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95" w:rsidRPr="006F6799" w:rsidRDefault="00C259E8" w:rsidP="00157795">
      <w:pPr>
        <w:pStyle w:val="a3"/>
        <w:jc w:val="center"/>
        <w:rPr>
          <w:b/>
          <w:lang w:val="ru-RU"/>
        </w:rPr>
      </w:pPr>
      <w:r>
        <w:rPr>
          <w:b/>
        </w:rPr>
        <w:t>КАФЕДРА</w:t>
      </w:r>
      <w:r w:rsidR="00157795">
        <w:rPr>
          <w:b/>
        </w:rPr>
        <w:t xml:space="preserve"> ВИКОНАВ</w:t>
      </w:r>
      <w:r w:rsidR="00E33CBC">
        <w:rPr>
          <w:b/>
        </w:rPr>
        <w:t>СЬКОГО МИСТЕЦТВА</w:t>
      </w:r>
    </w:p>
    <w:p w:rsidR="00E33CBC" w:rsidRPr="00E33CBC" w:rsidRDefault="00E33CBC" w:rsidP="00157795">
      <w:pPr>
        <w:pStyle w:val="a3"/>
        <w:jc w:val="center"/>
        <w:rPr>
          <w:b/>
        </w:rPr>
      </w:pPr>
    </w:p>
    <w:p w:rsidR="00157795" w:rsidRDefault="00157795" w:rsidP="00157795">
      <w:pPr>
        <w:pStyle w:val="a3"/>
        <w:jc w:val="center"/>
        <w:rPr>
          <w:b/>
        </w:rPr>
      </w:pPr>
      <w:r w:rsidRPr="006F6799">
        <w:rPr>
          <w:b/>
        </w:rPr>
        <w:t>Магістерські роботи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Style w:val="a4"/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2126"/>
        <w:gridCol w:w="4678"/>
        <w:gridCol w:w="2302"/>
      </w:tblGrid>
      <w:tr w:rsidR="009C7432" w:rsidRPr="00E5768A" w:rsidTr="004833D7">
        <w:trPr>
          <w:trHeight w:val="687"/>
        </w:trPr>
        <w:tc>
          <w:tcPr>
            <w:tcW w:w="1526" w:type="dxa"/>
          </w:tcPr>
          <w:p w:rsidR="009C7432" w:rsidRPr="00DF16AC" w:rsidRDefault="009C7432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2126" w:type="dxa"/>
          </w:tcPr>
          <w:p w:rsidR="009C7432" w:rsidRPr="00DF16AC" w:rsidRDefault="009C7432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Прізвище, ім’я,</w:t>
            </w:r>
          </w:p>
          <w:p w:rsidR="009C7432" w:rsidRPr="00DF16AC" w:rsidRDefault="009C7432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 по батькові студента</w:t>
            </w:r>
          </w:p>
        </w:tc>
        <w:tc>
          <w:tcPr>
            <w:tcW w:w="4678" w:type="dxa"/>
          </w:tcPr>
          <w:p w:rsidR="009C7432" w:rsidRPr="00DF16AC" w:rsidRDefault="009C7432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Тема випускної</w:t>
            </w:r>
            <w:r w:rsidR="0052714C" w:rsidRPr="00DF16AC">
              <w:rPr>
                <w:sz w:val="28"/>
                <w:szCs w:val="28"/>
              </w:rPr>
              <w:t xml:space="preserve"> </w:t>
            </w:r>
            <w:r w:rsidRPr="00DF16AC">
              <w:rPr>
                <w:sz w:val="28"/>
                <w:szCs w:val="28"/>
              </w:rPr>
              <w:t>робо</w:t>
            </w:r>
            <w:bookmarkStart w:id="0" w:name="_GoBack"/>
            <w:bookmarkEnd w:id="0"/>
            <w:r w:rsidRPr="00DF16AC">
              <w:rPr>
                <w:sz w:val="28"/>
                <w:szCs w:val="28"/>
              </w:rPr>
              <w:t>ти</w:t>
            </w:r>
          </w:p>
        </w:tc>
        <w:tc>
          <w:tcPr>
            <w:tcW w:w="2302" w:type="dxa"/>
          </w:tcPr>
          <w:p w:rsidR="005E2B66" w:rsidRPr="00DF16AC" w:rsidRDefault="009C7432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Науковий</w:t>
            </w:r>
          </w:p>
          <w:p w:rsidR="009C7432" w:rsidRPr="00DF16AC" w:rsidRDefault="009C7432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 керівник</w:t>
            </w:r>
          </w:p>
        </w:tc>
      </w:tr>
      <w:tr w:rsidR="00280450" w:rsidTr="004833D7">
        <w:trPr>
          <w:trHeight w:val="687"/>
        </w:trPr>
        <w:tc>
          <w:tcPr>
            <w:tcW w:w="1526" w:type="dxa"/>
          </w:tcPr>
          <w:p w:rsidR="00280450" w:rsidRPr="00DF16AC" w:rsidRDefault="00280450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 w:rsidRPr="00DF16AC">
              <w:rPr>
                <w:sz w:val="28"/>
                <w:szCs w:val="28"/>
              </w:rPr>
              <w:t>289/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280450" w:rsidRPr="00DF16AC" w:rsidRDefault="00280450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Дитко</w:t>
            </w:r>
            <w:proofErr w:type="spellEnd"/>
            <w:r w:rsidRPr="00DF16AC">
              <w:rPr>
                <w:sz w:val="28"/>
                <w:szCs w:val="28"/>
              </w:rPr>
              <w:t xml:space="preserve"> І.</w:t>
            </w:r>
          </w:p>
        </w:tc>
        <w:tc>
          <w:tcPr>
            <w:tcW w:w="4678" w:type="dxa"/>
          </w:tcPr>
          <w:p w:rsidR="00280450" w:rsidRPr="00DF16AC" w:rsidRDefault="00280450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Виконавська, педагогічна та </w:t>
            </w:r>
            <w:proofErr w:type="spellStart"/>
            <w:r w:rsidRPr="00DF16AC">
              <w:rPr>
                <w:sz w:val="28"/>
                <w:szCs w:val="28"/>
              </w:rPr>
              <w:t>компо</w:t>
            </w:r>
            <w:r w:rsidR="00AB3179">
              <w:rPr>
                <w:sz w:val="28"/>
                <w:szCs w:val="28"/>
              </w:rPr>
              <w:t>-</w:t>
            </w:r>
            <w:r w:rsidRPr="00DF16AC">
              <w:rPr>
                <w:sz w:val="28"/>
                <w:szCs w:val="28"/>
              </w:rPr>
              <w:t>зиторська</w:t>
            </w:r>
            <w:proofErr w:type="spellEnd"/>
            <w:r w:rsidRPr="00DF16AC">
              <w:rPr>
                <w:sz w:val="28"/>
                <w:szCs w:val="28"/>
              </w:rPr>
              <w:t xml:space="preserve"> діяльність Сергія Орла</w:t>
            </w:r>
          </w:p>
        </w:tc>
        <w:tc>
          <w:tcPr>
            <w:tcW w:w="2302" w:type="dxa"/>
          </w:tcPr>
          <w:p w:rsidR="00280450" w:rsidRPr="00DF16AC" w:rsidRDefault="00280450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Волощук Ю.І.</w:t>
            </w:r>
          </w:p>
        </w:tc>
      </w:tr>
      <w:tr w:rsidR="00DF16AC" w:rsidRPr="00173412" w:rsidTr="004833D7">
        <w:trPr>
          <w:trHeight w:val="46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0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Дроник</w:t>
            </w:r>
            <w:proofErr w:type="spellEnd"/>
            <w:r w:rsidRPr="00DF16AC">
              <w:rPr>
                <w:sz w:val="28"/>
                <w:szCs w:val="28"/>
              </w:rPr>
              <w:t xml:space="preserve"> С.Д.</w:t>
            </w:r>
          </w:p>
        </w:tc>
        <w:tc>
          <w:tcPr>
            <w:tcW w:w="4678" w:type="dxa"/>
          </w:tcPr>
          <w:p w:rsidR="00DF16AC" w:rsidRPr="00DF16AC" w:rsidRDefault="00DF16AC" w:rsidP="00AB3179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Феномен ансамблю «Росинка» та його вплив на розвиток українського вокального мистецтва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Вишневська С.В.</w:t>
            </w:r>
          </w:p>
        </w:tc>
      </w:tr>
      <w:tr w:rsidR="00DF16AC" w:rsidRPr="00D215D8" w:rsidTr="004833D7">
        <w:trPr>
          <w:trHeight w:val="1050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1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Заруба</w:t>
            </w:r>
            <w:proofErr w:type="spellEnd"/>
            <w:r w:rsidRPr="00DF16AC">
              <w:rPr>
                <w:sz w:val="28"/>
                <w:szCs w:val="28"/>
              </w:rPr>
              <w:t xml:space="preserve"> Х.Б.</w:t>
            </w:r>
          </w:p>
        </w:tc>
        <w:tc>
          <w:tcPr>
            <w:tcW w:w="4678" w:type="dxa"/>
          </w:tcPr>
          <w:p w:rsidR="00DF16AC" w:rsidRPr="00DF16AC" w:rsidRDefault="00DF16AC" w:rsidP="00AB3179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Оркестрове виконавство східної Галичини другої </w:t>
            </w:r>
            <w:proofErr w:type="spellStart"/>
            <w:r w:rsidRPr="00DF16AC">
              <w:rPr>
                <w:sz w:val="28"/>
                <w:szCs w:val="28"/>
              </w:rPr>
              <w:t>половиниХІХ</w:t>
            </w:r>
            <w:proofErr w:type="spellEnd"/>
            <w:r w:rsidRPr="00DF16AC">
              <w:rPr>
                <w:sz w:val="28"/>
                <w:szCs w:val="28"/>
              </w:rPr>
              <w:t xml:space="preserve">- першої третини ХХ століття: національні традиції та </w:t>
            </w:r>
            <w:proofErr w:type="spellStart"/>
            <w:r w:rsidRPr="00DF16AC">
              <w:rPr>
                <w:sz w:val="28"/>
                <w:szCs w:val="28"/>
              </w:rPr>
              <w:t>поліетичні</w:t>
            </w:r>
            <w:proofErr w:type="spellEnd"/>
            <w:r w:rsidRPr="00DF16AC">
              <w:rPr>
                <w:sz w:val="28"/>
                <w:szCs w:val="28"/>
              </w:rPr>
              <w:t xml:space="preserve"> чинники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Волощук Ю.І.</w:t>
            </w:r>
          </w:p>
        </w:tc>
      </w:tr>
      <w:tr w:rsidR="00DF16AC" w:rsidTr="004833D7">
        <w:trPr>
          <w:trHeight w:val="68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Карпик В.Б.</w:t>
            </w:r>
          </w:p>
        </w:tc>
        <w:tc>
          <w:tcPr>
            <w:tcW w:w="4678" w:type="dxa"/>
          </w:tcPr>
          <w:p w:rsidR="00DF16AC" w:rsidRPr="00DF16AC" w:rsidRDefault="00DF16AC" w:rsidP="00AB3179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Труба в творчості французьких композиторів ХХ століття. </w:t>
            </w:r>
            <w:proofErr w:type="spellStart"/>
            <w:r w:rsidRPr="00DF16AC">
              <w:rPr>
                <w:sz w:val="28"/>
                <w:szCs w:val="28"/>
              </w:rPr>
              <w:t>А.Томазі</w:t>
            </w:r>
            <w:proofErr w:type="spellEnd"/>
            <w:r w:rsidRPr="00DF16AC">
              <w:rPr>
                <w:sz w:val="28"/>
                <w:szCs w:val="28"/>
              </w:rPr>
              <w:t>. Концерт для труби з оркестром (методико-виконавський аналіз)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Вакалюк</w:t>
            </w:r>
            <w:proofErr w:type="spellEnd"/>
            <w:r w:rsidRPr="00DF16AC">
              <w:rPr>
                <w:sz w:val="28"/>
                <w:szCs w:val="28"/>
              </w:rPr>
              <w:t xml:space="preserve"> П.В.</w:t>
            </w:r>
          </w:p>
        </w:tc>
      </w:tr>
      <w:tr w:rsidR="00DF16AC" w:rsidRPr="001203AA" w:rsidTr="004833D7">
        <w:trPr>
          <w:trHeight w:val="513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3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AB3179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AB3179">
              <w:rPr>
                <w:sz w:val="28"/>
                <w:szCs w:val="28"/>
              </w:rPr>
              <w:t>Користін</w:t>
            </w:r>
            <w:proofErr w:type="spellEnd"/>
            <w:r w:rsidRPr="00AB3179">
              <w:rPr>
                <w:sz w:val="28"/>
                <w:szCs w:val="28"/>
              </w:rPr>
              <w:t xml:space="preserve"> В.М.</w:t>
            </w:r>
          </w:p>
        </w:tc>
        <w:tc>
          <w:tcPr>
            <w:tcW w:w="4678" w:type="dxa"/>
          </w:tcPr>
          <w:p w:rsidR="00DF16AC" w:rsidRPr="00AB3179" w:rsidRDefault="00DF16AC" w:rsidP="00DF16AC">
            <w:pPr>
              <w:pStyle w:val="a3"/>
              <w:rPr>
                <w:sz w:val="28"/>
                <w:szCs w:val="28"/>
              </w:rPr>
            </w:pPr>
            <w:r w:rsidRPr="00AB3179">
              <w:rPr>
                <w:sz w:val="28"/>
                <w:szCs w:val="28"/>
              </w:rPr>
              <w:t>Професійне оркестрове вик</w:t>
            </w:r>
            <w:r w:rsidR="00AB3179" w:rsidRPr="00AB3179">
              <w:rPr>
                <w:sz w:val="28"/>
                <w:szCs w:val="28"/>
              </w:rPr>
              <w:t>онавство Буковини: ґенеза жанру</w:t>
            </w:r>
          </w:p>
        </w:tc>
        <w:tc>
          <w:tcPr>
            <w:tcW w:w="2302" w:type="dxa"/>
          </w:tcPr>
          <w:p w:rsidR="00DF16AC" w:rsidRPr="00AB3179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AB3179">
              <w:rPr>
                <w:sz w:val="28"/>
                <w:szCs w:val="28"/>
              </w:rPr>
              <w:t>Круль</w:t>
            </w:r>
            <w:proofErr w:type="spellEnd"/>
            <w:r w:rsidRPr="00AB3179">
              <w:rPr>
                <w:sz w:val="28"/>
                <w:szCs w:val="28"/>
              </w:rPr>
              <w:t xml:space="preserve"> П.Ф.</w:t>
            </w:r>
          </w:p>
        </w:tc>
      </w:tr>
      <w:tr w:rsidR="00DF16AC" w:rsidRPr="001203AA" w:rsidTr="004833D7">
        <w:trPr>
          <w:trHeight w:val="68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4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Корня</w:t>
            </w:r>
            <w:proofErr w:type="spellEnd"/>
            <w:r w:rsidRPr="00DF16AC">
              <w:rPr>
                <w:sz w:val="28"/>
                <w:szCs w:val="28"/>
              </w:rPr>
              <w:t xml:space="preserve"> О.В.</w:t>
            </w:r>
          </w:p>
        </w:tc>
        <w:tc>
          <w:tcPr>
            <w:tcW w:w="4678" w:type="dxa"/>
          </w:tcPr>
          <w:p w:rsidR="00AB3179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Становлення і розвиток жанру </w:t>
            </w:r>
            <w:proofErr w:type="spellStart"/>
            <w:r w:rsidRPr="00DF16AC">
              <w:rPr>
                <w:sz w:val="28"/>
                <w:szCs w:val="28"/>
              </w:rPr>
              <w:t>пое</w:t>
            </w:r>
            <w:proofErr w:type="spellEnd"/>
            <w:r w:rsidR="00AB3179">
              <w:rPr>
                <w:sz w:val="28"/>
                <w:szCs w:val="28"/>
              </w:rPr>
              <w:t>-</w:t>
            </w:r>
            <w:r w:rsidRPr="00DF16AC">
              <w:rPr>
                <w:sz w:val="28"/>
                <w:szCs w:val="28"/>
              </w:rPr>
              <w:t>ми для труби в музиці ХХ століття</w:t>
            </w:r>
          </w:p>
          <w:p w:rsidR="00DF16AC" w:rsidRPr="00DF16AC" w:rsidRDefault="00DF16AC" w:rsidP="007E7AB4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(на пр</w:t>
            </w:r>
            <w:r w:rsidR="00AB3179">
              <w:rPr>
                <w:sz w:val="28"/>
                <w:szCs w:val="28"/>
              </w:rPr>
              <w:t xml:space="preserve">икладі поем Володимира </w:t>
            </w:r>
            <w:proofErr w:type="spellStart"/>
            <w:r w:rsidR="00AB3179">
              <w:rPr>
                <w:sz w:val="28"/>
                <w:szCs w:val="28"/>
              </w:rPr>
              <w:t>Пєскіна</w:t>
            </w:r>
            <w:proofErr w:type="spellEnd"/>
            <w:r w:rsidR="00AB3179">
              <w:rPr>
                <w:sz w:val="28"/>
                <w:szCs w:val="28"/>
              </w:rPr>
              <w:t>)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Вакалюк</w:t>
            </w:r>
            <w:proofErr w:type="spellEnd"/>
            <w:r w:rsidRPr="00DF16AC">
              <w:rPr>
                <w:sz w:val="28"/>
                <w:szCs w:val="28"/>
              </w:rPr>
              <w:t xml:space="preserve"> П.В.</w:t>
            </w:r>
          </w:p>
        </w:tc>
      </w:tr>
      <w:tr w:rsidR="00DF16AC" w:rsidTr="004833D7">
        <w:trPr>
          <w:trHeight w:val="68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5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Лазар Х.Б.</w:t>
            </w:r>
          </w:p>
        </w:tc>
        <w:tc>
          <w:tcPr>
            <w:tcW w:w="4678" w:type="dxa"/>
          </w:tcPr>
          <w:p w:rsidR="00DF16AC" w:rsidRPr="00DF16AC" w:rsidRDefault="00DF16AC" w:rsidP="007E7AB4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Інтерпретація ударних інструментів в українській камерній музиці кінця ХХ-початку ХХІ століття (на прикладі творчості В. </w:t>
            </w:r>
            <w:proofErr w:type="spellStart"/>
            <w:r w:rsidRPr="00DF16AC">
              <w:rPr>
                <w:sz w:val="28"/>
                <w:szCs w:val="28"/>
              </w:rPr>
              <w:t>Камінського</w:t>
            </w:r>
            <w:proofErr w:type="spellEnd"/>
            <w:r w:rsidRPr="00DF16AC">
              <w:rPr>
                <w:sz w:val="28"/>
                <w:szCs w:val="28"/>
              </w:rPr>
              <w:t xml:space="preserve"> та Ю. </w:t>
            </w:r>
            <w:proofErr w:type="spellStart"/>
            <w:r w:rsidRPr="00DF16AC">
              <w:rPr>
                <w:sz w:val="28"/>
                <w:szCs w:val="28"/>
              </w:rPr>
              <w:t>Ланюка</w:t>
            </w:r>
            <w:proofErr w:type="spellEnd"/>
            <w:r w:rsidRPr="00DF16AC">
              <w:rPr>
                <w:sz w:val="28"/>
                <w:szCs w:val="28"/>
              </w:rPr>
              <w:t>)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Вакалюк</w:t>
            </w:r>
            <w:proofErr w:type="spellEnd"/>
            <w:r w:rsidRPr="00DF16AC">
              <w:rPr>
                <w:sz w:val="28"/>
                <w:szCs w:val="28"/>
              </w:rPr>
              <w:t xml:space="preserve"> П.В.</w:t>
            </w:r>
          </w:p>
        </w:tc>
      </w:tr>
      <w:tr w:rsidR="00DF16AC" w:rsidTr="004833D7">
        <w:trPr>
          <w:trHeight w:val="68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6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Левицький Р.І.</w:t>
            </w:r>
          </w:p>
        </w:tc>
        <w:tc>
          <w:tcPr>
            <w:tcW w:w="4678" w:type="dxa"/>
          </w:tcPr>
          <w:p w:rsidR="00DF16AC" w:rsidRPr="00DF16AC" w:rsidRDefault="00DF16AC" w:rsidP="007E7AB4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Внесок українських композиторів другої половини ХХ століття у розбудову та оновлення жанру концерту для труби з оркестром (на прикладі творчості Жанни і Левка </w:t>
            </w:r>
            <w:proofErr w:type="spellStart"/>
            <w:r w:rsidRPr="00DF16AC">
              <w:rPr>
                <w:sz w:val="28"/>
                <w:szCs w:val="28"/>
              </w:rPr>
              <w:t>Колодубів</w:t>
            </w:r>
            <w:proofErr w:type="spellEnd"/>
            <w:r w:rsidR="007E7AB4">
              <w:rPr>
                <w:sz w:val="28"/>
                <w:szCs w:val="28"/>
              </w:rPr>
              <w:t>)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Вакалюк</w:t>
            </w:r>
            <w:proofErr w:type="spellEnd"/>
            <w:r w:rsidRPr="00DF16AC">
              <w:rPr>
                <w:sz w:val="28"/>
                <w:szCs w:val="28"/>
              </w:rPr>
              <w:t xml:space="preserve"> П.В.</w:t>
            </w:r>
          </w:p>
        </w:tc>
      </w:tr>
      <w:tr w:rsidR="00DF16AC" w:rsidTr="004833D7">
        <w:trPr>
          <w:trHeight w:val="68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7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C42583">
            <w:pPr>
              <w:pStyle w:val="a3"/>
              <w:ind w:right="-14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Мартинюк </w:t>
            </w:r>
            <w:r w:rsidR="00C42583">
              <w:rPr>
                <w:sz w:val="28"/>
                <w:szCs w:val="28"/>
              </w:rPr>
              <w:t>М</w:t>
            </w:r>
            <w:r w:rsidRPr="00DF16AC">
              <w:rPr>
                <w:sz w:val="28"/>
                <w:szCs w:val="28"/>
              </w:rPr>
              <w:t>.В.</w:t>
            </w:r>
          </w:p>
        </w:tc>
        <w:tc>
          <w:tcPr>
            <w:tcW w:w="4678" w:type="dxa"/>
          </w:tcPr>
          <w:p w:rsidR="00DF16AC" w:rsidRPr="00DF16AC" w:rsidRDefault="00DF16AC" w:rsidP="00653ECA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Творчий портрет Миколи Попенка у контексті формування вокально-хорової культури Закарпаття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Стасько Г.Є.</w:t>
            </w:r>
          </w:p>
        </w:tc>
      </w:tr>
      <w:tr w:rsidR="00DF16AC" w:rsidTr="004833D7">
        <w:trPr>
          <w:trHeight w:val="68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8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Медвейчук</w:t>
            </w:r>
            <w:proofErr w:type="spellEnd"/>
            <w:r w:rsidRPr="00DF16AC">
              <w:rPr>
                <w:sz w:val="28"/>
                <w:szCs w:val="28"/>
              </w:rPr>
              <w:t xml:space="preserve"> Я.Б.</w:t>
            </w:r>
          </w:p>
        </w:tc>
        <w:tc>
          <w:tcPr>
            <w:tcW w:w="4678" w:type="dxa"/>
          </w:tcPr>
          <w:p w:rsidR="00DF16AC" w:rsidRPr="00DF16AC" w:rsidRDefault="00DF16AC" w:rsidP="00653ECA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Стилістичні вектори творчості Мусліма </w:t>
            </w:r>
            <w:proofErr w:type="spellStart"/>
            <w:r w:rsidRPr="00DF16AC">
              <w:rPr>
                <w:sz w:val="28"/>
                <w:szCs w:val="28"/>
              </w:rPr>
              <w:t>Магомаєва</w:t>
            </w:r>
            <w:proofErr w:type="spellEnd"/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Шевченко Н.С.</w:t>
            </w:r>
          </w:p>
        </w:tc>
      </w:tr>
      <w:tr w:rsidR="00DF16AC" w:rsidTr="004833D7">
        <w:trPr>
          <w:trHeight w:val="453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DF16A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  <w:lang w:val="en-US"/>
              </w:rPr>
              <w:t>Палійчук</w:t>
            </w:r>
            <w:proofErr w:type="spellEnd"/>
            <w:r w:rsidRPr="00DF16AC">
              <w:rPr>
                <w:sz w:val="28"/>
                <w:szCs w:val="28"/>
                <w:lang w:val="en-US"/>
              </w:rPr>
              <w:t xml:space="preserve"> В.В.</w:t>
            </w:r>
          </w:p>
        </w:tc>
        <w:tc>
          <w:tcPr>
            <w:tcW w:w="4678" w:type="dxa"/>
          </w:tcPr>
          <w:p w:rsidR="00DF16AC" w:rsidRPr="00DF16AC" w:rsidRDefault="00DF16AC" w:rsidP="00AB3179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Естетичні засади трактування гобою в творах композиторів </w:t>
            </w:r>
            <w:proofErr w:type="spellStart"/>
            <w:r w:rsidRPr="00DF16AC">
              <w:rPr>
                <w:sz w:val="28"/>
                <w:szCs w:val="28"/>
              </w:rPr>
              <w:t>мангеймської</w:t>
            </w:r>
            <w:proofErr w:type="spellEnd"/>
            <w:r w:rsidRPr="00DF16AC">
              <w:rPr>
                <w:sz w:val="28"/>
                <w:szCs w:val="28"/>
              </w:rPr>
              <w:t xml:space="preserve"> школи та віденського класицизму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Шевченко Н.С.</w:t>
            </w:r>
          </w:p>
        </w:tc>
      </w:tr>
      <w:tr w:rsidR="00DF16AC" w:rsidTr="004833D7">
        <w:trPr>
          <w:trHeight w:val="68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lastRenderedPageBreak/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300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Ровенко</w:t>
            </w:r>
            <w:proofErr w:type="spellEnd"/>
            <w:r w:rsidRPr="00DF16AC">
              <w:rPr>
                <w:sz w:val="28"/>
                <w:szCs w:val="28"/>
              </w:rPr>
              <w:t xml:space="preserve"> М.О.</w:t>
            </w:r>
          </w:p>
        </w:tc>
        <w:tc>
          <w:tcPr>
            <w:tcW w:w="4678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Концепція векторного конфлікту у сучасній техніці звукоутворення як складова еволюції</w:t>
            </w:r>
            <w:r w:rsidR="00AB3179">
              <w:rPr>
                <w:sz w:val="28"/>
                <w:szCs w:val="28"/>
              </w:rPr>
              <w:t xml:space="preserve"> вокально-</w:t>
            </w:r>
            <w:proofErr w:type="spellStart"/>
            <w:r w:rsidR="00AB3179">
              <w:rPr>
                <w:sz w:val="28"/>
                <w:szCs w:val="28"/>
              </w:rPr>
              <w:t>викона</w:t>
            </w:r>
            <w:proofErr w:type="spellEnd"/>
            <w:r w:rsidR="008B46B2">
              <w:rPr>
                <w:sz w:val="28"/>
                <w:szCs w:val="28"/>
              </w:rPr>
              <w:t>-</w:t>
            </w:r>
            <w:proofErr w:type="spellStart"/>
            <w:r w:rsidR="00AB3179">
              <w:rPr>
                <w:sz w:val="28"/>
                <w:szCs w:val="28"/>
              </w:rPr>
              <w:t>вських</w:t>
            </w:r>
            <w:proofErr w:type="spellEnd"/>
            <w:r w:rsidR="00AB3179">
              <w:rPr>
                <w:sz w:val="28"/>
                <w:szCs w:val="28"/>
              </w:rPr>
              <w:t xml:space="preserve"> традицій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>Стасько Г.Є.</w:t>
            </w:r>
          </w:p>
        </w:tc>
      </w:tr>
      <w:tr w:rsidR="00DF16AC" w:rsidTr="004833D7">
        <w:trPr>
          <w:trHeight w:val="687"/>
        </w:trPr>
        <w:tc>
          <w:tcPr>
            <w:tcW w:w="15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М </w:t>
            </w:r>
            <w:r w:rsidRPr="00DF16AC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301</w:t>
            </w:r>
            <w:r w:rsidRPr="00DF16AC">
              <w:rPr>
                <w:sz w:val="28"/>
                <w:szCs w:val="28"/>
              </w:rPr>
              <w:t>/</w:t>
            </w:r>
            <w:r w:rsidRPr="00DF16AC">
              <w:rPr>
                <w:sz w:val="28"/>
                <w:szCs w:val="28"/>
                <w:lang w:val="en-US"/>
              </w:rPr>
              <w:t>2</w:t>
            </w:r>
            <w:r w:rsidRPr="00DF16AC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  <w:lang w:val="en-US"/>
              </w:rPr>
              <w:t>Сільченко</w:t>
            </w:r>
            <w:proofErr w:type="spellEnd"/>
            <w:r w:rsidRPr="00DF16AC">
              <w:rPr>
                <w:sz w:val="28"/>
                <w:szCs w:val="28"/>
                <w:lang w:val="en-US"/>
              </w:rPr>
              <w:t xml:space="preserve"> Я.І.</w:t>
            </w:r>
          </w:p>
        </w:tc>
        <w:tc>
          <w:tcPr>
            <w:tcW w:w="4678" w:type="dxa"/>
          </w:tcPr>
          <w:p w:rsidR="00DF16AC" w:rsidRPr="00DF16AC" w:rsidRDefault="00DF16AC" w:rsidP="008B46B2">
            <w:pPr>
              <w:pStyle w:val="a3"/>
              <w:rPr>
                <w:sz w:val="28"/>
                <w:szCs w:val="28"/>
              </w:rPr>
            </w:pPr>
            <w:r w:rsidRPr="00DF16AC">
              <w:rPr>
                <w:sz w:val="28"/>
                <w:szCs w:val="28"/>
              </w:rPr>
              <w:t xml:space="preserve">Концерт для скрипки з оркестром Яна </w:t>
            </w:r>
            <w:proofErr w:type="spellStart"/>
            <w:r w:rsidRPr="00DF16AC">
              <w:rPr>
                <w:sz w:val="28"/>
                <w:szCs w:val="28"/>
              </w:rPr>
              <w:t>Сібеліуса</w:t>
            </w:r>
            <w:proofErr w:type="spellEnd"/>
            <w:r w:rsidRPr="00DF16AC">
              <w:rPr>
                <w:sz w:val="28"/>
                <w:szCs w:val="28"/>
              </w:rPr>
              <w:t>:</w:t>
            </w:r>
            <w:r w:rsidR="008B46B2">
              <w:rPr>
                <w:sz w:val="28"/>
                <w:szCs w:val="28"/>
              </w:rPr>
              <w:t xml:space="preserve"> </w:t>
            </w:r>
            <w:r w:rsidRPr="00DF16AC">
              <w:rPr>
                <w:sz w:val="28"/>
                <w:szCs w:val="28"/>
              </w:rPr>
              <w:t>виконавський аналіз</w:t>
            </w:r>
          </w:p>
        </w:tc>
        <w:tc>
          <w:tcPr>
            <w:tcW w:w="2302" w:type="dxa"/>
          </w:tcPr>
          <w:p w:rsidR="00DF16AC" w:rsidRPr="00DF16AC" w:rsidRDefault="00DF16AC" w:rsidP="00DF16AC">
            <w:pPr>
              <w:pStyle w:val="a3"/>
              <w:rPr>
                <w:sz w:val="28"/>
                <w:szCs w:val="28"/>
              </w:rPr>
            </w:pPr>
            <w:proofErr w:type="spellStart"/>
            <w:r w:rsidRPr="00DF16AC">
              <w:rPr>
                <w:sz w:val="28"/>
                <w:szCs w:val="28"/>
              </w:rPr>
              <w:t>Круль</w:t>
            </w:r>
            <w:proofErr w:type="spellEnd"/>
            <w:r w:rsidRPr="00DF16AC">
              <w:rPr>
                <w:sz w:val="28"/>
                <w:szCs w:val="28"/>
              </w:rPr>
              <w:t xml:space="preserve"> П.Ф.</w:t>
            </w:r>
          </w:p>
        </w:tc>
      </w:tr>
    </w:tbl>
    <w:p w:rsidR="0029090D" w:rsidRPr="007733C7" w:rsidRDefault="0029090D">
      <w:pPr>
        <w:rPr>
          <w:lang w:val="uk-UA"/>
        </w:rPr>
      </w:pPr>
    </w:p>
    <w:sectPr w:rsidR="0029090D" w:rsidRPr="007733C7" w:rsidSect="00653EC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795"/>
    <w:rsid w:val="000324B4"/>
    <w:rsid w:val="000539B7"/>
    <w:rsid w:val="000D619A"/>
    <w:rsid w:val="001203AA"/>
    <w:rsid w:val="00157795"/>
    <w:rsid w:val="00170257"/>
    <w:rsid w:val="00173412"/>
    <w:rsid w:val="00175FE9"/>
    <w:rsid w:val="002279B0"/>
    <w:rsid w:val="002626E6"/>
    <w:rsid w:val="00280450"/>
    <w:rsid w:val="0029090D"/>
    <w:rsid w:val="002A1CEC"/>
    <w:rsid w:val="002C0E7C"/>
    <w:rsid w:val="00334FF5"/>
    <w:rsid w:val="00351625"/>
    <w:rsid w:val="0041323F"/>
    <w:rsid w:val="0047569E"/>
    <w:rsid w:val="004817D0"/>
    <w:rsid w:val="004833D7"/>
    <w:rsid w:val="00521A1A"/>
    <w:rsid w:val="0052714C"/>
    <w:rsid w:val="00546F8E"/>
    <w:rsid w:val="005A5184"/>
    <w:rsid w:val="005E2B66"/>
    <w:rsid w:val="005F71D0"/>
    <w:rsid w:val="00653ECA"/>
    <w:rsid w:val="007733C7"/>
    <w:rsid w:val="007D4A42"/>
    <w:rsid w:val="007E7AB4"/>
    <w:rsid w:val="008863B2"/>
    <w:rsid w:val="008B46B2"/>
    <w:rsid w:val="00942B9D"/>
    <w:rsid w:val="009963A7"/>
    <w:rsid w:val="009B167D"/>
    <w:rsid w:val="009C7432"/>
    <w:rsid w:val="00A23AF5"/>
    <w:rsid w:val="00A33F00"/>
    <w:rsid w:val="00A923C5"/>
    <w:rsid w:val="00AB3179"/>
    <w:rsid w:val="00AB799E"/>
    <w:rsid w:val="00B80ABD"/>
    <w:rsid w:val="00C259E8"/>
    <w:rsid w:val="00C42583"/>
    <w:rsid w:val="00C51623"/>
    <w:rsid w:val="00CF2122"/>
    <w:rsid w:val="00D215D8"/>
    <w:rsid w:val="00D4679C"/>
    <w:rsid w:val="00D474D5"/>
    <w:rsid w:val="00DD58C9"/>
    <w:rsid w:val="00DF16AC"/>
    <w:rsid w:val="00E16B95"/>
    <w:rsid w:val="00E33CBC"/>
    <w:rsid w:val="00E613D8"/>
    <w:rsid w:val="00F35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3EDE8-42D1-45D8-9BE8-61DF72BA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">
    <w:name w:val="Основной текст (2)_"/>
    <w:basedOn w:val="a0"/>
    <w:rsid w:val="00053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0539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table" w:styleId="a4">
    <w:name w:val="Grid Table Light"/>
    <w:basedOn w:val="a1"/>
    <w:uiPriority w:val="40"/>
    <w:rsid w:val="00DF16A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83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33D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biblvil</cp:lastModifiedBy>
  <cp:revision>47</cp:revision>
  <cp:lastPrinted>2021-06-22T07:11:00Z</cp:lastPrinted>
  <dcterms:created xsi:type="dcterms:W3CDTF">2014-11-13T10:26:00Z</dcterms:created>
  <dcterms:modified xsi:type="dcterms:W3CDTF">2021-06-22T07:11:00Z</dcterms:modified>
</cp:coreProperties>
</file>