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F2" w:rsidRDefault="00E25AF2" w:rsidP="000844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>ІСТОРІЇ УКРАЇНИ І МЕТОДИКИ ВИКЛАДАННЯ ІСТОРІЇ</w:t>
      </w:r>
    </w:p>
    <w:p w:rsidR="00391D34" w:rsidRDefault="00391D34" w:rsidP="00084445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E505AB" w:rsidRDefault="00E505AB" w:rsidP="00084445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Style w:val="aa"/>
        <w:tblpPr w:leftFromText="180" w:rightFromText="180" w:vertAnchor="text" w:horzAnchor="margin" w:tblpXSpec="center" w:tblpY="8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268"/>
        <w:gridCol w:w="5387"/>
        <w:gridCol w:w="1843"/>
      </w:tblGrid>
      <w:tr w:rsidR="00E558D5" w:rsidRPr="00E558D5" w:rsidTr="00FF5FF1">
        <w:trPr>
          <w:trHeight w:val="667"/>
        </w:trPr>
        <w:tc>
          <w:tcPr>
            <w:tcW w:w="1242" w:type="dxa"/>
          </w:tcPr>
          <w:p w:rsidR="00E558D5" w:rsidRPr="00EC6E04" w:rsidRDefault="00E558D5" w:rsidP="00E558D5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EC6E0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E558D5" w:rsidRPr="00EC6E04" w:rsidRDefault="00E558D5" w:rsidP="00EC6E04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EC6E0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7" w:type="dxa"/>
          </w:tcPr>
          <w:p w:rsidR="00E558D5" w:rsidRPr="00EC6E04" w:rsidRDefault="00E558D5" w:rsidP="00EC6E04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EC6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843" w:type="dxa"/>
          </w:tcPr>
          <w:p w:rsidR="00E558D5" w:rsidRPr="00EC6E04" w:rsidRDefault="00E558D5" w:rsidP="00EC6E04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EC6E0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5E2FA4" w:rsidRPr="00227444" w:rsidTr="00FF5FF1">
        <w:trPr>
          <w:trHeight w:val="575"/>
        </w:trPr>
        <w:tc>
          <w:tcPr>
            <w:tcW w:w="1242" w:type="dxa"/>
          </w:tcPr>
          <w:p w:rsidR="005E2FA4" w:rsidRPr="00322B5A" w:rsidRDefault="005E2FA4" w:rsidP="00480C27">
            <w:pPr>
              <w:pStyle w:val="a5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71/25</w:t>
            </w:r>
          </w:p>
        </w:tc>
        <w:tc>
          <w:tcPr>
            <w:tcW w:w="2268" w:type="dxa"/>
          </w:tcPr>
          <w:p w:rsidR="005E2FA4" w:rsidRPr="00D700C0" w:rsidRDefault="005E2FA4" w:rsidP="005E2FA4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Бакайчук Ю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E2FA4" w:rsidRPr="00D700C0" w:rsidRDefault="005E2FA4" w:rsidP="005E2FA4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Культурницька діяльність українських шістдесятників (кінець 1950-х – перша половина 1960-х рр.)</w:t>
            </w:r>
          </w:p>
        </w:tc>
        <w:tc>
          <w:tcPr>
            <w:tcW w:w="1843" w:type="dxa"/>
          </w:tcPr>
          <w:p w:rsidR="005E2FA4" w:rsidRPr="00D700C0" w:rsidRDefault="005E2FA4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Паска Б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575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870B0E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Боданський С</w:t>
            </w:r>
            <w:r w:rsidR="00C4790C"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М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721158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FE422D">
              <w:rPr>
                <w:sz w:val="24"/>
                <w:szCs w:val="20"/>
              </w:rPr>
              <w:t>Громадсько-політичне життя на Покутті періоду ЗУНР (1918–1919 рр.)</w:t>
            </w:r>
          </w:p>
        </w:tc>
        <w:tc>
          <w:tcPr>
            <w:tcW w:w="1843" w:type="dxa"/>
          </w:tcPr>
          <w:p w:rsidR="00480C27" w:rsidRPr="00721158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Райківський І</w:t>
            </w:r>
            <w:r w:rsidR="00C479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Я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C4790C" w:rsidTr="00FF5FF1">
        <w:trPr>
          <w:trHeight w:val="339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Бойко Г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М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D700C0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Товариство «Просвіта» на Надвірнянщині та його роль у формуванні культурно-освітнього середовища (1908–1939 рр.)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Савчук Б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Р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339"/>
        </w:trPr>
        <w:tc>
          <w:tcPr>
            <w:tcW w:w="1242" w:type="dxa"/>
          </w:tcPr>
          <w:p w:rsidR="00480C27" w:rsidRPr="00C4790C" w:rsidRDefault="00480C27" w:rsidP="00480C27">
            <w:pPr>
              <w:ind w:left="-12"/>
              <w:jc w:val="center"/>
              <w:rPr>
                <w:lang w:val="uk-UA"/>
              </w:rPr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Бордюжан І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Д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D700C0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Громадсько-політична діяльність Леоніда Макаровича Кравчука (1934–2022 рр.)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Міщук А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498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Вербовська Т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Д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D700C0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94C0E">
              <w:rPr>
                <w:sz w:val="24"/>
                <w:szCs w:val="24"/>
              </w:rPr>
              <w:t xml:space="preserve">ультурне життя в західних областях </w:t>
            </w:r>
            <w:r>
              <w:rPr>
                <w:sz w:val="24"/>
                <w:szCs w:val="24"/>
              </w:rPr>
              <w:t xml:space="preserve">УРСР </w:t>
            </w:r>
            <w:r w:rsidRPr="00794C0E">
              <w:rPr>
                <w:sz w:val="24"/>
                <w:szCs w:val="24"/>
              </w:rPr>
              <w:t>у період</w:t>
            </w:r>
            <w:r>
              <w:rPr>
                <w:sz w:val="24"/>
                <w:szCs w:val="24"/>
              </w:rPr>
              <w:t xml:space="preserve"> </w:t>
            </w:r>
            <w:r w:rsidRPr="00794C0E">
              <w:rPr>
                <w:sz w:val="24"/>
                <w:szCs w:val="24"/>
              </w:rPr>
              <w:t>десталінізації (1953</w:t>
            </w:r>
            <w:r>
              <w:rPr>
                <w:sz w:val="24"/>
                <w:szCs w:val="24"/>
              </w:rPr>
              <w:t>–</w:t>
            </w:r>
            <w:r w:rsidRPr="00794C0E">
              <w:rPr>
                <w:sz w:val="24"/>
                <w:szCs w:val="24"/>
              </w:rPr>
              <w:t>1964 рр.)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Пилипів І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247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Волочій Н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794C0E" w:rsidRDefault="00480C27" w:rsidP="00480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>«Покутська трійця» в суспільно-політичному та культурному житті Галичини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>(кінець XIX – початок ХХ ст.)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Паска Б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286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Гаврилюк В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М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D700C0" w:rsidRDefault="00480C27" w:rsidP="00480C2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Традиційна культура гуцульсько-покутського пограниччя як складова етнографічно-краєзнавчої роботи в школі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Дрогобицька О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Я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286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870B0E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bookmarkStart w:id="0" w:name="_Hlk184636844"/>
            <w:r w:rsidRPr="00870B0E">
              <w:rPr>
                <w:sz w:val="24"/>
                <w:szCs w:val="24"/>
              </w:rPr>
              <w:t xml:space="preserve">Гефко </w:t>
            </w:r>
            <w:bookmarkEnd w:id="0"/>
            <w:r w:rsidRPr="00870B0E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М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721158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FE422D">
              <w:rPr>
                <w:sz w:val="24"/>
                <w:szCs w:val="20"/>
              </w:rPr>
              <w:t>Соціальні та економічні аспекти всесвітньої історії на уроках в 9 класі ЗЗСО</w:t>
            </w:r>
          </w:p>
        </w:tc>
        <w:tc>
          <w:tcPr>
            <w:tcW w:w="1843" w:type="dxa"/>
          </w:tcPr>
          <w:p w:rsidR="00480C27" w:rsidRPr="00721158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Вітенко М</w:t>
            </w:r>
            <w:r w:rsidR="00C479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149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D700C0" w:rsidRDefault="00480C27" w:rsidP="00C4790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Глушкевич Д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М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D700C0" w:rsidRDefault="00480C27" w:rsidP="00480C2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Жіночі монаші згромадження УГКЦ (1946–1989 рр.)</w:t>
            </w:r>
          </w:p>
        </w:tc>
        <w:tc>
          <w:tcPr>
            <w:tcW w:w="1843" w:type="dxa"/>
          </w:tcPr>
          <w:p w:rsidR="00480C27" w:rsidRPr="00D700C0" w:rsidRDefault="00480C27" w:rsidP="00C4790C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Пилипів І</w:t>
            </w:r>
            <w:r w:rsidR="00C4790C"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149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C27" w:rsidRPr="00870B0E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Годованець Р</w:t>
            </w:r>
            <w:r w:rsidR="00C4790C"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721158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423BDD">
              <w:rPr>
                <w:sz w:val="24"/>
                <w:szCs w:val="24"/>
              </w:rPr>
              <w:t>Формування громадянської компетентності засобом вивчення історії 12-ої бригади спеціального призначення «Азов»</w:t>
            </w:r>
          </w:p>
        </w:tc>
        <w:tc>
          <w:tcPr>
            <w:tcW w:w="1843" w:type="dxa"/>
          </w:tcPr>
          <w:p w:rsidR="00480C27" w:rsidRPr="00721158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Галицька-Дідух Т</w:t>
            </w:r>
            <w:r w:rsidR="00C479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480C27" w:rsidRPr="00227444" w:rsidTr="00FF5FF1">
        <w:trPr>
          <w:trHeight w:val="149"/>
        </w:trPr>
        <w:tc>
          <w:tcPr>
            <w:tcW w:w="1242" w:type="dxa"/>
          </w:tcPr>
          <w:p w:rsidR="00480C27" w:rsidRDefault="00480C27" w:rsidP="00480C27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1/25</w:t>
            </w:r>
          </w:p>
        </w:tc>
        <w:tc>
          <w:tcPr>
            <w:tcW w:w="2268" w:type="dxa"/>
          </w:tcPr>
          <w:p w:rsidR="00480C27" w:rsidRPr="00870B0E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Данилюк К</w:t>
            </w:r>
            <w:r w:rsidR="00C4790C"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О</w:t>
            </w:r>
            <w:r w:rsidR="00C4790C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480C27" w:rsidRPr="00721158" w:rsidRDefault="00480C27" w:rsidP="00480C27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423BDD">
              <w:rPr>
                <w:sz w:val="24"/>
                <w:szCs w:val="24"/>
                <w:lang w:val="ru-RU"/>
              </w:rPr>
              <w:t>Громадсько-політична і літературна діяльність Олени Теліги</w:t>
            </w:r>
          </w:p>
        </w:tc>
        <w:tc>
          <w:tcPr>
            <w:tcW w:w="1843" w:type="dxa"/>
          </w:tcPr>
          <w:p w:rsidR="00480C27" w:rsidRPr="00721158" w:rsidRDefault="00480C27" w:rsidP="00C4790C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Стефанюк Г</w:t>
            </w:r>
            <w:r w:rsidR="00C479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C4790C"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349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Ковалюк М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Військово-політична та бойова діяльність ОУН (1929–1939 рр.)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C4790C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Ковач М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Формування громадянської компетентності учнів засобом вивчення життя та діяльності гетьмана Пилипа Орлика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Pr="00C4790C" w:rsidRDefault="00806C26" w:rsidP="00806C26">
            <w:pPr>
              <w:ind w:left="-12"/>
              <w:jc w:val="center"/>
              <w:rPr>
                <w:lang w:val="uk-UA"/>
              </w:rPr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Косійчук (Гусів) Р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Адміністративна структура та юридичний статус УГКЦ в першій половині ХХ століття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Левицька (Матковська) Ю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Реакція Заходу на Голодомор в Україні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>1932–1933 рр.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Дрогомирецька Л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23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Мужик Р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Громадсько-культурна та релігійна діяльність єпископа Софрона Мудрого (192</w:t>
            </w:r>
            <w:bookmarkStart w:id="1" w:name="_GoBack"/>
            <w:bookmarkEnd w:id="1"/>
            <w:r w:rsidRPr="00D700C0">
              <w:rPr>
                <w:sz w:val="24"/>
                <w:szCs w:val="24"/>
              </w:rPr>
              <w:t>3–2014 рр.)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23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Остащук Р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423BDD">
              <w:rPr>
                <w:sz w:val="24"/>
                <w:szCs w:val="24"/>
              </w:rPr>
              <w:t>Мовно-правописні дискусії як чинник національної самоідентифікації українців Галичини в 1830–1850-х рр.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Райківський І.Я.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Павлюк Д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В’ячеслав Чорновіл у державотворчих процесах в Україні у 80–90-х рр. ХХ ст.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Дрогомирецька Л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Палійчук І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423BDD">
              <w:rPr>
                <w:sz w:val="24"/>
                <w:szCs w:val="24"/>
              </w:rPr>
              <w:t>Подружжя Катерини Зарицької і Михайла Сороки в національно-визвольній боротьбі ХХ ст.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Райківський І.Я.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Півхлопик В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Громадська та релігійна діяльність Любомира Гузара (1933–2017 рр.)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343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1/25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Попович Л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C72BD2" w:rsidRDefault="00806C26" w:rsidP="00806C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C72BD2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Герої російсько-української війни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C72BD2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2014–2023 рр.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C72BD2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з Надвірнянщини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Єгрешій О.І.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П’ясецький Н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Поховальні обряди на Покутті та Гуцульщині</w:t>
            </w:r>
          </w:p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у ХІХ – на початку ХХ ст.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Паска Б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Рильчук Т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21112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D21112">
              <w:rPr>
                <w:sz w:val="24"/>
                <w:szCs w:val="24"/>
              </w:rPr>
              <w:t>Український кінематограф: історична ретроспектива та сучасний розвиток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Єгрешій О.І.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Савіцька Л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Легалізація Української греко-католицької церкви в 90-і роки ХХ ст.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Дрогомирецька Л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bookmarkStart w:id="2" w:name="_Hlk184641314"/>
            <w:r w:rsidRPr="00870B0E">
              <w:rPr>
                <w:sz w:val="24"/>
                <w:szCs w:val="24"/>
              </w:rPr>
              <w:t>Стефанишин М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Л</w:t>
            </w:r>
            <w:bookmarkEnd w:id="2"/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21112" w:rsidRDefault="00806C26" w:rsidP="00806C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1112">
              <w:rPr>
                <w:rFonts w:ascii="Times New Roman" w:eastAsia="Times New Roman" w:hAnsi="Times New Roman" w:cs="Times New Roman"/>
                <w:sz w:val="24"/>
                <w:szCs w:val="20"/>
              </w:rPr>
              <w:t>Головний командир УПА Василь Кук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D21112">
              <w:rPr>
                <w:rFonts w:ascii="Times New Roman" w:eastAsia="Times New Roman" w:hAnsi="Times New Roman" w:cs="Times New Roman"/>
                <w:sz w:val="24"/>
                <w:szCs w:val="20"/>
              </w:rPr>
              <w:t>(1913–2007 рр.): історичний портрет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Паска Б.В.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Федорчак Н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Михайло Драгоманов в українському національному русі другої половини ХІХ ст.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7/25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bookmarkStart w:id="3" w:name="_Hlk184641449"/>
            <w:r w:rsidRPr="00870B0E">
              <w:rPr>
                <w:sz w:val="24"/>
                <w:szCs w:val="24"/>
              </w:rPr>
              <w:t>Фурдига</w:t>
            </w:r>
            <w:bookmarkEnd w:id="3"/>
            <w:r w:rsidRPr="00870B0E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9B25F9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0"/>
              </w:rPr>
            </w:pPr>
            <w:r w:rsidRPr="009B25F9">
              <w:rPr>
                <w:sz w:val="24"/>
                <w:szCs w:val="20"/>
              </w:rPr>
              <w:t>Соціальне становище населення Галичини в роки Другої світової війни (на основі усних джерел)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Дрогобицька О.Я.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Хацевич (Бігун) К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0B0FF6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0"/>
              </w:rPr>
            </w:pPr>
            <w:r w:rsidRPr="000B0FF6">
              <w:rPr>
                <w:sz w:val="24"/>
                <w:szCs w:val="20"/>
              </w:rPr>
              <w:t>Симон Петлюра та Галичина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Райківський І.Я.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bookmarkStart w:id="4" w:name="_Hlk184643333"/>
            <w:r w:rsidRPr="00870B0E">
              <w:rPr>
                <w:sz w:val="24"/>
                <w:szCs w:val="24"/>
              </w:rPr>
              <w:t>Шупенюк Л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Р</w:t>
            </w:r>
            <w:bookmarkEnd w:id="4"/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0B0FF6">
              <w:rPr>
                <w:sz w:val="24"/>
                <w:szCs w:val="20"/>
              </w:rPr>
              <w:t>Монастирі Прикарпаття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Королько А.З.</w:t>
            </w:r>
          </w:p>
        </w:tc>
      </w:tr>
      <w:tr w:rsidR="00806C26" w:rsidRPr="00227444" w:rsidTr="00FF5FF1">
        <w:trPr>
          <w:trHeight w:val="407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806C26" w:rsidRPr="00870B0E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870B0E">
              <w:rPr>
                <w:sz w:val="24"/>
                <w:szCs w:val="24"/>
              </w:rPr>
              <w:t>Яновська К</w:t>
            </w:r>
            <w:r>
              <w:rPr>
                <w:sz w:val="24"/>
                <w:szCs w:val="24"/>
              </w:rPr>
              <w:t>.</w:t>
            </w:r>
            <w:r w:rsidRPr="00870B0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 w:rsidRPr="000B0FF6">
              <w:rPr>
                <w:sz w:val="24"/>
                <w:szCs w:val="20"/>
              </w:rPr>
              <w:t>Український культурний спротив радянській системі в другій половині 1960-х –1980-х рр.</w:t>
            </w:r>
          </w:p>
        </w:tc>
        <w:tc>
          <w:tcPr>
            <w:tcW w:w="1843" w:type="dxa"/>
          </w:tcPr>
          <w:p w:rsidR="00806C26" w:rsidRPr="00721158" w:rsidRDefault="00806C26" w:rsidP="00806C26">
            <w:pPr>
              <w:pStyle w:val="TableParagraph"/>
              <w:spacing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Паска Б.В.</w:t>
            </w:r>
          </w:p>
        </w:tc>
      </w:tr>
      <w:tr w:rsidR="00806C26" w:rsidRPr="00227444" w:rsidTr="00FF5FF1">
        <w:trPr>
          <w:trHeight w:val="381"/>
        </w:trPr>
        <w:tc>
          <w:tcPr>
            <w:tcW w:w="1242" w:type="dxa"/>
          </w:tcPr>
          <w:p w:rsidR="00806C26" w:rsidRDefault="00806C26" w:rsidP="00806C26">
            <w:pPr>
              <w:ind w:left="-12"/>
              <w:jc w:val="center"/>
            </w:pP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E62E3A">
              <w:rPr>
                <w:rFonts w:ascii="Times New Roman" w:hAnsi="Times New Roman"/>
                <w:sz w:val="24"/>
                <w:szCs w:val="24"/>
                <w:lang w:val="uk-UA"/>
              </w:rPr>
              <w:t>1/25</w:t>
            </w:r>
          </w:p>
        </w:tc>
        <w:tc>
          <w:tcPr>
            <w:tcW w:w="2268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Ярич Ю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06C26" w:rsidRPr="00D700C0" w:rsidRDefault="00806C26" w:rsidP="00806C26">
            <w:pPr>
              <w:jc w:val="both"/>
              <w:rPr>
                <w:sz w:val="24"/>
                <w:szCs w:val="24"/>
              </w:rPr>
            </w:pPr>
            <w:r w:rsidRPr="00D70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Європейський вектор зовнішньої політики </w:t>
            </w:r>
            <w:r w:rsidRPr="00FF5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України </w:t>
            </w:r>
            <w:r w:rsidRPr="00FF5FF1">
              <w:rPr>
                <w:rFonts w:ascii="Times New Roman" w:hAnsi="Times New Roman" w:cs="Times New Roman"/>
                <w:sz w:val="24"/>
                <w:szCs w:val="24"/>
              </w:rPr>
              <w:t>(1994–2004 рр.)</w:t>
            </w:r>
          </w:p>
        </w:tc>
        <w:tc>
          <w:tcPr>
            <w:tcW w:w="1843" w:type="dxa"/>
          </w:tcPr>
          <w:p w:rsidR="00806C26" w:rsidRPr="00D700C0" w:rsidRDefault="00806C26" w:rsidP="00806C2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D700C0">
              <w:rPr>
                <w:sz w:val="24"/>
                <w:szCs w:val="24"/>
              </w:rPr>
              <w:t>Кобута С</w:t>
            </w:r>
            <w:r>
              <w:rPr>
                <w:sz w:val="24"/>
                <w:szCs w:val="24"/>
              </w:rPr>
              <w:t>.</w:t>
            </w:r>
            <w:r w:rsidRPr="00D700C0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D4BAB" w:rsidRPr="00E25AF2" w:rsidRDefault="005B2BE0" w:rsidP="0033657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CD4BAB" w:rsidRPr="00E25AF2" w:rsidSect="00E74837">
      <w:pgSz w:w="11906" w:h="16838"/>
      <w:pgMar w:top="709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4A2" w:rsidRDefault="001614A2" w:rsidP="0051325A">
      <w:pPr>
        <w:spacing w:after="0" w:line="240" w:lineRule="auto"/>
      </w:pPr>
      <w:r>
        <w:separator/>
      </w:r>
    </w:p>
  </w:endnote>
  <w:endnote w:type="continuationSeparator" w:id="0">
    <w:p w:rsidR="001614A2" w:rsidRDefault="001614A2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4A2" w:rsidRDefault="001614A2" w:rsidP="0051325A">
      <w:pPr>
        <w:spacing w:after="0" w:line="240" w:lineRule="auto"/>
      </w:pPr>
      <w:r>
        <w:separator/>
      </w:r>
    </w:p>
  </w:footnote>
  <w:footnote w:type="continuationSeparator" w:id="0">
    <w:p w:rsidR="001614A2" w:rsidRDefault="001614A2" w:rsidP="00513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3209F"/>
    <w:multiLevelType w:val="hybridMultilevel"/>
    <w:tmpl w:val="321EE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C2431"/>
    <w:multiLevelType w:val="hybridMultilevel"/>
    <w:tmpl w:val="321EE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B1EC7"/>
    <w:multiLevelType w:val="hybridMultilevel"/>
    <w:tmpl w:val="F50C6CA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30BBF"/>
    <w:rsid w:val="00037688"/>
    <w:rsid w:val="0004027F"/>
    <w:rsid w:val="00072231"/>
    <w:rsid w:val="0007788E"/>
    <w:rsid w:val="00082A5E"/>
    <w:rsid w:val="00084445"/>
    <w:rsid w:val="00086AE3"/>
    <w:rsid w:val="000957C1"/>
    <w:rsid w:val="000E2E63"/>
    <w:rsid w:val="001555A0"/>
    <w:rsid w:val="001614A2"/>
    <w:rsid w:val="00171F3F"/>
    <w:rsid w:val="001738F4"/>
    <w:rsid w:val="00193FB1"/>
    <w:rsid w:val="001C409A"/>
    <w:rsid w:val="00227444"/>
    <w:rsid w:val="00244894"/>
    <w:rsid w:val="0024689A"/>
    <w:rsid w:val="00246CBA"/>
    <w:rsid w:val="00253F16"/>
    <w:rsid w:val="00257113"/>
    <w:rsid w:val="00272332"/>
    <w:rsid w:val="0028739C"/>
    <w:rsid w:val="00322B5A"/>
    <w:rsid w:val="003315FF"/>
    <w:rsid w:val="00336573"/>
    <w:rsid w:val="0034132C"/>
    <w:rsid w:val="00370C37"/>
    <w:rsid w:val="00375C46"/>
    <w:rsid w:val="00386A73"/>
    <w:rsid w:val="00391D34"/>
    <w:rsid w:val="00393080"/>
    <w:rsid w:val="0039518C"/>
    <w:rsid w:val="003C422C"/>
    <w:rsid w:val="003F0BE6"/>
    <w:rsid w:val="00441074"/>
    <w:rsid w:val="0046129D"/>
    <w:rsid w:val="00467E2C"/>
    <w:rsid w:val="00480C27"/>
    <w:rsid w:val="00487652"/>
    <w:rsid w:val="00490860"/>
    <w:rsid w:val="004C6090"/>
    <w:rsid w:val="004E495E"/>
    <w:rsid w:val="00511EF2"/>
    <w:rsid w:val="0051325A"/>
    <w:rsid w:val="00554DED"/>
    <w:rsid w:val="00573CF6"/>
    <w:rsid w:val="005762B6"/>
    <w:rsid w:val="005872C5"/>
    <w:rsid w:val="005A3546"/>
    <w:rsid w:val="005B2BE0"/>
    <w:rsid w:val="005B2F8D"/>
    <w:rsid w:val="005D6C53"/>
    <w:rsid w:val="005E2FA4"/>
    <w:rsid w:val="005F5A37"/>
    <w:rsid w:val="006148E0"/>
    <w:rsid w:val="006317B6"/>
    <w:rsid w:val="00653176"/>
    <w:rsid w:val="006A5BE9"/>
    <w:rsid w:val="006B68D7"/>
    <w:rsid w:val="0072462C"/>
    <w:rsid w:val="00736792"/>
    <w:rsid w:val="00771E82"/>
    <w:rsid w:val="00795A28"/>
    <w:rsid w:val="007C1CB6"/>
    <w:rsid w:val="007D35F7"/>
    <w:rsid w:val="007E168E"/>
    <w:rsid w:val="00803C6D"/>
    <w:rsid w:val="0080596F"/>
    <w:rsid w:val="00806C26"/>
    <w:rsid w:val="00821D03"/>
    <w:rsid w:val="00847291"/>
    <w:rsid w:val="0086124F"/>
    <w:rsid w:val="00863E67"/>
    <w:rsid w:val="00875B5D"/>
    <w:rsid w:val="008949E1"/>
    <w:rsid w:val="008975E4"/>
    <w:rsid w:val="008A68E7"/>
    <w:rsid w:val="008B2D75"/>
    <w:rsid w:val="008D4CD8"/>
    <w:rsid w:val="008F36C6"/>
    <w:rsid w:val="00964E34"/>
    <w:rsid w:val="0099716F"/>
    <w:rsid w:val="009A52DA"/>
    <w:rsid w:val="00A24D2B"/>
    <w:rsid w:val="00A33539"/>
    <w:rsid w:val="00A33A2D"/>
    <w:rsid w:val="00A35DDB"/>
    <w:rsid w:val="00A41D43"/>
    <w:rsid w:val="00A60532"/>
    <w:rsid w:val="00A6395E"/>
    <w:rsid w:val="00A83E10"/>
    <w:rsid w:val="00A93FA5"/>
    <w:rsid w:val="00A95577"/>
    <w:rsid w:val="00AD155E"/>
    <w:rsid w:val="00AE1836"/>
    <w:rsid w:val="00B25E6F"/>
    <w:rsid w:val="00B262EF"/>
    <w:rsid w:val="00B37E2C"/>
    <w:rsid w:val="00B37FBC"/>
    <w:rsid w:val="00B450BA"/>
    <w:rsid w:val="00B45813"/>
    <w:rsid w:val="00B77356"/>
    <w:rsid w:val="00B80C2C"/>
    <w:rsid w:val="00B83D71"/>
    <w:rsid w:val="00BA1996"/>
    <w:rsid w:val="00BB3A9B"/>
    <w:rsid w:val="00BC20A1"/>
    <w:rsid w:val="00BC69AB"/>
    <w:rsid w:val="00BD5BD6"/>
    <w:rsid w:val="00BF1827"/>
    <w:rsid w:val="00C2091E"/>
    <w:rsid w:val="00C30E83"/>
    <w:rsid w:val="00C4790C"/>
    <w:rsid w:val="00C534C3"/>
    <w:rsid w:val="00C87964"/>
    <w:rsid w:val="00C9510F"/>
    <w:rsid w:val="00CA0CE5"/>
    <w:rsid w:val="00CC0E8A"/>
    <w:rsid w:val="00CD3453"/>
    <w:rsid w:val="00CD4BAB"/>
    <w:rsid w:val="00CD627C"/>
    <w:rsid w:val="00CE09D0"/>
    <w:rsid w:val="00CE3220"/>
    <w:rsid w:val="00CF50FC"/>
    <w:rsid w:val="00D335D2"/>
    <w:rsid w:val="00D547CB"/>
    <w:rsid w:val="00D57CAB"/>
    <w:rsid w:val="00D60D28"/>
    <w:rsid w:val="00D63409"/>
    <w:rsid w:val="00D701FD"/>
    <w:rsid w:val="00D750D2"/>
    <w:rsid w:val="00DA15AD"/>
    <w:rsid w:val="00DB4B47"/>
    <w:rsid w:val="00DB5067"/>
    <w:rsid w:val="00DC135C"/>
    <w:rsid w:val="00DE38F7"/>
    <w:rsid w:val="00DF36D3"/>
    <w:rsid w:val="00E0446F"/>
    <w:rsid w:val="00E231DD"/>
    <w:rsid w:val="00E25AF2"/>
    <w:rsid w:val="00E40C11"/>
    <w:rsid w:val="00E505AB"/>
    <w:rsid w:val="00E558D5"/>
    <w:rsid w:val="00E614A1"/>
    <w:rsid w:val="00E74837"/>
    <w:rsid w:val="00E907C1"/>
    <w:rsid w:val="00EC06D4"/>
    <w:rsid w:val="00EC6E04"/>
    <w:rsid w:val="00EF23A8"/>
    <w:rsid w:val="00F153E7"/>
    <w:rsid w:val="00F54C1F"/>
    <w:rsid w:val="00F55CD3"/>
    <w:rsid w:val="00F658BC"/>
    <w:rsid w:val="00F83DFF"/>
    <w:rsid w:val="00F93FA0"/>
    <w:rsid w:val="00FB2E9E"/>
    <w:rsid w:val="00FC3E0F"/>
    <w:rsid w:val="00FD30EA"/>
    <w:rsid w:val="00FE683F"/>
    <w:rsid w:val="00FF5FF1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6CDF7-F68C-4CF0-BDE1-D4400E99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uiPriority w:val="1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table" w:styleId="aa">
    <w:name w:val="Grid Table Light"/>
    <w:basedOn w:val="a1"/>
    <w:uiPriority w:val="40"/>
    <w:rsid w:val="00A9557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80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80C2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8059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2pt">
    <w:name w:val="Основной текст (2) + 12 pt"/>
    <w:basedOn w:val="2"/>
    <w:rsid w:val="0080596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SegoeUI11pt">
    <w:name w:val="Основной текст (2) + Segoe UI;11 pt;Полужирный"/>
    <w:basedOn w:val="2"/>
    <w:rsid w:val="0080596F"/>
    <w:rPr>
      <w:rFonts w:ascii="Segoe UI" w:eastAsia="Segoe UI" w:hAnsi="Segoe UI" w:cs="Segoe U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Corbel43pt">
    <w:name w:val="Основной текст (2) + Corbel;43 pt;Полужирный;Курсив"/>
    <w:basedOn w:val="2"/>
    <w:rsid w:val="0080596F"/>
    <w:rPr>
      <w:rFonts w:ascii="Corbel" w:eastAsia="Corbel" w:hAnsi="Corbel" w:cs="Corbel"/>
      <w:b/>
      <w:bCs/>
      <w:i/>
      <w:iCs/>
      <w:color w:val="000000"/>
      <w:spacing w:val="0"/>
      <w:w w:val="100"/>
      <w:position w:val="0"/>
      <w:sz w:val="86"/>
      <w:szCs w:val="86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0596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2pt0pt">
    <w:name w:val="Основной текст (2) + 12 pt;Полужирный;Курсив;Интервал 0 pt"/>
    <w:basedOn w:val="2"/>
    <w:rsid w:val="002723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16pt75">
    <w:name w:val="Основной текст (2) + 16 pt;Полужирный;Масштаб 75%"/>
    <w:basedOn w:val="2"/>
    <w:rsid w:val="002723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shd w:val="clear" w:color="auto" w:fill="FFFFFF"/>
      <w:lang w:val="uk-UA" w:eastAsia="uk-UA" w:bidi="uk-UA"/>
    </w:rPr>
  </w:style>
  <w:style w:type="paragraph" w:styleId="ad">
    <w:name w:val="Title"/>
    <w:basedOn w:val="a"/>
    <w:next w:val="a"/>
    <w:link w:val="ae"/>
    <w:uiPriority w:val="10"/>
    <w:qFormat/>
    <w:rsid w:val="00A335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A33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6148E0"/>
    <w:pPr>
      <w:widowControl w:val="0"/>
      <w:autoSpaceDE w:val="0"/>
      <w:autoSpaceDN w:val="0"/>
      <w:spacing w:after="0" w:line="315" w:lineRule="exact"/>
      <w:ind w:left="148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3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104</cp:revision>
  <cp:lastPrinted>2025-04-04T07:44:00Z</cp:lastPrinted>
  <dcterms:created xsi:type="dcterms:W3CDTF">2014-09-04T06:21:00Z</dcterms:created>
  <dcterms:modified xsi:type="dcterms:W3CDTF">2025-04-04T08:13:00Z</dcterms:modified>
</cp:coreProperties>
</file>