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3D1" w:rsidRPr="00BD24A9" w:rsidRDefault="00E21AD5" w:rsidP="00BD24A9">
      <w:pPr>
        <w:spacing w:line="360" w:lineRule="auto"/>
        <w:jc w:val="both"/>
        <w:rPr>
          <w:rFonts w:ascii="Times New Roman" w:hAnsi="Times New Roman" w:cs="Times New Roman"/>
          <w:b/>
          <w:sz w:val="36"/>
          <w:szCs w:val="36"/>
          <w:lang w:val="de-DE"/>
        </w:rPr>
      </w:pPr>
      <w:r w:rsidRPr="00BD24A9">
        <w:rPr>
          <w:rFonts w:ascii="Times New Roman" w:hAnsi="Times New Roman" w:cs="Times New Roman"/>
          <w:b/>
          <w:sz w:val="36"/>
          <w:szCs w:val="36"/>
          <w:lang w:val="de-DE"/>
        </w:rPr>
        <w:t xml:space="preserve">Thema: </w:t>
      </w:r>
      <w:r w:rsidRPr="00BD24A9">
        <w:rPr>
          <w:rFonts w:ascii="Times New Roman" w:hAnsi="Times New Roman" w:cs="Times New Roman"/>
          <w:sz w:val="36"/>
          <w:szCs w:val="36"/>
          <w:lang w:val="de-DE"/>
        </w:rPr>
        <w:t>Methodik als Theorie des Fremdsprachenunterrichts.</w:t>
      </w:r>
    </w:p>
    <w:p w:rsidR="00E21AD5" w:rsidRPr="0085033E" w:rsidRDefault="00E21AD5" w:rsidP="00BD24A9">
      <w:pPr>
        <w:spacing w:line="360" w:lineRule="auto"/>
        <w:jc w:val="center"/>
        <w:rPr>
          <w:rFonts w:ascii="Times New Roman" w:hAnsi="Times New Roman" w:cs="Times New Roman"/>
          <w:sz w:val="28"/>
          <w:szCs w:val="28"/>
          <w:lang w:val="de-DE"/>
        </w:rPr>
      </w:pPr>
      <w:r w:rsidRPr="0085033E">
        <w:rPr>
          <w:rFonts w:ascii="Times New Roman" w:hAnsi="Times New Roman" w:cs="Times New Roman"/>
          <w:sz w:val="28"/>
          <w:szCs w:val="28"/>
          <w:lang w:val="de-DE"/>
        </w:rPr>
        <w:t>Inhalt</w:t>
      </w:r>
      <w:r w:rsidR="00BD24A9">
        <w:rPr>
          <w:rFonts w:ascii="Times New Roman" w:hAnsi="Times New Roman" w:cs="Times New Roman"/>
          <w:sz w:val="28"/>
          <w:szCs w:val="28"/>
          <w:lang w:val="de-DE"/>
        </w:rPr>
        <w:t>s</w:t>
      </w:r>
      <w:r w:rsidRPr="0085033E">
        <w:rPr>
          <w:rFonts w:ascii="Times New Roman" w:hAnsi="Times New Roman" w:cs="Times New Roman"/>
          <w:sz w:val="28"/>
          <w:szCs w:val="28"/>
          <w:lang w:val="de-DE"/>
        </w:rPr>
        <w:t>verzeichnis</w:t>
      </w:r>
    </w:p>
    <w:p w:rsidR="00E21AD5" w:rsidRPr="0085033E" w:rsidRDefault="00E21AD5" w:rsidP="00BD24A9">
      <w:pPr>
        <w:pStyle w:val="a3"/>
        <w:numPr>
          <w:ilvl w:val="0"/>
          <w:numId w:val="3"/>
        </w:numPr>
        <w:spacing w:line="360" w:lineRule="auto"/>
        <w:jc w:val="both"/>
        <w:rPr>
          <w:rFonts w:ascii="Times New Roman" w:hAnsi="Times New Roman" w:cs="Times New Roman"/>
          <w:sz w:val="28"/>
          <w:szCs w:val="28"/>
          <w:lang w:val="de-DE"/>
        </w:rPr>
      </w:pPr>
      <w:r w:rsidRPr="0085033E">
        <w:rPr>
          <w:rFonts w:ascii="Times New Roman" w:hAnsi="Times New Roman" w:cs="Times New Roman"/>
          <w:sz w:val="28"/>
          <w:szCs w:val="28"/>
          <w:lang w:val="de-DE"/>
        </w:rPr>
        <w:t>Zur Begriffsbestimmung „Methodik“.</w:t>
      </w:r>
    </w:p>
    <w:p w:rsidR="00E21AD5" w:rsidRPr="0085033E" w:rsidRDefault="00E64ECF" w:rsidP="00BD24A9">
      <w:pPr>
        <w:pStyle w:val="a3"/>
        <w:numPr>
          <w:ilvl w:val="0"/>
          <w:numId w:val="3"/>
        </w:numPr>
        <w:spacing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Gegenstand und Grundkat</w:t>
      </w:r>
      <w:r w:rsidR="00E21AD5" w:rsidRPr="0085033E">
        <w:rPr>
          <w:rFonts w:ascii="Times New Roman" w:hAnsi="Times New Roman" w:cs="Times New Roman"/>
          <w:sz w:val="28"/>
          <w:szCs w:val="28"/>
          <w:lang w:val="de-DE"/>
        </w:rPr>
        <w:t>egorien der Methodik.</w:t>
      </w:r>
    </w:p>
    <w:p w:rsidR="00E21AD5" w:rsidRPr="0085033E" w:rsidRDefault="00E21AD5" w:rsidP="00BD24A9">
      <w:pPr>
        <w:pStyle w:val="a3"/>
        <w:numPr>
          <w:ilvl w:val="0"/>
          <w:numId w:val="3"/>
        </w:numPr>
        <w:spacing w:line="360" w:lineRule="auto"/>
        <w:jc w:val="both"/>
        <w:rPr>
          <w:rFonts w:ascii="Times New Roman" w:hAnsi="Times New Roman" w:cs="Times New Roman"/>
          <w:sz w:val="28"/>
          <w:szCs w:val="28"/>
          <w:lang w:val="de-DE"/>
        </w:rPr>
      </w:pPr>
      <w:r w:rsidRPr="0085033E">
        <w:rPr>
          <w:rFonts w:ascii="Times New Roman" w:hAnsi="Times New Roman" w:cs="Times New Roman"/>
          <w:sz w:val="28"/>
          <w:szCs w:val="28"/>
          <w:lang w:val="de-DE"/>
        </w:rPr>
        <w:t>Methodik und ihre Beziehungen zu den Basisdisziplinen.</w:t>
      </w:r>
    </w:p>
    <w:p w:rsidR="00E21AD5" w:rsidRPr="0085033E" w:rsidRDefault="00E21AD5" w:rsidP="00BD24A9">
      <w:pPr>
        <w:pStyle w:val="a3"/>
        <w:numPr>
          <w:ilvl w:val="0"/>
          <w:numId w:val="3"/>
        </w:numPr>
        <w:spacing w:line="360" w:lineRule="auto"/>
        <w:jc w:val="both"/>
        <w:rPr>
          <w:rFonts w:ascii="Times New Roman" w:hAnsi="Times New Roman" w:cs="Times New Roman"/>
          <w:sz w:val="28"/>
          <w:szCs w:val="28"/>
          <w:lang w:val="de-DE"/>
        </w:rPr>
      </w:pPr>
      <w:r w:rsidRPr="0085033E">
        <w:rPr>
          <w:rFonts w:ascii="Times New Roman" w:hAnsi="Times New Roman" w:cs="Times New Roman"/>
          <w:sz w:val="28"/>
          <w:szCs w:val="28"/>
          <w:lang w:val="de-DE"/>
        </w:rPr>
        <w:t>Fremdsprachendidaktische Prinzipien.</w:t>
      </w:r>
    </w:p>
    <w:p w:rsidR="00E21AD5" w:rsidRPr="0085033E" w:rsidRDefault="00E21AD5" w:rsidP="00BD24A9">
      <w:pPr>
        <w:pStyle w:val="a3"/>
        <w:spacing w:line="360" w:lineRule="auto"/>
        <w:jc w:val="both"/>
        <w:rPr>
          <w:rFonts w:ascii="Times New Roman" w:hAnsi="Times New Roman" w:cs="Times New Roman"/>
          <w:sz w:val="28"/>
          <w:szCs w:val="28"/>
          <w:lang w:val="de-DE"/>
        </w:rPr>
      </w:pPr>
    </w:p>
    <w:p w:rsidR="00E21AD5" w:rsidRPr="0085033E" w:rsidRDefault="00E21AD5" w:rsidP="00BD24A9">
      <w:pPr>
        <w:pStyle w:val="a3"/>
        <w:spacing w:line="360" w:lineRule="auto"/>
        <w:jc w:val="center"/>
        <w:rPr>
          <w:rFonts w:ascii="Times New Roman" w:hAnsi="Times New Roman" w:cs="Times New Roman"/>
          <w:sz w:val="28"/>
          <w:szCs w:val="28"/>
          <w:lang w:val="de-DE"/>
        </w:rPr>
      </w:pPr>
      <w:r w:rsidRPr="0085033E">
        <w:rPr>
          <w:rFonts w:ascii="Times New Roman" w:hAnsi="Times New Roman" w:cs="Times New Roman"/>
          <w:sz w:val="28"/>
          <w:szCs w:val="28"/>
          <w:lang w:val="de-DE"/>
        </w:rPr>
        <w:t>Literaturverzeichnis</w:t>
      </w:r>
    </w:p>
    <w:p w:rsidR="00C539EF" w:rsidRPr="0085033E" w:rsidRDefault="00C539EF" w:rsidP="00BD24A9">
      <w:pPr>
        <w:pStyle w:val="a3"/>
        <w:spacing w:line="360" w:lineRule="auto"/>
        <w:jc w:val="both"/>
        <w:rPr>
          <w:rFonts w:ascii="Times New Roman" w:hAnsi="Times New Roman" w:cs="Times New Roman"/>
          <w:sz w:val="28"/>
          <w:szCs w:val="28"/>
          <w:lang w:val="de-DE"/>
        </w:rPr>
      </w:pPr>
    </w:p>
    <w:p w:rsidR="00E21AD5" w:rsidRPr="0085033E" w:rsidRDefault="00E21AD5" w:rsidP="00BD24A9">
      <w:pPr>
        <w:pStyle w:val="a3"/>
        <w:numPr>
          <w:ilvl w:val="0"/>
          <w:numId w:val="4"/>
        </w:numPr>
        <w:spacing w:line="360" w:lineRule="auto"/>
        <w:jc w:val="both"/>
        <w:rPr>
          <w:rFonts w:ascii="Times New Roman" w:hAnsi="Times New Roman" w:cs="Times New Roman"/>
          <w:sz w:val="28"/>
          <w:szCs w:val="28"/>
          <w:lang w:val="de-DE"/>
        </w:rPr>
      </w:pPr>
      <w:proofErr w:type="spellStart"/>
      <w:r w:rsidRPr="0085033E">
        <w:rPr>
          <w:rFonts w:ascii="Times New Roman" w:hAnsi="Times New Roman" w:cs="Times New Roman"/>
          <w:sz w:val="28"/>
          <w:szCs w:val="28"/>
          <w:lang w:val="de-DE"/>
        </w:rPr>
        <w:t>De</w:t>
      </w:r>
      <w:r w:rsidR="00C539EF" w:rsidRPr="0085033E">
        <w:rPr>
          <w:rFonts w:ascii="Times New Roman" w:hAnsi="Times New Roman" w:cs="Times New Roman"/>
          <w:sz w:val="28"/>
          <w:szCs w:val="28"/>
          <w:lang w:val="de-DE"/>
        </w:rPr>
        <w:t>sselman</w:t>
      </w:r>
      <w:r w:rsidR="00E64ECF">
        <w:rPr>
          <w:rFonts w:ascii="Times New Roman" w:hAnsi="Times New Roman" w:cs="Times New Roman"/>
          <w:sz w:val="28"/>
          <w:szCs w:val="28"/>
          <w:lang w:val="de-DE"/>
        </w:rPr>
        <w:t>n</w:t>
      </w:r>
      <w:proofErr w:type="spellEnd"/>
      <w:r w:rsidR="00C539EF" w:rsidRPr="0085033E">
        <w:rPr>
          <w:rFonts w:ascii="Times New Roman" w:hAnsi="Times New Roman" w:cs="Times New Roman"/>
          <w:sz w:val="28"/>
          <w:szCs w:val="28"/>
          <w:lang w:val="de-DE"/>
        </w:rPr>
        <w:t>, Günther/ Hellmich, Harald u.</w:t>
      </w:r>
      <w:r w:rsidR="00E64ECF">
        <w:rPr>
          <w:rFonts w:ascii="Times New Roman" w:hAnsi="Times New Roman" w:cs="Times New Roman"/>
          <w:sz w:val="28"/>
          <w:szCs w:val="28"/>
          <w:lang w:val="de-DE"/>
        </w:rPr>
        <w:t xml:space="preserve"> Autorenkollektiv (1986),  Dida</w:t>
      </w:r>
      <w:r w:rsidR="00C539EF" w:rsidRPr="0085033E">
        <w:rPr>
          <w:rFonts w:ascii="Times New Roman" w:hAnsi="Times New Roman" w:cs="Times New Roman"/>
          <w:sz w:val="28"/>
          <w:szCs w:val="28"/>
          <w:lang w:val="de-DE"/>
        </w:rPr>
        <w:t>ktik des Fremdsprachenunterr</w:t>
      </w:r>
      <w:r w:rsidR="00BD24A9">
        <w:rPr>
          <w:rFonts w:ascii="Times New Roman" w:hAnsi="Times New Roman" w:cs="Times New Roman"/>
          <w:sz w:val="28"/>
          <w:szCs w:val="28"/>
          <w:lang w:val="de-DE"/>
        </w:rPr>
        <w:t>ichts (Deutsch als FS), Leipzig, 1986.</w:t>
      </w:r>
    </w:p>
    <w:p w:rsidR="00C539EF" w:rsidRPr="0085033E" w:rsidRDefault="00C539EF" w:rsidP="00BD24A9">
      <w:pPr>
        <w:pStyle w:val="a3"/>
        <w:numPr>
          <w:ilvl w:val="0"/>
          <w:numId w:val="4"/>
        </w:numPr>
        <w:spacing w:line="360" w:lineRule="auto"/>
        <w:jc w:val="both"/>
        <w:rPr>
          <w:rFonts w:ascii="Times New Roman" w:hAnsi="Times New Roman" w:cs="Times New Roman"/>
          <w:sz w:val="28"/>
          <w:szCs w:val="28"/>
          <w:lang w:val="de-DE"/>
        </w:rPr>
      </w:pPr>
      <w:r w:rsidRPr="0085033E">
        <w:rPr>
          <w:rFonts w:ascii="Times New Roman" w:hAnsi="Times New Roman" w:cs="Times New Roman"/>
          <w:sz w:val="28"/>
          <w:szCs w:val="28"/>
          <w:lang w:val="de-DE"/>
        </w:rPr>
        <w:t>Handbuch Fremdsprachenunterricht/ hrsg. von Karl-Richard Bausch, Herbert Christ, Werner Hüllen u. Hans-Jürgen Krumm. – Tübi</w:t>
      </w:r>
      <w:r w:rsidR="00BD24A9">
        <w:rPr>
          <w:rFonts w:ascii="Times New Roman" w:hAnsi="Times New Roman" w:cs="Times New Roman"/>
          <w:sz w:val="28"/>
          <w:szCs w:val="28"/>
          <w:lang w:val="de-DE"/>
        </w:rPr>
        <w:t>n</w:t>
      </w:r>
      <w:r w:rsidRPr="0085033E">
        <w:rPr>
          <w:rFonts w:ascii="Times New Roman" w:hAnsi="Times New Roman" w:cs="Times New Roman"/>
          <w:sz w:val="28"/>
          <w:szCs w:val="28"/>
          <w:lang w:val="de-DE"/>
        </w:rPr>
        <w:t xml:space="preserve">gen: Francke, 1991. </w:t>
      </w:r>
    </w:p>
    <w:p w:rsidR="00E21AD5" w:rsidRPr="0085033E" w:rsidRDefault="00E21AD5" w:rsidP="00BD24A9">
      <w:pPr>
        <w:pStyle w:val="a3"/>
        <w:spacing w:line="360" w:lineRule="auto"/>
        <w:jc w:val="both"/>
        <w:rPr>
          <w:rFonts w:ascii="Times New Roman" w:hAnsi="Times New Roman" w:cs="Times New Roman"/>
          <w:sz w:val="28"/>
          <w:szCs w:val="28"/>
          <w:lang w:val="de-DE"/>
        </w:rPr>
      </w:pPr>
    </w:p>
    <w:p w:rsidR="00C539EF" w:rsidRPr="0085033E" w:rsidRDefault="00C539EF" w:rsidP="00BD24A9">
      <w:pPr>
        <w:pStyle w:val="a3"/>
        <w:spacing w:line="360" w:lineRule="auto"/>
        <w:jc w:val="both"/>
        <w:rPr>
          <w:rFonts w:ascii="Times New Roman" w:hAnsi="Times New Roman" w:cs="Times New Roman"/>
          <w:sz w:val="28"/>
          <w:szCs w:val="28"/>
          <w:lang w:val="de-DE"/>
        </w:rPr>
      </w:pPr>
    </w:p>
    <w:p w:rsidR="00C539EF" w:rsidRPr="0085033E" w:rsidRDefault="00C539EF" w:rsidP="00BD24A9">
      <w:pPr>
        <w:pStyle w:val="a3"/>
        <w:spacing w:line="360" w:lineRule="auto"/>
        <w:jc w:val="both"/>
        <w:rPr>
          <w:rFonts w:ascii="Times New Roman" w:hAnsi="Times New Roman" w:cs="Times New Roman"/>
          <w:sz w:val="28"/>
          <w:szCs w:val="28"/>
          <w:lang w:val="de-DE"/>
        </w:rPr>
      </w:pPr>
    </w:p>
    <w:p w:rsidR="00C539EF" w:rsidRPr="0085033E" w:rsidRDefault="00C539EF" w:rsidP="00BD24A9">
      <w:pPr>
        <w:pStyle w:val="a3"/>
        <w:spacing w:line="360" w:lineRule="auto"/>
        <w:jc w:val="both"/>
        <w:rPr>
          <w:rFonts w:ascii="Times New Roman" w:hAnsi="Times New Roman" w:cs="Times New Roman"/>
          <w:sz w:val="28"/>
          <w:szCs w:val="28"/>
          <w:lang w:val="de-DE"/>
        </w:rPr>
      </w:pPr>
    </w:p>
    <w:p w:rsidR="00C539EF" w:rsidRPr="0085033E" w:rsidRDefault="00C539EF" w:rsidP="00BD24A9">
      <w:pPr>
        <w:pStyle w:val="a3"/>
        <w:spacing w:line="360" w:lineRule="auto"/>
        <w:jc w:val="both"/>
        <w:rPr>
          <w:rFonts w:ascii="Times New Roman" w:hAnsi="Times New Roman" w:cs="Times New Roman"/>
          <w:sz w:val="28"/>
          <w:szCs w:val="28"/>
          <w:lang w:val="de-DE"/>
        </w:rPr>
      </w:pPr>
    </w:p>
    <w:p w:rsidR="00C539EF" w:rsidRPr="0085033E" w:rsidRDefault="00C539EF" w:rsidP="00BD24A9">
      <w:pPr>
        <w:pStyle w:val="a3"/>
        <w:spacing w:line="360" w:lineRule="auto"/>
        <w:jc w:val="both"/>
        <w:rPr>
          <w:rFonts w:ascii="Times New Roman" w:hAnsi="Times New Roman" w:cs="Times New Roman"/>
          <w:sz w:val="28"/>
          <w:szCs w:val="28"/>
          <w:lang w:val="de-DE"/>
        </w:rPr>
      </w:pPr>
    </w:p>
    <w:p w:rsidR="00C539EF" w:rsidRPr="0085033E" w:rsidRDefault="00C539EF" w:rsidP="00BD24A9">
      <w:pPr>
        <w:pStyle w:val="a3"/>
        <w:spacing w:line="360" w:lineRule="auto"/>
        <w:jc w:val="both"/>
        <w:rPr>
          <w:rFonts w:ascii="Times New Roman" w:hAnsi="Times New Roman" w:cs="Times New Roman"/>
          <w:sz w:val="28"/>
          <w:szCs w:val="28"/>
          <w:lang w:val="de-DE"/>
        </w:rPr>
      </w:pPr>
    </w:p>
    <w:p w:rsidR="00C539EF" w:rsidRPr="0085033E" w:rsidRDefault="00C539EF" w:rsidP="00BD24A9">
      <w:pPr>
        <w:pStyle w:val="a3"/>
        <w:spacing w:line="360" w:lineRule="auto"/>
        <w:jc w:val="both"/>
        <w:rPr>
          <w:rFonts w:ascii="Times New Roman" w:hAnsi="Times New Roman" w:cs="Times New Roman"/>
          <w:sz w:val="28"/>
          <w:szCs w:val="28"/>
          <w:lang w:val="de-DE"/>
        </w:rPr>
      </w:pPr>
    </w:p>
    <w:p w:rsidR="00C539EF" w:rsidRPr="0085033E" w:rsidRDefault="00C539EF" w:rsidP="00BD24A9">
      <w:pPr>
        <w:pStyle w:val="a3"/>
        <w:spacing w:line="360" w:lineRule="auto"/>
        <w:jc w:val="both"/>
        <w:rPr>
          <w:rFonts w:ascii="Times New Roman" w:hAnsi="Times New Roman" w:cs="Times New Roman"/>
          <w:sz w:val="28"/>
          <w:szCs w:val="28"/>
          <w:lang w:val="de-DE"/>
        </w:rPr>
      </w:pPr>
    </w:p>
    <w:p w:rsidR="00C539EF" w:rsidRPr="0085033E" w:rsidRDefault="00C539EF" w:rsidP="00BD24A9">
      <w:pPr>
        <w:pStyle w:val="a3"/>
        <w:spacing w:line="360" w:lineRule="auto"/>
        <w:jc w:val="both"/>
        <w:rPr>
          <w:rFonts w:ascii="Times New Roman" w:hAnsi="Times New Roman" w:cs="Times New Roman"/>
          <w:sz w:val="28"/>
          <w:szCs w:val="28"/>
          <w:lang w:val="de-DE"/>
        </w:rPr>
      </w:pPr>
    </w:p>
    <w:p w:rsidR="00C539EF" w:rsidRPr="0085033E" w:rsidRDefault="00C539EF" w:rsidP="00BD24A9">
      <w:pPr>
        <w:pStyle w:val="a3"/>
        <w:spacing w:line="360" w:lineRule="auto"/>
        <w:jc w:val="both"/>
        <w:rPr>
          <w:rFonts w:ascii="Times New Roman" w:hAnsi="Times New Roman" w:cs="Times New Roman"/>
          <w:sz w:val="28"/>
          <w:szCs w:val="28"/>
          <w:lang w:val="de-DE"/>
        </w:rPr>
      </w:pPr>
    </w:p>
    <w:p w:rsidR="00C539EF" w:rsidRPr="0085033E" w:rsidRDefault="00C539EF" w:rsidP="00BD24A9">
      <w:pPr>
        <w:pStyle w:val="a3"/>
        <w:spacing w:line="360" w:lineRule="auto"/>
        <w:jc w:val="both"/>
        <w:rPr>
          <w:rFonts w:ascii="Times New Roman" w:hAnsi="Times New Roman" w:cs="Times New Roman"/>
          <w:sz w:val="28"/>
          <w:szCs w:val="28"/>
          <w:lang w:val="de-DE"/>
        </w:rPr>
      </w:pPr>
    </w:p>
    <w:p w:rsidR="00C539EF" w:rsidRPr="0085033E" w:rsidRDefault="00C539EF" w:rsidP="00BD24A9">
      <w:pPr>
        <w:pStyle w:val="a3"/>
        <w:spacing w:line="360" w:lineRule="auto"/>
        <w:jc w:val="both"/>
        <w:rPr>
          <w:rFonts w:ascii="Times New Roman" w:hAnsi="Times New Roman" w:cs="Times New Roman"/>
          <w:sz w:val="28"/>
          <w:szCs w:val="28"/>
          <w:lang w:val="de-DE"/>
        </w:rPr>
      </w:pPr>
    </w:p>
    <w:p w:rsidR="00C539EF" w:rsidRPr="0085033E" w:rsidRDefault="00C539EF" w:rsidP="00BD24A9">
      <w:pPr>
        <w:pStyle w:val="a3"/>
        <w:spacing w:line="360" w:lineRule="auto"/>
        <w:jc w:val="both"/>
        <w:rPr>
          <w:rFonts w:ascii="Times New Roman" w:hAnsi="Times New Roman" w:cs="Times New Roman"/>
          <w:sz w:val="28"/>
          <w:szCs w:val="28"/>
          <w:lang w:val="de-DE"/>
        </w:rPr>
      </w:pPr>
    </w:p>
    <w:p w:rsidR="00C539EF" w:rsidRPr="0085033E" w:rsidRDefault="00C539EF" w:rsidP="00BD24A9">
      <w:pPr>
        <w:pStyle w:val="a3"/>
        <w:spacing w:line="360" w:lineRule="auto"/>
        <w:jc w:val="both"/>
        <w:rPr>
          <w:rFonts w:ascii="Times New Roman" w:hAnsi="Times New Roman" w:cs="Times New Roman"/>
          <w:sz w:val="28"/>
          <w:szCs w:val="28"/>
          <w:lang w:val="de-DE"/>
        </w:rPr>
      </w:pPr>
    </w:p>
    <w:p w:rsidR="00C539EF" w:rsidRPr="0085033E" w:rsidRDefault="00C539EF" w:rsidP="00BD24A9">
      <w:pPr>
        <w:pStyle w:val="a3"/>
        <w:spacing w:line="360" w:lineRule="auto"/>
        <w:jc w:val="both"/>
        <w:rPr>
          <w:rFonts w:ascii="Times New Roman" w:hAnsi="Times New Roman" w:cs="Times New Roman"/>
          <w:sz w:val="28"/>
          <w:szCs w:val="28"/>
          <w:lang w:val="de-DE"/>
        </w:rPr>
      </w:pPr>
    </w:p>
    <w:p w:rsidR="00C539EF" w:rsidRPr="0085033E" w:rsidRDefault="00C539EF" w:rsidP="00BD24A9">
      <w:pPr>
        <w:pStyle w:val="a3"/>
        <w:spacing w:line="360" w:lineRule="auto"/>
        <w:jc w:val="both"/>
        <w:rPr>
          <w:rFonts w:ascii="Times New Roman" w:hAnsi="Times New Roman" w:cs="Times New Roman"/>
          <w:sz w:val="28"/>
          <w:szCs w:val="28"/>
          <w:lang w:val="de-DE"/>
        </w:rPr>
      </w:pPr>
    </w:p>
    <w:p w:rsidR="009F4DCC" w:rsidRPr="00BD24A9" w:rsidRDefault="0049479D" w:rsidP="00BD24A9">
      <w:pPr>
        <w:pStyle w:val="a3"/>
        <w:numPr>
          <w:ilvl w:val="0"/>
          <w:numId w:val="5"/>
        </w:numPr>
        <w:spacing w:line="360" w:lineRule="auto"/>
        <w:jc w:val="both"/>
        <w:rPr>
          <w:rFonts w:ascii="Times New Roman" w:hAnsi="Times New Roman" w:cs="Times New Roman"/>
          <w:b/>
          <w:sz w:val="28"/>
          <w:szCs w:val="28"/>
          <w:lang w:val="de-DE"/>
        </w:rPr>
      </w:pPr>
      <w:r w:rsidRPr="00BD24A9">
        <w:rPr>
          <w:rFonts w:ascii="Times New Roman" w:hAnsi="Times New Roman" w:cs="Times New Roman"/>
          <w:b/>
          <w:sz w:val="28"/>
          <w:szCs w:val="28"/>
          <w:lang w:val="de-DE"/>
        </w:rPr>
        <w:lastRenderedPageBreak/>
        <w:t>Zur Begriffsbestimmung „Methodik</w:t>
      </w:r>
      <w:r w:rsidR="00E64ECF" w:rsidRPr="00BD24A9">
        <w:rPr>
          <w:rFonts w:ascii="Times New Roman" w:hAnsi="Times New Roman" w:cs="Times New Roman"/>
          <w:b/>
          <w:sz w:val="28"/>
          <w:szCs w:val="28"/>
          <w:lang w:val="de-DE"/>
        </w:rPr>
        <w:t>“</w:t>
      </w:r>
    </w:p>
    <w:p w:rsidR="009F4DCC" w:rsidRPr="0085033E" w:rsidRDefault="0049479D" w:rsidP="00BD24A9">
      <w:pPr>
        <w:spacing w:line="360" w:lineRule="auto"/>
        <w:ind w:left="360" w:firstLine="348"/>
        <w:jc w:val="both"/>
        <w:rPr>
          <w:rFonts w:ascii="Times New Roman" w:hAnsi="Times New Roman" w:cs="Times New Roman"/>
          <w:sz w:val="28"/>
          <w:szCs w:val="28"/>
          <w:lang w:val="de-DE"/>
        </w:rPr>
      </w:pPr>
      <w:r w:rsidRPr="0085033E">
        <w:rPr>
          <w:rFonts w:ascii="Times New Roman" w:hAnsi="Times New Roman" w:cs="Times New Roman"/>
          <w:sz w:val="28"/>
          <w:szCs w:val="28"/>
          <w:lang w:val="de-DE"/>
        </w:rPr>
        <w:t>Die Fragen der didaktisch-methodischen Ausbildung von Deutschlehrern gewinnen heutzutage an Bedeutung. Es lässt sich dadurch erklären, dass die Heranbildung von Fremdsprachenlehrern den hohen Qualifikationsanforderungen entsprechen soll. Es erf</w:t>
      </w:r>
      <w:r w:rsidR="009F4DCC" w:rsidRPr="0085033E">
        <w:rPr>
          <w:rFonts w:ascii="Times New Roman" w:hAnsi="Times New Roman" w:cs="Times New Roman"/>
          <w:sz w:val="28"/>
          <w:szCs w:val="28"/>
          <w:lang w:val="de-DE"/>
        </w:rPr>
        <w:t>ordert eine wissenschaftliche Darstellung der wissenschaftsmethodischen  Grundlagen des fremdsprachlichen Unterrichts.</w:t>
      </w:r>
    </w:p>
    <w:p w:rsidR="009F4DCC" w:rsidRPr="0085033E" w:rsidRDefault="009F4DCC" w:rsidP="00BD24A9">
      <w:pPr>
        <w:spacing w:line="360" w:lineRule="auto"/>
        <w:ind w:left="360"/>
        <w:jc w:val="both"/>
        <w:rPr>
          <w:rFonts w:ascii="Times New Roman" w:hAnsi="Times New Roman" w:cs="Times New Roman"/>
          <w:sz w:val="28"/>
          <w:szCs w:val="28"/>
          <w:lang w:val="de-DE"/>
        </w:rPr>
      </w:pPr>
      <w:r w:rsidRPr="00BD24A9">
        <w:rPr>
          <w:rFonts w:ascii="Times New Roman" w:hAnsi="Times New Roman" w:cs="Times New Roman"/>
          <w:sz w:val="28"/>
          <w:szCs w:val="28"/>
          <w:u w:val="single"/>
          <w:lang w:val="de-DE"/>
        </w:rPr>
        <w:t>Das Ziel ist:</w:t>
      </w:r>
      <w:r w:rsidR="00BD24A9">
        <w:rPr>
          <w:rFonts w:ascii="Times New Roman" w:hAnsi="Times New Roman" w:cs="Times New Roman"/>
          <w:sz w:val="28"/>
          <w:szCs w:val="28"/>
          <w:lang w:val="de-DE"/>
        </w:rPr>
        <w:t xml:space="preserve"> die</w:t>
      </w:r>
      <w:r w:rsidRPr="0085033E">
        <w:rPr>
          <w:rFonts w:ascii="Times New Roman" w:hAnsi="Times New Roman" w:cs="Times New Roman"/>
          <w:sz w:val="28"/>
          <w:szCs w:val="28"/>
          <w:lang w:val="de-DE"/>
        </w:rPr>
        <w:t xml:space="preserve"> Grundsätze für die Aneignung und das Erlernen einer </w:t>
      </w:r>
      <w:r w:rsidR="00E77A7F" w:rsidRPr="0085033E">
        <w:rPr>
          <w:rFonts w:ascii="Times New Roman" w:hAnsi="Times New Roman" w:cs="Times New Roman"/>
          <w:sz w:val="28"/>
          <w:szCs w:val="28"/>
          <w:lang w:val="de-DE"/>
        </w:rPr>
        <w:t xml:space="preserve">                                                             </w:t>
      </w:r>
      <w:r w:rsidRPr="0085033E">
        <w:rPr>
          <w:rFonts w:ascii="Times New Roman" w:hAnsi="Times New Roman" w:cs="Times New Roman"/>
          <w:sz w:val="28"/>
          <w:szCs w:val="28"/>
          <w:lang w:val="de-DE"/>
        </w:rPr>
        <w:t>Fremdsprache in Übereinstimmung mit dem linguistischen</w:t>
      </w:r>
      <w:r w:rsidR="00BD24A9">
        <w:rPr>
          <w:rFonts w:ascii="Times New Roman" w:hAnsi="Times New Roman" w:cs="Times New Roman"/>
          <w:sz w:val="28"/>
          <w:szCs w:val="28"/>
          <w:lang w:val="de-DE"/>
        </w:rPr>
        <w:t>,</w:t>
      </w:r>
      <w:r w:rsidRPr="0085033E">
        <w:rPr>
          <w:rFonts w:ascii="Times New Roman" w:hAnsi="Times New Roman" w:cs="Times New Roman"/>
          <w:sz w:val="28"/>
          <w:szCs w:val="28"/>
          <w:lang w:val="de-DE"/>
        </w:rPr>
        <w:t xml:space="preserve"> sprachpsychologischen und didaktischen Erkenntniszustand</w:t>
      </w:r>
      <w:r w:rsidR="00E77A7F" w:rsidRPr="0085033E">
        <w:rPr>
          <w:rFonts w:ascii="Times New Roman" w:hAnsi="Times New Roman" w:cs="Times New Roman"/>
          <w:sz w:val="28"/>
          <w:szCs w:val="28"/>
          <w:lang w:val="de-DE"/>
        </w:rPr>
        <w:t xml:space="preserve"> vorzustellen und zu erläutern.</w:t>
      </w:r>
    </w:p>
    <w:p w:rsidR="00E77A7F" w:rsidRPr="0085033E" w:rsidRDefault="00E77A7F" w:rsidP="00BD24A9">
      <w:pPr>
        <w:pStyle w:val="a3"/>
        <w:numPr>
          <w:ilvl w:val="1"/>
          <w:numId w:val="5"/>
        </w:numPr>
        <w:spacing w:line="360" w:lineRule="auto"/>
        <w:jc w:val="both"/>
        <w:rPr>
          <w:rFonts w:ascii="Times New Roman" w:hAnsi="Times New Roman" w:cs="Times New Roman"/>
          <w:sz w:val="28"/>
          <w:szCs w:val="28"/>
          <w:u w:val="single"/>
          <w:lang w:val="de-DE"/>
        </w:rPr>
      </w:pPr>
      <w:r w:rsidRPr="0085033E">
        <w:rPr>
          <w:rFonts w:ascii="Times New Roman" w:hAnsi="Times New Roman" w:cs="Times New Roman"/>
          <w:sz w:val="28"/>
          <w:szCs w:val="28"/>
          <w:u w:val="single"/>
          <w:lang w:val="de-DE"/>
        </w:rPr>
        <w:t>Zur Begriffsbestimmung</w:t>
      </w:r>
    </w:p>
    <w:p w:rsidR="00E77A7F" w:rsidRPr="0085033E" w:rsidRDefault="00416043" w:rsidP="00BD24A9">
      <w:pPr>
        <w:pStyle w:val="a3"/>
        <w:spacing w:line="360" w:lineRule="auto"/>
        <w:ind w:left="1080"/>
        <w:jc w:val="both"/>
        <w:rPr>
          <w:rFonts w:ascii="Times New Roman" w:hAnsi="Times New Roman" w:cs="Times New Roman"/>
          <w:sz w:val="28"/>
          <w:szCs w:val="28"/>
          <w:lang w:val="de-DE"/>
        </w:rPr>
      </w:pPr>
      <w:r w:rsidRPr="0085033E">
        <w:rPr>
          <w:rFonts w:ascii="Times New Roman" w:hAnsi="Times New Roman" w:cs="Times New Roman"/>
          <w:sz w:val="28"/>
          <w:szCs w:val="28"/>
          <w:lang w:val="de-DE"/>
        </w:rPr>
        <w:t>Die Be</w:t>
      </w:r>
      <w:r w:rsidR="00F034AA" w:rsidRPr="0085033E">
        <w:rPr>
          <w:rFonts w:ascii="Times New Roman" w:hAnsi="Times New Roman" w:cs="Times New Roman"/>
          <w:sz w:val="28"/>
          <w:szCs w:val="28"/>
          <w:lang w:val="de-DE"/>
        </w:rPr>
        <w:t>zeichnung „Methodik“ wird gegenwärtig in drei Hauptbedeutungen gebraucht:</w:t>
      </w:r>
    </w:p>
    <w:p w:rsidR="00F034AA" w:rsidRPr="0085033E" w:rsidRDefault="00F034AA" w:rsidP="00BD24A9">
      <w:pPr>
        <w:pStyle w:val="a3"/>
        <w:numPr>
          <w:ilvl w:val="0"/>
          <w:numId w:val="6"/>
        </w:numPr>
        <w:spacing w:line="360" w:lineRule="auto"/>
        <w:jc w:val="both"/>
        <w:rPr>
          <w:rFonts w:ascii="Times New Roman" w:hAnsi="Times New Roman" w:cs="Times New Roman"/>
          <w:sz w:val="28"/>
          <w:szCs w:val="28"/>
          <w:lang w:val="de-DE"/>
        </w:rPr>
      </w:pPr>
      <w:r w:rsidRPr="0085033E">
        <w:rPr>
          <w:rFonts w:ascii="Times New Roman" w:hAnsi="Times New Roman" w:cs="Times New Roman"/>
          <w:sz w:val="28"/>
          <w:szCs w:val="28"/>
          <w:lang w:val="de-DE"/>
        </w:rPr>
        <w:t>Methodik als Lehrdisziplin</w:t>
      </w:r>
    </w:p>
    <w:p w:rsidR="00F034AA" w:rsidRPr="0085033E" w:rsidRDefault="00BD24A9" w:rsidP="00BD24A9">
      <w:pPr>
        <w:pStyle w:val="a3"/>
        <w:numPr>
          <w:ilvl w:val="0"/>
          <w:numId w:val="6"/>
        </w:numPr>
        <w:spacing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Methodik als Lerntechnik</w:t>
      </w:r>
      <w:r w:rsidR="00F034AA" w:rsidRPr="0085033E">
        <w:rPr>
          <w:rFonts w:ascii="Times New Roman" w:hAnsi="Times New Roman" w:cs="Times New Roman"/>
          <w:sz w:val="28"/>
          <w:szCs w:val="28"/>
          <w:lang w:val="de-DE"/>
        </w:rPr>
        <w:t>, d.h. die Gesamtheit von Lehrformen, Methoden und Verfahren für ein rationelles und effektives Lehren und Lernen von FS</w:t>
      </w:r>
      <w:r>
        <w:rPr>
          <w:rFonts w:ascii="Times New Roman" w:hAnsi="Times New Roman" w:cs="Times New Roman"/>
          <w:sz w:val="28"/>
          <w:szCs w:val="28"/>
          <w:lang w:val="de-DE"/>
        </w:rPr>
        <w:t>.</w:t>
      </w:r>
    </w:p>
    <w:p w:rsidR="00F034AA" w:rsidRPr="0085033E" w:rsidRDefault="00F034AA" w:rsidP="00BD24A9">
      <w:pPr>
        <w:pStyle w:val="a3"/>
        <w:numPr>
          <w:ilvl w:val="0"/>
          <w:numId w:val="6"/>
        </w:numPr>
        <w:spacing w:line="360" w:lineRule="auto"/>
        <w:jc w:val="both"/>
        <w:rPr>
          <w:rFonts w:ascii="Times New Roman" w:hAnsi="Times New Roman" w:cs="Times New Roman"/>
          <w:sz w:val="28"/>
          <w:szCs w:val="28"/>
          <w:lang w:val="de-DE"/>
        </w:rPr>
      </w:pPr>
      <w:r w:rsidRPr="0085033E">
        <w:rPr>
          <w:rFonts w:ascii="Times New Roman" w:hAnsi="Times New Roman" w:cs="Times New Roman"/>
          <w:sz w:val="28"/>
          <w:szCs w:val="28"/>
          <w:lang w:val="de-DE"/>
        </w:rPr>
        <w:t>Methodik als Theorie des FU oder Theorie des Lehrens und Lernens.</w:t>
      </w:r>
    </w:p>
    <w:p w:rsidR="00F034AA" w:rsidRPr="0085033E" w:rsidRDefault="00F034AA" w:rsidP="00BD24A9">
      <w:pPr>
        <w:spacing w:line="360" w:lineRule="auto"/>
        <w:ind w:left="708"/>
        <w:jc w:val="both"/>
        <w:rPr>
          <w:rFonts w:ascii="Times New Roman" w:hAnsi="Times New Roman" w:cs="Times New Roman"/>
          <w:sz w:val="28"/>
          <w:szCs w:val="28"/>
          <w:lang w:val="de-DE"/>
        </w:rPr>
      </w:pPr>
      <w:r w:rsidRPr="0085033E">
        <w:rPr>
          <w:rFonts w:ascii="Times New Roman" w:hAnsi="Times New Roman" w:cs="Times New Roman"/>
          <w:sz w:val="28"/>
          <w:szCs w:val="28"/>
          <w:lang w:val="de-DE"/>
        </w:rPr>
        <w:t>Methodik ist eine pädagogische</w:t>
      </w:r>
      <w:r w:rsidR="00FF1D25" w:rsidRPr="0085033E">
        <w:rPr>
          <w:rFonts w:ascii="Times New Roman" w:hAnsi="Times New Roman" w:cs="Times New Roman"/>
          <w:sz w:val="28"/>
          <w:szCs w:val="28"/>
          <w:lang w:val="de-DE"/>
        </w:rPr>
        <w:t xml:space="preserve"> Wissenschaftsdisziplin. Als Merkmale gelten: theoretische Grundlage, experimentelles Forschungsfeld und eigenes Praxisfeld. Ihre Aufgabe besteht darin, Erkenntnisse in Form von Prinzipien, Methoden und Verfahren für ein rationelles und effekti</w:t>
      </w:r>
      <w:r w:rsidR="00647774" w:rsidRPr="0085033E">
        <w:rPr>
          <w:rFonts w:ascii="Times New Roman" w:hAnsi="Times New Roman" w:cs="Times New Roman"/>
          <w:sz w:val="28"/>
          <w:szCs w:val="28"/>
          <w:lang w:val="de-DE"/>
        </w:rPr>
        <w:t>ves Lehren und Lernen von Fremdsprachen, in unserem Fall der deutschen Sprache, zu erarbeiten und für den Lehrer bereitzustellen.</w:t>
      </w:r>
    </w:p>
    <w:p w:rsidR="00647774" w:rsidRPr="00BD24A9" w:rsidRDefault="00647774" w:rsidP="00BD24A9">
      <w:pPr>
        <w:spacing w:line="360" w:lineRule="auto"/>
        <w:ind w:left="708"/>
        <w:jc w:val="both"/>
        <w:rPr>
          <w:rFonts w:ascii="Times New Roman" w:hAnsi="Times New Roman" w:cs="Times New Roman"/>
          <w:b/>
          <w:sz w:val="28"/>
          <w:szCs w:val="28"/>
          <w:lang w:val="de-DE"/>
        </w:rPr>
      </w:pPr>
      <w:r w:rsidRPr="00BD24A9">
        <w:rPr>
          <w:rFonts w:ascii="Times New Roman" w:hAnsi="Times New Roman" w:cs="Times New Roman"/>
          <w:b/>
          <w:sz w:val="28"/>
          <w:szCs w:val="28"/>
          <w:lang w:val="de-DE"/>
        </w:rPr>
        <w:t>Die Methodik erforscht:</w:t>
      </w:r>
    </w:p>
    <w:p w:rsidR="00647774" w:rsidRPr="0085033E" w:rsidRDefault="00BD3C08" w:rsidP="00BD24A9">
      <w:pPr>
        <w:pStyle w:val="a3"/>
        <w:numPr>
          <w:ilvl w:val="0"/>
          <w:numId w:val="7"/>
        </w:numPr>
        <w:spacing w:line="360" w:lineRule="auto"/>
        <w:jc w:val="both"/>
        <w:rPr>
          <w:rFonts w:ascii="Times New Roman" w:hAnsi="Times New Roman" w:cs="Times New Roman"/>
          <w:sz w:val="28"/>
          <w:szCs w:val="28"/>
          <w:u w:val="single"/>
          <w:lang w:val="de-DE"/>
        </w:rPr>
      </w:pPr>
      <w:r w:rsidRPr="0085033E">
        <w:rPr>
          <w:rFonts w:ascii="Times New Roman" w:hAnsi="Times New Roman" w:cs="Times New Roman"/>
          <w:sz w:val="28"/>
          <w:szCs w:val="28"/>
          <w:lang w:val="de-DE"/>
        </w:rPr>
        <w:t>Gesetz</w:t>
      </w:r>
      <w:r w:rsidR="00647774" w:rsidRPr="0085033E">
        <w:rPr>
          <w:rFonts w:ascii="Times New Roman" w:hAnsi="Times New Roman" w:cs="Times New Roman"/>
          <w:sz w:val="28"/>
          <w:szCs w:val="28"/>
          <w:lang w:val="de-DE"/>
        </w:rPr>
        <w:t>mäßigkeiten</w:t>
      </w:r>
    </w:p>
    <w:p w:rsidR="00647774" w:rsidRPr="0085033E" w:rsidRDefault="00647774" w:rsidP="00BD24A9">
      <w:pPr>
        <w:pStyle w:val="a3"/>
        <w:numPr>
          <w:ilvl w:val="0"/>
          <w:numId w:val="7"/>
        </w:numPr>
        <w:spacing w:line="360" w:lineRule="auto"/>
        <w:jc w:val="both"/>
        <w:rPr>
          <w:rFonts w:ascii="Times New Roman" w:hAnsi="Times New Roman" w:cs="Times New Roman"/>
          <w:sz w:val="28"/>
          <w:szCs w:val="28"/>
          <w:u w:val="single"/>
          <w:lang w:val="de-DE"/>
        </w:rPr>
      </w:pPr>
      <w:r w:rsidRPr="0085033E">
        <w:rPr>
          <w:rFonts w:ascii="Times New Roman" w:hAnsi="Times New Roman" w:cs="Times New Roman"/>
          <w:sz w:val="28"/>
          <w:szCs w:val="28"/>
          <w:lang w:val="de-DE"/>
        </w:rPr>
        <w:t>Zielstellung</w:t>
      </w:r>
    </w:p>
    <w:p w:rsidR="00647774" w:rsidRPr="0085033E" w:rsidRDefault="00BD3C08" w:rsidP="00BD24A9">
      <w:pPr>
        <w:pStyle w:val="a3"/>
        <w:numPr>
          <w:ilvl w:val="0"/>
          <w:numId w:val="7"/>
        </w:numPr>
        <w:spacing w:line="360" w:lineRule="auto"/>
        <w:jc w:val="both"/>
        <w:rPr>
          <w:rFonts w:ascii="Times New Roman" w:hAnsi="Times New Roman" w:cs="Times New Roman"/>
          <w:sz w:val="28"/>
          <w:szCs w:val="28"/>
          <w:lang w:val="de-DE"/>
        </w:rPr>
      </w:pPr>
      <w:r w:rsidRPr="0085033E">
        <w:rPr>
          <w:rFonts w:ascii="Times New Roman" w:hAnsi="Times New Roman" w:cs="Times New Roman"/>
          <w:sz w:val="28"/>
          <w:szCs w:val="28"/>
          <w:lang w:val="de-DE"/>
        </w:rPr>
        <w:t>Inhalt</w:t>
      </w:r>
    </w:p>
    <w:p w:rsidR="00BD3C08" w:rsidRPr="0085033E" w:rsidRDefault="00BD3C08" w:rsidP="00BD24A9">
      <w:pPr>
        <w:pStyle w:val="a3"/>
        <w:numPr>
          <w:ilvl w:val="0"/>
          <w:numId w:val="7"/>
        </w:numPr>
        <w:spacing w:line="360" w:lineRule="auto"/>
        <w:jc w:val="both"/>
        <w:rPr>
          <w:rFonts w:ascii="Times New Roman" w:hAnsi="Times New Roman" w:cs="Times New Roman"/>
          <w:sz w:val="28"/>
          <w:szCs w:val="28"/>
          <w:u w:val="single"/>
          <w:lang w:val="de-DE"/>
        </w:rPr>
      </w:pPr>
      <w:r w:rsidRPr="0085033E">
        <w:rPr>
          <w:rFonts w:ascii="Times New Roman" w:hAnsi="Times New Roman" w:cs="Times New Roman"/>
          <w:sz w:val="28"/>
          <w:szCs w:val="28"/>
          <w:lang w:val="de-DE"/>
        </w:rPr>
        <w:t>Unterrichtsmittel</w:t>
      </w:r>
    </w:p>
    <w:p w:rsidR="00BD3C08" w:rsidRPr="0085033E" w:rsidRDefault="00BD3C08" w:rsidP="00BD24A9">
      <w:pPr>
        <w:pStyle w:val="a3"/>
        <w:numPr>
          <w:ilvl w:val="0"/>
          <w:numId w:val="7"/>
        </w:numPr>
        <w:spacing w:line="360" w:lineRule="auto"/>
        <w:jc w:val="both"/>
        <w:rPr>
          <w:rFonts w:ascii="Times New Roman" w:hAnsi="Times New Roman" w:cs="Times New Roman"/>
          <w:sz w:val="28"/>
          <w:szCs w:val="28"/>
          <w:u w:val="single"/>
          <w:lang w:val="de-DE"/>
        </w:rPr>
      </w:pPr>
      <w:r w:rsidRPr="0085033E">
        <w:rPr>
          <w:rFonts w:ascii="Times New Roman" w:hAnsi="Times New Roman" w:cs="Times New Roman"/>
          <w:sz w:val="28"/>
          <w:szCs w:val="28"/>
          <w:lang w:val="de-DE"/>
        </w:rPr>
        <w:lastRenderedPageBreak/>
        <w:t>Methoden und Verfahren</w:t>
      </w:r>
    </w:p>
    <w:p w:rsidR="00BD3C08" w:rsidRPr="0085033E" w:rsidRDefault="00BD3C08" w:rsidP="00BD24A9">
      <w:pPr>
        <w:pStyle w:val="a3"/>
        <w:numPr>
          <w:ilvl w:val="0"/>
          <w:numId w:val="7"/>
        </w:numPr>
        <w:spacing w:line="360" w:lineRule="auto"/>
        <w:jc w:val="both"/>
        <w:rPr>
          <w:rFonts w:ascii="Times New Roman" w:hAnsi="Times New Roman" w:cs="Times New Roman"/>
          <w:sz w:val="28"/>
          <w:szCs w:val="28"/>
          <w:lang w:val="de-DE"/>
        </w:rPr>
      </w:pPr>
      <w:r w:rsidRPr="0085033E">
        <w:rPr>
          <w:rFonts w:ascii="Times New Roman" w:hAnsi="Times New Roman" w:cs="Times New Roman"/>
          <w:sz w:val="28"/>
          <w:szCs w:val="28"/>
          <w:lang w:val="de-DE"/>
        </w:rPr>
        <w:t>Lehrsysteme</w:t>
      </w:r>
    </w:p>
    <w:p w:rsidR="00BD3C08" w:rsidRPr="0085033E" w:rsidRDefault="00BD3C08" w:rsidP="00BD24A9">
      <w:pPr>
        <w:spacing w:line="360" w:lineRule="auto"/>
        <w:ind w:firstLine="708"/>
        <w:jc w:val="both"/>
        <w:rPr>
          <w:rFonts w:ascii="Times New Roman" w:hAnsi="Times New Roman" w:cs="Times New Roman"/>
          <w:sz w:val="28"/>
          <w:szCs w:val="28"/>
          <w:lang w:val="de-DE"/>
        </w:rPr>
      </w:pPr>
      <w:r w:rsidRPr="0085033E">
        <w:rPr>
          <w:rFonts w:ascii="Times New Roman" w:hAnsi="Times New Roman" w:cs="Times New Roman"/>
          <w:sz w:val="28"/>
          <w:szCs w:val="28"/>
          <w:u w:val="single"/>
          <w:lang w:val="de-DE"/>
        </w:rPr>
        <w:t xml:space="preserve">Die Methodik beschreibt </w:t>
      </w:r>
      <w:r w:rsidRPr="0085033E">
        <w:rPr>
          <w:rFonts w:ascii="Times New Roman" w:hAnsi="Times New Roman" w:cs="Times New Roman"/>
          <w:sz w:val="28"/>
          <w:szCs w:val="28"/>
          <w:lang w:val="de-DE"/>
        </w:rPr>
        <w:t>den Unterrichts- und Erziehungsprozess und seine Gestaltung auf Grundlage einer Fremdsprache.</w:t>
      </w:r>
      <w:r w:rsidR="0005733B" w:rsidRPr="0085033E">
        <w:rPr>
          <w:rFonts w:ascii="Times New Roman" w:hAnsi="Times New Roman" w:cs="Times New Roman"/>
          <w:sz w:val="28"/>
          <w:szCs w:val="28"/>
          <w:lang w:val="de-DE"/>
        </w:rPr>
        <w:t xml:space="preserve"> </w:t>
      </w:r>
    </w:p>
    <w:p w:rsidR="0005733B" w:rsidRPr="0085033E" w:rsidRDefault="0005733B" w:rsidP="00BD24A9">
      <w:pPr>
        <w:spacing w:line="360" w:lineRule="auto"/>
        <w:jc w:val="both"/>
        <w:rPr>
          <w:rFonts w:ascii="Times New Roman" w:hAnsi="Times New Roman" w:cs="Times New Roman"/>
          <w:sz w:val="28"/>
          <w:szCs w:val="28"/>
          <w:lang w:val="de-DE"/>
        </w:rPr>
      </w:pPr>
      <w:r w:rsidRPr="0085033E">
        <w:rPr>
          <w:rFonts w:ascii="Times New Roman" w:hAnsi="Times New Roman" w:cs="Times New Roman"/>
          <w:sz w:val="28"/>
          <w:szCs w:val="28"/>
          <w:lang w:val="de-DE"/>
        </w:rPr>
        <w:tab/>
      </w:r>
      <w:r w:rsidRPr="0085033E">
        <w:rPr>
          <w:rFonts w:ascii="Times New Roman" w:hAnsi="Times New Roman" w:cs="Times New Roman"/>
          <w:sz w:val="28"/>
          <w:szCs w:val="28"/>
          <w:u w:val="single"/>
          <w:lang w:val="de-DE"/>
        </w:rPr>
        <w:t>Die Methodik des FU als Lehr- und Forschungsdisziplin beschreibt den Unterrichtsprozess, seine Ziele, seinen Inhalt und seine Gestaltung</w:t>
      </w:r>
      <w:r w:rsidRPr="0085033E">
        <w:rPr>
          <w:rFonts w:ascii="Times New Roman" w:hAnsi="Times New Roman" w:cs="Times New Roman"/>
          <w:sz w:val="28"/>
          <w:szCs w:val="28"/>
          <w:lang w:val="de-DE"/>
        </w:rPr>
        <w:t xml:space="preserve"> unter dem Aspekt einer rationellen und erziehungsintensiven Lehrtätigkeit und effektiven Lerntätigkeit (</w:t>
      </w:r>
      <w:proofErr w:type="spellStart"/>
      <w:r w:rsidRPr="0085033E">
        <w:rPr>
          <w:rFonts w:ascii="Times New Roman" w:hAnsi="Times New Roman" w:cs="Times New Roman"/>
          <w:sz w:val="28"/>
          <w:szCs w:val="28"/>
          <w:lang w:val="de-DE"/>
        </w:rPr>
        <w:t>Desselmann</w:t>
      </w:r>
      <w:proofErr w:type="spellEnd"/>
      <w:r w:rsidRPr="0085033E">
        <w:rPr>
          <w:rFonts w:ascii="Times New Roman" w:hAnsi="Times New Roman" w:cs="Times New Roman"/>
          <w:sz w:val="28"/>
          <w:szCs w:val="28"/>
          <w:lang w:val="de-DE"/>
        </w:rPr>
        <w:t>, 1986, S.19).</w:t>
      </w:r>
    </w:p>
    <w:p w:rsidR="0005733B" w:rsidRPr="0085033E" w:rsidRDefault="0005733B" w:rsidP="00BD24A9">
      <w:pPr>
        <w:spacing w:line="360" w:lineRule="auto"/>
        <w:jc w:val="both"/>
        <w:rPr>
          <w:rFonts w:ascii="Times New Roman" w:hAnsi="Times New Roman" w:cs="Times New Roman"/>
          <w:sz w:val="28"/>
          <w:szCs w:val="28"/>
          <w:u w:val="single"/>
          <w:lang w:val="de-DE"/>
        </w:rPr>
      </w:pPr>
      <w:r w:rsidRPr="0085033E">
        <w:rPr>
          <w:rFonts w:ascii="Times New Roman" w:hAnsi="Times New Roman" w:cs="Times New Roman"/>
          <w:sz w:val="28"/>
          <w:szCs w:val="28"/>
          <w:lang w:val="de-DE"/>
        </w:rPr>
        <w:tab/>
      </w:r>
      <w:r w:rsidRPr="0085033E">
        <w:rPr>
          <w:rFonts w:ascii="Times New Roman" w:hAnsi="Times New Roman" w:cs="Times New Roman"/>
          <w:sz w:val="28"/>
          <w:szCs w:val="28"/>
          <w:u w:val="single"/>
          <w:lang w:val="de-DE"/>
        </w:rPr>
        <w:t>Auf Grund ihrer Forschungsanliegen gehört die Methodik des</w:t>
      </w:r>
      <w:r w:rsidR="00BD24A9">
        <w:rPr>
          <w:rFonts w:ascii="Times New Roman" w:hAnsi="Times New Roman" w:cs="Times New Roman"/>
          <w:sz w:val="28"/>
          <w:szCs w:val="28"/>
          <w:u w:val="single"/>
          <w:lang w:val="de-DE"/>
        </w:rPr>
        <w:t xml:space="preserve"> FU zu den p</w:t>
      </w:r>
      <w:r w:rsidRPr="0085033E">
        <w:rPr>
          <w:rFonts w:ascii="Times New Roman" w:hAnsi="Times New Roman" w:cs="Times New Roman"/>
          <w:sz w:val="28"/>
          <w:szCs w:val="28"/>
          <w:u w:val="single"/>
          <w:lang w:val="de-DE"/>
        </w:rPr>
        <w:t>ädagogischen Disziplinen, weil sie Bildungs- und Erziehungsaufgaben und damit</w:t>
      </w:r>
      <w:r w:rsidR="00A04C00" w:rsidRPr="0085033E">
        <w:rPr>
          <w:rFonts w:ascii="Times New Roman" w:hAnsi="Times New Roman" w:cs="Times New Roman"/>
          <w:sz w:val="28"/>
          <w:szCs w:val="28"/>
          <w:u w:val="single"/>
          <w:lang w:val="de-DE"/>
        </w:rPr>
        <w:t xml:space="preserve"> verbundene Lehr- und Lerntätigkeiten bei der Entwicklung und Entfaltung der Sprachtätigkeiten auf Grundlage einer FS im Unterricht untersucht.</w:t>
      </w:r>
      <w:r w:rsidRPr="0085033E">
        <w:rPr>
          <w:rFonts w:ascii="Times New Roman" w:hAnsi="Times New Roman" w:cs="Times New Roman"/>
          <w:sz w:val="28"/>
          <w:szCs w:val="28"/>
          <w:u w:val="single"/>
          <w:lang w:val="de-DE"/>
        </w:rPr>
        <w:t xml:space="preserve"> </w:t>
      </w:r>
    </w:p>
    <w:p w:rsidR="00A04C00" w:rsidRPr="0085033E" w:rsidRDefault="00A04C00" w:rsidP="00BD24A9">
      <w:pPr>
        <w:spacing w:line="360" w:lineRule="auto"/>
        <w:jc w:val="both"/>
        <w:rPr>
          <w:rFonts w:ascii="Times New Roman" w:hAnsi="Times New Roman" w:cs="Times New Roman"/>
          <w:sz w:val="28"/>
          <w:szCs w:val="28"/>
          <w:lang w:val="de-DE"/>
        </w:rPr>
      </w:pPr>
      <w:r w:rsidRPr="0085033E">
        <w:rPr>
          <w:rFonts w:ascii="Times New Roman" w:hAnsi="Times New Roman" w:cs="Times New Roman"/>
          <w:sz w:val="28"/>
          <w:szCs w:val="28"/>
          <w:lang w:val="de-DE"/>
        </w:rPr>
        <w:tab/>
      </w:r>
      <w:r w:rsidRPr="0085033E">
        <w:rPr>
          <w:rFonts w:ascii="Times New Roman" w:hAnsi="Times New Roman" w:cs="Times New Roman"/>
          <w:sz w:val="28"/>
          <w:szCs w:val="28"/>
          <w:u w:val="single"/>
          <w:lang w:val="de-DE"/>
        </w:rPr>
        <w:t>Die Methodik als Theorie des FU</w:t>
      </w:r>
      <w:r w:rsidRPr="0085033E">
        <w:rPr>
          <w:rFonts w:ascii="Times New Roman" w:hAnsi="Times New Roman" w:cs="Times New Roman"/>
          <w:sz w:val="28"/>
          <w:szCs w:val="28"/>
          <w:lang w:val="de-DE"/>
        </w:rPr>
        <w:t xml:space="preserve"> ist mit der Inhaltskonzeption und den Hauptkomponenten des Unterrichtprozesses eng verbunden. Dazu gehören: die Lehrtätigkeit</w:t>
      </w:r>
      <w:r w:rsidR="00667801" w:rsidRPr="0085033E">
        <w:rPr>
          <w:rFonts w:ascii="Times New Roman" w:hAnsi="Times New Roman" w:cs="Times New Roman"/>
          <w:sz w:val="28"/>
          <w:szCs w:val="28"/>
          <w:lang w:val="de-DE"/>
        </w:rPr>
        <w:t xml:space="preserve"> des Le</w:t>
      </w:r>
      <w:r w:rsidR="00BD24A9">
        <w:rPr>
          <w:rFonts w:ascii="Times New Roman" w:hAnsi="Times New Roman" w:cs="Times New Roman"/>
          <w:sz w:val="28"/>
          <w:szCs w:val="28"/>
          <w:lang w:val="de-DE"/>
        </w:rPr>
        <w:t>hr</w:t>
      </w:r>
      <w:r w:rsidR="00667801" w:rsidRPr="0085033E">
        <w:rPr>
          <w:rFonts w:ascii="Times New Roman" w:hAnsi="Times New Roman" w:cs="Times New Roman"/>
          <w:sz w:val="28"/>
          <w:szCs w:val="28"/>
          <w:lang w:val="de-DE"/>
        </w:rPr>
        <w:t>e</w:t>
      </w:r>
      <w:r w:rsidR="00BD24A9">
        <w:rPr>
          <w:rFonts w:ascii="Times New Roman" w:hAnsi="Times New Roman" w:cs="Times New Roman"/>
          <w:sz w:val="28"/>
          <w:szCs w:val="28"/>
          <w:lang w:val="de-DE"/>
        </w:rPr>
        <w:t>r</w:t>
      </w:r>
      <w:r w:rsidR="00667801" w:rsidRPr="0085033E">
        <w:rPr>
          <w:rFonts w:ascii="Times New Roman" w:hAnsi="Times New Roman" w:cs="Times New Roman"/>
          <w:sz w:val="28"/>
          <w:szCs w:val="28"/>
          <w:lang w:val="de-DE"/>
        </w:rPr>
        <w:t xml:space="preserve">s, die Lerntätigkeit des Lernenden und </w:t>
      </w:r>
      <w:r w:rsidR="00582165" w:rsidRPr="0085033E">
        <w:rPr>
          <w:rFonts w:ascii="Times New Roman" w:hAnsi="Times New Roman" w:cs="Times New Roman"/>
          <w:sz w:val="28"/>
          <w:szCs w:val="28"/>
          <w:lang w:val="de-DE"/>
        </w:rPr>
        <w:t>die Gestaltung des Unterrichtspr</w:t>
      </w:r>
      <w:r w:rsidR="00667801" w:rsidRPr="0085033E">
        <w:rPr>
          <w:rFonts w:ascii="Times New Roman" w:hAnsi="Times New Roman" w:cs="Times New Roman"/>
          <w:sz w:val="28"/>
          <w:szCs w:val="28"/>
          <w:lang w:val="de-DE"/>
        </w:rPr>
        <w:t>ozesses.</w:t>
      </w:r>
    </w:p>
    <w:p w:rsidR="00667801" w:rsidRPr="00BD24A9" w:rsidRDefault="00667801" w:rsidP="00BD24A9">
      <w:pPr>
        <w:spacing w:line="360" w:lineRule="auto"/>
        <w:jc w:val="both"/>
        <w:rPr>
          <w:rFonts w:ascii="Times New Roman" w:hAnsi="Times New Roman" w:cs="Times New Roman"/>
          <w:b/>
          <w:sz w:val="28"/>
          <w:szCs w:val="28"/>
          <w:lang w:val="de-DE"/>
        </w:rPr>
      </w:pPr>
      <w:r w:rsidRPr="0085033E">
        <w:rPr>
          <w:rFonts w:ascii="Times New Roman" w:hAnsi="Times New Roman" w:cs="Times New Roman"/>
          <w:sz w:val="28"/>
          <w:szCs w:val="28"/>
          <w:lang w:val="de-DE"/>
        </w:rPr>
        <w:tab/>
      </w:r>
      <w:r w:rsidRPr="00BD24A9">
        <w:rPr>
          <w:rFonts w:ascii="Times New Roman" w:hAnsi="Times New Roman" w:cs="Times New Roman"/>
          <w:b/>
          <w:sz w:val="28"/>
          <w:szCs w:val="28"/>
          <w:lang w:val="de-DE"/>
        </w:rPr>
        <w:t xml:space="preserve">Wichtige Grundpositionen sind: </w:t>
      </w:r>
    </w:p>
    <w:p w:rsidR="00667801" w:rsidRPr="0085033E" w:rsidRDefault="00667801" w:rsidP="00BD24A9">
      <w:pPr>
        <w:pStyle w:val="a3"/>
        <w:numPr>
          <w:ilvl w:val="0"/>
          <w:numId w:val="8"/>
        </w:numPr>
        <w:spacing w:line="360" w:lineRule="auto"/>
        <w:jc w:val="both"/>
        <w:rPr>
          <w:rFonts w:ascii="Times New Roman" w:hAnsi="Times New Roman" w:cs="Times New Roman"/>
          <w:sz w:val="28"/>
          <w:szCs w:val="28"/>
          <w:lang w:val="de-DE"/>
        </w:rPr>
      </w:pPr>
      <w:r w:rsidRPr="0085033E">
        <w:rPr>
          <w:rFonts w:ascii="Times New Roman" w:hAnsi="Times New Roman" w:cs="Times New Roman"/>
          <w:sz w:val="28"/>
          <w:szCs w:val="28"/>
          <w:lang w:val="de-DE"/>
        </w:rPr>
        <w:t>die Sprache und die sprachliche Kommunikation</w:t>
      </w:r>
    </w:p>
    <w:p w:rsidR="00667801" w:rsidRPr="0085033E" w:rsidRDefault="00667801" w:rsidP="00BD24A9">
      <w:pPr>
        <w:pStyle w:val="a3"/>
        <w:numPr>
          <w:ilvl w:val="0"/>
          <w:numId w:val="8"/>
        </w:numPr>
        <w:spacing w:line="360" w:lineRule="auto"/>
        <w:jc w:val="both"/>
        <w:rPr>
          <w:rFonts w:ascii="Times New Roman" w:hAnsi="Times New Roman" w:cs="Times New Roman"/>
          <w:sz w:val="28"/>
          <w:szCs w:val="28"/>
          <w:lang w:val="de-DE"/>
        </w:rPr>
      </w:pPr>
      <w:r w:rsidRPr="0085033E">
        <w:rPr>
          <w:rFonts w:ascii="Times New Roman" w:hAnsi="Times New Roman" w:cs="Times New Roman"/>
          <w:sz w:val="28"/>
          <w:szCs w:val="28"/>
          <w:lang w:val="de-DE"/>
        </w:rPr>
        <w:t>Bildung und Er</w:t>
      </w:r>
      <w:r w:rsidR="00BD24A9">
        <w:rPr>
          <w:rFonts w:ascii="Times New Roman" w:hAnsi="Times New Roman" w:cs="Times New Roman"/>
          <w:sz w:val="28"/>
          <w:szCs w:val="28"/>
          <w:lang w:val="de-DE"/>
        </w:rPr>
        <w:t>ziehung in ihrem Zusammenwirken</w:t>
      </w:r>
    </w:p>
    <w:p w:rsidR="00BD24A9" w:rsidRPr="00BD24A9" w:rsidRDefault="00667801" w:rsidP="00BD24A9">
      <w:pPr>
        <w:pStyle w:val="a3"/>
        <w:numPr>
          <w:ilvl w:val="0"/>
          <w:numId w:val="8"/>
        </w:numPr>
        <w:spacing w:line="360" w:lineRule="auto"/>
        <w:jc w:val="both"/>
        <w:rPr>
          <w:rFonts w:ascii="Times New Roman" w:hAnsi="Times New Roman" w:cs="Times New Roman"/>
          <w:sz w:val="28"/>
          <w:szCs w:val="28"/>
          <w:lang w:val="de-DE"/>
        </w:rPr>
      </w:pPr>
      <w:r w:rsidRPr="0085033E">
        <w:rPr>
          <w:rFonts w:ascii="Times New Roman" w:hAnsi="Times New Roman" w:cs="Times New Roman"/>
          <w:sz w:val="28"/>
          <w:szCs w:val="28"/>
          <w:lang w:val="de-DE"/>
        </w:rPr>
        <w:t>das menschliche Lernen als kreat</w:t>
      </w:r>
      <w:r w:rsidR="00BD24A9">
        <w:rPr>
          <w:rFonts w:ascii="Times New Roman" w:hAnsi="Times New Roman" w:cs="Times New Roman"/>
          <w:sz w:val="28"/>
          <w:szCs w:val="28"/>
          <w:lang w:val="de-DE"/>
        </w:rPr>
        <w:t>ive Tätigkeit und schöpferischer</w:t>
      </w:r>
      <w:r w:rsidRPr="0085033E">
        <w:rPr>
          <w:rFonts w:ascii="Times New Roman" w:hAnsi="Times New Roman" w:cs="Times New Roman"/>
          <w:sz w:val="28"/>
          <w:szCs w:val="28"/>
          <w:lang w:val="de-DE"/>
        </w:rPr>
        <w:t xml:space="preserve"> Prozess (</w:t>
      </w:r>
      <w:proofErr w:type="spellStart"/>
      <w:r w:rsidRPr="0085033E">
        <w:rPr>
          <w:rFonts w:ascii="Times New Roman" w:hAnsi="Times New Roman" w:cs="Times New Roman"/>
          <w:sz w:val="28"/>
          <w:szCs w:val="28"/>
          <w:lang w:val="de-DE"/>
        </w:rPr>
        <w:t>Desselmann</w:t>
      </w:r>
      <w:proofErr w:type="spellEnd"/>
      <w:r w:rsidRPr="0085033E">
        <w:rPr>
          <w:rFonts w:ascii="Times New Roman" w:hAnsi="Times New Roman" w:cs="Times New Roman"/>
          <w:sz w:val="28"/>
          <w:szCs w:val="28"/>
          <w:lang w:val="de-DE"/>
        </w:rPr>
        <w:t>, 1986, S.19).</w:t>
      </w:r>
    </w:p>
    <w:p w:rsidR="00667801" w:rsidRPr="00BD24A9" w:rsidRDefault="00BD24A9" w:rsidP="00BD24A9">
      <w:pPr>
        <w:spacing w:line="360" w:lineRule="auto"/>
        <w:ind w:left="360"/>
        <w:jc w:val="both"/>
        <w:rPr>
          <w:rFonts w:ascii="Times New Roman" w:hAnsi="Times New Roman" w:cs="Times New Roman"/>
          <w:b/>
          <w:sz w:val="28"/>
          <w:szCs w:val="28"/>
          <w:lang w:val="de-DE"/>
        </w:rPr>
      </w:pPr>
      <w:r>
        <w:rPr>
          <w:rFonts w:ascii="Times New Roman" w:hAnsi="Times New Roman" w:cs="Times New Roman"/>
          <w:b/>
          <w:sz w:val="28"/>
          <w:szCs w:val="28"/>
          <w:lang w:val="de-DE"/>
        </w:rPr>
        <w:t>2.</w:t>
      </w:r>
      <w:r w:rsidR="00667801" w:rsidRPr="00BD24A9">
        <w:rPr>
          <w:rFonts w:ascii="Times New Roman" w:hAnsi="Times New Roman" w:cs="Times New Roman"/>
          <w:b/>
          <w:sz w:val="28"/>
          <w:szCs w:val="28"/>
          <w:lang w:val="de-DE"/>
        </w:rPr>
        <w:t xml:space="preserve">Gegenstand </w:t>
      </w:r>
      <w:r>
        <w:rPr>
          <w:rFonts w:ascii="Times New Roman" w:hAnsi="Times New Roman" w:cs="Times New Roman"/>
          <w:b/>
          <w:sz w:val="28"/>
          <w:szCs w:val="28"/>
          <w:lang w:val="de-DE"/>
        </w:rPr>
        <w:t xml:space="preserve">und Grundkategorien </w:t>
      </w:r>
      <w:r w:rsidR="00667801" w:rsidRPr="00BD24A9">
        <w:rPr>
          <w:rFonts w:ascii="Times New Roman" w:hAnsi="Times New Roman" w:cs="Times New Roman"/>
          <w:b/>
          <w:sz w:val="28"/>
          <w:szCs w:val="28"/>
          <w:lang w:val="de-DE"/>
        </w:rPr>
        <w:t>der Methodik</w:t>
      </w:r>
    </w:p>
    <w:p w:rsidR="00BD24A9" w:rsidRDefault="00667801" w:rsidP="00BD24A9">
      <w:pPr>
        <w:spacing w:line="360" w:lineRule="auto"/>
        <w:ind w:firstLine="708"/>
        <w:jc w:val="both"/>
        <w:rPr>
          <w:rFonts w:ascii="Times New Roman" w:hAnsi="Times New Roman" w:cs="Times New Roman"/>
          <w:sz w:val="28"/>
          <w:szCs w:val="28"/>
          <w:lang w:val="de-DE"/>
        </w:rPr>
      </w:pPr>
      <w:r w:rsidRPr="00BD24A9">
        <w:rPr>
          <w:rFonts w:ascii="Times New Roman" w:hAnsi="Times New Roman" w:cs="Times New Roman"/>
          <w:sz w:val="28"/>
          <w:szCs w:val="28"/>
          <w:u w:val="single"/>
          <w:lang w:val="de-DE"/>
        </w:rPr>
        <w:t xml:space="preserve">Die Methodik hat zum Gegenstand den Prozess des Lehrens und Lernens fremder Sprachen und die Beherrschung der Sprachtätigkeiten im Unterricht </w:t>
      </w:r>
      <w:r w:rsidRPr="0085033E">
        <w:rPr>
          <w:rFonts w:ascii="Times New Roman" w:hAnsi="Times New Roman" w:cs="Times New Roman"/>
          <w:sz w:val="28"/>
          <w:szCs w:val="28"/>
          <w:lang w:val="de-DE"/>
        </w:rPr>
        <w:t>(Buchbinder 1986, S.25)</w:t>
      </w:r>
      <w:r w:rsidR="00BD24A9">
        <w:rPr>
          <w:rFonts w:ascii="Times New Roman" w:hAnsi="Times New Roman" w:cs="Times New Roman"/>
          <w:sz w:val="28"/>
          <w:szCs w:val="28"/>
          <w:lang w:val="de-DE"/>
        </w:rPr>
        <w:t>.</w:t>
      </w:r>
    </w:p>
    <w:p w:rsidR="00667801" w:rsidRPr="0085033E" w:rsidRDefault="00667801" w:rsidP="00BD24A9">
      <w:pPr>
        <w:spacing w:line="360" w:lineRule="auto"/>
        <w:ind w:firstLine="708"/>
        <w:jc w:val="both"/>
        <w:rPr>
          <w:rFonts w:ascii="Times New Roman" w:hAnsi="Times New Roman" w:cs="Times New Roman"/>
          <w:sz w:val="28"/>
          <w:szCs w:val="28"/>
          <w:lang w:val="de-DE"/>
        </w:rPr>
      </w:pPr>
      <w:r w:rsidRPr="0085033E">
        <w:rPr>
          <w:rFonts w:ascii="Times New Roman" w:hAnsi="Times New Roman" w:cs="Times New Roman"/>
          <w:sz w:val="28"/>
          <w:szCs w:val="28"/>
          <w:u w:val="single"/>
          <w:lang w:val="de-DE"/>
        </w:rPr>
        <w:lastRenderedPageBreak/>
        <w:t>Die kommunikative Methodik</w:t>
      </w:r>
      <w:r w:rsidRPr="0085033E">
        <w:rPr>
          <w:rFonts w:ascii="Times New Roman" w:hAnsi="Times New Roman" w:cs="Times New Roman"/>
          <w:sz w:val="28"/>
          <w:szCs w:val="28"/>
          <w:lang w:val="de-DE"/>
        </w:rPr>
        <w:t xml:space="preserve"> beschreibt und analysiert typische Prozesse beim Lehren und Lernen fremder Sprache</w:t>
      </w:r>
      <w:r w:rsidR="00D86766" w:rsidRPr="0085033E">
        <w:rPr>
          <w:rFonts w:ascii="Times New Roman" w:hAnsi="Times New Roman" w:cs="Times New Roman"/>
          <w:sz w:val="28"/>
          <w:szCs w:val="28"/>
          <w:lang w:val="de-DE"/>
        </w:rPr>
        <w:t>n im Rahmen eines kommunikativen</w:t>
      </w:r>
      <w:r w:rsidR="000C07FD" w:rsidRPr="0085033E">
        <w:rPr>
          <w:rFonts w:ascii="Times New Roman" w:hAnsi="Times New Roman" w:cs="Times New Roman"/>
          <w:sz w:val="28"/>
          <w:szCs w:val="28"/>
          <w:lang w:val="de-DE"/>
        </w:rPr>
        <w:t xml:space="preserve"> Unterrichtskonzepts (</w:t>
      </w:r>
      <w:proofErr w:type="spellStart"/>
      <w:r w:rsidR="000C07FD" w:rsidRPr="0085033E">
        <w:rPr>
          <w:rFonts w:ascii="Times New Roman" w:hAnsi="Times New Roman" w:cs="Times New Roman"/>
          <w:sz w:val="28"/>
          <w:szCs w:val="28"/>
          <w:lang w:val="de-DE"/>
        </w:rPr>
        <w:t>Vielau</w:t>
      </w:r>
      <w:proofErr w:type="spellEnd"/>
      <w:r w:rsidR="000C07FD" w:rsidRPr="0085033E">
        <w:rPr>
          <w:rFonts w:ascii="Times New Roman" w:hAnsi="Times New Roman" w:cs="Times New Roman"/>
          <w:sz w:val="28"/>
          <w:szCs w:val="28"/>
          <w:lang w:val="de-DE"/>
        </w:rPr>
        <w:t xml:space="preserve"> 1997, S. 23).</w:t>
      </w:r>
    </w:p>
    <w:p w:rsidR="00582165" w:rsidRPr="00BD24A9" w:rsidRDefault="000C07FD" w:rsidP="00BD24A9">
      <w:pPr>
        <w:spacing w:line="360" w:lineRule="auto"/>
        <w:ind w:firstLine="708"/>
        <w:jc w:val="both"/>
        <w:rPr>
          <w:rStyle w:val="FontStyle12"/>
          <w:rFonts w:ascii="Times New Roman" w:hAnsi="Times New Roman" w:cs="Times New Roman"/>
          <w:spacing w:val="0"/>
          <w:sz w:val="28"/>
          <w:szCs w:val="28"/>
          <w:lang w:val="de-DE"/>
        </w:rPr>
      </w:pPr>
      <w:r w:rsidRPr="0085033E">
        <w:rPr>
          <w:rFonts w:ascii="Times New Roman" w:hAnsi="Times New Roman" w:cs="Times New Roman"/>
          <w:sz w:val="28"/>
          <w:szCs w:val="28"/>
          <w:lang w:val="de-DE"/>
        </w:rPr>
        <w:t xml:space="preserve">Die Methodik ist eine praxisorientierte Wissenschaft, eine Handlungswissenschaft. Wichtiger Maßstab einer Handlungswissenschaft ist die ökologische Validität ihrer Resultate: ihre </w:t>
      </w:r>
      <w:r w:rsidR="00BD24A9">
        <w:rPr>
          <w:rFonts w:ascii="Times New Roman" w:hAnsi="Times New Roman" w:cs="Times New Roman"/>
          <w:sz w:val="28"/>
          <w:szCs w:val="28"/>
          <w:lang w:val="de-DE"/>
        </w:rPr>
        <w:t>P</w:t>
      </w:r>
      <w:r w:rsidRPr="0085033E">
        <w:rPr>
          <w:rFonts w:ascii="Times New Roman" w:hAnsi="Times New Roman" w:cs="Times New Roman"/>
          <w:sz w:val="28"/>
          <w:szCs w:val="28"/>
          <w:lang w:val="de-DE"/>
        </w:rPr>
        <w:t>raktikabilität</w:t>
      </w:r>
      <w:r w:rsidR="00BD24A9">
        <w:rPr>
          <w:rFonts w:ascii="Times New Roman" w:hAnsi="Times New Roman" w:cs="Times New Roman"/>
          <w:sz w:val="28"/>
          <w:szCs w:val="28"/>
          <w:lang w:val="de-DE"/>
        </w:rPr>
        <w:t xml:space="preserve">, ihr Erfolg, ihre Erklärungskraft und ihr prognostischer Wert in der pädagogischen Praxis. </w:t>
      </w:r>
      <w:r w:rsidR="00582165" w:rsidRPr="0085033E">
        <w:rPr>
          <w:rStyle w:val="FontStyle12"/>
          <w:rFonts w:ascii="Times New Roman" w:hAnsi="Times New Roman" w:cs="Times New Roman"/>
          <w:sz w:val="28"/>
          <w:szCs w:val="28"/>
          <w:lang w:val="de-DE" w:eastAsia="de-DE"/>
        </w:rPr>
        <w:t>Die Formulierung „Lehren und Lernen fremder Sprachen“ lässt vier Interessenzentren der Fremdsprachenmethodik erkennen:</w:t>
      </w:r>
    </w:p>
    <w:p w:rsidR="00582165" w:rsidRPr="0085033E" w:rsidRDefault="00582165" w:rsidP="00BD24A9">
      <w:pPr>
        <w:pStyle w:val="Style6"/>
        <w:widowControl/>
        <w:numPr>
          <w:ilvl w:val="0"/>
          <w:numId w:val="9"/>
        </w:numPr>
        <w:spacing w:before="173" w:line="360" w:lineRule="auto"/>
        <w:ind w:right="202"/>
        <w:jc w:val="both"/>
        <w:rPr>
          <w:rStyle w:val="FontStyle12"/>
          <w:rFonts w:ascii="Times New Roman" w:hAnsi="Times New Roman" w:cs="Times New Roman"/>
          <w:sz w:val="28"/>
          <w:szCs w:val="28"/>
          <w:lang w:val="de-DE" w:eastAsia="de-DE"/>
        </w:rPr>
      </w:pPr>
      <w:r w:rsidRPr="0085033E">
        <w:rPr>
          <w:rStyle w:val="FontStyle12"/>
          <w:rFonts w:ascii="Times New Roman" w:hAnsi="Times New Roman" w:cs="Times New Roman"/>
          <w:sz w:val="28"/>
          <w:szCs w:val="28"/>
          <w:lang w:val="de-DE" w:eastAsia="de-DE"/>
        </w:rPr>
        <w:t xml:space="preserve">Fremdsprachenmethodik muss den </w:t>
      </w:r>
      <w:r w:rsidR="00BD24A9">
        <w:rPr>
          <w:rStyle w:val="FontStyle12"/>
          <w:rFonts w:ascii="Times New Roman" w:hAnsi="Times New Roman" w:cs="Times New Roman"/>
          <w:sz w:val="28"/>
          <w:szCs w:val="28"/>
          <w:lang w:val="de-DE" w:eastAsia="de-DE"/>
        </w:rPr>
        <w:t>Fremdsprachenlehrer und den Vor</w:t>
      </w:r>
      <w:r w:rsidRPr="0085033E">
        <w:rPr>
          <w:rStyle w:val="FontStyle12"/>
          <w:rFonts w:ascii="Times New Roman" w:hAnsi="Times New Roman" w:cs="Times New Roman"/>
          <w:sz w:val="28"/>
          <w:szCs w:val="28"/>
          <w:lang w:val="de-DE" w:eastAsia="de-DE"/>
        </w:rPr>
        <w:t xml:space="preserve">gang des </w:t>
      </w:r>
      <w:r w:rsidRPr="0085033E">
        <w:rPr>
          <w:rStyle w:val="FontStyle11"/>
          <w:rFonts w:ascii="Times New Roman" w:hAnsi="Times New Roman" w:cs="Times New Roman"/>
          <w:lang w:val="de-DE" w:eastAsia="de-DE"/>
        </w:rPr>
        <w:t xml:space="preserve">Lehrens </w:t>
      </w:r>
      <w:r w:rsidRPr="0085033E">
        <w:rPr>
          <w:rStyle w:val="FontStyle12"/>
          <w:rFonts w:ascii="Times New Roman" w:hAnsi="Times New Roman" w:cs="Times New Roman"/>
          <w:sz w:val="28"/>
          <w:szCs w:val="28"/>
          <w:lang w:val="de-DE" w:eastAsia="de-DE"/>
        </w:rPr>
        <w:t>fremder Sprachen untersuchen</w:t>
      </w:r>
      <w:r w:rsidR="00BD24A9">
        <w:rPr>
          <w:rStyle w:val="FontStyle12"/>
          <w:rFonts w:ascii="Times New Roman" w:hAnsi="Times New Roman" w:cs="Times New Roman"/>
          <w:sz w:val="28"/>
          <w:szCs w:val="28"/>
          <w:lang w:val="de-DE" w:eastAsia="de-DE"/>
        </w:rPr>
        <w:t>;</w:t>
      </w:r>
    </w:p>
    <w:p w:rsidR="00582165" w:rsidRPr="0085033E" w:rsidRDefault="00582165" w:rsidP="00BD24A9">
      <w:pPr>
        <w:pStyle w:val="Style5"/>
        <w:widowControl/>
        <w:numPr>
          <w:ilvl w:val="0"/>
          <w:numId w:val="9"/>
        </w:numPr>
        <w:tabs>
          <w:tab w:val="left" w:pos="874"/>
        </w:tabs>
        <w:spacing w:before="5" w:line="360" w:lineRule="auto"/>
        <w:jc w:val="both"/>
        <w:rPr>
          <w:rStyle w:val="FontStyle11"/>
          <w:rFonts w:ascii="Times New Roman" w:hAnsi="Times New Roman" w:cs="Times New Roman"/>
          <w:lang w:val="de-DE" w:eastAsia="de-DE"/>
        </w:rPr>
      </w:pPr>
      <w:r w:rsidRPr="0085033E">
        <w:rPr>
          <w:rStyle w:val="FontStyle11"/>
          <w:rFonts w:ascii="Times New Roman" w:hAnsi="Times New Roman" w:cs="Times New Roman"/>
          <w:lang w:val="de-DE" w:eastAsia="de-DE"/>
        </w:rPr>
        <w:t xml:space="preserve">Sie </w:t>
      </w:r>
      <w:r w:rsidRPr="0085033E">
        <w:rPr>
          <w:rStyle w:val="FontStyle12"/>
          <w:rFonts w:ascii="Times New Roman" w:hAnsi="Times New Roman" w:cs="Times New Roman"/>
          <w:sz w:val="28"/>
          <w:szCs w:val="28"/>
          <w:lang w:val="de-DE" w:eastAsia="de-DE"/>
        </w:rPr>
        <w:t xml:space="preserve">hat den Lernenden </w:t>
      </w:r>
      <w:r w:rsidRPr="0085033E">
        <w:rPr>
          <w:rStyle w:val="FontStyle11"/>
          <w:rFonts w:ascii="Times New Roman" w:hAnsi="Times New Roman" w:cs="Times New Roman"/>
          <w:lang w:val="de-DE" w:eastAsia="de-DE"/>
        </w:rPr>
        <w:t xml:space="preserve">und </w:t>
      </w:r>
      <w:r w:rsidRPr="0085033E">
        <w:rPr>
          <w:rStyle w:val="FontStyle12"/>
          <w:rFonts w:ascii="Times New Roman" w:hAnsi="Times New Roman" w:cs="Times New Roman"/>
          <w:sz w:val="28"/>
          <w:szCs w:val="28"/>
          <w:lang w:val="de-DE" w:eastAsia="de-DE"/>
        </w:rPr>
        <w:t>den Prozess des Lernens zu betrachten</w:t>
      </w:r>
      <w:r w:rsidR="00BD24A9">
        <w:rPr>
          <w:rStyle w:val="FontStyle12"/>
          <w:rFonts w:ascii="Times New Roman" w:hAnsi="Times New Roman" w:cs="Times New Roman"/>
          <w:sz w:val="28"/>
          <w:szCs w:val="28"/>
          <w:lang w:val="de-DE" w:eastAsia="de-DE"/>
        </w:rPr>
        <w:t>;</w:t>
      </w:r>
    </w:p>
    <w:p w:rsidR="00582165" w:rsidRPr="0085033E" w:rsidRDefault="00582165" w:rsidP="00BD24A9">
      <w:pPr>
        <w:pStyle w:val="Style5"/>
        <w:widowControl/>
        <w:numPr>
          <w:ilvl w:val="0"/>
          <w:numId w:val="9"/>
        </w:numPr>
        <w:tabs>
          <w:tab w:val="left" w:pos="874"/>
        </w:tabs>
        <w:spacing w:line="360" w:lineRule="auto"/>
        <w:jc w:val="both"/>
        <w:rPr>
          <w:rStyle w:val="FontStyle12"/>
          <w:rFonts w:ascii="Times New Roman" w:hAnsi="Times New Roman" w:cs="Times New Roman"/>
          <w:sz w:val="28"/>
          <w:szCs w:val="28"/>
          <w:lang w:val="de-DE" w:eastAsia="de-DE"/>
        </w:rPr>
      </w:pPr>
      <w:r w:rsidRPr="0085033E">
        <w:rPr>
          <w:rStyle w:val="FontStyle12"/>
          <w:rFonts w:ascii="Times New Roman" w:hAnsi="Times New Roman" w:cs="Times New Roman"/>
          <w:sz w:val="28"/>
          <w:szCs w:val="28"/>
          <w:lang w:val="de-DE" w:eastAsia="de-DE"/>
        </w:rPr>
        <w:t>Mit dem Begriff "fremd" kommt die interkulturelle Dimension des FU in den Blick</w:t>
      </w:r>
      <w:r w:rsidR="00BD24A9">
        <w:rPr>
          <w:rStyle w:val="FontStyle12"/>
          <w:rFonts w:ascii="Times New Roman" w:hAnsi="Times New Roman" w:cs="Times New Roman"/>
          <w:sz w:val="28"/>
          <w:szCs w:val="28"/>
          <w:lang w:val="de-DE" w:eastAsia="de-DE"/>
        </w:rPr>
        <w:t>;</w:t>
      </w:r>
    </w:p>
    <w:p w:rsidR="00582165" w:rsidRPr="0085033E" w:rsidRDefault="00582165" w:rsidP="00BD24A9">
      <w:pPr>
        <w:pStyle w:val="Style5"/>
        <w:widowControl/>
        <w:numPr>
          <w:ilvl w:val="0"/>
          <w:numId w:val="9"/>
        </w:numPr>
        <w:tabs>
          <w:tab w:val="left" w:pos="874"/>
        </w:tabs>
        <w:spacing w:line="360" w:lineRule="auto"/>
        <w:jc w:val="both"/>
        <w:rPr>
          <w:rStyle w:val="FontStyle12"/>
          <w:rFonts w:ascii="Times New Roman" w:hAnsi="Times New Roman" w:cs="Times New Roman"/>
          <w:sz w:val="28"/>
          <w:szCs w:val="28"/>
          <w:lang w:val="de-DE" w:eastAsia="de-DE"/>
        </w:rPr>
      </w:pPr>
      <w:r w:rsidRPr="0085033E">
        <w:rPr>
          <w:rStyle w:val="FontStyle12"/>
          <w:rFonts w:ascii="Times New Roman" w:hAnsi="Times New Roman" w:cs="Times New Roman"/>
          <w:sz w:val="28"/>
          <w:szCs w:val="28"/>
          <w:lang w:val="de-DE" w:eastAsia="de-DE"/>
        </w:rPr>
        <w:t>Sprache für den Unterricht zu untersuchen, bedeutet sowohl die Sprache als Medium des Unterrichts wie auch die Sprache als Inhalt des Unterrichts zu berücksichtigen.</w:t>
      </w:r>
    </w:p>
    <w:p w:rsidR="00BD24A9" w:rsidRDefault="00582165" w:rsidP="00BD24A9">
      <w:pPr>
        <w:pStyle w:val="Style6"/>
        <w:widowControl/>
        <w:spacing w:before="5" w:line="360" w:lineRule="auto"/>
        <w:jc w:val="both"/>
        <w:rPr>
          <w:rStyle w:val="FontStyle12"/>
          <w:rFonts w:ascii="Times New Roman" w:hAnsi="Times New Roman" w:cs="Times New Roman"/>
          <w:sz w:val="28"/>
          <w:szCs w:val="28"/>
          <w:lang w:val="de-DE" w:eastAsia="de-DE"/>
        </w:rPr>
      </w:pPr>
      <w:r w:rsidRPr="0085033E">
        <w:rPr>
          <w:rStyle w:val="FontStyle12"/>
          <w:rFonts w:ascii="Times New Roman" w:hAnsi="Times New Roman" w:cs="Times New Roman"/>
          <w:sz w:val="28"/>
          <w:szCs w:val="28"/>
          <w:lang w:val="de-DE" w:eastAsia="de-DE"/>
        </w:rPr>
        <w:t xml:space="preserve">Alle diese Perspektiven sind nicht unabhängig voneinander. Je nach Fragestellung und Untersuchungsgegenstand wird die eine oder andere in den Vordergrund des Interesses des Fremdsprachendidaktikers gerückt. </w:t>
      </w:r>
    </w:p>
    <w:p w:rsidR="00582165" w:rsidRPr="0085033E" w:rsidRDefault="00582165" w:rsidP="00BD24A9">
      <w:pPr>
        <w:pStyle w:val="Style6"/>
        <w:widowControl/>
        <w:spacing w:before="5" w:line="360" w:lineRule="auto"/>
        <w:jc w:val="both"/>
        <w:rPr>
          <w:rStyle w:val="FontStyle12"/>
          <w:rFonts w:ascii="Times New Roman" w:hAnsi="Times New Roman" w:cs="Times New Roman"/>
          <w:sz w:val="28"/>
          <w:szCs w:val="28"/>
          <w:lang w:val="de-DE" w:eastAsia="de-DE"/>
        </w:rPr>
      </w:pPr>
      <w:r w:rsidRPr="0085033E">
        <w:rPr>
          <w:rStyle w:val="FontStyle12"/>
          <w:rFonts w:ascii="Times New Roman" w:hAnsi="Times New Roman" w:cs="Times New Roman"/>
          <w:sz w:val="28"/>
          <w:szCs w:val="28"/>
          <w:lang w:val="de-DE" w:eastAsia="de-DE"/>
        </w:rPr>
        <w:t>Zu den Grundkategorien gehören: Methoden, Verfahren, Unterrichtsmittel und Lehrsysteme.</w:t>
      </w:r>
    </w:p>
    <w:p w:rsidR="00BD24A9" w:rsidRDefault="00BD24A9" w:rsidP="00BD24A9">
      <w:pPr>
        <w:spacing w:before="19" w:line="360" w:lineRule="auto"/>
        <w:jc w:val="both"/>
        <w:rPr>
          <w:rFonts w:ascii="Times New Roman" w:hAnsi="Times New Roman" w:cs="Times New Roman"/>
          <w:noProof/>
          <w:sz w:val="28"/>
          <w:szCs w:val="28"/>
          <w:lang w:val="de-DE"/>
        </w:rPr>
      </w:pPr>
    </w:p>
    <w:p w:rsidR="00582165" w:rsidRPr="00BD24A9" w:rsidRDefault="00BD24A9" w:rsidP="00BD24A9">
      <w:pPr>
        <w:spacing w:before="19" w:line="360" w:lineRule="auto"/>
        <w:jc w:val="both"/>
        <w:rPr>
          <w:rFonts w:ascii="Times New Roman" w:hAnsi="Times New Roman" w:cs="Times New Roman"/>
          <w:b/>
          <w:sz w:val="28"/>
          <w:szCs w:val="28"/>
          <w:lang w:val="de-DE"/>
        </w:rPr>
      </w:pPr>
      <w:r w:rsidRPr="00BD24A9">
        <w:rPr>
          <w:rFonts w:ascii="Times New Roman" w:hAnsi="Times New Roman" w:cs="Times New Roman"/>
          <w:b/>
          <w:noProof/>
          <w:sz w:val="28"/>
          <w:szCs w:val="28"/>
          <w:lang w:val="de-DE"/>
        </w:rPr>
        <w:t>3.Methodik und ihre Bz</w:t>
      </w:r>
      <w:r w:rsidR="00582165" w:rsidRPr="00BD24A9">
        <w:rPr>
          <w:rFonts w:ascii="Times New Roman" w:hAnsi="Times New Roman" w:cs="Times New Roman"/>
          <w:b/>
          <w:noProof/>
          <w:sz w:val="28"/>
          <w:szCs w:val="28"/>
          <w:lang w:val="de-DE"/>
        </w:rPr>
        <w:t>iehungen zu den Basisdisziplinen</w:t>
      </w:r>
    </w:p>
    <w:p w:rsidR="00582165" w:rsidRPr="0085033E" w:rsidRDefault="00582165" w:rsidP="00BD24A9">
      <w:pPr>
        <w:pStyle w:val="Style6"/>
        <w:widowControl/>
        <w:spacing w:before="197" w:line="360" w:lineRule="auto"/>
        <w:ind w:firstLine="446"/>
        <w:jc w:val="both"/>
        <w:rPr>
          <w:rStyle w:val="FontStyle12"/>
          <w:rFonts w:ascii="Times New Roman" w:hAnsi="Times New Roman" w:cs="Times New Roman"/>
          <w:spacing w:val="-30"/>
          <w:sz w:val="28"/>
          <w:szCs w:val="28"/>
          <w:lang w:val="de-DE" w:eastAsia="de-DE"/>
        </w:rPr>
      </w:pPr>
      <w:r w:rsidRPr="0085033E">
        <w:rPr>
          <w:rStyle w:val="FontStyle12"/>
          <w:rFonts w:ascii="Times New Roman" w:hAnsi="Times New Roman" w:cs="Times New Roman"/>
          <w:sz w:val="28"/>
          <w:szCs w:val="28"/>
          <w:lang w:val="de-DE" w:eastAsia="de-DE"/>
        </w:rPr>
        <w:t xml:space="preserve">Um ihre Aufgabe zu erfüllen, ist die Fremdsprachenmethodik auf zahlreiche Bezugsdisziplinen angewiesen. Dazu gehören die allgemeine Linguistik und die einzelsprachlichen </w:t>
      </w:r>
      <w:proofErr w:type="spellStart"/>
      <w:r w:rsidRPr="0085033E">
        <w:rPr>
          <w:rStyle w:val="FontStyle12"/>
          <w:rFonts w:ascii="Times New Roman" w:hAnsi="Times New Roman" w:cs="Times New Roman"/>
          <w:sz w:val="28"/>
          <w:szCs w:val="28"/>
          <w:lang w:val="de-DE" w:eastAsia="de-DE"/>
        </w:rPr>
        <w:t>Linguistiken</w:t>
      </w:r>
      <w:proofErr w:type="spellEnd"/>
      <w:r w:rsidRPr="0085033E">
        <w:rPr>
          <w:rStyle w:val="FontStyle12"/>
          <w:rFonts w:ascii="Times New Roman" w:hAnsi="Times New Roman" w:cs="Times New Roman"/>
          <w:sz w:val="28"/>
          <w:szCs w:val="28"/>
          <w:lang w:val="de-DE" w:eastAsia="de-DE"/>
        </w:rPr>
        <w:t>, die Literatur</w:t>
      </w:r>
      <w:r w:rsidRPr="0085033E">
        <w:rPr>
          <w:rStyle w:val="FontStyle12"/>
          <w:rFonts w:ascii="Times New Roman" w:hAnsi="Times New Roman" w:cs="Times New Roman"/>
          <w:sz w:val="28"/>
          <w:szCs w:val="28"/>
          <w:lang w:val="de-DE" w:eastAsia="de-DE"/>
        </w:rPr>
        <w:softHyphen/>
        <w:t xml:space="preserve">wissenschaft, die Erziehungswissenschaft (Pädagogik), die Lernpsychologie, die Sprachpsychologie und die Psycholinguistik, die Soziolinguistik u.a. Die Bezugswissenschaften haben für die Methodik nur </w:t>
      </w:r>
      <w:proofErr w:type="spellStart"/>
      <w:r w:rsidRPr="0085033E">
        <w:rPr>
          <w:rStyle w:val="FontStyle12"/>
          <w:rFonts w:ascii="Times New Roman" w:hAnsi="Times New Roman" w:cs="Times New Roman"/>
          <w:sz w:val="28"/>
          <w:szCs w:val="28"/>
          <w:lang w:val="de-DE" w:eastAsia="de-DE"/>
        </w:rPr>
        <w:t>Hilfs</w:t>
      </w:r>
      <w:r w:rsidRPr="0085033E">
        <w:rPr>
          <w:rStyle w:val="FontStyle12"/>
          <w:rFonts w:ascii="Times New Roman" w:hAnsi="Times New Roman" w:cs="Times New Roman"/>
          <w:sz w:val="28"/>
          <w:szCs w:val="28"/>
          <w:lang w:val="de-DE" w:eastAsia="de-DE"/>
        </w:rPr>
        <w:softHyphen/>
        <w:t>funktionen</w:t>
      </w:r>
      <w:proofErr w:type="spellEnd"/>
      <w:r w:rsidRPr="0085033E">
        <w:rPr>
          <w:rStyle w:val="FontStyle12"/>
          <w:rFonts w:ascii="Times New Roman" w:hAnsi="Times New Roman" w:cs="Times New Roman"/>
          <w:sz w:val="28"/>
          <w:szCs w:val="28"/>
          <w:lang w:val="de-DE" w:eastAsia="de-DE"/>
        </w:rPr>
        <w:t xml:space="preserve"> (</w:t>
      </w:r>
      <w:proofErr w:type="spellStart"/>
      <w:r w:rsidRPr="0085033E">
        <w:rPr>
          <w:rStyle w:val="FontStyle12"/>
          <w:rFonts w:ascii="Times New Roman" w:hAnsi="Times New Roman" w:cs="Times New Roman"/>
          <w:sz w:val="28"/>
          <w:szCs w:val="28"/>
          <w:lang w:val="de-DE" w:eastAsia="de-DE"/>
        </w:rPr>
        <w:t>Vielau</w:t>
      </w:r>
      <w:proofErr w:type="spellEnd"/>
      <w:r w:rsidRPr="0085033E">
        <w:rPr>
          <w:rStyle w:val="FontStyle12"/>
          <w:rFonts w:ascii="Times New Roman" w:hAnsi="Times New Roman" w:cs="Times New Roman"/>
          <w:sz w:val="28"/>
          <w:szCs w:val="28"/>
          <w:lang w:val="de-DE" w:eastAsia="de-DE"/>
        </w:rPr>
        <w:t xml:space="preserve"> </w:t>
      </w:r>
      <w:r w:rsidRPr="0085033E">
        <w:rPr>
          <w:rStyle w:val="FontStyle13"/>
          <w:rFonts w:ascii="Times New Roman" w:hAnsi="Times New Roman" w:cs="Times New Roman"/>
          <w:sz w:val="28"/>
          <w:szCs w:val="28"/>
          <w:lang w:val="de-DE" w:eastAsia="de-DE"/>
        </w:rPr>
        <w:t xml:space="preserve">1997, </w:t>
      </w:r>
      <w:r w:rsidRPr="0085033E">
        <w:rPr>
          <w:rStyle w:val="FontStyle12"/>
          <w:rFonts w:ascii="Times New Roman" w:hAnsi="Times New Roman" w:cs="Times New Roman"/>
          <w:spacing w:val="-30"/>
          <w:sz w:val="28"/>
          <w:szCs w:val="28"/>
          <w:lang w:val="de-DE" w:eastAsia="de-DE"/>
        </w:rPr>
        <w:t>3.</w:t>
      </w:r>
      <w:r w:rsidRPr="0085033E">
        <w:rPr>
          <w:rStyle w:val="FontStyle12"/>
          <w:rFonts w:ascii="Times New Roman" w:hAnsi="Times New Roman" w:cs="Times New Roman"/>
          <w:sz w:val="28"/>
          <w:szCs w:val="28"/>
          <w:lang w:val="de-DE" w:eastAsia="de-DE"/>
        </w:rPr>
        <w:t xml:space="preserve"> </w:t>
      </w:r>
      <w:r w:rsidRPr="0085033E">
        <w:rPr>
          <w:rStyle w:val="FontStyle12"/>
          <w:rFonts w:ascii="Times New Roman" w:hAnsi="Times New Roman" w:cs="Times New Roman"/>
          <w:spacing w:val="-30"/>
          <w:sz w:val="28"/>
          <w:szCs w:val="28"/>
          <w:lang w:val="de-DE" w:eastAsia="de-DE"/>
        </w:rPr>
        <w:t>28).</w:t>
      </w:r>
    </w:p>
    <w:p w:rsidR="00582165" w:rsidRPr="00BD24A9" w:rsidRDefault="00582165" w:rsidP="00BD24A9">
      <w:pPr>
        <w:pStyle w:val="Style6"/>
        <w:widowControl/>
        <w:spacing w:line="360" w:lineRule="auto"/>
        <w:ind w:firstLine="446"/>
        <w:jc w:val="both"/>
        <w:rPr>
          <w:rStyle w:val="FontStyle13"/>
          <w:rFonts w:ascii="Times New Roman" w:hAnsi="Times New Roman" w:cs="Times New Roman"/>
          <w:spacing w:val="0"/>
          <w:sz w:val="28"/>
          <w:szCs w:val="28"/>
          <w:lang w:val="de-DE" w:eastAsia="de-DE"/>
        </w:rPr>
      </w:pPr>
      <w:r w:rsidRPr="00BD24A9">
        <w:rPr>
          <w:rStyle w:val="FontStyle12"/>
          <w:rFonts w:ascii="Times New Roman" w:hAnsi="Times New Roman" w:cs="Times New Roman"/>
          <w:spacing w:val="0"/>
          <w:sz w:val="28"/>
          <w:szCs w:val="28"/>
          <w:lang w:val="de-DE" w:eastAsia="de-DE"/>
        </w:rPr>
        <w:lastRenderedPageBreak/>
        <w:t xml:space="preserve">Das Verhältnis der Methodik   zu den Basisdisziplinen ist in den vergangenen Jahrzehnten durch ein Schwanken zwischen   Autonomie </w:t>
      </w:r>
      <w:r w:rsidR="00BD24A9" w:rsidRPr="00BD24A9">
        <w:rPr>
          <w:rStyle w:val="FontStyle12"/>
          <w:rFonts w:ascii="Times New Roman" w:hAnsi="Times New Roman" w:cs="Times New Roman"/>
          <w:spacing w:val="0"/>
          <w:sz w:val="28"/>
          <w:szCs w:val="28"/>
          <w:lang w:val="de-DE" w:eastAsia="de-DE"/>
        </w:rPr>
        <w:t>und Dependenz charakterisiert (</w:t>
      </w:r>
      <w:r w:rsidRPr="00BD24A9">
        <w:rPr>
          <w:rStyle w:val="FontStyle12"/>
          <w:rFonts w:ascii="Times New Roman" w:hAnsi="Times New Roman" w:cs="Times New Roman"/>
          <w:spacing w:val="0"/>
          <w:sz w:val="28"/>
          <w:szCs w:val="28"/>
          <w:lang w:val="de-DE" w:eastAsia="de-DE"/>
        </w:rPr>
        <w:t xml:space="preserve">Christ/ Hüllen </w:t>
      </w:r>
      <w:r w:rsidRPr="00BD24A9">
        <w:rPr>
          <w:rStyle w:val="FontStyle13"/>
          <w:rFonts w:ascii="Times New Roman" w:hAnsi="Times New Roman" w:cs="Times New Roman"/>
          <w:spacing w:val="0"/>
          <w:sz w:val="28"/>
          <w:szCs w:val="28"/>
          <w:lang w:val="de-DE" w:eastAsia="de-DE"/>
        </w:rPr>
        <w:t xml:space="preserve">1991, </w:t>
      </w:r>
      <w:r w:rsidRPr="00BD24A9">
        <w:rPr>
          <w:rStyle w:val="FontStyle12"/>
          <w:rFonts w:ascii="Times New Roman" w:hAnsi="Times New Roman" w:cs="Times New Roman"/>
          <w:spacing w:val="0"/>
          <w:sz w:val="28"/>
          <w:szCs w:val="28"/>
          <w:lang w:val="de-DE" w:eastAsia="de-DE"/>
        </w:rPr>
        <w:t xml:space="preserve">S. </w:t>
      </w:r>
      <w:r w:rsidRPr="00BD24A9">
        <w:rPr>
          <w:rStyle w:val="FontStyle13"/>
          <w:rFonts w:ascii="Times New Roman" w:hAnsi="Times New Roman" w:cs="Times New Roman"/>
          <w:spacing w:val="0"/>
          <w:sz w:val="28"/>
          <w:szCs w:val="28"/>
          <w:lang w:val="de-DE" w:eastAsia="de-DE"/>
        </w:rPr>
        <w:t>3)</w:t>
      </w:r>
    </w:p>
    <w:p w:rsidR="00582165" w:rsidRPr="00BD24A9" w:rsidRDefault="00582165" w:rsidP="00BD24A9">
      <w:pPr>
        <w:pStyle w:val="Style6"/>
        <w:widowControl/>
        <w:spacing w:line="360" w:lineRule="auto"/>
        <w:ind w:left="466" w:firstLine="0"/>
        <w:jc w:val="both"/>
        <w:rPr>
          <w:rStyle w:val="FontStyle12"/>
          <w:rFonts w:ascii="Times New Roman" w:hAnsi="Times New Roman" w:cs="Times New Roman"/>
          <w:spacing w:val="0"/>
          <w:sz w:val="28"/>
          <w:szCs w:val="28"/>
          <w:lang w:val="de-DE" w:eastAsia="de-DE"/>
        </w:rPr>
      </w:pPr>
      <w:r w:rsidRPr="00BD24A9">
        <w:rPr>
          <w:rStyle w:val="FontStyle12"/>
          <w:rFonts w:ascii="Times New Roman" w:hAnsi="Times New Roman" w:cs="Times New Roman"/>
          <w:spacing w:val="0"/>
          <w:sz w:val="28"/>
          <w:szCs w:val="28"/>
          <w:lang w:val="de-DE" w:eastAsia="de-DE"/>
        </w:rPr>
        <w:t>In der Tat kann man zwei extreme Standpunkte feststellen:</w:t>
      </w:r>
    </w:p>
    <w:p w:rsidR="00582165" w:rsidRPr="00BD24A9" w:rsidRDefault="00582165" w:rsidP="00BD24A9">
      <w:pPr>
        <w:pStyle w:val="Style4"/>
        <w:widowControl/>
        <w:numPr>
          <w:ilvl w:val="0"/>
          <w:numId w:val="21"/>
        </w:numPr>
        <w:tabs>
          <w:tab w:val="left" w:pos="634"/>
        </w:tabs>
        <w:spacing w:line="360" w:lineRule="auto"/>
        <w:jc w:val="both"/>
        <w:rPr>
          <w:rStyle w:val="FontStyle12"/>
          <w:rFonts w:ascii="Times New Roman" w:hAnsi="Times New Roman" w:cs="Times New Roman"/>
          <w:spacing w:val="0"/>
          <w:sz w:val="28"/>
          <w:szCs w:val="28"/>
          <w:lang w:val="de-DE" w:eastAsia="de-DE"/>
        </w:rPr>
      </w:pPr>
      <w:r w:rsidRPr="00BD24A9">
        <w:rPr>
          <w:rStyle w:val="FontStyle12"/>
          <w:rFonts w:ascii="Times New Roman" w:hAnsi="Times New Roman" w:cs="Times New Roman"/>
          <w:spacing w:val="0"/>
          <w:sz w:val="28"/>
          <w:szCs w:val="28"/>
          <w:lang w:val="de-DE" w:eastAsia="de-DE"/>
        </w:rPr>
        <w:t>autonome Ansätze begründen eine wissenschaftstheoretische und methodische Selbständigkeit der FS-Methodik als Disziplin</w:t>
      </w:r>
      <w:r w:rsidR="00BD24A9" w:rsidRPr="00BD24A9">
        <w:rPr>
          <w:rStyle w:val="FontStyle12"/>
          <w:rFonts w:ascii="Times New Roman" w:hAnsi="Times New Roman" w:cs="Times New Roman"/>
          <w:spacing w:val="0"/>
          <w:sz w:val="28"/>
          <w:szCs w:val="28"/>
          <w:lang w:val="de-DE" w:eastAsia="de-DE"/>
        </w:rPr>
        <w:t>;</w:t>
      </w:r>
    </w:p>
    <w:p w:rsidR="00582165" w:rsidRPr="00BD24A9" w:rsidRDefault="00582165" w:rsidP="00BD24A9">
      <w:pPr>
        <w:pStyle w:val="Style4"/>
        <w:widowControl/>
        <w:numPr>
          <w:ilvl w:val="0"/>
          <w:numId w:val="21"/>
        </w:numPr>
        <w:tabs>
          <w:tab w:val="left" w:pos="634"/>
        </w:tabs>
        <w:spacing w:line="360" w:lineRule="auto"/>
        <w:jc w:val="both"/>
        <w:rPr>
          <w:rStyle w:val="FontStyle12"/>
          <w:rFonts w:ascii="Times New Roman" w:hAnsi="Times New Roman" w:cs="Times New Roman"/>
          <w:spacing w:val="0"/>
          <w:sz w:val="28"/>
          <w:szCs w:val="28"/>
          <w:lang w:val="de-DE" w:eastAsia="de-DE"/>
        </w:rPr>
      </w:pPr>
      <w:r w:rsidRPr="00BD24A9">
        <w:rPr>
          <w:rStyle w:val="FontStyle12"/>
          <w:rFonts w:ascii="Times New Roman" w:hAnsi="Times New Roman" w:cs="Times New Roman"/>
          <w:spacing w:val="0"/>
          <w:sz w:val="28"/>
          <w:szCs w:val="28"/>
          <w:lang w:val="de-DE" w:eastAsia="de-DE"/>
        </w:rPr>
        <w:t>heteronome Ansätze sehen die FS-Methodik als A</w:t>
      </w:r>
      <w:r w:rsidR="00AC489A" w:rsidRPr="00BD24A9">
        <w:rPr>
          <w:rStyle w:val="FontStyle12"/>
          <w:rFonts w:ascii="Times New Roman" w:hAnsi="Times New Roman" w:cs="Times New Roman"/>
          <w:spacing w:val="0"/>
          <w:sz w:val="28"/>
          <w:szCs w:val="28"/>
          <w:lang w:val="de-DE" w:eastAsia="de-DE"/>
        </w:rPr>
        <w:t xml:space="preserve">nwendungsfeld von Erkenntnissen </w:t>
      </w:r>
      <w:r w:rsidRPr="00BD24A9">
        <w:rPr>
          <w:rStyle w:val="FontStyle12"/>
          <w:rFonts w:ascii="Times New Roman" w:hAnsi="Times New Roman" w:cs="Times New Roman"/>
          <w:spacing w:val="0"/>
          <w:sz w:val="28"/>
          <w:szCs w:val="28"/>
          <w:lang w:val="de-DE" w:eastAsia="de-DE"/>
        </w:rPr>
        <w:t>und Methoden der Philologen und damit als Vermittlungswissenschaft der Ergebnisse anderer Wissenschaften o</w:t>
      </w:r>
      <w:r w:rsidR="00AC489A" w:rsidRPr="00BD24A9">
        <w:rPr>
          <w:rStyle w:val="FontStyle12"/>
          <w:rFonts w:ascii="Times New Roman" w:hAnsi="Times New Roman" w:cs="Times New Roman"/>
          <w:spacing w:val="0"/>
          <w:sz w:val="28"/>
          <w:szCs w:val="28"/>
          <w:lang w:val="de-DE" w:eastAsia="de-DE"/>
        </w:rPr>
        <w:t>der als Teil der Erziehungswiss</w:t>
      </w:r>
      <w:r w:rsidRPr="00BD24A9">
        <w:rPr>
          <w:rStyle w:val="FontStyle12"/>
          <w:rFonts w:ascii="Times New Roman" w:hAnsi="Times New Roman" w:cs="Times New Roman"/>
          <w:spacing w:val="0"/>
          <w:sz w:val="28"/>
          <w:szCs w:val="28"/>
          <w:lang w:val="de-DE" w:eastAsia="de-DE"/>
        </w:rPr>
        <w:t>enschaft.</w:t>
      </w:r>
    </w:p>
    <w:p w:rsidR="00E64ECF" w:rsidRPr="00E64ECF" w:rsidRDefault="00E64ECF" w:rsidP="00BD24A9">
      <w:pPr>
        <w:pStyle w:val="Style4"/>
        <w:widowControl/>
        <w:tabs>
          <w:tab w:val="left" w:pos="634"/>
        </w:tabs>
        <w:spacing w:line="360" w:lineRule="auto"/>
        <w:ind w:left="1051" w:firstLine="0"/>
        <w:jc w:val="both"/>
        <w:rPr>
          <w:rStyle w:val="FontStyle11"/>
          <w:rFonts w:ascii="Times New Roman" w:hAnsi="Times New Roman" w:cs="Times New Roman"/>
          <w:spacing w:val="-10"/>
          <w:lang w:val="de-DE" w:eastAsia="de-DE"/>
        </w:rPr>
      </w:pPr>
    </w:p>
    <w:p w:rsidR="00582165" w:rsidRPr="00BD24A9" w:rsidRDefault="00582165" w:rsidP="00BD24A9">
      <w:pPr>
        <w:pStyle w:val="Style4"/>
        <w:widowControl/>
        <w:numPr>
          <w:ilvl w:val="0"/>
          <w:numId w:val="24"/>
        </w:numPr>
        <w:spacing w:before="86" w:line="360" w:lineRule="auto"/>
        <w:jc w:val="both"/>
        <w:rPr>
          <w:rStyle w:val="FontStyle14"/>
          <w:rFonts w:ascii="Times New Roman" w:hAnsi="Times New Roman" w:cs="Times New Roman"/>
          <w:b/>
          <w:spacing w:val="0"/>
          <w:sz w:val="28"/>
          <w:szCs w:val="28"/>
          <w:lang w:val="de-DE" w:eastAsia="de-DE"/>
        </w:rPr>
      </w:pPr>
      <w:r w:rsidRPr="00BD24A9">
        <w:rPr>
          <w:rStyle w:val="FontStyle14"/>
          <w:rFonts w:ascii="Times New Roman" w:hAnsi="Times New Roman" w:cs="Times New Roman"/>
          <w:b/>
          <w:spacing w:val="0"/>
          <w:sz w:val="28"/>
          <w:szCs w:val="28"/>
          <w:lang w:val="de-DE" w:eastAsia="de-DE"/>
        </w:rPr>
        <w:t>Beziehungen zur Pädagogik</w:t>
      </w:r>
    </w:p>
    <w:p w:rsidR="00582165" w:rsidRPr="00BD24A9" w:rsidRDefault="00582165" w:rsidP="00BD24A9">
      <w:pPr>
        <w:pStyle w:val="Style4"/>
        <w:widowControl/>
        <w:spacing w:line="360" w:lineRule="auto"/>
        <w:jc w:val="both"/>
        <w:rPr>
          <w:rStyle w:val="FontStyle14"/>
          <w:rFonts w:ascii="Times New Roman" w:hAnsi="Times New Roman" w:cs="Times New Roman"/>
          <w:spacing w:val="0"/>
          <w:sz w:val="28"/>
          <w:szCs w:val="28"/>
          <w:lang w:val="de-DE" w:eastAsia="de-DE"/>
        </w:rPr>
      </w:pPr>
      <w:r w:rsidRPr="00BD24A9">
        <w:rPr>
          <w:rStyle w:val="FontStyle14"/>
          <w:rFonts w:ascii="Times New Roman" w:hAnsi="Times New Roman" w:cs="Times New Roman"/>
          <w:spacing w:val="0"/>
          <w:sz w:val="28"/>
          <w:szCs w:val="28"/>
          <w:lang w:val="de-DE" w:eastAsia="de-DE"/>
        </w:rPr>
        <w:t>Beziehungen zwischen Pädagogik und Methodik des FU äußern sich in der Zielkonzeption, Stoffauswahl und Prozessgestaltung. Aus der Sicht der Pädagogik untersucht die Methodik, w</w:t>
      </w:r>
      <w:r w:rsidR="00BD24A9" w:rsidRPr="00BD24A9">
        <w:rPr>
          <w:rStyle w:val="FontStyle14"/>
          <w:rFonts w:ascii="Times New Roman" w:hAnsi="Times New Roman" w:cs="Times New Roman"/>
          <w:spacing w:val="0"/>
          <w:sz w:val="28"/>
          <w:szCs w:val="28"/>
          <w:lang w:val="de-DE" w:eastAsia="de-DE"/>
        </w:rPr>
        <w:t>elchen speziellen Beitrag der FU</w:t>
      </w:r>
      <w:r w:rsidRPr="00BD24A9">
        <w:rPr>
          <w:rStyle w:val="FontStyle14"/>
          <w:rFonts w:ascii="Times New Roman" w:hAnsi="Times New Roman" w:cs="Times New Roman"/>
          <w:spacing w:val="0"/>
          <w:sz w:val="28"/>
          <w:szCs w:val="28"/>
          <w:lang w:val="de-DE" w:eastAsia="de-DE"/>
        </w:rPr>
        <w:t xml:space="preserve"> durch fremdsprachliche Bildung bei der Erziehung zu leisten hat. So ist in Bezug auf den DU darzustellen, wie die Lernenden durch unterrichtliche und außerunterrichtliche Bildungs- und Erziehungsarbeit mit sprachkommunikativem Können auszurüsten sind, wie die deutsche Sprache als wei</w:t>
      </w:r>
      <w:r w:rsidRPr="00BD24A9">
        <w:rPr>
          <w:rStyle w:val="FontStyle14"/>
          <w:rFonts w:ascii="Times New Roman" w:hAnsi="Times New Roman" w:cs="Times New Roman"/>
          <w:spacing w:val="0"/>
          <w:sz w:val="28"/>
          <w:szCs w:val="28"/>
          <w:lang w:val="de-DE" w:eastAsia="de-DE"/>
        </w:rPr>
        <w:softHyphen/>
        <w:t>teres Medium für die Erkenntnistätigkeit und sprachliche Kommunikation erschlossen und genutzt werden kann, wie und wodurch den Lernenden Sachwissen über die deutschsprachigen Staaten in Verbindung mit der Spracherlernung vermittelt wird.</w:t>
      </w:r>
    </w:p>
    <w:p w:rsidR="00582165" w:rsidRPr="00BD24A9" w:rsidRDefault="00582165" w:rsidP="00BD24A9">
      <w:pPr>
        <w:pStyle w:val="Style5"/>
        <w:widowControl/>
        <w:spacing w:before="5" w:line="360" w:lineRule="auto"/>
        <w:ind w:firstLine="331"/>
        <w:jc w:val="both"/>
        <w:rPr>
          <w:rStyle w:val="FontStyle12"/>
          <w:rFonts w:ascii="Times New Roman" w:hAnsi="Times New Roman" w:cs="Times New Roman"/>
          <w:spacing w:val="0"/>
          <w:sz w:val="28"/>
          <w:szCs w:val="28"/>
          <w:lang w:val="de-DE" w:eastAsia="de-DE"/>
        </w:rPr>
      </w:pPr>
      <w:r w:rsidRPr="00BD24A9">
        <w:rPr>
          <w:rStyle w:val="FontStyle14"/>
          <w:rFonts w:ascii="Times New Roman" w:hAnsi="Times New Roman" w:cs="Times New Roman"/>
          <w:spacing w:val="0"/>
          <w:sz w:val="28"/>
          <w:szCs w:val="28"/>
          <w:lang w:val="de-DE" w:eastAsia="de-DE"/>
        </w:rPr>
        <w:t>Die allgemeine Didaktik und die Methodik des FU basieren auf gemein</w:t>
      </w:r>
      <w:r w:rsidRPr="00BD24A9">
        <w:rPr>
          <w:rStyle w:val="FontStyle14"/>
          <w:rFonts w:ascii="Times New Roman" w:hAnsi="Times New Roman" w:cs="Times New Roman"/>
          <w:spacing w:val="0"/>
          <w:sz w:val="28"/>
          <w:szCs w:val="28"/>
          <w:lang w:val="de-DE" w:eastAsia="de-DE"/>
        </w:rPr>
        <w:softHyphen/>
        <w:t>samen Grundpositionen über das Lernen als soziale menschliche Tätigkeit</w:t>
      </w:r>
      <w:r w:rsidR="00BD24A9" w:rsidRPr="00BD24A9">
        <w:rPr>
          <w:rStyle w:val="FontStyle14"/>
          <w:rFonts w:ascii="Times New Roman" w:hAnsi="Times New Roman" w:cs="Times New Roman"/>
          <w:spacing w:val="0"/>
          <w:sz w:val="28"/>
          <w:szCs w:val="28"/>
          <w:lang w:val="de-DE" w:eastAsia="de-DE"/>
        </w:rPr>
        <w:t>.</w:t>
      </w:r>
      <w:r w:rsidRPr="00BD24A9">
        <w:rPr>
          <w:rStyle w:val="FontStyle14"/>
          <w:rFonts w:ascii="Times New Roman" w:hAnsi="Times New Roman" w:cs="Times New Roman"/>
          <w:spacing w:val="0"/>
          <w:sz w:val="28"/>
          <w:szCs w:val="28"/>
          <w:lang w:val="de-DE" w:eastAsia="de-DE"/>
        </w:rPr>
        <w:t xml:space="preserve"> Bei der Unterrichtsführung nutzt der Lehrer didaktische Erkenntnisse für die Übungsgestaltung, die Strukturierung des Unterrichts, die Erteilung von Hausaufgaben aus. Allgemeine didaktische. Prinzipien wer</w:t>
      </w:r>
      <w:r w:rsidRPr="00BD24A9">
        <w:rPr>
          <w:rStyle w:val="FontStyle14"/>
          <w:rFonts w:ascii="Times New Roman" w:hAnsi="Times New Roman" w:cs="Times New Roman"/>
          <w:spacing w:val="0"/>
          <w:sz w:val="28"/>
          <w:szCs w:val="28"/>
          <w:lang w:val="de-DE" w:eastAsia="de-DE"/>
        </w:rPr>
        <w:softHyphen/>
        <w:t>den in didaktischen Prinzipien des FU widerspiegelt (Apelt</w:t>
      </w:r>
      <w:r w:rsidRPr="00BD24A9">
        <w:rPr>
          <w:rStyle w:val="FontStyle12"/>
          <w:rFonts w:ascii="Times New Roman" w:hAnsi="Times New Roman" w:cs="Times New Roman"/>
          <w:spacing w:val="0"/>
          <w:sz w:val="28"/>
          <w:szCs w:val="28"/>
          <w:lang w:val="de-DE" w:eastAsia="de-DE"/>
        </w:rPr>
        <w:t>,</w:t>
      </w:r>
      <w:r w:rsidR="00AC489A" w:rsidRPr="00BD24A9">
        <w:rPr>
          <w:rStyle w:val="FontStyle12"/>
          <w:rFonts w:ascii="Times New Roman" w:hAnsi="Times New Roman" w:cs="Times New Roman"/>
          <w:spacing w:val="0"/>
          <w:sz w:val="28"/>
          <w:szCs w:val="28"/>
          <w:lang w:val="de-DE" w:eastAsia="de-DE"/>
        </w:rPr>
        <w:t xml:space="preserve"> 1977)</w:t>
      </w:r>
      <w:r w:rsidR="00BD24A9" w:rsidRPr="00BD24A9">
        <w:rPr>
          <w:rStyle w:val="FontStyle12"/>
          <w:rFonts w:ascii="Times New Roman" w:hAnsi="Times New Roman" w:cs="Times New Roman"/>
          <w:spacing w:val="0"/>
          <w:sz w:val="28"/>
          <w:szCs w:val="28"/>
          <w:lang w:val="de-DE" w:eastAsia="de-DE"/>
        </w:rPr>
        <w:t>.</w:t>
      </w:r>
    </w:p>
    <w:p w:rsidR="00582165" w:rsidRPr="00BD24A9" w:rsidRDefault="00582165" w:rsidP="00BD24A9">
      <w:pPr>
        <w:pStyle w:val="Style5"/>
        <w:widowControl/>
        <w:spacing w:line="360" w:lineRule="auto"/>
        <w:ind w:firstLine="475"/>
        <w:jc w:val="both"/>
        <w:rPr>
          <w:rStyle w:val="FontStyle14"/>
          <w:rFonts w:ascii="Times New Roman" w:hAnsi="Times New Roman" w:cs="Times New Roman"/>
          <w:spacing w:val="0"/>
          <w:sz w:val="28"/>
          <w:szCs w:val="28"/>
          <w:lang w:val="de-DE" w:eastAsia="de-DE"/>
        </w:rPr>
      </w:pPr>
      <w:r w:rsidRPr="00BD24A9">
        <w:rPr>
          <w:rStyle w:val="FontStyle14"/>
          <w:rFonts w:ascii="Times New Roman" w:hAnsi="Times New Roman" w:cs="Times New Roman"/>
          <w:spacing w:val="0"/>
          <w:sz w:val="28"/>
          <w:szCs w:val="28"/>
          <w:lang w:val="de-DE" w:eastAsia="de-DE"/>
        </w:rPr>
        <w:t xml:space="preserve">Von den </w:t>
      </w:r>
      <w:proofErr w:type="gramStart"/>
      <w:r w:rsidRPr="00BD24A9">
        <w:rPr>
          <w:rStyle w:val="FontStyle14"/>
          <w:rFonts w:ascii="Times New Roman" w:hAnsi="Times New Roman" w:cs="Times New Roman"/>
          <w:spacing w:val="0"/>
          <w:sz w:val="28"/>
          <w:szCs w:val="28"/>
          <w:lang w:val="de-DE" w:eastAsia="de-DE"/>
        </w:rPr>
        <w:t>allgemein</w:t>
      </w:r>
      <w:proofErr w:type="gramEnd"/>
      <w:r w:rsidR="00AC489A" w:rsidRPr="00BD24A9">
        <w:rPr>
          <w:rStyle w:val="FontStyle14"/>
          <w:rFonts w:ascii="Times New Roman" w:hAnsi="Times New Roman" w:cs="Times New Roman"/>
          <w:spacing w:val="0"/>
          <w:sz w:val="28"/>
          <w:szCs w:val="28"/>
          <w:lang w:val="de-DE" w:eastAsia="de-DE"/>
        </w:rPr>
        <w:t xml:space="preserve"> </w:t>
      </w:r>
      <w:r w:rsidRPr="00BD24A9">
        <w:rPr>
          <w:rStyle w:val="FontStyle14"/>
          <w:rFonts w:ascii="Times New Roman" w:hAnsi="Times New Roman" w:cs="Times New Roman"/>
          <w:spacing w:val="0"/>
          <w:sz w:val="28"/>
          <w:szCs w:val="28"/>
          <w:lang w:val="de-DE" w:eastAsia="de-DE"/>
        </w:rPr>
        <w:t>-</w:t>
      </w:r>
      <w:r w:rsidR="00AC489A" w:rsidRPr="00BD24A9">
        <w:rPr>
          <w:rStyle w:val="FontStyle14"/>
          <w:rFonts w:ascii="Times New Roman" w:hAnsi="Times New Roman" w:cs="Times New Roman"/>
          <w:spacing w:val="0"/>
          <w:sz w:val="28"/>
          <w:szCs w:val="28"/>
          <w:lang w:val="de-DE" w:eastAsia="de-DE"/>
        </w:rPr>
        <w:t xml:space="preserve"> </w:t>
      </w:r>
      <w:r w:rsidRPr="00BD24A9">
        <w:rPr>
          <w:rStyle w:val="FontStyle14"/>
          <w:rFonts w:ascii="Times New Roman" w:hAnsi="Times New Roman" w:cs="Times New Roman"/>
          <w:spacing w:val="0"/>
          <w:sz w:val="28"/>
          <w:szCs w:val="28"/>
          <w:lang w:val="de-DE" w:eastAsia="de-DE"/>
        </w:rPr>
        <w:t>didaktischen Prinzipien haben folgende für den FU eine besondere Bedeutung:</w:t>
      </w:r>
    </w:p>
    <w:p w:rsidR="00582165" w:rsidRPr="00BD24A9" w:rsidRDefault="00582165" w:rsidP="00BD24A9">
      <w:pPr>
        <w:pStyle w:val="Style3"/>
        <w:widowControl/>
        <w:numPr>
          <w:ilvl w:val="0"/>
          <w:numId w:val="10"/>
        </w:numPr>
        <w:tabs>
          <w:tab w:val="left" w:pos="907"/>
        </w:tabs>
        <w:spacing w:before="5" w:line="360" w:lineRule="auto"/>
        <w:ind w:left="610"/>
        <w:jc w:val="both"/>
        <w:rPr>
          <w:rStyle w:val="FontStyle14"/>
          <w:rFonts w:ascii="Times New Roman" w:hAnsi="Times New Roman" w:cs="Times New Roman"/>
          <w:spacing w:val="0"/>
          <w:sz w:val="28"/>
          <w:szCs w:val="28"/>
          <w:lang w:val="de-DE" w:eastAsia="de-DE"/>
        </w:rPr>
      </w:pPr>
      <w:r w:rsidRPr="00BD24A9">
        <w:rPr>
          <w:rStyle w:val="FontStyle14"/>
          <w:rFonts w:ascii="Times New Roman" w:hAnsi="Times New Roman" w:cs="Times New Roman"/>
          <w:spacing w:val="0"/>
          <w:sz w:val="28"/>
          <w:szCs w:val="28"/>
          <w:lang w:val="de-DE" w:eastAsia="de-DE"/>
        </w:rPr>
        <w:t>die Wissenschaftlichkeit des Unterrichts</w:t>
      </w:r>
    </w:p>
    <w:p w:rsidR="00582165" w:rsidRPr="00BD24A9" w:rsidRDefault="00582165" w:rsidP="00BD24A9">
      <w:pPr>
        <w:pStyle w:val="Style3"/>
        <w:widowControl/>
        <w:numPr>
          <w:ilvl w:val="0"/>
          <w:numId w:val="10"/>
        </w:numPr>
        <w:tabs>
          <w:tab w:val="left" w:pos="907"/>
        </w:tabs>
        <w:spacing w:line="360" w:lineRule="auto"/>
        <w:ind w:left="610"/>
        <w:jc w:val="both"/>
        <w:rPr>
          <w:rStyle w:val="FontStyle14"/>
          <w:rFonts w:ascii="Times New Roman" w:hAnsi="Times New Roman" w:cs="Times New Roman"/>
          <w:spacing w:val="0"/>
          <w:sz w:val="28"/>
          <w:szCs w:val="28"/>
          <w:lang w:val="de-DE" w:eastAsia="de-DE"/>
        </w:rPr>
      </w:pPr>
      <w:r w:rsidRPr="00BD24A9">
        <w:rPr>
          <w:rStyle w:val="FontStyle14"/>
          <w:rFonts w:ascii="Times New Roman" w:hAnsi="Times New Roman" w:cs="Times New Roman"/>
          <w:spacing w:val="0"/>
          <w:sz w:val="28"/>
          <w:szCs w:val="28"/>
          <w:lang w:val="de-DE" w:eastAsia="de-DE"/>
        </w:rPr>
        <w:lastRenderedPageBreak/>
        <w:t>die bewusste und aktive Rolle des Lernenden im Unterricht</w:t>
      </w:r>
    </w:p>
    <w:p w:rsidR="00582165" w:rsidRPr="00BD24A9" w:rsidRDefault="00582165" w:rsidP="00BD24A9">
      <w:pPr>
        <w:pStyle w:val="Style3"/>
        <w:widowControl/>
        <w:numPr>
          <w:ilvl w:val="0"/>
          <w:numId w:val="10"/>
        </w:numPr>
        <w:tabs>
          <w:tab w:val="left" w:pos="907"/>
        </w:tabs>
        <w:spacing w:line="360" w:lineRule="auto"/>
        <w:ind w:left="610"/>
        <w:jc w:val="both"/>
        <w:rPr>
          <w:rStyle w:val="FontStyle14"/>
          <w:rFonts w:ascii="Times New Roman" w:hAnsi="Times New Roman" w:cs="Times New Roman"/>
          <w:spacing w:val="0"/>
          <w:sz w:val="28"/>
          <w:szCs w:val="28"/>
          <w:lang w:val="de-DE" w:eastAsia="de-DE"/>
        </w:rPr>
      </w:pPr>
      <w:r w:rsidRPr="00BD24A9">
        <w:rPr>
          <w:rStyle w:val="FontStyle14"/>
          <w:rFonts w:ascii="Times New Roman" w:hAnsi="Times New Roman" w:cs="Times New Roman"/>
          <w:spacing w:val="0"/>
          <w:sz w:val="28"/>
          <w:szCs w:val="28"/>
          <w:lang w:val="de-DE" w:eastAsia="de-DE"/>
        </w:rPr>
        <w:t>die Anschaulichkeit des Unterrichts</w:t>
      </w:r>
    </w:p>
    <w:p w:rsidR="00582165" w:rsidRPr="00BD24A9" w:rsidRDefault="00582165" w:rsidP="00BD24A9">
      <w:pPr>
        <w:pStyle w:val="Style3"/>
        <w:widowControl/>
        <w:numPr>
          <w:ilvl w:val="0"/>
          <w:numId w:val="10"/>
        </w:numPr>
        <w:tabs>
          <w:tab w:val="left" w:pos="907"/>
        </w:tabs>
        <w:spacing w:before="5" w:line="360" w:lineRule="auto"/>
        <w:ind w:left="610"/>
        <w:jc w:val="both"/>
        <w:rPr>
          <w:rStyle w:val="FontStyle14"/>
          <w:rFonts w:ascii="Times New Roman" w:hAnsi="Times New Roman" w:cs="Times New Roman"/>
          <w:spacing w:val="0"/>
          <w:sz w:val="28"/>
          <w:szCs w:val="28"/>
          <w:lang w:val="de-DE" w:eastAsia="de-DE"/>
        </w:rPr>
      </w:pPr>
      <w:r w:rsidRPr="00BD24A9">
        <w:rPr>
          <w:rStyle w:val="FontStyle14"/>
          <w:rFonts w:ascii="Times New Roman" w:hAnsi="Times New Roman" w:cs="Times New Roman"/>
          <w:spacing w:val="0"/>
          <w:sz w:val="28"/>
          <w:szCs w:val="28"/>
          <w:lang w:val="de-DE" w:eastAsia="de-DE"/>
        </w:rPr>
        <w:t>die Festigkeit und Dauerhaftigkeit der Unterrichtsergebnisse</w:t>
      </w:r>
    </w:p>
    <w:p w:rsidR="00BD24A9" w:rsidRPr="00BD24A9" w:rsidRDefault="00BD24A9" w:rsidP="00BD24A9">
      <w:pPr>
        <w:pStyle w:val="Style3"/>
        <w:widowControl/>
        <w:numPr>
          <w:ilvl w:val="0"/>
          <w:numId w:val="10"/>
        </w:numPr>
        <w:tabs>
          <w:tab w:val="left" w:pos="907"/>
        </w:tabs>
        <w:spacing w:before="5" w:line="360" w:lineRule="auto"/>
        <w:ind w:left="610"/>
        <w:jc w:val="both"/>
        <w:rPr>
          <w:rStyle w:val="FontStyle14"/>
          <w:rFonts w:ascii="Times New Roman" w:hAnsi="Times New Roman" w:cs="Times New Roman"/>
          <w:spacing w:val="0"/>
          <w:sz w:val="28"/>
          <w:szCs w:val="28"/>
          <w:lang w:val="de-DE" w:eastAsia="de-DE"/>
        </w:rPr>
      </w:pPr>
      <w:r w:rsidRPr="00BD24A9">
        <w:rPr>
          <w:rStyle w:val="FontStyle14"/>
          <w:rFonts w:ascii="Times New Roman" w:hAnsi="Times New Roman" w:cs="Times New Roman"/>
          <w:spacing w:val="0"/>
          <w:sz w:val="28"/>
          <w:szCs w:val="28"/>
          <w:lang w:val="de-DE" w:eastAsia="de-DE"/>
        </w:rPr>
        <w:t>die Systematik des Unterrichts</w:t>
      </w:r>
    </w:p>
    <w:p w:rsidR="00582165" w:rsidRPr="00BD24A9" w:rsidRDefault="00582165" w:rsidP="00BD24A9">
      <w:pPr>
        <w:pStyle w:val="Style4"/>
        <w:widowControl/>
        <w:spacing w:line="360" w:lineRule="auto"/>
        <w:ind w:firstLine="590"/>
        <w:jc w:val="both"/>
        <w:rPr>
          <w:rStyle w:val="FontStyle14"/>
          <w:rFonts w:ascii="Times New Roman" w:hAnsi="Times New Roman" w:cs="Times New Roman"/>
          <w:spacing w:val="0"/>
          <w:sz w:val="28"/>
          <w:szCs w:val="28"/>
          <w:lang w:val="de-DE" w:eastAsia="de-DE"/>
        </w:rPr>
      </w:pPr>
      <w:r w:rsidRPr="00BD24A9">
        <w:rPr>
          <w:rStyle w:val="FontStyle14"/>
          <w:rFonts w:ascii="Times New Roman" w:hAnsi="Times New Roman" w:cs="Times New Roman"/>
          <w:spacing w:val="0"/>
          <w:sz w:val="28"/>
          <w:szCs w:val="28"/>
          <w:lang w:val="de-DE" w:eastAsia="de-DE"/>
        </w:rPr>
        <w:t>Die Didaktik des FU und damit auch die Methodik und die allgemeine Didaktik untersuchen den Unterrichtsprozess u</w:t>
      </w:r>
      <w:r w:rsidR="00AC489A" w:rsidRPr="00BD24A9">
        <w:rPr>
          <w:rStyle w:val="FontStyle14"/>
          <w:rFonts w:ascii="Times New Roman" w:hAnsi="Times New Roman" w:cs="Times New Roman"/>
          <w:spacing w:val="0"/>
          <w:sz w:val="28"/>
          <w:szCs w:val="28"/>
          <w:lang w:val="de-DE" w:eastAsia="de-DE"/>
        </w:rPr>
        <w:t>nd seine Gestaltung (</w:t>
      </w:r>
      <w:proofErr w:type="spellStart"/>
      <w:r w:rsidR="00AC489A" w:rsidRPr="00BD24A9">
        <w:rPr>
          <w:rStyle w:val="FontStyle14"/>
          <w:rFonts w:ascii="Times New Roman" w:hAnsi="Times New Roman" w:cs="Times New Roman"/>
          <w:spacing w:val="0"/>
          <w:sz w:val="28"/>
          <w:szCs w:val="28"/>
          <w:lang w:val="de-DE" w:eastAsia="de-DE"/>
        </w:rPr>
        <w:t>Desselmann</w:t>
      </w:r>
      <w:proofErr w:type="spellEnd"/>
      <w:r w:rsidRPr="00BD24A9">
        <w:rPr>
          <w:rStyle w:val="FontStyle14"/>
          <w:rFonts w:ascii="Times New Roman" w:hAnsi="Times New Roman" w:cs="Times New Roman"/>
          <w:spacing w:val="0"/>
          <w:sz w:val="28"/>
          <w:szCs w:val="28"/>
          <w:lang w:val="de-DE" w:eastAsia="de-DE"/>
        </w:rPr>
        <w:t>,</w:t>
      </w:r>
      <w:r w:rsidR="00AC489A" w:rsidRPr="00BD24A9">
        <w:rPr>
          <w:rStyle w:val="FontStyle14"/>
          <w:rFonts w:ascii="Times New Roman" w:hAnsi="Times New Roman" w:cs="Times New Roman"/>
          <w:spacing w:val="0"/>
          <w:sz w:val="28"/>
          <w:szCs w:val="28"/>
          <w:lang w:val="de-DE" w:eastAsia="de-DE"/>
        </w:rPr>
        <w:t xml:space="preserve"> </w:t>
      </w:r>
      <w:r w:rsidRPr="00BD24A9">
        <w:rPr>
          <w:rStyle w:val="FontStyle14"/>
          <w:rFonts w:ascii="Times New Roman" w:hAnsi="Times New Roman" w:cs="Times New Roman"/>
          <w:spacing w:val="0"/>
          <w:sz w:val="28"/>
          <w:szCs w:val="28"/>
          <w:lang w:val="de-DE" w:eastAsia="de-DE"/>
        </w:rPr>
        <w:t>1986, S. 22). Das zeigt sich in der Modellierung und Strukturierung des Unterrichts, in Grundpositionen über den Einsatz von Lehr-und Lern</w:t>
      </w:r>
      <w:r w:rsidRPr="00BD24A9">
        <w:rPr>
          <w:rStyle w:val="FontStyle14"/>
          <w:rFonts w:ascii="Times New Roman" w:hAnsi="Times New Roman" w:cs="Times New Roman"/>
          <w:spacing w:val="0"/>
          <w:sz w:val="28"/>
          <w:szCs w:val="28"/>
          <w:lang w:val="de-DE" w:eastAsia="de-DE"/>
        </w:rPr>
        <w:softHyphen/>
        <w:t>mitteln sowie in Organisationsformen, Methoden und Verfahren des Lernens.</w:t>
      </w:r>
      <w:r w:rsidR="00AC489A" w:rsidRPr="00BD24A9">
        <w:rPr>
          <w:rStyle w:val="FontStyle14"/>
          <w:rFonts w:ascii="Times New Roman" w:hAnsi="Times New Roman" w:cs="Times New Roman"/>
          <w:spacing w:val="0"/>
          <w:sz w:val="28"/>
          <w:szCs w:val="28"/>
          <w:lang w:val="de-DE" w:eastAsia="de-DE"/>
        </w:rPr>
        <w:t xml:space="preserve"> </w:t>
      </w:r>
    </w:p>
    <w:p w:rsidR="00AC489A" w:rsidRPr="00BD24A9" w:rsidRDefault="00582165" w:rsidP="00BD24A9">
      <w:pPr>
        <w:pStyle w:val="Style1"/>
        <w:widowControl/>
        <w:spacing w:line="360" w:lineRule="auto"/>
        <w:ind w:firstLine="590"/>
        <w:jc w:val="both"/>
        <w:rPr>
          <w:rStyle w:val="FontStyle11"/>
          <w:rFonts w:ascii="Times New Roman" w:hAnsi="Times New Roman" w:cs="Times New Roman"/>
          <w:b/>
          <w:spacing w:val="0"/>
          <w:lang w:val="de-DE" w:eastAsia="de-DE"/>
        </w:rPr>
      </w:pPr>
      <w:r w:rsidRPr="00BD24A9">
        <w:rPr>
          <w:rStyle w:val="FontStyle11"/>
          <w:rFonts w:ascii="Times New Roman" w:hAnsi="Times New Roman" w:cs="Times New Roman"/>
          <w:b/>
          <w:spacing w:val="0"/>
          <w:lang w:val="de-DE" w:eastAsia="de-DE"/>
        </w:rPr>
        <w:t>b) Beziehungen zur Linguistik</w:t>
      </w:r>
    </w:p>
    <w:p w:rsidR="00582165" w:rsidRPr="00BD24A9" w:rsidRDefault="00582165" w:rsidP="00BD24A9">
      <w:pPr>
        <w:pStyle w:val="Style1"/>
        <w:widowControl/>
        <w:spacing w:line="360" w:lineRule="auto"/>
        <w:ind w:firstLine="590"/>
        <w:jc w:val="both"/>
        <w:rPr>
          <w:rStyle w:val="FontStyle11"/>
          <w:rFonts w:ascii="Times New Roman" w:hAnsi="Times New Roman" w:cs="Times New Roman"/>
          <w:spacing w:val="0"/>
          <w:lang w:val="de-DE" w:eastAsia="de-DE"/>
        </w:rPr>
      </w:pPr>
      <w:r w:rsidRPr="00BD24A9">
        <w:rPr>
          <w:rStyle w:val="FontStyle11"/>
          <w:rFonts w:ascii="Times New Roman" w:hAnsi="Times New Roman" w:cs="Times New Roman"/>
          <w:spacing w:val="0"/>
          <w:lang w:val="de-DE" w:eastAsia="de-DE"/>
        </w:rPr>
        <w:t xml:space="preserve"> Die deutsche Sprache als Kommunikationsmittel, Sprachsystem und Sprachtätigkeit bildet ebenfalls den Untersuchungs- und Lehrgegen</w:t>
      </w:r>
      <w:r w:rsidRPr="00BD24A9">
        <w:rPr>
          <w:rStyle w:val="FontStyle11"/>
          <w:rFonts w:ascii="Times New Roman" w:hAnsi="Times New Roman" w:cs="Times New Roman"/>
          <w:spacing w:val="0"/>
          <w:lang w:val="de-DE" w:eastAsia="de-DE"/>
        </w:rPr>
        <w:softHyphen/>
        <w:t>stand einer FS-Methodik (</w:t>
      </w:r>
      <w:proofErr w:type="spellStart"/>
      <w:r w:rsidRPr="00BD24A9">
        <w:rPr>
          <w:rStyle w:val="FontStyle11"/>
          <w:rFonts w:ascii="Times New Roman" w:hAnsi="Times New Roman" w:cs="Times New Roman"/>
          <w:spacing w:val="0"/>
          <w:lang w:val="de-DE" w:eastAsia="de-DE"/>
        </w:rPr>
        <w:t>DaF</w:t>
      </w:r>
      <w:proofErr w:type="spellEnd"/>
      <w:r w:rsidRPr="00BD24A9">
        <w:rPr>
          <w:rStyle w:val="FontStyle11"/>
          <w:rFonts w:ascii="Times New Roman" w:hAnsi="Times New Roman" w:cs="Times New Roman"/>
          <w:spacing w:val="0"/>
          <w:lang w:val="de-DE" w:eastAsia="de-DE"/>
        </w:rPr>
        <w:t>). Es handelt sich im Vergleich zur Sprachwissenschaft um unterschiedliche Lehr-und Forschungsziele.</w:t>
      </w:r>
    </w:p>
    <w:p w:rsidR="00582165" w:rsidRPr="00BD24A9" w:rsidRDefault="00582165" w:rsidP="00BD24A9">
      <w:pPr>
        <w:pStyle w:val="Style1"/>
        <w:widowControl/>
        <w:spacing w:line="360" w:lineRule="auto"/>
        <w:ind w:firstLine="427"/>
        <w:jc w:val="both"/>
        <w:rPr>
          <w:rStyle w:val="FontStyle12"/>
          <w:rFonts w:ascii="Times New Roman" w:hAnsi="Times New Roman" w:cs="Times New Roman"/>
          <w:spacing w:val="0"/>
          <w:sz w:val="28"/>
          <w:szCs w:val="28"/>
          <w:u w:val="single"/>
          <w:lang w:val="de-DE" w:eastAsia="de-DE"/>
        </w:rPr>
      </w:pPr>
      <w:r w:rsidRPr="00BD24A9">
        <w:rPr>
          <w:rStyle w:val="FontStyle11"/>
          <w:rFonts w:ascii="Times New Roman" w:hAnsi="Times New Roman" w:cs="Times New Roman"/>
          <w:spacing w:val="0"/>
          <w:u w:val="single"/>
          <w:lang w:val="de-DE" w:eastAsia="de-DE"/>
        </w:rPr>
        <w:t xml:space="preserve">Die Methodik des FU geht im Rahmen ihrer Aufgaben von linguistischen Erkenntnissen aus und verwertet sie </w:t>
      </w:r>
      <w:proofErr w:type="gramStart"/>
      <w:r w:rsidRPr="00BD24A9">
        <w:rPr>
          <w:rStyle w:val="FontStyle11"/>
          <w:rFonts w:ascii="Times New Roman" w:hAnsi="Times New Roman" w:cs="Times New Roman"/>
          <w:spacing w:val="0"/>
          <w:u w:val="single"/>
          <w:lang w:val="de-DE" w:eastAsia="de-DE"/>
        </w:rPr>
        <w:t>( Helbig</w:t>
      </w:r>
      <w:proofErr w:type="gramEnd"/>
      <w:r w:rsidRPr="00BD24A9">
        <w:rPr>
          <w:rStyle w:val="FontStyle11"/>
          <w:rFonts w:ascii="Times New Roman" w:hAnsi="Times New Roman" w:cs="Times New Roman"/>
          <w:spacing w:val="0"/>
          <w:u w:val="single"/>
          <w:lang w:val="de-DE" w:eastAsia="de-DE"/>
        </w:rPr>
        <w:t xml:space="preserve">/ </w:t>
      </w:r>
      <w:proofErr w:type="spellStart"/>
      <w:r w:rsidRPr="00BD24A9">
        <w:rPr>
          <w:rStyle w:val="FontStyle11"/>
          <w:rFonts w:ascii="Times New Roman" w:hAnsi="Times New Roman" w:cs="Times New Roman"/>
          <w:spacing w:val="0"/>
          <w:u w:val="single"/>
          <w:lang w:val="de-DE" w:eastAsia="de-DE"/>
        </w:rPr>
        <w:t>Buscha</w:t>
      </w:r>
      <w:proofErr w:type="spellEnd"/>
      <w:r w:rsidRPr="00BD24A9">
        <w:rPr>
          <w:rStyle w:val="FontStyle11"/>
          <w:rFonts w:ascii="Times New Roman" w:hAnsi="Times New Roman" w:cs="Times New Roman"/>
          <w:spacing w:val="0"/>
          <w:u w:val="single"/>
          <w:lang w:val="de-DE" w:eastAsia="de-DE"/>
        </w:rPr>
        <w:t xml:space="preserve"> </w:t>
      </w:r>
      <w:r w:rsidRPr="00BD24A9">
        <w:rPr>
          <w:rStyle w:val="FontStyle12"/>
          <w:rFonts w:ascii="Times New Roman" w:hAnsi="Times New Roman" w:cs="Times New Roman"/>
          <w:spacing w:val="0"/>
          <w:sz w:val="28"/>
          <w:szCs w:val="28"/>
          <w:u w:val="single"/>
          <w:lang w:val="de-DE" w:eastAsia="de-DE"/>
        </w:rPr>
        <w:t>1977)</w:t>
      </w:r>
      <w:r w:rsidR="00BD24A9" w:rsidRPr="00BD24A9">
        <w:rPr>
          <w:rStyle w:val="FontStyle12"/>
          <w:rFonts w:ascii="Times New Roman" w:hAnsi="Times New Roman" w:cs="Times New Roman"/>
          <w:spacing w:val="0"/>
          <w:sz w:val="28"/>
          <w:szCs w:val="28"/>
          <w:u w:val="single"/>
          <w:lang w:val="de-DE" w:eastAsia="de-DE"/>
        </w:rPr>
        <w:t>.</w:t>
      </w:r>
    </w:p>
    <w:p w:rsidR="00582165" w:rsidRPr="00BD24A9" w:rsidRDefault="00582165" w:rsidP="00BD24A9">
      <w:pPr>
        <w:pStyle w:val="Style3"/>
        <w:widowControl/>
        <w:spacing w:before="144" w:line="360" w:lineRule="auto"/>
        <w:ind w:firstLine="427"/>
        <w:jc w:val="both"/>
        <w:rPr>
          <w:rStyle w:val="FontStyle11"/>
          <w:rFonts w:ascii="Times New Roman" w:hAnsi="Times New Roman" w:cs="Times New Roman"/>
          <w:spacing w:val="0"/>
          <w:lang w:val="de-DE" w:eastAsia="de-DE"/>
        </w:rPr>
      </w:pPr>
      <w:r w:rsidRPr="00BD24A9">
        <w:rPr>
          <w:rStyle w:val="FontStyle11"/>
          <w:rFonts w:ascii="Times New Roman" w:hAnsi="Times New Roman" w:cs="Times New Roman"/>
          <w:spacing w:val="0"/>
          <w:lang w:val="de-DE" w:eastAsia="de-DE"/>
        </w:rPr>
        <w:t>Ihr Ziel besteht nicht in der Ve</w:t>
      </w:r>
      <w:r w:rsidR="00AC489A" w:rsidRPr="00BD24A9">
        <w:rPr>
          <w:rStyle w:val="FontStyle11"/>
          <w:rFonts w:ascii="Times New Roman" w:hAnsi="Times New Roman" w:cs="Times New Roman"/>
          <w:spacing w:val="0"/>
          <w:lang w:val="de-DE" w:eastAsia="de-DE"/>
        </w:rPr>
        <w:t>rmittlung detaillierter Einblick</w:t>
      </w:r>
      <w:r w:rsidRPr="00BD24A9">
        <w:rPr>
          <w:rStyle w:val="FontStyle11"/>
          <w:rFonts w:ascii="Times New Roman" w:hAnsi="Times New Roman" w:cs="Times New Roman"/>
          <w:spacing w:val="0"/>
          <w:lang w:val="de-DE" w:eastAsia="de-DE"/>
        </w:rPr>
        <w:t>e in die Wirksamkeit des Sprachsystems, sondern in der Beachtung ent</w:t>
      </w:r>
      <w:r w:rsidRPr="00BD24A9">
        <w:rPr>
          <w:rStyle w:val="FontStyle11"/>
          <w:rFonts w:ascii="Times New Roman" w:hAnsi="Times New Roman" w:cs="Times New Roman"/>
          <w:spacing w:val="0"/>
          <w:lang w:val="de-DE" w:eastAsia="de-DE"/>
        </w:rPr>
        <w:softHyphen/>
        <w:t>sprechender Erkenntnisse bei der Entwic</w:t>
      </w:r>
      <w:r w:rsidR="00AC489A" w:rsidRPr="00BD24A9">
        <w:rPr>
          <w:rStyle w:val="FontStyle11"/>
          <w:rFonts w:ascii="Times New Roman" w:hAnsi="Times New Roman" w:cs="Times New Roman"/>
          <w:spacing w:val="0"/>
          <w:lang w:val="de-DE" w:eastAsia="de-DE"/>
        </w:rPr>
        <w:t>klung des fremdsprachlichen Kom</w:t>
      </w:r>
      <w:r w:rsidRPr="00BD24A9">
        <w:rPr>
          <w:rStyle w:val="FontStyle11"/>
          <w:rFonts w:ascii="Times New Roman" w:hAnsi="Times New Roman" w:cs="Times New Roman"/>
          <w:spacing w:val="0"/>
          <w:lang w:val="de-DE" w:eastAsia="de-DE"/>
        </w:rPr>
        <w:t xml:space="preserve">munikationsvermögens auf Grundlage einer entwickelten Beherrschung </w:t>
      </w:r>
      <w:proofErr w:type="gramStart"/>
      <w:r w:rsidRPr="00BD24A9">
        <w:rPr>
          <w:rStyle w:val="FontStyle11"/>
          <w:rFonts w:ascii="Times New Roman" w:hAnsi="Times New Roman" w:cs="Times New Roman"/>
          <w:spacing w:val="0"/>
          <w:lang w:val="de-DE" w:eastAsia="de-DE"/>
        </w:rPr>
        <w:t>der</w:t>
      </w:r>
      <w:proofErr w:type="gramEnd"/>
      <w:r w:rsidRPr="00BD24A9">
        <w:rPr>
          <w:rStyle w:val="FontStyle11"/>
          <w:rFonts w:ascii="Times New Roman" w:hAnsi="Times New Roman" w:cs="Times New Roman"/>
          <w:spacing w:val="0"/>
          <w:lang w:val="de-DE" w:eastAsia="de-DE"/>
        </w:rPr>
        <w:t xml:space="preserve"> MS. Daher bildet auch die Nutzung kontrastiver linguistischer Erkenntnisse eine wesentliche Voraussetzung für die Lehre und For</w:t>
      </w:r>
      <w:r w:rsidRPr="00BD24A9">
        <w:rPr>
          <w:rStyle w:val="FontStyle11"/>
          <w:rFonts w:ascii="Times New Roman" w:hAnsi="Times New Roman" w:cs="Times New Roman"/>
          <w:spacing w:val="0"/>
          <w:lang w:val="de-DE" w:eastAsia="de-DE"/>
        </w:rPr>
        <w:softHyphen/>
        <w:t>schung der FS</w:t>
      </w:r>
      <w:r w:rsidR="00AC489A" w:rsidRPr="00BD24A9">
        <w:rPr>
          <w:rStyle w:val="FontStyle11"/>
          <w:rFonts w:ascii="Times New Roman" w:hAnsi="Times New Roman" w:cs="Times New Roman"/>
          <w:spacing w:val="0"/>
          <w:lang w:val="de-DE" w:eastAsia="de-DE"/>
        </w:rPr>
        <w:t>-Methodik. Dabei fungieren die S</w:t>
      </w:r>
      <w:r w:rsidRPr="00BD24A9">
        <w:rPr>
          <w:rStyle w:val="FontStyle11"/>
          <w:rFonts w:ascii="Times New Roman" w:hAnsi="Times New Roman" w:cs="Times New Roman"/>
          <w:spacing w:val="0"/>
          <w:lang w:val="de-DE" w:eastAsia="de-DE"/>
        </w:rPr>
        <w:t>prachzeichen der Ziel</w:t>
      </w:r>
      <w:r w:rsidRPr="00BD24A9">
        <w:rPr>
          <w:rStyle w:val="FontStyle11"/>
          <w:rFonts w:ascii="Times New Roman" w:hAnsi="Times New Roman" w:cs="Times New Roman"/>
          <w:spacing w:val="0"/>
          <w:lang w:val="de-DE" w:eastAsia="de-DE"/>
        </w:rPr>
        <w:softHyphen/>
        <w:t xml:space="preserve">sprache in ihrer Beziehung   zur </w:t>
      </w:r>
      <w:r w:rsidR="00BD24A9" w:rsidRPr="00BD24A9">
        <w:rPr>
          <w:rStyle w:val="FontStyle11"/>
          <w:rFonts w:ascii="Times New Roman" w:hAnsi="Times New Roman" w:cs="Times New Roman"/>
          <w:spacing w:val="0"/>
          <w:lang w:val="de-DE" w:eastAsia="de-DE"/>
        </w:rPr>
        <w:t>Ausgangssprache</w:t>
      </w:r>
      <w:r w:rsidRPr="00BD24A9">
        <w:rPr>
          <w:rStyle w:val="FontStyle11"/>
          <w:rFonts w:ascii="Times New Roman" w:hAnsi="Times New Roman" w:cs="Times New Roman"/>
          <w:spacing w:val="0"/>
          <w:lang w:val="de-DE" w:eastAsia="de-DE"/>
        </w:rPr>
        <w:t>, die E</w:t>
      </w:r>
      <w:r w:rsidR="00AC489A" w:rsidRPr="00BD24A9">
        <w:rPr>
          <w:rStyle w:val="FontStyle11"/>
          <w:rFonts w:ascii="Times New Roman" w:hAnsi="Times New Roman" w:cs="Times New Roman"/>
          <w:spacing w:val="0"/>
          <w:lang w:val="de-DE" w:eastAsia="de-DE"/>
        </w:rPr>
        <w:t>i</w:t>
      </w:r>
      <w:r w:rsidRPr="00BD24A9">
        <w:rPr>
          <w:rStyle w:val="FontStyle11"/>
          <w:rFonts w:ascii="Times New Roman" w:hAnsi="Times New Roman" w:cs="Times New Roman"/>
          <w:spacing w:val="0"/>
          <w:lang w:val="de-DE" w:eastAsia="de-DE"/>
        </w:rPr>
        <w:t>nsichten in ihre Struktur, Bedeutung und Fu</w:t>
      </w:r>
      <w:r w:rsidR="00AC489A" w:rsidRPr="00BD24A9">
        <w:rPr>
          <w:rStyle w:val="FontStyle11"/>
          <w:rFonts w:ascii="Times New Roman" w:hAnsi="Times New Roman" w:cs="Times New Roman"/>
          <w:spacing w:val="0"/>
          <w:lang w:val="de-DE" w:eastAsia="de-DE"/>
        </w:rPr>
        <w:t>nktion als wesentliche Komponen</w:t>
      </w:r>
      <w:r w:rsidRPr="00BD24A9">
        <w:rPr>
          <w:rStyle w:val="FontStyle11"/>
          <w:rFonts w:ascii="Times New Roman" w:hAnsi="Times New Roman" w:cs="Times New Roman"/>
          <w:spacing w:val="0"/>
          <w:lang w:val="de-DE" w:eastAsia="de-DE"/>
        </w:rPr>
        <w:t>ten des Unterrichtsstoffes; sie bilden die theoretische Voraussetzung für die Darstellung und Aufbereitung in Form von Aneignungseinhei</w:t>
      </w:r>
      <w:r w:rsidRPr="00BD24A9">
        <w:rPr>
          <w:rStyle w:val="FontStyle11"/>
          <w:rFonts w:ascii="Times New Roman" w:hAnsi="Times New Roman" w:cs="Times New Roman"/>
          <w:spacing w:val="0"/>
          <w:lang w:val="de-DE" w:eastAsia="de-DE"/>
        </w:rPr>
        <w:softHyphen/>
        <w:t>ten.</w:t>
      </w:r>
    </w:p>
    <w:p w:rsidR="00582165" w:rsidRPr="00BD24A9" w:rsidRDefault="00582165" w:rsidP="00BD24A9">
      <w:pPr>
        <w:pStyle w:val="Style3"/>
        <w:widowControl/>
        <w:spacing w:before="5" w:line="360" w:lineRule="auto"/>
        <w:ind w:firstLine="427"/>
        <w:jc w:val="both"/>
        <w:rPr>
          <w:rStyle w:val="FontStyle12"/>
          <w:rFonts w:ascii="Times New Roman" w:hAnsi="Times New Roman" w:cs="Times New Roman"/>
          <w:spacing w:val="0"/>
          <w:sz w:val="28"/>
          <w:szCs w:val="28"/>
          <w:lang w:val="de-DE" w:eastAsia="de-DE"/>
        </w:rPr>
      </w:pPr>
      <w:r w:rsidRPr="00BD24A9">
        <w:rPr>
          <w:rStyle w:val="FontStyle11"/>
          <w:rFonts w:ascii="Times New Roman" w:hAnsi="Times New Roman" w:cs="Times New Roman"/>
          <w:spacing w:val="0"/>
          <w:lang w:val="de-DE" w:eastAsia="de-DE"/>
        </w:rPr>
        <w:t>Für die Methodik des Deutschunterrichts ist auch eine solche Gegenstandsbestimmung von Sprache und entsprechender struktureller und funktionaler Beschreibung bedeutsam, die vom Wesen der Sprache als kommunikativer Tätigkeit ausgeht.</w:t>
      </w:r>
      <w:r w:rsidRPr="00BD24A9">
        <w:rPr>
          <w:rStyle w:val="FontStyle12"/>
          <w:rFonts w:ascii="Times New Roman" w:hAnsi="Times New Roman" w:cs="Times New Roman"/>
          <w:spacing w:val="0"/>
          <w:sz w:val="28"/>
          <w:szCs w:val="28"/>
          <w:lang w:val="de-DE" w:eastAsia="de-DE"/>
        </w:rPr>
        <w:t xml:space="preserve"> </w:t>
      </w:r>
    </w:p>
    <w:p w:rsidR="00582165" w:rsidRPr="00BD24A9" w:rsidRDefault="00582165" w:rsidP="00BD24A9">
      <w:pPr>
        <w:pStyle w:val="Style3"/>
        <w:widowControl/>
        <w:spacing w:before="5" w:line="360" w:lineRule="auto"/>
        <w:ind w:firstLine="427"/>
        <w:jc w:val="both"/>
        <w:rPr>
          <w:rStyle w:val="FontStyle11"/>
          <w:rFonts w:ascii="Times New Roman" w:hAnsi="Times New Roman" w:cs="Times New Roman"/>
          <w:spacing w:val="0"/>
          <w:lang w:val="de-DE" w:eastAsia="de-DE"/>
        </w:rPr>
      </w:pPr>
      <w:r w:rsidRPr="00BD24A9">
        <w:rPr>
          <w:rStyle w:val="FontStyle11"/>
          <w:rFonts w:ascii="Times New Roman" w:hAnsi="Times New Roman" w:cs="Times New Roman"/>
          <w:spacing w:val="0"/>
          <w:lang w:val="de-DE" w:eastAsia="de-DE"/>
        </w:rPr>
        <w:lastRenderedPageBreak/>
        <w:t>Eine neue linguistische Grund</w:t>
      </w:r>
      <w:r w:rsidRPr="00BD24A9">
        <w:rPr>
          <w:rStyle w:val="FontStyle11"/>
          <w:rFonts w:ascii="Times New Roman" w:hAnsi="Times New Roman" w:cs="Times New Roman"/>
          <w:spacing w:val="0"/>
          <w:lang w:val="de-DE" w:eastAsia="de-DE"/>
        </w:rPr>
        <w:softHyphen/>
        <w:t>lage für Sprachbeherrschung wurde in den 60er Jahren durch die Integ</w:t>
      </w:r>
      <w:r w:rsidRPr="00BD24A9">
        <w:rPr>
          <w:rStyle w:val="FontStyle11"/>
          <w:rFonts w:ascii="Times New Roman" w:hAnsi="Times New Roman" w:cs="Times New Roman"/>
          <w:spacing w:val="0"/>
          <w:lang w:val="de-DE" w:eastAsia="de-DE"/>
        </w:rPr>
        <w:softHyphen/>
        <w:t>ration der Pragmalinguistik in das didaktische Konzept geschaffen. Pragmalinguistik untersucht,  "was Menschen mit Sprache tun" (</w:t>
      </w:r>
      <w:proofErr w:type="spellStart"/>
      <w:r w:rsidRPr="00BD24A9">
        <w:rPr>
          <w:rStyle w:val="FontStyle11"/>
          <w:rFonts w:ascii="Times New Roman" w:hAnsi="Times New Roman" w:cs="Times New Roman"/>
          <w:spacing w:val="0"/>
          <w:lang w:val="de-DE" w:eastAsia="de-DE"/>
        </w:rPr>
        <w:t>Henrici</w:t>
      </w:r>
      <w:proofErr w:type="spellEnd"/>
      <w:r w:rsidRPr="00BD24A9">
        <w:rPr>
          <w:rStyle w:val="FontStyle11"/>
          <w:rFonts w:ascii="Times New Roman" w:hAnsi="Times New Roman" w:cs="Times New Roman"/>
          <w:spacing w:val="0"/>
          <w:lang w:val="de-DE" w:eastAsia="de-DE"/>
        </w:rPr>
        <w:t xml:space="preserve"> </w:t>
      </w:r>
      <w:r w:rsidRPr="00BD24A9">
        <w:rPr>
          <w:rStyle w:val="FontStyle12"/>
          <w:rFonts w:ascii="Times New Roman" w:hAnsi="Times New Roman" w:cs="Times New Roman"/>
          <w:spacing w:val="0"/>
          <w:sz w:val="28"/>
          <w:szCs w:val="28"/>
          <w:lang w:val="de-DE" w:eastAsia="de-DE"/>
        </w:rPr>
        <w:t xml:space="preserve">1998). </w:t>
      </w:r>
      <w:r w:rsidRPr="00BD24A9">
        <w:rPr>
          <w:rStyle w:val="FontStyle11"/>
          <w:rFonts w:ascii="Times New Roman" w:hAnsi="Times New Roman" w:cs="Times New Roman"/>
          <w:spacing w:val="0"/>
          <w:lang w:val="de-DE" w:eastAsia="de-DE"/>
        </w:rPr>
        <w:t>Dabei geht es vor allem um Analyse des Sprechaktes. Insbeson</w:t>
      </w:r>
      <w:r w:rsidRPr="00BD24A9">
        <w:rPr>
          <w:rStyle w:val="FontStyle11"/>
          <w:rFonts w:ascii="Times New Roman" w:hAnsi="Times New Roman" w:cs="Times New Roman"/>
          <w:spacing w:val="0"/>
          <w:lang w:val="de-DE" w:eastAsia="de-DE"/>
        </w:rPr>
        <w:softHyphen/>
        <w:t>dere die von Pragmalinguistik erstellte Systematik der Sprechabsich</w:t>
      </w:r>
      <w:r w:rsidRPr="00BD24A9">
        <w:rPr>
          <w:rStyle w:val="FontStyle11"/>
          <w:rFonts w:ascii="Times New Roman" w:hAnsi="Times New Roman" w:cs="Times New Roman"/>
          <w:spacing w:val="0"/>
          <w:lang w:val="de-DE" w:eastAsia="de-DE"/>
        </w:rPr>
        <w:softHyphen/>
        <w:t xml:space="preserve">ten fand in der modernen Methodik starke Beachtung und wirkte auf </w:t>
      </w:r>
      <w:proofErr w:type="spellStart"/>
      <w:r w:rsidRPr="00BD24A9">
        <w:rPr>
          <w:rStyle w:val="FontStyle11"/>
          <w:rFonts w:ascii="Times New Roman" w:hAnsi="Times New Roman" w:cs="Times New Roman"/>
          <w:spacing w:val="0"/>
          <w:lang w:val="de-DE" w:eastAsia="de-DE"/>
        </w:rPr>
        <w:t>Lehrm</w:t>
      </w:r>
      <w:r w:rsidR="00AC489A" w:rsidRPr="00BD24A9">
        <w:rPr>
          <w:rStyle w:val="FontStyle11"/>
          <w:rFonts w:ascii="Times New Roman" w:hAnsi="Times New Roman" w:cs="Times New Roman"/>
          <w:spacing w:val="0"/>
          <w:lang w:val="de-DE" w:eastAsia="de-DE"/>
        </w:rPr>
        <w:t>aterialiengestalltung</w:t>
      </w:r>
      <w:proofErr w:type="spellEnd"/>
      <w:r w:rsidR="00AC489A" w:rsidRPr="00BD24A9">
        <w:rPr>
          <w:rStyle w:val="FontStyle11"/>
          <w:rFonts w:ascii="Times New Roman" w:hAnsi="Times New Roman" w:cs="Times New Roman"/>
          <w:spacing w:val="0"/>
          <w:lang w:val="de-DE" w:eastAsia="de-DE"/>
        </w:rPr>
        <w:t>.</w:t>
      </w:r>
    </w:p>
    <w:p w:rsidR="00AC489A" w:rsidRPr="00BD24A9" w:rsidRDefault="00AC489A" w:rsidP="00BD24A9">
      <w:pPr>
        <w:pStyle w:val="Style3"/>
        <w:widowControl/>
        <w:spacing w:before="5" w:line="360" w:lineRule="auto"/>
        <w:ind w:firstLine="427"/>
        <w:jc w:val="both"/>
        <w:rPr>
          <w:rFonts w:ascii="Times New Roman" w:hAnsi="Times New Roman" w:cs="Times New Roman"/>
          <w:sz w:val="28"/>
          <w:szCs w:val="28"/>
          <w:lang w:val="de-DE" w:eastAsia="de-DE"/>
        </w:rPr>
      </w:pPr>
    </w:p>
    <w:p w:rsidR="00582165" w:rsidRPr="00BD24A9" w:rsidRDefault="00582165" w:rsidP="00BD24A9">
      <w:pPr>
        <w:pStyle w:val="Style1"/>
        <w:widowControl/>
        <w:spacing w:line="360" w:lineRule="auto"/>
        <w:ind w:firstLine="427"/>
        <w:jc w:val="both"/>
        <w:rPr>
          <w:rStyle w:val="FontStyle11"/>
          <w:rFonts w:ascii="Times New Roman" w:hAnsi="Times New Roman" w:cs="Times New Roman"/>
          <w:spacing w:val="0"/>
          <w:lang w:val="de-DE" w:eastAsia="de-DE"/>
        </w:rPr>
      </w:pPr>
      <w:r w:rsidRPr="00BD24A9">
        <w:rPr>
          <w:rStyle w:val="FontStyle11"/>
          <w:rFonts w:ascii="Times New Roman" w:hAnsi="Times New Roman" w:cs="Times New Roman"/>
          <w:spacing w:val="0"/>
          <w:lang w:val="de-DE" w:eastAsia="de-DE"/>
        </w:rPr>
        <w:t>Bei ihrer Aufgabe, die Entwicklung des sprachkommunikativen Könnens im Unterri</w:t>
      </w:r>
      <w:r w:rsidR="00BD24A9" w:rsidRPr="00BD24A9">
        <w:rPr>
          <w:rStyle w:val="FontStyle11"/>
          <w:rFonts w:ascii="Times New Roman" w:hAnsi="Times New Roman" w:cs="Times New Roman"/>
          <w:spacing w:val="0"/>
          <w:lang w:val="de-DE" w:eastAsia="de-DE"/>
        </w:rPr>
        <w:t>cht zu untersuchen, nutzen die F</w:t>
      </w:r>
      <w:r w:rsidRPr="00BD24A9">
        <w:rPr>
          <w:rStyle w:val="FontStyle11"/>
          <w:rFonts w:ascii="Times New Roman" w:hAnsi="Times New Roman" w:cs="Times New Roman"/>
          <w:spacing w:val="0"/>
          <w:lang w:val="de-DE" w:eastAsia="de-DE"/>
        </w:rPr>
        <w:t>S-Didaktik und die Methodik des DU entsprechende linguistische Erkenntnisse für die Auswahl und Bereitstellung des Unterrichtsstoffes, für den Inhalt von Unterrichtsmitteln (einschließlich der Lehrbücher) sowie für die inhaltliche Bestimmung von Methoden,  Verfahren und Übungen.</w:t>
      </w:r>
    </w:p>
    <w:p w:rsidR="00582165" w:rsidRPr="00BD24A9" w:rsidRDefault="00582165" w:rsidP="00BD24A9">
      <w:pPr>
        <w:pStyle w:val="Style2"/>
        <w:widowControl/>
        <w:spacing w:line="360" w:lineRule="auto"/>
        <w:jc w:val="both"/>
        <w:rPr>
          <w:rFonts w:ascii="Times New Roman" w:hAnsi="Times New Roman" w:cs="Times New Roman"/>
          <w:sz w:val="28"/>
          <w:szCs w:val="28"/>
          <w:lang w:val="de-DE"/>
        </w:rPr>
      </w:pPr>
    </w:p>
    <w:p w:rsidR="00AC489A" w:rsidRPr="00BD24A9" w:rsidRDefault="00582165" w:rsidP="00BD24A9">
      <w:pPr>
        <w:pStyle w:val="Style2"/>
        <w:widowControl/>
        <w:spacing w:before="10" w:line="360" w:lineRule="auto"/>
        <w:jc w:val="both"/>
        <w:rPr>
          <w:rStyle w:val="FontStyle11"/>
          <w:rFonts w:ascii="Times New Roman" w:hAnsi="Times New Roman" w:cs="Times New Roman"/>
          <w:b/>
          <w:spacing w:val="0"/>
          <w:lang w:val="de-DE" w:eastAsia="de-DE"/>
        </w:rPr>
      </w:pPr>
      <w:r w:rsidRPr="00BD24A9">
        <w:rPr>
          <w:rStyle w:val="FontStyle11"/>
          <w:rFonts w:ascii="Times New Roman" w:hAnsi="Times New Roman" w:cs="Times New Roman"/>
          <w:b/>
          <w:spacing w:val="0"/>
          <w:lang w:val="de-DE" w:eastAsia="de-DE"/>
        </w:rPr>
        <w:t xml:space="preserve">c) Beziehungen zur Sprachpsychologie </w:t>
      </w:r>
      <w:r w:rsidRPr="00BD24A9">
        <w:rPr>
          <w:rStyle w:val="FontStyle12"/>
          <w:rFonts w:ascii="Times New Roman" w:hAnsi="Times New Roman" w:cs="Times New Roman"/>
          <w:b/>
          <w:spacing w:val="0"/>
          <w:sz w:val="28"/>
          <w:szCs w:val="28"/>
          <w:lang w:val="de-DE" w:eastAsia="de-DE"/>
        </w:rPr>
        <w:t xml:space="preserve">und </w:t>
      </w:r>
      <w:r w:rsidRPr="00BD24A9">
        <w:rPr>
          <w:rStyle w:val="FontStyle11"/>
          <w:rFonts w:ascii="Times New Roman" w:hAnsi="Times New Roman" w:cs="Times New Roman"/>
          <w:b/>
          <w:spacing w:val="0"/>
          <w:lang w:val="de-DE" w:eastAsia="de-DE"/>
        </w:rPr>
        <w:t xml:space="preserve">Psycholinguistik </w:t>
      </w:r>
    </w:p>
    <w:p w:rsidR="00582165" w:rsidRPr="00BD24A9" w:rsidRDefault="00BD24A9" w:rsidP="00BD24A9">
      <w:pPr>
        <w:pStyle w:val="Style2"/>
        <w:widowControl/>
        <w:spacing w:before="10" w:line="360" w:lineRule="auto"/>
        <w:ind w:firstLine="284"/>
        <w:jc w:val="both"/>
        <w:rPr>
          <w:rStyle w:val="FontStyle11"/>
          <w:rFonts w:ascii="Times New Roman" w:hAnsi="Times New Roman" w:cs="Times New Roman"/>
          <w:spacing w:val="0"/>
          <w:lang w:val="de-DE" w:eastAsia="de-DE"/>
        </w:rPr>
      </w:pPr>
      <w:r>
        <w:rPr>
          <w:rStyle w:val="FontStyle11"/>
          <w:rFonts w:ascii="Times New Roman" w:hAnsi="Times New Roman" w:cs="Times New Roman"/>
          <w:spacing w:val="0"/>
          <w:lang w:val="de-DE" w:eastAsia="de-DE"/>
        </w:rPr>
        <w:t xml:space="preserve">Die </w:t>
      </w:r>
      <w:r w:rsidR="00582165" w:rsidRPr="00BD24A9">
        <w:rPr>
          <w:rStyle w:val="FontStyle11"/>
          <w:rFonts w:ascii="Times New Roman" w:hAnsi="Times New Roman" w:cs="Times New Roman"/>
          <w:spacing w:val="0"/>
          <w:lang w:val="de-DE" w:eastAsia="de-DE"/>
        </w:rPr>
        <w:t xml:space="preserve">Erkenntnisse der Sprachpsychologie </w:t>
      </w:r>
      <w:r w:rsidR="00582165" w:rsidRPr="00BD24A9">
        <w:rPr>
          <w:rStyle w:val="FontStyle12"/>
          <w:rFonts w:ascii="Times New Roman" w:hAnsi="Times New Roman" w:cs="Times New Roman"/>
          <w:spacing w:val="0"/>
          <w:sz w:val="28"/>
          <w:szCs w:val="28"/>
          <w:lang w:val="de-DE" w:eastAsia="de-DE"/>
        </w:rPr>
        <w:t xml:space="preserve">und </w:t>
      </w:r>
      <w:r w:rsidR="00582165" w:rsidRPr="00BD24A9">
        <w:rPr>
          <w:rStyle w:val="FontStyle11"/>
          <w:rFonts w:ascii="Times New Roman" w:hAnsi="Times New Roman" w:cs="Times New Roman"/>
          <w:spacing w:val="0"/>
          <w:lang w:val="de-DE" w:eastAsia="de-DE"/>
        </w:rPr>
        <w:t xml:space="preserve">Psycholinguistik haben für die Gestaltung </w:t>
      </w:r>
      <w:r w:rsidR="00582165" w:rsidRPr="00BD24A9">
        <w:rPr>
          <w:rStyle w:val="FontStyle12"/>
          <w:rFonts w:ascii="Times New Roman" w:hAnsi="Times New Roman" w:cs="Times New Roman"/>
          <w:spacing w:val="0"/>
          <w:sz w:val="28"/>
          <w:szCs w:val="28"/>
          <w:lang w:val="de-DE" w:eastAsia="de-DE"/>
        </w:rPr>
        <w:t xml:space="preserve">des </w:t>
      </w:r>
      <w:r w:rsidRPr="00BD24A9">
        <w:rPr>
          <w:rStyle w:val="FontStyle11"/>
          <w:rFonts w:ascii="Times New Roman" w:hAnsi="Times New Roman" w:cs="Times New Roman"/>
          <w:spacing w:val="0"/>
          <w:lang w:val="de-DE" w:eastAsia="de-DE"/>
        </w:rPr>
        <w:t>Unterrichtsprozesses</w:t>
      </w:r>
      <w:r w:rsidR="00582165" w:rsidRPr="00BD24A9">
        <w:rPr>
          <w:rStyle w:val="FontStyle11"/>
          <w:rFonts w:ascii="Times New Roman" w:hAnsi="Times New Roman" w:cs="Times New Roman"/>
          <w:spacing w:val="0"/>
          <w:lang w:val="de-DE" w:eastAsia="de-DE"/>
        </w:rPr>
        <w:t xml:space="preserve"> und auch für die Stoffaufbereitung eine große Bedeutung. Sie beziehen sich   auf das Sprachkönnen   und seine Komponenten, die Übungsgestaltung und den Einsatz von Unterrichtsmitteln.</w:t>
      </w:r>
    </w:p>
    <w:p w:rsidR="00582165" w:rsidRPr="00BD24A9" w:rsidRDefault="00582165" w:rsidP="00BD24A9">
      <w:pPr>
        <w:pStyle w:val="Style1"/>
        <w:widowControl/>
        <w:spacing w:before="5" w:line="360" w:lineRule="auto"/>
        <w:ind w:firstLine="283"/>
        <w:jc w:val="both"/>
        <w:rPr>
          <w:rStyle w:val="FontStyle11"/>
          <w:rFonts w:ascii="Times New Roman" w:hAnsi="Times New Roman" w:cs="Times New Roman"/>
          <w:spacing w:val="0"/>
          <w:lang w:val="de-DE" w:eastAsia="de-DE"/>
        </w:rPr>
      </w:pPr>
      <w:r w:rsidRPr="00BD24A9">
        <w:rPr>
          <w:rStyle w:val="FontStyle12"/>
          <w:rFonts w:ascii="Times New Roman" w:hAnsi="Times New Roman" w:cs="Times New Roman"/>
          <w:spacing w:val="0"/>
          <w:sz w:val="28"/>
          <w:szCs w:val="28"/>
          <w:u w:val="single"/>
          <w:lang w:val="de-DE" w:eastAsia="de-DE"/>
        </w:rPr>
        <w:t xml:space="preserve">Die </w:t>
      </w:r>
      <w:r w:rsidRPr="00BD24A9">
        <w:rPr>
          <w:rStyle w:val="FontStyle11"/>
          <w:rFonts w:ascii="Times New Roman" w:hAnsi="Times New Roman" w:cs="Times New Roman"/>
          <w:spacing w:val="0"/>
          <w:u w:val="single"/>
          <w:lang w:val="de-DE" w:eastAsia="de-DE"/>
        </w:rPr>
        <w:t xml:space="preserve">Sprachpsychologie untersucht Gesetzmäßigkeiten </w:t>
      </w:r>
      <w:r w:rsidRPr="00BD24A9">
        <w:rPr>
          <w:rStyle w:val="FontStyle12"/>
          <w:rFonts w:ascii="Times New Roman" w:hAnsi="Times New Roman" w:cs="Times New Roman"/>
          <w:spacing w:val="0"/>
          <w:sz w:val="28"/>
          <w:szCs w:val="28"/>
          <w:u w:val="single"/>
          <w:lang w:val="de-DE" w:eastAsia="de-DE"/>
        </w:rPr>
        <w:t xml:space="preserve">des </w:t>
      </w:r>
      <w:r w:rsidRPr="00BD24A9">
        <w:rPr>
          <w:rStyle w:val="FontStyle11"/>
          <w:rFonts w:ascii="Times New Roman" w:hAnsi="Times New Roman" w:cs="Times New Roman"/>
          <w:spacing w:val="0"/>
          <w:u w:val="single"/>
          <w:lang w:val="de-DE" w:eastAsia="de-DE"/>
        </w:rPr>
        <w:t>Gebrauch</w:t>
      </w:r>
      <w:r w:rsidR="00BD24A9">
        <w:rPr>
          <w:rStyle w:val="FontStyle11"/>
          <w:rFonts w:ascii="Times New Roman" w:hAnsi="Times New Roman" w:cs="Times New Roman"/>
          <w:spacing w:val="0"/>
          <w:u w:val="single"/>
          <w:lang w:val="de-DE" w:eastAsia="de-DE"/>
        </w:rPr>
        <w:t>s und der Aneignung einer Zweitspra</w:t>
      </w:r>
      <w:r w:rsidRPr="00BD24A9">
        <w:rPr>
          <w:rStyle w:val="FontStyle11"/>
          <w:rFonts w:ascii="Times New Roman" w:hAnsi="Times New Roman" w:cs="Times New Roman"/>
          <w:spacing w:val="0"/>
          <w:u w:val="single"/>
          <w:lang w:val="de-DE" w:eastAsia="de-DE"/>
        </w:rPr>
        <w:t>che.</w:t>
      </w:r>
      <w:r w:rsidRPr="00BD24A9">
        <w:rPr>
          <w:rStyle w:val="FontStyle11"/>
          <w:rFonts w:ascii="Times New Roman" w:hAnsi="Times New Roman" w:cs="Times New Roman"/>
          <w:spacing w:val="0"/>
          <w:lang w:val="de-DE" w:eastAsia="de-DE"/>
        </w:rPr>
        <w:t xml:space="preserve"> Für Zweit-(oder Mehr-) Sprachenerwerb, ob es im Kontext einer natürlichen Sprachumgebung geschieht oder in formalem Unterricht, gilt: </w:t>
      </w:r>
      <w:r w:rsidRPr="00BD24A9">
        <w:rPr>
          <w:rStyle w:val="FontStyle11"/>
          <w:rFonts w:ascii="Times New Roman" w:hAnsi="Times New Roman" w:cs="Times New Roman"/>
          <w:spacing w:val="0"/>
          <w:u w:val="single"/>
          <w:lang w:val="de-DE" w:eastAsia="de-DE"/>
        </w:rPr>
        <w:t>alles Lernen von weiteren Sprachen wird von einem durch Erfahrung ausgearbeiteten Nervensystem veran</w:t>
      </w:r>
      <w:r w:rsidRPr="00BD24A9">
        <w:rPr>
          <w:rStyle w:val="FontStyle11"/>
          <w:rFonts w:ascii="Times New Roman" w:hAnsi="Times New Roman" w:cs="Times New Roman"/>
          <w:spacing w:val="0"/>
          <w:u w:val="single"/>
          <w:lang w:val="de-DE" w:eastAsia="de-DE"/>
        </w:rPr>
        <w:softHyphen/>
        <w:t>staltet</w:t>
      </w:r>
      <w:r w:rsidR="00BD24A9">
        <w:rPr>
          <w:rStyle w:val="FontStyle11"/>
          <w:rFonts w:ascii="Times New Roman" w:hAnsi="Times New Roman" w:cs="Times New Roman"/>
          <w:spacing w:val="0"/>
          <w:lang w:val="de-DE" w:eastAsia="de-DE"/>
        </w:rPr>
        <w:t>. D</w:t>
      </w:r>
      <w:r w:rsidRPr="00BD24A9">
        <w:rPr>
          <w:rStyle w:val="FontStyle11"/>
          <w:rFonts w:ascii="Times New Roman" w:hAnsi="Times New Roman" w:cs="Times New Roman"/>
          <w:spacing w:val="0"/>
          <w:lang w:val="de-DE" w:eastAsia="de-DE"/>
        </w:rPr>
        <w:t>as Lernen einer zweiten   Sprache wird ganz wesentlich durch die Erfahrung der ersten Sprachaneignung   beeinflusst. Tat</w:t>
      </w:r>
      <w:r w:rsidRPr="00BD24A9">
        <w:rPr>
          <w:rStyle w:val="FontStyle11"/>
          <w:rFonts w:ascii="Times New Roman" w:hAnsi="Times New Roman" w:cs="Times New Roman"/>
          <w:spacing w:val="0"/>
          <w:lang w:val="de-DE" w:eastAsia="de-DE"/>
        </w:rPr>
        <w:softHyphen/>
        <w:t>sächlich ist zu vermuten, dass an diesem Ort die wissenschaftlichen Interaktionen zwischen Psychologie- und der Erforschung des Zweit -und Fremdsprachenlernens einen besonders großen Gewinn versprechen. Die MS   beeinflusst den Zweitsprachenerwerb in der Weise, dass</w:t>
      </w:r>
    </w:p>
    <w:p w:rsidR="00582165" w:rsidRPr="00BD24A9" w:rsidRDefault="00582165" w:rsidP="00BD24A9">
      <w:pPr>
        <w:pStyle w:val="Style3"/>
        <w:widowControl/>
        <w:numPr>
          <w:ilvl w:val="0"/>
          <w:numId w:val="11"/>
        </w:numPr>
        <w:tabs>
          <w:tab w:val="left" w:pos="283"/>
        </w:tabs>
        <w:spacing w:line="360" w:lineRule="auto"/>
        <w:ind w:left="283"/>
        <w:jc w:val="both"/>
        <w:rPr>
          <w:rStyle w:val="FontStyle11"/>
          <w:rFonts w:ascii="Times New Roman" w:hAnsi="Times New Roman" w:cs="Times New Roman"/>
          <w:spacing w:val="0"/>
          <w:lang w:val="de-DE" w:eastAsia="de-DE"/>
        </w:rPr>
      </w:pPr>
      <w:r w:rsidRPr="00BD24A9">
        <w:rPr>
          <w:rStyle w:val="FontStyle11"/>
          <w:rFonts w:ascii="Times New Roman" w:hAnsi="Times New Roman" w:cs="Times New Roman"/>
          <w:spacing w:val="0"/>
          <w:lang w:val="de-DE" w:eastAsia="de-DE"/>
        </w:rPr>
        <w:t>in MS und ZS identische Elemente leich</w:t>
      </w:r>
      <w:r w:rsidR="00394A82" w:rsidRPr="00BD24A9">
        <w:rPr>
          <w:rStyle w:val="FontStyle11"/>
          <w:rFonts w:ascii="Times New Roman" w:hAnsi="Times New Roman" w:cs="Times New Roman"/>
          <w:spacing w:val="0"/>
          <w:lang w:val="de-DE" w:eastAsia="de-DE"/>
        </w:rPr>
        <w:t>t und fehlerfrei zu lernen sind</w:t>
      </w:r>
      <w:r w:rsidR="00BD24A9">
        <w:rPr>
          <w:rStyle w:val="FontStyle11"/>
          <w:rFonts w:ascii="Times New Roman" w:hAnsi="Times New Roman" w:cs="Times New Roman"/>
          <w:spacing w:val="0"/>
          <w:lang w:val="de-DE" w:eastAsia="de-DE"/>
        </w:rPr>
        <w:t>;</w:t>
      </w:r>
    </w:p>
    <w:p w:rsidR="00582165" w:rsidRPr="00BD24A9" w:rsidRDefault="00582165" w:rsidP="00BD24A9">
      <w:pPr>
        <w:pStyle w:val="Style3"/>
        <w:widowControl/>
        <w:numPr>
          <w:ilvl w:val="0"/>
          <w:numId w:val="11"/>
        </w:numPr>
        <w:tabs>
          <w:tab w:val="left" w:pos="283"/>
        </w:tabs>
        <w:spacing w:before="10" w:line="360" w:lineRule="auto"/>
        <w:ind w:left="283"/>
        <w:jc w:val="both"/>
        <w:rPr>
          <w:rStyle w:val="FontStyle11"/>
          <w:rFonts w:ascii="Times New Roman" w:hAnsi="Times New Roman" w:cs="Times New Roman"/>
          <w:spacing w:val="0"/>
          <w:lang w:val="de-DE" w:eastAsia="de-DE"/>
        </w:rPr>
      </w:pPr>
      <w:r w:rsidRPr="00BD24A9">
        <w:rPr>
          <w:rStyle w:val="FontStyle11"/>
          <w:rFonts w:ascii="Times New Roman" w:hAnsi="Times New Roman" w:cs="Times New Roman"/>
          <w:spacing w:val="0"/>
          <w:lang w:val="de-DE" w:eastAsia="de-DE"/>
        </w:rPr>
        <w:lastRenderedPageBreak/>
        <w:t>unterschiedliche Regeln und Elemente Lernschwierigkeiten bereiten und zu Fehlern führen.</w:t>
      </w:r>
    </w:p>
    <w:p w:rsidR="00582165" w:rsidRPr="00BD24A9" w:rsidRDefault="00582165" w:rsidP="00BD24A9">
      <w:pPr>
        <w:pStyle w:val="Style1"/>
        <w:widowControl/>
        <w:spacing w:before="5" w:line="360" w:lineRule="auto"/>
        <w:jc w:val="both"/>
        <w:rPr>
          <w:rStyle w:val="FontStyle11"/>
          <w:rFonts w:ascii="Times New Roman" w:hAnsi="Times New Roman" w:cs="Times New Roman"/>
          <w:spacing w:val="0"/>
          <w:lang w:val="de-DE" w:eastAsia="de-DE"/>
        </w:rPr>
      </w:pPr>
      <w:r w:rsidRPr="00BD24A9">
        <w:rPr>
          <w:rStyle w:val="FontStyle11"/>
          <w:rFonts w:ascii="Times New Roman" w:hAnsi="Times New Roman" w:cs="Times New Roman"/>
          <w:spacing w:val="0"/>
          <w:lang w:val="de-DE" w:eastAsia="de-DE"/>
        </w:rPr>
        <w:t>Aber: es entstehen Fehler, wo Ähnlichkeit besteht (falsche Freunde), Ähnlichkeiten bereiten Schwierigkeiten, wenn sie nicht das gleiche bedeuten. Im Zusammenhang damit sprechen wir von den Ü</w:t>
      </w:r>
      <w:r w:rsidR="00BD24A9">
        <w:rPr>
          <w:rStyle w:val="FontStyle11"/>
          <w:rFonts w:ascii="Times New Roman" w:hAnsi="Times New Roman" w:cs="Times New Roman"/>
          <w:spacing w:val="0"/>
          <w:lang w:val="de-DE" w:eastAsia="de-DE"/>
        </w:rPr>
        <w:t>bertragungen aus der MS in die F</w:t>
      </w:r>
      <w:r w:rsidRPr="00BD24A9">
        <w:rPr>
          <w:rStyle w:val="FontStyle11"/>
          <w:rFonts w:ascii="Times New Roman" w:hAnsi="Times New Roman" w:cs="Times New Roman"/>
          <w:spacing w:val="0"/>
          <w:lang w:val="de-DE" w:eastAsia="de-DE"/>
        </w:rPr>
        <w:t xml:space="preserve">S, d.h. von Transferprozessen. Im FU vollziehen sich   solche Transferleistungen in zwei Richtungen: als Analogie zum System der MS, die positiv (positiver Transfer) oder negativ (negativer Transfer = Interferenz) sein </w:t>
      </w:r>
      <w:r w:rsidR="00BD24A9">
        <w:rPr>
          <w:rStyle w:val="FontStyle11"/>
          <w:rFonts w:ascii="Times New Roman" w:hAnsi="Times New Roman" w:cs="Times New Roman"/>
          <w:spacing w:val="0"/>
          <w:lang w:val="de-DE" w:eastAsia="de-DE"/>
        </w:rPr>
        <w:t>kann</w:t>
      </w:r>
      <w:r w:rsidR="00394A82" w:rsidRPr="00BD24A9">
        <w:rPr>
          <w:rStyle w:val="FontStyle11"/>
          <w:rFonts w:ascii="Times New Roman" w:hAnsi="Times New Roman" w:cs="Times New Roman"/>
          <w:spacing w:val="0"/>
          <w:lang w:val="de-DE" w:eastAsia="de-DE"/>
        </w:rPr>
        <w:t xml:space="preserve">; </w:t>
      </w:r>
      <w:r w:rsidRPr="00BD24A9">
        <w:rPr>
          <w:rStyle w:val="FontStyle11"/>
          <w:rFonts w:ascii="Times New Roman" w:hAnsi="Times New Roman" w:cs="Times New Roman"/>
          <w:spacing w:val="0"/>
          <w:lang w:val="de-DE" w:eastAsia="de-DE"/>
        </w:rPr>
        <w:t xml:space="preserve"> als Analogie inner</w:t>
      </w:r>
      <w:r w:rsidRPr="00BD24A9">
        <w:rPr>
          <w:rStyle w:val="FontStyle11"/>
          <w:rFonts w:ascii="Times New Roman" w:hAnsi="Times New Roman" w:cs="Times New Roman"/>
          <w:spacing w:val="0"/>
          <w:lang w:val="de-DE" w:eastAsia="de-DE"/>
        </w:rPr>
        <w:softHyphen/>
        <w:t xml:space="preserve">halb des Systems der zu lernenden </w:t>
      </w:r>
      <w:r w:rsidR="00BD24A9">
        <w:rPr>
          <w:rStyle w:val="FontStyle11"/>
          <w:rFonts w:ascii="Times New Roman" w:hAnsi="Times New Roman" w:cs="Times New Roman"/>
          <w:spacing w:val="0"/>
          <w:lang w:val="de-DE" w:eastAsia="de-DE"/>
        </w:rPr>
        <w:t>F</w:t>
      </w:r>
      <w:r w:rsidRPr="00BD24A9">
        <w:rPr>
          <w:rStyle w:val="FontStyle11"/>
          <w:rFonts w:ascii="Times New Roman" w:hAnsi="Times New Roman" w:cs="Times New Roman"/>
          <w:spacing w:val="0"/>
          <w:lang w:val="de-DE" w:eastAsia="de-DE"/>
        </w:rPr>
        <w:t>S. Somit handelt es sich um Transfer oder Interferenz innerhalb der FS und im Verhältnis zur MS.</w:t>
      </w:r>
    </w:p>
    <w:p w:rsidR="00582165" w:rsidRPr="00BD24A9" w:rsidRDefault="00582165" w:rsidP="00BD24A9">
      <w:pPr>
        <w:pStyle w:val="Style2"/>
        <w:widowControl/>
        <w:spacing w:line="360" w:lineRule="auto"/>
        <w:jc w:val="both"/>
        <w:rPr>
          <w:rStyle w:val="FontStyle12"/>
          <w:rFonts w:ascii="Times New Roman" w:hAnsi="Times New Roman" w:cs="Times New Roman"/>
          <w:spacing w:val="0"/>
          <w:sz w:val="28"/>
          <w:szCs w:val="28"/>
          <w:lang w:val="de-DE" w:eastAsia="de-DE"/>
        </w:rPr>
      </w:pPr>
      <w:r w:rsidRPr="00BD24A9">
        <w:rPr>
          <w:rStyle w:val="FontStyle11"/>
          <w:rFonts w:ascii="Times New Roman" w:hAnsi="Times New Roman" w:cs="Times New Roman"/>
          <w:spacing w:val="0"/>
          <w:lang w:val="de-DE" w:eastAsia="de-DE"/>
        </w:rPr>
        <w:t xml:space="preserve">Aus psychologischer Sicht ist das Lernen als </w:t>
      </w:r>
      <w:r w:rsidR="00BD24A9">
        <w:rPr>
          <w:rStyle w:val="FontStyle11"/>
          <w:rFonts w:ascii="Times New Roman" w:hAnsi="Times New Roman" w:cs="Times New Roman"/>
          <w:spacing w:val="0"/>
          <w:lang w:val="de-DE" w:eastAsia="de-DE"/>
        </w:rPr>
        <w:t>Erfassen, Einprä</w:t>
      </w:r>
      <w:r w:rsidR="00BD24A9">
        <w:rPr>
          <w:rStyle w:val="FontStyle11"/>
          <w:rFonts w:ascii="Times New Roman" w:hAnsi="Times New Roman" w:cs="Times New Roman"/>
          <w:spacing w:val="0"/>
          <w:lang w:val="de-DE" w:eastAsia="de-DE"/>
        </w:rPr>
        <w:softHyphen/>
        <w:t>gen,</w:t>
      </w:r>
      <w:r w:rsidRPr="00BD24A9">
        <w:rPr>
          <w:rStyle w:val="FontStyle11"/>
          <w:rFonts w:ascii="Times New Roman" w:hAnsi="Times New Roman" w:cs="Times New Roman"/>
          <w:spacing w:val="0"/>
          <w:lang w:val="de-DE" w:eastAsia="de-DE"/>
        </w:rPr>
        <w:t xml:space="preserve"> Einüben</w:t>
      </w:r>
      <w:r w:rsidR="00BD24A9">
        <w:rPr>
          <w:rStyle w:val="FontStyle11"/>
          <w:rFonts w:ascii="Times New Roman" w:hAnsi="Times New Roman" w:cs="Times New Roman"/>
          <w:spacing w:val="0"/>
          <w:lang w:val="de-DE" w:eastAsia="de-DE"/>
        </w:rPr>
        <w:t xml:space="preserve"> und Anwenden</w:t>
      </w:r>
      <w:r w:rsidRPr="00BD24A9">
        <w:rPr>
          <w:rStyle w:val="FontStyle11"/>
          <w:rFonts w:ascii="Times New Roman" w:hAnsi="Times New Roman" w:cs="Times New Roman"/>
          <w:spacing w:val="0"/>
          <w:lang w:val="de-DE" w:eastAsia="de-DE"/>
        </w:rPr>
        <w:t xml:space="preserve"> sprachlicher Zeichen und Ausüben sprachlicher Handlungen zu bestimmen. Die Lernhandlung selbst wird durch </w:t>
      </w:r>
      <w:r w:rsidRPr="00BD24A9">
        <w:rPr>
          <w:rStyle w:val="FontStyle12"/>
          <w:rFonts w:ascii="Times New Roman" w:hAnsi="Times New Roman" w:cs="Times New Roman"/>
          <w:spacing w:val="0"/>
          <w:sz w:val="28"/>
          <w:szCs w:val="28"/>
          <w:lang w:val="de-DE" w:eastAsia="de-DE"/>
        </w:rPr>
        <w:t xml:space="preserve">3 </w:t>
      </w:r>
      <w:r w:rsidRPr="00BD24A9">
        <w:rPr>
          <w:rStyle w:val="FontStyle11"/>
          <w:rFonts w:ascii="Times New Roman" w:hAnsi="Times New Roman" w:cs="Times New Roman"/>
          <w:spacing w:val="0"/>
          <w:lang w:val="de-DE" w:eastAsia="de-DE"/>
        </w:rPr>
        <w:t>Pha</w:t>
      </w:r>
      <w:r w:rsidRPr="00BD24A9">
        <w:rPr>
          <w:rStyle w:val="FontStyle11"/>
          <w:rFonts w:ascii="Times New Roman" w:hAnsi="Times New Roman" w:cs="Times New Roman"/>
          <w:spacing w:val="0"/>
          <w:lang w:val="de-DE" w:eastAsia="de-DE"/>
        </w:rPr>
        <w:softHyphen/>
        <w:t>sen näher bestimmt: die Orientierungshandlung, die Arbeitshandlung und die Kontrollhandlung (</w:t>
      </w:r>
      <w:proofErr w:type="spellStart"/>
      <w:r w:rsidRPr="00BD24A9">
        <w:rPr>
          <w:rStyle w:val="FontStyle11"/>
          <w:rFonts w:ascii="Times New Roman" w:hAnsi="Times New Roman" w:cs="Times New Roman"/>
          <w:spacing w:val="0"/>
          <w:lang w:val="de-DE" w:eastAsia="de-DE"/>
        </w:rPr>
        <w:t>Leont'ev</w:t>
      </w:r>
      <w:proofErr w:type="spellEnd"/>
      <w:r w:rsidRPr="00BD24A9">
        <w:rPr>
          <w:rStyle w:val="FontStyle11"/>
          <w:rFonts w:ascii="Times New Roman" w:hAnsi="Times New Roman" w:cs="Times New Roman"/>
          <w:spacing w:val="0"/>
          <w:lang w:val="de-DE" w:eastAsia="de-DE"/>
        </w:rPr>
        <w:t xml:space="preserve"> </w:t>
      </w:r>
      <w:r w:rsidR="00AC489A" w:rsidRPr="00BD24A9">
        <w:rPr>
          <w:rStyle w:val="FontStyle12"/>
          <w:rFonts w:ascii="Times New Roman" w:hAnsi="Times New Roman" w:cs="Times New Roman"/>
          <w:spacing w:val="0"/>
          <w:sz w:val="28"/>
          <w:szCs w:val="28"/>
          <w:lang w:val="de-DE" w:eastAsia="de-DE"/>
        </w:rPr>
        <w:t>1975).</w:t>
      </w:r>
    </w:p>
    <w:p w:rsidR="00582165" w:rsidRPr="00BD24A9" w:rsidRDefault="00BD24A9" w:rsidP="00BD24A9">
      <w:pPr>
        <w:pStyle w:val="Style2"/>
        <w:widowControl/>
        <w:spacing w:line="360" w:lineRule="auto"/>
        <w:ind w:firstLine="432"/>
        <w:jc w:val="both"/>
        <w:rPr>
          <w:rStyle w:val="FontStyle11"/>
          <w:rFonts w:ascii="Times New Roman" w:hAnsi="Times New Roman" w:cs="Times New Roman"/>
          <w:spacing w:val="0"/>
          <w:lang w:val="de-DE" w:eastAsia="de-DE"/>
        </w:rPr>
      </w:pPr>
      <w:r>
        <w:rPr>
          <w:rStyle w:val="FontStyle11"/>
          <w:rFonts w:ascii="Times New Roman" w:hAnsi="Times New Roman" w:cs="Times New Roman"/>
          <w:spacing w:val="0"/>
          <w:lang w:val="de-DE" w:eastAsia="de-DE"/>
        </w:rPr>
        <w:t>V</w:t>
      </w:r>
      <w:r w:rsidR="00582165" w:rsidRPr="00BD24A9">
        <w:rPr>
          <w:rStyle w:val="FontStyle11"/>
          <w:rFonts w:ascii="Times New Roman" w:hAnsi="Times New Roman" w:cs="Times New Roman"/>
          <w:spacing w:val="0"/>
          <w:lang w:val="de-DE" w:eastAsia="de-DE"/>
        </w:rPr>
        <w:t xml:space="preserve">on Bedeutung ist das von dem Psycholinguisten </w:t>
      </w:r>
      <w:proofErr w:type="spellStart"/>
      <w:r w:rsidR="00582165" w:rsidRPr="00BD24A9">
        <w:rPr>
          <w:rStyle w:val="FontStyle11"/>
          <w:rFonts w:ascii="Times New Roman" w:hAnsi="Times New Roman" w:cs="Times New Roman"/>
          <w:spacing w:val="0"/>
          <w:lang w:val="de-DE" w:eastAsia="de-DE"/>
        </w:rPr>
        <w:t>Leont'ev</w:t>
      </w:r>
      <w:proofErr w:type="spellEnd"/>
      <w:r w:rsidR="00582165" w:rsidRPr="00BD24A9">
        <w:rPr>
          <w:rStyle w:val="FontStyle11"/>
          <w:rFonts w:ascii="Times New Roman" w:hAnsi="Times New Roman" w:cs="Times New Roman"/>
          <w:spacing w:val="0"/>
          <w:lang w:val="de-DE" w:eastAsia="de-DE"/>
        </w:rPr>
        <w:t xml:space="preserve"> erarbei</w:t>
      </w:r>
      <w:r w:rsidR="00582165" w:rsidRPr="00BD24A9">
        <w:rPr>
          <w:rStyle w:val="FontStyle11"/>
          <w:rFonts w:ascii="Times New Roman" w:hAnsi="Times New Roman" w:cs="Times New Roman"/>
          <w:spacing w:val="0"/>
          <w:lang w:val="de-DE" w:eastAsia="de-DE"/>
        </w:rPr>
        <w:softHyphen/>
        <w:t>tete Generierungsmodell für die Struktur einer mündlichen Sprach</w:t>
      </w:r>
      <w:r w:rsidR="00582165" w:rsidRPr="00BD24A9">
        <w:rPr>
          <w:rStyle w:val="FontStyle11"/>
          <w:rFonts w:ascii="Times New Roman" w:hAnsi="Times New Roman" w:cs="Times New Roman"/>
          <w:spacing w:val="0"/>
          <w:lang w:val="de-DE" w:eastAsia="de-DE"/>
        </w:rPr>
        <w:softHyphen/>
        <w:t>handlung (</w:t>
      </w:r>
      <w:proofErr w:type="spellStart"/>
      <w:r w:rsidR="00582165" w:rsidRPr="00BD24A9">
        <w:rPr>
          <w:rStyle w:val="FontStyle11"/>
          <w:rFonts w:ascii="Times New Roman" w:hAnsi="Times New Roman" w:cs="Times New Roman"/>
          <w:spacing w:val="0"/>
          <w:lang w:val="de-DE" w:eastAsia="de-DE"/>
        </w:rPr>
        <w:t>Leont'ev</w:t>
      </w:r>
      <w:proofErr w:type="spellEnd"/>
      <w:r w:rsidR="00582165" w:rsidRPr="00BD24A9">
        <w:rPr>
          <w:rStyle w:val="FontStyle11"/>
          <w:rFonts w:ascii="Times New Roman" w:hAnsi="Times New Roman" w:cs="Times New Roman"/>
          <w:spacing w:val="0"/>
          <w:lang w:val="de-DE" w:eastAsia="de-DE"/>
        </w:rPr>
        <w:t xml:space="preserve"> </w:t>
      </w:r>
      <w:r>
        <w:rPr>
          <w:rStyle w:val="FontStyle12"/>
          <w:rFonts w:ascii="Times New Roman" w:hAnsi="Times New Roman" w:cs="Times New Roman"/>
          <w:spacing w:val="0"/>
          <w:sz w:val="28"/>
          <w:szCs w:val="28"/>
          <w:lang w:val="de-DE" w:eastAsia="de-DE"/>
        </w:rPr>
        <w:t>1975).</w:t>
      </w:r>
      <w:r w:rsidR="00582165" w:rsidRPr="00BD24A9">
        <w:rPr>
          <w:rStyle w:val="FontStyle12"/>
          <w:rFonts w:ascii="Times New Roman" w:hAnsi="Times New Roman" w:cs="Times New Roman"/>
          <w:spacing w:val="0"/>
          <w:sz w:val="28"/>
          <w:szCs w:val="28"/>
          <w:lang w:val="de-DE" w:eastAsia="de-DE"/>
        </w:rPr>
        <w:t xml:space="preserve"> </w:t>
      </w:r>
      <w:r w:rsidR="00582165" w:rsidRPr="00BD24A9">
        <w:rPr>
          <w:rStyle w:val="FontStyle11"/>
          <w:rFonts w:ascii="Times New Roman" w:hAnsi="Times New Roman" w:cs="Times New Roman"/>
          <w:spacing w:val="0"/>
          <w:lang w:val="de-DE" w:eastAsia="de-DE"/>
        </w:rPr>
        <w:t>Es umfasst folgende Komponenten:</w:t>
      </w:r>
    </w:p>
    <w:p w:rsidR="00582165" w:rsidRPr="00BD24A9" w:rsidRDefault="00582165" w:rsidP="00BD24A9">
      <w:pPr>
        <w:pStyle w:val="Style4"/>
        <w:widowControl/>
        <w:numPr>
          <w:ilvl w:val="0"/>
          <w:numId w:val="12"/>
        </w:numPr>
        <w:tabs>
          <w:tab w:val="left" w:pos="898"/>
        </w:tabs>
        <w:spacing w:line="360" w:lineRule="auto"/>
        <w:ind w:left="456" w:firstLine="0"/>
        <w:jc w:val="both"/>
        <w:rPr>
          <w:rStyle w:val="FontStyle12"/>
          <w:rFonts w:ascii="Times New Roman" w:hAnsi="Times New Roman" w:cs="Times New Roman"/>
          <w:spacing w:val="0"/>
          <w:sz w:val="28"/>
          <w:szCs w:val="28"/>
          <w:lang w:val="de-DE" w:eastAsia="de-DE"/>
        </w:rPr>
      </w:pPr>
      <w:r w:rsidRPr="00BD24A9">
        <w:rPr>
          <w:rStyle w:val="FontStyle11"/>
          <w:rFonts w:ascii="Times New Roman" w:hAnsi="Times New Roman" w:cs="Times New Roman"/>
          <w:spacing w:val="0"/>
          <w:lang w:val="de-DE" w:eastAsia="de-DE"/>
        </w:rPr>
        <w:t>Herausbildung von Sprechintention</w:t>
      </w:r>
      <w:r w:rsidR="00BD24A9">
        <w:rPr>
          <w:rStyle w:val="FontStyle11"/>
          <w:rFonts w:ascii="Times New Roman" w:hAnsi="Times New Roman" w:cs="Times New Roman"/>
          <w:spacing w:val="0"/>
          <w:lang w:val="de-DE" w:eastAsia="de-DE"/>
        </w:rPr>
        <w:t>;</w:t>
      </w:r>
    </w:p>
    <w:p w:rsidR="00582165" w:rsidRPr="00BD24A9" w:rsidRDefault="00582165" w:rsidP="00BD24A9">
      <w:pPr>
        <w:pStyle w:val="Style4"/>
        <w:widowControl/>
        <w:numPr>
          <w:ilvl w:val="0"/>
          <w:numId w:val="12"/>
        </w:numPr>
        <w:tabs>
          <w:tab w:val="left" w:pos="898"/>
        </w:tabs>
        <w:spacing w:line="360" w:lineRule="auto"/>
        <w:ind w:left="456" w:firstLine="0"/>
        <w:jc w:val="both"/>
        <w:rPr>
          <w:rStyle w:val="FontStyle12"/>
          <w:rFonts w:ascii="Times New Roman" w:hAnsi="Times New Roman" w:cs="Times New Roman"/>
          <w:spacing w:val="0"/>
          <w:sz w:val="28"/>
          <w:szCs w:val="28"/>
          <w:lang w:val="de-DE" w:eastAsia="de-DE"/>
        </w:rPr>
      </w:pPr>
      <w:r w:rsidRPr="00BD24A9">
        <w:rPr>
          <w:rStyle w:val="FontStyle11"/>
          <w:rFonts w:ascii="Times New Roman" w:hAnsi="Times New Roman" w:cs="Times New Roman"/>
          <w:spacing w:val="0"/>
          <w:lang w:val="de-DE" w:eastAsia="de-DE"/>
        </w:rPr>
        <w:t>Gedankliche Konzipierung der Äußerung</w:t>
      </w:r>
      <w:r w:rsidR="00BD24A9">
        <w:rPr>
          <w:rStyle w:val="FontStyle11"/>
          <w:rFonts w:ascii="Times New Roman" w:hAnsi="Times New Roman" w:cs="Times New Roman"/>
          <w:spacing w:val="0"/>
          <w:lang w:val="de-DE" w:eastAsia="de-DE"/>
        </w:rPr>
        <w:t>;</w:t>
      </w:r>
    </w:p>
    <w:p w:rsidR="00582165" w:rsidRPr="00BD24A9" w:rsidRDefault="00582165" w:rsidP="00BD24A9">
      <w:pPr>
        <w:pStyle w:val="Style4"/>
        <w:widowControl/>
        <w:numPr>
          <w:ilvl w:val="0"/>
          <w:numId w:val="12"/>
        </w:numPr>
        <w:tabs>
          <w:tab w:val="left" w:pos="898"/>
        </w:tabs>
        <w:spacing w:before="5" w:line="360" w:lineRule="auto"/>
        <w:ind w:left="456" w:firstLine="0"/>
        <w:jc w:val="both"/>
        <w:rPr>
          <w:rStyle w:val="FontStyle13"/>
          <w:rFonts w:ascii="Times New Roman" w:hAnsi="Times New Roman" w:cs="Times New Roman"/>
          <w:spacing w:val="0"/>
          <w:sz w:val="28"/>
          <w:szCs w:val="28"/>
          <w:lang w:val="de-DE" w:eastAsia="de-DE"/>
        </w:rPr>
      </w:pPr>
      <w:r w:rsidRPr="00BD24A9">
        <w:rPr>
          <w:rStyle w:val="FontStyle11"/>
          <w:rFonts w:ascii="Times New Roman" w:hAnsi="Times New Roman" w:cs="Times New Roman"/>
          <w:spacing w:val="0"/>
          <w:lang w:val="de-DE" w:eastAsia="de-DE"/>
        </w:rPr>
        <w:t>Innensprachige semantisch-grammatische Realisierung der</w:t>
      </w:r>
      <w:r w:rsidR="00AC489A" w:rsidRPr="00BD24A9">
        <w:rPr>
          <w:rStyle w:val="FontStyle11"/>
          <w:rFonts w:ascii="Times New Roman" w:hAnsi="Times New Roman" w:cs="Times New Roman"/>
          <w:spacing w:val="0"/>
          <w:lang w:val="de-DE" w:eastAsia="de-DE"/>
        </w:rPr>
        <w:t xml:space="preserve"> </w:t>
      </w:r>
      <w:r w:rsidRPr="00BD24A9">
        <w:rPr>
          <w:rStyle w:val="FontStyle13"/>
          <w:rFonts w:ascii="Times New Roman" w:hAnsi="Times New Roman" w:cs="Times New Roman"/>
          <w:spacing w:val="0"/>
          <w:sz w:val="28"/>
          <w:szCs w:val="28"/>
          <w:lang w:val="de-DE" w:eastAsia="de-DE"/>
        </w:rPr>
        <w:t>Äußerung</w:t>
      </w:r>
      <w:r w:rsidR="00BD24A9">
        <w:rPr>
          <w:rStyle w:val="FontStyle13"/>
          <w:rFonts w:ascii="Times New Roman" w:hAnsi="Times New Roman" w:cs="Times New Roman"/>
          <w:spacing w:val="0"/>
          <w:sz w:val="28"/>
          <w:szCs w:val="28"/>
          <w:lang w:val="de-DE" w:eastAsia="de-DE"/>
        </w:rPr>
        <w:t>;</w:t>
      </w:r>
    </w:p>
    <w:p w:rsidR="00BD24A9" w:rsidRDefault="00582165" w:rsidP="00BD24A9">
      <w:pPr>
        <w:pStyle w:val="Style1"/>
        <w:widowControl/>
        <w:numPr>
          <w:ilvl w:val="0"/>
          <w:numId w:val="12"/>
        </w:numPr>
        <w:spacing w:before="43" w:line="360" w:lineRule="auto"/>
        <w:ind w:left="466"/>
        <w:jc w:val="both"/>
        <w:rPr>
          <w:rStyle w:val="FontStyle11"/>
          <w:rFonts w:ascii="Times New Roman" w:hAnsi="Times New Roman" w:cs="Times New Roman"/>
          <w:spacing w:val="0"/>
          <w:lang w:val="de-DE" w:eastAsia="de-DE"/>
        </w:rPr>
      </w:pPr>
      <w:r w:rsidRPr="00BD24A9">
        <w:rPr>
          <w:rStyle w:val="FontStyle11"/>
          <w:rFonts w:ascii="Times New Roman" w:hAnsi="Times New Roman" w:cs="Times New Roman"/>
          <w:spacing w:val="0"/>
          <w:lang w:val="de-DE" w:eastAsia="de-DE"/>
        </w:rPr>
        <w:t xml:space="preserve">Sprechmotorische Umsetzung und Kontrollhandlung. </w:t>
      </w:r>
    </w:p>
    <w:p w:rsidR="00582165" w:rsidRPr="00BD24A9" w:rsidRDefault="00582165" w:rsidP="00BD24A9">
      <w:pPr>
        <w:pStyle w:val="Style1"/>
        <w:widowControl/>
        <w:spacing w:before="43" w:line="360" w:lineRule="auto"/>
        <w:ind w:left="466"/>
        <w:jc w:val="both"/>
        <w:rPr>
          <w:rStyle w:val="FontStyle11"/>
          <w:rFonts w:ascii="Times New Roman" w:hAnsi="Times New Roman" w:cs="Times New Roman"/>
          <w:spacing w:val="0"/>
          <w:lang w:val="de-DE" w:eastAsia="de-DE"/>
        </w:rPr>
      </w:pPr>
      <w:r w:rsidRPr="00BD24A9">
        <w:rPr>
          <w:rStyle w:val="FontStyle11"/>
          <w:rFonts w:ascii="Times New Roman" w:hAnsi="Times New Roman" w:cs="Times New Roman"/>
          <w:spacing w:val="0"/>
          <w:lang w:val="de-DE" w:eastAsia="de-DE"/>
        </w:rPr>
        <w:t>Wesentliche Bezugsbereiche für die FS-Methodik sind folgende:</w:t>
      </w:r>
    </w:p>
    <w:p w:rsidR="00582165" w:rsidRPr="00BD24A9" w:rsidRDefault="00582165" w:rsidP="00BD24A9">
      <w:pPr>
        <w:pStyle w:val="Style4"/>
        <w:widowControl/>
        <w:numPr>
          <w:ilvl w:val="0"/>
          <w:numId w:val="22"/>
        </w:numPr>
        <w:tabs>
          <w:tab w:val="left" w:pos="758"/>
        </w:tabs>
        <w:spacing w:before="5" w:line="360" w:lineRule="auto"/>
        <w:ind w:right="960"/>
        <w:jc w:val="both"/>
        <w:rPr>
          <w:rStyle w:val="FontStyle11"/>
          <w:rFonts w:ascii="Times New Roman" w:hAnsi="Times New Roman" w:cs="Times New Roman"/>
          <w:spacing w:val="0"/>
          <w:lang w:val="de-DE" w:eastAsia="de-DE"/>
        </w:rPr>
      </w:pPr>
      <w:r w:rsidRPr="00BD24A9">
        <w:rPr>
          <w:rStyle w:val="FontStyle11"/>
          <w:rFonts w:ascii="Times New Roman" w:hAnsi="Times New Roman" w:cs="Times New Roman"/>
          <w:spacing w:val="0"/>
          <w:lang w:val="de-DE" w:eastAsia="de-DE"/>
        </w:rPr>
        <w:t xml:space="preserve">die Beziehungen zwischen innerem </w:t>
      </w:r>
      <w:r w:rsidR="00AC489A" w:rsidRPr="00BD24A9">
        <w:rPr>
          <w:rStyle w:val="FontStyle11"/>
          <w:rFonts w:ascii="Times New Roman" w:hAnsi="Times New Roman" w:cs="Times New Roman"/>
          <w:spacing w:val="0"/>
          <w:lang w:val="de-DE" w:eastAsia="de-DE"/>
        </w:rPr>
        <w:t xml:space="preserve">und äußerem Sprechen (Hellmich, </w:t>
      </w:r>
      <w:proofErr w:type="spellStart"/>
      <w:r w:rsidRPr="00BD24A9">
        <w:rPr>
          <w:rStyle w:val="FontStyle11"/>
          <w:rFonts w:ascii="Times New Roman" w:hAnsi="Times New Roman" w:cs="Times New Roman"/>
          <w:spacing w:val="0"/>
          <w:lang w:val="de-DE" w:eastAsia="de-DE"/>
        </w:rPr>
        <w:t>Leont'ev</w:t>
      </w:r>
      <w:proofErr w:type="spellEnd"/>
      <w:r w:rsidRPr="00BD24A9">
        <w:rPr>
          <w:rStyle w:val="FontStyle11"/>
          <w:rFonts w:ascii="Times New Roman" w:hAnsi="Times New Roman" w:cs="Times New Roman"/>
          <w:spacing w:val="0"/>
          <w:lang w:val="de-DE" w:eastAsia="de-DE"/>
        </w:rPr>
        <w:t xml:space="preserve">, </w:t>
      </w:r>
      <w:proofErr w:type="spellStart"/>
      <w:r w:rsidRPr="00BD24A9">
        <w:rPr>
          <w:rStyle w:val="FontStyle11"/>
          <w:rFonts w:ascii="Times New Roman" w:hAnsi="Times New Roman" w:cs="Times New Roman"/>
          <w:spacing w:val="0"/>
          <w:lang w:val="de-DE" w:eastAsia="de-DE"/>
        </w:rPr>
        <w:t>Vygotskij</w:t>
      </w:r>
      <w:proofErr w:type="spellEnd"/>
      <w:r w:rsidRPr="00BD24A9">
        <w:rPr>
          <w:rStyle w:val="FontStyle11"/>
          <w:rFonts w:ascii="Times New Roman" w:hAnsi="Times New Roman" w:cs="Times New Roman"/>
          <w:spacing w:val="0"/>
          <w:lang w:val="de-DE" w:eastAsia="de-DE"/>
        </w:rPr>
        <w:t>)</w:t>
      </w:r>
      <w:r w:rsidR="00BD24A9">
        <w:rPr>
          <w:rStyle w:val="FontStyle11"/>
          <w:rFonts w:ascii="Times New Roman" w:hAnsi="Times New Roman" w:cs="Times New Roman"/>
          <w:spacing w:val="0"/>
          <w:lang w:val="de-DE" w:eastAsia="de-DE"/>
        </w:rPr>
        <w:t>.</w:t>
      </w:r>
    </w:p>
    <w:p w:rsidR="00582165" w:rsidRPr="00BD24A9" w:rsidRDefault="00582165" w:rsidP="00BD24A9">
      <w:pPr>
        <w:pStyle w:val="Style4"/>
        <w:widowControl/>
        <w:numPr>
          <w:ilvl w:val="0"/>
          <w:numId w:val="22"/>
        </w:numPr>
        <w:tabs>
          <w:tab w:val="left" w:pos="758"/>
        </w:tabs>
        <w:spacing w:before="5" w:line="360" w:lineRule="auto"/>
        <w:ind w:right="960"/>
        <w:jc w:val="both"/>
        <w:rPr>
          <w:rStyle w:val="FontStyle11"/>
          <w:rFonts w:ascii="Times New Roman" w:hAnsi="Times New Roman" w:cs="Times New Roman"/>
          <w:spacing w:val="0"/>
          <w:lang w:val="de-DE" w:eastAsia="de-DE"/>
        </w:rPr>
      </w:pPr>
      <w:r w:rsidRPr="00BD24A9">
        <w:rPr>
          <w:rStyle w:val="FontStyle11"/>
          <w:rFonts w:ascii="Times New Roman" w:hAnsi="Times New Roman" w:cs="Times New Roman"/>
          <w:spacing w:val="0"/>
          <w:lang w:val="de-DE" w:eastAsia="de-DE"/>
        </w:rPr>
        <w:t xml:space="preserve">die Beziehungen zwischen Denken und Sprache:   ( Rubinstein, </w:t>
      </w:r>
      <w:proofErr w:type="spellStart"/>
      <w:r w:rsidRPr="00BD24A9">
        <w:rPr>
          <w:rStyle w:val="FontStyle11"/>
          <w:rFonts w:ascii="Times New Roman" w:hAnsi="Times New Roman" w:cs="Times New Roman"/>
          <w:spacing w:val="0"/>
          <w:lang w:val="de-DE" w:eastAsia="de-DE"/>
        </w:rPr>
        <w:t>Simnjaja</w:t>
      </w:r>
      <w:proofErr w:type="spellEnd"/>
      <w:r w:rsidRPr="00BD24A9">
        <w:rPr>
          <w:rStyle w:val="FontStyle11"/>
          <w:rFonts w:ascii="Times New Roman" w:hAnsi="Times New Roman" w:cs="Times New Roman"/>
          <w:spacing w:val="0"/>
          <w:lang w:val="de-DE" w:eastAsia="de-DE"/>
        </w:rPr>
        <w:t xml:space="preserve"> )</w:t>
      </w:r>
      <w:r w:rsidR="00BD24A9">
        <w:rPr>
          <w:rStyle w:val="FontStyle11"/>
          <w:rFonts w:ascii="Times New Roman" w:hAnsi="Times New Roman" w:cs="Times New Roman"/>
          <w:spacing w:val="0"/>
          <w:lang w:val="de-DE" w:eastAsia="de-DE"/>
        </w:rPr>
        <w:t>.</w:t>
      </w:r>
    </w:p>
    <w:p w:rsidR="00582165" w:rsidRPr="00BD24A9" w:rsidRDefault="00582165" w:rsidP="00BD24A9">
      <w:pPr>
        <w:pStyle w:val="Style4"/>
        <w:widowControl/>
        <w:numPr>
          <w:ilvl w:val="0"/>
          <w:numId w:val="22"/>
        </w:numPr>
        <w:tabs>
          <w:tab w:val="left" w:pos="758"/>
        </w:tabs>
        <w:spacing w:before="5" w:line="360" w:lineRule="auto"/>
        <w:ind w:right="960"/>
        <w:jc w:val="both"/>
        <w:rPr>
          <w:rStyle w:val="FontStyle11"/>
          <w:rFonts w:ascii="Times New Roman" w:hAnsi="Times New Roman" w:cs="Times New Roman"/>
          <w:spacing w:val="0"/>
          <w:lang w:val="de-DE" w:eastAsia="de-DE"/>
        </w:rPr>
      </w:pPr>
      <w:r w:rsidRPr="00BD24A9">
        <w:rPr>
          <w:rStyle w:val="FontStyle11"/>
          <w:rFonts w:ascii="Times New Roman" w:hAnsi="Times New Roman" w:cs="Times New Roman"/>
          <w:spacing w:val="0"/>
          <w:lang w:val="de-DE" w:eastAsia="de-DE"/>
        </w:rPr>
        <w:t>das Verhältnis zwischen Lern</w:t>
      </w:r>
      <w:r w:rsidR="00BD24A9">
        <w:rPr>
          <w:rStyle w:val="FontStyle11"/>
          <w:rFonts w:ascii="Times New Roman" w:hAnsi="Times New Roman" w:cs="Times New Roman"/>
          <w:spacing w:val="0"/>
          <w:lang w:val="de-DE" w:eastAsia="de-DE"/>
        </w:rPr>
        <w:t>- und Kommunikationssituation (</w:t>
      </w:r>
      <w:proofErr w:type="spellStart"/>
      <w:r w:rsidRPr="00BD24A9">
        <w:rPr>
          <w:rStyle w:val="FontStyle11"/>
          <w:rFonts w:ascii="Times New Roman" w:hAnsi="Times New Roman" w:cs="Times New Roman"/>
          <w:spacing w:val="0"/>
          <w:lang w:val="de-DE" w:eastAsia="de-DE"/>
        </w:rPr>
        <w:t>Passov</w:t>
      </w:r>
      <w:proofErr w:type="spellEnd"/>
      <w:r w:rsidRPr="00BD24A9">
        <w:rPr>
          <w:rStyle w:val="FontStyle11"/>
          <w:rFonts w:ascii="Times New Roman" w:hAnsi="Times New Roman" w:cs="Times New Roman"/>
          <w:spacing w:val="0"/>
          <w:lang w:val="de-DE" w:eastAsia="de-DE"/>
        </w:rPr>
        <w:t xml:space="preserve"> )</w:t>
      </w:r>
      <w:r w:rsidR="00BD24A9">
        <w:rPr>
          <w:rStyle w:val="FontStyle11"/>
          <w:rFonts w:ascii="Times New Roman" w:hAnsi="Times New Roman" w:cs="Times New Roman"/>
          <w:spacing w:val="0"/>
          <w:lang w:val="de-DE" w:eastAsia="de-DE"/>
        </w:rPr>
        <w:t>.</w:t>
      </w:r>
    </w:p>
    <w:p w:rsidR="00582165" w:rsidRDefault="00582165" w:rsidP="00BD24A9">
      <w:pPr>
        <w:pStyle w:val="Style4"/>
        <w:widowControl/>
        <w:numPr>
          <w:ilvl w:val="0"/>
          <w:numId w:val="22"/>
        </w:numPr>
        <w:tabs>
          <w:tab w:val="left" w:pos="758"/>
        </w:tabs>
        <w:spacing w:before="5" w:line="360" w:lineRule="auto"/>
        <w:ind w:right="960"/>
        <w:jc w:val="both"/>
        <w:rPr>
          <w:rStyle w:val="FontStyle11"/>
          <w:rFonts w:ascii="Times New Roman" w:hAnsi="Times New Roman" w:cs="Times New Roman"/>
          <w:spacing w:val="0"/>
          <w:lang w:val="de-DE" w:eastAsia="de-DE"/>
        </w:rPr>
      </w:pPr>
      <w:r w:rsidRPr="00BD24A9">
        <w:rPr>
          <w:rStyle w:val="FontStyle11"/>
          <w:rFonts w:ascii="Times New Roman" w:hAnsi="Times New Roman" w:cs="Times New Roman"/>
          <w:spacing w:val="0"/>
          <w:lang w:val="de-DE" w:eastAsia="de-DE"/>
        </w:rPr>
        <w:t>Funkti</w:t>
      </w:r>
      <w:r w:rsidR="00BD24A9">
        <w:rPr>
          <w:rStyle w:val="FontStyle11"/>
          <w:rFonts w:ascii="Times New Roman" w:hAnsi="Times New Roman" w:cs="Times New Roman"/>
          <w:spacing w:val="0"/>
          <w:lang w:val="de-DE" w:eastAsia="de-DE"/>
        </w:rPr>
        <w:t xml:space="preserve">onsweisen des Gedächtnisses und </w:t>
      </w:r>
      <w:r w:rsidRPr="00BD24A9">
        <w:rPr>
          <w:rStyle w:val="FontStyle11"/>
          <w:rFonts w:ascii="Times New Roman" w:hAnsi="Times New Roman" w:cs="Times New Roman"/>
          <w:spacing w:val="0"/>
          <w:lang w:val="de-DE" w:eastAsia="de-DE"/>
        </w:rPr>
        <w:t>Formen der Einprägung (</w:t>
      </w:r>
      <w:proofErr w:type="spellStart"/>
      <w:r w:rsidRPr="00BD24A9">
        <w:rPr>
          <w:rStyle w:val="FontStyle11"/>
          <w:rFonts w:ascii="Times New Roman" w:hAnsi="Times New Roman" w:cs="Times New Roman"/>
          <w:spacing w:val="0"/>
          <w:lang w:val="de-DE" w:eastAsia="de-DE"/>
        </w:rPr>
        <w:t>Leont“ev</w:t>
      </w:r>
      <w:proofErr w:type="spellEnd"/>
      <w:r w:rsidRPr="00BD24A9">
        <w:rPr>
          <w:rStyle w:val="FontStyle11"/>
          <w:rFonts w:ascii="Times New Roman" w:hAnsi="Times New Roman" w:cs="Times New Roman"/>
          <w:spacing w:val="0"/>
          <w:lang w:val="de-DE" w:eastAsia="de-DE"/>
        </w:rPr>
        <w:t xml:space="preserve">, </w:t>
      </w:r>
      <w:proofErr w:type="spellStart"/>
      <w:r w:rsidRPr="00BD24A9">
        <w:rPr>
          <w:rStyle w:val="FontStyle11"/>
          <w:rFonts w:ascii="Times New Roman" w:hAnsi="Times New Roman" w:cs="Times New Roman"/>
          <w:spacing w:val="0"/>
          <w:lang w:val="de-DE" w:eastAsia="de-DE"/>
        </w:rPr>
        <w:t>Zimnjaja</w:t>
      </w:r>
      <w:proofErr w:type="spellEnd"/>
      <w:r w:rsidRPr="00BD24A9">
        <w:rPr>
          <w:rStyle w:val="FontStyle11"/>
          <w:rFonts w:ascii="Times New Roman" w:hAnsi="Times New Roman" w:cs="Times New Roman"/>
          <w:spacing w:val="0"/>
          <w:lang w:val="de-DE" w:eastAsia="de-DE"/>
        </w:rPr>
        <w:t>)</w:t>
      </w:r>
      <w:r w:rsidR="00BD24A9">
        <w:rPr>
          <w:rStyle w:val="FontStyle11"/>
          <w:rFonts w:ascii="Times New Roman" w:hAnsi="Times New Roman" w:cs="Times New Roman"/>
          <w:spacing w:val="0"/>
          <w:lang w:val="de-DE" w:eastAsia="de-DE"/>
        </w:rPr>
        <w:t>.</w:t>
      </w:r>
    </w:p>
    <w:p w:rsidR="00BD24A9" w:rsidRPr="00BD24A9" w:rsidRDefault="00BD24A9" w:rsidP="00BD24A9">
      <w:pPr>
        <w:pStyle w:val="Style4"/>
        <w:widowControl/>
        <w:numPr>
          <w:ilvl w:val="0"/>
          <w:numId w:val="22"/>
        </w:numPr>
        <w:tabs>
          <w:tab w:val="left" w:pos="758"/>
        </w:tabs>
        <w:spacing w:before="5" w:line="360" w:lineRule="auto"/>
        <w:ind w:right="960"/>
        <w:jc w:val="both"/>
        <w:rPr>
          <w:rStyle w:val="FontStyle11"/>
          <w:rFonts w:ascii="Times New Roman" w:hAnsi="Times New Roman" w:cs="Times New Roman"/>
          <w:spacing w:val="0"/>
          <w:lang w:val="de-DE" w:eastAsia="de-DE"/>
        </w:rPr>
      </w:pPr>
      <w:r>
        <w:rPr>
          <w:rStyle w:val="FontStyle11"/>
          <w:rFonts w:ascii="Times New Roman" w:hAnsi="Times New Roman" w:cs="Times New Roman"/>
          <w:spacing w:val="0"/>
          <w:lang w:val="de-DE" w:eastAsia="de-DE"/>
        </w:rPr>
        <w:lastRenderedPageBreak/>
        <w:t>Motivation und Motivierung (Apelt).</w:t>
      </w:r>
    </w:p>
    <w:p w:rsidR="00394A82" w:rsidRPr="00BD24A9" w:rsidRDefault="00394A82" w:rsidP="00BD24A9">
      <w:pPr>
        <w:pStyle w:val="Style4"/>
        <w:widowControl/>
        <w:tabs>
          <w:tab w:val="left" w:pos="758"/>
        </w:tabs>
        <w:spacing w:before="5" w:line="360" w:lineRule="auto"/>
        <w:ind w:left="1051" w:right="960" w:firstLine="0"/>
        <w:jc w:val="both"/>
        <w:rPr>
          <w:rStyle w:val="FontStyle11"/>
          <w:rFonts w:ascii="Times New Roman" w:hAnsi="Times New Roman" w:cs="Times New Roman"/>
          <w:spacing w:val="0"/>
          <w:lang w:val="de-DE" w:eastAsia="de-DE"/>
        </w:rPr>
      </w:pPr>
    </w:p>
    <w:p w:rsidR="00394A82" w:rsidRPr="00BD24A9" w:rsidRDefault="00BD24A9" w:rsidP="00BD24A9">
      <w:pPr>
        <w:pStyle w:val="Style4"/>
        <w:widowControl/>
        <w:tabs>
          <w:tab w:val="left" w:pos="758"/>
        </w:tabs>
        <w:spacing w:before="10" w:line="360" w:lineRule="auto"/>
        <w:ind w:firstLine="0"/>
        <w:jc w:val="both"/>
        <w:rPr>
          <w:rStyle w:val="FontStyle11"/>
          <w:rFonts w:ascii="Times New Roman" w:hAnsi="Times New Roman" w:cs="Times New Roman"/>
          <w:b/>
          <w:spacing w:val="0"/>
          <w:lang w:val="de-DE" w:eastAsia="de-DE"/>
        </w:rPr>
      </w:pPr>
      <w:r w:rsidRPr="00BD24A9">
        <w:rPr>
          <w:rStyle w:val="FontStyle11"/>
          <w:rFonts w:ascii="Times New Roman" w:hAnsi="Times New Roman" w:cs="Times New Roman"/>
          <w:b/>
          <w:spacing w:val="0"/>
          <w:lang w:val="de-DE" w:eastAsia="de-DE"/>
        </w:rPr>
        <w:t>4</w:t>
      </w:r>
      <w:r w:rsidR="00582165" w:rsidRPr="00BD24A9">
        <w:rPr>
          <w:rStyle w:val="FontStyle11"/>
          <w:rFonts w:ascii="Times New Roman" w:hAnsi="Times New Roman" w:cs="Times New Roman"/>
          <w:b/>
          <w:spacing w:val="0"/>
          <w:lang w:val="de-DE" w:eastAsia="de-DE"/>
        </w:rPr>
        <w:t>.</w:t>
      </w:r>
      <w:r w:rsidR="00394A82" w:rsidRPr="00BD24A9">
        <w:rPr>
          <w:rStyle w:val="FontStyle11"/>
          <w:rFonts w:ascii="Times New Roman" w:hAnsi="Times New Roman" w:cs="Times New Roman"/>
          <w:b/>
          <w:spacing w:val="0"/>
          <w:lang w:val="de-DE" w:eastAsia="de-DE"/>
        </w:rPr>
        <w:t xml:space="preserve"> </w:t>
      </w:r>
      <w:r w:rsidR="00582165" w:rsidRPr="00BD24A9">
        <w:rPr>
          <w:rStyle w:val="FontStyle11"/>
          <w:rFonts w:ascii="Times New Roman" w:hAnsi="Times New Roman" w:cs="Times New Roman"/>
          <w:b/>
          <w:spacing w:val="0"/>
          <w:lang w:val="de-DE" w:eastAsia="de-DE"/>
        </w:rPr>
        <w:t>Fr</w:t>
      </w:r>
      <w:r w:rsidR="00394A82" w:rsidRPr="00BD24A9">
        <w:rPr>
          <w:rStyle w:val="FontStyle11"/>
          <w:rFonts w:ascii="Times New Roman" w:hAnsi="Times New Roman" w:cs="Times New Roman"/>
          <w:b/>
          <w:spacing w:val="0"/>
          <w:lang w:val="de-DE" w:eastAsia="de-DE"/>
        </w:rPr>
        <w:t>emdsprachdidaktische Prinzipien</w:t>
      </w:r>
    </w:p>
    <w:p w:rsidR="00394A82" w:rsidRPr="00BD24A9" w:rsidRDefault="00394A82" w:rsidP="00BD24A9">
      <w:pPr>
        <w:pStyle w:val="Style4"/>
        <w:widowControl/>
        <w:tabs>
          <w:tab w:val="left" w:pos="758"/>
        </w:tabs>
        <w:spacing w:before="10" w:line="360" w:lineRule="auto"/>
        <w:ind w:firstLine="708"/>
        <w:jc w:val="both"/>
        <w:rPr>
          <w:rStyle w:val="FontStyle11"/>
          <w:rFonts w:ascii="Times New Roman" w:hAnsi="Times New Roman" w:cs="Times New Roman"/>
          <w:b/>
          <w:spacing w:val="0"/>
          <w:lang w:val="de-DE" w:eastAsia="de-DE"/>
        </w:rPr>
      </w:pPr>
    </w:p>
    <w:p w:rsidR="00582165" w:rsidRPr="00BD24A9" w:rsidRDefault="00582165" w:rsidP="00BD24A9">
      <w:pPr>
        <w:pStyle w:val="Style3"/>
        <w:widowControl/>
        <w:spacing w:before="139" w:line="360" w:lineRule="auto"/>
        <w:ind w:firstLine="456"/>
        <w:jc w:val="both"/>
        <w:rPr>
          <w:rStyle w:val="FontStyle13"/>
          <w:rFonts w:ascii="Times New Roman" w:hAnsi="Times New Roman" w:cs="Times New Roman"/>
          <w:spacing w:val="0"/>
          <w:sz w:val="28"/>
          <w:szCs w:val="28"/>
          <w:vertAlign w:val="superscript"/>
          <w:lang w:val="de-DE" w:eastAsia="de-DE"/>
        </w:rPr>
      </w:pPr>
      <w:r w:rsidRPr="00BD24A9">
        <w:rPr>
          <w:rStyle w:val="FontStyle13"/>
          <w:rFonts w:ascii="Times New Roman" w:hAnsi="Times New Roman" w:cs="Times New Roman"/>
          <w:spacing w:val="0"/>
          <w:sz w:val="28"/>
          <w:szCs w:val="28"/>
          <w:u w:val="single"/>
          <w:lang w:val="de-DE" w:eastAsia="de-DE"/>
        </w:rPr>
        <w:t>Fremdsprachendidaktische Prinzipien fungieren als Leitlinien für das Lehren und Lernen der DS als FS im Unterricht</w:t>
      </w:r>
      <w:r w:rsidRPr="00BD24A9">
        <w:rPr>
          <w:rStyle w:val="FontStyle13"/>
          <w:rFonts w:ascii="Times New Roman" w:hAnsi="Times New Roman" w:cs="Times New Roman"/>
          <w:spacing w:val="0"/>
          <w:sz w:val="28"/>
          <w:szCs w:val="28"/>
          <w:lang w:val="de-DE" w:eastAsia="de-DE"/>
        </w:rPr>
        <w:t>. Sie stellen  die Konsequenzen für ein effektives und rationelles Lehren u</w:t>
      </w:r>
      <w:r w:rsidR="00BD24A9">
        <w:rPr>
          <w:rStyle w:val="FontStyle13"/>
          <w:rFonts w:ascii="Times New Roman" w:hAnsi="Times New Roman" w:cs="Times New Roman"/>
          <w:spacing w:val="0"/>
          <w:sz w:val="28"/>
          <w:szCs w:val="28"/>
          <w:lang w:val="de-DE" w:eastAsia="de-DE"/>
        </w:rPr>
        <w:t>nd</w:t>
      </w:r>
      <w:r w:rsidRPr="00BD24A9">
        <w:rPr>
          <w:rStyle w:val="FontStyle13"/>
          <w:rFonts w:ascii="Times New Roman" w:hAnsi="Times New Roman" w:cs="Times New Roman"/>
          <w:spacing w:val="0"/>
          <w:sz w:val="28"/>
          <w:szCs w:val="28"/>
          <w:lang w:val="de-DE" w:eastAsia="de-DE"/>
        </w:rPr>
        <w:t xml:space="preserve"> Lernen des Deutschen als Kommunikationsmittel dar. Sie solle</w:t>
      </w:r>
      <w:r w:rsidR="00BD24A9">
        <w:rPr>
          <w:rStyle w:val="FontStyle13"/>
          <w:rFonts w:ascii="Times New Roman" w:hAnsi="Times New Roman" w:cs="Times New Roman"/>
          <w:spacing w:val="0"/>
          <w:sz w:val="28"/>
          <w:szCs w:val="28"/>
          <w:lang w:val="de-DE" w:eastAsia="de-DE"/>
        </w:rPr>
        <w:t>n</w:t>
      </w:r>
      <w:r w:rsidRPr="00BD24A9">
        <w:rPr>
          <w:rStyle w:val="FontStyle13"/>
          <w:rFonts w:ascii="Times New Roman" w:hAnsi="Times New Roman" w:cs="Times New Roman"/>
          <w:spacing w:val="0"/>
          <w:sz w:val="28"/>
          <w:szCs w:val="28"/>
          <w:lang w:val="de-DE" w:eastAsia="de-DE"/>
        </w:rPr>
        <w:t>: zeigen, wie Zielstellung, Stoffauswahl und Stoffaufbereitung sowie der Unterric</w:t>
      </w:r>
      <w:r w:rsidR="00BD24A9">
        <w:rPr>
          <w:rStyle w:val="FontStyle13"/>
          <w:rFonts w:ascii="Times New Roman" w:hAnsi="Times New Roman" w:cs="Times New Roman"/>
          <w:spacing w:val="0"/>
          <w:sz w:val="28"/>
          <w:szCs w:val="28"/>
          <w:lang w:val="de-DE" w:eastAsia="de-DE"/>
        </w:rPr>
        <w:t>htsprozess selbst im Dienste der</w:t>
      </w:r>
      <w:r w:rsidRPr="00BD24A9">
        <w:rPr>
          <w:rStyle w:val="FontStyle13"/>
          <w:rFonts w:ascii="Times New Roman" w:hAnsi="Times New Roman" w:cs="Times New Roman"/>
          <w:spacing w:val="0"/>
          <w:sz w:val="28"/>
          <w:szCs w:val="28"/>
          <w:lang w:val="de-DE" w:eastAsia="de-DE"/>
        </w:rPr>
        <w:t xml:space="preserve"> Entwicklung des sprachkommunikativen Könnens stehen und wie dadurch ein notwendiger Beitrag zur Erziehung von Persönlichkeiten geleistet wird.</w:t>
      </w:r>
    </w:p>
    <w:p w:rsidR="00394A82" w:rsidRDefault="00582165" w:rsidP="00BD24A9">
      <w:pPr>
        <w:pStyle w:val="Style3"/>
        <w:widowControl/>
        <w:spacing w:before="5" w:line="360" w:lineRule="auto"/>
        <w:ind w:right="14" w:firstLine="456"/>
        <w:jc w:val="both"/>
        <w:rPr>
          <w:rStyle w:val="FontStyle13"/>
          <w:rFonts w:ascii="Times New Roman" w:hAnsi="Times New Roman" w:cs="Times New Roman"/>
          <w:spacing w:val="0"/>
          <w:sz w:val="28"/>
          <w:szCs w:val="28"/>
          <w:lang w:val="de-DE" w:eastAsia="de-DE"/>
        </w:rPr>
      </w:pPr>
      <w:r w:rsidRPr="00BD24A9">
        <w:rPr>
          <w:rStyle w:val="FontStyle13"/>
          <w:rFonts w:ascii="Times New Roman" w:hAnsi="Times New Roman" w:cs="Times New Roman"/>
          <w:spacing w:val="0"/>
          <w:sz w:val="28"/>
          <w:szCs w:val="28"/>
          <w:lang w:val="de-DE" w:eastAsia="de-DE"/>
        </w:rPr>
        <w:t>Fremdsprachendidaktische P</w:t>
      </w:r>
      <w:r w:rsidR="00BD24A9">
        <w:rPr>
          <w:rStyle w:val="FontStyle13"/>
          <w:rFonts w:ascii="Times New Roman" w:hAnsi="Times New Roman" w:cs="Times New Roman"/>
          <w:spacing w:val="0"/>
          <w:sz w:val="28"/>
          <w:szCs w:val="28"/>
          <w:lang w:val="de-DE" w:eastAsia="de-DE"/>
        </w:rPr>
        <w:t>rinzipien charakterisieren die Zielk</w:t>
      </w:r>
      <w:r w:rsidRPr="00BD24A9">
        <w:rPr>
          <w:rStyle w:val="FontStyle13"/>
          <w:rFonts w:ascii="Times New Roman" w:hAnsi="Times New Roman" w:cs="Times New Roman"/>
          <w:spacing w:val="0"/>
          <w:sz w:val="28"/>
          <w:szCs w:val="28"/>
          <w:lang w:val="de-DE" w:eastAsia="de-DE"/>
        </w:rPr>
        <w:t xml:space="preserve">onzeption des FU, die Stoffauswahl und -aufbereitung unter </w:t>
      </w:r>
      <w:proofErr w:type="gramStart"/>
      <w:r w:rsidRPr="00BD24A9">
        <w:rPr>
          <w:rStyle w:val="FontStyle16"/>
          <w:rFonts w:ascii="Times New Roman" w:hAnsi="Times New Roman" w:cs="Times New Roman"/>
          <w:b w:val="0"/>
          <w:spacing w:val="0"/>
          <w:sz w:val="28"/>
          <w:szCs w:val="28"/>
          <w:lang w:val="de-DE" w:eastAsia="de-DE"/>
        </w:rPr>
        <w:t>kom</w:t>
      </w:r>
      <w:r w:rsidRPr="00BD24A9">
        <w:rPr>
          <w:rStyle w:val="FontStyle13"/>
          <w:rFonts w:ascii="Times New Roman" w:hAnsi="Times New Roman" w:cs="Times New Roman"/>
          <w:spacing w:val="0"/>
          <w:sz w:val="28"/>
          <w:szCs w:val="28"/>
          <w:lang w:val="de-DE" w:eastAsia="de-DE"/>
        </w:rPr>
        <w:t>munikativem und erzieherischen</w:t>
      </w:r>
      <w:proofErr w:type="gramEnd"/>
      <w:r w:rsidRPr="00BD24A9">
        <w:rPr>
          <w:rStyle w:val="FontStyle13"/>
          <w:rFonts w:ascii="Times New Roman" w:hAnsi="Times New Roman" w:cs="Times New Roman"/>
          <w:spacing w:val="0"/>
          <w:sz w:val="28"/>
          <w:szCs w:val="28"/>
          <w:lang w:val="de-DE" w:eastAsia="de-DE"/>
        </w:rPr>
        <w:t xml:space="preserve"> Aspekt, die Prozessgesta</w:t>
      </w:r>
      <w:r w:rsidR="00394A82" w:rsidRPr="00BD24A9">
        <w:rPr>
          <w:rStyle w:val="FontStyle13"/>
          <w:rFonts w:ascii="Times New Roman" w:hAnsi="Times New Roman" w:cs="Times New Roman"/>
          <w:spacing w:val="0"/>
          <w:sz w:val="28"/>
          <w:szCs w:val="28"/>
          <w:lang w:val="de-DE" w:eastAsia="de-DE"/>
        </w:rPr>
        <w:t>ltung</w:t>
      </w:r>
      <w:r w:rsidR="00BD24A9">
        <w:rPr>
          <w:rStyle w:val="FontStyle13"/>
          <w:rFonts w:ascii="Times New Roman" w:hAnsi="Times New Roman" w:cs="Times New Roman"/>
          <w:spacing w:val="0"/>
          <w:sz w:val="28"/>
          <w:szCs w:val="28"/>
          <w:lang w:val="de-DE" w:eastAsia="de-DE"/>
        </w:rPr>
        <w:t xml:space="preserve"> in</w:t>
      </w:r>
      <w:r w:rsidRPr="00BD24A9">
        <w:rPr>
          <w:rStyle w:val="FontStyle13"/>
          <w:rFonts w:ascii="Times New Roman" w:hAnsi="Times New Roman" w:cs="Times New Roman"/>
          <w:spacing w:val="0"/>
          <w:sz w:val="28"/>
          <w:szCs w:val="28"/>
          <w:lang w:val="de-DE" w:eastAsia="de-DE"/>
        </w:rPr>
        <w:t xml:space="preserve"> Verbindung mit Lehren und Ler</w:t>
      </w:r>
      <w:r w:rsidR="00BD24A9">
        <w:rPr>
          <w:rStyle w:val="FontStyle13"/>
          <w:rFonts w:ascii="Times New Roman" w:hAnsi="Times New Roman" w:cs="Times New Roman"/>
          <w:spacing w:val="0"/>
          <w:sz w:val="28"/>
          <w:szCs w:val="28"/>
          <w:lang w:val="de-DE" w:eastAsia="de-DE"/>
        </w:rPr>
        <w:t>nen sowie die Gestaltung von Lehr-</w:t>
      </w:r>
      <w:r w:rsidRPr="00BD24A9">
        <w:rPr>
          <w:rStyle w:val="FontStyle13"/>
          <w:rFonts w:ascii="Times New Roman" w:hAnsi="Times New Roman" w:cs="Times New Roman"/>
          <w:spacing w:val="0"/>
          <w:sz w:val="28"/>
          <w:szCs w:val="28"/>
          <w:lang w:val="de-DE" w:eastAsia="de-DE"/>
        </w:rPr>
        <w:t xml:space="preserve"> und Lernmitteln und ihren Einsatz im Unterricht. </w:t>
      </w:r>
      <w:r w:rsidRPr="00BD24A9">
        <w:rPr>
          <w:rStyle w:val="FontStyle13"/>
          <w:rFonts w:ascii="Times New Roman" w:hAnsi="Times New Roman" w:cs="Times New Roman"/>
          <w:spacing w:val="0"/>
          <w:sz w:val="28"/>
          <w:szCs w:val="28"/>
          <w:u w:val="single"/>
          <w:lang w:val="de-DE" w:eastAsia="de-DE"/>
        </w:rPr>
        <w:t>FS-Prinzipien basieren auf grundlegenden didaktischen, linguistischen und sprachpsychologischen Positionen</w:t>
      </w:r>
      <w:r w:rsidRPr="00BD24A9">
        <w:rPr>
          <w:rStyle w:val="FontStyle13"/>
          <w:rFonts w:ascii="Times New Roman" w:hAnsi="Times New Roman" w:cs="Times New Roman"/>
          <w:spacing w:val="0"/>
          <w:sz w:val="28"/>
          <w:szCs w:val="28"/>
          <w:lang w:val="de-DE" w:eastAsia="de-DE"/>
        </w:rPr>
        <w:t xml:space="preserve"> (Apelt, </w:t>
      </w:r>
      <w:proofErr w:type="spellStart"/>
      <w:r w:rsidRPr="00BD24A9">
        <w:rPr>
          <w:rStyle w:val="FontStyle13"/>
          <w:rFonts w:ascii="Times New Roman" w:hAnsi="Times New Roman" w:cs="Times New Roman"/>
          <w:spacing w:val="0"/>
          <w:sz w:val="28"/>
          <w:szCs w:val="28"/>
          <w:lang w:val="de-DE" w:eastAsia="de-DE"/>
        </w:rPr>
        <w:t>Desselmann</w:t>
      </w:r>
      <w:proofErr w:type="spellEnd"/>
      <w:r w:rsidRPr="00BD24A9">
        <w:rPr>
          <w:rStyle w:val="FontStyle13"/>
          <w:rFonts w:ascii="Times New Roman" w:hAnsi="Times New Roman" w:cs="Times New Roman"/>
          <w:spacing w:val="0"/>
          <w:sz w:val="28"/>
          <w:szCs w:val="28"/>
          <w:lang w:val="de-DE" w:eastAsia="de-DE"/>
        </w:rPr>
        <w:t xml:space="preserve"> 1986)</w:t>
      </w:r>
    </w:p>
    <w:p w:rsidR="00BD24A9" w:rsidRPr="00BD24A9" w:rsidRDefault="00BD24A9" w:rsidP="00BD24A9">
      <w:pPr>
        <w:pStyle w:val="Style3"/>
        <w:widowControl/>
        <w:spacing w:before="5" w:line="360" w:lineRule="auto"/>
        <w:ind w:right="14" w:firstLine="456"/>
        <w:jc w:val="both"/>
        <w:rPr>
          <w:rStyle w:val="FontStyle13"/>
          <w:rFonts w:ascii="Times New Roman" w:hAnsi="Times New Roman" w:cs="Times New Roman"/>
          <w:spacing w:val="0"/>
          <w:sz w:val="28"/>
          <w:szCs w:val="28"/>
          <w:lang w:val="de-DE" w:eastAsia="de-DE"/>
        </w:rPr>
      </w:pPr>
    </w:p>
    <w:p w:rsidR="00582165" w:rsidRPr="00BD24A9" w:rsidRDefault="00582165" w:rsidP="00BD24A9">
      <w:pPr>
        <w:pStyle w:val="Style4"/>
        <w:widowControl/>
        <w:numPr>
          <w:ilvl w:val="0"/>
          <w:numId w:val="15"/>
        </w:numPr>
        <w:tabs>
          <w:tab w:val="left" w:pos="1205"/>
        </w:tabs>
        <w:spacing w:line="360" w:lineRule="auto"/>
        <w:ind w:left="768"/>
        <w:jc w:val="both"/>
        <w:rPr>
          <w:rFonts w:ascii="Times New Roman" w:hAnsi="Times New Roman" w:cs="Times New Roman"/>
          <w:sz w:val="28"/>
          <w:szCs w:val="28"/>
          <w:lang w:val="de-DE" w:eastAsia="de-DE"/>
        </w:rPr>
      </w:pPr>
      <w:r w:rsidRPr="00BD24A9">
        <w:rPr>
          <w:rStyle w:val="FontStyle13"/>
          <w:rFonts w:ascii="Times New Roman" w:hAnsi="Times New Roman" w:cs="Times New Roman"/>
          <w:spacing w:val="0"/>
          <w:sz w:val="28"/>
          <w:szCs w:val="28"/>
          <w:lang w:val="de-DE" w:eastAsia="de-DE"/>
        </w:rPr>
        <w:t>allgemeine didaktische Positionen</w:t>
      </w:r>
    </w:p>
    <w:p w:rsidR="00582165" w:rsidRPr="00BD24A9" w:rsidRDefault="00582165" w:rsidP="00BD24A9">
      <w:pPr>
        <w:pStyle w:val="Style5"/>
        <w:widowControl/>
        <w:numPr>
          <w:ilvl w:val="0"/>
          <w:numId w:val="13"/>
        </w:numPr>
        <w:tabs>
          <w:tab w:val="left" w:pos="749"/>
        </w:tabs>
        <w:spacing w:line="360" w:lineRule="auto"/>
        <w:ind w:right="53" w:firstLine="456"/>
        <w:jc w:val="both"/>
        <w:rPr>
          <w:rStyle w:val="FontStyle13"/>
          <w:rFonts w:ascii="Times New Roman" w:hAnsi="Times New Roman" w:cs="Times New Roman"/>
          <w:spacing w:val="0"/>
          <w:sz w:val="28"/>
          <w:szCs w:val="28"/>
          <w:lang w:val="de-DE" w:eastAsia="de-DE"/>
        </w:rPr>
      </w:pPr>
      <w:r w:rsidRPr="00BD24A9">
        <w:rPr>
          <w:rStyle w:val="FontStyle13"/>
          <w:rFonts w:ascii="Times New Roman" w:hAnsi="Times New Roman" w:cs="Times New Roman"/>
          <w:spacing w:val="0"/>
          <w:sz w:val="28"/>
          <w:szCs w:val="28"/>
          <w:lang w:val="de-DE" w:eastAsia="de-DE"/>
        </w:rPr>
        <w:t>in der pragmatisch-funktionalen und kognitiven Funktion der Sprache</w:t>
      </w:r>
      <w:r w:rsidR="00BD24A9">
        <w:rPr>
          <w:rStyle w:val="FontStyle13"/>
          <w:rFonts w:ascii="Times New Roman" w:hAnsi="Times New Roman" w:cs="Times New Roman"/>
          <w:spacing w:val="0"/>
          <w:sz w:val="28"/>
          <w:szCs w:val="28"/>
          <w:lang w:val="de-DE" w:eastAsia="de-DE"/>
        </w:rPr>
        <w:t>;</w:t>
      </w:r>
    </w:p>
    <w:p w:rsidR="00582165" w:rsidRPr="00BD24A9" w:rsidRDefault="00582165" w:rsidP="00BD24A9">
      <w:pPr>
        <w:pStyle w:val="Style5"/>
        <w:widowControl/>
        <w:numPr>
          <w:ilvl w:val="0"/>
          <w:numId w:val="13"/>
        </w:numPr>
        <w:tabs>
          <w:tab w:val="left" w:pos="749"/>
        </w:tabs>
        <w:spacing w:line="360" w:lineRule="auto"/>
        <w:ind w:left="456" w:firstLine="0"/>
        <w:jc w:val="both"/>
        <w:rPr>
          <w:rStyle w:val="FontStyle17"/>
          <w:rFonts w:ascii="Times New Roman" w:hAnsi="Times New Roman" w:cs="Times New Roman"/>
          <w:sz w:val="28"/>
          <w:szCs w:val="28"/>
          <w:lang w:val="de-DE" w:eastAsia="de-DE"/>
        </w:rPr>
      </w:pPr>
      <w:r w:rsidRPr="00BD24A9">
        <w:rPr>
          <w:rStyle w:val="FontStyle13"/>
          <w:rFonts w:ascii="Times New Roman" w:hAnsi="Times New Roman" w:cs="Times New Roman"/>
          <w:spacing w:val="0"/>
          <w:sz w:val="28"/>
          <w:szCs w:val="28"/>
          <w:lang w:val="de-DE" w:eastAsia="de-DE"/>
        </w:rPr>
        <w:t xml:space="preserve">in der dialektischen Einheit </w:t>
      </w:r>
      <w:r w:rsidR="0085033E" w:rsidRPr="00BD24A9">
        <w:rPr>
          <w:rStyle w:val="FontStyle17"/>
          <w:rFonts w:ascii="Times New Roman" w:hAnsi="Times New Roman" w:cs="Times New Roman"/>
          <w:sz w:val="28"/>
          <w:szCs w:val="28"/>
          <w:lang w:val="de-DE" w:eastAsia="de-DE"/>
        </w:rPr>
        <w:t>zwischen kommunikativer Tätigkeit und Sprachsystem</w:t>
      </w:r>
      <w:r w:rsidR="00BD24A9">
        <w:rPr>
          <w:rStyle w:val="FontStyle17"/>
          <w:rFonts w:ascii="Times New Roman" w:hAnsi="Times New Roman" w:cs="Times New Roman"/>
          <w:sz w:val="28"/>
          <w:szCs w:val="28"/>
          <w:lang w:val="de-DE" w:eastAsia="de-DE"/>
        </w:rPr>
        <w:t>;</w:t>
      </w:r>
    </w:p>
    <w:p w:rsidR="00582165" w:rsidRPr="00BD24A9" w:rsidRDefault="00582165" w:rsidP="00BD24A9">
      <w:pPr>
        <w:pStyle w:val="Style5"/>
        <w:widowControl/>
        <w:numPr>
          <w:ilvl w:val="0"/>
          <w:numId w:val="13"/>
        </w:numPr>
        <w:tabs>
          <w:tab w:val="left" w:pos="730"/>
        </w:tabs>
        <w:spacing w:line="360" w:lineRule="auto"/>
        <w:ind w:left="456" w:firstLine="0"/>
        <w:jc w:val="both"/>
        <w:rPr>
          <w:rStyle w:val="FontStyle13"/>
          <w:rFonts w:ascii="Times New Roman" w:hAnsi="Times New Roman" w:cs="Times New Roman"/>
          <w:spacing w:val="0"/>
          <w:sz w:val="28"/>
          <w:szCs w:val="28"/>
          <w:lang w:val="de-DE" w:eastAsia="de-DE"/>
        </w:rPr>
      </w:pPr>
      <w:r w:rsidRPr="00BD24A9">
        <w:rPr>
          <w:rStyle w:val="FontStyle13"/>
          <w:rFonts w:ascii="Times New Roman" w:hAnsi="Times New Roman" w:cs="Times New Roman"/>
          <w:spacing w:val="0"/>
          <w:sz w:val="28"/>
          <w:szCs w:val="28"/>
          <w:lang w:val="de-DE" w:eastAsia="de-DE"/>
        </w:rPr>
        <w:t>kommunikativ-orientierte Zielstellung und Gestaltung der Unterrichtsergebnisse</w:t>
      </w:r>
      <w:r w:rsidR="00BD24A9">
        <w:rPr>
          <w:rStyle w:val="FontStyle13"/>
          <w:rFonts w:ascii="Times New Roman" w:hAnsi="Times New Roman" w:cs="Times New Roman"/>
          <w:spacing w:val="0"/>
          <w:sz w:val="28"/>
          <w:szCs w:val="28"/>
          <w:lang w:val="de-DE" w:eastAsia="de-DE"/>
        </w:rPr>
        <w:t>;</w:t>
      </w:r>
    </w:p>
    <w:p w:rsidR="00582165" w:rsidRPr="00BD24A9" w:rsidRDefault="00582165" w:rsidP="00BD24A9">
      <w:pPr>
        <w:pStyle w:val="Style5"/>
        <w:widowControl/>
        <w:numPr>
          <w:ilvl w:val="0"/>
          <w:numId w:val="16"/>
        </w:numPr>
        <w:tabs>
          <w:tab w:val="left" w:pos="754"/>
        </w:tabs>
        <w:spacing w:before="5" w:line="360" w:lineRule="auto"/>
        <w:ind w:left="470" w:firstLine="0"/>
        <w:jc w:val="both"/>
        <w:rPr>
          <w:rStyle w:val="FontStyle13"/>
          <w:rFonts w:ascii="Times New Roman" w:hAnsi="Times New Roman" w:cs="Times New Roman"/>
          <w:spacing w:val="0"/>
          <w:sz w:val="28"/>
          <w:szCs w:val="28"/>
          <w:lang w:val="de-DE" w:eastAsia="de-DE"/>
        </w:rPr>
      </w:pPr>
      <w:r w:rsidRPr="00BD24A9">
        <w:rPr>
          <w:rStyle w:val="FontStyle13"/>
          <w:rFonts w:ascii="Times New Roman" w:hAnsi="Times New Roman" w:cs="Times New Roman"/>
          <w:spacing w:val="0"/>
          <w:sz w:val="28"/>
          <w:szCs w:val="28"/>
          <w:lang w:val="de-DE" w:eastAsia="de-DE"/>
        </w:rPr>
        <w:t>Wissenschaftlichkeit des Unterrichts</w:t>
      </w:r>
      <w:r w:rsidR="00BD24A9">
        <w:rPr>
          <w:rStyle w:val="FontStyle13"/>
          <w:rFonts w:ascii="Times New Roman" w:hAnsi="Times New Roman" w:cs="Times New Roman"/>
          <w:spacing w:val="0"/>
          <w:sz w:val="28"/>
          <w:szCs w:val="28"/>
          <w:lang w:val="de-DE" w:eastAsia="de-DE"/>
        </w:rPr>
        <w:t>;</w:t>
      </w:r>
    </w:p>
    <w:p w:rsidR="00582165" w:rsidRPr="00BD24A9" w:rsidRDefault="00582165" w:rsidP="00BD24A9">
      <w:pPr>
        <w:pStyle w:val="Style5"/>
        <w:widowControl/>
        <w:numPr>
          <w:ilvl w:val="0"/>
          <w:numId w:val="16"/>
        </w:numPr>
        <w:tabs>
          <w:tab w:val="left" w:pos="754"/>
        </w:tabs>
        <w:spacing w:line="360" w:lineRule="auto"/>
        <w:ind w:left="470" w:firstLine="0"/>
        <w:jc w:val="both"/>
        <w:rPr>
          <w:rStyle w:val="FontStyle13"/>
          <w:rFonts w:ascii="Times New Roman" w:hAnsi="Times New Roman" w:cs="Times New Roman"/>
          <w:spacing w:val="0"/>
          <w:sz w:val="28"/>
          <w:szCs w:val="28"/>
          <w:lang w:val="de-DE" w:eastAsia="de-DE"/>
        </w:rPr>
      </w:pPr>
      <w:r w:rsidRPr="00BD24A9">
        <w:rPr>
          <w:rStyle w:val="FontStyle13"/>
          <w:rFonts w:ascii="Times New Roman" w:hAnsi="Times New Roman" w:cs="Times New Roman"/>
          <w:spacing w:val="0"/>
          <w:sz w:val="28"/>
          <w:szCs w:val="28"/>
          <w:lang w:val="de-DE" w:eastAsia="de-DE"/>
        </w:rPr>
        <w:t>Anschaulichkeit des Unterrichts</w:t>
      </w:r>
      <w:r w:rsidR="00BD24A9">
        <w:rPr>
          <w:rStyle w:val="FontStyle13"/>
          <w:rFonts w:ascii="Times New Roman" w:hAnsi="Times New Roman" w:cs="Times New Roman"/>
          <w:spacing w:val="0"/>
          <w:sz w:val="28"/>
          <w:szCs w:val="28"/>
          <w:lang w:val="de-DE" w:eastAsia="de-DE"/>
        </w:rPr>
        <w:t>;</w:t>
      </w:r>
    </w:p>
    <w:p w:rsidR="00582165" w:rsidRPr="00BD24A9" w:rsidRDefault="00582165" w:rsidP="00BD24A9">
      <w:pPr>
        <w:pStyle w:val="Style5"/>
        <w:widowControl/>
        <w:numPr>
          <w:ilvl w:val="0"/>
          <w:numId w:val="16"/>
        </w:numPr>
        <w:tabs>
          <w:tab w:val="left" w:pos="754"/>
        </w:tabs>
        <w:spacing w:line="360" w:lineRule="auto"/>
        <w:ind w:left="470" w:firstLine="0"/>
        <w:jc w:val="both"/>
        <w:rPr>
          <w:rStyle w:val="FontStyle13"/>
          <w:rFonts w:ascii="Times New Roman" w:hAnsi="Times New Roman" w:cs="Times New Roman"/>
          <w:spacing w:val="0"/>
          <w:sz w:val="28"/>
          <w:szCs w:val="28"/>
          <w:lang w:val="de-DE" w:eastAsia="de-DE"/>
        </w:rPr>
      </w:pPr>
      <w:r w:rsidRPr="00BD24A9">
        <w:rPr>
          <w:rStyle w:val="FontStyle13"/>
          <w:rFonts w:ascii="Times New Roman" w:hAnsi="Times New Roman" w:cs="Times New Roman"/>
          <w:spacing w:val="0"/>
          <w:sz w:val="28"/>
          <w:szCs w:val="28"/>
          <w:lang w:val="de-DE" w:eastAsia="de-DE"/>
        </w:rPr>
        <w:t>Systematik des Unterrichts</w:t>
      </w:r>
      <w:r w:rsidR="00BD24A9">
        <w:rPr>
          <w:rStyle w:val="FontStyle13"/>
          <w:rFonts w:ascii="Times New Roman" w:hAnsi="Times New Roman" w:cs="Times New Roman"/>
          <w:spacing w:val="0"/>
          <w:sz w:val="28"/>
          <w:szCs w:val="28"/>
          <w:lang w:val="de-DE" w:eastAsia="de-DE"/>
        </w:rPr>
        <w:t>;</w:t>
      </w:r>
    </w:p>
    <w:p w:rsidR="00582165" w:rsidRPr="00BD24A9" w:rsidRDefault="00582165" w:rsidP="00BD24A9">
      <w:pPr>
        <w:pStyle w:val="Style5"/>
        <w:widowControl/>
        <w:numPr>
          <w:ilvl w:val="0"/>
          <w:numId w:val="16"/>
        </w:numPr>
        <w:tabs>
          <w:tab w:val="left" w:pos="754"/>
        </w:tabs>
        <w:spacing w:line="360" w:lineRule="auto"/>
        <w:ind w:left="470" w:firstLine="0"/>
        <w:jc w:val="both"/>
        <w:rPr>
          <w:rStyle w:val="FontStyle13"/>
          <w:rFonts w:ascii="Times New Roman" w:hAnsi="Times New Roman" w:cs="Times New Roman"/>
          <w:spacing w:val="0"/>
          <w:sz w:val="28"/>
          <w:szCs w:val="28"/>
          <w:lang w:val="de-DE" w:eastAsia="de-DE"/>
        </w:rPr>
      </w:pPr>
      <w:r w:rsidRPr="00BD24A9">
        <w:rPr>
          <w:rStyle w:val="FontStyle13"/>
          <w:rFonts w:ascii="Times New Roman" w:hAnsi="Times New Roman" w:cs="Times New Roman"/>
          <w:spacing w:val="0"/>
          <w:sz w:val="28"/>
          <w:szCs w:val="28"/>
          <w:lang w:val="de-DE" w:eastAsia="de-DE"/>
        </w:rPr>
        <w:t>Festigkeit und Dauerhaftigkeit der Unterrichtsergebnisse</w:t>
      </w:r>
      <w:r w:rsidR="00BD24A9">
        <w:rPr>
          <w:rStyle w:val="FontStyle13"/>
          <w:rFonts w:ascii="Times New Roman" w:hAnsi="Times New Roman" w:cs="Times New Roman"/>
          <w:spacing w:val="0"/>
          <w:sz w:val="28"/>
          <w:szCs w:val="28"/>
          <w:lang w:val="de-DE" w:eastAsia="de-DE"/>
        </w:rPr>
        <w:t>;</w:t>
      </w:r>
    </w:p>
    <w:p w:rsidR="00582165" w:rsidRPr="00BD24A9" w:rsidRDefault="00582165" w:rsidP="00BD24A9">
      <w:pPr>
        <w:pStyle w:val="Style5"/>
        <w:widowControl/>
        <w:numPr>
          <w:ilvl w:val="0"/>
          <w:numId w:val="16"/>
        </w:numPr>
        <w:tabs>
          <w:tab w:val="left" w:pos="754"/>
        </w:tabs>
        <w:spacing w:before="5" w:line="360" w:lineRule="auto"/>
        <w:ind w:left="470" w:firstLine="0"/>
        <w:jc w:val="both"/>
        <w:rPr>
          <w:rStyle w:val="FontStyle13"/>
          <w:rFonts w:ascii="Times New Roman" w:hAnsi="Times New Roman" w:cs="Times New Roman"/>
          <w:spacing w:val="0"/>
          <w:sz w:val="28"/>
          <w:szCs w:val="28"/>
          <w:lang w:val="de-DE" w:eastAsia="de-DE"/>
        </w:rPr>
      </w:pPr>
      <w:r w:rsidRPr="00BD24A9">
        <w:rPr>
          <w:rStyle w:val="FontStyle13"/>
          <w:rFonts w:ascii="Times New Roman" w:hAnsi="Times New Roman" w:cs="Times New Roman"/>
          <w:spacing w:val="0"/>
          <w:sz w:val="28"/>
          <w:szCs w:val="28"/>
          <w:lang w:val="de-DE" w:eastAsia="de-DE"/>
        </w:rPr>
        <w:t>aktive und bewusste Rolle des Lernenden im Unterricht</w:t>
      </w:r>
      <w:r w:rsidR="00BD24A9">
        <w:rPr>
          <w:rStyle w:val="FontStyle13"/>
          <w:rFonts w:ascii="Times New Roman" w:hAnsi="Times New Roman" w:cs="Times New Roman"/>
          <w:spacing w:val="0"/>
          <w:sz w:val="28"/>
          <w:szCs w:val="28"/>
          <w:lang w:val="de-DE" w:eastAsia="de-DE"/>
        </w:rPr>
        <w:t>;</w:t>
      </w:r>
    </w:p>
    <w:p w:rsidR="00582165" w:rsidRPr="00BD24A9" w:rsidRDefault="00582165" w:rsidP="00BD24A9">
      <w:pPr>
        <w:pStyle w:val="Style5"/>
        <w:widowControl/>
        <w:numPr>
          <w:ilvl w:val="0"/>
          <w:numId w:val="16"/>
        </w:numPr>
        <w:tabs>
          <w:tab w:val="left" w:pos="754"/>
        </w:tabs>
        <w:spacing w:line="360" w:lineRule="auto"/>
        <w:ind w:left="470" w:firstLine="0"/>
        <w:jc w:val="both"/>
        <w:rPr>
          <w:rStyle w:val="FontStyle13"/>
          <w:rFonts w:ascii="Times New Roman" w:hAnsi="Times New Roman" w:cs="Times New Roman"/>
          <w:spacing w:val="0"/>
          <w:sz w:val="28"/>
          <w:szCs w:val="28"/>
          <w:lang w:val="de-DE" w:eastAsia="de-DE"/>
        </w:rPr>
      </w:pPr>
      <w:r w:rsidRPr="00BD24A9">
        <w:rPr>
          <w:rStyle w:val="FontStyle13"/>
          <w:rFonts w:ascii="Times New Roman" w:hAnsi="Times New Roman" w:cs="Times New Roman"/>
          <w:spacing w:val="0"/>
          <w:sz w:val="28"/>
          <w:szCs w:val="28"/>
          <w:lang w:val="de-DE" w:eastAsia="de-DE"/>
        </w:rPr>
        <w:t>individuelles Eingehen des Lehrers auf die Lernenden</w:t>
      </w:r>
      <w:r w:rsidR="00BD24A9">
        <w:rPr>
          <w:rStyle w:val="FontStyle13"/>
          <w:rFonts w:ascii="Times New Roman" w:hAnsi="Times New Roman" w:cs="Times New Roman"/>
          <w:spacing w:val="0"/>
          <w:sz w:val="28"/>
          <w:szCs w:val="28"/>
          <w:lang w:val="de-DE" w:eastAsia="de-DE"/>
        </w:rPr>
        <w:t>.</w:t>
      </w:r>
    </w:p>
    <w:p w:rsidR="0085033E" w:rsidRPr="00BD24A9" w:rsidRDefault="0085033E" w:rsidP="00BD24A9">
      <w:pPr>
        <w:autoSpaceDE w:val="0"/>
        <w:autoSpaceDN w:val="0"/>
        <w:adjustRightInd w:val="0"/>
        <w:spacing w:after="0" w:line="360" w:lineRule="auto"/>
        <w:ind w:right="6312"/>
        <w:jc w:val="both"/>
        <w:rPr>
          <w:rStyle w:val="FontStyle13"/>
          <w:rFonts w:ascii="Times New Roman" w:eastAsiaTheme="minorEastAsia" w:hAnsi="Times New Roman" w:cs="Times New Roman"/>
          <w:spacing w:val="0"/>
          <w:sz w:val="28"/>
          <w:szCs w:val="28"/>
          <w:lang w:val="de-DE" w:eastAsia="de-DE"/>
        </w:rPr>
      </w:pPr>
    </w:p>
    <w:p w:rsidR="00582165" w:rsidRPr="00BD24A9" w:rsidRDefault="0085033E" w:rsidP="00BD24A9">
      <w:pPr>
        <w:pStyle w:val="a3"/>
        <w:numPr>
          <w:ilvl w:val="0"/>
          <w:numId w:val="15"/>
        </w:numPr>
        <w:spacing w:line="360" w:lineRule="auto"/>
        <w:jc w:val="both"/>
        <w:rPr>
          <w:rStyle w:val="FontStyle13"/>
          <w:rFonts w:ascii="Times New Roman" w:hAnsi="Times New Roman" w:cs="Times New Roman"/>
          <w:spacing w:val="0"/>
          <w:sz w:val="28"/>
          <w:szCs w:val="28"/>
          <w:lang w:val="de-DE" w:eastAsia="de-DE"/>
        </w:rPr>
      </w:pPr>
      <w:r w:rsidRPr="00BD24A9">
        <w:rPr>
          <w:rStyle w:val="FontStyle13"/>
          <w:rFonts w:ascii="Times New Roman" w:hAnsi="Times New Roman" w:cs="Times New Roman"/>
          <w:spacing w:val="0"/>
          <w:sz w:val="28"/>
          <w:szCs w:val="28"/>
          <w:lang w:val="de-DE" w:eastAsia="de-DE"/>
        </w:rPr>
        <w:lastRenderedPageBreak/>
        <w:t>linguistische Positionen</w:t>
      </w:r>
      <w:r w:rsidR="00BD24A9">
        <w:rPr>
          <w:rStyle w:val="FontStyle13"/>
          <w:rFonts w:ascii="Times New Roman" w:hAnsi="Times New Roman" w:cs="Times New Roman"/>
          <w:spacing w:val="0"/>
          <w:sz w:val="28"/>
          <w:szCs w:val="28"/>
          <w:lang w:val="de-DE" w:eastAsia="de-DE"/>
        </w:rPr>
        <w:t xml:space="preserve"> finden ihren Ausdruck:</w:t>
      </w:r>
    </w:p>
    <w:p w:rsidR="0085033E" w:rsidRDefault="00BD24A9" w:rsidP="00BD24A9">
      <w:pPr>
        <w:pStyle w:val="Style2"/>
        <w:widowControl/>
        <w:numPr>
          <w:ilvl w:val="0"/>
          <w:numId w:val="25"/>
        </w:numPr>
        <w:tabs>
          <w:tab w:val="left" w:pos="648"/>
        </w:tabs>
        <w:spacing w:line="360" w:lineRule="auto"/>
        <w:jc w:val="both"/>
        <w:rPr>
          <w:rStyle w:val="FontStyle13"/>
          <w:rFonts w:ascii="Times New Roman" w:hAnsi="Times New Roman" w:cs="Times New Roman"/>
          <w:spacing w:val="0"/>
          <w:sz w:val="28"/>
          <w:szCs w:val="28"/>
          <w:lang w:val="de-DE" w:eastAsia="de-DE"/>
        </w:rPr>
      </w:pPr>
      <w:r>
        <w:rPr>
          <w:rStyle w:val="FontStyle13"/>
          <w:rFonts w:ascii="Times New Roman" w:hAnsi="Times New Roman" w:cs="Times New Roman"/>
          <w:spacing w:val="0"/>
          <w:sz w:val="28"/>
          <w:szCs w:val="28"/>
          <w:lang w:val="de-DE" w:eastAsia="de-DE"/>
        </w:rPr>
        <w:t>in der pragmatisch-funktionalen und kognitiven Funktion der Sprache;</w:t>
      </w:r>
    </w:p>
    <w:p w:rsidR="00BD24A9" w:rsidRPr="00BD24A9" w:rsidRDefault="00BD24A9" w:rsidP="00BD24A9">
      <w:pPr>
        <w:pStyle w:val="Style2"/>
        <w:widowControl/>
        <w:numPr>
          <w:ilvl w:val="0"/>
          <w:numId w:val="25"/>
        </w:numPr>
        <w:tabs>
          <w:tab w:val="left" w:pos="648"/>
        </w:tabs>
        <w:spacing w:line="360" w:lineRule="auto"/>
        <w:jc w:val="both"/>
        <w:rPr>
          <w:rStyle w:val="FontStyle13"/>
          <w:rFonts w:ascii="Times New Roman" w:hAnsi="Times New Roman" w:cs="Times New Roman"/>
          <w:spacing w:val="0"/>
          <w:sz w:val="28"/>
          <w:szCs w:val="28"/>
          <w:lang w:val="de-DE" w:eastAsia="de-DE"/>
        </w:rPr>
      </w:pPr>
      <w:r>
        <w:rPr>
          <w:rStyle w:val="FontStyle13"/>
          <w:rFonts w:ascii="Times New Roman" w:hAnsi="Times New Roman" w:cs="Times New Roman"/>
          <w:spacing w:val="0"/>
          <w:sz w:val="28"/>
          <w:szCs w:val="28"/>
          <w:lang w:val="de-DE" w:eastAsia="de-DE"/>
        </w:rPr>
        <w:t>in der dialektischen Einheit zwischen kommunikativer Tätigkeit und Sprachsystem;</w:t>
      </w:r>
    </w:p>
    <w:p w:rsidR="00582165" w:rsidRPr="00BD24A9" w:rsidRDefault="00582165" w:rsidP="00BD24A9">
      <w:pPr>
        <w:pStyle w:val="Style2"/>
        <w:widowControl/>
        <w:numPr>
          <w:ilvl w:val="0"/>
          <w:numId w:val="17"/>
        </w:numPr>
        <w:tabs>
          <w:tab w:val="left" w:pos="648"/>
        </w:tabs>
        <w:spacing w:line="360" w:lineRule="auto"/>
        <w:ind w:left="408" w:firstLine="0"/>
        <w:jc w:val="both"/>
        <w:rPr>
          <w:rStyle w:val="FontStyle13"/>
          <w:rFonts w:ascii="Times New Roman" w:hAnsi="Times New Roman" w:cs="Times New Roman"/>
          <w:spacing w:val="0"/>
          <w:sz w:val="28"/>
          <w:szCs w:val="28"/>
          <w:lang w:val="de-DE" w:eastAsia="de-DE"/>
        </w:rPr>
      </w:pPr>
      <w:r w:rsidRPr="00BD24A9">
        <w:rPr>
          <w:rStyle w:val="FontStyle13"/>
          <w:rFonts w:ascii="Times New Roman" w:hAnsi="Times New Roman" w:cs="Times New Roman"/>
          <w:spacing w:val="0"/>
          <w:sz w:val="28"/>
          <w:szCs w:val="28"/>
          <w:lang w:val="de-DE" w:eastAsia="de-DE"/>
        </w:rPr>
        <w:t xml:space="preserve">in der </w:t>
      </w:r>
      <w:proofErr w:type="spellStart"/>
      <w:r w:rsidRPr="00BD24A9">
        <w:rPr>
          <w:rStyle w:val="FontStyle13"/>
          <w:rFonts w:ascii="Times New Roman" w:hAnsi="Times New Roman" w:cs="Times New Roman"/>
          <w:spacing w:val="0"/>
          <w:sz w:val="28"/>
          <w:szCs w:val="28"/>
          <w:lang w:val="de-DE" w:eastAsia="de-DE"/>
        </w:rPr>
        <w:t>Situativität</w:t>
      </w:r>
      <w:proofErr w:type="spellEnd"/>
      <w:r w:rsidRPr="00BD24A9">
        <w:rPr>
          <w:rStyle w:val="FontStyle13"/>
          <w:rFonts w:ascii="Times New Roman" w:hAnsi="Times New Roman" w:cs="Times New Roman"/>
          <w:spacing w:val="0"/>
          <w:sz w:val="28"/>
          <w:szCs w:val="28"/>
          <w:lang w:val="de-DE" w:eastAsia="de-DE"/>
        </w:rPr>
        <w:t xml:space="preserve"> und im zielgerichteten Charakter der Sprachverwendung</w:t>
      </w:r>
      <w:r w:rsidR="00BD24A9">
        <w:rPr>
          <w:rStyle w:val="FontStyle13"/>
          <w:rFonts w:ascii="Times New Roman" w:hAnsi="Times New Roman" w:cs="Times New Roman"/>
          <w:spacing w:val="0"/>
          <w:sz w:val="28"/>
          <w:szCs w:val="28"/>
          <w:lang w:val="de-DE" w:eastAsia="de-DE"/>
        </w:rPr>
        <w:t>;</w:t>
      </w:r>
    </w:p>
    <w:p w:rsidR="00582165" w:rsidRPr="00BD24A9" w:rsidRDefault="00582165" w:rsidP="00BD24A9">
      <w:pPr>
        <w:pStyle w:val="Style2"/>
        <w:widowControl/>
        <w:numPr>
          <w:ilvl w:val="0"/>
          <w:numId w:val="17"/>
        </w:numPr>
        <w:tabs>
          <w:tab w:val="left" w:pos="648"/>
        </w:tabs>
        <w:spacing w:line="360" w:lineRule="auto"/>
        <w:ind w:left="408" w:firstLine="0"/>
        <w:jc w:val="both"/>
        <w:rPr>
          <w:rStyle w:val="FontStyle13"/>
          <w:rFonts w:ascii="Times New Roman" w:hAnsi="Times New Roman" w:cs="Times New Roman"/>
          <w:spacing w:val="0"/>
          <w:sz w:val="28"/>
          <w:szCs w:val="28"/>
          <w:lang w:val="de-DE" w:eastAsia="de-DE"/>
        </w:rPr>
      </w:pPr>
      <w:r w:rsidRPr="00BD24A9">
        <w:rPr>
          <w:rStyle w:val="FontStyle13"/>
          <w:rFonts w:ascii="Times New Roman" w:hAnsi="Times New Roman" w:cs="Times New Roman"/>
          <w:spacing w:val="0"/>
          <w:sz w:val="28"/>
          <w:szCs w:val="28"/>
          <w:lang w:val="de-DE" w:eastAsia="de-DE"/>
        </w:rPr>
        <w:t>in verschiedenen Funktionalstilen und Stilschichten sowie in den Besonderheiten der mündlichen und schriftlichen Kommunikation</w:t>
      </w:r>
      <w:r w:rsidR="00BD24A9">
        <w:rPr>
          <w:rStyle w:val="FontStyle13"/>
          <w:rFonts w:ascii="Times New Roman" w:hAnsi="Times New Roman" w:cs="Times New Roman"/>
          <w:spacing w:val="0"/>
          <w:sz w:val="28"/>
          <w:szCs w:val="28"/>
          <w:lang w:val="de-DE" w:eastAsia="de-DE"/>
        </w:rPr>
        <w:t>.</w:t>
      </w:r>
    </w:p>
    <w:p w:rsidR="0085033E" w:rsidRPr="00BD24A9" w:rsidRDefault="0085033E" w:rsidP="00BD24A9">
      <w:pPr>
        <w:pStyle w:val="Style2"/>
        <w:widowControl/>
        <w:tabs>
          <w:tab w:val="left" w:pos="648"/>
        </w:tabs>
        <w:spacing w:line="360" w:lineRule="auto"/>
        <w:ind w:left="408" w:firstLine="0"/>
        <w:jc w:val="both"/>
        <w:rPr>
          <w:rStyle w:val="FontStyle13"/>
          <w:rFonts w:ascii="Times New Roman" w:hAnsi="Times New Roman" w:cs="Times New Roman"/>
          <w:spacing w:val="0"/>
          <w:sz w:val="28"/>
          <w:szCs w:val="28"/>
          <w:lang w:val="de-DE" w:eastAsia="de-DE"/>
        </w:rPr>
      </w:pPr>
    </w:p>
    <w:p w:rsidR="00582165" w:rsidRPr="00BD24A9" w:rsidRDefault="00582165" w:rsidP="00BD24A9">
      <w:pPr>
        <w:pStyle w:val="Style3"/>
        <w:widowControl/>
        <w:numPr>
          <w:ilvl w:val="0"/>
          <w:numId w:val="15"/>
        </w:numPr>
        <w:spacing w:line="360" w:lineRule="auto"/>
        <w:ind w:left="720"/>
        <w:jc w:val="both"/>
        <w:rPr>
          <w:rStyle w:val="FontStyle13"/>
          <w:rFonts w:ascii="Times New Roman" w:hAnsi="Times New Roman" w:cs="Times New Roman"/>
          <w:spacing w:val="0"/>
          <w:sz w:val="28"/>
          <w:szCs w:val="28"/>
          <w:lang w:val="de-DE" w:eastAsia="de-DE"/>
        </w:rPr>
      </w:pPr>
      <w:r w:rsidRPr="00BD24A9">
        <w:rPr>
          <w:rStyle w:val="FontStyle13"/>
          <w:rFonts w:ascii="Times New Roman" w:hAnsi="Times New Roman" w:cs="Times New Roman"/>
          <w:spacing w:val="0"/>
          <w:sz w:val="28"/>
          <w:szCs w:val="28"/>
          <w:lang w:val="de-DE" w:eastAsia="de-DE"/>
        </w:rPr>
        <w:t>sprachpsychologische Positionen</w:t>
      </w:r>
    </w:p>
    <w:p w:rsidR="00582165" w:rsidRPr="00BD24A9" w:rsidRDefault="00582165" w:rsidP="00BD24A9">
      <w:pPr>
        <w:pStyle w:val="Style2"/>
        <w:widowControl/>
        <w:numPr>
          <w:ilvl w:val="0"/>
          <w:numId w:val="27"/>
        </w:numPr>
        <w:tabs>
          <w:tab w:val="left" w:pos="648"/>
        </w:tabs>
        <w:spacing w:line="360" w:lineRule="auto"/>
        <w:jc w:val="both"/>
        <w:rPr>
          <w:rStyle w:val="FontStyle13"/>
          <w:rFonts w:ascii="Times New Roman" w:hAnsi="Times New Roman" w:cs="Times New Roman"/>
          <w:spacing w:val="0"/>
          <w:sz w:val="28"/>
          <w:szCs w:val="28"/>
          <w:lang w:val="de-DE" w:eastAsia="de-DE"/>
        </w:rPr>
      </w:pPr>
      <w:r w:rsidRPr="00BD24A9">
        <w:rPr>
          <w:rStyle w:val="FontStyle13"/>
          <w:rFonts w:ascii="Times New Roman" w:hAnsi="Times New Roman" w:cs="Times New Roman"/>
          <w:spacing w:val="0"/>
          <w:sz w:val="28"/>
          <w:szCs w:val="28"/>
          <w:lang w:val="de-DE" w:eastAsia="de-DE"/>
        </w:rPr>
        <w:t>sozialer und bewusster Charakter des Lernens</w:t>
      </w:r>
      <w:r w:rsidR="00BD24A9">
        <w:rPr>
          <w:rStyle w:val="FontStyle13"/>
          <w:rFonts w:ascii="Times New Roman" w:hAnsi="Times New Roman" w:cs="Times New Roman"/>
          <w:spacing w:val="0"/>
          <w:sz w:val="28"/>
          <w:szCs w:val="28"/>
          <w:lang w:val="de-DE" w:eastAsia="de-DE"/>
        </w:rPr>
        <w:t>;</w:t>
      </w:r>
    </w:p>
    <w:p w:rsidR="00582165" w:rsidRPr="00BD24A9" w:rsidRDefault="00582165" w:rsidP="00BD24A9">
      <w:pPr>
        <w:pStyle w:val="Style2"/>
        <w:widowControl/>
        <w:numPr>
          <w:ilvl w:val="0"/>
          <w:numId w:val="17"/>
        </w:numPr>
        <w:tabs>
          <w:tab w:val="left" w:pos="648"/>
        </w:tabs>
        <w:spacing w:before="10" w:line="360" w:lineRule="auto"/>
        <w:ind w:left="408" w:firstLine="0"/>
        <w:jc w:val="both"/>
        <w:rPr>
          <w:rStyle w:val="FontStyle13"/>
          <w:rFonts w:ascii="Times New Roman" w:hAnsi="Times New Roman" w:cs="Times New Roman"/>
          <w:spacing w:val="0"/>
          <w:sz w:val="28"/>
          <w:szCs w:val="28"/>
          <w:lang w:val="de-DE" w:eastAsia="de-DE"/>
        </w:rPr>
      </w:pPr>
      <w:r w:rsidRPr="00BD24A9">
        <w:rPr>
          <w:rStyle w:val="FontStyle13"/>
          <w:rFonts w:ascii="Times New Roman" w:hAnsi="Times New Roman" w:cs="Times New Roman"/>
          <w:spacing w:val="0"/>
          <w:sz w:val="28"/>
          <w:szCs w:val="28"/>
          <w:lang w:val="de-DE" w:eastAsia="de-DE"/>
        </w:rPr>
        <w:t>motiviertes und zielgerichtetes Lernen</w:t>
      </w:r>
      <w:r w:rsidR="00BD24A9">
        <w:rPr>
          <w:rStyle w:val="FontStyle13"/>
          <w:rFonts w:ascii="Times New Roman" w:hAnsi="Times New Roman" w:cs="Times New Roman"/>
          <w:spacing w:val="0"/>
          <w:sz w:val="28"/>
          <w:szCs w:val="28"/>
          <w:lang w:val="de-DE" w:eastAsia="de-DE"/>
        </w:rPr>
        <w:t>;</w:t>
      </w:r>
    </w:p>
    <w:p w:rsidR="00582165" w:rsidRPr="00BD24A9" w:rsidRDefault="00582165" w:rsidP="00BD24A9">
      <w:pPr>
        <w:pStyle w:val="Style2"/>
        <w:widowControl/>
        <w:numPr>
          <w:ilvl w:val="0"/>
          <w:numId w:val="17"/>
        </w:numPr>
        <w:tabs>
          <w:tab w:val="left" w:pos="648"/>
        </w:tabs>
        <w:spacing w:line="360" w:lineRule="auto"/>
        <w:ind w:left="408" w:firstLine="0"/>
        <w:jc w:val="both"/>
        <w:rPr>
          <w:rStyle w:val="FontStyle13"/>
          <w:rFonts w:ascii="Times New Roman" w:hAnsi="Times New Roman" w:cs="Times New Roman"/>
          <w:spacing w:val="0"/>
          <w:sz w:val="28"/>
          <w:szCs w:val="28"/>
          <w:lang w:val="de-DE" w:eastAsia="de-DE"/>
        </w:rPr>
      </w:pPr>
      <w:r w:rsidRPr="00BD24A9">
        <w:rPr>
          <w:rStyle w:val="FontStyle13"/>
          <w:rFonts w:ascii="Times New Roman" w:hAnsi="Times New Roman" w:cs="Times New Roman"/>
          <w:spacing w:val="0"/>
          <w:sz w:val="28"/>
          <w:szCs w:val="28"/>
          <w:lang w:val="de-DE" w:eastAsia="de-DE"/>
        </w:rPr>
        <w:t>Lernen als aktive Tätigkeit</w:t>
      </w:r>
      <w:r w:rsidR="00BD24A9">
        <w:rPr>
          <w:rStyle w:val="FontStyle13"/>
          <w:rFonts w:ascii="Times New Roman" w:hAnsi="Times New Roman" w:cs="Times New Roman"/>
          <w:spacing w:val="0"/>
          <w:sz w:val="28"/>
          <w:szCs w:val="28"/>
          <w:lang w:val="de-DE" w:eastAsia="de-DE"/>
        </w:rPr>
        <w:t>;</w:t>
      </w:r>
    </w:p>
    <w:p w:rsidR="0085033E" w:rsidRPr="00BD24A9" w:rsidRDefault="00582165" w:rsidP="00BD24A9">
      <w:pPr>
        <w:pStyle w:val="Style2"/>
        <w:widowControl/>
        <w:numPr>
          <w:ilvl w:val="0"/>
          <w:numId w:val="17"/>
        </w:numPr>
        <w:tabs>
          <w:tab w:val="left" w:pos="648"/>
        </w:tabs>
        <w:spacing w:before="5" w:line="360" w:lineRule="auto"/>
        <w:ind w:left="408" w:firstLine="0"/>
        <w:jc w:val="both"/>
        <w:rPr>
          <w:rStyle w:val="FontStyle13"/>
          <w:rFonts w:ascii="Times New Roman" w:hAnsi="Times New Roman" w:cs="Times New Roman"/>
          <w:spacing w:val="0"/>
          <w:sz w:val="28"/>
          <w:szCs w:val="28"/>
          <w:lang w:val="de-DE" w:eastAsia="de-DE"/>
        </w:rPr>
      </w:pPr>
      <w:r w:rsidRPr="00BD24A9">
        <w:rPr>
          <w:rStyle w:val="FontStyle13"/>
          <w:rFonts w:ascii="Times New Roman" w:hAnsi="Times New Roman" w:cs="Times New Roman"/>
          <w:spacing w:val="0"/>
          <w:sz w:val="28"/>
          <w:szCs w:val="28"/>
          <w:lang w:val="de-DE" w:eastAsia="de-DE"/>
        </w:rPr>
        <w:t>dialektische Einheit von Wissen und Können</w:t>
      </w:r>
      <w:r w:rsidR="00BD24A9">
        <w:rPr>
          <w:rStyle w:val="FontStyle13"/>
          <w:rFonts w:ascii="Times New Roman" w:hAnsi="Times New Roman" w:cs="Times New Roman"/>
          <w:spacing w:val="0"/>
          <w:sz w:val="28"/>
          <w:szCs w:val="28"/>
          <w:lang w:val="de-DE" w:eastAsia="de-DE"/>
        </w:rPr>
        <w:t>;</w:t>
      </w:r>
    </w:p>
    <w:p w:rsidR="00582165" w:rsidRPr="00BD24A9" w:rsidRDefault="00582165" w:rsidP="00BD24A9">
      <w:pPr>
        <w:pStyle w:val="Style2"/>
        <w:widowControl/>
        <w:numPr>
          <w:ilvl w:val="0"/>
          <w:numId w:val="17"/>
        </w:numPr>
        <w:tabs>
          <w:tab w:val="left" w:pos="648"/>
        </w:tabs>
        <w:spacing w:before="5" w:line="360" w:lineRule="auto"/>
        <w:ind w:left="408" w:firstLine="0"/>
        <w:jc w:val="both"/>
        <w:rPr>
          <w:rStyle w:val="FontStyle11"/>
          <w:rFonts w:ascii="Times New Roman" w:hAnsi="Times New Roman" w:cs="Times New Roman"/>
          <w:spacing w:val="0"/>
          <w:lang w:val="de-DE" w:eastAsia="de-DE"/>
        </w:rPr>
      </w:pPr>
      <w:r w:rsidRPr="00BD24A9">
        <w:rPr>
          <w:rStyle w:val="FontStyle13"/>
          <w:rFonts w:ascii="Times New Roman" w:hAnsi="Times New Roman" w:cs="Times New Roman"/>
          <w:spacing w:val="0"/>
          <w:sz w:val="28"/>
          <w:szCs w:val="28"/>
          <w:lang w:val="de-DE" w:eastAsia="de-DE"/>
        </w:rPr>
        <w:t>Herausbildung des Könnens auf Grundlage von Komponenten des Könnens in Form von Kenntnissen, Fertigkeiten und Fähigkeiten.</w:t>
      </w:r>
    </w:p>
    <w:p w:rsidR="00394A82" w:rsidRPr="00BD24A9" w:rsidRDefault="00582165" w:rsidP="00BD24A9">
      <w:pPr>
        <w:pStyle w:val="Style7"/>
        <w:widowControl/>
        <w:spacing w:before="226" w:line="360" w:lineRule="auto"/>
        <w:rPr>
          <w:rStyle w:val="FontStyle13"/>
          <w:rFonts w:ascii="Times New Roman" w:hAnsi="Times New Roman" w:cs="Times New Roman"/>
          <w:b/>
          <w:spacing w:val="0"/>
          <w:sz w:val="28"/>
          <w:szCs w:val="28"/>
          <w:lang w:val="de-DE" w:eastAsia="de-DE"/>
        </w:rPr>
      </w:pPr>
      <w:r w:rsidRPr="00BD24A9">
        <w:rPr>
          <w:rStyle w:val="FontStyle13"/>
          <w:rFonts w:ascii="Times New Roman" w:hAnsi="Times New Roman" w:cs="Times New Roman"/>
          <w:spacing w:val="0"/>
          <w:sz w:val="28"/>
          <w:szCs w:val="28"/>
          <w:lang w:val="de-DE" w:eastAsia="de-DE"/>
        </w:rPr>
        <w:t xml:space="preserve"> </w:t>
      </w:r>
      <w:r w:rsidRPr="00BD24A9">
        <w:rPr>
          <w:rStyle w:val="FontStyle13"/>
          <w:rFonts w:ascii="Times New Roman" w:hAnsi="Times New Roman" w:cs="Times New Roman"/>
          <w:b/>
          <w:spacing w:val="0"/>
          <w:sz w:val="28"/>
          <w:szCs w:val="28"/>
          <w:lang w:val="de-DE" w:eastAsia="de-DE"/>
        </w:rPr>
        <w:t>Strukturierung der fremdsprachlichen Prinzipien</w:t>
      </w:r>
    </w:p>
    <w:p w:rsidR="00582165" w:rsidRPr="00BD24A9" w:rsidRDefault="00582165" w:rsidP="00BD24A9">
      <w:pPr>
        <w:pStyle w:val="Style7"/>
        <w:widowControl/>
        <w:spacing w:line="360" w:lineRule="auto"/>
        <w:ind w:right="14"/>
        <w:rPr>
          <w:rStyle w:val="FontStyle13"/>
          <w:rFonts w:ascii="Times New Roman" w:hAnsi="Times New Roman" w:cs="Times New Roman"/>
          <w:spacing w:val="0"/>
          <w:sz w:val="28"/>
          <w:szCs w:val="28"/>
          <w:lang w:val="de-DE" w:eastAsia="de-DE"/>
        </w:rPr>
      </w:pPr>
      <w:r w:rsidRPr="00BD24A9">
        <w:rPr>
          <w:rStyle w:val="FontStyle13"/>
          <w:rFonts w:ascii="Times New Roman" w:hAnsi="Times New Roman" w:cs="Times New Roman"/>
          <w:spacing w:val="0"/>
          <w:sz w:val="28"/>
          <w:szCs w:val="28"/>
          <w:lang w:val="de-DE" w:eastAsia="de-DE"/>
        </w:rPr>
        <w:t>Die fremdsprachlichen Prinzipien lassen sich in folgende Gruppen  einteilen:</w:t>
      </w:r>
    </w:p>
    <w:p w:rsidR="00582165" w:rsidRPr="00BD24A9" w:rsidRDefault="00582165" w:rsidP="00BD24A9">
      <w:pPr>
        <w:pStyle w:val="Style2"/>
        <w:widowControl/>
        <w:numPr>
          <w:ilvl w:val="0"/>
          <w:numId w:val="18"/>
        </w:numPr>
        <w:tabs>
          <w:tab w:val="left" w:pos="883"/>
        </w:tabs>
        <w:spacing w:line="360" w:lineRule="auto"/>
        <w:ind w:left="432" w:firstLine="0"/>
        <w:jc w:val="both"/>
        <w:rPr>
          <w:rStyle w:val="FontStyle13"/>
          <w:rFonts w:ascii="Times New Roman" w:hAnsi="Times New Roman" w:cs="Times New Roman"/>
          <w:spacing w:val="0"/>
          <w:sz w:val="28"/>
          <w:szCs w:val="28"/>
          <w:lang w:val="de-DE" w:eastAsia="de-DE"/>
        </w:rPr>
      </w:pPr>
      <w:r w:rsidRPr="00BD24A9">
        <w:rPr>
          <w:rStyle w:val="FontStyle13"/>
          <w:rFonts w:ascii="Times New Roman" w:hAnsi="Times New Roman" w:cs="Times New Roman"/>
          <w:spacing w:val="0"/>
          <w:sz w:val="28"/>
          <w:szCs w:val="28"/>
          <w:lang w:val="de-DE" w:eastAsia="de-DE"/>
        </w:rPr>
        <w:t>Prinzipien der Zielkonzeption</w:t>
      </w:r>
    </w:p>
    <w:p w:rsidR="00394A82" w:rsidRPr="00BD24A9" w:rsidRDefault="00582165" w:rsidP="00BD24A9">
      <w:pPr>
        <w:pStyle w:val="Style2"/>
        <w:widowControl/>
        <w:numPr>
          <w:ilvl w:val="0"/>
          <w:numId w:val="18"/>
        </w:numPr>
        <w:tabs>
          <w:tab w:val="left" w:pos="883"/>
        </w:tabs>
        <w:spacing w:before="10" w:line="360" w:lineRule="auto"/>
        <w:ind w:left="432" w:firstLine="0"/>
        <w:jc w:val="both"/>
        <w:rPr>
          <w:rStyle w:val="FontStyle13"/>
          <w:rFonts w:ascii="Times New Roman" w:hAnsi="Times New Roman" w:cs="Times New Roman"/>
          <w:spacing w:val="0"/>
          <w:sz w:val="28"/>
          <w:szCs w:val="28"/>
          <w:lang w:val="de-DE" w:eastAsia="de-DE"/>
        </w:rPr>
      </w:pPr>
      <w:r w:rsidRPr="00BD24A9">
        <w:rPr>
          <w:rStyle w:val="FontStyle13"/>
          <w:rFonts w:ascii="Times New Roman" w:hAnsi="Times New Roman" w:cs="Times New Roman"/>
          <w:spacing w:val="0"/>
          <w:sz w:val="28"/>
          <w:szCs w:val="28"/>
          <w:lang w:val="de-DE" w:eastAsia="de-DE"/>
        </w:rPr>
        <w:t>P</w:t>
      </w:r>
      <w:bookmarkStart w:id="0" w:name="_GoBack"/>
      <w:bookmarkEnd w:id="0"/>
      <w:r w:rsidRPr="00BD24A9">
        <w:rPr>
          <w:rStyle w:val="FontStyle13"/>
          <w:rFonts w:ascii="Times New Roman" w:hAnsi="Times New Roman" w:cs="Times New Roman"/>
          <w:spacing w:val="0"/>
          <w:sz w:val="28"/>
          <w:szCs w:val="28"/>
          <w:lang w:val="de-DE" w:eastAsia="de-DE"/>
        </w:rPr>
        <w:t>rinzipien der Stoffauswah</w:t>
      </w:r>
      <w:r w:rsidR="00394A82" w:rsidRPr="00BD24A9">
        <w:rPr>
          <w:rStyle w:val="FontStyle13"/>
          <w:rFonts w:ascii="Times New Roman" w:hAnsi="Times New Roman" w:cs="Times New Roman"/>
          <w:spacing w:val="0"/>
          <w:sz w:val="28"/>
          <w:szCs w:val="28"/>
          <w:lang w:val="de-DE" w:eastAsia="de-DE"/>
        </w:rPr>
        <w:t>l</w:t>
      </w:r>
    </w:p>
    <w:p w:rsidR="00582165" w:rsidRPr="00BD24A9" w:rsidRDefault="0085033E" w:rsidP="00BD24A9">
      <w:pPr>
        <w:pStyle w:val="Style2"/>
        <w:widowControl/>
        <w:numPr>
          <w:ilvl w:val="0"/>
          <w:numId w:val="18"/>
        </w:numPr>
        <w:tabs>
          <w:tab w:val="left" w:pos="883"/>
        </w:tabs>
        <w:spacing w:before="10" w:line="360" w:lineRule="auto"/>
        <w:ind w:left="432" w:firstLine="0"/>
        <w:jc w:val="both"/>
        <w:rPr>
          <w:rFonts w:ascii="Times New Roman" w:hAnsi="Times New Roman" w:cs="Times New Roman"/>
          <w:sz w:val="28"/>
          <w:szCs w:val="28"/>
          <w:lang w:val="de-DE" w:eastAsia="de-DE"/>
        </w:rPr>
      </w:pPr>
      <w:r w:rsidRPr="00BD24A9">
        <w:rPr>
          <w:rStyle w:val="FontStyle13"/>
          <w:rFonts w:ascii="Times New Roman" w:hAnsi="Times New Roman" w:cs="Times New Roman"/>
          <w:spacing w:val="0"/>
          <w:sz w:val="28"/>
          <w:szCs w:val="28"/>
          <w:lang w:val="de-DE" w:eastAsia="de-DE"/>
        </w:rPr>
        <w:t>Prinzipien der Prozess</w:t>
      </w:r>
      <w:r w:rsidR="00582165" w:rsidRPr="00BD24A9">
        <w:rPr>
          <w:rStyle w:val="FontStyle13"/>
          <w:rFonts w:ascii="Times New Roman" w:hAnsi="Times New Roman" w:cs="Times New Roman"/>
          <w:spacing w:val="0"/>
          <w:sz w:val="28"/>
          <w:szCs w:val="28"/>
          <w:lang w:val="de-DE" w:eastAsia="de-DE"/>
        </w:rPr>
        <w:t>gestaltung</w:t>
      </w:r>
      <w:r w:rsidR="00582165" w:rsidRPr="00BD24A9">
        <w:rPr>
          <w:rFonts w:ascii="Times New Roman" w:hAnsi="Times New Roman" w:cs="Times New Roman"/>
          <w:sz w:val="28"/>
          <w:szCs w:val="28"/>
        </w:rPr>
        <w:t xml:space="preserve"> </w:t>
      </w:r>
    </w:p>
    <w:p w:rsidR="00582165" w:rsidRPr="00BD24A9" w:rsidRDefault="00582165" w:rsidP="00BD24A9">
      <w:pPr>
        <w:pStyle w:val="a3"/>
        <w:spacing w:line="360" w:lineRule="auto"/>
        <w:jc w:val="both"/>
        <w:rPr>
          <w:rStyle w:val="FontStyle13"/>
          <w:rFonts w:ascii="Times New Roman" w:hAnsi="Times New Roman" w:cs="Times New Roman"/>
          <w:spacing w:val="0"/>
          <w:sz w:val="28"/>
          <w:szCs w:val="28"/>
          <w:lang w:val="de-DE" w:eastAsia="de-DE"/>
        </w:rPr>
      </w:pPr>
    </w:p>
    <w:p w:rsidR="0085033E" w:rsidRPr="00BD24A9" w:rsidRDefault="0085033E" w:rsidP="00BD24A9">
      <w:pPr>
        <w:pStyle w:val="a3"/>
        <w:spacing w:line="360" w:lineRule="auto"/>
        <w:jc w:val="both"/>
        <w:rPr>
          <w:rStyle w:val="FontStyle13"/>
          <w:rFonts w:ascii="Times New Roman" w:hAnsi="Times New Roman" w:cs="Times New Roman"/>
          <w:spacing w:val="0"/>
          <w:sz w:val="28"/>
          <w:szCs w:val="28"/>
          <w:u w:val="single"/>
          <w:lang w:val="de-DE" w:eastAsia="de-DE"/>
        </w:rPr>
      </w:pPr>
      <w:r w:rsidRPr="00BD24A9">
        <w:rPr>
          <w:rStyle w:val="FontStyle13"/>
          <w:rFonts w:ascii="Times New Roman" w:hAnsi="Times New Roman" w:cs="Times New Roman"/>
          <w:spacing w:val="0"/>
          <w:sz w:val="28"/>
          <w:szCs w:val="28"/>
          <w:u w:val="single"/>
          <w:lang w:val="de-DE" w:eastAsia="de-DE"/>
        </w:rPr>
        <w:t>Prinzipien der Prozess</w:t>
      </w:r>
      <w:r w:rsidR="00582165" w:rsidRPr="00BD24A9">
        <w:rPr>
          <w:rStyle w:val="FontStyle13"/>
          <w:rFonts w:ascii="Times New Roman" w:hAnsi="Times New Roman" w:cs="Times New Roman"/>
          <w:spacing w:val="0"/>
          <w:sz w:val="28"/>
          <w:szCs w:val="28"/>
          <w:u w:val="single"/>
          <w:lang w:val="de-DE" w:eastAsia="de-DE"/>
        </w:rPr>
        <w:t>gestaltung</w:t>
      </w:r>
      <w:r w:rsidRPr="00BD24A9">
        <w:rPr>
          <w:rStyle w:val="FontStyle13"/>
          <w:rFonts w:ascii="Times New Roman" w:hAnsi="Times New Roman" w:cs="Times New Roman"/>
          <w:spacing w:val="0"/>
          <w:sz w:val="28"/>
          <w:szCs w:val="28"/>
          <w:u w:val="single"/>
          <w:lang w:val="de-DE" w:eastAsia="de-DE"/>
        </w:rPr>
        <w:t>:</w:t>
      </w:r>
    </w:p>
    <w:p w:rsidR="0085033E" w:rsidRPr="00BD24A9" w:rsidRDefault="00582165" w:rsidP="00BD24A9">
      <w:pPr>
        <w:pStyle w:val="a3"/>
        <w:numPr>
          <w:ilvl w:val="0"/>
          <w:numId w:val="23"/>
        </w:numPr>
        <w:spacing w:line="360" w:lineRule="auto"/>
        <w:jc w:val="both"/>
        <w:rPr>
          <w:rStyle w:val="FontStyle13"/>
          <w:rFonts w:ascii="Times New Roman" w:hAnsi="Times New Roman" w:cs="Times New Roman"/>
          <w:spacing w:val="0"/>
          <w:sz w:val="28"/>
          <w:szCs w:val="28"/>
          <w:lang w:val="de-DE" w:eastAsia="de-DE"/>
        </w:rPr>
      </w:pPr>
      <w:r w:rsidRPr="00BD24A9">
        <w:rPr>
          <w:rStyle w:val="FontStyle13"/>
          <w:rFonts w:ascii="Times New Roman" w:hAnsi="Times New Roman" w:cs="Times New Roman"/>
          <w:spacing w:val="0"/>
          <w:sz w:val="28"/>
          <w:szCs w:val="28"/>
          <w:lang w:val="de-DE" w:eastAsia="de-DE"/>
        </w:rPr>
        <w:t xml:space="preserve">Entwicklung eines festen </w:t>
      </w:r>
      <w:r w:rsidR="00394A82" w:rsidRPr="00BD24A9">
        <w:rPr>
          <w:rStyle w:val="FontStyle13"/>
          <w:rFonts w:ascii="Times New Roman" w:hAnsi="Times New Roman" w:cs="Times New Roman"/>
          <w:spacing w:val="0"/>
          <w:sz w:val="28"/>
          <w:szCs w:val="28"/>
          <w:lang w:val="de-DE" w:eastAsia="de-DE"/>
        </w:rPr>
        <w:t xml:space="preserve">und </w:t>
      </w:r>
      <w:r w:rsidRPr="00BD24A9">
        <w:rPr>
          <w:rStyle w:val="FontStyle13"/>
          <w:rFonts w:ascii="Times New Roman" w:hAnsi="Times New Roman" w:cs="Times New Roman"/>
          <w:spacing w:val="0"/>
          <w:sz w:val="28"/>
          <w:szCs w:val="28"/>
          <w:lang w:val="de-DE" w:eastAsia="de-DE"/>
        </w:rPr>
        <w:t>dauerhaften sprachkommunikativen Könnens</w:t>
      </w:r>
      <w:r w:rsidR="00BD24A9">
        <w:rPr>
          <w:rStyle w:val="FontStyle13"/>
          <w:rFonts w:ascii="Times New Roman" w:hAnsi="Times New Roman" w:cs="Times New Roman"/>
          <w:spacing w:val="0"/>
          <w:sz w:val="28"/>
          <w:szCs w:val="28"/>
          <w:lang w:val="de-DE" w:eastAsia="de-DE"/>
        </w:rPr>
        <w:t>.</w:t>
      </w:r>
    </w:p>
    <w:p w:rsidR="0085033E" w:rsidRPr="00BD24A9" w:rsidRDefault="00582165" w:rsidP="00BD24A9">
      <w:pPr>
        <w:pStyle w:val="a3"/>
        <w:numPr>
          <w:ilvl w:val="0"/>
          <w:numId w:val="23"/>
        </w:numPr>
        <w:spacing w:line="360" w:lineRule="auto"/>
        <w:jc w:val="both"/>
        <w:rPr>
          <w:rStyle w:val="FontStyle13"/>
          <w:rFonts w:ascii="Times New Roman" w:hAnsi="Times New Roman" w:cs="Times New Roman"/>
          <w:spacing w:val="0"/>
          <w:sz w:val="28"/>
          <w:szCs w:val="28"/>
          <w:lang w:val="de-DE" w:eastAsia="de-DE"/>
        </w:rPr>
      </w:pPr>
      <w:r w:rsidRPr="00BD24A9">
        <w:rPr>
          <w:rStyle w:val="FontStyle13"/>
          <w:rFonts w:ascii="Times New Roman" w:hAnsi="Times New Roman" w:cs="Times New Roman"/>
          <w:spacing w:val="0"/>
          <w:sz w:val="28"/>
          <w:szCs w:val="28"/>
          <w:lang w:val="de-DE" w:eastAsia="de-DE"/>
        </w:rPr>
        <w:t xml:space="preserve">Situative Unterrichtsgestaltung und </w:t>
      </w:r>
      <w:proofErr w:type="spellStart"/>
      <w:r w:rsidRPr="00BD24A9">
        <w:rPr>
          <w:rStyle w:val="FontStyle13"/>
          <w:rFonts w:ascii="Times New Roman" w:hAnsi="Times New Roman" w:cs="Times New Roman"/>
          <w:spacing w:val="0"/>
          <w:sz w:val="28"/>
          <w:szCs w:val="28"/>
          <w:lang w:val="de-DE" w:eastAsia="de-DE"/>
        </w:rPr>
        <w:t>kontextliche</w:t>
      </w:r>
      <w:proofErr w:type="spellEnd"/>
      <w:r w:rsidRPr="00BD24A9">
        <w:rPr>
          <w:rStyle w:val="FontStyle13"/>
          <w:rFonts w:ascii="Times New Roman" w:hAnsi="Times New Roman" w:cs="Times New Roman"/>
          <w:spacing w:val="0"/>
          <w:sz w:val="28"/>
          <w:szCs w:val="28"/>
          <w:lang w:val="de-DE" w:eastAsia="de-DE"/>
        </w:rPr>
        <w:t xml:space="preserve"> Gestaltung der Vermittlung, Festigung und Aktivierung sprachlicher Kenntnisse als Voraussetzung für die Entwicklung sprachlicher Fähigkeiten</w:t>
      </w:r>
      <w:r w:rsidR="00BD24A9">
        <w:rPr>
          <w:rStyle w:val="FontStyle13"/>
          <w:rFonts w:ascii="Times New Roman" w:hAnsi="Times New Roman" w:cs="Times New Roman"/>
          <w:spacing w:val="0"/>
          <w:sz w:val="28"/>
          <w:szCs w:val="28"/>
          <w:lang w:val="de-DE" w:eastAsia="de-DE"/>
        </w:rPr>
        <w:t>.</w:t>
      </w:r>
    </w:p>
    <w:p w:rsidR="0085033E" w:rsidRPr="00BD24A9" w:rsidRDefault="00582165" w:rsidP="00BD24A9">
      <w:pPr>
        <w:pStyle w:val="a3"/>
        <w:numPr>
          <w:ilvl w:val="0"/>
          <w:numId w:val="23"/>
        </w:numPr>
        <w:spacing w:line="360" w:lineRule="auto"/>
        <w:jc w:val="both"/>
        <w:rPr>
          <w:rStyle w:val="FontStyle13"/>
          <w:rFonts w:ascii="Times New Roman" w:hAnsi="Times New Roman" w:cs="Times New Roman"/>
          <w:spacing w:val="0"/>
          <w:sz w:val="28"/>
          <w:szCs w:val="28"/>
          <w:lang w:val="de-DE" w:eastAsia="de-DE"/>
        </w:rPr>
      </w:pPr>
      <w:r w:rsidRPr="00BD24A9">
        <w:rPr>
          <w:rStyle w:val="FontStyle13"/>
          <w:rFonts w:ascii="Times New Roman" w:hAnsi="Times New Roman" w:cs="Times New Roman"/>
          <w:spacing w:val="0"/>
          <w:sz w:val="28"/>
          <w:szCs w:val="28"/>
          <w:lang w:val="de-DE" w:eastAsia="de-DE"/>
        </w:rPr>
        <w:t>Einheit zwischen sprachkommunikativer Tätigkeit und der Aneignung von Kenntnissen</w:t>
      </w:r>
      <w:r w:rsidR="00BD24A9">
        <w:rPr>
          <w:rStyle w:val="FontStyle13"/>
          <w:rFonts w:ascii="Times New Roman" w:hAnsi="Times New Roman" w:cs="Times New Roman"/>
          <w:spacing w:val="0"/>
          <w:sz w:val="28"/>
          <w:szCs w:val="28"/>
          <w:lang w:val="de-DE" w:eastAsia="de-DE"/>
        </w:rPr>
        <w:t>.</w:t>
      </w:r>
    </w:p>
    <w:p w:rsidR="0085033E" w:rsidRPr="00BD24A9" w:rsidRDefault="00582165" w:rsidP="00BD24A9">
      <w:pPr>
        <w:pStyle w:val="a3"/>
        <w:numPr>
          <w:ilvl w:val="0"/>
          <w:numId w:val="23"/>
        </w:numPr>
        <w:spacing w:line="360" w:lineRule="auto"/>
        <w:jc w:val="both"/>
        <w:rPr>
          <w:rStyle w:val="FontStyle13"/>
          <w:rFonts w:ascii="Times New Roman" w:hAnsi="Times New Roman" w:cs="Times New Roman"/>
          <w:spacing w:val="0"/>
          <w:sz w:val="28"/>
          <w:szCs w:val="28"/>
          <w:lang w:val="de-DE" w:eastAsia="de-DE"/>
        </w:rPr>
      </w:pPr>
      <w:r w:rsidRPr="00BD24A9">
        <w:rPr>
          <w:rStyle w:val="FontStyle13"/>
          <w:rFonts w:ascii="Times New Roman" w:hAnsi="Times New Roman" w:cs="Times New Roman"/>
          <w:spacing w:val="0"/>
          <w:sz w:val="28"/>
          <w:szCs w:val="28"/>
          <w:lang w:val="de-DE" w:eastAsia="de-DE"/>
        </w:rPr>
        <w:lastRenderedPageBreak/>
        <w:t>Einheit von Bewusstheit und Automatisierung bei der Sprachbeherrschung</w:t>
      </w:r>
      <w:r w:rsidR="00BD24A9">
        <w:rPr>
          <w:rStyle w:val="FontStyle13"/>
          <w:rFonts w:ascii="Times New Roman" w:hAnsi="Times New Roman" w:cs="Times New Roman"/>
          <w:spacing w:val="0"/>
          <w:sz w:val="28"/>
          <w:szCs w:val="28"/>
          <w:lang w:val="de-DE" w:eastAsia="de-DE"/>
        </w:rPr>
        <w:t>.</w:t>
      </w:r>
    </w:p>
    <w:p w:rsidR="0085033E" w:rsidRPr="00BD24A9" w:rsidRDefault="00582165" w:rsidP="00BD24A9">
      <w:pPr>
        <w:pStyle w:val="a3"/>
        <w:numPr>
          <w:ilvl w:val="0"/>
          <w:numId w:val="23"/>
        </w:numPr>
        <w:spacing w:line="360" w:lineRule="auto"/>
        <w:jc w:val="both"/>
        <w:rPr>
          <w:rFonts w:ascii="Times New Roman" w:hAnsi="Times New Roman" w:cs="Times New Roman"/>
          <w:sz w:val="28"/>
          <w:szCs w:val="28"/>
          <w:lang w:val="de-DE" w:eastAsia="de-DE"/>
        </w:rPr>
      </w:pPr>
      <w:r w:rsidRPr="00BD24A9">
        <w:rPr>
          <w:rFonts w:ascii="Times New Roman" w:hAnsi="Times New Roman" w:cs="Times New Roman"/>
          <w:sz w:val="28"/>
          <w:szCs w:val="28"/>
          <w:lang w:val="de-DE"/>
        </w:rPr>
        <w:t>Aktivierung der Lernenden im Unterricht</w:t>
      </w:r>
      <w:r w:rsidR="00BD24A9">
        <w:rPr>
          <w:rFonts w:ascii="Times New Roman" w:hAnsi="Times New Roman" w:cs="Times New Roman"/>
          <w:sz w:val="28"/>
          <w:szCs w:val="28"/>
          <w:lang w:val="de-DE"/>
        </w:rPr>
        <w:t>.</w:t>
      </w:r>
    </w:p>
    <w:p w:rsidR="00582165" w:rsidRPr="00BD24A9" w:rsidRDefault="00582165" w:rsidP="00BD24A9">
      <w:pPr>
        <w:pStyle w:val="a3"/>
        <w:numPr>
          <w:ilvl w:val="0"/>
          <w:numId w:val="23"/>
        </w:numPr>
        <w:spacing w:line="360" w:lineRule="auto"/>
        <w:jc w:val="both"/>
        <w:rPr>
          <w:rFonts w:ascii="Times New Roman" w:hAnsi="Times New Roman" w:cs="Times New Roman"/>
          <w:sz w:val="28"/>
          <w:szCs w:val="28"/>
          <w:lang w:val="de-DE" w:eastAsia="de-DE"/>
        </w:rPr>
      </w:pPr>
      <w:r w:rsidRPr="00BD24A9">
        <w:rPr>
          <w:rFonts w:ascii="Times New Roman" w:hAnsi="Times New Roman" w:cs="Times New Roman"/>
          <w:sz w:val="28"/>
          <w:szCs w:val="28"/>
          <w:lang w:val="de-DE"/>
        </w:rPr>
        <w:t>Veranschaulichung von Sprach und Sachstof</w:t>
      </w:r>
      <w:r w:rsidR="00394A82" w:rsidRPr="00BD24A9">
        <w:rPr>
          <w:rFonts w:ascii="Times New Roman" w:hAnsi="Times New Roman" w:cs="Times New Roman"/>
          <w:sz w:val="28"/>
          <w:szCs w:val="28"/>
          <w:lang w:val="de-DE"/>
        </w:rPr>
        <w:t xml:space="preserve">fen durch </w:t>
      </w:r>
      <w:proofErr w:type="gramStart"/>
      <w:r w:rsidR="00394A82" w:rsidRPr="00BD24A9">
        <w:rPr>
          <w:rFonts w:ascii="Times New Roman" w:hAnsi="Times New Roman" w:cs="Times New Roman"/>
          <w:sz w:val="28"/>
          <w:szCs w:val="28"/>
          <w:lang w:val="de-DE"/>
        </w:rPr>
        <w:t>verbale ,visuelle</w:t>
      </w:r>
      <w:proofErr w:type="gramEnd"/>
      <w:r w:rsidR="00394A82" w:rsidRPr="00BD24A9">
        <w:rPr>
          <w:rFonts w:ascii="Times New Roman" w:hAnsi="Times New Roman" w:cs="Times New Roman"/>
          <w:sz w:val="28"/>
          <w:szCs w:val="28"/>
          <w:lang w:val="de-DE"/>
        </w:rPr>
        <w:t xml:space="preserve"> audi</w:t>
      </w:r>
      <w:r w:rsidRPr="00BD24A9">
        <w:rPr>
          <w:rFonts w:ascii="Times New Roman" w:hAnsi="Times New Roman" w:cs="Times New Roman"/>
          <w:sz w:val="28"/>
          <w:szCs w:val="28"/>
          <w:lang w:val="de-DE"/>
        </w:rPr>
        <w:t>tive und audiovisuelle Unterrichtsmittel</w:t>
      </w:r>
      <w:r w:rsidR="00BD24A9">
        <w:rPr>
          <w:rFonts w:ascii="Times New Roman" w:hAnsi="Times New Roman" w:cs="Times New Roman"/>
          <w:sz w:val="28"/>
          <w:szCs w:val="28"/>
          <w:lang w:val="de-DE"/>
        </w:rPr>
        <w:t>.</w:t>
      </w:r>
    </w:p>
    <w:p w:rsidR="00582165" w:rsidRPr="00BD24A9" w:rsidRDefault="00582165" w:rsidP="00BD24A9">
      <w:pPr>
        <w:spacing w:line="360" w:lineRule="auto"/>
        <w:jc w:val="both"/>
        <w:rPr>
          <w:rFonts w:ascii="Times New Roman" w:hAnsi="Times New Roman" w:cs="Times New Roman"/>
          <w:sz w:val="28"/>
          <w:szCs w:val="28"/>
          <w:lang w:val="de-DE"/>
        </w:rPr>
      </w:pPr>
    </w:p>
    <w:p w:rsidR="00582165" w:rsidRPr="00BD24A9" w:rsidRDefault="00582165" w:rsidP="00BD24A9">
      <w:pPr>
        <w:spacing w:line="360" w:lineRule="auto"/>
        <w:ind w:right="6312"/>
        <w:jc w:val="both"/>
        <w:rPr>
          <w:rFonts w:ascii="Times New Roman" w:hAnsi="Times New Roman" w:cs="Times New Roman"/>
          <w:sz w:val="28"/>
          <w:szCs w:val="28"/>
          <w:lang w:val="de-DE"/>
        </w:rPr>
      </w:pPr>
    </w:p>
    <w:p w:rsidR="00582165" w:rsidRPr="00BD24A9" w:rsidRDefault="00582165" w:rsidP="00BD24A9">
      <w:pPr>
        <w:spacing w:line="360" w:lineRule="auto"/>
        <w:ind w:right="6312"/>
        <w:jc w:val="both"/>
        <w:rPr>
          <w:rFonts w:ascii="Times New Roman" w:hAnsi="Times New Roman" w:cs="Times New Roman"/>
          <w:sz w:val="28"/>
          <w:szCs w:val="28"/>
          <w:lang w:val="de-DE"/>
        </w:rPr>
      </w:pPr>
    </w:p>
    <w:p w:rsidR="00667801" w:rsidRPr="00BD24A9" w:rsidRDefault="00667801" w:rsidP="00BD24A9">
      <w:pPr>
        <w:pStyle w:val="a3"/>
        <w:spacing w:line="360" w:lineRule="auto"/>
        <w:jc w:val="both"/>
        <w:rPr>
          <w:rFonts w:ascii="Times New Roman" w:hAnsi="Times New Roman" w:cs="Times New Roman"/>
          <w:sz w:val="28"/>
          <w:szCs w:val="28"/>
          <w:lang w:val="de-DE"/>
        </w:rPr>
      </w:pPr>
      <w:r w:rsidRPr="00BD24A9">
        <w:rPr>
          <w:rFonts w:ascii="Times New Roman" w:hAnsi="Times New Roman" w:cs="Times New Roman"/>
          <w:sz w:val="28"/>
          <w:szCs w:val="28"/>
          <w:lang w:val="de-DE"/>
        </w:rPr>
        <w:tab/>
      </w:r>
    </w:p>
    <w:p w:rsidR="00647774" w:rsidRPr="00BD24A9" w:rsidRDefault="00647774" w:rsidP="00BD24A9">
      <w:pPr>
        <w:spacing w:line="360" w:lineRule="auto"/>
        <w:ind w:left="708"/>
        <w:jc w:val="both"/>
        <w:rPr>
          <w:rFonts w:ascii="Times New Roman" w:hAnsi="Times New Roman" w:cs="Times New Roman"/>
          <w:sz w:val="28"/>
          <w:szCs w:val="28"/>
          <w:lang w:val="de-DE"/>
        </w:rPr>
      </w:pPr>
    </w:p>
    <w:sectPr w:rsidR="00647774" w:rsidRPr="00BD24A9" w:rsidSect="00E90D09">
      <w:pgSz w:w="11906" w:h="16838"/>
      <w:pgMar w:top="850" w:right="850" w:bottom="850" w:left="1417"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3A0" w:rsidRDefault="005123A0" w:rsidP="00E90D09">
      <w:pPr>
        <w:spacing w:after="0" w:line="240" w:lineRule="auto"/>
      </w:pPr>
      <w:r>
        <w:separator/>
      </w:r>
    </w:p>
  </w:endnote>
  <w:endnote w:type="continuationSeparator" w:id="0">
    <w:p w:rsidR="005123A0" w:rsidRDefault="005123A0" w:rsidP="00E90D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3A0" w:rsidRDefault="005123A0" w:rsidP="00E90D09">
      <w:pPr>
        <w:spacing w:after="0" w:line="240" w:lineRule="auto"/>
      </w:pPr>
      <w:r>
        <w:separator/>
      </w:r>
    </w:p>
  </w:footnote>
  <w:footnote w:type="continuationSeparator" w:id="0">
    <w:p w:rsidR="005123A0" w:rsidRDefault="005123A0" w:rsidP="00E90D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A00B428"/>
    <w:lvl w:ilvl="0">
      <w:numFmt w:val="bullet"/>
      <w:lvlText w:val="*"/>
      <w:lvlJc w:val="left"/>
    </w:lvl>
  </w:abstractNum>
  <w:abstractNum w:abstractNumId="1">
    <w:nsid w:val="09150A2B"/>
    <w:multiLevelType w:val="multilevel"/>
    <w:tmpl w:val="8228B33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E94003A"/>
    <w:multiLevelType w:val="hybridMultilevel"/>
    <w:tmpl w:val="BD5AB902"/>
    <w:lvl w:ilvl="0" w:tplc="04220011">
      <w:start w:val="1"/>
      <w:numFmt w:val="decimal"/>
      <w:lvlText w:val="%1)"/>
      <w:lvlJc w:val="left"/>
      <w:pPr>
        <w:ind w:left="1800" w:hanging="360"/>
      </w:p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nsid w:val="146B058E"/>
    <w:multiLevelType w:val="hybridMultilevel"/>
    <w:tmpl w:val="9C46ADC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C0A6B1A"/>
    <w:multiLevelType w:val="hybridMultilevel"/>
    <w:tmpl w:val="3D2ADFB0"/>
    <w:lvl w:ilvl="0" w:tplc="EA00B428">
      <w:start w:val="65535"/>
      <w:numFmt w:val="bullet"/>
      <w:lvlText w:val="-"/>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C2E38DD"/>
    <w:multiLevelType w:val="hybridMultilevel"/>
    <w:tmpl w:val="B798DBA8"/>
    <w:lvl w:ilvl="0" w:tplc="FA96DF72">
      <w:start w:val="1"/>
      <w:numFmt w:val="lowerLetter"/>
      <w:lvlText w:val="%1)"/>
      <w:lvlJc w:val="left"/>
      <w:pPr>
        <w:ind w:left="1109" w:hanging="360"/>
      </w:pPr>
      <w:rPr>
        <w:rFonts w:hint="default"/>
      </w:rPr>
    </w:lvl>
    <w:lvl w:ilvl="1" w:tplc="04220019" w:tentative="1">
      <w:start w:val="1"/>
      <w:numFmt w:val="lowerLetter"/>
      <w:lvlText w:val="%2."/>
      <w:lvlJc w:val="left"/>
      <w:pPr>
        <w:ind w:left="1829" w:hanging="360"/>
      </w:pPr>
    </w:lvl>
    <w:lvl w:ilvl="2" w:tplc="0422001B" w:tentative="1">
      <w:start w:val="1"/>
      <w:numFmt w:val="lowerRoman"/>
      <w:lvlText w:val="%3."/>
      <w:lvlJc w:val="right"/>
      <w:pPr>
        <w:ind w:left="2549" w:hanging="180"/>
      </w:pPr>
    </w:lvl>
    <w:lvl w:ilvl="3" w:tplc="0422000F" w:tentative="1">
      <w:start w:val="1"/>
      <w:numFmt w:val="decimal"/>
      <w:lvlText w:val="%4."/>
      <w:lvlJc w:val="left"/>
      <w:pPr>
        <w:ind w:left="3269" w:hanging="360"/>
      </w:pPr>
    </w:lvl>
    <w:lvl w:ilvl="4" w:tplc="04220019" w:tentative="1">
      <w:start w:val="1"/>
      <w:numFmt w:val="lowerLetter"/>
      <w:lvlText w:val="%5."/>
      <w:lvlJc w:val="left"/>
      <w:pPr>
        <w:ind w:left="3989" w:hanging="360"/>
      </w:pPr>
    </w:lvl>
    <w:lvl w:ilvl="5" w:tplc="0422001B" w:tentative="1">
      <w:start w:val="1"/>
      <w:numFmt w:val="lowerRoman"/>
      <w:lvlText w:val="%6."/>
      <w:lvlJc w:val="right"/>
      <w:pPr>
        <w:ind w:left="4709" w:hanging="180"/>
      </w:pPr>
    </w:lvl>
    <w:lvl w:ilvl="6" w:tplc="0422000F" w:tentative="1">
      <w:start w:val="1"/>
      <w:numFmt w:val="decimal"/>
      <w:lvlText w:val="%7."/>
      <w:lvlJc w:val="left"/>
      <w:pPr>
        <w:ind w:left="5429" w:hanging="360"/>
      </w:pPr>
    </w:lvl>
    <w:lvl w:ilvl="7" w:tplc="04220019" w:tentative="1">
      <w:start w:val="1"/>
      <w:numFmt w:val="lowerLetter"/>
      <w:lvlText w:val="%8."/>
      <w:lvlJc w:val="left"/>
      <w:pPr>
        <w:ind w:left="6149" w:hanging="360"/>
      </w:pPr>
    </w:lvl>
    <w:lvl w:ilvl="8" w:tplc="0422001B" w:tentative="1">
      <w:start w:val="1"/>
      <w:numFmt w:val="lowerRoman"/>
      <w:lvlText w:val="%9."/>
      <w:lvlJc w:val="right"/>
      <w:pPr>
        <w:ind w:left="6869" w:hanging="180"/>
      </w:pPr>
    </w:lvl>
  </w:abstractNum>
  <w:abstractNum w:abstractNumId="6">
    <w:nsid w:val="1F1107A2"/>
    <w:multiLevelType w:val="singleLevel"/>
    <w:tmpl w:val="136211BC"/>
    <w:lvl w:ilvl="0">
      <w:start w:val="1"/>
      <w:numFmt w:val="decimal"/>
      <w:lvlText w:val="%1."/>
      <w:legacy w:legacy="1" w:legacySpace="0" w:legacyIndent="451"/>
      <w:lvlJc w:val="left"/>
      <w:rPr>
        <w:rFonts w:ascii="Courier New" w:hAnsi="Courier New" w:cs="Courier New" w:hint="default"/>
      </w:rPr>
    </w:lvl>
  </w:abstractNum>
  <w:abstractNum w:abstractNumId="7">
    <w:nsid w:val="21916D8A"/>
    <w:multiLevelType w:val="hybridMultilevel"/>
    <w:tmpl w:val="11403F8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D8D3F19"/>
    <w:multiLevelType w:val="hybridMultilevel"/>
    <w:tmpl w:val="DB9A3470"/>
    <w:lvl w:ilvl="0" w:tplc="04220001">
      <w:start w:val="1"/>
      <w:numFmt w:val="bullet"/>
      <w:lvlText w:val=""/>
      <w:lvlJc w:val="left"/>
      <w:pPr>
        <w:ind w:left="1051" w:hanging="360"/>
      </w:pPr>
      <w:rPr>
        <w:rFonts w:ascii="Symbol" w:hAnsi="Symbol" w:hint="default"/>
      </w:rPr>
    </w:lvl>
    <w:lvl w:ilvl="1" w:tplc="04220003" w:tentative="1">
      <w:start w:val="1"/>
      <w:numFmt w:val="bullet"/>
      <w:lvlText w:val="o"/>
      <w:lvlJc w:val="left"/>
      <w:pPr>
        <w:ind w:left="1771" w:hanging="360"/>
      </w:pPr>
      <w:rPr>
        <w:rFonts w:ascii="Courier New" w:hAnsi="Courier New" w:cs="Courier New" w:hint="default"/>
      </w:rPr>
    </w:lvl>
    <w:lvl w:ilvl="2" w:tplc="04220005" w:tentative="1">
      <w:start w:val="1"/>
      <w:numFmt w:val="bullet"/>
      <w:lvlText w:val=""/>
      <w:lvlJc w:val="left"/>
      <w:pPr>
        <w:ind w:left="2491" w:hanging="360"/>
      </w:pPr>
      <w:rPr>
        <w:rFonts w:ascii="Wingdings" w:hAnsi="Wingdings" w:hint="default"/>
      </w:rPr>
    </w:lvl>
    <w:lvl w:ilvl="3" w:tplc="04220001" w:tentative="1">
      <w:start w:val="1"/>
      <w:numFmt w:val="bullet"/>
      <w:lvlText w:val=""/>
      <w:lvlJc w:val="left"/>
      <w:pPr>
        <w:ind w:left="3211" w:hanging="360"/>
      </w:pPr>
      <w:rPr>
        <w:rFonts w:ascii="Symbol" w:hAnsi="Symbol" w:hint="default"/>
      </w:rPr>
    </w:lvl>
    <w:lvl w:ilvl="4" w:tplc="04220003" w:tentative="1">
      <w:start w:val="1"/>
      <w:numFmt w:val="bullet"/>
      <w:lvlText w:val="o"/>
      <w:lvlJc w:val="left"/>
      <w:pPr>
        <w:ind w:left="3931" w:hanging="360"/>
      </w:pPr>
      <w:rPr>
        <w:rFonts w:ascii="Courier New" w:hAnsi="Courier New" w:cs="Courier New" w:hint="default"/>
      </w:rPr>
    </w:lvl>
    <w:lvl w:ilvl="5" w:tplc="04220005" w:tentative="1">
      <w:start w:val="1"/>
      <w:numFmt w:val="bullet"/>
      <w:lvlText w:val=""/>
      <w:lvlJc w:val="left"/>
      <w:pPr>
        <w:ind w:left="4651" w:hanging="360"/>
      </w:pPr>
      <w:rPr>
        <w:rFonts w:ascii="Wingdings" w:hAnsi="Wingdings" w:hint="default"/>
      </w:rPr>
    </w:lvl>
    <w:lvl w:ilvl="6" w:tplc="04220001" w:tentative="1">
      <w:start w:val="1"/>
      <w:numFmt w:val="bullet"/>
      <w:lvlText w:val=""/>
      <w:lvlJc w:val="left"/>
      <w:pPr>
        <w:ind w:left="5371" w:hanging="360"/>
      </w:pPr>
      <w:rPr>
        <w:rFonts w:ascii="Symbol" w:hAnsi="Symbol" w:hint="default"/>
      </w:rPr>
    </w:lvl>
    <w:lvl w:ilvl="7" w:tplc="04220003" w:tentative="1">
      <w:start w:val="1"/>
      <w:numFmt w:val="bullet"/>
      <w:lvlText w:val="o"/>
      <w:lvlJc w:val="left"/>
      <w:pPr>
        <w:ind w:left="6091" w:hanging="360"/>
      </w:pPr>
      <w:rPr>
        <w:rFonts w:ascii="Courier New" w:hAnsi="Courier New" w:cs="Courier New" w:hint="default"/>
      </w:rPr>
    </w:lvl>
    <w:lvl w:ilvl="8" w:tplc="04220005" w:tentative="1">
      <w:start w:val="1"/>
      <w:numFmt w:val="bullet"/>
      <w:lvlText w:val=""/>
      <w:lvlJc w:val="left"/>
      <w:pPr>
        <w:ind w:left="6811" w:hanging="360"/>
      </w:pPr>
      <w:rPr>
        <w:rFonts w:ascii="Wingdings" w:hAnsi="Wingdings" w:hint="default"/>
      </w:rPr>
    </w:lvl>
  </w:abstractNum>
  <w:abstractNum w:abstractNumId="9">
    <w:nsid w:val="30696052"/>
    <w:multiLevelType w:val="hybridMultilevel"/>
    <w:tmpl w:val="15F0F0A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F277BB9"/>
    <w:multiLevelType w:val="singleLevel"/>
    <w:tmpl w:val="8E9CA166"/>
    <w:lvl w:ilvl="0">
      <w:start w:val="1"/>
      <w:numFmt w:val="lowerLetter"/>
      <w:lvlText w:val="%1)"/>
      <w:legacy w:legacy="1" w:legacySpace="0" w:legacyIndent="437"/>
      <w:lvlJc w:val="left"/>
      <w:rPr>
        <w:rFonts w:ascii="Courier New" w:hAnsi="Courier New" w:cs="Courier New" w:hint="default"/>
      </w:rPr>
    </w:lvl>
  </w:abstractNum>
  <w:abstractNum w:abstractNumId="11">
    <w:nsid w:val="52386491"/>
    <w:multiLevelType w:val="hybridMultilevel"/>
    <w:tmpl w:val="C11E1E84"/>
    <w:lvl w:ilvl="0" w:tplc="EA00B428">
      <w:start w:val="65535"/>
      <w:numFmt w:val="bullet"/>
      <w:lvlText w:val="-"/>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541E47E8"/>
    <w:multiLevelType w:val="hybridMultilevel"/>
    <w:tmpl w:val="9FDADE44"/>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3">
    <w:nsid w:val="57BD2E9A"/>
    <w:multiLevelType w:val="singleLevel"/>
    <w:tmpl w:val="3726FB7E"/>
    <w:lvl w:ilvl="0">
      <w:start w:val="1"/>
      <w:numFmt w:val="decimal"/>
      <w:lvlText w:val="%1."/>
      <w:legacy w:legacy="1" w:legacySpace="0" w:legacyIndent="442"/>
      <w:lvlJc w:val="left"/>
      <w:rPr>
        <w:rFonts w:ascii="Georgia" w:hAnsi="Georgia" w:hint="default"/>
      </w:rPr>
    </w:lvl>
  </w:abstractNum>
  <w:abstractNum w:abstractNumId="14">
    <w:nsid w:val="5CD1777D"/>
    <w:multiLevelType w:val="hybridMultilevel"/>
    <w:tmpl w:val="7F0455A6"/>
    <w:lvl w:ilvl="0" w:tplc="0422000F">
      <w:start w:val="1"/>
      <w:numFmt w:val="decimal"/>
      <w:lvlText w:val="%1."/>
      <w:lvlJc w:val="left"/>
      <w:pPr>
        <w:ind w:left="1741" w:hanging="360"/>
      </w:pPr>
    </w:lvl>
    <w:lvl w:ilvl="1" w:tplc="04220019" w:tentative="1">
      <w:start w:val="1"/>
      <w:numFmt w:val="lowerLetter"/>
      <w:lvlText w:val="%2."/>
      <w:lvlJc w:val="left"/>
      <w:pPr>
        <w:ind w:left="2461" w:hanging="360"/>
      </w:pPr>
    </w:lvl>
    <w:lvl w:ilvl="2" w:tplc="0422001B" w:tentative="1">
      <w:start w:val="1"/>
      <w:numFmt w:val="lowerRoman"/>
      <w:lvlText w:val="%3."/>
      <w:lvlJc w:val="right"/>
      <w:pPr>
        <w:ind w:left="3181" w:hanging="180"/>
      </w:pPr>
    </w:lvl>
    <w:lvl w:ilvl="3" w:tplc="0422000F" w:tentative="1">
      <w:start w:val="1"/>
      <w:numFmt w:val="decimal"/>
      <w:lvlText w:val="%4."/>
      <w:lvlJc w:val="left"/>
      <w:pPr>
        <w:ind w:left="3901" w:hanging="360"/>
      </w:pPr>
    </w:lvl>
    <w:lvl w:ilvl="4" w:tplc="04220019" w:tentative="1">
      <w:start w:val="1"/>
      <w:numFmt w:val="lowerLetter"/>
      <w:lvlText w:val="%5."/>
      <w:lvlJc w:val="left"/>
      <w:pPr>
        <w:ind w:left="4621" w:hanging="360"/>
      </w:pPr>
    </w:lvl>
    <w:lvl w:ilvl="5" w:tplc="0422001B" w:tentative="1">
      <w:start w:val="1"/>
      <w:numFmt w:val="lowerRoman"/>
      <w:lvlText w:val="%6."/>
      <w:lvlJc w:val="right"/>
      <w:pPr>
        <w:ind w:left="5341" w:hanging="180"/>
      </w:pPr>
    </w:lvl>
    <w:lvl w:ilvl="6" w:tplc="0422000F" w:tentative="1">
      <w:start w:val="1"/>
      <w:numFmt w:val="decimal"/>
      <w:lvlText w:val="%7."/>
      <w:lvlJc w:val="left"/>
      <w:pPr>
        <w:ind w:left="6061" w:hanging="360"/>
      </w:pPr>
    </w:lvl>
    <w:lvl w:ilvl="7" w:tplc="04220019" w:tentative="1">
      <w:start w:val="1"/>
      <w:numFmt w:val="lowerLetter"/>
      <w:lvlText w:val="%8."/>
      <w:lvlJc w:val="left"/>
      <w:pPr>
        <w:ind w:left="6781" w:hanging="360"/>
      </w:pPr>
    </w:lvl>
    <w:lvl w:ilvl="8" w:tplc="0422001B" w:tentative="1">
      <w:start w:val="1"/>
      <w:numFmt w:val="lowerRoman"/>
      <w:lvlText w:val="%9."/>
      <w:lvlJc w:val="right"/>
      <w:pPr>
        <w:ind w:left="7501" w:hanging="180"/>
      </w:pPr>
    </w:lvl>
  </w:abstractNum>
  <w:abstractNum w:abstractNumId="15">
    <w:nsid w:val="5EC6267C"/>
    <w:multiLevelType w:val="hybridMultilevel"/>
    <w:tmpl w:val="5E36C2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69D722AE"/>
    <w:multiLevelType w:val="multilevel"/>
    <w:tmpl w:val="BECAFC20"/>
    <w:lvl w:ilvl="0">
      <w:start w:val="1"/>
      <w:numFmt w:val="decimal"/>
      <w:lvlText w:val="%1."/>
      <w:lvlJc w:val="left"/>
      <w:pPr>
        <w:ind w:left="720" w:hanging="360"/>
      </w:pPr>
    </w:lvl>
    <w:lvl w:ilvl="1">
      <w:start w:val="1"/>
      <w:numFmt w:val="decimal"/>
      <w:isLgl/>
      <w:lvlText w:val="%1.%2."/>
      <w:lvlJc w:val="left"/>
      <w:pPr>
        <w:ind w:left="1171" w:hanging="720"/>
      </w:pPr>
      <w:rPr>
        <w:rFonts w:hint="default"/>
      </w:rPr>
    </w:lvl>
    <w:lvl w:ilvl="2">
      <w:start w:val="1"/>
      <w:numFmt w:val="decimal"/>
      <w:isLgl/>
      <w:lvlText w:val="%1.%2.%3."/>
      <w:lvlJc w:val="left"/>
      <w:pPr>
        <w:ind w:left="1262" w:hanging="720"/>
      </w:pPr>
      <w:rPr>
        <w:rFonts w:hint="default"/>
      </w:rPr>
    </w:lvl>
    <w:lvl w:ilvl="3">
      <w:start w:val="1"/>
      <w:numFmt w:val="decimal"/>
      <w:isLgl/>
      <w:lvlText w:val="%1.%2.%3.%4."/>
      <w:lvlJc w:val="left"/>
      <w:pPr>
        <w:ind w:left="1713" w:hanging="1080"/>
      </w:pPr>
      <w:rPr>
        <w:rFonts w:hint="default"/>
      </w:rPr>
    </w:lvl>
    <w:lvl w:ilvl="4">
      <w:start w:val="1"/>
      <w:numFmt w:val="decimal"/>
      <w:isLgl/>
      <w:lvlText w:val="%1.%2.%3.%4.%5."/>
      <w:lvlJc w:val="left"/>
      <w:pPr>
        <w:ind w:left="1804" w:hanging="1080"/>
      </w:pPr>
      <w:rPr>
        <w:rFonts w:hint="default"/>
      </w:rPr>
    </w:lvl>
    <w:lvl w:ilvl="5">
      <w:start w:val="1"/>
      <w:numFmt w:val="decimal"/>
      <w:isLgl/>
      <w:lvlText w:val="%1.%2.%3.%4.%5.%6."/>
      <w:lvlJc w:val="left"/>
      <w:pPr>
        <w:ind w:left="2255" w:hanging="144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797" w:hanging="1800"/>
      </w:pPr>
      <w:rPr>
        <w:rFonts w:hint="default"/>
      </w:rPr>
    </w:lvl>
    <w:lvl w:ilvl="8">
      <w:start w:val="1"/>
      <w:numFmt w:val="decimal"/>
      <w:isLgl/>
      <w:lvlText w:val="%1.%2.%3.%4.%5.%6.%7.%8.%9."/>
      <w:lvlJc w:val="left"/>
      <w:pPr>
        <w:ind w:left="2888" w:hanging="1800"/>
      </w:pPr>
      <w:rPr>
        <w:rFonts w:hint="default"/>
      </w:rPr>
    </w:lvl>
  </w:abstractNum>
  <w:abstractNum w:abstractNumId="17">
    <w:nsid w:val="6B41645B"/>
    <w:multiLevelType w:val="hybridMultilevel"/>
    <w:tmpl w:val="775441A4"/>
    <w:lvl w:ilvl="0" w:tplc="04220001">
      <w:start w:val="1"/>
      <w:numFmt w:val="bullet"/>
      <w:lvlText w:val=""/>
      <w:lvlJc w:val="left"/>
      <w:pPr>
        <w:ind w:left="1051" w:hanging="360"/>
      </w:pPr>
      <w:rPr>
        <w:rFonts w:ascii="Symbol" w:hAnsi="Symbol" w:hint="default"/>
      </w:rPr>
    </w:lvl>
    <w:lvl w:ilvl="1" w:tplc="04220003" w:tentative="1">
      <w:start w:val="1"/>
      <w:numFmt w:val="bullet"/>
      <w:lvlText w:val="o"/>
      <w:lvlJc w:val="left"/>
      <w:pPr>
        <w:ind w:left="1771" w:hanging="360"/>
      </w:pPr>
      <w:rPr>
        <w:rFonts w:ascii="Courier New" w:hAnsi="Courier New" w:cs="Courier New" w:hint="default"/>
      </w:rPr>
    </w:lvl>
    <w:lvl w:ilvl="2" w:tplc="04220005" w:tentative="1">
      <w:start w:val="1"/>
      <w:numFmt w:val="bullet"/>
      <w:lvlText w:val=""/>
      <w:lvlJc w:val="left"/>
      <w:pPr>
        <w:ind w:left="2491" w:hanging="360"/>
      </w:pPr>
      <w:rPr>
        <w:rFonts w:ascii="Wingdings" w:hAnsi="Wingdings" w:hint="default"/>
      </w:rPr>
    </w:lvl>
    <w:lvl w:ilvl="3" w:tplc="04220001" w:tentative="1">
      <w:start w:val="1"/>
      <w:numFmt w:val="bullet"/>
      <w:lvlText w:val=""/>
      <w:lvlJc w:val="left"/>
      <w:pPr>
        <w:ind w:left="3211" w:hanging="360"/>
      </w:pPr>
      <w:rPr>
        <w:rFonts w:ascii="Symbol" w:hAnsi="Symbol" w:hint="default"/>
      </w:rPr>
    </w:lvl>
    <w:lvl w:ilvl="4" w:tplc="04220003" w:tentative="1">
      <w:start w:val="1"/>
      <w:numFmt w:val="bullet"/>
      <w:lvlText w:val="o"/>
      <w:lvlJc w:val="left"/>
      <w:pPr>
        <w:ind w:left="3931" w:hanging="360"/>
      </w:pPr>
      <w:rPr>
        <w:rFonts w:ascii="Courier New" w:hAnsi="Courier New" w:cs="Courier New" w:hint="default"/>
      </w:rPr>
    </w:lvl>
    <w:lvl w:ilvl="5" w:tplc="04220005" w:tentative="1">
      <w:start w:val="1"/>
      <w:numFmt w:val="bullet"/>
      <w:lvlText w:val=""/>
      <w:lvlJc w:val="left"/>
      <w:pPr>
        <w:ind w:left="4651" w:hanging="360"/>
      </w:pPr>
      <w:rPr>
        <w:rFonts w:ascii="Wingdings" w:hAnsi="Wingdings" w:hint="default"/>
      </w:rPr>
    </w:lvl>
    <w:lvl w:ilvl="6" w:tplc="04220001" w:tentative="1">
      <w:start w:val="1"/>
      <w:numFmt w:val="bullet"/>
      <w:lvlText w:val=""/>
      <w:lvlJc w:val="left"/>
      <w:pPr>
        <w:ind w:left="5371" w:hanging="360"/>
      </w:pPr>
      <w:rPr>
        <w:rFonts w:ascii="Symbol" w:hAnsi="Symbol" w:hint="default"/>
      </w:rPr>
    </w:lvl>
    <w:lvl w:ilvl="7" w:tplc="04220003" w:tentative="1">
      <w:start w:val="1"/>
      <w:numFmt w:val="bullet"/>
      <w:lvlText w:val="o"/>
      <w:lvlJc w:val="left"/>
      <w:pPr>
        <w:ind w:left="6091" w:hanging="360"/>
      </w:pPr>
      <w:rPr>
        <w:rFonts w:ascii="Courier New" w:hAnsi="Courier New" w:cs="Courier New" w:hint="default"/>
      </w:rPr>
    </w:lvl>
    <w:lvl w:ilvl="8" w:tplc="04220005" w:tentative="1">
      <w:start w:val="1"/>
      <w:numFmt w:val="bullet"/>
      <w:lvlText w:val=""/>
      <w:lvlJc w:val="left"/>
      <w:pPr>
        <w:ind w:left="6811" w:hanging="360"/>
      </w:pPr>
      <w:rPr>
        <w:rFonts w:ascii="Wingdings" w:hAnsi="Wingdings" w:hint="default"/>
      </w:rPr>
    </w:lvl>
  </w:abstractNum>
  <w:abstractNum w:abstractNumId="18">
    <w:nsid w:val="764B6014"/>
    <w:multiLevelType w:val="hybridMultilevel"/>
    <w:tmpl w:val="6CAA4564"/>
    <w:lvl w:ilvl="0" w:tplc="EA00B428">
      <w:start w:val="65535"/>
      <w:numFmt w:val="bullet"/>
      <w:lvlText w:val="-"/>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7CEB11DC"/>
    <w:multiLevelType w:val="hybridMultilevel"/>
    <w:tmpl w:val="F2A091BC"/>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7"/>
  </w:num>
  <w:num w:numId="2">
    <w:abstractNumId w:val="15"/>
  </w:num>
  <w:num w:numId="3">
    <w:abstractNumId w:val="9"/>
  </w:num>
  <w:num w:numId="4">
    <w:abstractNumId w:val="16"/>
  </w:num>
  <w:num w:numId="5">
    <w:abstractNumId w:val="1"/>
  </w:num>
  <w:num w:numId="6">
    <w:abstractNumId w:val="2"/>
  </w:num>
  <w:num w:numId="7">
    <w:abstractNumId w:val="19"/>
  </w:num>
  <w:num w:numId="8">
    <w:abstractNumId w:val="3"/>
  </w:num>
  <w:num w:numId="9">
    <w:abstractNumId w:val="0"/>
    <w:lvlOverride w:ilvl="0">
      <w:lvl w:ilvl="0">
        <w:start w:val="65535"/>
        <w:numFmt w:val="bullet"/>
        <w:lvlText w:val="-"/>
        <w:lvlJc w:val="left"/>
        <w:pPr>
          <w:ind w:left="720" w:hanging="360"/>
        </w:pPr>
        <w:rPr>
          <w:rFonts w:ascii="Courier New" w:hAnsi="Courier New" w:cs="Courier New" w:hint="default"/>
        </w:rPr>
      </w:lvl>
    </w:lvlOverride>
  </w:num>
  <w:num w:numId="10">
    <w:abstractNumId w:val="0"/>
    <w:lvlOverride w:ilvl="0">
      <w:lvl w:ilvl="0">
        <w:start w:val="65535"/>
        <w:numFmt w:val="bullet"/>
        <w:lvlText w:val="-"/>
        <w:legacy w:legacy="1" w:legacySpace="0" w:legacyIndent="297"/>
        <w:lvlJc w:val="left"/>
        <w:rPr>
          <w:rFonts w:ascii="Courier New" w:hAnsi="Courier New" w:cs="Courier New" w:hint="default"/>
        </w:rPr>
      </w:lvl>
    </w:lvlOverride>
  </w:num>
  <w:num w:numId="11">
    <w:abstractNumId w:val="0"/>
    <w:lvlOverride w:ilvl="0">
      <w:lvl w:ilvl="0">
        <w:start w:val="65535"/>
        <w:numFmt w:val="bullet"/>
        <w:lvlText w:val="-"/>
        <w:legacy w:legacy="1" w:legacySpace="0" w:legacyIndent="283"/>
        <w:lvlJc w:val="left"/>
        <w:rPr>
          <w:rFonts w:ascii="Courier New" w:hAnsi="Courier New" w:cs="Courier New" w:hint="default"/>
        </w:rPr>
      </w:lvl>
    </w:lvlOverride>
  </w:num>
  <w:num w:numId="12">
    <w:abstractNumId w:val="13"/>
  </w:num>
  <w:num w:numId="13">
    <w:abstractNumId w:val="0"/>
    <w:lvlOverride w:ilvl="0">
      <w:lvl w:ilvl="0">
        <w:start w:val="65535"/>
        <w:numFmt w:val="bullet"/>
        <w:lvlText w:val="-"/>
        <w:legacy w:legacy="1" w:legacySpace="0" w:legacyIndent="293"/>
        <w:lvlJc w:val="left"/>
        <w:rPr>
          <w:rFonts w:ascii="Courier New" w:hAnsi="Courier New" w:cs="Courier New" w:hint="default"/>
        </w:rPr>
      </w:lvl>
    </w:lvlOverride>
  </w:num>
  <w:num w:numId="14">
    <w:abstractNumId w:val="0"/>
    <w:lvlOverride w:ilvl="0">
      <w:lvl w:ilvl="0">
        <w:start w:val="65535"/>
        <w:numFmt w:val="bullet"/>
        <w:lvlText w:val="-"/>
        <w:legacy w:legacy="1" w:legacySpace="0" w:legacyIndent="292"/>
        <w:lvlJc w:val="left"/>
        <w:rPr>
          <w:rFonts w:ascii="Courier New" w:hAnsi="Courier New" w:cs="Courier New" w:hint="default"/>
        </w:rPr>
      </w:lvl>
    </w:lvlOverride>
  </w:num>
  <w:num w:numId="15">
    <w:abstractNumId w:val="10"/>
  </w:num>
  <w:num w:numId="16">
    <w:abstractNumId w:val="0"/>
    <w:lvlOverride w:ilvl="0">
      <w:lvl w:ilvl="0">
        <w:start w:val="65535"/>
        <w:numFmt w:val="bullet"/>
        <w:lvlText w:val="-"/>
        <w:legacy w:legacy="1" w:legacySpace="0" w:legacyIndent="284"/>
        <w:lvlJc w:val="left"/>
        <w:rPr>
          <w:rFonts w:ascii="Courier New" w:hAnsi="Courier New" w:cs="Courier New" w:hint="default"/>
        </w:rPr>
      </w:lvl>
    </w:lvlOverride>
  </w:num>
  <w:num w:numId="17">
    <w:abstractNumId w:val="0"/>
    <w:lvlOverride w:ilvl="0">
      <w:lvl w:ilvl="0">
        <w:start w:val="65535"/>
        <w:numFmt w:val="bullet"/>
        <w:lvlText w:val="-"/>
        <w:legacy w:legacy="1" w:legacySpace="0" w:legacyIndent="240"/>
        <w:lvlJc w:val="left"/>
        <w:rPr>
          <w:rFonts w:ascii="Courier New" w:hAnsi="Courier New" w:cs="Courier New" w:hint="default"/>
        </w:rPr>
      </w:lvl>
    </w:lvlOverride>
  </w:num>
  <w:num w:numId="18">
    <w:abstractNumId w:val="6"/>
  </w:num>
  <w:num w:numId="19">
    <w:abstractNumId w:val="6"/>
    <w:lvlOverride w:ilvl="0">
      <w:lvl w:ilvl="0">
        <w:start w:val="1"/>
        <w:numFmt w:val="decimal"/>
        <w:lvlText w:val="%1."/>
        <w:legacy w:legacy="1" w:legacySpace="0" w:legacyIndent="451"/>
        <w:lvlJc w:val="left"/>
        <w:rPr>
          <w:rFonts w:ascii="Georgia" w:hAnsi="Georgia" w:hint="default"/>
        </w:rPr>
      </w:lvl>
    </w:lvlOverride>
  </w:num>
  <w:num w:numId="20">
    <w:abstractNumId w:val="14"/>
  </w:num>
  <w:num w:numId="21">
    <w:abstractNumId w:val="17"/>
  </w:num>
  <w:num w:numId="22">
    <w:abstractNumId w:val="8"/>
  </w:num>
  <w:num w:numId="23">
    <w:abstractNumId w:val="12"/>
  </w:num>
  <w:num w:numId="24">
    <w:abstractNumId w:val="5"/>
  </w:num>
  <w:num w:numId="25">
    <w:abstractNumId w:val="11"/>
  </w:num>
  <w:num w:numId="26">
    <w:abstractNumId w:val="4"/>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63361"/>
    <w:rsid w:val="0005733B"/>
    <w:rsid w:val="000C07FD"/>
    <w:rsid w:val="00394A82"/>
    <w:rsid w:val="00416043"/>
    <w:rsid w:val="0049479D"/>
    <w:rsid w:val="004E03D1"/>
    <w:rsid w:val="005123A0"/>
    <w:rsid w:val="00582165"/>
    <w:rsid w:val="00647774"/>
    <w:rsid w:val="00667801"/>
    <w:rsid w:val="0085033E"/>
    <w:rsid w:val="008A3E2C"/>
    <w:rsid w:val="008B0939"/>
    <w:rsid w:val="009F4DCC"/>
    <w:rsid w:val="00A04C00"/>
    <w:rsid w:val="00A63361"/>
    <w:rsid w:val="00AC489A"/>
    <w:rsid w:val="00BD24A9"/>
    <w:rsid w:val="00BD3C08"/>
    <w:rsid w:val="00C539EF"/>
    <w:rsid w:val="00D629CA"/>
    <w:rsid w:val="00D86766"/>
    <w:rsid w:val="00E21AD5"/>
    <w:rsid w:val="00E64ECF"/>
    <w:rsid w:val="00E77A7F"/>
    <w:rsid w:val="00E90D09"/>
    <w:rsid w:val="00F034AA"/>
    <w:rsid w:val="00FF1D2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9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1AD5"/>
    <w:pPr>
      <w:ind w:left="720"/>
      <w:contextualSpacing/>
    </w:pPr>
  </w:style>
  <w:style w:type="paragraph" w:customStyle="1" w:styleId="Style1">
    <w:name w:val="Style1"/>
    <w:basedOn w:val="a"/>
    <w:uiPriority w:val="99"/>
    <w:rsid w:val="00582165"/>
    <w:pPr>
      <w:widowControl w:val="0"/>
      <w:autoSpaceDE w:val="0"/>
      <w:autoSpaceDN w:val="0"/>
      <w:adjustRightInd w:val="0"/>
      <w:spacing w:after="0" w:line="240" w:lineRule="auto"/>
    </w:pPr>
    <w:rPr>
      <w:rFonts w:ascii="Courier New" w:eastAsiaTheme="minorEastAsia" w:hAnsi="Courier New" w:cs="Courier New"/>
      <w:sz w:val="24"/>
      <w:szCs w:val="24"/>
      <w:lang w:eastAsia="uk-UA"/>
    </w:rPr>
  </w:style>
  <w:style w:type="paragraph" w:customStyle="1" w:styleId="Style2">
    <w:name w:val="Style2"/>
    <w:basedOn w:val="a"/>
    <w:uiPriority w:val="99"/>
    <w:rsid w:val="00582165"/>
    <w:pPr>
      <w:widowControl w:val="0"/>
      <w:autoSpaceDE w:val="0"/>
      <w:autoSpaceDN w:val="0"/>
      <w:adjustRightInd w:val="0"/>
      <w:spacing w:after="0" w:line="497" w:lineRule="exact"/>
      <w:ind w:firstLine="451"/>
    </w:pPr>
    <w:rPr>
      <w:rFonts w:ascii="Courier New" w:eastAsiaTheme="minorEastAsia" w:hAnsi="Courier New" w:cs="Courier New"/>
      <w:sz w:val="24"/>
      <w:szCs w:val="24"/>
      <w:lang w:eastAsia="uk-UA"/>
    </w:rPr>
  </w:style>
  <w:style w:type="paragraph" w:customStyle="1" w:styleId="Style3">
    <w:name w:val="Style3"/>
    <w:basedOn w:val="a"/>
    <w:uiPriority w:val="99"/>
    <w:rsid w:val="00582165"/>
    <w:pPr>
      <w:widowControl w:val="0"/>
      <w:autoSpaceDE w:val="0"/>
      <w:autoSpaceDN w:val="0"/>
      <w:adjustRightInd w:val="0"/>
      <w:spacing w:after="0" w:line="240" w:lineRule="auto"/>
    </w:pPr>
    <w:rPr>
      <w:rFonts w:ascii="Courier New" w:eastAsiaTheme="minorEastAsia" w:hAnsi="Courier New" w:cs="Courier New"/>
      <w:sz w:val="24"/>
      <w:szCs w:val="24"/>
      <w:lang w:eastAsia="uk-UA"/>
    </w:rPr>
  </w:style>
  <w:style w:type="paragraph" w:customStyle="1" w:styleId="Style4">
    <w:name w:val="Style4"/>
    <w:basedOn w:val="a"/>
    <w:uiPriority w:val="99"/>
    <w:rsid w:val="00582165"/>
    <w:pPr>
      <w:widowControl w:val="0"/>
      <w:autoSpaceDE w:val="0"/>
      <w:autoSpaceDN w:val="0"/>
      <w:adjustRightInd w:val="0"/>
      <w:spacing w:after="0" w:line="480" w:lineRule="exact"/>
      <w:ind w:firstLine="331"/>
    </w:pPr>
    <w:rPr>
      <w:rFonts w:ascii="Courier New" w:eastAsiaTheme="minorEastAsia" w:hAnsi="Courier New" w:cs="Courier New"/>
      <w:sz w:val="24"/>
      <w:szCs w:val="24"/>
      <w:lang w:eastAsia="uk-UA"/>
    </w:rPr>
  </w:style>
  <w:style w:type="paragraph" w:customStyle="1" w:styleId="Style5">
    <w:name w:val="Style5"/>
    <w:basedOn w:val="a"/>
    <w:uiPriority w:val="99"/>
    <w:rsid w:val="00582165"/>
    <w:pPr>
      <w:widowControl w:val="0"/>
      <w:autoSpaceDE w:val="0"/>
      <w:autoSpaceDN w:val="0"/>
      <w:adjustRightInd w:val="0"/>
      <w:spacing w:after="0" w:line="485" w:lineRule="exact"/>
      <w:ind w:hanging="288"/>
    </w:pPr>
    <w:rPr>
      <w:rFonts w:ascii="Courier New" w:eastAsiaTheme="minorEastAsia" w:hAnsi="Courier New" w:cs="Courier New"/>
      <w:sz w:val="24"/>
      <w:szCs w:val="24"/>
      <w:lang w:eastAsia="uk-UA"/>
    </w:rPr>
  </w:style>
  <w:style w:type="paragraph" w:customStyle="1" w:styleId="Style6">
    <w:name w:val="Style6"/>
    <w:basedOn w:val="a"/>
    <w:uiPriority w:val="99"/>
    <w:rsid w:val="00582165"/>
    <w:pPr>
      <w:widowControl w:val="0"/>
      <w:autoSpaceDE w:val="0"/>
      <w:autoSpaceDN w:val="0"/>
      <w:adjustRightInd w:val="0"/>
      <w:spacing w:after="0" w:line="480" w:lineRule="exact"/>
      <w:ind w:firstLine="456"/>
    </w:pPr>
    <w:rPr>
      <w:rFonts w:ascii="Courier New" w:eastAsiaTheme="minorEastAsia" w:hAnsi="Courier New" w:cs="Courier New"/>
      <w:sz w:val="24"/>
      <w:szCs w:val="24"/>
      <w:lang w:eastAsia="uk-UA"/>
    </w:rPr>
  </w:style>
  <w:style w:type="character" w:customStyle="1" w:styleId="FontStyle11">
    <w:name w:val="Font Style11"/>
    <w:basedOn w:val="a0"/>
    <w:uiPriority w:val="99"/>
    <w:rsid w:val="00582165"/>
    <w:rPr>
      <w:rFonts w:ascii="Courier New" w:hAnsi="Courier New" w:cs="Courier New"/>
      <w:spacing w:val="-20"/>
      <w:sz w:val="28"/>
      <w:szCs w:val="28"/>
    </w:rPr>
  </w:style>
  <w:style w:type="character" w:customStyle="1" w:styleId="FontStyle12">
    <w:name w:val="Font Style12"/>
    <w:basedOn w:val="a0"/>
    <w:uiPriority w:val="99"/>
    <w:rsid w:val="00582165"/>
    <w:rPr>
      <w:rFonts w:ascii="Courier New" w:hAnsi="Courier New" w:cs="Courier New"/>
      <w:spacing w:val="-10"/>
      <w:sz w:val="26"/>
      <w:szCs w:val="26"/>
    </w:rPr>
  </w:style>
  <w:style w:type="character" w:customStyle="1" w:styleId="FontStyle13">
    <w:name w:val="Font Style13"/>
    <w:basedOn w:val="a0"/>
    <w:uiPriority w:val="99"/>
    <w:rsid w:val="00582165"/>
    <w:rPr>
      <w:rFonts w:ascii="Georgia" w:hAnsi="Georgia" w:cs="Georgia"/>
      <w:spacing w:val="30"/>
      <w:sz w:val="24"/>
      <w:szCs w:val="24"/>
    </w:rPr>
  </w:style>
  <w:style w:type="character" w:customStyle="1" w:styleId="FontStyle14">
    <w:name w:val="Font Style14"/>
    <w:basedOn w:val="a0"/>
    <w:uiPriority w:val="99"/>
    <w:rsid w:val="00582165"/>
    <w:rPr>
      <w:rFonts w:ascii="Courier New" w:hAnsi="Courier New" w:cs="Courier New"/>
      <w:spacing w:val="-10"/>
      <w:sz w:val="26"/>
      <w:szCs w:val="26"/>
    </w:rPr>
  </w:style>
  <w:style w:type="character" w:customStyle="1" w:styleId="FontStyle16">
    <w:name w:val="Font Style16"/>
    <w:basedOn w:val="a0"/>
    <w:uiPriority w:val="99"/>
    <w:rsid w:val="00582165"/>
    <w:rPr>
      <w:rFonts w:ascii="Constantia" w:hAnsi="Constantia" w:cs="Constantia"/>
      <w:b/>
      <w:bCs/>
      <w:spacing w:val="60"/>
      <w:sz w:val="20"/>
      <w:szCs w:val="20"/>
    </w:rPr>
  </w:style>
  <w:style w:type="character" w:customStyle="1" w:styleId="FontStyle17">
    <w:name w:val="Font Style17"/>
    <w:basedOn w:val="a0"/>
    <w:uiPriority w:val="99"/>
    <w:rsid w:val="00582165"/>
    <w:rPr>
      <w:rFonts w:ascii="Courier New" w:hAnsi="Courier New" w:cs="Courier New"/>
      <w:sz w:val="22"/>
      <w:szCs w:val="22"/>
    </w:rPr>
  </w:style>
  <w:style w:type="paragraph" w:customStyle="1" w:styleId="Style7">
    <w:name w:val="Style7"/>
    <w:basedOn w:val="a"/>
    <w:uiPriority w:val="99"/>
    <w:rsid w:val="00582165"/>
    <w:pPr>
      <w:widowControl w:val="0"/>
      <w:autoSpaceDE w:val="0"/>
      <w:autoSpaceDN w:val="0"/>
      <w:adjustRightInd w:val="0"/>
      <w:spacing w:after="0" w:line="490" w:lineRule="exact"/>
      <w:ind w:firstLine="427"/>
      <w:jc w:val="both"/>
    </w:pPr>
    <w:rPr>
      <w:rFonts w:ascii="Courier New" w:eastAsiaTheme="minorEastAsia" w:hAnsi="Courier New" w:cs="Courier New"/>
      <w:sz w:val="24"/>
      <w:szCs w:val="24"/>
      <w:lang w:eastAsia="uk-UA"/>
    </w:rPr>
  </w:style>
  <w:style w:type="paragraph" w:styleId="a4">
    <w:name w:val="header"/>
    <w:basedOn w:val="a"/>
    <w:link w:val="a5"/>
    <w:uiPriority w:val="99"/>
    <w:unhideWhenUsed/>
    <w:rsid w:val="00E90D09"/>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E90D09"/>
  </w:style>
  <w:style w:type="paragraph" w:styleId="a6">
    <w:name w:val="footer"/>
    <w:basedOn w:val="a"/>
    <w:link w:val="a7"/>
    <w:uiPriority w:val="99"/>
    <w:unhideWhenUsed/>
    <w:rsid w:val="00E90D09"/>
    <w:pPr>
      <w:tabs>
        <w:tab w:val="center" w:pos="4819"/>
        <w:tab w:val="right" w:pos="9639"/>
      </w:tabs>
      <w:spacing w:after="0" w:line="240" w:lineRule="auto"/>
    </w:pPr>
  </w:style>
  <w:style w:type="character" w:customStyle="1" w:styleId="a7">
    <w:name w:val="Нижний колонтитул Знак"/>
    <w:basedOn w:val="a0"/>
    <w:link w:val="a6"/>
    <w:uiPriority w:val="99"/>
    <w:rsid w:val="00E90D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1AD5"/>
    <w:pPr>
      <w:ind w:left="720"/>
      <w:contextualSpacing/>
    </w:pPr>
  </w:style>
  <w:style w:type="paragraph" w:customStyle="1" w:styleId="Style1">
    <w:name w:val="Style1"/>
    <w:basedOn w:val="a"/>
    <w:uiPriority w:val="99"/>
    <w:rsid w:val="00582165"/>
    <w:pPr>
      <w:widowControl w:val="0"/>
      <w:autoSpaceDE w:val="0"/>
      <w:autoSpaceDN w:val="0"/>
      <w:adjustRightInd w:val="0"/>
      <w:spacing w:after="0" w:line="240" w:lineRule="auto"/>
    </w:pPr>
    <w:rPr>
      <w:rFonts w:ascii="Courier New" w:eastAsiaTheme="minorEastAsia" w:hAnsi="Courier New" w:cs="Courier New"/>
      <w:sz w:val="24"/>
      <w:szCs w:val="24"/>
      <w:lang w:eastAsia="uk-UA"/>
    </w:rPr>
  </w:style>
  <w:style w:type="paragraph" w:customStyle="1" w:styleId="Style2">
    <w:name w:val="Style2"/>
    <w:basedOn w:val="a"/>
    <w:uiPriority w:val="99"/>
    <w:rsid w:val="00582165"/>
    <w:pPr>
      <w:widowControl w:val="0"/>
      <w:autoSpaceDE w:val="0"/>
      <w:autoSpaceDN w:val="0"/>
      <w:adjustRightInd w:val="0"/>
      <w:spacing w:after="0" w:line="497" w:lineRule="exact"/>
      <w:ind w:firstLine="451"/>
    </w:pPr>
    <w:rPr>
      <w:rFonts w:ascii="Courier New" w:eastAsiaTheme="minorEastAsia" w:hAnsi="Courier New" w:cs="Courier New"/>
      <w:sz w:val="24"/>
      <w:szCs w:val="24"/>
      <w:lang w:eastAsia="uk-UA"/>
    </w:rPr>
  </w:style>
  <w:style w:type="paragraph" w:customStyle="1" w:styleId="Style3">
    <w:name w:val="Style3"/>
    <w:basedOn w:val="a"/>
    <w:uiPriority w:val="99"/>
    <w:rsid w:val="00582165"/>
    <w:pPr>
      <w:widowControl w:val="0"/>
      <w:autoSpaceDE w:val="0"/>
      <w:autoSpaceDN w:val="0"/>
      <w:adjustRightInd w:val="0"/>
      <w:spacing w:after="0" w:line="240" w:lineRule="auto"/>
    </w:pPr>
    <w:rPr>
      <w:rFonts w:ascii="Courier New" w:eastAsiaTheme="minorEastAsia" w:hAnsi="Courier New" w:cs="Courier New"/>
      <w:sz w:val="24"/>
      <w:szCs w:val="24"/>
      <w:lang w:eastAsia="uk-UA"/>
    </w:rPr>
  </w:style>
  <w:style w:type="paragraph" w:customStyle="1" w:styleId="Style4">
    <w:name w:val="Style4"/>
    <w:basedOn w:val="a"/>
    <w:uiPriority w:val="99"/>
    <w:rsid w:val="00582165"/>
    <w:pPr>
      <w:widowControl w:val="0"/>
      <w:autoSpaceDE w:val="0"/>
      <w:autoSpaceDN w:val="0"/>
      <w:adjustRightInd w:val="0"/>
      <w:spacing w:after="0" w:line="480" w:lineRule="exact"/>
      <w:ind w:firstLine="331"/>
    </w:pPr>
    <w:rPr>
      <w:rFonts w:ascii="Courier New" w:eastAsiaTheme="minorEastAsia" w:hAnsi="Courier New" w:cs="Courier New"/>
      <w:sz w:val="24"/>
      <w:szCs w:val="24"/>
      <w:lang w:eastAsia="uk-UA"/>
    </w:rPr>
  </w:style>
  <w:style w:type="paragraph" w:customStyle="1" w:styleId="Style5">
    <w:name w:val="Style5"/>
    <w:basedOn w:val="a"/>
    <w:uiPriority w:val="99"/>
    <w:rsid w:val="00582165"/>
    <w:pPr>
      <w:widowControl w:val="0"/>
      <w:autoSpaceDE w:val="0"/>
      <w:autoSpaceDN w:val="0"/>
      <w:adjustRightInd w:val="0"/>
      <w:spacing w:after="0" w:line="485" w:lineRule="exact"/>
      <w:ind w:hanging="288"/>
    </w:pPr>
    <w:rPr>
      <w:rFonts w:ascii="Courier New" w:eastAsiaTheme="minorEastAsia" w:hAnsi="Courier New" w:cs="Courier New"/>
      <w:sz w:val="24"/>
      <w:szCs w:val="24"/>
      <w:lang w:eastAsia="uk-UA"/>
    </w:rPr>
  </w:style>
  <w:style w:type="paragraph" w:customStyle="1" w:styleId="Style6">
    <w:name w:val="Style6"/>
    <w:basedOn w:val="a"/>
    <w:uiPriority w:val="99"/>
    <w:rsid w:val="00582165"/>
    <w:pPr>
      <w:widowControl w:val="0"/>
      <w:autoSpaceDE w:val="0"/>
      <w:autoSpaceDN w:val="0"/>
      <w:adjustRightInd w:val="0"/>
      <w:spacing w:after="0" w:line="480" w:lineRule="exact"/>
      <w:ind w:firstLine="456"/>
    </w:pPr>
    <w:rPr>
      <w:rFonts w:ascii="Courier New" w:eastAsiaTheme="minorEastAsia" w:hAnsi="Courier New" w:cs="Courier New"/>
      <w:sz w:val="24"/>
      <w:szCs w:val="24"/>
      <w:lang w:eastAsia="uk-UA"/>
    </w:rPr>
  </w:style>
  <w:style w:type="character" w:customStyle="1" w:styleId="FontStyle11">
    <w:name w:val="Font Style11"/>
    <w:basedOn w:val="a0"/>
    <w:uiPriority w:val="99"/>
    <w:rsid w:val="00582165"/>
    <w:rPr>
      <w:rFonts w:ascii="Courier New" w:hAnsi="Courier New" w:cs="Courier New"/>
      <w:spacing w:val="-20"/>
      <w:sz w:val="28"/>
      <w:szCs w:val="28"/>
    </w:rPr>
  </w:style>
  <w:style w:type="character" w:customStyle="1" w:styleId="FontStyle12">
    <w:name w:val="Font Style12"/>
    <w:basedOn w:val="a0"/>
    <w:uiPriority w:val="99"/>
    <w:rsid w:val="00582165"/>
    <w:rPr>
      <w:rFonts w:ascii="Courier New" w:hAnsi="Courier New" w:cs="Courier New"/>
      <w:spacing w:val="-10"/>
      <w:sz w:val="26"/>
      <w:szCs w:val="26"/>
    </w:rPr>
  </w:style>
  <w:style w:type="character" w:customStyle="1" w:styleId="FontStyle13">
    <w:name w:val="Font Style13"/>
    <w:basedOn w:val="a0"/>
    <w:uiPriority w:val="99"/>
    <w:rsid w:val="00582165"/>
    <w:rPr>
      <w:rFonts w:ascii="Georgia" w:hAnsi="Georgia" w:cs="Georgia"/>
      <w:spacing w:val="30"/>
      <w:sz w:val="24"/>
      <w:szCs w:val="24"/>
    </w:rPr>
  </w:style>
  <w:style w:type="character" w:customStyle="1" w:styleId="FontStyle14">
    <w:name w:val="Font Style14"/>
    <w:basedOn w:val="a0"/>
    <w:uiPriority w:val="99"/>
    <w:rsid w:val="00582165"/>
    <w:rPr>
      <w:rFonts w:ascii="Courier New" w:hAnsi="Courier New" w:cs="Courier New"/>
      <w:spacing w:val="-10"/>
      <w:sz w:val="26"/>
      <w:szCs w:val="26"/>
    </w:rPr>
  </w:style>
  <w:style w:type="character" w:customStyle="1" w:styleId="FontStyle16">
    <w:name w:val="Font Style16"/>
    <w:basedOn w:val="a0"/>
    <w:uiPriority w:val="99"/>
    <w:rsid w:val="00582165"/>
    <w:rPr>
      <w:rFonts w:ascii="Constantia" w:hAnsi="Constantia" w:cs="Constantia"/>
      <w:b/>
      <w:bCs/>
      <w:spacing w:val="60"/>
      <w:sz w:val="20"/>
      <w:szCs w:val="20"/>
    </w:rPr>
  </w:style>
  <w:style w:type="character" w:customStyle="1" w:styleId="FontStyle17">
    <w:name w:val="Font Style17"/>
    <w:basedOn w:val="a0"/>
    <w:uiPriority w:val="99"/>
    <w:rsid w:val="00582165"/>
    <w:rPr>
      <w:rFonts w:ascii="Courier New" w:hAnsi="Courier New" w:cs="Courier New"/>
      <w:sz w:val="22"/>
      <w:szCs w:val="22"/>
    </w:rPr>
  </w:style>
  <w:style w:type="paragraph" w:customStyle="1" w:styleId="Style7">
    <w:name w:val="Style7"/>
    <w:basedOn w:val="a"/>
    <w:uiPriority w:val="99"/>
    <w:rsid w:val="00582165"/>
    <w:pPr>
      <w:widowControl w:val="0"/>
      <w:autoSpaceDE w:val="0"/>
      <w:autoSpaceDN w:val="0"/>
      <w:adjustRightInd w:val="0"/>
      <w:spacing w:after="0" w:line="490" w:lineRule="exact"/>
      <w:ind w:firstLine="427"/>
      <w:jc w:val="both"/>
    </w:pPr>
    <w:rPr>
      <w:rFonts w:ascii="Courier New" w:eastAsiaTheme="minorEastAsia" w:hAnsi="Courier New" w:cs="Courier New"/>
      <w:sz w:val="24"/>
      <w:szCs w:val="24"/>
      <w:lang w:eastAsia="uk-UA"/>
    </w:rPr>
  </w:style>
  <w:style w:type="paragraph" w:styleId="a4">
    <w:name w:val="header"/>
    <w:basedOn w:val="a"/>
    <w:link w:val="a5"/>
    <w:uiPriority w:val="99"/>
    <w:unhideWhenUsed/>
    <w:rsid w:val="00E90D09"/>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E90D09"/>
  </w:style>
  <w:style w:type="paragraph" w:styleId="a6">
    <w:name w:val="footer"/>
    <w:basedOn w:val="a"/>
    <w:link w:val="a7"/>
    <w:uiPriority w:val="99"/>
    <w:unhideWhenUsed/>
    <w:rsid w:val="00E90D09"/>
    <w:pPr>
      <w:tabs>
        <w:tab w:val="center" w:pos="4819"/>
        <w:tab w:val="right" w:pos="9639"/>
      </w:tabs>
      <w:spacing w:after="0" w:line="240" w:lineRule="auto"/>
    </w:pPr>
  </w:style>
  <w:style w:type="character" w:customStyle="1" w:styleId="a7">
    <w:name w:val="Нижний колонтитул Знак"/>
    <w:basedOn w:val="a0"/>
    <w:link w:val="a6"/>
    <w:uiPriority w:val="99"/>
    <w:rsid w:val="00E90D0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11</Pages>
  <Words>10175</Words>
  <Characters>5800</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vikO</dc:creator>
  <cp:lastModifiedBy>vikO</cp:lastModifiedBy>
  <cp:revision>2</cp:revision>
  <dcterms:created xsi:type="dcterms:W3CDTF">2013-09-18T23:01:00Z</dcterms:created>
  <dcterms:modified xsi:type="dcterms:W3CDTF">2013-09-18T23:01:00Z</dcterms:modified>
</cp:coreProperties>
</file>