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A64" w:rsidRDefault="006F1A64" w:rsidP="005D02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1A64" w:rsidRPr="000D4534" w:rsidRDefault="006F1A64" w:rsidP="006F1A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3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ОРІВНЯЛЬНО ПРАВОВИЙ АНАЛІЗ ДОВІРЧОЇ ВЛАСНОСТІ (ТРАСТУ) ТА ДОВІРЧОЇ ВЛАСНОСТІ ЗА ЗАКОНОДАВСТВОМ УКРАЇНИ</w:t>
      </w:r>
    </w:p>
    <w:p w:rsidR="006F1A64" w:rsidRPr="007F2314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Історія запровадження інститутів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довірч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власності та довірчого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майном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 Україні 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сягає 2003 року, коли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ивільного кодексу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було внесено положення, за яким договір управління майном засвідчував виникнення в управителя права довірчої власності на отримане в управління майно. При цьому законом чи договором управління майном були передбачені обмеження права довірчої власності управителя. Відповідно, управитель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є довірчим власником цього майна, я</w:t>
      </w:r>
      <w:r w:rsidR="00CD1257">
        <w:rPr>
          <w:rFonts w:ascii="Times New Roman" w:eastAsia="Times New Roman" w:hAnsi="Times New Roman" w:cs="Times New Roman"/>
          <w:sz w:val="28"/>
          <w:szCs w:val="28"/>
          <w:lang w:eastAsia="uk-UA"/>
        </w:rPr>
        <w:t>ким він володіє, користується і</w:t>
      </w:r>
      <w:r w:rsidR="00CD12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розпоряджається відповідно до закону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договору управління майном.</w:t>
      </w:r>
    </w:p>
    <w:p w:rsidR="006F1A64" w:rsidRPr="006F1A64" w:rsidRDefault="006F1A64" w:rsidP="006F1A64">
      <w:pPr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довірчої власності до 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ивільного кодексу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виправдовувалося необхідністю узгодження кодексу з ухваленими 19 червня 2003 року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“Про іпотечне кредитування, операції з консолідованим іпотечним боргом та іпотечні сертифікати” та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“Про фінансово-кредитні механізми і управління майном при будівництві житла та операціях з нерухомістю”, в яких довірча власність була попередньо закріплена. 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Таким чином, в чинному Ц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ивільному кодексі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довірча власність та довірче управління майном існують паралельно один від одного або 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якщо точніше розібратися разом.</w:t>
      </w:r>
    </w:p>
    <w:p w:rsidR="006F1A64" w:rsidRPr="00785299" w:rsidRDefault="006F1A64" w:rsidP="00785299">
      <w:pPr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ригінальність побудови взаємодії зазначених інститутів вражає. 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частина 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 статті 316 Ц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ивільного кодексу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“особливим видом права власності є довірча власність”, що фактично означає визнання класичного інституту довірчої власності (трасту), проте далі вказано “яке виника</w:t>
      </w:r>
      <w:r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є внаслідок закону або договору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”</w:t>
      </w:r>
      <w:r w:rsidR="00785299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85299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[1]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Це дає можливість зробити висновок про паралельне існування інституту довірчого управління майном.</w:t>
      </w:r>
    </w:p>
    <w:p w:rsidR="00785299" w:rsidRPr="002B6DF3" w:rsidRDefault="006F1A64" w:rsidP="002B6D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Ці два перспективні інститути при всій схожості і близькості окремих характеристик не є тотожними поняттями і прийшли до нас з різних правових джерел. О.В. Черкашина зазначає, що довірче управління і траст - дві форми 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категорії управління, які регулюють схожі відносини у різ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них правових системах</w:t>
      </w:r>
      <w:r w:rsidR="00785299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[2]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зокрема довірча власність або, як її ще називають “траст” є властива англо-американському праву, а довірче управління – континентальному.</w:t>
      </w:r>
      <w:r w:rsidR="002B6DF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2B6DF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країнах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романо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-германської правової сім’ї, щоб не запозичувати інститут довірчої власності в повному обсязі, були створені довірчі конструкції (так званий інститут довірчого управління), що дозволяють використовувати елементи довірчої власності без здійснення структурної пер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ебудови самої правової системи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Таким чином, к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раїни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романо-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германської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сім’ї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можуть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цілком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використовувати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інститут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довірчої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оскільки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їх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 не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визнає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можливості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розщеплення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права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6F1A64" w:rsidRPr="00CD1257" w:rsidRDefault="006F1A64" w:rsidP="00CD1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Pr="00A1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Курпас</w:t>
      </w:r>
      <w:proofErr w:type="spellEnd"/>
      <w:r w:rsidRPr="00A1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зазначає, що рецепція класичної конструкції трасту в Україні є неможлива, оскільки континентальна концепція права власності є концепцією „єдиного” права власності, що заперечує розуміння окремих повноважень, які утворюються внаслідок „розщеплення” 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785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85299" w:rsidRPr="007F6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2B6DF3" w:rsidRPr="007F6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7F6B36" w:rsidRPr="007F6B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с.8</w:t>
      </w:r>
      <w:r w:rsidR="00785299" w:rsidRPr="007F6B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7F6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Дійсно у довірчого власника відповідно до класичного розуміння довірчої власності повинно виникати право власності на майно, що суперечи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цивілістичним підходам України</w:t>
      </w:r>
      <w:r w:rsidRPr="00A1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A64" w:rsidRPr="007F6506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відміну від англо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американського інституту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траста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довірчої власності за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ивільним кодексом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навіть формально юридично не створює ефекту 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розщепленого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власності, тобто коли на один майновий об'єкт одночасно існує кілька титулів власності з різним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бсягом і характером повноважень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науково-практичний коментарі до статті 316 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ивільного кодексу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зазначено, що довірча власність не може виникати за будь-яких інших підстав, зокрема, з інших договорів, крім договорів управління майном, одностор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онніх правочинів, рішення суду</w:t>
      </w:r>
      <w:r w:rsidR="002B6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6D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[4]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тобто відповідно до чинного законодавства довірча власність виникає на підставі договору довірчого управління майном, який характерний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інституту </w:t>
      </w: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довірчого управління, що звичайно суперечить звичному розумінню трасту.</w:t>
      </w:r>
    </w:p>
    <w:p w:rsidR="006F1A64" w:rsidRPr="00A5038C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Звичайно, такі особливості класичного розуміння зазначених інститутів суперечать дійсному трактуванню їх в чинному законодавстві України. Саме 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тому, вважаємо за доцільне виокремити характерні спільні та відмінні риси класичної довірчої власності (трасту) та довірчої власності, яка закріплена в чинному законодавстві, ґрунтуючись на нормативно-правових актах в яких вона висвітлена в Україні, а саме 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ивільний кодекс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України, 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акон 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країни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”Про довірчі товариства”</w:t>
      </w:r>
      <w:r w:rsidR="002B6DF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[5]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акон 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країни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”Про іпотечне кредитування, операції з консолідованим іпотечним боргом та іпотечні сертифікати”</w:t>
      </w:r>
      <w:r w:rsidR="002B6DF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[6]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 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акон 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країни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”Про фінансово-кредитні механізми і управління майном при будівництві житла та операціях з нерухомістю”</w:t>
      </w:r>
      <w:r w:rsidR="002B6DF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[7]</w:t>
      </w:r>
      <w:r w:rsidRPr="00A50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6F1A64" w:rsidRPr="005E136C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13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Для початку необхідно виділити схожі риси, зокрема: 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Суб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’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єкт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який передає майно, як в довірчій власності (трасті), так і в довірчій власності, передбаченій український законодавством повинен бути власником такого майна;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Управління переданим у довірчу власність (траст) або в довірчу власність (в Україні) майном може здійснюватися як на користь установника управління, так і на користь іншої особи –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вигодонабувача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або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бенефіціарія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Управитель і довірчий власник формально зобов'язані в силу закону здійснювати свої правомочності сумлінно, виходячи з інтересів установника управління чи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вигодонабувача</w:t>
      </w:r>
      <w:proofErr w:type="spellEnd"/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Установник довірчого власності (трасту) чи довірчої власності (в Україні) має право перевіряти дії управителя чи довірчого власника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Управитель та довірчий власник формально несуть цивільно-правову відповідальність за порушення інтересів і заподіяння шкоди установнику управління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13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Тепер розглянемо відмінні риси даних правовідношень, зокрема: 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 відносинах довірчої власності (в Україні) від установника до управителя переходить право власності на передане в управління майно,</w:t>
      </w:r>
      <w:r w:rsidR="000A72A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проте право власності власника припиняється.</w:t>
      </w: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0A72A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</w:t>
      </w: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ри відносинах довірчої власності (трасті) відбувається розщеплення та перехід права власності на передане майно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В особи, яка приймає майно в обох випадках виникають правомочності щодо володіння, користування та розпорядження відповідним майном. Проте згідно довірчої власності передбаченої в Україні ці правомочності є обмежені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Правомочності довірчого власника обмежуються лише законом, в той час як правомочності управителя можуть бути обмежені ще й договором про довірче управління майном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Термін довірчої власності за українським законодавством не може перевищувати п'яти років, а після закінчення відповідного терміну майно підлягає поверненню установнику управління або передане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бенефіціарію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(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вигодонабувачу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), а довірча власність може бути безстроковою;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Управитель при вчиненні юридично значущих дій зобов'язаний вказувати на те, що він не є власником відповідного майна, а довірчий власник не повинен вказувати про свій правовий зв'язок з таким майном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Установник управління має право у будь-який час відмовитися від договору довірчого управління, а довірча власність може бути достроково припинена лише за рішенням суду при винних діях довірчого власника, що порушують інтереси власника (установника);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Відмова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вигодонабувача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від одержання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за довірчою власністю (в Україні) тягне за собою автоматичне припинення, якщо інше не передбачено договором, а довірча власність, як правило, не припиняється, якщо інше не передбачено законом;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Стягнення за боргами управителя, не пов'язаних з управлінням відповідним майном, не може бути звернено на майно, що перебуває у нього в управлінні. Довірчий власник відповідає за своїми боргами всім своїм майном, якщо інше не передбачено законом</w:t>
      </w:r>
      <w:r w:rsidRPr="005E136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Борги за зобов'язаннями, що виникли у зв'язку з довірчою власністю (в Україні), погашаються за рахунок переданого в управління майна установника, а при недостатності цього майна погашаються за рахунок майна управителя. Стягнення за боргами, що виникли у зв’язку із довірчою </w:t>
      </w: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>власністю (трасту) звертається на все майно довірчого власника, включаючи і майно, отримане ним в довірчу власність;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разі банкрутства установника управління, стягнення за боргами може бути звернено на передане в управління майно. При цьому довірче власність (в Україні) припиняється, а відповідне майно включається до основної маси майна. Стягнення за боргами установника довірчої власності (трасту) не може бути поширене на майно передане в управління, якщо інше не передбачено законом;</w:t>
      </w:r>
    </w:p>
    <w:p w:rsidR="006F1A64" w:rsidRPr="005E136C" w:rsidRDefault="006F1A64" w:rsidP="006F1A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У разі смерті управителя, визнання недієздатним, обмежено дієздатним, безвісно відсутнім або у разі смерті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вигодонабувача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- фізичної особи або ліквідації </w:t>
      </w:r>
      <w:proofErr w:type="spellStart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вигодонабувача</w:t>
      </w:r>
      <w:proofErr w:type="spellEnd"/>
      <w:r w:rsidRPr="005E136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- юридичної особи управління припиняється, якщо інше не передбачено договором. У разі ж смерті довірчого власника довірча власність переходить у спадок його спадкоємцям, якщо інше не передбачено законом або договором про заснування трасту. У разі визнання довірчого власника недієздатною або безвісно відсутньою, майно, що знаходилося у нього в довірчій власності слідує юридичній долі решти його майна;</w:t>
      </w:r>
    </w:p>
    <w:p w:rsidR="000A72AC" w:rsidRPr="00FD2B36" w:rsidRDefault="000A72AC" w:rsidP="000A72AC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Таким чином, в Україні діє інститут довірчої власності пристосований до континентальної правової сім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lang w:val="ru-RU" w:eastAsia="ru-RU"/>
        </w:rPr>
        <w:t>’</w:t>
      </w:r>
      <w:r w:rsidRPr="00FD2B36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ї, який має певні особливості, а саме:</w:t>
      </w:r>
    </w:p>
    <w:p w:rsidR="000A72AC" w:rsidRPr="00FD2B36" w:rsidRDefault="000A72AC" w:rsidP="000A72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довірча власність виникає на підставі договору, тобто двостороннього правочину між установником управління та управителем; </w:t>
      </w:r>
    </w:p>
    <w:p w:rsidR="000A72AC" w:rsidRPr="00FD2B36" w:rsidRDefault="000A72AC" w:rsidP="000A72A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установником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управління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може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бути як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юридична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особа, так і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фізична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особа, то управителем –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тільки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суб’єкт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підприємницької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діяльності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eastAsia="ru-RU"/>
        </w:rPr>
        <w:t>;</w:t>
      </w:r>
    </w:p>
    <w:p w:rsidR="00DD6FBC" w:rsidRPr="00DD6FBC" w:rsidRDefault="000A72AC" w:rsidP="00DD6FB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вигодонабувачем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може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бути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установник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управління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або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інша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особа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вказана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 xml:space="preserve"> ним у </w:t>
      </w:r>
      <w:proofErr w:type="spellStart"/>
      <w:r w:rsidRPr="00FD2B36">
        <w:rPr>
          <w:rFonts w:ascii="Times New Roman" w:eastAsia="Century Schoolbook" w:hAnsi="Times New Roman" w:cs="Century Schoolbook"/>
          <w:sz w:val="28"/>
          <w:szCs w:val="28"/>
          <w:lang w:val="ru-RU" w:eastAsia="ru-RU"/>
        </w:rPr>
        <w:t>договорі</w:t>
      </w:r>
      <w:proofErr w:type="spellEnd"/>
      <w:r w:rsidRPr="00FD2B36">
        <w:rPr>
          <w:rFonts w:ascii="Times New Roman" w:eastAsia="Century Schoolbook" w:hAnsi="Times New Roman" w:cs="Century Schoolbook"/>
          <w:sz w:val="28"/>
          <w:szCs w:val="28"/>
          <w:lang w:eastAsia="ru-RU"/>
        </w:rPr>
        <w:t>;</w:t>
      </w:r>
    </w:p>
    <w:p w:rsidR="000A72AC" w:rsidRPr="008C1BCB" w:rsidRDefault="000A72AC" w:rsidP="000A72A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довірча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виникає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підставі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договору </w:t>
      </w:r>
      <w:r w:rsidRPr="008C1BC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управління майном </w:t>
      </w:r>
      <w:proofErr w:type="spellStart"/>
      <w:r w:rsidR="00DD6FBC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 w:rsidR="00DD6FBC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</w:t>
      </w:r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за собою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перех</w:t>
      </w:r>
      <w:r w:rsidR="00DD6FBC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майно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передане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8C1BCB">
        <w:rPr>
          <w:rFonts w:ascii="Times New Roman" w:eastAsia="Century Schoolbook" w:hAnsi="Times New Roman" w:cs="Times New Roman"/>
          <w:sz w:val="28"/>
          <w:szCs w:val="28"/>
          <w:lang w:eastAsia="ru-RU"/>
        </w:rPr>
        <w:t xml:space="preserve"> </w:t>
      </w:r>
      <w:r w:rsidRPr="008C1BCB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до управителя</w:t>
      </w:r>
      <w:r w:rsidR="00DD6FBC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,</w:t>
      </w:r>
      <w:r w:rsidR="00DD6FBC" w:rsidRPr="00DD6FB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DD6FBC" w:rsidRPr="00DD6F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проте право власності власника припиняється</w:t>
      </w:r>
      <w:r w:rsidRPr="00DD6FBC">
        <w:rPr>
          <w:rFonts w:ascii="Times New Roman" w:eastAsia="Century Schoolbook" w:hAnsi="Times New Roman" w:cs="Times New Roman"/>
          <w:sz w:val="28"/>
          <w:szCs w:val="28"/>
          <w:lang w:val="ru-RU" w:eastAsia="ru-RU"/>
        </w:rPr>
        <w:t>.</w:t>
      </w:r>
    </w:p>
    <w:p w:rsidR="006F1A64" w:rsidRPr="00CC6FE4" w:rsidRDefault="006F1A64" w:rsidP="006F1A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акріплений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інститут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довірчої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відповідає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класичним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уявленням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траст та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суперечить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його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характерним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особливостям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О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ригінальність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нститут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довірчої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виник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англосаксонській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системі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права у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зв’язку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із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властивим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уявленням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розщеплення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права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допускає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одночасне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визнання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власниками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одного і того ж майна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суб’єктів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права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робить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практично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неможливим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його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вихід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рамки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системи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англосаксонської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без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суттєвих</w:t>
      </w:r>
      <w:proofErr w:type="spellEnd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FD2B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трансформацій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6F1A64" w:rsidRPr="008C1BCB" w:rsidRDefault="006F1A64" w:rsidP="008C1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1B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Література</w:t>
      </w:r>
    </w:p>
    <w:p w:rsidR="006F1A64" w:rsidRPr="008C1BCB" w:rsidRDefault="00785299" w:rsidP="008C1BC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uk-UA"/>
        </w:rPr>
      </w:pPr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Цивільний Кодекс України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435-IV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[Електронний ресурс] 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 доступу:</w:t>
      </w:r>
      <w:r w:rsidRPr="008C1B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hyperlink r:id="rId8" w:history="1">
        <w:r w:rsidRPr="008C1BCB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https://zakon.rada.gov.ua/laws/show/435-15</w:t>
        </w:r>
      </w:hyperlink>
    </w:p>
    <w:p w:rsidR="00785299" w:rsidRPr="008C1BCB" w:rsidRDefault="00785299" w:rsidP="008C1BC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Траст и </w:t>
      </w:r>
      <w:proofErr w:type="spellStart"/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доверительное</w:t>
      </w:r>
      <w:proofErr w:type="spellEnd"/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управление</w:t>
      </w:r>
      <w:proofErr w:type="spellEnd"/>
      <w:r w:rsidRPr="008C1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[Електронний ресурс] // Режим доступу: </w:t>
      </w:r>
      <w:hyperlink r:id="rId9" w:history="1">
        <w:r w:rsidRPr="007F6B36">
          <w:rPr>
            <w:rFonts w:ascii="Times New Roman" w:eastAsia="Times New Roman" w:hAnsi="Times New Roman" w:cs="Times New Roman"/>
            <w:color w:val="7030A0"/>
            <w:sz w:val="28"/>
            <w:szCs w:val="28"/>
            <w:u w:val="single"/>
            <w:lang w:eastAsia="uk-UA"/>
          </w:rPr>
          <w:t>http://arbitr.msk.ru/upload/article.php?id=045</w:t>
        </w:r>
      </w:hyperlink>
    </w:p>
    <w:p w:rsidR="00785299" w:rsidRPr="008C1BCB" w:rsidRDefault="00785299" w:rsidP="008C1BC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Курпас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 Ю.В. Становлення та розвиток інституту управління майном в Україні: автореф.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. наук: спец. 12.00.03  “цивільне право і цивільний процес; сімейне право; міжнародне приватне право.” /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Курпас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 Юлія Володимирівна. — К., 2004. — 22с.</w:t>
      </w:r>
    </w:p>
    <w:p w:rsidR="000F0AAF" w:rsidRPr="000F0AAF" w:rsidRDefault="002B6DF3" w:rsidP="000F0A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Дзера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 О.В. Науково-практичний коментар Цивільного Кодексу України: у 2 томах:  5-е вид. перероб. і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./ О.В.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Дзери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Кузнєцової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8C1BCB">
        <w:rPr>
          <w:rFonts w:ascii="Times New Roman" w:hAnsi="Times New Roman" w:cs="Times New Roman"/>
          <w:sz w:val="28"/>
          <w:szCs w:val="28"/>
        </w:rPr>
        <w:t>Луця</w:t>
      </w:r>
      <w:proofErr w:type="spellEnd"/>
      <w:r w:rsidRPr="008C1BCB">
        <w:rPr>
          <w:rFonts w:ascii="Times New Roman" w:hAnsi="Times New Roman" w:cs="Times New Roman"/>
          <w:sz w:val="28"/>
          <w:szCs w:val="28"/>
        </w:rPr>
        <w:t>. – К.: Юрінком Інтер, 2013. – т.2 – 1120с.</w:t>
      </w:r>
    </w:p>
    <w:p w:rsidR="000F0AAF" w:rsidRDefault="000F0AAF" w:rsidP="000F0A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F0A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України ”Про довірчі товариства” від 17.02.2006 №3370-IV [Електронний ресурс] // Режим доступу: </w:t>
      </w:r>
      <w:hyperlink r:id="rId10" w:history="1">
        <w:r w:rsidRPr="009130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https://zakon.rada.gov.ua/laws/show/23-93</w:t>
        </w:r>
      </w:hyperlink>
    </w:p>
    <w:p w:rsidR="007F6B36" w:rsidRDefault="000F0AAF" w:rsidP="007F6B3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F0A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України ”Про іпотечне кредитування, операції з консолідованим іпотечним боргом та іпотечні сертифікати” від 06.12.2012 №5492-VI [Електронний ресурс] // Режим доступу: </w:t>
      </w:r>
      <w:hyperlink r:id="rId11" w:history="1">
        <w:r w:rsidR="007F6B36" w:rsidRPr="009130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https://zakon.rada.gov.ua/laws/show/979-15</w:t>
        </w:r>
      </w:hyperlink>
    </w:p>
    <w:p w:rsidR="000F0AAF" w:rsidRDefault="000F0AAF" w:rsidP="007F6B3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F6B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України ”Про фінансово-кредитні механізми і управління майном при будівництві житла та операціях з нерухомістю” від 10.06.2017 №1817-VIII  [Електронний ресурс] // Режим доступу: </w:t>
      </w:r>
      <w:hyperlink r:id="rId12" w:history="1">
        <w:r w:rsidR="007F6B36" w:rsidRPr="009130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https://zakon.rada.gov.ua/laws/show/978-15</w:t>
        </w:r>
      </w:hyperlink>
    </w:p>
    <w:p w:rsidR="007F6B36" w:rsidRPr="007F6B36" w:rsidRDefault="007F6B36" w:rsidP="007F6B36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7F6B36" w:rsidRPr="007F6B36" w:rsidSect="006F1A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76B4" w:rsidRDefault="00CC76B4" w:rsidP="006F1A64">
      <w:pPr>
        <w:spacing w:after="0" w:line="240" w:lineRule="auto"/>
      </w:pPr>
      <w:r>
        <w:separator/>
      </w:r>
    </w:p>
  </w:endnote>
  <w:endnote w:type="continuationSeparator" w:id="0">
    <w:p w:rsidR="00CC76B4" w:rsidRDefault="00CC76B4" w:rsidP="006F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76B4" w:rsidRDefault="00CC76B4" w:rsidP="006F1A64">
      <w:pPr>
        <w:spacing w:after="0" w:line="240" w:lineRule="auto"/>
      </w:pPr>
      <w:r>
        <w:separator/>
      </w:r>
    </w:p>
  </w:footnote>
  <w:footnote w:type="continuationSeparator" w:id="0">
    <w:p w:rsidR="00CC76B4" w:rsidRDefault="00CC76B4" w:rsidP="006F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36C5C"/>
    <w:multiLevelType w:val="hybridMultilevel"/>
    <w:tmpl w:val="E050F5C4"/>
    <w:lvl w:ilvl="0" w:tplc="95B48AA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7722780"/>
    <w:multiLevelType w:val="hybridMultilevel"/>
    <w:tmpl w:val="808AAD3E"/>
    <w:lvl w:ilvl="0" w:tplc="4E545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804A23"/>
    <w:multiLevelType w:val="hybridMultilevel"/>
    <w:tmpl w:val="EBBAE844"/>
    <w:lvl w:ilvl="0" w:tplc="F31AB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A64"/>
    <w:rsid w:val="00003DB5"/>
    <w:rsid w:val="000A72AC"/>
    <w:rsid w:val="000F0AAF"/>
    <w:rsid w:val="002B1732"/>
    <w:rsid w:val="002B6DF3"/>
    <w:rsid w:val="003A2F46"/>
    <w:rsid w:val="005D02C7"/>
    <w:rsid w:val="006F1A64"/>
    <w:rsid w:val="00785299"/>
    <w:rsid w:val="007F6B36"/>
    <w:rsid w:val="008C1BCB"/>
    <w:rsid w:val="00BA1D89"/>
    <w:rsid w:val="00CC76B4"/>
    <w:rsid w:val="00CD1257"/>
    <w:rsid w:val="00D95E57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85E0"/>
  <w15:docId w15:val="{B620385E-37E3-4A10-9618-0D9E8251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A64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F1A64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6F1A6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1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5-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978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979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3-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bitr.msk.ru/upload/article.php?id=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1E8D-C385-41B4-9F0E-154958F0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7343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5</cp:revision>
  <dcterms:created xsi:type="dcterms:W3CDTF">2020-10-26T09:23:00Z</dcterms:created>
  <dcterms:modified xsi:type="dcterms:W3CDTF">2023-03-29T04:55:00Z</dcterms:modified>
</cp:coreProperties>
</file>