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8F" w:rsidRPr="003C29FD" w:rsidRDefault="00AC418F" w:rsidP="00AC418F">
      <w:pPr>
        <w:spacing w:line="360" w:lineRule="auto"/>
        <w:jc w:val="center"/>
        <w:rPr>
          <w:rFonts w:ascii="Times New Roman" w:hAnsi="Times New Roman" w:cs="Times New Roman"/>
          <w:b/>
          <w:sz w:val="28"/>
          <w:szCs w:val="28"/>
        </w:rPr>
      </w:pPr>
      <w:bookmarkStart w:id="0" w:name="bookmark0"/>
      <w:r w:rsidRPr="003C29FD">
        <w:rPr>
          <w:rFonts w:ascii="Times New Roman" w:hAnsi="Times New Roman" w:cs="Times New Roman"/>
          <w:b/>
          <w:sz w:val="28"/>
          <w:szCs w:val="28"/>
        </w:rPr>
        <w:t>Міністерство освіти і науки України</w:t>
      </w:r>
    </w:p>
    <w:p w:rsidR="00AC418F" w:rsidRPr="003C29FD" w:rsidRDefault="00CE5576" w:rsidP="00AC418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Прикарпатський національний університет імені Василя Стефаника</w:t>
      </w:r>
    </w:p>
    <w:p w:rsidR="00AC418F" w:rsidRDefault="00CE5576" w:rsidP="00AC418F">
      <w:pPr>
        <w:pBdr>
          <w:bottom w:val="thickThinSmallGap" w:sz="24" w:space="1" w:color="auto"/>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Факультет природничих наук</w:t>
      </w:r>
    </w:p>
    <w:p w:rsidR="00CE5576" w:rsidRPr="003C29FD" w:rsidRDefault="00CE5576" w:rsidP="00AC418F">
      <w:pPr>
        <w:pBdr>
          <w:bottom w:val="thickThinSmallGap" w:sz="24" w:space="1" w:color="auto"/>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Кафедра хімії середовища та хімічної освіти</w:t>
      </w:r>
    </w:p>
    <w:p w:rsidR="00AC418F" w:rsidRPr="003C29FD" w:rsidRDefault="00AC418F" w:rsidP="00AC418F">
      <w:pPr>
        <w:rPr>
          <w:rFonts w:ascii="Times New Roman" w:hAnsi="Times New Roman" w:cs="Times New Roman"/>
          <w:sz w:val="28"/>
          <w:szCs w:val="28"/>
        </w:rPr>
      </w:pPr>
    </w:p>
    <w:p w:rsidR="00AC418F" w:rsidRPr="003C29FD" w:rsidRDefault="00AC418F" w:rsidP="00AC418F">
      <w:pPr>
        <w:rPr>
          <w:rFonts w:ascii="Times New Roman" w:hAnsi="Times New Roman" w:cs="Times New Roman"/>
          <w:sz w:val="28"/>
          <w:szCs w:val="28"/>
        </w:rPr>
      </w:pPr>
    </w:p>
    <w:p w:rsidR="00AC418F" w:rsidRDefault="00AC418F" w:rsidP="00AC418F">
      <w:pPr>
        <w:spacing w:line="360" w:lineRule="auto"/>
        <w:rPr>
          <w:rFonts w:ascii="Times New Roman" w:hAnsi="Times New Roman" w:cs="Times New Roman"/>
          <w:sz w:val="28"/>
          <w:szCs w:val="28"/>
        </w:rPr>
      </w:pPr>
    </w:p>
    <w:p w:rsidR="00AC418F" w:rsidRDefault="00AC418F" w:rsidP="00AC418F">
      <w:pPr>
        <w:spacing w:line="360" w:lineRule="auto"/>
        <w:rPr>
          <w:rFonts w:ascii="Times New Roman" w:hAnsi="Times New Roman" w:cs="Times New Roman"/>
          <w:sz w:val="28"/>
          <w:szCs w:val="28"/>
        </w:rPr>
      </w:pPr>
    </w:p>
    <w:p w:rsidR="00AC418F" w:rsidRDefault="00AC418F" w:rsidP="00FF7E58">
      <w:pPr>
        <w:tabs>
          <w:tab w:val="left" w:pos="5582"/>
        </w:tabs>
        <w:spacing w:line="360" w:lineRule="auto"/>
        <w:rPr>
          <w:rFonts w:ascii="Times New Roman" w:eastAsia="Times New Roman" w:hAnsi="Times New Roman" w:cs="Times New Roman"/>
          <w:bCs/>
          <w:sz w:val="32"/>
          <w:szCs w:val="32"/>
          <w:lang w:val="ru-RU"/>
        </w:rPr>
      </w:pPr>
    </w:p>
    <w:p w:rsidR="00CE5576" w:rsidRPr="003C29FD" w:rsidRDefault="00CE5576" w:rsidP="00FF7E58">
      <w:pPr>
        <w:tabs>
          <w:tab w:val="left" w:pos="5582"/>
        </w:tabs>
        <w:spacing w:line="360" w:lineRule="auto"/>
        <w:rPr>
          <w:rFonts w:ascii="Times New Roman" w:hAnsi="Times New Roman" w:cs="Times New Roman"/>
          <w:sz w:val="28"/>
          <w:szCs w:val="28"/>
        </w:rPr>
      </w:pPr>
    </w:p>
    <w:p w:rsidR="00AC418F" w:rsidRDefault="00AC418F" w:rsidP="00AC418F">
      <w:pPr>
        <w:spacing w:line="360" w:lineRule="auto"/>
        <w:rPr>
          <w:rFonts w:ascii="Times New Roman" w:hAnsi="Times New Roman" w:cs="Times New Roman"/>
          <w:sz w:val="28"/>
          <w:szCs w:val="28"/>
        </w:rPr>
      </w:pPr>
    </w:p>
    <w:p w:rsidR="0069592B" w:rsidRDefault="0069592B" w:rsidP="00AC418F">
      <w:pPr>
        <w:spacing w:line="360" w:lineRule="auto"/>
        <w:rPr>
          <w:rFonts w:ascii="Times New Roman" w:hAnsi="Times New Roman" w:cs="Times New Roman"/>
          <w:sz w:val="28"/>
          <w:szCs w:val="28"/>
        </w:rPr>
      </w:pPr>
    </w:p>
    <w:p w:rsidR="000506C5" w:rsidRDefault="000506C5" w:rsidP="00AC418F">
      <w:pPr>
        <w:spacing w:line="360" w:lineRule="auto"/>
        <w:rPr>
          <w:rFonts w:ascii="Times New Roman" w:hAnsi="Times New Roman" w:cs="Times New Roman"/>
          <w:sz w:val="28"/>
          <w:szCs w:val="28"/>
        </w:rPr>
      </w:pPr>
    </w:p>
    <w:p w:rsidR="0069592B" w:rsidRPr="003C29FD" w:rsidRDefault="0069592B" w:rsidP="00AC418F">
      <w:pPr>
        <w:spacing w:line="360" w:lineRule="auto"/>
        <w:rPr>
          <w:rFonts w:ascii="Times New Roman" w:hAnsi="Times New Roman" w:cs="Times New Roman"/>
          <w:sz w:val="28"/>
          <w:szCs w:val="28"/>
        </w:rPr>
      </w:pPr>
    </w:p>
    <w:p w:rsidR="00AC418F" w:rsidRPr="003C29FD" w:rsidRDefault="00AC418F" w:rsidP="00AC418F">
      <w:pPr>
        <w:spacing w:line="360" w:lineRule="auto"/>
        <w:rPr>
          <w:rFonts w:ascii="Times New Roman" w:hAnsi="Times New Roman" w:cs="Times New Roman"/>
          <w:sz w:val="28"/>
          <w:szCs w:val="28"/>
        </w:rPr>
      </w:pPr>
    </w:p>
    <w:p w:rsidR="0069592B" w:rsidRDefault="0069592B" w:rsidP="00AC418F">
      <w:pPr>
        <w:spacing w:line="360" w:lineRule="auto"/>
        <w:jc w:val="center"/>
        <w:rPr>
          <w:rFonts w:ascii="Times New Roman" w:hAnsi="Times New Roman" w:cs="Times New Roman"/>
          <w:b/>
          <w:sz w:val="48"/>
          <w:szCs w:val="48"/>
          <w:u w:val="single"/>
        </w:rPr>
      </w:pPr>
      <w:r>
        <w:rPr>
          <w:rFonts w:ascii="Times New Roman" w:hAnsi="Times New Roman" w:cs="Times New Roman"/>
          <w:b/>
          <w:sz w:val="48"/>
          <w:szCs w:val="48"/>
          <w:u w:val="single"/>
        </w:rPr>
        <w:t>ОХОРОН</w:t>
      </w:r>
      <w:r w:rsidR="00CE5576">
        <w:rPr>
          <w:rFonts w:ascii="Times New Roman" w:hAnsi="Times New Roman" w:cs="Times New Roman"/>
          <w:b/>
          <w:sz w:val="48"/>
          <w:szCs w:val="48"/>
          <w:u w:val="single"/>
        </w:rPr>
        <w:t>А</w:t>
      </w:r>
      <w:r>
        <w:rPr>
          <w:rFonts w:ascii="Times New Roman" w:hAnsi="Times New Roman" w:cs="Times New Roman"/>
          <w:b/>
          <w:sz w:val="48"/>
          <w:szCs w:val="48"/>
          <w:u w:val="single"/>
        </w:rPr>
        <w:t xml:space="preserve"> ПРАЦІ</w:t>
      </w:r>
      <w:r w:rsidR="0013362D">
        <w:rPr>
          <w:rFonts w:ascii="Times New Roman" w:hAnsi="Times New Roman" w:cs="Times New Roman"/>
          <w:b/>
          <w:sz w:val="48"/>
          <w:szCs w:val="48"/>
          <w:u w:val="single"/>
        </w:rPr>
        <w:t xml:space="preserve"> В ГАЛУЗІ</w:t>
      </w:r>
    </w:p>
    <w:p w:rsidR="00AC418F" w:rsidRPr="0069592B" w:rsidRDefault="0069592B" w:rsidP="0069592B">
      <w:pPr>
        <w:spacing w:line="276" w:lineRule="auto"/>
        <w:jc w:val="center"/>
        <w:rPr>
          <w:rFonts w:ascii="Times New Roman" w:hAnsi="Times New Roman" w:cs="Times New Roman"/>
          <w:sz w:val="40"/>
          <w:szCs w:val="40"/>
        </w:rPr>
      </w:pPr>
      <w:r w:rsidRPr="0069592B">
        <w:rPr>
          <w:rFonts w:ascii="Times New Roman" w:hAnsi="Times New Roman" w:cs="Times New Roman"/>
          <w:sz w:val="40"/>
          <w:szCs w:val="40"/>
        </w:rPr>
        <w:t>м</w:t>
      </w:r>
      <w:r w:rsidR="00AC418F" w:rsidRPr="0069592B">
        <w:rPr>
          <w:rFonts w:ascii="Times New Roman" w:hAnsi="Times New Roman" w:cs="Times New Roman"/>
          <w:sz w:val="40"/>
          <w:szCs w:val="40"/>
        </w:rPr>
        <w:t xml:space="preserve">етодичні </w:t>
      </w:r>
      <w:r w:rsidR="00627272">
        <w:rPr>
          <w:rFonts w:ascii="Times New Roman" w:hAnsi="Times New Roman" w:cs="Times New Roman"/>
          <w:sz w:val="40"/>
          <w:szCs w:val="40"/>
        </w:rPr>
        <w:t>рекомендації</w:t>
      </w:r>
      <w:r w:rsidR="00AC418F" w:rsidRPr="0069592B">
        <w:rPr>
          <w:rFonts w:ascii="Times New Roman" w:hAnsi="Times New Roman" w:cs="Times New Roman"/>
          <w:sz w:val="40"/>
          <w:szCs w:val="40"/>
        </w:rPr>
        <w:t xml:space="preserve"> до вивчення дисципліни</w:t>
      </w:r>
    </w:p>
    <w:p w:rsidR="005352AE" w:rsidRDefault="0069592B" w:rsidP="00AC418F">
      <w:pPr>
        <w:jc w:val="center"/>
        <w:rPr>
          <w:rFonts w:ascii="Times New Roman" w:hAnsi="Times New Roman" w:cs="Times New Roman"/>
          <w:sz w:val="36"/>
          <w:szCs w:val="36"/>
        </w:rPr>
      </w:pPr>
      <w:r w:rsidRPr="000506C5">
        <w:rPr>
          <w:rFonts w:ascii="Times New Roman" w:hAnsi="Times New Roman" w:cs="Times New Roman"/>
          <w:sz w:val="36"/>
          <w:szCs w:val="36"/>
        </w:rPr>
        <w:t>д</w:t>
      </w:r>
      <w:r w:rsidR="00AC418F" w:rsidRPr="000506C5">
        <w:rPr>
          <w:rFonts w:ascii="Times New Roman" w:hAnsi="Times New Roman" w:cs="Times New Roman"/>
          <w:sz w:val="36"/>
          <w:szCs w:val="36"/>
        </w:rPr>
        <w:t xml:space="preserve">ля студентів </w:t>
      </w:r>
      <w:r w:rsidR="00CE5576">
        <w:rPr>
          <w:rFonts w:ascii="Times New Roman" w:hAnsi="Times New Roman" w:cs="Times New Roman"/>
          <w:sz w:val="36"/>
          <w:szCs w:val="36"/>
        </w:rPr>
        <w:t>денної</w:t>
      </w:r>
      <w:r w:rsidR="00C82C1A">
        <w:rPr>
          <w:rFonts w:ascii="Times New Roman" w:hAnsi="Times New Roman" w:cs="Times New Roman"/>
          <w:sz w:val="36"/>
          <w:szCs w:val="36"/>
        </w:rPr>
        <w:t xml:space="preserve"> та заочної</w:t>
      </w:r>
      <w:r w:rsidR="00AC418F" w:rsidRPr="000506C5">
        <w:rPr>
          <w:rFonts w:ascii="Times New Roman" w:hAnsi="Times New Roman" w:cs="Times New Roman"/>
          <w:sz w:val="36"/>
          <w:szCs w:val="36"/>
        </w:rPr>
        <w:t xml:space="preserve"> форм навчання </w:t>
      </w:r>
      <w:r w:rsidR="005352AE">
        <w:rPr>
          <w:rFonts w:ascii="Times New Roman" w:hAnsi="Times New Roman" w:cs="Times New Roman"/>
          <w:sz w:val="36"/>
          <w:szCs w:val="36"/>
        </w:rPr>
        <w:t xml:space="preserve">галузі знань </w:t>
      </w:r>
    </w:p>
    <w:p w:rsidR="0013362D" w:rsidRPr="00D27ABD" w:rsidRDefault="005352AE" w:rsidP="00AC418F">
      <w:pPr>
        <w:jc w:val="center"/>
        <w:rPr>
          <w:rFonts w:ascii="Times New Roman" w:hAnsi="Times New Roman" w:cs="Times New Roman"/>
          <w:sz w:val="36"/>
          <w:szCs w:val="36"/>
        </w:rPr>
      </w:pPr>
      <w:r>
        <w:rPr>
          <w:rFonts w:ascii="Times New Roman" w:hAnsi="Times New Roman" w:cs="Times New Roman"/>
          <w:sz w:val="36"/>
          <w:szCs w:val="36"/>
        </w:rPr>
        <w:t xml:space="preserve">05 «Соціальні та поведінкові науки» </w:t>
      </w:r>
      <w:r w:rsidR="00D27ABD">
        <w:rPr>
          <w:rFonts w:ascii="Times New Roman" w:hAnsi="Times New Roman" w:cs="Times New Roman"/>
          <w:sz w:val="36"/>
          <w:szCs w:val="36"/>
        </w:rPr>
        <w:t>і</w:t>
      </w:r>
      <w:r>
        <w:rPr>
          <w:rFonts w:ascii="Times New Roman" w:hAnsi="Times New Roman" w:cs="Times New Roman"/>
          <w:sz w:val="36"/>
          <w:szCs w:val="36"/>
        </w:rPr>
        <w:t xml:space="preserve"> 07</w:t>
      </w:r>
      <w:r w:rsidR="00D27ABD">
        <w:rPr>
          <w:rFonts w:ascii="Times New Roman" w:hAnsi="Times New Roman" w:cs="Times New Roman"/>
          <w:sz w:val="36"/>
          <w:szCs w:val="36"/>
        </w:rPr>
        <w:t xml:space="preserve"> «</w:t>
      </w:r>
      <w:r w:rsidR="00D27ABD" w:rsidRPr="005352AE">
        <w:rPr>
          <w:rFonts w:ascii="Times New Roman" w:eastAsia="Times New Roman" w:hAnsi="Times New Roman" w:cs="Times New Roman"/>
          <w:sz w:val="36"/>
          <w:szCs w:val="36"/>
          <w:lang w:eastAsia="uk-UA"/>
        </w:rPr>
        <w:t>Управління та адміністрування</w:t>
      </w:r>
      <w:r w:rsidR="00D27ABD">
        <w:rPr>
          <w:rFonts w:ascii="Times New Roman" w:eastAsia="Times New Roman" w:hAnsi="Times New Roman" w:cs="Times New Roman"/>
          <w:sz w:val="36"/>
          <w:szCs w:val="36"/>
          <w:lang w:eastAsia="uk-UA"/>
        </w:rPr>
        <w:t xml:space="preserve">» </w:t>
      </w:r>
      <w:r w:rsidR="00AC418F" w:rsidRPr="00D27ABD">
        <w:rPr>
          <w:rFonts w:ascii="Times New Roman" w:hAnsi="Times New Roman" w:cs="Times New Roman"/>
          <w:sz w:val="36"/>
          <w:szCs w:val="36"/>
        </w:rPr>
        <w:t>спеціальност</w:t>
      </w:r>
      <w:r w:rsidR="00CE5576" w:rsidRPr="00D27ABD">
        <w:rPr>
          <w:rFonts w:ascii="Times New Roman" w:hAnsi="Times New Roman" w:cs="Times New Roman"/>
          <w:sz w:val="36"/>
          <w:szCs w:val="36"/>
        </w:rPr>
        <w:t>ей</w:t>
      </w:r>
      <w:r w:rsidR="000506C5" w:rsidRPr="00D27ABD">
        <w:rPr>
          <w:rFonts w:ascii="Times New Roman" w:hAnsi="Times New Roman" w:cs="Times New Roman"/>
          <w:sz w:val="36"/>
          <w:szCs w:val="36"/>
        </w:rPr>
        <w:t>:</w:t>
      </w:r>
    </w:p>
    <w:p w:rsidR="003A113A" w:rsidRPr="000506C5" w:rsidRDefault="005352AE" w:rsidP="00D27ABD">
      <w:pPr>
        <w:jc w:val="center"/>
        <w:rPr>
          <w:rFonts w:ascii="Times New Roman" w:hAnsi="Times New Roman" w:cs="Times New Roman"/>
          <w:b/>
          <w:bCs/>
          <w:sz w:val="36"/>
          <w:szCs w:val="36"/>
        </w:rPr>
      </w:pPr>
      <w:r>
        <w:rPr>
          <w:rFonts w:ascii="Times New Roman" w:hAnsi="Times New Roman" w:cs="Times New Roman"/>
          <w:b/>
          <w:bCs/>
          <w:sz w:val="36"/>
          <w:szCs w:val="36"/>
        </w:rPr>
        <w:t>051</w:t>
      </w:r>
      <w:r w:rsidR="0013362D">
        <w:rPr>
          <w:rFonts w:ascii="Times New Roman" w:hAnsi="Times New Roman" w:cs="Times New Roman"/>
          <w:b/>
          <w:bCs/>
          <w:sz w:val="36"/>
          <w:szCs w:val="36"/>
        </w:rPr>
        <w:t xml:space="preserve"> </w:t>
      </w:r>
      <w:r>
        <w:rPr>
          <w:rFonts w:ascii="Times New Roman" w:hAnsi="Times New Roman" w:cs="Times New Roman"/>
          <w:b/>
          <w:bCs/>
          <w:sz w:val="36"/>
          <w:szCs w:val="36"/>
        </w:rPr>
        <w:t>Економіка (Економічна кібернетика), Економіка (Прикладна економіка)</w:t>
      </w:r>
      <w:r w:rsidR="00D27ABD">
        <w:rPr>
          <w:rFonts w:ascii="Times New Roman" w:hAnsi="Times New Roman" w:cs="Times New Roman"/>
          <w:b/>
          <w:bCs/>
          <w:sz w:val="36"/>
          <w:szCs w:val="36"/>
        </w:rPr>
        <w:t>, 073 Менеджмент (</w:t>
      </w:r>
      <w:proofErr w:type="spellStart"/>
      <w:r w:rsidR="00D27ABD">
        <w:rPr>
          <w:rFonts w:ascii="Times New Roman" w:hAnsi="Times New Roman" w:cs="Times New Roman"/>
          <w:b/>
          <w:bCs/>
          <w:sz w:val="36"/>
          <w:szCs w:val="36"/>
        </w:rPr>
        <w:t>Менеджмент</w:t>
      </w:r>
      <w:proofErr w:type="spellEnd"/>
      <w:r w:rsidR="00D27ABD">
        <w:rPr>
          <w:rFonts w:ascii="Times New Roman" w:hAnsi="Times New Roman" w:cs="Times New Roman"/>
          <w:b/>
          <w:bCs/>
          <w:sz w:val="36"/>
          <w:szCs w:val="36"/>
        </w:rPr>
        <w:t xml:space="preserve"> зовнішньоекономічної діяльності)</w:t>
      </w:r>
    </w:p>
    <w:bookmarkEnd w:id="0"/>
    <w:p w:rsidR="00AC418F" w:rsidRPr="000506C5" w:rsidRDefault="00AC418F" w:rsidP="00AC418F">
      <w:pPr>
        <w:tabs>
          <w:tab w:val="left" w:pos="284"/>
        </w:tabs>
        <w:spacing w:line="276" w:lineRule="auto"/>
        <w:jc w:val="both"/>
        <w:rPr>
          <w:rFonts w:ascii="Times New Roman" w:hAnsi="Times New Roman" w:cs="Times New Roman"/>
          <w:b/>
          <w:sz w:val="28"/>
          <w:szCs w:val="28"/>
        </w:rPr>
      </w:pPr>
    </w:p>
    <w:p w:rsidR="00AC418F" w:rsidRDefault="00AC418F" w:rsidP="00AC418F">
      <w:pPr>
        <w:tabs>
          <w:tab w:val="left" w:pos="284"/>
        </w:tabs>
        <w:spacing w:line="276" w:lineRule="auto"/>
        <w:jc w:val="both"/>
        <w:rPr>
          <w:rFonts w:ascii="Times New Roman" w:hAnsi="Times New Roman" w:cs="Times New Roman"/>
          <w:sz w:val="28"/>
          <w:szCs w:val="28"/>
        </w:rPr>
      </w:pPr>
    </w:p>
    <w:p w:rsidR="00AC418F" w:rsidRDefault="00AC418F" w:rsidP="00AC418F">
      <w:pPr>
        <w:tabs>
          <w:tab w:val="left" w:pos="284"/>
        </w:tabs>
        <w:spacing w:line="276" w:lineRule="auto"/>
        <w:jc w:val="both"/>
        <w:rPr>
          <w:rFonts w:ascii="Times New Roman" w:hAnsi="Times New Roman" w:cs="Times New Roman"/>
          <w:sz w:val="28"/>
          <w:szCs w:val="28"/>
        </w:rPr>
      </w:pPr>
    </w:p>
    <w:p w:rsidR="00AC418F" w:rsidRDefault="00AC418F"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Pr="00CF4480" w:rsidRDefault="00CE5576" w:rsidP="00627272">
      <w:pPr>
        <w:tabs>
          <w:tab w:val="left" w:pos="284"/>
        </w:tabs>
        <w:spacing w:line="276" w:lineRule="auto"/>
        <w:jc w:val="center"/>
        <w:rPr>
          <w:rFonts w:ascii="Times New Roman" w:hAnsi="Times New Roman" w:cs="Times New Roman"/>
          <w:b/>
          <w:sz w:val="28"/>
          <w:szCs w:val="28"/>
        </w:rPr>
      </w:pPr>
      <w:r w:rsidRPr="00CF4480">
        <w:rPr>
          <w:rFonts w:ascii="Times New Roman" w:hAnsi="Times New Roman" w:cs="Times New Roman"/>
          <w:b/>
          <w:sz w:val="28"/>
          <w:szCs w:val="28"/>
        </w:rPr>
        <w:t>ІВАНО-ФРАНКІВСЬК</w:t>
      </w:r>
      <w:r w:rsidR="00412C6A" w:rsidRPr="00CF4480">
        <w:rPr>
          <w:rFonts w:ascii="Times New Roman" w:hAnsi="Times New Roman" w:cs="Times New Roman"/>
          <w:b/>
          <w:sz w:val="28"/>
          <w:szCs w:val="28"/>
        </w:rPr>
        <w:t xml:space="preserve"> 202</w:t>
      </w:r>
      <w:r w:rsidRPr="00CF4480">
        <w:rPr>
          <w:rFonts w:ascii="Times New Roman" w:hAnsi="Times New Roman" w:cs="Times New Roman"/>
          <w:b/>
          <w:sz w:val="28"/>
          <w:szCs w:val="28"/>
        </w:rPr>
        <w:t>3</w:t>
      </w:r>
    </w:p>
    <w:p w:rsidR="00D27ABD" w:rsidRPr="00D27ABD" w:rsidRDefault="00FF77BB" w:rsidP="00D27ABD">
      <w:pPr>
        <w:jc w:val="both"/>
        <w:rPr>
          <w:rFonts w:ascii="Times New Roman" w:hAnsi="Times New Roman" w:cs="Times New Roman"/>
          <w:bCs/>
          <w:sz w:val="32"/>
          <w:szCs w:val="32"/>
        </w:rPr>
      </w:pPr>
      <w:r>
        <w:rPr>
          <w:rFonts w:ascii="Times New Roman" w:hAnsi="Times New Roman" w:cs="Times New Roman"/>
          <w:b/>
          <w:sz w:val="32"/>
          <w:szCs w:val="32"/>
        </w:rPr>
        <w:lastRenderedPageBreak/>
        <w:tab/>
      </w:r>
      <w:r w:rsidRPr="00FF77BB">
        <w:rPr>
          <w:rFonts w:ascii="Times New Roman" w:hAnsi="Times New Roman" w:cs="Times New Roman"/>
          <w:b/>
          <w:sz w:val="32"/>
          <w:szCs w:val="32"/>
        </w:rPr>
        <w:t>Охорона праці в галузі</w:t>
      </w:r>
      <w:r w:rsidR="000A3F11" w:rsidRPr="000506C5">
        <w:rPr>
          <w:rFonts w:ascii="Times New Roman" w:hAnsi="Times New Roman" w:cs="Times New Roman"/>
          <w:sz w:val="32"/>
          <w:szCs w:val="32"/>
        </w:rPr>
        <w:t>:</w:t>
      </w:r>
      <w:r w:rsidR="00412C6A" w:rsidRPr="000506C5">
        <w:rPr>
          <w:rFonts w:ascii="Times New Roman" w:hAnsi="Times New Roman" w:cs="Times New Roman"/>
          <w:sz w:val="32"/>
          <w:szCs w:val="32"/>
        </w:rPr>
        <w:t xml:space="preserve"> </w:t>
      </w:r>
      <w:r w:rsidR="000A3F11" w:rsidRPr="000506C5">
        <w:rPr>
          <w:rFonts w:ascii="Times New Roman" w:hAnsi="Times New Roman" w:cs="Times New Roman"/>
          <w:sz w:val="32"/>
          <w:szCs w:val="32"/>
        </w:rPr>
        <w:t xml:space="preserve">методичні вказівки до вивчення дисципліни та </w:t>
      </w:r>
      <w:r>
        <w:rPr>
          <w:rFonts w:ascii="Times New Roman" w:hAnsi="Times New Roman" w:cs="Times New Roman"/>
          <w:sz w:val="32"/>
          <w:szCs w:val="32"/>
        </w:rPr>
        <w:t>самостійної</w:t>
      </w:r>
      <w:r w:rsidR="000A3F11" w:rsidRPr="000506C5">
        <w:rPr>
          <w:rFonts w:ascii="Times New Roman" w:hAnsi="Times New Roman" w:cs="Times New Roman"/>
          <w:sz w:val="32"/>
          <w:szCs w:val="32"/>
        </w:rPr>
        <w:t xml:space="preserve"> роботи для студентів </w:t>
      </w:r>
      <w:r w:rsidR="00D27ABD" w:rsidRPr="00D27ABD">
        <w:rPr>
          <w:rFonts w:ascii="Times New Roman" w:hAnsi="Times New Roman" w:cs="Times New Roman"/>
          <w:sz w:val="32"/>
          <w:szCs w:val="32"/>
        </w:rPr>
        <w:t>для студентів денної та заочної форм навчання галузі знань 05 «Соціальні та поведінкові науки» і 07 «</w:t>
      </w:r>
      <w:r w:rsidR="00D27ABD" w:rsidRPr="005352AE">
        <w:rPr>
          <w:rFonts w:ascii="Times New Roman" w:eastAsia="Times New Roman" w:hAnsi="Times New Roman" w:cs="Times New Roman"/>
          <w:sz w:val="32"/>
          <w:szCs w:val="32"/>
          <w:lang w:eastAsia="uk-UA"/>
        </w:rPr>
        <w:t>Управління та адміністрування</w:t>
      </w:r>
      <w:r w:rsidR="00D27ABD" w:rsidRPr="00D27ABD">
        <w:rPr>
          <w:rFonts w:ascii="Times New Roman" w:eastAsia="Times New Roman" w:hAnsi="Times New Roman" w:cs="Times New Roman"/>
          <w:sz w:val="32"/>
          <w:szCs w:val="32"/>
          <w:lang w:eastAsia="uk-UA"/>
        </w:rPr>
        <w:t xml:space="preserve">» </w:t>
      </w:r>
      <w:r w:rsidR="00D27ABD" w:rsidRPr="00D27ABD">
        <w:rPr>
          <w:rFonts w:ascii="Times New Roman" w:hAnsi="Times New Roman" w:cs="Times New Roman"/>
          <w:sz w:val="32"/>
          <w:szCs w:val="32"/>
        </w:rPr>
        <w:t>спеціальностей:</w:t>
      </w:r>
      <w:r w:rsidR="00D27ABD">
        <w:rPr>
          <w:rFonts w:ascii="Times New Roman" w:hAnsi="Times New Roman" w:cs="Times New Roman"/>
          <w:sz w:val="32"/>
          <w:szCs w:val="32"/>
        </w:rPr>
        <w:t xml:space="preserve"> </w:t>
      </w:r>
      <w:r w:rsidR="00D27ABD" w:rsidRPr="00D27ABD">
        <w:rPr>
          <w:rFonts w:ascii="Times New Roman" w:hAnsi="Times New Roman" w:cs="Times New Roman"/>
          <w:bCs/>
          <w:sz w:val="32"/>
          <w:szCs w:val="32"/>
        </w:rPr>
        <w:t>051 Економіка (Економічна кібернетика), Економіка (Прикладна економіка), 073 Менеджмент (</w:t>
      </w:r>
      <w:proofErr w:type="spellStart"/>
      <w:r w:rsidR="00D27ABD" w:rsidRPr="00D27ABD">
        <w:rPr>
          <w:rFonts w:ascii="Times New Roman" w:hAnsi="Times New Roman" w:cs="Times New Roman"/>
          <w:bCs/>
          <w:sz w:val="32"/>
          <w:szCs w:val="32"/>
        </w:rPr>
        <w:t>Менеджмент</w:t>
      </w:r>
      <w:proofErr w:type="spellEnd"/>
      <w:r w:rsidR="00D27ABD" w:rsidRPr="00D27ABD">
        <w:rPr>
          <w:rFonts w:ascii="Times New Roman" w:hAnsi="Times New Roman" w:cs="Times New Roman"/>
          <w:bCs/>
          <w:sz w:val="32"/>
          <w:szCs w:val="32"/>
        </w:rPr>
        <w:t xml:space="preserve"> зовнішньоекономічної діяльності)</w:t>
      </w:r>
    </w:p>
    <w:p w:rsidR="00146F71" w:rsidRDefault="00146F71" w:rsidP="000A3F11">
      <w:pPr>
        <w:tabs>
          <w:tab w:val="left" w:pos="284"/>
        </w:tabs>
        <w:spacing w:line="276" w:lineRule="auto"/>
        <w:jc w:val="both"/>
        <w:rPr>
          <w:rStyle w:val="apple-style-span"/>
          <w:rFonts w:ascii="Times New Roman" w:hAnsi="Times New Roman" w:cs="Times New Roman"/>
          <w:color w:val="auto"/>
          <w:sz w:val="32"/>
          <w:szCs w:val="32"/>
          <w:shd w:val="clear" w:color="auto" w:fill="FFFFFF"/>
        </w:rPr>
      </w:pPr>
    </w:p>
    <w:p w:rsidR="00FF7E58" w:rsidRPr="000506C5" w:rsidRDefault="00FF7E58" w:rsidP="000A3F11">
      <w:pPr>
        <w:tabs>
          <w:tab w:val="left" w:pos="284"/>
        </w:tabs>
        <w:spacing w:line="276" w:lineRule="auto"/>
        <w:jc w:val="both"/>
        <w:rPr>
          <w:rStyle w:val="apple-style-span"/>
          <w:rFonts w:ascii="Times New Roman" w:hAnsi="Times New Roman" w:cs="Times New Roman"/>
          <w:color w:val="auto"/>
          <w:sz w:val="32"/>
          <w:szCs w:val="32"/>
          <w:shd w:val="clear" w:color="auto" w:fill="FFFFFF"/>
        </w:rPr>
      </w:pPr>
    </w:p>
    <w:p w:rsidR="000A3F11" w:rsidRPr="000506C5" w:rsidRDefault="000A3F11" w:rsidP="000A3F11">
      <w:pPr>
        <w:tabs>
          <w:tab w:val="left" w:pos="284"/>
        </w:tabs>
        <w:spacing w:line="276" w:lineRule="auto"/>
        <w:jc w:val="both"/>
        <w:rPr>
          <w:rFonts w:ascii="Times New Roman" w:hAnsi="Times New Roman" w:cs="Times New Roman"/>
          <w:sz w:val="32"/>
          <w:szCs w:val="32"/>
        </w:rPr>
      </w:pPr>
      <w:r w:rsidRPr="000506C5">
        <w:rPr>
          <w:rFonts w:ascii="Times New Roman" w:hAnsi="Times New Roman" w:cs="Times New Roman"/>
          <w:sz w:val="32"/>
          <w:szCs w:val="32"/>
        </w:rPr>
        <w:t>Укладач</w:t>
      </w:r>
      <w:r w:rsidR="00FF77BB">
        <w:rPr>
          <w:rFonts w:ascii="Times New Roman" w:hAnsi="Times New Roman" w:cs="Times New Roman"/>
          <w:sz w:val="32"/>
          <w:szCs w:val="32"/>
        </w:rPr>
        <w:t>і</w:t>
      </w:r>
      <w:r w:rsidRPr="000506C5">
        <w:rPr>
          <w:rFonts w:ascii="Times New Roman" w:hAnsi="Times New Roman" w:cs="Times New Roman"/>
          <w:sz w:val="32"/>
          <w:szCs w:val="32"/>
        </w:rPr>
        <w:t xml:space="preserve">: </w:t>
      </w:r>
      <w:proofErr w:type="spellStart"/>
      <w:r w:rsidR="00FF77BB">
        <w:rPr>
          <w:rFonts w:ascii="Times New Roman" w:hAnsi="Times New Roman" w:cs="Times New Roman"/>
          <w:sz w:val="32"/>
          <w:szCs w:val="32"/>
        </w:rPr>
        <w:t>Матківський</w:t>
      </w:r>
      <w:proofErr w:type="spellEnd"/>
      <w:r w:rsidR="00412C6A" w:rsidRPr="000506C5">
        <w:rPr>
          <w:rFonts w:ascii="Times New Roman" w:hAnsi="Times New Roman" w:cs="Times New Roman"/>
          <w:sz w:val="32"/>
          <w:szCs w:val="32"/>
        </w:rPr>
        <w:t xml:space="preserve"> М.</w:t>
      </w:r>
      <w:r w:rsidR="00FF77BB">
        <w:rPr>
          <w:rFonts w:ascii="Times New Roman" w:hAnsi="Times New Roman" w:cs="Times New Roman"/>
          <w:sz w:val="32"/>
          <w:szCs w:val="32"/>
        </w:rPr>
        <w:t>П</w:t>
      </w:r>
      <w:r w:rsidR="00412C6A" w:rsidRPr="000506C5">
        <w:rPr>
          <w:rFonts w:ascii="Times New Roman" w:hAnsi="Times New Roman" w:cs="Times New Roman"/>
          <w:sz w:val="32"/>
          <w:szCs w:val="32"/>
        </w:rPr>
        <w:t>.</w:t>
      </w:r>
      <w:r w:rsidR="00FF77BB">
        <w:rPr>
          <w:rFonts w:ascii="Times New Roman" w:hAnsi="Times New Roman" w:cs="Times New Roman"/>
          <w:sz w:val="32"/>
          <w:szCs w:val="32"/>
        </w:rPr>
        <w:t xml:space="preserve">, </w:t>
      </w:r>
      <w:proofErr w:type="spellStart"/>
      <w:r w:rsidR="00FF77BB">
        <w:rPr>
          <w:rFonts w:ascii="Times New Roman" w:hAnsi="Times New Roman" w:cs="Times New Roman"/>
          <w:sz w:val="32"/>
          <w:szCs w:val="32"/>
        </w:rPr>
        <w:t>Борик</w:t>
      </w:r>
      <w:proofErr w:type="spellEnd"/>
      <w:r w:rsidR="00FF77BB">
        <w:rPr>
          <w:rFonts w:ascii="Times New Roman" w:hAnsi="Times New Roman" w:cs="Times New Roman"/>
          <w:sz w:val="32"/>
          <w:szCs w:val="32"/>
        </w:rPr>
        <w:t xml:space="preserve"> В.В. –</w:t>
      </w:r>
      <w:r w:rsidR="00412C6A" w:rsidRPr="000506C5">
        <w:rPr>
          <w:rFonts w:ascii="Times New Roman" w:hAnsi="Times New Roman" w:cs="Times New Roman"/>
          <w:sz w:val="32"/>
          <w:szCs w:val="32"/>
        </w:rPr>
        <w:t xml:space="preserve"> </w:t>
      </w:r>
      <w:r w:rsidR="00FF77BB">
        <w:rPr>
          <w:rFonts w:ascii="Times New Roman" w:hAnsi="Times New Roman" w:cs="Times New Roman"/>
          <w:sz w:val="32"/>
          <w:szCs w:val="32"/>
        </w:rPr>
        <w:t>Івано-Франківськ</w:t>
      </w:r>
      <w:r w:rsidR="00412C6A" w:rsidRPr="000506C5">
        <w:rPr>
          <w:rFonts w:ascii="Times New Roman" w:hAnsi="Times New Roman" w:cs="Times New Roman"/>
          <w:sz w:val="32"/>
          <w:szCs w:val="32"/>
        </w:rPr>
        <w:t xml:space="preserve"> : </w:t>
      </w:r>
      <w:r w:rsidR="00FF77BB">
        <w:rPr>
          <w:rFonts w:ascii="Times New Roman" w:hAnsi="Times New Roman" w:cs="Times New Roman"/>
          <w:sz w:val="32"/>
          <w:szCs w:val="32"/>
        </w:rPr>
        <w:t>ПНУ</w:t>
      </w:r>
      <w:r w:rsidR="00412C6A" w:rsidRPr="000506C5">
        <w:rPr>
          <w:rFonts w:ascii="Times New Roman" w:hAnsi="Times New Roman" w:cs="Times New Roman"/>
          <w:sz w:val="32"/>
          <w:szCs w:val="32"/>
        </w:rPr>
        <w:t>, 202</w:t>
      </w:r>
      <w:r w:rsidR="00FF77BB">
        <w:rPr>
          <w:rFonts w:ascii="Times New Roman" w:hAnsi="Times New Roman" w:cs="Times New Roman"/>
          <w:sz w:val="32"/>
          <w:szCs w:val="32"/>
        </w:rPr>
        <w:t>3</w:t>
      </w:r>
      <w:r w:rsidR="00C76535">
        <w:rPr>
          <w:rFonts w:ascii="Times New Roman" w:hAnsi="Times New Roman" w:cs="Times New Roman"/>
          <w:sz w:val="32"/>
          <w:szCs w:val="32"/>
        </w:rPr>
        <w:t>.-</w:t>
      </w:r>
      <w:r w:rsidR="001A410D" w:rsidRPr="001A410D">
        <w:rPr>
          <w:rFonts w:ascii="Times New Roman" w:hAnsi="Times New Roman" w:cs="Times New Roman"/>
          <w:sz w:val="32"/>
          <w:szCs w:val="32"/>
        </w:rPr>
        <w:t xml:space="preserve">54 </w:t>
      </w:r>
      <w:r w:rsidRPr="001A410D">
        <w:rPr>
          <w:rFonts w:ascii="Times New Roman" w:hAnsi="Times New Roman" w:cs="Times New Roman"/>
          <w:sz w:val="32"/>
          <w:szCs w:val="32"/>
        </w:rPr>
        <w:t>с</w:t>
      </w:r>
      <w:r w:rsidRPr="000506C5">
        <w:rPr>
          <w:rFonts w:ascii="Times New Roman" w:hAnsi="Times New Roman" w:cs="Times New Roman"/>
          <w:sz w:val="32"/>
          <w:szCs w:val="32"/>
        </w:rPr>
        <w:t>.</w:t>
      </w:r>
    </w:p>
    <w:p w:rsidR="00854217" w:rsidRDefault="00854217" w:rsidP="00854217">
      <w:pPr>
        <w:tabs>
          <w:tab w:val="left" w:pos="284"/>
        </w:tabs>
        <w:spacing w:line="276" w:lineRule="auto"/>
        <w:jc w:val="both"/>
        <w:rPr>
          <w:rFonts w:ascii="Times New Roman" w:hAnsi="Times New Roman" w:cs="Times New Roman"/>
          <w:sz w:val="28"/>
          <w:szCs w:val="28"/>
        </w:rPr>
      </w:pPr>
    </w:p>
    <w:p w:rsidR="00E630E5" w:rsidRPr="00E630E5" w:rsidRDefault="00E630E5" w:rsidP="00E630E5">
      <w:pPr>
        <w:tabs>
          <w:tab w:val="left" w:pos="284"/>
        </w:tabs>
        <w:spacing w:line="276" w:lineRule="auto"/>
        <w:jc w:val="both"/>
        <w:rPr>
          <w:rFonts w:ascii="Times New Roman" w:hAnsi="Times New Roman" w:cs="Times New Roman"/>
          <w:sz w:val="28"/>
          <w:szCs w:val="28"/>
        </w:rPr>
      </w:pPr>
      <w:r w:rsidRPr="00E630E5">
        <w:rPr>
          <w:rFonts w:ascii="Times New Roman" w:hAnsi="Times New Roman" w:cs="Times New Roman"/>
          <w:sz w:val="28"/>
          <w:szCs w:val="28"/>
        </w:rPr>
        <w:t xml:space="preserve">Рекомендовано до друку Вченою радою факультету природничих наук Прикарпатського національного університету імені Василя Стефаника </w:t>
      </w:r>
    </w:p>
    <w:p w:rsidR="00E630E5" w:rsidRPr="00E630E5" w:rsidRDefault="00E630E5" w:rsidP="00E630E5">
      <w:pPr>
        <w:tabs>
          <w:tab w:val="left" w:pos="284"/>
        </w:tabs>
        <w:spacing w:line="276" w:lineRule="auto"/>
        <w:jc w:val="both"/>
        <w:rPr>
          <w:rFonts w:ascii="Times New Roman" w:hAnsi="Times New Roman" w:cs="Times New Roman"/>
          <w:sz w:val="28"/>
          <w:szCs w:val="28"/>
        </w:rPr>
      </w:pPr>
      <w:r w:rsidRPr="00E630E5">
        <w:rPr>
          <w:rFonts w:ascii="Times New Roman" w:hAnsi="Times New Roman" w:cs="Times New Roman"/>
          <w:sz w:val="28"/>
          <w:szCs w:val="28"/>
        </w:rPr>
        <w:t>(протокол № 11від 21.06.2023)</w:t>
      </w:r>
    </w:p>
    <w:p w:rsidR="00854217" w:rsidRDefault="00854217" w:rsidP="00854217">
      <w:pPr>
        <w:tabs>
          <w:tab w:val="left" w:pos="284"/>
        </w:tabs>
        <w:spacing w:line="276" w:lineRule="auto"/>
        <w:jc w:val="both"/>
        <w:rPr>
          <w:rFonts w:ascii="Times New Roman" w:hAnsi="Times New Roman" w:cs="Times New Roman"/>
          <w:sz w:val="28"/>
          <w:szCs w:val="28"/>
        </w:rPr>
      </w:pPr>
    </w:p>
    <w:p w:rsidR="00FF7E58" w:rsidRPr="000506C5" w:rsidRDefault="00FF7E58" w:rsidP="00755667">
      <w:pPr>
        <w:tabs>
          <w:tab w:val="left" w:pos="284"/>
        </w:tabs>
        <w:spacing w:line="360" w:lineRule="auto"/>
        <w:jc w:val="both"/>
        <w:rPr>
          <w:rFonts w:ascii="Times New Roman" w:hAnsi="Times New Roman" w:cs="Times New Roman"/>
          <w:sz w:val="32"/>
          <w:szCs w:val="32"/>
        </w:rPr>
      </w:pPr>
    </w:p>
    <w:p w:rsidR="00FF7E58" w:rsidRPr="00F84153" w:rsidRDefault="00FF7E58" w:rsidP="00FF7E58">
      <w:pPr>
        <w:widowControl/>
        <w:shd w:val="clear" w:color="auto" w:fill="FFFFFF"/>
        <w:tabs>
          <w:tab w:val="left" w:pos="1134"/>
        </w:tabs>
        <w:autoSpaceDE w:val="0"/>
        <w:autoSpaceDN w:val="0"/>
        <w:adjustRightInd w:val="0"/>
        <w:jc w:val="both"/>
        <w:rPr>
          <w:rFonts w:ascii="Times New Roman" w:eastAsia="Calibri" w:hAnsi="Times New Roman" w:cs="Times New Roman"/>
          <w:color w:val="auto"/>
          <w:sz w:val="32"/>
          <w:szCs w:val="32"/>
        </w:rPr>
      </w:pPr>
      <w:r w:rsidRPr="00F84153">
        <w:rPr>
          <w:rFonts w:ascii="Times New Roman" w:eastAsia="Calibri" w:hAnsi="Times New Roman" w:cs="Times New Roman"/>
          <w:color w:val="auto"/>
          <w:sz w:val="32"/>
          <w:szCs w:val="32"/>
        </w:rPr>
        <w:t xml:space="preserve">Рецензенти: </w:t>
      </w:r>
    </w:p>
    <w:p w:rsidR="00FF7E58" w:rsidRPr="00F84153" w:rsidRDefault="00F84153" w:rsidP="00F84153">
      <w:pPr>
        <w:widowControl/>
        <w:shd w:val="clear" w:color="auto" w:fill="FFFFFF"/>
        <w:autoSpaceDE w:val="0"/>
        <w:autoSpaceDN w:val="0"/>
        <w:adjustRightInd w:val="0"/>
        <w:jc w:val="both"/>
        <w:rPr>
          <w:rFonts w:ascii="Times New Roman" w:eastAsia="Times New Roman" w:hAnsi="Times New Roman" w:cs="Times New Roman"/>
          <w:sz w:val="32"/>
          <w:szCs w:val="32"/>
        </w:rPr>
      </w:pPr>
      <w:r w:rsidRPr="00F84153">
        <w:rPr>
          <w:rFonts w:ascii="Times New Roman" w:eastAsia="Times New Roman" w:hAnsi="Times New Roman" w:cs="Times New Roman"/>
          <w:sz w:val="32"/>
          <w:szCs w:val="32"/>
        </w:rPr>
        <w:t>О</w:t>
      </w:r>
      <w:r w:rsidR="00FF7E58" w:rsidRPr="00F84153">
        <w:rPr>
          <w:rFonts w:ascii="Times New Roman" w:eastAsia="Times New Roman" w:hAnsi="Times New Roman" w:cs="Times New Roman"/>
          <w:sz w:val="32"/>
          <w:szCs w:val="32"/>
        </w:rPr>
        <w:t>.</w:t>
      </w:r>
      <w:r w:rsidRPr="00F84153">
        <w:rPr>
          <w:rFonts w:ascii="Times New Roman" w:eastAsia="Times New Roman" w:hAnsi="Times New Roman" w:cs="Times New Roman"/>
          <w:sz w:val="32"/>
          <w:szCs w:val="32"/>
        </w:rPr>
        <w:t>П</w:t>
      </w:r>
      <w:r w:rsidR="00FF7E58" w:rsidRPr="00F84153">
        <w:rPr>
          <w:rFonts w:ascii="Times New Roman" w:eastAsia="Times New Roman" w:hAnsi="Times New Roman" w:cs="Times New Roman"/>
          <w:sz w:val="32"/>
          <w:szCs w:val="32"/>
        </w:rPr>
        <w:t>.</w:t>
      </w:r>
      <w:r>
        <w:rPr>
          <w:rFonts w:ascii="Times New Roman" w:eastAsia="Times New Roman" w:hAnsi="Times New Roman" w:cs="Times New Roman"/>
          <w:sz w:val="32"/>
          <w:szCs w:val="32"/>
        </w:rPr>
        <w:t> </w:t>
      </w:r>
      <w:r w:rsidRPr="00F84153">
        <w:rPr>
          <w:rFonts w:ascii="Times New Roman" w:eastAsia="Times New Roman" w:hAnsi="Times New Roman" w:cs="Times New Roman"/>
          <w:sz w:val="32"/>
          <w:szCs w:val="32"/>
        </w:rPr>
        <w:t>Поплавський</w:t>
      </w:r>
      <w:r w:rsidR="00FF7E58" w:rsidRPr="00F84153">
        <w:rPr>
          <w:rFonts w:ascii="Times New Roman" w:eastAsia="Times New Roman" w:hAnsi="Times New Roman" w:cs="Times New Roman"/>
          <w:sz w:val="32"/>
          <w:szCs w:val="32"/>
        </w:rPr>
        <w:t xml:space="preserve"> – </w:t>
      </w:r>
      <w:r w:rsidRPr="00F84153">
        <w:rPr>
          <w:rFonts w:ascii="Times New Roman" w:eastAsia="Times New Roman" w:hAnsi="Times New Roman" w:cs="Times New Roman"/>
          <w:sz w:val="32"/>
          <w:szCs w:val="32"/>
        </w:rPr>
        <w:t>кандидат фізико-математичних наук</w:t>
      </w:r>
      <w:r>
        <w:rPr>
          <w:rFonts w:ascii="Times New Roman" w:eastAsia="Times New Roman" w:hAnsi="Times New Roman" w:cs="Times New Roman"/>
          <w:sz w:val="32"/>
          <w:szCs w:val="32"/>
        </w:rPr>
        <w:t>,</w:t>
      </w:r>
      <w:r w:rsidRPr="00F84153">
        <w:rPr>
          <w:rFonts w:ascii="Times New Roman" w:eastAsia="Times New Roman" w:hAnsi="Times New Roman" w:cs="Times New Roman"/>
          <w:sz w:val="32"/>
          <w:szCs w:val="32"/>
        </w:rPr>
        <w:t xml:space="preserve"> доцент кафедр</w:t>
      </w:r>
      <w:r>
        <w:rPr>
          <w:rFonts w:ascii="Times New Roman" w:eastAsia="Times New Roman" w:hAnsi="Times New Roman" w:cs="Times New Roman"/>
          <w:sz w:val="32"/>
          <w:szCs w:val="32"/>
        </w:rPr>
        <w:t xml:space="preserve">и фізичної терапії, </w:t>
      </w:r>
      <w:proofErr w:type="spellStart"/>
      <w:r>
        <w:rPr>
          <w:rFonts w:ascii="Times New Roman" w:eastAsia="Times New Roman" w:hAnsi="Times New Roman" w:cs="Times New Roman"/>
          <w:sz w:val="32"/>
          <w:szCs w:val="32"/>
        </w:rPr>
        <w:t>ерготерапії</w:t>
      </w:r>
      <w:proofErr w:type="spellEnd"/>
      <w:r w:rsidR="00FF7E58" w:rsidRPr="00F84153">
        <w:rPr>
          <w:rFonts w:ascii="Times New Roman" w:eastAsia="Times New Roman" w:hAnsi="Times New Roman" w:cs="Times New Roman"/>
          <w:sz w:val="32"/>
          <w:szCs w:val="32"/>
        </w:rPr>
        <w:t>;</w:t>
      </w:r>
    </w:p>
    <w:p w:rsidR="00FF7E58" w:rsidRPr="00FF77BB" w:rsidRDefault="00FF7E58" w:rsidP="00FF7E58">
      <w:pPr>
        <w:widowControl/>
        <w:shd w:val="clear" w:color="auto" w:fill="FFFFFF"/>
        <w:autoSpaceDE w:val="0"/>
        <w:autoSpaceDN w:val="0"/>
        <w:adjustRightInd w:val="0"/>
        <w:jc w:val="both"/>
        <w:rPr>
          <w:rFonts w:ascii="Times New Roman" w:eastAsia="Times New Roman" w:hAnsi="Times New Roman" w:cs="Times New Roman"/>
          <w:sz w:val="32"/>
          <w:szCs w:val="32"/>
          <w:highlight w:val="yellow"/>
        </w:rPr>
      </w:pPr>
    </w:p>
    <w:p w:rsidR="00D112E5" w:rsidRPr="00D112E5" w:rsidRDefault="00EC4EB1" w:rsidP="00D112E5">
      <w:pPr>
        <w:jc w:val="both"/>
        <w:rPr>
          <w:rFonts w:ascii="Times New Roman" w:hAnsi="Times New Roman" w:cs="Times New Roman"/>
          <w:sz w:val="32"/>
          <w:szCs w:val="32"/>
        </w:rPr>
      </w:pPr>
      <w:r>
        <w:rPr>
          <w:rFonts w:ascii="Times New Roman" w:eastAsia="Times New Roman" w:hAnsi="Times New Roman" w:cs="Times New Roman"/>
          <w:sz w:val="32"/>
          <w:szCs w:val="32"/>
        </w:rPr>
        <w:t xml:space="preserve">У.М. </w:t>
      </w:r>
      <w:proofErr w:type="spellStart"/>
      <w:r>
        <w:rPr>
          <w:rFonts w:ascii="Times New Roman" w:eastAsia="Times New Roman" w:hAnsi="Times New Roman" w:cs="Times New Roman"/>
          <w:sz w:val="32"/>
          <w:szCs w:val="32"/>
        </w:rPr>
        <w:t>Карбівська</w:t>
      </w:r>
      <w:proofErr w:type="spellEnd"/>
      <w:r>
        <w:rPr>
          <w:rFonts w:ascii="Times New Roman" w:eastAsia="Times New Roman" w:hAnsi="Times New Roman" w:cs="Times New Roman"/>
          <w:sz w:val="32"/>
          <w:szCs w:val="32"/>
        </w:rPr>
        <w:t xml:space="preserve"> </w:t>
      </w:r>
      <w:r w:rsidR="00D112E5" w:rsidRPr="00D112E5">
        <w:rPr>
          <w:rFonts w:ascii="Times New Roman" w:eastAsia="Times New Roman" w:hAnsi="Times New Roman" w:cs="Times New Roman"/>
          <w:sz w:val="32"/>
          <w:szCs w:val="32"/>
        </w:rPr>
        <w:t>–</w:t>
      </w:r>
      <w:r w:rsidR="00D112E5">
        <w:rPr>
          <w:rFonts w:ascii="Times New Roman" w:eastAsia="Times New Roman" w:hAnsi="Times New Roman" w:cs="Times New Roman"/>
          <w:sz w:val="32"/>
          <w:szCs w:val="32"/>
        </w:rPr>
        <w:t xml:space="preserve"> доктор с.-г. наук, професор кафедри лісового та аграрного менеджменту </w:t>
      </w:r>
      <w:r w:rsidR="00D112E5" w:rsidRPr="00D112E5">
        <w:rPr>
          <w:rFonts w:ascii="Times New Roman" w:hAnsi="Times New Roman" w:cs="Times New Roman"/>
          <w:sz w:val="32"/>
          <w:szCs w:val="32"/>
        </w:rPr>
        <w:t>Прикарпатськ</w:t>
      </w:r>
      <w:r w:rsidR="00D112E5">
        <w:rPr>
          <w:rFonts w:ascii="Times New Roman" w:hAnsi="Times New Roman" w:cs="Times New Roman"/>
          <w:sz w:val="32"/>
          <w:szCs w:val="32"/>
        </w:rPr>
        <w:t>ого</w:t>
      </w:r>
      <w:r w:rsidR="00D112E5" w:rsidRPr="00D112E5">
        <w:rPr>
          <w:rFonts w:ascii="Times New Roman" w:hAnsi="Times New Roman" w:cs="Times New Roman"/>
          <w:sz w:val="32"/>
          <w:szCs w:val="32"/>
        </w:rPr>
        <w:t xml:space="preserve"> національн</w:t>
      </w:r>
      <w:r w:rsidR="00D112E5">
        <w:rPr>
          <w:rFonts w:ascii="Times New Roman" w:hAnsi="Times New Roman" w:cs="Times New Roman"/>
          <w:sz w:val="32"/>
          <w:szCs w:val="32"/>
        </w:rPr>
        <w:t>ого</w:t>
      </w:r>
      <w:r w:rsidR="00D112E5" w:rsidRPr="00D112E5">
        <w:rPr>
          <w:rFonts w:ascii="Times New Roman" w:hAnsi="Times New Roman" w:cs="Times New Roman"/>
          <w:sz w:val="32"/>
          <w:szCs w:val="32"/>
        </w:rPr>
        <w:t xml:space="preserve"> університет</w:t>
      </w:r>
      <w:r w:rsidR="00D112E5">
        <w:rPr>
          <w:rFonts w:ascii="Times New Roman" w:hAnsi="Times New Roman" w:cs="Times New Roman"/>
          <w:sz w:val="32"/>
          <w:szCs w:val="32"/>
        </w:rPr>
        <w:t>у</w:t>
      </w:r>
      <w:r w:rsidR="00D112E5" w:rsidRPr="00D112E5">
        <w:rPr>
          <w:rFonts w:ascii="Times New Roman" w:hAnsi="Times New Roman" w:cs="Times New Roman"/>
          <w:sz w:val="32"/>
          <w:szCs w:val="32"/>
        </w:rPr>
        <w:t xml:space="preserve"> імені Василя Стефаника</w:t>
      </w:r>
      <w:r w:rsidR="00D112E5">
        <w:rPr>
          <w:rFonts w:ascii="Times New Roman" w:hAnsi="Times New Roman" w:cs="Times New Roman"/>
          <w:sz w:val="32"/>
          <w:szCs w:val="32"/>
        </w:rPr>
        <w:t>.</w:t>
      </w: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78382F" w:rsidRDefault="0078382F" w:rsidP="00477A4C">
      <w:pPr>
        <w:tabs>
          <w:tab w:val="left" w:pos="284"/>
        </w:tabs>
        <w:spacing w:line="276" w:lineRule="auto"/>
        <w:jc w:val="both"/>
        <w:rPr>
          <w:rFonts w:ascii="Times New Roman" w:hAnsi="Times New Roman" w:cs="Times New Roman"/>
          <w:sz w:val="28"/>
          <w:szCs w:val="28"/>
        </w:rPr>
      </w:pPr>
    </w:p>
    <w:p w:rsidR="0078382F" w:rsidRDefault="0078382F" w:rsidP="00477A4C">
      <w:pPr>
        <w:tabs>
          <w:tab w:val="left" w:pos="284"/>
        </w:tabs>
        <w:spacing w:line="276" w:lineRule="auto"/>
        <w:jc w:val="both"/>
        <w:rPr>
          <w:rFonts w:ascii="Times New Roman" w:hAnsi="Times New Roman" w:cs="Times New Roman"/>
          <w:sz w:val="28"/>
          <w:szCs w:val="28"/>
        </w:rPr>
      </w:pPr>
    </w:p>
    <w:p w:rsidR="0078382F" w:rsidRDefault="0078382F" w:rsidP="00477A4C">
      <w:pPr>
        <w:tabs>
          <w:tab w:val="left" w:pos="284"/>
        </w:tabs>
        <w:spacing w:line="276" w:lineRule="auto"/>
        <w:jc w:val="both"/>
        <w:rPr>
          <w:rFonts w:ascii="Times New Roman" w:hAnsi="Times New Roman" w:cs="Times New Roman"/>
          <w:sz w:val="28"/>
          <w:szCs w:val="28"/>
        </w:rPr>
      </w:pPr>
    </w:p>
    <w:p w:rsidR="0078382F" w:rsidRDefault="0078382F" w:rsidP="00477A4C">
      <w:pPr>
        <w:tabs>
          <w:tab w:val="left" w:pos="284"/>
        </w:tabs>
        <w:spacing w:line="276" w:lineRule="auto"/>
        <w:jc w:val="both"/>
        <w:rPr>
          <w:rFonts w:ascii="Times New Roman" w:hAnsi="Times New Roman" w:cs="Times New Roman"/>
          <w:sz w:val="28"/>
          <w:szCs w:val="28"/>
        </w:rPr>
      </w:pPr>
    </w:p>
    <w:p w:rsidR="0078382F" w:rsidRDefault="0078382F" w:rsidP="00477A4C">
      <w:pPr>
        <w:tabs>
          <w:tab w:val="left" w:pos="284"/>
        </w:tabs>
        <w:spacing w:line="276" w:lineRule="auto"/>
        <w:jc w:val="both"/>
        <w:rPr>
          <w:rFonts w:ascii="Times New Roman" w:hAnsi="Times New Roman" w:cs="Times New Roman"/>
          <w:sz w:val="28"/>
          <w:szCs w:val="28"/>
        </w:rPr>
      </w:pPr>
    </w:p>
    <w:p w:rsidR="0078382F" w:rsidRDefault="0078382F"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865DCE" w:rsidRPr="00CD590B" w:rsidRDefault="00865DCE" w:rsidP="00FF77BB">
      <w:pPr>
        <w:jc w:val="right"/>
        <w:rPr>
          <w:rFonts w:ascii="Times New Roman" w:hAnsi="Times New Roman"/>
          <w:b/>
          <w:sz w:val="32"/>
          <w:szCs w:val="32"/>
        </w:rPr>
      </w:pPr>
      <w:r>
        <w:rPr>
          <w:rFonts w:ascii="Times New Roman" w:hAnsi="Times New Roman"/>
          <w:b/>
          <w:sz w:val="32"/>
          <w:szCs w:val="32"/>
        </w:rPr>
        <w:t xml:space="preserve">@ </w:t>
      </w:r>
      <w:proofErr w:type="spellStart"/>
      <w:r w:rsidR="00FF77BB" w:rsidRPr="00FF77BB">
        <w:rPr>
          <w:rFonts w:ascii="Times New Roman" w:hAnsi="Times New Roman" w:cs="Times New Roman"/>
          <w:b/>
          <w:bCs/>
          <w:sz w:val="32"/>
          <w:szCs w:val="32"/>
        </w:rPr>
        <w:t>Матківський</w:t>
      </w:r>
      <w:proofErr w:type="spellEnd"/>
      <w:r w:rsidR="00FF77BB" w:rsidRPr="00FF77BB">
        <w:rPr>
          <w:rFonts w:ascii="Times New Roman" w:hAnsi="Times New Roman" w:cs="Times New Roman"/>
          <w:b/>
          <w:bCs/>
          <w:sz w:val="32"/>
          <w:szCs w:val="32"/>
        </w:rPr>
        <w:t xml:space="preserve"> М.П.</w:t>
      </w:r>
      <w:r w:rsidRPr="00FF77BB">
        <w:rPr>
          <w:rFonts w:ascii="Times New Roman" w:hAnsi="Times New Roman"/>
          <w:b/>
          <w:bCs/>
          <w:sz w:val="32"/>
          <w:szCs w:val="32"/>
        </w:rPr>
        <w:t>,</w:t>
      </w:r>
      <w:r>
        <w:rPr>
          <w:rFonts w:ascii="Times New Roman" w:hAnsi="Times New Roman"/>
          <w:b/>
          <w:sz w:val="32"/>
          <w:szCs w:val="32"/>
        </w:rPr>
        <w:t xml:space="preserve"> 202</w:t>
      </w:r>
      <w:r w:rsidR="00FF77BB">
        <w:rPr>
          <w:rFonts w:ascii="Times New Roman" w:hAnsi="Times New Roman"/>
          <w:b/>
          <w:sz w:val="32"/>
          <w:szCs w:val="32"/>
        </w:rPr>
        <w:t>3</w:t>
      </w:r>
    </w:p>
    <w:p w:rsidR="00933B96" w:rsidRDefault="00FF77BB" w:rsidP="00FF77BB">
      <w:pPr>
        <w:tabs>
          <w:tab w:val="left" w:pos="284"/>
        </w:tabs>
        <w:jc w:val="right"/>
        <w:rPr>
          <w:rFonts w:ascii="Times New Roman" w:hAnsi="Times New Roman"/>
          <w:b/>
          <w:sz w:val="32"/>
          <w:szCs w:val="32"/>
        </w:rPr>
      </w:pPr>
      <w:r>
        <w:rPr>
          <w:rFonts w:ascii="Times New Roman" w:hAnsi="Times New Roman"/>
          <w:b/>
          <w:sz w:val="32"/>
          <w:szCs w:val="32"/>
        </w:rPr>
        <w:t xml:space="preserve">@ </w:t>
      </w:r>
      <w:proofErr w:type="spellStart"/>
      <w:r>
        <w:rPr>
          <w:rFonts w:ascii="Times New Roman" w:hAnsi="Times New Roman" w:cs="Times New Roman"/>
          <w:b/>
          <w:bCs/>
          <w:sz w:val="32"/>
          <w:szCs w:val="32"/>
        </w:rPr>
        <w:t>Борик</w:t>
      </w:r>
      <w:proofErr w:type="spellEnd"/>
      <w:r w:rsidRPr="00FF77BB">
        <w:rPr>
          <w:rFonts w:ascii="Times New Roman" w:hAnsi="Times New Roman" w:cs="Times New Roman"/>
          <w:b/>
          <w:bCs/>
          <w:sz w:val="32"/>
          <w:szCs w:val="32"/>
        </w:rPr>
        <w:t xml:space="preserve"> </w:t>
      </w:r>
      <w:r>
        <w:rPr>
          <w:rFonts w:ascii="Times New Roman" w:hAnsi="Times New Roman" w:cs="Times New Roman"/>
          <w:b/>
          <w:bCs/>
          <w:sz w:val="32"/>
          <w:szCs w:val="32"/>
        </w:rPr>
        <w:t>В</w:t>
      </w:r>
      <w:r w:rsidRPr="00FF77BB">
        <w:rPr>
          <w:rFonts w:ascii="Times New Roman" w:hAnsi="Times New Roman" w:cs="Times New Roman"/>
          <w:b/>
          <w:bCs/>
          <w:sz w:val="32"/>
          <w:szCs w:val="32"/>
        </w:rPr>
        <w:t>.</w:t>
      </w:r>
      <w:r>
        <w:rPr>
          <w:rFonts w:ascii="Times New Roman" w:hAnsi="Times New Roman" w:cs="Times New Roman"/>
          <w:b/>
          <w:bCs/>
          <w:sz w:val="32"/>
          <w:szCs w:val="32"/>
        </w:rPr>
        <w:t>В</w:t>
      </w:r>
      <w:r w:rsidRPr="00FF77BB">
        <w:rPr>
          <w:rFonts w:ascii="Times New Roman" w:hAnsi="Times New Roman" w:cs="Times New Roman"/>
          <w:b/>
          <w:bCs/>
          <w:sz w:val="32"/>
          <w:szCs w:val="32"/>
        </w:rPr>
        <w:t>.</w:t>
      </w:r>
      <w:r w:rsidRPr="00FF77BB">
        <w:rPr>
          <w:rFonts w:ascii="Times New Roman" w:hAnsi="Times New Roman"/>
          <w:b/>
          <w:bCs/>
          <w:sz w:val="32"/>
          <w:szCs w:val="32"/>
        </w:rPr>
        <w:t>,</w:t>
      </w:r>
      <w:r>
        <w:rPr>
          <w:rFonts w:ascii="Times New Roman" w:hAnsi="Times New Roman"/>
          <w:b/>
          <w:sz w:val="32"/>
          <w:szCs w:val="32"/>
        </w:rPr>
        <w:t xml:space="preserve"> 2023</w:t>
      </w:r>
    </w:p>
    <w:p w:rsidR="0033338A" w:rsidRPr="00C00F69" w:rsidRDefault="00865DCE" w:rsidP="00933B96">
      <w:pPr>
        <w:tabs>
          <w:tab w:val="left" w:pos="284"/>
        </w:tabs>
        <w:spacing w:line="276" w:lineRule="auto"/>
        <w:jc w:val="right"/>
        <w:rPr>
          <w:rFonts w:ascii="Times New Roman" w:hAnsi="Times New Roman" w:cs="Times New Roman"/>
          <w:sz w:val="28"/>
          <w:szCs w:val="28"/>
        </w:rPr>
      </w:pPr>
      <w:r>
        <w:rPr>
          <w:rFonts w:ascii="Times New Roman" w:hAnsi="Times New Roman"/>
          <w:b/>
          <w:sz w:val="32"/>
          <w:szCs w:val="32"/>
        </w:rPr>
        <w:t xml:space="preserve">@ </w:t>
      </w:r>
      <w:r w:rsidR="00FF77BB">
        <w:rPr>
          <w:rFonts w:ascii="Times New Roman" w:hAnsi="Times New Roman"/>
          <w:b/>
          <w:sz w:val="32"/>
          <w:szCs w:val="32"/>
        </w:rPr>
        <w:t>ПНУ</w:t>
      </w:r>
      <w:r>
        <w:rPr>
          <w:rFonts w:ascii="Times New Roman" w:hAnsi="Times New Roman"/>
          <w:b/>
          <w:sz w:val="32"/>
          <w:szCs w:val="32"/>
        </w:rPr>
        <w:t>, 202</w:t>
      </w:r>
      <w:r w:rsidR="00FF77BB">
        <w:rPr>
          <w:rFonts w:ascii="Times New Roman" w:hAnsi="Times New Roman"/>
          <w:b/>
          <w:sz w:val="32"/>
          <w:szCs w:val="32"/>
        </w:rPr>
        <w:t>3</w:t>
      </w:r>
    </w:p>
    <w:p w:rsidR="00C00F69" w:rsidRPr="00755667" w:rsidRDefault="00755667" w:rsidP="00755667">
      <w:pPr>
        <w:spacing w:line="360" w:lineRule="auto"/>
        <w:jc w:val="center"/>
        <w:rPr>
          <w:rFonts w:ascii="Times New Roman" w:hAnsi="Times New Roman"/>
          <w:b/>
          <w:snapToGrid w:val="0"/>
          <w:sz w:val="32"/>
          <w:szCs w:val="32"/>
        </w:rPr>
      </w:pPr>
      <w:r>
        <w:rPr>
          <w:rFonts w:ascii="Times New Roman" w:hAnsi="Times New Roman"/>
          <w:b/>
          <w:snapToGrid w:val="0"/>
          <w:sz w:val="32"/>
          <w:szCs w:val="32"/>
        </w:rPr>
        <w:t>ЗМІСТ</w:t>
      </w:r>
    </w:p>
    <w:p w:rsidR="00C00F69" w:rsidRPr="00CF6017" w:rsidRDefault="00C00F69" w:rsidP="00C00F69">
      <w:pPr>
        <w:spacing w:line="360" w:lineRule="auto"/>
        <w:ind w:left="360"/>
        <w:jc w:val="both"/>
        <w:rPr>
          <w:rFonts w:ascii="Times New Roman" w:hAnsi="Times New Roman"/>
          <w:snapToGrid w:val="0"/>
          <w:sz w:val="32"/>
          <w:szCs w:val="32"/>
        </w:rPr>
      </w:pPr>
    </w:p>
    <w:p w:rsidR="004C0B9E" w:rsidRPr="00CF6017" w:rsidRDefault="004C0B9E" w:rsidP="004C0B9E">
      <w:pPr>
        <w:tabs>
          <w:tab w:val="right" w:leader="dot" w:pos="9921"/>
        </w:tabs>
        <w:spacing w:line="360" w:lineRule="auto"/>
        <w:ind w:left="357"/>
        <w:rPr>
          <w:rFonts w:ascii="Times New Roman" w:hAnsi="Times New Roman"/>
          <w:snapToGrid w:val="0"/>
          <w:sz w:val="32"/>
          <w:szCs w:val="32"/>
        </w:rPr>
      </w:pPr>
      <w:r>
        <w:rPr>
          <w:rFonts w:ascii="Times New Roman" w:hAnsi="Times New Roman"/>
          <w:snapToGrid w:val="0"/>
          <w:sz w:val="32"/>
          <w:szCs w:val="32"/>
        </w:rPr>
        <w:t>Вступ</w:t>
      </w:r>
      <w:r>
        <w:rPr>
          <w:rFonts w:ascii="Times New Roman" w:hAnsi="Times New Roman"/>
          <w:snapToGrid w:val="0"/>
          <w:sz w:val="32"/>
          <w:szCs w:val="32"/>
        </w:rPr>
        <w:tab/>
        <w:t>4</w:t>
      </w:r>
    </w:p>
    <w:p w:rsidR="00C00F69" w:rsidRPr="00CF6017" w:rsidRDefault="00C00F69" w:rsidP="004C0B9E">
      <w:pPr>
        <w:tabs>
          <w:tab w:val="right" w:leader="dot" w:pos="9923"/>
        </w:tabs>
        <w:spacing w:line="360" w:lineRule="auto"/>
        <w:ind w:left="357" w:right="-113"/>
        <w:rPr>
          <w:rFonts w:ascii="Times New Roman" w:hAnsi="Times New Roman"/>
          <w:sz w:val="32"/>
          <w:szCs w:val="32"/>
        </w:rPr>
      </w:pPr>
      <w:r>
        <w:rPr>
          <w:rFonts w:ascii="Times New Roman" w:hAnsi="Times New Roman"/>
          <w:sz w:val="32"/>
          <w:szCs w:val="32"/>
        </w:rPr>
        <w:t>Порядок вивчення дисципліни</w:t>
      </w:r>
      <w:r w:rsidR="004C0B9E">
        <w:rPr>
          <w:rFonts w:ascii="Times New Roman" w:hAnsi="Times New Roman"/>
          <w:snapToGrid w:val="0"/>
          <w:sz w:val="32"/>
          <w:szCs w:val="32"/>
        </w:rPr>
        <w:tab/>
        <w:t>5</w:t>
      </w:r>
    </w:p>
    <w:p w:rsidR="00C00F69" w:rsidRPr="00CF6017" w:rsidRDefault="004A71BC" w:rsidP="004C0B9E">
      <w:pPr>
        <w:tabs>
          <w:tab w:val="right" w:leader="dot" w:pos="9921"/>
        </w:tabs>
        <w:spacing w:line="360" w:lineRule="auto"/>
        <w:ind w:left="357"/>
        <w:rPr>
          <w:rFonts w:ascii="Times New Roman" w:hAnsi="Times New Roman"/>
          <w:snapToGrid w:val="0"/>
          <w:sz w:val="32"/>
          <w:szCs w:val="32"/>
        </w:rPr>
      </w:pPr>
      <w:r>
        <w:rPr>
          <w:rFonts w:ascii="Times New Roman" w:hAnsi="Times New Roman"/>
          <w:snapToGrid w:val="0"/>
          <w:sz w:val="32"/>
          <w:szCs w:val="32"/>
        </w:rPr>
        <w:t>Лекція 1</w:t>
      </w:r>
      <w:r w:rsidR="004C0B9E" w:rsidRPr="004C0B9E">
        <w:rPr>
          <w:rFonts w:ascii="Times New Roman" w:hAnsi="Times New Roman"/>
          <w:szCs w:val="28"/>
        </w:rPr>
        <w:t xml:space="preserve"> </w:t>
      </w:r>
      <w:r w:rsidR="004C0B9E" w:rsidRPr="004C0B9E">
        <w:rPr>
          <w:rFonts w:ascii="Times New Roman" w:hAnsi="Times New Roman"/>
          <w:sz w:val="32"/>
          <w:szCs w:val="32"/>
        </w:rPr>
        <w:t>Правові та організаційні основи охорони праці</w:t>
      </w:r>
      <w:r w:rsidR="004C0B9E">
        <w:rPr>
          <w:rFonts w:ascii="Times New Roman" w:hAnsi="Times New Roman"/>
          <w:snapToGrid w:val="0"/>
          <w:sz w:val="32"/>
          <w:szCs w:val="32"/>
        </w:rPr>
        <w:tab/>
      </w:r>
      <w:r w:rsidR="004C0B9E" w:rsidRPr="004C0B9E">
        <w:rPr>
          <w:rFonts w:ascii="Times New Roman" w:hAnsi="Times New Roman"/>
          <w:szCs w:val="28"/>
        </w:rPr>
        <w:t xml:space="preserve"> </w:t>
      </w:r>
      <w:r w:rsidR="004C0B9E">
        <w:rPr>
          <w:rFonts w:ascii="Times New Roman" w:hAnsi="Times New Roman"/>
          <w:snapToGrid w:val="0"/>
          <w:sz w:val="32"/>
          <w:szCs w:val="32"/>
        </w:rPr>
        <w:t>5</w:t>
      </w:r>
    </w:p>
    <w:p w:rsidR="00C00F69" w:rsidRPr="00755667" w:rsidRDefault="004A71BC" w:rsidP="004C0B9E">
      <w:pPr>
        <w:tabs>
          <w:tab w:val="right" w:leader="dot" w:pos="9923"/>
        </w:tabs>
        <w:spacing w:line="360" w:lineRule="auto"/>
        <w:ind w:left="357" w:right="-2"/>
        <w:rPr>
          <w:rFonts w:ascii="Times New Roman" w:hAnsi="Times New Roman"/>
          <w:snapToGrid w:val="0"/>
          <w:sz w:val="32"/>
          <w:szCs w:val="32"/>
        </w:rPr>
      </w:pPr>
      <w:r>
        <w:rPr>
          <w:rFonts w:ascii="Times New Roman" w:hAnsi="Times New Roman"/>
          <w:snapToGrid w:val="0"/>
          <w:sz w:val="32"/>
          <w:szCs w:val="32"/>
        </w:rPr>
        <w:t>Лекція 2</w:t>
      </w:r>
      <w:r w:rsidR="004C0B9E" w:rsidRPr="004C0B9E">
        <w:rPr>
          <w:rFonts w:ascii="Times New Roman" w:hAnsi="Times New Roman"/>
          <w:color w:val="333333"/>
          <w:sz w:val="32"/>
          <w:szCs w:val="32"/>
        </w:rPr>
        <w:t xml:space="preserve"> </w:t>
      </w:r>
      <w:r w:rsidR="004C0B9E" w:rsidRPr="00E0687A">
        <w:rPr>
          <w:rFonts w:ascii="Times New Roman" w:hAnsi="Times New Roman"/>
          <w:color w:val="333333"/>
          <w:sz w:val="32"/>
          <w:szCs w:val="32"/>
        </w:rPr>
        <w:t>Порядок</w:t>
      </w:r>
      <w:r w:rsidR="004C0B9E">
        <w:rPr>
          <w:rFonts w:ascii="Times New Roman" w:hAnsi="Times New Roman"/>
          <w:color w:val="333333"/>
          <w:sz w:val="32"/>
          <w:szCs w:val="32"/>
        </w:rPr>
        <w:t xml:space="preserve"> </w:t>
      </w:r>
      <w:r w:rsidR="004C0B9E" w:rsidRPr="00E0687A">
        <w:rPr>
          <w:rFonts w:ascii="Times New Roman" w:hAnsi="Times New Roman"/>
          <w:color w:val="333333"/>
          <w:sz w:val="32"/>
          <w:szCs w:val="32"/>
        </w:rPr>
        <w:t>розслідування та обліку нещасних випадків, професійних захворювань та аварій на виробництві</w:t>
      </w:r>
      <w:r w:rsidR="004C0B9E">
        <w:rPr>
          <w:rFonts w:ascii="Times New Roman" w:hAnsi="Times New Roman"/>
          <w:snapToGrid w:val="0"/>
          <w:sz w:val="32"/>
          <w:szCs w:val="32"/>
        </w:rPr>
        <w:tab/>
      </w:r>
      <w:r w:rsidR="004C0B9E" w:rsidRPr="004C0B9E">
        <w:rPr>
          <w:rFonts w:ascii="Times New Roman" w:hAnsi="Times New Roman"/>
          <w:szCs w:val="28"/>
        </w:rPr>
        <w:t xml:space="preserve"> </w:t>
      </w:r>
      <w:r w:rsidR="004C0B9E">
        <w:rPr>
          <w:rFonts w:ascii="Times New Roman" w:hAnsi="Times New Roman"/>
          <w:snapToGrid w:val="0"/>
          <w:sz w:val="32"/>
          <w:szCs w:val="32"/>
        </w:rPr>
        <w:t>20</w:t>
      </w:r>
    </w:p>
    <w:p w:rsidR="00C00F69" w:rsidRPr="00CF6017" w:rsidRDefault="004C0B9E" w:rsidP="004C0B9E">
      <w:pPr>
        <w:tabs>
          <w:tab w:val="right" w:leader="dot" w:pos="9923"/>
        </w:tabs>
        <w:spacing w:line="360" w:lineRule="auto"/>
        <w:ind w:left="357"/>
        <w:rPr>
          <w:rFonts w:ascii="Times New Roman" w:hAnsi="Times New Roman"/>
          <w:snapToGrid w:val="0"/>
          <w:sz w:val="32"/>
          <w:szCs w:val="32"/>
        </w:rPr>
      </w:pPr>
      <w:r w:rsidRPr="004C0B9E">
        <w:rPr>
          <w:rFonts w:ascii="Times New Roman" w:hAnsi="Times New Roman" w:cs="Times New Roman"/>
          <w:color w:val="333333"/>
          <w:sz w:val="32"/>
          <w:szCs w:val="32"/>
        </w:rPr>
        <w:t>Практичні заняття</w:t>
      </w:r>
      <w:r>
        <w:rPr>
          <w:rFonts w:ascii="Times New Roman" w:hAnsi="Times New Roman"/>
          <w:snapToGrid w:val="0"/>
          <w:sz w:val="32"/>
          <w:szCs w:val="32"/>
        </w:rPr>
        <w:t xml:space="preserve"> </w:t>
      </w:r>
      <w:r>
        <w:rPr>
          <w:rFonts w:ascii="Times New Roman" w:hAnsi="Times New Roman"/>
          <w:snapToGrid w:val="0"/>
          <w:sz w:val="32"/>
          <w:szCs w:val="32"/>
        </w:rPr>
        <w:tab/>
        <w:t>47</w:t>
      </w:r>
    </w:p>
    <w:p w:rsidR="00C00F69" w:rsidRPr="00CF6017" w:rsidRDefault="004C0B9E" w:rsidP="004C0B9E">
      <w:pPr>
        <w:tabs>
          <w:tab w:val="right" w:leader="dot" w:pos="9923"/>
        </w:tabs>
        <w:spacing w:line="360" w:lineRule="auto"/>
        <w:ind w:left="357"/>
        <w:rPr>
          <w:rFonts w:ascii="Times New Roman" w:hAnsi="Times New Roman"/>
          <w:snapToGrid w:val="0"/>
          <w:sz w:val="32"/>
          <w:szCs w:val="32"/>
        </w:rPr>
      </w:pPr>
      <w:r w:rsidRPr="004C0B9E">
        <w:rPr>
          <w:rFonts w:ascii="Times New Roman" w:hAnsi="Times New Roman" w:cs="Times New Roman"/>
          <w:sz w:val="32"/>
          <w:szCs w:val="32"/>
        </w:rPr>
        <w:t>Питання самостійної роботи</w:t>
      </w:r>
      <w:r>
        <w:rPr>
          <w:rFonts w:ascii="Times New Roman" w:hAnsi="Times New Roman"/>
          <w:snapToGrid w:val="0"/>
          <w:sz w:val="32"/>
          <w:szCs w:val="32"/>
        </w:rPr>
        <w:t xml:space="preserve"> </w:t>
      </w:r>
      <w:r>
        <w:rPr>
          <w:rFonts w:ascii="Times New Roman" w:hAnsi="Times New Roman"/>
          <w:snapToGrid w:val="0"/>
          <w:sz w:val="32"/>
          <w:szCs w:val="32"/>
        </w:rPr>
        <w:tab/>
        <w:t>48</w:t>
      </w:r>
    </w:p>
    <w:p w:rsidR="00C00F69" w:rsidRPr="00CF6017" w:rsidRDefault="004C0B9E" w:rsidP="004C0B9E">
      <w:pPr>
        <w:tabs>
          <w:tab w:val="right" w:leader="dot" w:pos="9923"/>
        </w:tabs>
        <w:spacing w:line="360" w:lineRule="auto"/>
        <w:ind w:left="357"/>
        <w:rPr>
          <w:rFonts w:ascii="Times New Roman" w:hAnsi="Times New Roman"/>
          <w:snapToGrid w:val="0"/>
          <w:sz w:val="32"/>
          <w:szCs w:val="32"/>
        </w:rPr>
      </w:pPr>
      <w:r w:rsidRPr="00BB50EB">
        <w:rPr>
          <w:rFonts w:ascii="Times New Roman" w:hAnsi="Times New Roman"/>
          <w:sz w:val="32"/>
          <w:szCs w:val="32"/>
        </w:rPr>
        <w:t>Рекомендована література</w:t>
      </w:r>
      <w:r w:rsidRPr="00CF6017">
        <w:rPr>
          <w:rFonts w:ascii="Times New Roman" w:hAnsi="Times New Roman"/>
          <w:snapToGrid w:val="0"/>
          <w:sz w:val="32"/>
          <w:szCs w:val="32"/>
        </w:rPr>
        <w:t xml:space="preserve"> </w:t>
      </w:r>
      <w:r>
        <w:rPr>
          <w:rFonts w:ascii="Times New Roman" w:hAnsi="Times New Roman"/>
          <w:snapToGrid w:val="0"/>
          <w:sz w:val="32"/>
          <w:szCs w:val="32"/>
        </w:rPr>
        <w:tab/>
        <w:t>53</w:t>
      </w:r>
    </w:p>
    <w:p w:rsidR="00C00F69" w:rsidRPr="00CF6017" w:rsidRDefault="00C00F69" w:rsidP="00C00F69">
      <w:pPr>
        <w:spacing w:line="360" w:lineRule="auto"/>
        <w:rPr>
          <w:rFonts w:ascii="Times New Roman" w:hAnsi="Times New Roman"/>
          <w:sz w:val="32"/>
          <w:szCs w:val="32"/>
        </w:rPr>
      </w:pPr>
    </w:p>
    <w:p w:rsidR="00C00F69" w:rsidRPr="00CF6017" w:rsidRDefault="00C00F69" w:rsidP="00C00F69">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Default="00C00F69" w:rsidP="004A71BC">
      <w:pPr>
        <w:spacing w:line="360" w:lineRule="auto"/>
        <w:rPr>
          <w:rFonts w:ascii="Times New Roman" w:hAnsi="Times New Roman"/>
          <w:sz w:val="32"/>
          <w:szCs w:val="32"/>
        </w:rPr>
      </w:pPr>
    </w:p>
    <w:p w:rsidR="004F6175" w:rsidRDefault="004F6175" w:rsidP="004A71BC">
      <w:pPr>
        <w:spacing w:line="360" w:lineRule="auto"/>
        <w:rPr>
          <w:rFonts w:ascii="Times New Roman" w:hAnsi="Times New Roman"/>
          <w:sz w:val="32"/>
          <w:szCs w:val="32"/>
        </w:rPr>
      </w:pPr>
    </w:p>
    <w:p w:rsidR="00854217" w:rsidRPr="004A71BC" w:rsidRDefault="00854217" w:rsidP="004A71BC">
      <w:pPr>
        <w:spacing w:line="360" w:lineRule="auto"/>
        <w:rPr>
          <w:rFonts w:ascii="Times New Roman" w:hAnsi="Times New Roman"/>
          <w:sz w:val="32"/>
          <w:szCs w:val="32"/>
        </w:rPr>
      </w:pPr>
      <w:r>
        <w:rPr>
          <w:rFonts w:ascii="Times New Roman" w:hAnsi="Times New Roman"/>
          <w:sz w:val="32"/>
          <w:szCs w:val="32"/>
        </w:rPr>
        <w:t>,</w:t>
      </w: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Default="00C00F69" w:rsidP="004A71BC">
      <w:pPr>
        <w:spacing w:line="360" w:lineRule="auto"/>
        <w:rPr>
          <w:rFonts w:ascii="Times New Roman" w:hAnsi="Times New Roman"/>
          <w:sz w:val="32"/>
          <w:szCs w:val="32"/>
        </w:rPr>
      </w:pPr>
    </w:p>
    <w:p w:rsidR="004C0B9E" w:rsidRDefault="004C0B9E" w:rsidP="004A71BC">
      <w:pPr>
        <w:spacing w:line="360" w:lineRule="auto"/>
        <w:rPr>
          <w:rFonts w:ascii="Times New Roman" w:hAnsi="Times New Roman"/>
          <w:sz w:val="32"/>
          <w:szCs w:val="32"/>
        </w:rPr>
      </w:pPr>
    </w:p>
    <w:p w:rsidR="00C00F69" w:rsidRDefault="00C00F69" w:rsidP="00C00F69">
      <w:pPr>
        <w:ind w:right="-577"/>
        <w:rPr>
          <w:b/>
        </w:rPr>
      </w:pPr>
    </w:p>
    <w:p w:rsidR="00627272" w:rsidRPr="00C00F69" w:rsidRDefault="00684FF4" w:rsidP="00C00F69">
      <w:pPr>
        <w:tabs>
          <w:tab w:val="left" w:pos="284"/>
        </w:tabs>
        <w:spacing w:line="360" w:lineRule="auto"/>
        <w:jc w:val="center"/>
        <w:rPr>
          <w:rFonts w:ascii="Times New Roman" w:hAnsi="Times New Roman" w:cs="Times New Roman"/>
          <w:b/>
          <w:sz w:val="32"/>
          <w:szCs w:val="32"/>
        </w:rPr>
      </w:pPr>
      <w:r>
        <w:rPr>
          <w:rFonts w:ascii="Times New Roman" w:hAnsi="Times New Roman" w:cs="Times New Roman"/>
          <w:b/>
          <w:sz w:val="32"/>
          <w:szCs w:val="32"/>
        </w:rPr>
        <w:t>ВСТУП</w:t>
      </w:r>
    </w:p>
    <w:p w:rsidR="00FF4ECE" w:rsidRPr="00FF4ECE" w:rsidRDefault="00FF4ECE" w:rsidP="00FF4ECE">
      <w:pPr>
        <w:shd w:val="clear" w:color="auto" w:fill="FFFFFF"/>
        <w:spacing w:line="360" w:lineRule="auto"/>
        <w:ind w:firstLine="567"/>
        <w:jc w:val="both"/>
        <w:rPr>
          <w:rFonts w:ascii="Times New Roman" w:hAnsi="Times New Roman" w:cs="Times New Roman"/>
          <w:sz w:val="28"/>
          <w:szCs w:val="28"/>
        </w:rPr>
      </w:pPr>
      <w:r w:rsidRPr="00FF4ECE">
        <w:rPr>
          <w:rFonts w:ascii="Times New Roman" w:hAnsi="Times New Roman" w:cs="Times New Roman"/>
          <w:sz w:val="28"/>
          <w:szCs w:val="28"/>
        </w:rPr>
        <w:t>Охорона праці є складов</w:t>
      </w:r>
      <w:r w:rsidR="004A71BC">
        <w:rPr>
          <w:rFonts w:ascii="Times New Roman" w:hAnsi="Times New Roman" w:cs="Times New Roman"/>
          <w:sz w:val="28"/>
          <w:szCs w:val="28"/>
        </w:rPr>
        <w:t>ою</w:t>
      </w:r>
      <w:r w:rsidRPr="00FF4ECE">
        <w:rPr>
          <w:rFonts w:ascii="Times New Roman" w:hAnsi="Times New Roman" w:cs="Times New Roman"/>
          <w:sz w:val="28"/>
          <w:szCs w:val="28"/>
        </w:rPr>
        <w:t xml:space="preserve"> низки </w:t>
      </w:r>
      <w:r w:rsidR="004A71BC">
        <w:rPr>
          <w:rFonts w:ascii="Times New Roman" w:hAnsi="Times New Roman" w:cs="Times New Roman"/>
          <w:sz w:val="28"/>
          <w:szCs w:val="28"/>
        </w:rPr>
        <w:t>основоположних</w:t>
      </w:r>
      <w:r w:rsidRPr="00FF4ECE">
        <w:rPr>
          <w:rFonts w:ascii="Times New Roman" w:hAnsi="Times New Roman" w:cs="Times New Roman"/>
          <w:sz w:val="28"/>
          <w:szCs w:val="28"/>
        </w:rPr>
        <w:t xml:space="preserve"> прав людини, закріплених в Конституції та Законах України.</w:t>
      </w:r>
    </w:p>
    <w:p w:rsidR="00FF4ECE" w:rsidRDefault="00FF4ECE" w:rsidP="00FF4ECE">
      <w:pPr>
        <w:shd w:val="clear" w:color="auto" w:fill="FFFFFF"/>
        <w:spacing w:line="360" w:lineRule="auto"/>
        <w:ind w:firstLine="567"/>
        <w:jc w:val="both"/>
        <w:rPr>
          <w:rFonts w:ascii="Times New Roman" w:hAnsi="Times New Roman" w:cs="Times New Roman"/>
          <w:sz w:val="28"/>
          <w:szCs w:val="28"/>
        </w:rPr>
      </w:pPr>
      <w:r w:rsidRPr="00FF4ECE">
        <w:rPr>
          <w:rFonts w:ascii="Times New Roman" w:hAnsi="Times New Roman" w:cs="Times New Roman"/>
          <w:sz w:val="28"/>
          <w:szCs w:val="28"/>
        </w:rPr>
        <w:t xml:space="preserve">Повністю безпечних та нешкідливих умов праці не </w:t>
      </w:r>
      <w:r w:rsidR="00835180">
        <w:rPr>
          <w:rFonts w:ascii="Times New Roman" w:hAnsi="Times New Roman" w:cs="Times New Roman"/>
          <w:sz w:val="28"/>
          <w:szCs w:val="28"/>
        </w:rPr>
        <w:t>існує</w:t>
      </w:r>
      <w:r w:rsidRPr="00FF4ECE">
        <w:rPr>
          <w:rFonts w:ascii="Times New Roman" w:hAnsi="Times New Roman" w:cs="Times New Roman"/>
          <w:sz w:val="28"/>
          <w:szCs w:val="28"/>
        </w:rPr>
        <w:t>. Виробниче середовище завжди характер</w:t>
      </w:r>
      <w:r w:rsidR="00835180">
        <w:rPr>
          <w:rFonts w:ascii="Times New Roman" w:hAnsi="Times New Roman" w:cs="Times New Roman"/>
          <w:sz w:val="28"/>
          <w:szCs w:val="28"/>
        </w:rPr>
        <w:t>не</w:t>
      </w:r>
      <w:r w:rsidRPr="00FF4ECE">
        <w:rPr>
          <w:rFonts w:ascii="Times New Roman" w:hAnsi="Times New Roman" w:cs="Times New Roman"/>
          <w:sz w:val="28"/>
          <w:szCs w:val="28"/>
        </w:rPr>
        <w:t xml:space="preserve"> наявністю певних ризиків для здоров'я </w:t>
      </w:r>
      <w:r w:rsidR="00835180">
        <w:rPr>
          <w:rFonts w:ascii="Times New Roman" w:hAnsi="Times New Roman" w:cs="Times New Roman"/>
          <w:sz w:val="28"/>
          <w:szCs w:val="28"/>
        </w:rPr>
        <w:t>і життя працівників та сторонніх осіб</w:t>
      </w:r>
      <w:r w:rsidRPr="00FF4ECE">
        <w:rPr>
          <w:rFonts w:ascii="Times New Roman" w:hAnsi="Times New Roman" w:cs="Times New Roman"/>
          <w:sz w:val="28"/>
          <w:szCs w:val="28"/>
        </w:rPr>
        <w:t>.</w:t>
      </w:r>
    </w:p>
    <w:p w:rsidR="009065D3" w:rsidRDefault="00687E43" w:rsidP="00FF4ECE">
      <w:pPr>
        <w:shd w:val="clear" w:color="auto" w:fill="FFFFFF"/>
        <w:spacing w:line="360" w:lineRule="auto"/>
        <w:ind w:firstLine="567"/>
        <w:jc w:val="both"/>
        <w:rPr>
          <w:rFonts w:ascii="Times New Roman" w:hAnsi="Times New Roman" w:cs="Times New Roman"/>
          <w:sz w:val="28"/>
          <w:szCs w:val="28"/>
        </w:rPr>
      </w:pPr>
      <w:r w:rsidRPr="00D112E5">
        <w:rPr>
          <w:rFonts w:ascii="Times New Roman" w:hAnsi="Times New Roman" w:cs="Times New Roman"/>
          <w:sz w:val="28"/>
          <w:szCs w:val="28"/>
        </w:rPr>
        <w:t>Курс</w:t>
      </w:r>
      <w:r w:rsidR="009065D3" w:rsidRPr="009065D3">
        <w:rPr>
          <w:rFonts w:ascii="Times New Roman" w:hAnsi="Times New Roman" w:cs="Times New Roman"/>
          <w:sz w:val="28"/>
          <w:szCs w:val="28"/>
        </w:rPr>
        <w:t xml:space="preserve"> «</w:t>
      </w:r>
      <w:r w:rsidR="00835180">
        <w:rPr>
          <w:rFonts w:ascii="Times New Roman" w:hAnsi="Times New Roman" w:cs="Times New Roman"/>
          <w:sz w:val="28"/>
          <w:szCs w:val="28"/>
        </w:rPr>
        <w:t>О</w:t>
      </w:r>
      <w:r w:rsidR="001A640B">
        <w:rPr>
          <w:rFonts w:ascii="Times New Roman" w:hAnsi="Times New Roman" w:cs="Times New Roman"/>
          <w:sz w:val="28"/>
          <w:szCs w:val="28"/>
        </w:rPr>
        <w:t>хорони</w:t>
      </w:r>
      <w:r w:rsidR="009065D3" w:rsidRPr="009065D3">
        <w:rPr>
          <w:rFonts w:ascii="Times New Roman" w:hAnsi="Times New Roman" w:cs="Times New Roman"/>
          <w:sz w:val="28"/>
          <w:szCs w:val="28"/>
        </w:rPr>
        <w:t xml:space="preserve"> праці</w:t>
      </w:r>
      <w:r w:rsidR="00835180">
        <w:rPr>
          <w:rFonts w:ascii="Times New Roman" w:hAnsi="Times New Roman" w:cs="Times New Roman"/>
          <w:sz w:val="28"/>
          <w:szCs w:val="28"/>
        </w:rPr>
        <w:t xml:space="preserve"> в галузі</w:t>
      </w:r>
      <w:r w:rsidR="009065D3" w:rsidRPr="009065D3">
        <w:rPr>
          <w:rFonts w:ascii="Times New Roman" w:hAnsi="Times New Roman" w:cs="Times New Roman"/>
          <w:sz w:val="28"/>
          <w:szCs w:val="28"/>
        </w:rPr>
        <w:t xml:space="preserve">» – це комплексна соціально-технічна дисципліна, яка </w:t>
      </w:r>
      <w:r w:rsidR="00835180">
        <w:rPr>
          <w:rFonts w:ascii="Times New Roman" w:hAnsi="Times New Roman" w:cs="Times New Roman"/>
          <w:sz w:val="28"/>
          <w:szCs w:val="28"/>
        </w:rPr>
        <w:t>вивчає</w:t>
      </w:r>
      <w:r w:rsidR="009065D3" w:rsidRPr="009065D3">
        <w:rPr>
          <w:rFonts w:ascii="Times New Roman" w:hAnsi="Times New Roman" w:cs="Times New Roman"/>
          <w:sz w:val="28"/>
          <w:szCs w:val="28"/>
        </w:rPr>
        <w:t xml:space="preserve"> законодавство з охорони праці, гігієну праці та виробничого середовища, промислову та пожежну безпеку. Охорона праці – це наука про збереження </w:t>
      </w:r>
      <w:r w:rsidR="00835180">
        <w:rPr>
          <w:rFonts w:ascii="Times New Roman" w:hAnsi="Times New Roman" w:cs="Times New Roman"/>
          <w:sz w:val="28"/>
          <w:szCs w:val="28"/>
        </w:rPr>
        <w:t xml:space="preserve">життя і </w:t>
      </w:r>
      <w:r w:rsidR="009065D3" w:rsidRPr="009065D3">
        <w:rPr>
          <w:rFonts w:ascii="Times New Roman" w:hAnsi="Times New Roman" w:cs="Times New Roman"/>
          <w:sz w:val="28"/>
          <w:szCs w:val="28"/>
        </w:rPr>
        <w:t>здоров'я людини та створення безпечних</w:t>
      </w:r>
      <w:r w:rsidR="00835180">
        <w:rPr>
          <w:rFonts w:ascii="Times New Roman" w:hAnsi="Times New Roman" w:cs="Times New Roman"/>
          <w:sz w:val="28"/>
          <w:szCs w:val="28"/>
        </w:rPr>
        <w:t>, нешкідливих</w:t>
      </w:r>
      <w:r w:rsidR="009065D3" w:rsidRPr="009065D3">
        <w:rPr>
          <w:rFonts w:ascii="Times New Roman" w:hAnsi="Times New Roman" w:cs="Times New Roman"/>
          <w:sz w:val="28"/>
          <w:szCs w:val="28"/>
        </w:rPr>
        <w:t xml:space="preserve"> умов праці у виробничому середовищі, що досягається шляхом ідентифікації небезпечних і шкідливих чинників виробничого середовища та трудового процесу, розробкою </w:t>
      </w:r>
      <w:r w:rsidR="00835180">
        <w:rPr>
          <w:rFonts w:ascii="Times New Roman" w:hAnsi="Times New Roman" w:cs="Times New Roman"/>
          <w:sz w:val="28"/>
          <w:szCs w:val="28"/>
        </w:rPr>
        <w:t xml:space="preserve">ефективних </w:t>
      </w:r>
      <w:r w:rsidR="009065D3" w:rsidRPr="009065D3">
        <w:rPr>
          <w:rFonts w:ascii="Times New Roman" w:hAnsi="Times New Roman" w:cs="Times New Roman"/>
          <w:sz w:val="28"/>
          <w:szCs w:val="28"/>
        </w:rPr>
        <w:t xml:space="preserve">методів і засобів захисту працюючих від їх впливу, а також </w:t>
      </w:r>
      <w:r w:rsidR="00835180">
        <w:rPr>
          <w:rFonts w:ascii="Times New Roman" w:hAnsi="Times New Roman" w:cs="Times New Roman"/>
          <w:sz w:val="28"/>
          <w:szCs w:val="28"/>
        </w:rPr>
        <w:t xml:space="preserve">спрямована на </w:t>
      </w:r>
      <w:r w:rsidR="009065D3" w:rsidRPr="009065D3">
        <w:rPr>
          <w:rFonts w:ascii="Times New Roman" w:hAnsi="Times New Roman" w:cs="Times New Roman"/>
          <w:sz w:val="28"/>
          <w:szCs w:val="28"/>
        </w:rPr>
        <w:t xml:space="preserve">запобігання </w:t>
      </w:r>
      <w:r w:rsidR="00835180">
        <w:rPr>
          <w:rFonts w:ascii="Times New Roman" w:hAnsi="Times New Roman" w:cs="Times New Roman"/>
          <w:sz w:val="28"/>
          <w:szCs w:val="28"/>
        </w:rPr>
        <w:t xml:space="preserve">виникненню </w:t>
      </w:r>
      <w:r w:rsidR="009065D3" w:rsidRPr="009065D3">
        <w:rPr>
          <w:rFonts w:ascii="Times New Roman" w:hAnsi="Times New Roman" w:cs="Times New Roman"/>
          <w:sz w:val="28"/>
          <w:szCs w:val="28"/>
        </w:rPr>
        <w:t>аварі</w:t>
      </w:r>
      <w:r w:rsidR="00835180">
        <w:rPr>
          <w:rFonts w:ascii="Times New Roman" w:hAnsi="Times New Roman" w:cs="Times New Roman"/>
          <w:sz w:val="28"/>
          <w:szCs w:val="28"/>
        </w:rPr>
        <w:t>й,</w:t>
      </w:r>
      <w:r w:rsidR="009065D3" w:rsidRPr="009065D3">
        <w:rPr>
          <w:rFonts w:ascii="Times New Roman" w:hAnsi="Times New Roman" w:cs="Times New Roman"/>
          <w:sz w:val="28"/>
          <w:szCs w:val="28"/>
        </w:rPr>
        <w:t xml:space="preserve"> </w:t>
      </w:r>
      <w:r w:rsidR="00835180">
        <w:rPr>
          <w:rFonts w:ascii="Times New Roman" w:hAnsi="Times New Roman" w:cs="Times New Roman"/>
          <w:sz w:val="28"/>
          <w:szCs w:val="28"/>
        </w:rPr>
        <w:t xml:space="preserve">а </w:t>
      </w:r>
      <w:r w:rsidR="00835180" w:rsidRPr="00D112E5">
        <w:rPr>
          <w:rFonts w:ascii="Times New Roman" w:hAnsi="Times New Roman" w:cs="Times New Roman"/>
          <w:sz w:val="28"/>
          <w:szCs w:val="28"/>
        </w:rPr>
        <w:t>в</w:t>
      </w:r>
      <w:r>
        <w:rPr>
          <w:rFonts w:ascii="Times New Roman" w:hAnsi="Times New Roman" w:cs="Times New Roman"/>
          <w:sz w:val="28"/>
          <w:szCs w:val="28"/>
        </w:rPr>
        <w:t xml:space="preserve"> </w:t>
      </w:r>
      <w:r w:rsidR="00835180">
        <w:rPr>
          <w:rFonts w:ascii="Times New Roman" w:hAnsi="Times New Roman" w:cs="Times New Roman"/>
          <w:sz w:val="28"/>
          <w:szCs w:val="28"/>
        </w:rPr>
        <w:t xml:space="preserve">разі їх виникнення – локалізації поширення та </w:t>
      </w:r>
      <w:r w:rsidR="009065D3" w:rsidRPr="009065D3">
        <w:rPr>
          <w:rFonts w:ascii="Times New Roman" w:hAnsi="Times New Roman" w:cs="Times New Roman"/>
          <w:sz w:val="28"/>
          <w:szCs w:val="28"/>
        </w:rPr>
        <w:t>ліквідації їх наслідків на виробничих об’єктах.</w:t>
      </w:r>
    </w:p>
    <w:p w:rsidR="001A640B" w:rsidRDefault="001A640B" w:rsidP="001A640B">
      <w:pPr>
        <w:shd w:val="clear" w:color="auto" w:fill="FFFFFF"/>
        <w:spacing w:line="360" w:lineRule="auto"/>
        <w:ind w:firstLine="567"/>
        <w:jc w:val="both"/>
        <w:rPr>
          <w:rFonts w:ascii="Times New Roman" w:hAnsi="Times New Roman" w:cs="Times New Roman"/>
          <w:sz w:val="28"/>
          <w:szCs w:val="28"/>
        </w:rPr>
      </w:pPr>
      <w:r w:rsidRPr="001A640B">
        <w:rPr>
          <w:rFonts w:ascii="Times New Roman" w:hAnsi="Times New Roman" w:cs="Times New Roman"/>
          <w:b/>
          <w:sz w:val="28"/>
          <w:szCs w:val="28"/>
        </w:rPr>
        <w:t>Мета вивчення дисципліни</w:t>
      </w:r>
      <w:r w:rsidRPr="001A640B">
        <w:rPr>
          <w:rFonts w:ascii="Times New Roman" w:hAnsi="Times New Roman" w:cs="Times New Roman"/>
          <w:sz w:val="28"/>
          <w:szCs w:val="28"/>
        </w:rPr>
        <w:t xml:space="preserve"> – надати майбутнім фахівцям теоретичні знання та практичні нави</w:t>
      </w:r>
      <w:r w:rsidR="00835180">
        <w:rPr>
          <w:rFonts w:ascii="Times New Roman" w:hAnsi="Times New Roman" w:cs="Times New Roman"/>
          <w:sz w:val="28"/>
          <w:szCs w:val="28"/>
        </w:rPr>
        <w:t>к</w:t>
      </w:r>
      <w:r w:rsidRPr="001A640B">
        <w:rPr>
          <w:rFonts w:ascii="Times New Roman" w:hAnsi="Times New Roman" w:cs="Times New Roman"/>
          <w:sz w:val="28"/>
          <w:szCs w:val="28"/>
        </w:rPr>
        <w:t xml:space="preserve">и, які необхідні для прийняття </w:t>
      </w:r>
      <w:r w:rsidR="00362A59">
        <w:rPr>
          <w:rFonts w:ascii="Times New Roman" w:hAnsi="Times New Roman" w:cs="Times New Roman"/>
          <w:sz w:val="28"/>
          <w:szCs w:val="28"/>
        </w:rPr>
        <w:t xml:space="preserve">адекватних </w:t>
      </w:r>
      <w:r w:rsidRPr="001A640B">
        <w:rPr>
          <w:rFonts w:ascii="Times New Roman" w:hAnsi="Times New Roman" w:cs="Times New Roman"/>
          <w:sz w:val="28"/>
          <w:szCs w:val="28"/>
        </w:rPr>
        <w:t xml:space="preserve">рішень, спрямованих на покращення умов праці та захист працюючих від впливу шкідливих і небезпечних чинників виробничого середовища. </w:t>
      </w:r>
    </w:p>
    <w:p w:rsidR="001A640B" w:rsidRPr="001A640B" w:rsidRDefault="001A640B" w:rsidP="001A640B">
      <w:pPr>
        <w:shd w:val="clear" w:color="auto" w:fill="FFFFFF"/>
        <w:spacing w:line="360" w:lineRule="auto"/>
        <w:ind w:firstLine="567"/>
        <w:jc w:val="both"/>
        <w:rPr>
          <w:rFonts w:ascii="Times New Roman" w:hAnsi="Times New Roman" w:cs="Times New Roman"/>
          <w:sz w:val="28"/>
          <w:szCs w:val="28"/>
        </w:rPr>
      </w:pPr>
      <w:r w:rsidRPr="001A640B">
        <w:rPr>
          <w:rFonts w:ascii="Times New Roman" w:hAnsi="Times New Roman" w:cs="Times New Roman"/>
          <w:b/>
          <w:sz w:val="28"/>
          <w:szCs w:val="28"/>
        </w:rPr>
        <w:t xml:space="preserve">Завдання </w:t>
      </w:r>
      <w:r>
        <w:rPr>
          <w:rFonts w:ascii="Times New Roman" w:hAnsi="Times New Roman" w:cs="Times New Roman"/>
          <w:b/>
          <w:sz w:val="28"/>
          <w:szCs w:val="28"/>
        </w:rPr>
        <w:t>дисципліни</w:t>
      </w:r>
      <w:r w:rsidRPr="001A640B">
        <w:rPr>
          <w:rFonts w:ascii="Times New Roman" w:hAnsi="Times New Roman" w:cs="Times New Roman"/>
          <w:sz w:val="28"/>
          <w:szCs w:val="28"/>
        </w:rPr>
        <w:t xml:space="preserve"> – звести до мінімуму </w:t>
      </w:r>
      <w:r w:rsidR="00362A59">
        <w:rPr>
          <w:rFonts w:ascii="Times New Roman" w:hAnsi="Times New Roman" w:cs="Times New Roman"/>
          <w:sz w:val="28"/>
          <w:szCs w:val="28"/>
        </w:rPr>
        <w:t>й</w:t>
      </w:r>
      <w:r w:rsidRPr="001A640B">
        <w:rPr>
          <w:rFonts w:ascii="Times New Roman" w:hAnsi="Times New Roman" w:cs="Times New Roman"/>
          <w:sz w:val="28"/>
          <w:szCs w:val="28"/>
        </w:rPr>
        <w:t xml:space="preserve">мовірність </w:t>
      </w:r>
      <w:r w:rsidR="00362A59">
        <w:rPr>
          <w:rFonts w:ascii="Times New Roman" w:hAnsi="Times New Roman" w:cs="Times New Roman"/>
          <w:sz w:val="28"/>
          <w:szCs w:val="28"/>
        </w:rPr>
        <w:t xml:space="preserve">виробничого </w:t>
      </w:r>
      <w:r w:rsidRPr="001A640B">
        <w:rPr>
          <w:rFonts w:ascii="Times New Roman" w:hAnsi="Times New Roman" w:cs="Times New Roman"/>
          <w:sz w:val="28"/>
          <w:szCs w:val="28"/>
        </w:rPr>
        <w:t xml:space="preserve">травматизму чи захворювання працюючих та створити </w:t>
      </w:r>
      <w:r w:rsidR="00362A59">
        <w:rPr>
          <w:rFonts w:ascii="Times New Roman" w:hAnsi="Times New Roman" w:cs="Times New Roman"/>
          <w:sz w:val="28"/>
          <w:szCs w:val="28"/>
        </w:rPr>
        <w:t xml:space="preserve">максимально можливі з огляду на сучасний стан науково-технічного розвитку </w:t>
      </w:r>
      <w:r w:rsidRPr="001A640B">
        <w:rPr>
          <w:rFonts w:ascii="Times New Roman" w:hAnsi="Times New Roman" w:cs="Times New Roman"/>
          <w:sz w:val="28"/>
          <w:szCs w:val="28"/>
        </w:rPr>
        <w:t xml:space="preserve">оптимальні умови для їх праці, що забезпечують </w:t>
      </w:r>
      <w:r w:rsidR="00362A59">
        <w:rPr>
          <w:rFonts w:ascii="Times New Roman" w:hAnsi="Times New Roman" w:cs="Times New Roman"/>
          <w:sz w:val="28"/>
          <w:szCs w:val="28"/>
        </w:rPr>
        <w:t>збереження здоров’я</w:t>
      </w:r>
      <w:r w:rsidRPr="001A640B">
        <w:rPr>
          <w:rFonts w:ascii="Times New Roman" w:hAnsi="Times New Roman" w:cs="Times New Roman"/>
          <w:sz w:val="28"/>
          <w:szCs w:val="28"/>
        </w:rPr>
        <w:t xml:space="preserve"> та </w:t>
      </w:r>
      <w:r w:rsidR="00687E43" w:rsidRPr="00D112E5">
        <w:rPr>
          <w:rFonts w:ascii="Times New Roman" w:hAnsi="Times New Roman" w:cs="Times New Roman"/>
          <w:sz w:val="28"/>
          <w:szCs w:val="28"/>
        </w:rPr>
        <w:t>стійку і</w:t>
      </w:r>
      <w:r w:rsidR="00687E43">
        <w:rPr>
          <w:rFonts w:ascii="Times New Roman" w:hAnsi="Times New Roman" w:cs="Times New Roman"/>
          <w:sz w:val="28"/>
          <w:szCs w:val="28"/>
        </w:rPr>
        <w:t xml:space="preserve"> </w:t>
      </w:r>
      <w:r w:rsidR="00687E43" w:rsidRPr="00D112E5">
        <w:rPr>
          <w:rFonts w:ascii="Times New Roman" w:hAnsi="Times New Roman" w:cs="Times New Roman"/>
          <w:sz w:val="28"/>
          <w:szCs w:val="28"/>
        </w:rPr>
        <w:t>ефективну</w:t>
      </w:r>
      <w:r w:rsidRPr="001A640B">
        <w:rPr>
          <w:rFonts w:ascii="Times New Roman" w:hAnsi="Times New Roman" w:cs="Times New Roman"/>
          <w:sz w:val="28"/>
          <w:szCs w:val="28"/>
        </w:rPr>
        <w:t xml:space="preserve"> працездатність людини.</w:t>
      </w:r>
    </w:p>
    <w:p w:rsidR="00C00F69" w:rsidRPr="001A640B" w:rsidRDefault="00477A4C" w:rsidP="001A640B">
      <w:pPr>
        <w:keepLines/>
        <w:shd w:val="clear" w:color="auto" w:fill="FFFFFF"/>
        <w:spacing w:line="360" w:lineRule="auto"/>
        <w:ind w:firstLine="567"/>
        <w:jc w:val="both"/>
        <w:rPr>
          <w:rFonts w:ascii="Times New Roman" w:hAnsi="Times New Roman" w:cs="Times New Roman"/>
          <w:b/>
          <w:sz w:val="28"/>
          <w:szCs w:val="28"/>
        </w:rPr>
      </w:pPr>
      <w:r w:rsidRPr="001A640B">
        <w:rPr>
          <w:rFonts w:ascii="Times New Roman" w:hAnsi="Times New Roman" w:cs="Times New Roman"/>
          <w:b/>
          <w:sz w:val="28"/>
          <w:szCs w:val="28"/>
        </w:rPr>
        <w:t>В результаті вивчення дисципліни «</w:t>
      </w:r>
      <w:r w:rsidR="00362A59" w:rsidRPr="001A640B">
        <w:rPr>
          <w:rFonts w:ascii="Times New Roman" w:hAnsi="Times New Roman" w:cs="Times New Roman"/>
          <w:b/>
          <w:sz w:val="28"/>
          <w:szCs w:val="28"/>
        </w:rPr>
        <w:t>Охорон</w:t>
      </w:r>
      <w:r w:rsidR="00362A59">
        <w:rPr>
          <w:rFonts w:ascii="Times New Roman" w:hAnsi="Times New Roman" w:cs="Times New Roman"/>
          <w:b/>
          <w:sz w:val="28"/>
          <w:szCs w:val="28"/>
        </w:rPr>
        <w:t>а</w:t>
      </w:r>
      <w:r w:rsidR="00362A59" w:rsidRPr="001A640B">
        <w:rPr>
          <w:rFonts w:ascii="Times New Roman" w:hAnsi="Times New Roman" w:cs="Times New Roman"/>
          <w:b/>
          <w:sz w:val="28"/>
          <w:szCs w:val="28"/>
        </w:rPr>
        <w:t xml:space="preserve"> </w:t>
      </w:r>
      <w:r w:rsidR="009065D3" w:rsidRPr="001A640B">
        <w:rPr>
          <w:rFonts w:ascii="Times New Roman" w:hAnsi="Times New Roman" w:cs="Times New Roman"/>
          <w:b/>
          <w:sz w:val="28"/>
          <w:szCs w:val="28"/>
        </w:rPr>
        <w:t>праці</w:t>
      </w:r>
      <w:r w:rsidR="00362A59">
        <w:rPr>
          <w:rFonts w:ascii="Times New Roman" w:hAnsi="Times New Roman" w:cs="Times New Roman"/>
          <w:b/>
          <w:sz w:val="28"/>
          <w:szCs w:val="28"/>
        </w:rPr>
        <w:t xml:space="preserve"> в галузі</w:t>
      </w:r>
      <w:r w:rsidR="009065D3" w:rsidRPr="001A640B">
        <w:rPr>
          <w:rFonts w:ascii="Times New Roman" w:hAnsi="Times New Roman" w:cs="Times New Roman"/>
          <w:b/>
          <w:sz w:val="28"/>
          <w:szCs w:val="28"/>
        </w:rPr>
        <w:t xml:space="preserve">» </w:t>
      </w:r>
      <w:r w:rsidR="00362A59">
        <w:rPr>
          <w:rFonts w:ascii="Times New Roman" w:hAnsi="Times New Roman" w:cs="Times New Roman"/>
          <w:b/>
          <w:sz w:val="28"/>
          <w:szCs w:val="28"/>
        </w:rPr>
        <w:t>магістри</w:t>
      </w:r>
      <w:r w:rsidRPr="001A640B">
        <w:rPr>
          <w:rFonts w:ascii="Times New Roman" w:hAnsi="Times New Roman" w:cs="Times New Roman"/>
          <w:b/>
          <w:sz w:val="28"/>
          <w:szCs w:val="28"/>
        </w:rPr>
        <w:t xml:space="preserve"> дан</w:t>
      </w:r>
      <w:r w:rsidR="00362A59">
        <w:rPr>
          <w:rFonts w:ascii="Times New Roman" w:hAnsi="Times New Roman" w:cs="Times New Roman"/>
          <w:b/>
          <w:sz w:val="28"/>
          <w:szCs w:val="28"/>
        </w:rPr>
        <w:t>их</w:t>
      </w:r>
      <w:r w:rsidRPr="001A640B">
        <w:rPr>
          <w:rFonts w:ascii="Times New Roman" w:hAnsi="Times New Roman" w:cs="Times New Roman"/>
          <w:b/>
          <w:sz w:val="28"/>
          <w:szCs w:val="28"/>
        </w:rPr>
        <w:t xml:space="preserve"> спеціальност</w:t>
      </w:r>
      <w:r w:rsidR="00362A59">
        <w:rPr>
          <w:rFonts w:ascii="Times New Roman" w:hAnsi="Times New Roman" w:cs="Times New Roman"/>
          <w:b/>
          <w:sz w:val="28"/>
          <w:szCs w:val="28"/>
        </w:rPr>
        <w:t>ей</w:t>
      </w:r>
      <w:r w:rsidRPr="001A640B">
        <w:rPr>
          <w:rFonts w:ascii="Times New Roman" w:hAnsi="Times New Roman" w:cs="Times New Roman"/>
          <w:b/>
          <w:sz w:val="28"/>
          <w:szCs w:val="28"/>
        </w:rPr>
        <w:t xml:space="preserve"> повинні бути здатними до вирішення професійних задач діяльності, пов’язаних </w:t>
      </w:r>
      <w:r w:rsidR="003A113A" w:rsidRPr="001A640B">
        <w:rPr>
          <w:rFonts w:ascii="Times New Roman" w:hAnsi="Times New Roman" w:cs="Times New Roman"/>
          <w:b/>
          <w:sz w:val="28"/>
          <w:szCs w:val="28"/>
        </w:rPr>
        <w:t>і</w:t>
      </w:r>
      <w:r w:rsidRPr="001A640B">
        <w:rPr>
          <w:rFonts w:ascii="Times New Roman" w:hAnsi="Times New Roman" w:cs="Times New Roman"/>
          <w:b/>
          <w:sz w:val="28"/>
          <w:szCs w:val="28"/>
        </w:rPr>
        <w:t xml:space="preserve">з </w:t>
      </w:r>
      <w:r w:rsidR="00362A59">
        <w:rPr>
          <w:rFonts w:ascii="Times New Roman" w:hAnsi="Times New Roman" w:cs="Times New Roman"/>
          <w:b/>
          <w:sz w:val="28"/>
          <w:szCs w:val="28"/>
        </w:rPr>
        <w:t>збереженням</w:t>
      </w:r>
      <w:r w:rsidRPr="001A640B">
        <w:rPr>
          <w:rFonts w:ascii="Times New Roman" w:hAnsi="Times New Roman" w:cs="Times New Roman"/>
          <w:b/>
          <w:sz w:val="28"/>
          <w:szCs w:val="28"/>
        </w:rPr>
        <w:t xml:space="preserve"> життя, здоров’я і працездатності під час </w:t>
      </w:r>
      <w:r w:rsidR="00362A59">
        <w:rPr>
          <w:rFonts w:ascii="Times New Roman" w:hAnsi="Times New Roman" w:cs="Times New Roman"/>
          <w:b/>
          <w:sz w:val="28"/>
          <w:szCs w:val="28"/>
        </w:rPr>
        <w:t>виконання посадових обов’язків</w:t>
      </w:r>
      <w:r w:rsidRPr="001A640B">
        <w:rPr>
          <w:rFonts w:ascii="Times New Roman" w:hAnsi="Times New Roman" w:cs="Times New Roman"/>
          <w:b/>
          <w:sz w:val="28"/>
          <w:szCs w:val="28"/>
        </w:rPr>
        <w:t>.</w:t>
      </w:r>
    </w:p>
    <w:p w:rsidR="00C00F69" w:rsidRPr="00C00F69" w:rsidRDefault="00C00F69" w:rsidP="00C00F69"/>
    <w:p w:rsidR="002E33EA" w:rsidRPr="00C00F69" w:rsidRDefault="002249B8" w:rsidP="009D0709">
      <w:pPr>
        <w:pStyle w:val="1"/>
        <w:spacing w:before="0" w:after="0" w:line="276" w:lineRule="auto"/>
        <w:rPr>
          <w:rFonts w:ascii="Times New Roman" w:hAnsi="Times New Roman" w:cs="Times New Roman"/>
          <w:snapToGrid w:val="0"/>
        </w:rPr>
      </w:pPr>
      <w:r w:rsidRPr="00C00F69">
        <w:rPr>
          <w:rFonts w:ascii="Times New Roman" w:hAnsi="Times New Roman" w:cs="Times New Roman"/>
          <w:i w:val="0"/>
          <w:noProof/>
        </w:rPr>
        <w:t>ПОРЯДОК ВИВЧЕННЯ ДИСЦИПЛІНИ</w:t>
      </w:r>
      <w:r w:rsidR="002E33EA" w:rsidRPr="00C00F69">
        <w:rPr>
          <w:rFonts w:ascii="Times New Roman" w:hAnsi="Times New Roman" w:cs="Times New Roman"/>
          <w:snapToGrid w:val="0"/>
        </w:rPr>
        <w:t xml:space="preserve"> </w:t>
      </w:r>
    </w:p>
    <w:p w:rsidR="003A113A" w:rsidRPr="00091B2E" w:rsidRDefault="003A113A" w:rsidP="00C00F69">
      <w:pPr>
        <w:spacing w:before="240" w:line="360" w:lineRule="auto"/>
        <w:ind w:right="20" w:firstLine="567"/>
        <w:jc w:val="both"/>
        <w:rPr>
          <w:rFonts w:ascii="Times New Roman" w:hAnsi="Times New Roman" w:cs="Times New Roman"/>
          <w:sz w:val="28"/>
          <w:szCs w:val="28"/>
        </w:rPr>
      </w:pPr>
      <w:r w:rsidRPr="00091B2E">
        <w:rPr>
          <w:rFonts w:ascii="Times New Roman" w:hAnsi="Times New Roman" w:cs="Times New Roman"/>
          <w:sz w:val="28"/>
          <w:szCs w:val="28"/>
        </w:rPr>
        <w:t xml:space="preserve">Вивчати </w:t>
      </w:r>
      <w:r>
        <w:rPr>
          <w:rFonts w:ascii="Times New Roman" w:hAnsi="Times New Roman" w:cs="Times New Roman"/>
          <w:sz w:val="28"/>
          <w:szCs w:val="28"/>
        </w:rPr>
        <w:t>дисципліну</w:t>
      </w:r>
      <w:r w:rsidRPr="00091B2E">
        <w:rPr>
          <w:rFonts w:ascii="Times New Roman" w:hAnsi="Times New Roman" w:cs="Times New Roman"/>
          <w:sz w:val="28"/>
          <w:szCs w:val="28"/>
        </w:rPr>
        <w:t xml:space="preserve"> </w:t>
      </w:r>
      <w:r w:rsidR="00362A59">
        <w:rPr>
          <w:rFonts w:ascii="Times New Roman" w:hAnsi="Times New Roman" w:cs="Times New Roman"/>
          <w:sz w:val="28"/>
          <w:szCs w:val="28"/>
        </w:rPr>
        <w:t>варто</w:t>
      </w:r>
      <w:r w:rsidRPr="00091B2E">
        <w:rPr>
          <w:rFonts w:ascii="Times New Roman" w:hAnsi="Times New Roman" w:cs="Times New Roman"/>
          <w:sz w:val="28"/>
          <w:szCs w:val="28"/>
        </w:rPr>
        <w:t xml:space="preserve"> у такій послідовності:</w:t>
      </w:r>
    </w:p>
    <w:p w:rsidR="003A113A" w:rsidRDefault="003A113A" w:rsidP="00C00F69">
      <w:pPr>
        <w:numPr>
          <w:ilvl w:val="0"/>
          <w:numId w:val="1"/>
        </w:numPr>
        <w:tabs>
          <w:tab w:val="left" w:pos="-284"/>
          <w:tab w:val="left" w:pos="28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091B2E">
        <w:rPr>
          <w:rFonts w:ascii="Times New Roman" w:hAnsi="Times New Roman" w:cs="Times New Roman"/>
          <w:sz w:val="28"/>
          <w:szCs w:val="28"/>
        </w:rPr>
        <w:t>знайомити</w:t>
      </w:r>
      <w:r>
        <w:rPr>
          <w:rFonts w:ascii="Times New Roman" w:hAnsi="Times New Roman" w:cs="Times New Roman"/>
          <w:sz w:val="28"/>
          <w:szCs w:val="28"/>
        </w:rPr>
        <w:t>сь із змістом програми дисципліни;</w:t>
      </w:r>
    </w:p>
    <w:p w:rsidR="009D0709" w:rsidRDefault="009D0709" w:rsidP="00C00F69">
      <w:pPr>
        <w:numPr>
          <w:ilvl w:val="0"/>
          <w:numId w:val="1"/>
        </w:numPr>
        <w:tabs>
          <w:tab w:val="left" w:pos="-284"/>
          <w:tab w:val="left" w:pos="28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9D0709">
        <w:rPr>
          <w:rFonts w:ascii="Times New Roman" w:hAnsi="Times New Roman" w:cs="Times New Roman"/>
          <w:sz w:val="28"/>
          <w:szCs w:val="28"/>
        </w:rPr>
        <w:t xml:space="preserve">важно </w:t>
      </w:r>
      <w:r w:rsidR="00362A59">
        <w:rPr>
          <w:rFonts w:ascii="Times New Roman" w:hAnsi="Times New Roman" w:cs="Times New Roman"/>
          <w:sz w:val="28"/>
          <w:szCs w:val="28"/>
        </w:rPr>
        <w:t>опрацювати</w:t>
      </w:r>
      <w:r w:rsidRPr="009D0709">
        <w:rPr>
          <w:rFonts w:ascii="Times New Roman" w:hAnsi="Times New Roman" w:cs="Times New Roman"/>
          <w:sz w:val="28"/>
          <w:szCs w:val="28"/>
        </w:rPr>
        <w:t xml:space="preserve"> методичні вка</w:t>
      </w:r>
      <w:r>
        <w:rPr>
          <w:rFonts w:ascii="Times New Roman" w:hAnsi="Times New Roman" w:cs="Times New Roman"/>
          <w:sz w:val="28"/>
          <w:szCs w:val="28"/>
        </w:rPr>
        <w:t>зівки, що подані до кожної теми;</w:t>
      </w:r>
    </w:p>
    <w:p w:rsidR="009D0709" w:rsidRDefault="009D0709" w:rsidP="00C00F69">
      <w:pPr>
        <w:numPr>
          <w:ilvl w:val="0"/>
          <w:numId w:val="1"/>
        </w:numPr>
        <w:tabs>
          <w:tab w:val="left" w:pos="-284"/>
          <w:tab w:val="left" w:pos="28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D0709">
        <w:rPr>
          <w:rFonts w:ascii="Times New Roman" w:hAnsi="Times New Roman" w:cs="Times New Roman"/>
          <w:sz w:val="28"/>
          <w:szCs w:val="28"/>
        </w:rPr>
        <w:t>ідібрати необхідну літературу, опрацювати її, коротко законспектувати найважливіші положення</w:t>
      </w:r>
      <w:r>
        <w:rPr>
          <w:rFonts w:ascii="Times New Roman" w:hAnsi="Times New Roman" w:cs="Times New Roman"/>
          <w:sz w:val="28"/>
          <w:szCs w:val="28"/>
        </w:rPr>
        <w:t>;</w:t>
      </w:r>
    </w:p>
    <w:p w:rsidR="003A113A" w:rsidRPr="003A113A" w:rsidRDefault="003A113A" w:rsidP="00C00F69">
      <w:pPr>
        <w:tabs>
          <w:tab w:val="left" w:pos="-284"/>
          <w:tab w:val="left" w:pos="284"/>
        </w:tabs>
        <w:spacing w:line="360" w:lineRule="auto"/>
        <w:ind w:firstLine="567"/>
        <w:jc w:val="both"/>
        <w:rPr>
          <w:rFonts w:ascii="Times New Roman" w:hAnsi="Times New Roman" w:cs="Times New Roman"/>
          <w:sz w:val="28"/>
          <w:szCs w:val="28"/>
        </w:rPr>
      </w:pPr>
      <w:r w:rsidRPr="003A113A">
        <w:rPr>
          <w:rFonts w:ascii="Times New Roman" w:hAnsi="Times New Roman" w:cs="Times New Roman"/>
          <w:snapToGrid w:val="0"/>
          <w:sz w:val="28"/>
          <w:szCs w:val="28"/>
        </w:rPr>
        <w:t xml:space="preserve">Основною формою </w:t>
      </w:r>
      <w:r w:rsidRPr="003A113A">
        <w:rPr>
          <w:rFonts w:ascii="Times New Roman" w:hAnsi="Times New Roman" w:cs="Times New Roman"/>
          <w:sz w:val="28"/>
          <w:szCs w:val="28"/>
        </w:rPr>
        <w:t>пізнавальної діяльності студентів</w:t>
      </w:r>
      <w:r w:rsidRPr="003A113A">
        <w:rPr>
          <w:rFonts w:ascii="Times New Roman" w:hAnsi="Times New Roman" w:cs="Times New Roman"/>
          <w:snapToGrid w:val="0"/>
          <w:sz w:val="28"/>
          <w:szCs w:val="28"/>
        </w:rPr>
        <w:t xml:space="preserve"> є самостійна робота. Керуючись програмою курсу „ Охорона праці”, що міститься в цих методичних вказівках, </w:t>
      </w:r>
      <w:r w:rsidRPr="003A113A">
        <w:rPr>
          <w:rFonts w:ascii="Times New Roman" w:hAnsi="Times New Roman" w:cs="Times New Roman"/>
          <w:sz w:val="28"/>
          <w:szCs w:val="28"/>
        </w:rPr>
        <w:t>студент працює з рекомендованою літературою і ознайомлюється з нормативн</w:t>
      </w:r>
      <w:r w:rsidR="00362A59">
        <w:rPr>
          <w:rFonts w:ascii="Times New Roman" w:hAnsi="Times New Roman" w:cs="Times New Roman"/>
          <w:sz w:val="28"/>
          <w:szCs w:val="28"/>
        </w:rPr>
        <w:t>о-правовими</w:t>
      </w:r>
      <w:r w:rsidRPr="003A113A">
        <w:rPr>
          <w:rFonts w:ascii="Times New Roman" w:hAnsi="Times New Roman" w:cs="Times New Roman"/>
          <w:sz w:val="28"/>
          <w:szCs w:val="28"/>
        </w:rPr>
        <w:t xml:space="preserve"> документами, </w:t>
      </w:r>
      <w:r w:rsidR="00362A59">
        <w:rPr>
          <w:rFonts w:ascii="Times New Roman" w:hAnsi="Times New Roman" w:cs="Times New Roman"/>
          <w:sz w:val="28"/>
          <w:szCs w:val="28"/>
        </w:rPr>
        <w:t xml:space="preserve">що повинно сприяти </w:t>
      </w:r>
      <w:r w:rsidRPr="003A113A">
        <w:rPr>
          <w:rFonts w:ascii="Times New Roman" w:hAnsi="Times New Roman" w:cs="Times New Roman"/>
          <w:sz w:val="28"/>
          <w:szCs w:val="28"/>
        </w:rPr>
        <w:t>поглибленню, розширенню і закріпленню теоретичного матеріалу.</w:t>
      </w:r>
      <w:r w:rsidRPr="003A113A">
        <w:rPr>
          <w:rFonts w:ascii="Times New Roman" w:hAnsi="Times New Roman" w:cs="Times New Roman"/>
          <w:snapToGrid w:val="0"/>
          <w:sz w:val="28"/>
          <w:szCs w:val="28"/>
        </w:rPr>
        <w:t xml:space="preserve"> Численні посилання на літературу дозволяють студентові самостійно опрацювати навчальний матеріал, що потребує </w:t>
      </w:r>
      <w:r w:rsidR="00362A59">
        <w:rPr>
          <w:rFonts w:ascii="Times New Roman" w:hAnsi="Times New Roman" w:cs="Times New Roman"/>
          <w:snapToGrid w:val="0"/>
          <w:sz w:val="28"/>
          <w:szCs w:val="28"/>
        </w:rPr>
        <w:t xml:space="preserve">ґрунтовного </w:t>
      </w:r>
      <w:r w:rsidRPr="003A113A">
        <w:rPr>
          <w:rFonts w:ascii="Times New Roman" w:hAnsi="Times New Roman" w:cs="Times New Roman"/>
          <w:snapToGrid w:val="0"/>
          <w:sz w:val="28"/>
          <w:szCs w:val="28"/>
        </w:rPr>
        <w:t>засвоєння.</w:t>
      </w:r>
    </w:p>
    <w:p w:rsidR="00477A4C" w:rsidRDefault="00477A4C" w:rsidP="00477A4C">
      <w:pPr>
        <w:keepLines/>
        <w:shd w:val="clear" w:color="auto" w:fill="FFFFFF"/>
        <w:spacing w:line="276" w:lineRule="auto"/>
        <w:ind w:firstLine="567"/>
        <w:jc w:val="both"/>
        <w:rPr>
          <w:rFonts w:ascii="Times New Roman" w:hAnsi="Times New Roman" w:cs="Times New Roman"/>
          <w:sz w:val="28"/>
          <w:szCs w:val="28"/>
        </w:rPr>
      </w:pPr>
    </w:p>
    <w:p w:rsidR="00477A4C" w:rsidRPr="00C00F69" w:rsidRDefault="00477A4C" w:rsidP="00C00F69">
      <w:pPr>
        <w:pStyle w:val="44"/>
        <w:tabs>
          <w:tab w:val="left" w:pos="1260"/>
        </w:tabs>
        <w:spacing w:before="0" w:line="360" w:lineRule="auto"/>
        <w:ind w:left="1260" w:hanging="693"/>
        <w:jc w:val="center"/>
        <w:rPr>
          <w:rFonts w:ascii="Times New Roman" w:hAnsi="Times New Roman"/>
          <w:szCs w:val="28"/>
        </w:rPr>
      </w:pPr>
      <w:r w:rsidRPr="00C00F69">
        <w:rPr>
          <w:rFonts w:ascii="Times New Roman" w:hAnsi="Times New Roman"/>
          <w:szCs w:val="28"/>
        </w:rPr>
        <w:t>1.</w:t>
      </w:r>
      <w:r w:rsidRPr="00C00F69">
        <w:rPr>
          <w:rFonts w:ascii="Times New Roman" w:hAnsi="Times New Roman"/>
          <w:szCs w:val="28"/>
        </w:rPr>
        <w:tab/>
      </w:r>
      <w:r w:rsidR="00FB60BD">
        <w:rPr>
          <w:rFonts w:ascii="Times New Roman" w:hAnsi="Times New Roman"/>
          <w:szCs w:val="28"/>
        </w:rPr>
        <w:t xml:space="preserve">Правові </w:t>
      </w:r>
      <w:r w:rsidR="004277A1" w:rsidRPr="00C00F69">
        <w:rPr>
          <w:rFonts w:ascii="Times New Roman" w:hAnsi="Times New Roman"/>
          <w:szCs w:val="28"/>
        </w:rPr>
        <w:t xml:space="preserve">та організаційні </w:t>
      </w:r>
      <w:r w:rsidR="00FB60BD">
        <w:rPr>
          <w:rFonts w:ascii="Times New Roman" w:hAnsi="Times New Roman"/>
          <w:szCs w:val="28"/>
        </w:rPr>
        <w:t>основи</w:t>
      </w:r>
      <w:r w:rsidRPr="00C00F69">
        <w:rPr>
          <w:rFonts w:ascii="Times New Roman" w:hAnsi="Times New Roman"/>
          <w:szCs w:val="28"/>
        </w:rPr>
        <w:t xml:space="preserve"> охорони праці</w:t>
      </w:r>
    </w:p>
    <w:p w:rsidR="00FB60BD" w:rsidRDefault="00FB60BD" w:rsidP="00FB60BD">
      <w:pPr>
        <w:shd w:val="clear" w:color="auto" w:fill="FFFFFF"/>
        <w:spacing w:line="360" w:lineRule="auto"/>
        <w:ind w:firstLine="567"/>
        <w:jc w:val="both"/>
        <w:rPr>
          <w:rFonts w:ascii="Times New Roman" w:hAnsi="Times New Roman" w:cs="Times New Roman"/>
          <w:sz w:val="28"/>
          <w:szCs w:val="28"/>
        </w:rPr>
      </w:pPr>
      <w:r w:rsidRPr="00C00F69">
        <w:rPr>
          <w:rFonts w:ascii="Times New Roman" w:hAnsi="Times New Roman" w:cs="Times New Roman"/>
          <w:sz w:val="28"/>
          <w:szCs w:val="28"/>
        </w:rPr>
        <w:t xml:space="preserve">Конституційні засади охорони праці в Україні. Законодавство України про охорону праці. Закон України «Про охорону праці». </w:t>
      </w:r>
      <w:r w:rsidR="00D112E5">
        <w:rPr>
          <w:rFonts w:ascii="Times New Roman" w:hAnsi="Times New Roman" w:cs="Times New Roman"/>
          <w:sz w:val="28"/>
          <w:szCs w:val="28"/>
        </w:rPr>
        <w:t xml:space="preserve">Органи управління охороною праці. </w:t>
      </w:r>
      <w:r w:rsidRPr="00C00F69">
        <w:rPr>
          <w:rFonts w:ascii="Times New Roman" w:hAnsi="Times New Roman" w:cs="Times New Roman"/>
          <w:sz w:val="28"/>
          <w:szCs w:val="28"/>
        </w:rPr>
        <w:t xml:space="preserve">Основні принципи державної політики України у галузі охорони праці. Гарантії прав працівників на охорону праці, пільги і компенсації за важкі та шкідливі умови праці. Охорона праці жінок, неповнолітніх, інвалідів. Обов'язки працівників щодо додержання вимог нормативно-правових актів з охорони праці. Обов’язкові медичні огляди працівників певних категорій. Відповідальність посадових осіб і працівників за порушення законодавства про охорону праці. </w:t>
      </w:r>
    </w:p>
    <w:p w:rsidR="00A84E53" w:rsidRPr="00C92024" w:rsidRDefault="00A84E53" w:rsidP="00A84E53">
      <w:pPr>
        <w:shd w:val="clear" w:color="auto" w:fill="FFFFFF"/>
        <w:spacing w:before="120" w:after="120"/>
        <w:jc w:val="center"/>
        <w:rPr>
          <w:rFonts w:ascii="Times New Roman" w:eastAsia="Times New Roman" w:hAnsi="Times New Roman" w:cs="Times New Roman"/>
          <w:b/>
          <w:bCs/>
          <w:color w:val="202122"/>
          <w:sz w:val="28"/>
          <w:szCs w:val="28"/>
          <w:lang w:eastAsia="uk-UA"/>
        </w:rPr>
      </w:pPr>
      <w:proofErr w:type="spellStart"/>
      <w:r w:rsidRPr="00C92024">
        <w:rPr>
          <w:rFonts w:ascii="Times New Roman" w:eastAsia="Times New Roman" w:hAnsi="Times New Roman" w:cs="Times New Roman"/>
          <w:b/>
          <w:bCs/>
          <w:iCs/>
          <w:color w:val="202122"/>
          <w:sz w:val="28"/>
          <w:szCs w:val="28"/>
          <w:lang w:eastAsia="uk-UA"/>
        </w:rPr>
        <w:t>Держпраці</w:t>
      </w:r>
      <w:proofErr w:type="spellEnd"/>
    </w:p>
    <w:p w:rsidR="00A84E53" w:rsidRPr="00FD5870" w:rsidRDefault="00A84E53" w:rsidP="00A84E53">
      <w:pPr>
        <w:shd w:val="clear" w:color="auto" w:fill="FFFFFF"/>
        <w:spacing w:before="120" w:after="120"/>
        <w:ind w:firstLine="708"/>
        <w:jc w:val="both"/>
        <w:rPr>
          <w:rFonts w:ascii="Times New Roman" w:eastAsia="Times New Roman" w:hAnsi="Times New Roman" w:cs="Times New Roman"/>
          <w:sz w:val="28"/>
          <w:szCs w:val="28"/>
          <w:lang w:eastAsia="uk-UA"/>
        </w:rPr>
      </w:pPr>
      <w:r w:rsidRPr="00FD5870">
        <w:rPr>
          <w:rFonts w:ascii="Times New Roman" w:eastAsia="Times New Roman" w:hAnsi="Times New Roman" w:cs="Times New Roman"/>
          <w:bCs/>
          <w:color w:val="202122"/>
          <w:sz w:val="28"/>
          <w:szCs w:val="28"/>
          <w:lang w:eastAsia="uk-UA"/>
        </w:rPr>
        <w:t>Державна</w:t>
      </w:r>
      <w:r>
        <w:rPr>
          <w:rFonts w:ascii="Times New Roman" w:eastAsia="Times New Roman" w:hAnsi="Times New Roman" w:cs="Times New Roman"/>
          <w:bCs/>
          <w:color w:val="202122"/>
          <w:sz w:val="28"/>
          <w:szCs w:val="28"/>
          <w:lang w:eastAsia="uk-UA"/>
        </w:rPr>
        <w:t xml:space="preserve"> </w:t>
      </w:r>
      <w:r w:rsidRPr="00FD5870">
        <w:rPr>
          <w:rFonts w:ascii="Times New Roman" w:eastAsia="Times New Roman" w:hAnsi="Times New Roman" w:cs="Times New Roman"/>
          <w:bCs/>
          <w:color w:val="202122"/>
          <w:sz w:val="28"/>
          <w:szCs w:val="28"/>
          <w:lang w:eastAsia="uk-UA"/>
        </w:rPr>
        <w:t>служба</w:t>
      </w:r>
      <w:r>
        <w:rPr>
          <w:rFonts w:ascii="Times New Roman" w:eastAsia="Times New Roman" w:hAnsi="Times New Roman" w:cs="Times New Roman"/>
          <w:bCs/>
          <w:color w:val="202122"/>
          <w:sz w:val="28"/>
          <w:szCs w:val="28"/>
          <w:lang w:eastAsia="uk-UA"/>
        </w:rPr>
        <w:t xml:space="preserve"> </w:t>
      </w:r>
      <w:r w:rsidRPr="00FD5870">
        <w:rPr>
          <w:rFonts w:ascii="Times New Roman" w:eastAsia="Times New Roman" w:hAnsi="Times New Roman" w:cs="Times New Roman"/>
          <w:bCs/>
          <w:color w:val="202122"/>
          <w:sz w:val="28"/>
          <w:szCs w:val="28"/>
          <w:lang w:eastAsia="uk-UA"/>
        </w:rPr>
        <w:t>України</w:t>
      </w:r>
      <w:r>
        <w:rPr>
          <w:rFonts w:ascii="Times New Roman" w:eastAsia="Times New Roman" w:hAnsi="Times New Roman" w:cs="Times New Roman"/>
          <w:bCs/>
          <w:color w:val="202122"/>
          <w:sz w:val="28"/>
          <w:szCs w:val="28"/>
          <w:lang w:eastAsia="uk-UA"/>
        </w:rPr>
        <w:t xml:space="preserve"> </w:t>
      </w:r>
      <w:r w:rsidRPr="00FD5870">
        <w:rPr>
          <w:rFonts w:ascii="Times New Roman" w:eastAsia="Times New Roman" w:hAnsi="Times New Roman" w:cs="Times New Roman"/>
          <w:bCs/>
          <w:color w:val="202122"/>
          <w:sz w:val="28"/>
          <w:szCs w:val="28"/>
          <w:lang w:eastAsia="uk-UA"/>
        </w:rPr>
        <w:t>з</w:t>
      </w:r>
      <w:r>
        <w:rPr>
          <w:rFonts w:ascii="Times New Roman" w:eastAsia="Times New Roman" w:hAnsi="Times New Roman" w:cs="Times New Roman"/>
          <w:bCs/>
          <w:color w:val="202122"/>
          <w:sz w:val="28"/>
          <w:szCs w:val="28"/>
          <w:lang w:eastAsia="uk-UA"/>
        </w:rPr>
        <w:t xml:space="preserve"> </w:t>
      </w:r>
      <w:r w:rsidRPr="00FD5870">
        <w:rPr>
          <w:rFonts w:ascii="Times New Roman" w:eastAsia="Times New Roman" w:hAnsi="Times New Roman" w:cs="Times New Roman"/>
          <w:bCs/>
          <w:color w:val="202122"/>
          <w:sz w:val="28"/>
          <w:szCs w:val="28"/>
          <w:lang w:eastAsia="uk-UA"/>
        </w:rPr>
        <w:t>питань</w:t>
      </w:r>
      <w:r>
        <w:rPr>
          <w:rFonts w:ascii="Times New Roman" w:eastAsia="Times New Roman" w:hAnsi="Times New Roman" w:cs="Times New Roman"/>
          <w:bCs/>
          <w:color w:val="202122"/>
          <w:sz w:val="28"/>
          <w:szCs w:val="28"/>
          <w:lang w:eastAsia="uk-UA"/>
        </w:rPr>
        <w:t xml:space="preserve"> </w:t>
      </w:r>
      <w:r w:rsidRPr="00FD5870">
        <w:rPr>
          <w:rFonts w:ascii="Times New Roman" w:eastAsia="Times New Roman" w:hAnsi="Times New Roman" w:cs="Times New Roman"/>
          <w:bCs/>
          <w:color w:val="202122"/>
          <w:sz w:val="28"/>
          <w:szCs w:val="28"/>
          <w:lang w:eastAsia="uk-UA"/>
        </w:rPr>
        <w:t>праці</w:t>
      </w:r>
      <w:r>
        <w:rPr>
          <w:rFonts w:ascii="Times New Roman" w:eastAsia="Times New Roman" w:hAnsi="Times New Roman" w:cs="Times New Roman"/>
          <w:b/>
          <w:bCs/>
          <w:color w:val="202122"/>
          <w:sz w:val="28"/>
          <w:szCs w:val="28"/>
          <w:lang w:eastAsia="uk-UA"/>
        </w:rPr>
        <w:t xml:space="preserve"> </w:t>
      </w:r>
      <w:r w:rsidRPr="00D112E5">
        <w:rPr>
          <w:rFonts w:ascii="Times New Roman" w:eastAsia="Times New Roman" w:hAnsi="Times New Roman" w:cs="Times New Roman"/>
          <w:bCs/>
          <w:i/>
          <w:iCs/>
          <w:color w:val="202122"/>
          <w:sz w:val="28"/>
          <w:szCs w:val="28"/>
          <w:lang w:eastAsia="uk-UA"/>
        </w:rPr>
        <w:t>(</w:t>
      </w:r>
      <w:proofErr w:type="spellStart"/>
      <w:r w:rsidRPr="00D112E5">
        <w:rPr>
          <w:rFonts w:ascii="Times New Roman" w:eastAsia="Times New Roman" w:hAnsi="Times New Roman" w:cs="Times New Roman"/>
          <w:bCs/>
          <w:i/>
          <w:iCs/>
          <w:color w:val="202122"/>
          <w:sz w:val="28"/>
          <w:szCs w:val="28"/>
          <w:lang w:eastAsia="uk-UA"/>
        </w:rPr>
        <w:t>Держпраці</w:t>
      </w:r>
      <w:proofErr w:type="spellEnd"/>
      <w:r w:rsidRPr="00D112E5">
        <w:rPr>
          <w:rFonts w:ascii="Times New Roman" w:eastAsia="Times New Roman" w:hAnsi="Times New Roman" w:cs="Times New Roman"/>
          <w:bCs/>
          <w:i/>
          <w:iCs/>
          <w:color w:val="202122"/>
          <w:sz w:val="28"/>
          <w:szCs w:val="28"/>
          <w:lang w:eastAsia="uk-UA"/>
        </w:rPr>
        <w:t>)</w:t>
      </w:r>
      <w:r>
        <w:rPr>
          <w:rFonts w:ascii="Times New Roman" w:eastAsia="Times New Roman" w:hAnsi="Times New Roman" w:cs="Times New Roman"/>
          <w:b/>
          <w:bCs/>
          <w:i/>
          <w:iCs/>
          <w:color w:val="202122"/>
          <w:sz w:val="28"/>
          <w:szCs w:val="28"/>
          <w:lang w:eastAsia="uk-UA"/>
        </w:rPr>
        <w:t xml:space="preserve"> </w:t>
      </w:r>
      <w:r w:rsidRPr="00E0687A">
        <w:rPr>
          <w:rFonts w:ascii="Times New Roman" w:eastAsia="Times New Roman" w:hAnsi="Times New Roman" w:cs="Times New Roman"/>
          <w:color w:val="202122"/>
          <w:sz w:val="28"/>
          <w:szCs w:val="28"/>
          <w:lang w:eastAsia="uk-UA"/>
        </w:rPr>
        <w:t>—</w:t>
      </w:r>
      <w:r>
        <w:rPr>
          <w:rFonts w:ascii="Times New Roman" w:eastAsia="Times New Roman" w:hAnsi="Times New Roman" w:cs="Times New Roman"/>
          <w:color w:val="202122"/>
          <w:sz w:val="28"/>
          <w:szCs w:val="28"/>
          <w:lang w:eastAsia="uk-UA"/>
        </w:rPr>
        <w:t xml:space="preserve"> </w:t>
      </w:r>
      <w:hyperlink r:id="rId9" w:tooltip="Центральний орган виконавчої влади України" w:history="1">
        <w:r w:rsidRPr="00FD5870">
          <w:rPr>
            <w:rFonts w:ascii="Times New Roman" w:eastAsia="Times New Roman" w:hAnsi="Times New Roman" w:cs="Times New Roman"/>
            <w:sz w:val="28"/>
            <w:szCs w:val="28"/>
            <w:lang w:eastAsia="uk-UA"/>
          </w:rPr>
          <w:t>центральний</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орган</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виконавчої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влади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України</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утворений</w:t>
      </w:r>
      <w:r>
        <w:rPr>
          <w:rFonts w:ascii="Times New Roman" w:eastAsia="Times New Roman" w:hAnsi="Times New Roman" w:cs="Times New Roman"/>
          <w:sz w:val="28"/>
          <w:szCs w:val="28"/>
          <w:lang w:eastAsia="uk-UA"/>
        </w:rPr>
        <w:t xml:space="preserve"> </w:t>
      </w:r>
      <w:hyperlink r:id="rId10" w:tooltip="10 вересня" w:history="1">
        <w:r w:rsidRPr="00FD5870">
          <w:rPr>
            <w:rFonts w:ascii="Times New Roman" w:eastAsia="Times New Roman" w:hAnsi="Times New Roman" w:cs="Times New Roman"/>
            <w:sz w:val="28"/>
            <w:szCs w:val="28"/>
            <w:lang w:eastAsia="uk-UA"/>
          </w:rPr>
          <w:t>10</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вересня</w:t>
        </w:r>
      </w:hyperlink>
      <w:r>
        <w:rPr>
          <w:rFonts w:ascii="Times New Roman" w:eastAsia="Times New Roman" w:hAnsi="Times New Roman" w:cs="Times New Roman"/>
          <w:sz w:val="28"/>
          <w:szCs w:val="28"/>
          <w:lang w:eastAsia="uk-UA"/>
        </w:rPr>
        <w:t xml:space="preserve"> </w:t>
      </w:r>
      <w:hyperlink r:id="rId11" w:tooltip="2014" w:history="1">
        <w:r w:rsidRPr="00FD5870">
          <w:rPr>
            <w:rFonts w:ascii="Times New Roman" w:eastAsia="Times New Roman" w:hAnsi="Times New Roman" w:cs="Times New Roman"/>
            <w:sz w:val="28"/>
            <w:szCs w:val="28"/>
            <w:lang w:eastAsia="uk-UA"/>
          </w:rPr>
          <w:t>2014</w:t>
        </w:r>
      </w:hyperlink>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р.</w:t>
      </w:r>
      <w:r>
        <w:rPr>
          <w:rFonts w:ascii="Times New Roman" w:eastAsia="Times New Roman" w:hAnsi="Times New Roman" w:cs="Times New Roman"/>
          <w:sz w:val="28"/>
          <w:szCs w:val="28"/>
          <w:lang w:eastAsia="uk-UA"/>
        </w:rPr>
        <w:t xml:space="preserve"> </w:t>
      </w:r>
      <w:hyperlink r:id="rId12" w:tooltip="Постанова Кабінету Міністрів України" w:history="1">
        <w:r w:rsidRPr="00FD5870">
          <w:rPr>
            <w:rFonts w:ascii="Times New Roman" w:eastAsia="Times New Roman" w:hAnsi="Times New Roman" w:cs="Times New Roman"/>
            <w:sz w:val="28"/>
            <w:szCs w:val="28"/>
            <w:lang w:eastAsia="uk-UA"/>
          </w:rPr>
          <w:t>Постановою</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Кабінету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Міністрів</w:t>
        </w:r>
      </w:hyperlink>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442</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шляхом</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злиття</w:t>
      </w:r>
      <w:r>
        <w:rPr>
          <w:rFonts w:ascii="Times New Roman" w:eastAsia="Times New Roman" w:hAnsi="Times New Roman" w:cs="Times New Roman"/>
          <w:sz w:val="28"/>
          <w:szCs w:val="28"/>
          <w:lang w:eastAsia="uk-UA"/>
        </w:rPr>
        <w:t xml:space="preserve"> </w:t>
      </w:r>
      <w:hyperlink r:id="rId13" w:tooltip="Державна служба гірничого нагляду та промислової безпеки України" w:history="1">
        <w:r w:rsidRPr="00FD5870">
          <w:rPr>
            <w:rFonts w:ascii="Times New Roman" w:eastAsia="Times New Roman" w:hAnsi="Times New Roman" w:cs="Times New Roman"/>
            <w:sz w:val="28"/>
            <w:szCs w:val="28"/>
            <w:lang w:eastAsia="uk-UA"/>
          </w:rPr>
          <w:t>Державної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служби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гірничого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нагляду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промислової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безпеки</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hyperlink r:id="rId14" w:tooltip="Державна інспекція України з питань праці" w:history="1">
        <w:r w:rsidRPr="00FD5870">
          <w:rPr>
            <w:rFonts w:ascii="Times New Roman" w:eastAsia="Times New Roman" w:hAnsi="Times New Roman" w:cs="Times New Roman"/>
            <w:sz w:val="28"/>
            <w:szCs w:val="28"/>
            <w:lang w:eastAsia="uk-UA"/>
          </w:rPr>
          <w:t>Державної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інспекції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питань</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праці</w:t>
        </w:r>
      </w:hyperlink>
      <w:r w:rsidRPr="00FD5870">
        <w:rPr>
          <w:rFonts w:ascii="Times New Roman" w:eastAsia="Times New Roman" w:hAnsi="Times New Roman" w:cs="Times New Roman"/>
          <w:sz w:val="28"/>
          <w:szCs w:val="28"/>
          <w:lang w:eastAsia="uk-UA"/>
        </w:rPr>
        <w:t>.</w:t>
      </w:r>
    </w:p>
    <w:p w:rsidR="00A84E53" w:rsidRPr="00FD5870" w:rsidRDefault="00A84E53" w:rsidP="00A84E53">
      <w:pPr>
        <w:shd w:val="clear" w:color="auto" w:fill="FFFFFF"/>
        <w:spacing w:before="120" w:after="120"/>
        <w:ind w:firstLine="708"/>
        <w:jc w:val="both"/>
        <w:rPr>
          <w:rFonts w:ascii="Times New Roman" w:eastAsia="Times New Roman" w:hAnsi="Times New Roman" w:cs="Times New Roman"/>
          <w:sz w:val="28"/>
          <w:szCs w:val="28"/>
          <w:lang w:eastAsia="uk-UA"/>
        </w:rPr>
      </w:pPr>
      <w:proofErr w:type="spellStart"/>
      <w:r w:rsidRPr="00FD5870">
        <w:rPr>
          <w:rFonts w:ascii="Times New Roman" w:eastAsia="Times New Roman" w:hAnsi="Times New Roman" w:cs="Times New Roman"/>
          <w:sz w:val="28"/>
          <w:szCs w:val="28"/>
          <w:lang w:eastAsia="uk-UA"/>
        </w:rPr>
        <w:t>Держпраці</w:t>
      </w:r>
      <w:proofErr w:type="spellEnd"/>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реалізує</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державну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політику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сферах</w:t>
      </w:r>
      <w:r>
        <w:rPr>
          <w:rFonts w:ascii="Times New Roman" w:eastAsia="Times New Roman" w:hAnsi="Times New Roman" w:cs="Times New Roman"/>
          <w:sz w:val="28"/>
          <w:szCs w:val="28"/>
          <w:lang w:eastAsia="uk-UA"/>
        </w:rPr>
        <w:t xml:space="preserve"> </w:t>
      </w:r>
      <w:hyperlink r:id="rId15" w:tooltip="Промислова безпека (ще не написана)" w:history="1">
        <w:r w:rsidRPr="00FD5870">
          <w:rPr>
            <w:rFonts w:ascii="Times New Roman" w:eastAsia="Times New Roman" w:hAnsi="Times New Roman" w:cs="Times New Roman"/>
            <w:sz w:val="28"/>
            <w:szCs w:val="28"/>
            <w:lang w:eastAsia="uk-UA"/>
          </w:rPr>
          <w:t>промислової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безпеки</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hyperlink r:id="rId16" w:tooltip="Охорона праці" w:history="1">
        <w:r w:rsidRPr="00FD5870">
          <w:rPr>
            <w:rFonts w:ascii="Times New Roman" w:eastAsia="Times New Roman" w:hAnsi="Times New Roman" w:cs="Times New Roman"/>
            <w:sz w:val="28"/>
            <w:szCs w:val="28"/>
            <w:lang w:eastAsia="uk-UA"/>
          </w:rPr>
          <w:t>охорони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праці</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hyperlink r:id="rId17" w:tooltip="Гігієна праці" w:history="1">
        <w:r w:rsidRPr="00FD5870">
          <w:rPr>
            <w:rFonts w:ascii="Times New Roman" w:eastAsia="Times New Roman" w:hAnsi="Times New Roman" w:cs="Times New Roman"/>
            <w:sz w:val="28"/>
            <w:szCs w:val="28"/>
            <w:lang w:eastAsia="uk-UA"/>
          </w:rPr>
          <w:t>гігієни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праці</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здійснення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державного</w:t>
      </w:r>
      <w:r>
        <w:rPr>
          <w:rFonts w:ascii="Times New Roman" w:eastAsia="Times New Roman" w:hAnsi="Times New Roman" w:cs="Times New Roman"/>
          <w:sz w:val="28"/>
          <w:szCs w:val="28"/>
          <w:lang w:eastAsia="uk-UA"/>
        </w:rPr>
        <w:t xml:space="preserve"> </w:t>
      </w:r>
      <w:hyperlink r:id="rId18" w:tooltip="Гірничий нагляд" w:history="1">
        <w:r w:rsidRPr="00FD5870">
          <w:rPr>
            <w:rFonts w:ascii="Times New Roman" w:eastAsia="Times New Roman" w:hAnsi="Times New Roman" w:cs="Times New Roman"/>
            <w:sz w:val="28"/>
            <w:szCs w:val="28"/>
            <w:lang w:eastAsia="uk-UA"/>
          </w:rPr>
          <w:t>гірничого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нагляду</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також</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питань</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нагляду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контролю</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додержанням</w:t>
      </w:r>
      <w:r>
        <w:rPr>
          <w:rFonts w:ascii="Times New Roman" w:eastAsia="Times New Roman" w:hAnsi="Times New Roman" w:cs="Times New Roman"/>
          <w:sz w:val="28"/>
          <w:szCs w:val="28"/>
          <w:lang w:eastAsia="uk-UA"/>
        </w:rPr>
        <w:t xml:space="preserve"> </w:t>
      </w:r>
      <w:hyperlink r:id="rId19" w:tooltip="Трудове право" w:history="1">
        <w:r w:rsidRPr="00FD5870">
          <w:rPr>
            <w:rFonts w:ascii="Times New Roman" w:eastAsia="Times New Roman" w:hAnsi="Times New Roman" w:cs="Times New Roman"/>
            <w:sz w:val="28"/>
            <w:szCs w:val="28"/>
            <w:lang w:eastAsia="uk-UA"/>
          </w:rPr>
          <w:t>законодавства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працю</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hyperlink r:id="rId20" w:tooltip="Зайнятість населення" w:history="1">
        <w:r w:rsidRPr="00FD5870">
          <w:rPr>
            <w:rFonts w:ascii="Times New Roman" w:eastAsia="Times New Roman" w:hAnsi="Times New Roman" w:cs="Times New Roman"/>
            <w:sz w:val="28"/>
            <w:szCs w:val="28"/>
            <w:lang w:eastAsia="uk-UA"/>
          </w:rPr>
          <w:t>зайнятість</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населення</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hyperlink r:id="rId21" w:tooltip="Загальнообов'язкове державне соціальне страхування" w:history="1">
        <w:r w:rsidRPr="00FD5870">
          <w:rPr>
            <w:rFonts w:ascii="Times New Roman" w:eastAsia="Times New Roman" w:hAnsi="Times New Roman" w:cs="Times New Roman"/>
            <w:sz w:val="28"/>
            <w:szCs w:val="28"/>
            <w:lang w:eastAsia="uk-UA"/>
          </w:rPr>
          <w:t>загальнообов'язкове</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державне</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соціальне</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страхування</w:t>
        </w:r>
      </w:hyperlink>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від</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нещасного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випадку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виробництві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професійного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захворювання,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які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спричинили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втрату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працездатності,</w:t>
      </w:r>
      <w:r>
        <w:rPr>
          <w:rFonts w:ascii="Times New Roman" w:eastAsia="Times New Roman" w:hAnsi="Times New Roman" w:cs="Times New Roman"/>
          <w:sz w:val="28"/>
          <w:szCs w:val="28"/>
          <w:lang w:eastAsia="uk-UA"/>
        </w:rPr>
        <w:t xml:space="preserve"> </w:t>
      </w:r>
      <w:hyperlink r:id="rId22" w:tooltip="Соціальне страхування з тимчасової втрати працездатності" w:history="1">
        <w:r w:rsidRPr="00FD5870">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зв'язку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тимчасовою</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втратою</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працездатності</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випадок</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безробіття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частині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призначення,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нарахування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виплати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допомоги,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компенсацій,</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надання</w:t>
      </w:r>
      <w:r>
        <w:rPr>
          <w:rFonts w:ascii="Times New Roman" w:eastAsia="Times New Roman" w:hAnsi="Times New Roman" w:cs="Times New Roman"/>
          <w:sz w:val="28"/>
          <w:szCs w:val="28"/>
          <w:lang w:eastAsia="uk-UA"/>
        </w:rPr>
        <w:t xml:space="preserve"> </w:t>
      </w:r>
      <w:hyperlink r:id="rId23" w:tooltip="Соціальні послуги" w:history="1">
        <w:r w:rsidRPr="00FD5870">
          <w:rPr>
            <w:rFonts w:ascii="Times New Roman" w:eastAsia="Times New Roman" w:hAnsi="Times New Roman" w:cs="Times New Roman"/>
            <w:sz w:val="28"/>
            <w:szCs w:val="28"/>
            <w:lang w:eastAsia="uk-UA"/>
          </w:rPr>
          <w:t>соціальних</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послуг</w:t>
        </w:r>
      </w:hyperlink>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інших</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видів</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матеріального</w:t>
      </w:r>
      <w:r>
        <w:rPr>
          <w:rFonts w:ascii="Times New Roman" w:eastAsia="Times New Roman" w:hAnsi="Times New Roman" w:cs="Times New Roman"/>
          <w:sz w:val="28"/>
          <w:szCs w:val="28"/>
          <w:lang w:eastAsia="uk-UA"/>
        </w:rPr>
        <w:t xml:space="preserve"> </w:t>
      </w:r>
      <w:hyperlink r:id="rId24" w:tooltip="Соціальне забезпечення" w:history="1">
        <w:r w:rsidRPr="00FD5870">
          <w:rPr>
            <w:rFonts w:ascii="Times New Roman" w:eastAsia="Times New Roman" w:hAnsi="Times New Roman" w:cs="Times New Roman"/>
            <w:sz w:val="28"/>
            <w:szCs w:val="28"/>
            <w:lang w:eastAsia="uk-UA"/>
          </w:rPr>
          <w:t>забезпечення</w:t>
        </w:r>
      </w:hyperlink>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метою</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дотримання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прав</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гарантій</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застрахованих</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осіб.</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Діяльність</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цього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органу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спрямовується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координується</w:t>
      </w:r>
      <w:r>
        <w:rPr>
          <w:rFonts w:ascii="Times New Roman" w:eastAsia="Times New Roman" w:hAnsi="Times New Roman" w:cs="Times New Roman"/>
          <w:sz w:val="28"/>
          <w:szCs w:val="28"/>
          <w:lang w:eastAsia="uk-UA"/>
        </w:rPr>
        <w:t xml:space="preserve"> </w:t>
      </w:r>
      <w:hyperlink r:id="rId25" w:tooltip="КМУ" w:history="1">
        <w:r w:rsidRPr="00FD5870">
          <w:rPr>
            <w:rFonts w:ascii="Times New Roman" w:eastAsia="Times New Roman" w:hAnsi="Times New Roman" w:cs="Times New Roman"/>
            <w:sz w:val="28"/>
            <w:szCs w:val="28"/>
            <w:lang w:eastAsia="uk-UA"/>
          </w:rPr>
          <w:t>Кабінетом</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Міністрів</w:t>
        </w:r>
      </w:hyperlink>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через</w:t>
      </w:r>
      <w:r>
        <w:rPr>
          <w:rFonts w:ascii="Times New Roman" w:eastAsia="Times New Roman" w:hAnsi="Times New Roman" w:cs="Times New Roman"/>
          <w:sz w:val="28"/>
          <w:szCs w:val="28"/>
          <w:lang w:eastAsia="uk-UA"/>
        </w:rPr>
        <w:t xml:space="preserve"> </w:t>
      </w:r>
      <w:hyperlink r:id="rId26" w:tooltip="Розвитку економіки, торгівлі та сільського господарства (ще не написана)" w:history="1">
        <w:r w:rsidRPr="00FD5870">
          <w:rPr>
            <w:rFonts w:ascii="Times New Roman" w:eastAsia="Times New Roman" w:hAnsi="Times New Roman" w:cs="Times New Roman"/>
            <w:sz w:val="28"/>
            <w:szCs w:val="28"/>
            <w:lang w:eastAsia="uk-UA"/>
          </w:rPr>
          <w:t>Міністра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розвитку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економіки,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торгівлі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сільського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господарства</w:t>
        </w:r>
      </w:hyperlink>
      <w:r w:rsidRPr="00FD5870">
        <w:rPr>
          <w:rFonts w:ascii="Times New Roman" w:eastAsia="Times New Roman" w:hAnsi="Times New Roman" w:cs="Times New Roman"/>
          <w:sz w:val="28"/>
          <w:szCs w:val="28"/>
          <w:lang w:eastAsia="uk-UA"/>
        </w:rPr>
        <w:t>.</w:t>
      </w:r>
    </w:p>
    <w:p w:rsidR="00A84E53" w:rsidRPr="00FD5870" w:rsidRDefault="00A84E53" w:rsidP="00511E3D">
      <w:pPr>
        <w:shd w:val="clear" w:color="auto" w:fill="FFFFFF"/>
        <w:spacing w:before="120" w:after="120"/>
        <w:ind w:firstLine="708"/>
        <w:jc w:val="both"/>
        <w:rPr>
          <w:rFonts w:ascii="Times New Roman" w:eastAsia="Times New Roman" w:hAnsi="Times New Roman" w:cs="Times New Roman"/>
          <w:sz w:val="28"/>
          <w:szCs w:val="28"/>
          <w:lang w:eastAsia="uk-UA"/>
        </w:rPr>
      </w:pPr>
      <w:proofErr w:type="spellStart"/>
      <w:r w:rsidRPr="00FD5870">
        <w:rPr>
          <w:rFonts w:ascii="Times New Roman" w:eastAsia="Times New Roman" w:hAnsi="Times New Roman" w:cs="Times New Roman"/>
          <w:sz w:val="28"/>
          <w:szCs w:val="28"/>
          <w:lang w:eastAsia="uk-UA"/>
        </w:rPr>
        <w:t>Держпраці</w:t>
      </w:r>
      <w:proofErr w:type="spellEnd"/>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здійснює</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свої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повноваження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безпосередньо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через</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утворені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установленому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порядку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територіальні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органи.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Останні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утворені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шляхом</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реорганізації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відповідних</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органів</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колишнього</w:t>
      </w:r>
      <w:r>
        <w:rPr>
          <w:rFonts w:ascii="Times New Roman" w:eastAsia="Times New Roman" w:hAnsi="Times New Roman" w:cs="Times New Roman"/>
          <w:sz w:val="28"/>
          <w:szCs w:val="28"/>
          <w:lang w:eastAsia="uk-UA"/>
        </w:rPr>
        <w:t xml:space="preserve"> </w:t>
      </w:r>
      <w:hyperlink r:id="rId27" w:tooltip="Держгірпромнагляд" w:history="1">
        <w:proofErr w:type="spellStart"/>
        <w:r w:rsidRPr="00FD5870">
          <w:rPr>
            <w:rFonts w:ascii="Times New Roman" w:eastAsia="Times New Roman" w:hAnsi="Times New Roman" w:cs="Times New Roman"/>
            <w:sz w:val="28"/>
            <w:szCs w:val="28"/>
            <w:lang w:eastAsia="uk-UA"/>
          </w:rPr>
          <w:t>Держгірпромнагляду</w:t>
        </w:r>
        <w:proofErr w:type="spellEnd"/>
      </w:hyperlink>
      <w:r w:rsidR="00511E3D">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Положення</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Державну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службу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України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питань</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праці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було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затверджене</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11</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лютого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2015</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р.</w:t>
      </w:r>
      <w:r w:rsidR="00511E3D">
        <w:rPr>
          <w:rFonts w:ascii="Times New Roman" w:eastAsia="Times New Roman" w:hAnsi="Times New Roman" w:cs="Times New Roman"/>
          <w:sz w:val="28"/>
          <w:szCs w:val="28"/>
          <w:vertAlign w:val="superscript"/>
          <w:lang w:eastAsia="uk-UA"/>
        </w:rPr>
        <w:t xml:space="preserve"> </w:t>
      </w:r>
      <w:proofErr w:type="spellStart"/>
      <w:r w:rsidRPr="00FD5870">
        <w:rPr>
          <w:rFonts w:ascii="Times New Roman" w:eastAsia="Times New Roman" w:hAnsi="Times New Roman" w:cs="Times New Roman"/>
          <w:sz w:val="28"/>
          <w:szCs w:val="28"/>
          <w:lang w:eastAsia="uk-UA"/>
        </w:rPr>
        <w:t>Держпраці</w:t>
      </w:r>
      <w:proofErr w:type="spellEnd"/>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очолює</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Голова,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якого</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призначає</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посаду</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звільняє</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посади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Кабінет</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Міністрів</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України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за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поданням</w:t>
      </w:r>
      <w:r>
        <w:rPr>
          <w:rFonts w:ascii="Times New Roman" w:eastAsia="Times New Roman" w:hAnsi="Times New Roman" w:cs="Times New Roman"/>
          <w:sz w:val="28"/>
          <w:szCs w:val="28"/>
          <w:lang w:eastAsia="uk-UA"/>
        </w:rPr>
        <w:t xml:space="preserve"> </w:t>
      </w:r>
      <w:hyperlink r:id="rId28" w:tooltip="Прем'єр-міністр України" w:history="1">
        <w:r w:rsidRPr="00FD5870">
          <w:rPr>
            <w:rFonts w:ascii="Times New Roman" w:eastAsia="Times New Roman" w:hAnsi="Times New Roman" w:cs="Times New Roman"/>
            <w:sz w:val="28"/>
            <w:szCs w:val="28"/>
            <w:lang w:eastAsia="uk-UA"/>
          </w:rPr>
          <w:t>Прем'єр-міністра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України</w:t>
        </w:r>
      </w:hyperlink>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внесеним</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на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підставі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пропозицій</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Міністра</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соціальної</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політики.</w:t>
      </w:r>
      <w:r w:rsidR="00511E3D">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При</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Службі</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також</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працює</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консультативно-дорадчий</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орган</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FD5870">
        <w:rPr>
          <w:rFonts w:ascii="Times New Roman" w:eastAsia="Times New Roman" w:hAnsi="Times New Roman" w:cs="Times New Roman"/>
          <w:sz w:val="28"/>
          <w:szCs w:val="28"/>
          <w:lang w:eastAsia="uk-UA"/>
        </w:rPr>
        <w:t>Колегія.</w:t>
      </w:r>
    </w:p>
    <w:p w:rsidR="00FB60BD" w:rsidRDefault="00FB60BD" w:rsidP="00FB60BD">
      <w:pPr>
        <w:shd w:val="clear" w:color="auto" w:fill="FFFFFF"/>
        <w:spacing w:before="150" w:after="150"/>
        <w:ind w:left="450" w:right="450"/>
        <w:jc w:val="center"/>
        <w:rPr>
          <w:rFonts w:ascii="Times New Roman" w:eastAsia="Times New Roman" w:hAnsi="Times New Roman" w:cs="Times New Roman"/>
          <w:b/>
          <w:bCs/>
          <w:color w:val="333333"/>
          <w:sz w:val="28"/>
          <w:szCs w:val="28"/>
          <w:lang w:eastAsia="uk-UA"/>
        </w:rPr>
      </w:pPr>
      <w:r>
        <w:rPr>
          <w:rFonts w:ascii="Times New Roman" w:eastAsia="Times New Roman" w:hAnsi="Times New Roman" w:cs="Times New Roman"/>
          <w:b/>
          <w:bCs/>
          <w:color w:val="333333"/>
          <w:sz w:val="28"/>
          <w:szCs w:val="28"/>
          <w:lang w:eastAsia="uk-UA"/>
        </w:rPr>
        <w:t>Кодекс законів про працю</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 w:name="n64"/>
      <w:bookmarkStart w:id="2" w:name="n65"/>
      <w:bookmarkEnd w:id="1"/>
      <w:bookmarkEnd w:id="2"/>
      <w:r w:rsidRPr="00FB60BD">
        <w:rPr>
          <w:rFonts w:ascii="Times New Roman" w:eastAsia="Times New Roman" w:hAnsi="Times New Roman" w:cs="Times New Roman"/>
          <w:b/>
          <w:bCs/>
          <w:color w:val="333333"/>
          <w:sz w:val="28"/>
          <w:szCs w:val="28"/>
          <w:lang w:eastAsia="uk-UA"/>
        </w:rPr>
        <w:t>Стаття 10.</w:t>
      </w:r>
      <w:r w:rsidRPr="00FB60BD">
        <w:rPr>
          <w:rFonts w:ascii="Times New Roman" w:eastAsia="Times New Roman" w:hAnsi="Times New Roman" w:cs="Times New Roman"/>
          <w:color w:val="333333"/>
          <w:sz w:val="28"/>
          <w:szCs w:val="28"/>
          <w:lang w:eastAsia="uk-UA"/>
        </w:rPr>
        <w:t> Колективний договір</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 w:name="n66"/>
      <w:bookmarkEnd w:id="3"/>
      <w:r w:rsidRPr="00FB60BD">
        <w:rPr>
          <w:rFonts w:ascii="Times New Roman" w:eastAsia="Times New Roman" w:hAnsi="Times New Roman" w:cs="Times New Roman"/>
          <w:color w:val="333333"/>
          <w:sz w:val="28"/>
          <w:szCs w:val="28"/>
          <w:lang w:eastAsia="uk-UA"/>
        </w:rPr>
        <w:t>Колективний договір укладається на основі чинного законодавства, прийнятих сторонами зобов'язань з метою регулювання виробничих, трудових і соціально-економічних відносин і узгодження інтересів трудящих, власників та уповноважених ними органів.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 w:name="n67"/>
      <w:bookmarkStart w:id="5" w:name="n68"/>
      <w:bookmarkEnd w:id="4"/>
      <w:bookmarkEnd w:id="5"/>
      <w:r w:rsidRPr="00FB60BD">
        <w:rPr>
          <w:rFonts w:ascii="Times New Roman" w:eastAsia="Times New Roman" w:hAnsi="Times New Roman" w:cs="Times New Roman"/>
          <w:b/>
          <w:bCs/>
          <w:color w:val="333333"/>
          <w:sz w:val="28"/>
          <w:szCs w:val="28"/>
          <w:lang w:eastAsia="uk-UA"/>
        </w:rPr>
        <w:t>Стаття 11.</w:t>
      </w:r>
      <w:r w:rsidRPr="00FB60BD">
        <w:rPr>
          <w:rFonts w:ascii="Times New Roman" w:eastAsia="Times New Roman" w:hAnsi="Times New Roman" w:cs="Times New Roman"/>
          <w:color w:val="333333"/>
          <w:sz w:val="28"/>
          <w:szCs w:val="28"/>
          <w:lang w:eastAsia="uk-UA"/>
        </w:rPr>
        <w:t> Сфера укладення колективних договорів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 w:name="n69"/>
      <w:bookmarkEnd w:id="6"/>
      <w:r w:rsidRPr="00FB60BD">
        <w:rPr>
          <w:rFonts w:ascii="Times New Roman" w:eastAsia="Times New Roman" w:hAnsi="Times New Roman" w:cs="Times New Roman"/>
          <w:color w:val="333333"/>
          <w:sz w:val="28"/>
          <w:szCs w:val="28"/>
          <w:lang w:eastAsia="uk-UA"/>
        </w:rPr>
        <w:t>Колективний договір укладається на підприємствах, в установах, організаціях незалежно від форм власності і господарювання, які використовують найману працю і мають права юридичної особи.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 w:name="n70"/>
      <w:bookmarkEnd w:id="7"/>
      <w:r w:rsidRPr="00FB60BD">
        <w:rPr>
          <w:rFonts w:ascii="Times New Roman" w:eastAsia="Times New Roman" w:hAnsi="Times New Roman" w:cs="Times New Roman"/>
          <w:color w:val="333333"/>
          <w:sz w:val="28"/>
          <w:szCs w:val="28"/>
          <w:lang w:eastAsia="uk-UA"/>
        </w:rPr>
        <w:t>Колективний договір може укладатися в структурних підрозділах підприємства, установи, організації в межах компетенції цих підрозділів.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 w:name="n71"/>
      <w:bookmarkStart w:id="9" w:name="n72"/>
      <w:bookmarkEnd w:id="8"/>
      <w:bookmarkEnd w:id="9"/>
      <w:r w:rsidRPr="00FB60BD">
        <w:rPr>
          <w:rFonts w:ascii="Times New Roman" w:eastAsia="Times New Roman" w:hAnsi="Times New Roman" w:cs="Times New Roman"/>
          <w:b/>
          <w:bCs/>
          <w:color w:val="333333"/>
          <w:sz w:val="28"/>
          <w:szCs w:val="28"/>
          <w:lang w:eastAsia="uk-UA"/>
        </w:rPr>
        <w:t>Стаття 12.</w:t>
      </w:r>
      <w:r w:rsidRPr="00FB60BD">
        <w:rPr>
          <w:rFonts w:ascii="Times New Roman" w:eastAsia="Times New Roman" w:hAnsi="Times New Roman" w:cs="Times New Roman"/>
          <w:color w:val="333333"/>
          <w:sz w:val="28"/>
          <w:szCs w:val="28"/>
          <w:lang w:eastAsia="uk-UA"/>
        </w:rPr>
        <w:t> Сторони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 w:name="n73"/>
      <w:bookmarkEnd w:id="10"/>
      <w:r w:rsidRPr="00FB60BD">
        <w:rPr>
          <w:rFonts w:ascii="Times New Roman" w:eastAsia="Times New Roman" w:hAnsi="Times New Roman" w:cs="Times New Roman"/>
          <w:color w:val="333333"/>
          <w:sz w:val="28"/>
          <w:szCs w:val="28"/>
          <w:lang w:eastAsia="uk-UA"/>
        </w:rPr>
        <w:t>Колективний договір укладається між власником або уповноваженим ним органом (особою), з однієї сторони, і первинною профспілковою організацією, які діють відповідно до своїх статутів, а у разі їх відсутності - представниками, вільно обраними на загальних зборах найманих працівників або уповноважених ними органів, з другої сторони.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1" w:name="n74"/>
      <w:bookmarkEnd w:id="11"/>
      <w:r w:rsidRPr="00FB60BD">
        <w:rPr>
          <w:rFonts w:ascii="Times New Roman" w:eastAsia="Times New Roman" w:hAnsi="Times New Roman" w:cs="Times New Roman"/>
          <w:color w:val="333333"/>
          <w:sz w:val="28"/>
          <w:szCs w:val="28"/>
          <w:lang w:eastAsia="uk-UA"/>
        </w:rPr>
        <w:t>Якщо на підприємстві, в установі, організації створено кілька первинних профспілкових організацій, вони повинні на засадах пропорційного представництва (згідно з кількістю членів кожної первинної профспілкової організації) утворити об'єднаний представницький орган для укладення колективного договору. В цьому разі кожна первинна профспілкова організація має визначитися щодо своїх конкретних зобов'язань за колективним договором та відповідальності за їх невиконання. Первинна профспілкова організація, що відмовилася від участі в об'єднаному представницькому органі, позбавляється права представляти інтереси працівників при підписанні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 w:name="n75"/>
      <w:bookmarkStart w:id="13" w:name="n76"/>
      <w:bookmarkEnd w:id="12"/>
      <w:bookmarkEnd w:id="13"/>
      <w:r w:rsidRPr="00FB60BD">
        <w:rPr>
          <w:rFonts w:ascii="Times New Roman" w:eastAsia="Times New Roman" w:hAnsi="Times New Roman" w:cs="Times New Roman"/>
          <w:b/>
          <w:bCs/>
          <w:color w:val="333333"/>
          <w:sz w:val="28"/>
          <w:szCs w:val="28"/>
          <w:lang w:eastAsia="uk-UA"/>
        </w:rPr>
        <w:t>Стаття 13.</w:t>
      </w:r>
      <w:r w:rsidRPr="00FB60BD">
        <w:rPr>
          <w:rFonts w:ascii="Times New Roman" w:eastAsia="Times New Roman" w:hAnsi="Times New Roman" w:cs="Times New Roman"/>
          <w:color w:val="333333"/>
          <w:sz w:val="28"/>
          <w:szCs w:val="28"/>
          <w:lang w:eastAsia="uk-UA"/>
        </w:rPr>
        <w:t> Зміст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 w:name="n77"/>
      <w:bookmarkEnd w:id="14"/>
      <w:r w:rsidRPr="00FB60BD">
        <w:rPr>
          <w:rFonts w:ascii="Times New Roman" w:eastAsia="Times New Roman" w:hAnsi="Times New Roman" w:cs="Times New Roman"/>
          <w:color w:val="333333"/>
          <w:sz w:val="28"/>
          <w:szCs w:val="28"/>
          <w:lang w:eastAsia="uk-UA"/>
        </w:rPr>
        <w:t>Зміст колективного договору визначається сторонами в межах їх компетенції.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 w:name="n78"/>
      <w:bookmarkEnd w:id="15"/>
      <w:r w:rsidRPr="00FB60BD">
        <w:rPr>
          <w:rFonts w:ascii="Times New Roman" w:eastAsia="Times New Roman" w:hAnsi="Times New Roman" w:cs="Times New Roman"/>
          <w:color w:val="333333"/>
          <w:sz w:val="28"/>
          <w:szCs w:val="28"/>
          <w:lang w:eastAsia="uk-UA"/>
        </w:rPr>
        <w:t>У колективному договорі встановлюються взаємні зобов'язання сторін щодо регулювання виробничих, трудових, соціально-економічних відносин, зокрема:</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 w:name="n79"/>
      <w:bookmarkEnd w:id="16"/>
      <w:r w:rsidRPr="00FB60BD">
        <w:rPr>
          <w:rFonts w:ascii="Times New Roman" w:eastAsia="Times New Roman" w:hAnsi="Times New Roman" w:cs="Times New Roman"/>
          <w:color w:val="333333"/>
          <w:sz w:val="28"/>
          <w:szCs w:val="28"/>
          <w:lang w:eastAsia="uk-UA"/>
        </w:rPr>
        <w:t>зміни в організації виробництва і праці;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 w:name="n80"/>
      <w:bookmarkEnd w:id="17"/>
      <w:r w:rsidRPr="00FB60BD">
        <w:rPr>
          <w:rFonts w:ascii="Times New Roman" w:eastAsia="Times New Roman" w:hAnsi="Times New Roman" w:cs="Times New Roman"/>
          <w:color w:val="333333"/>
          <w:sz w:val="28"/>
          <w:szCs w:val="28"/>
          <w:lang w:eastAsia="uk-UA"/>
        </w:rPr>
        <w:t>забезпечення продуктивної зайнятості;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 w:name="n81"/>
      <w:bookmarkEnd w:id="18"/>
      <w:r w:rsidRPr="00FB60BD">
        <w:rPr>
          <w:rFonts w:ascii="Times New Roman" w:eastAsia="Times New Roman" w:hAnsi="Times New Roman" w:cs="Times New Roman"/>
          <w:color w:val="333333"/>
          <w:sz w:val="28"/>
          <w:szCs w:val="28"/>
          <w:lang w:eastAsia="uk-UA"/>
        </w:rPr>
        <w:t>нормування і оплати праці, встановлення форм, системи, розмірів заробітної плати та інших видів трудових виплат (доплат, надбавок, премій та ін.);</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 w:name="n82"/>
      <w:bookmarkEnd w:id="19"/>
      <w:r w:rsidRPr="00FB60BD">
        <w:rPr>
          <w:rFonts w:ascii="Times New Roman" w:eastAsia="Times New Roman" w:hAnsi="Times New Roman" w:cs="Times New Roman"/>
          <w:color w:val="333333"/>
          <w:sz w:val="28"/>
          <w:szCs w:val="28"/>
          <w:lang w:eastAsia="uk-UA"/>
        </w:rPr>
        <w:t>встановлення гарантій, компенсацій, пільг;</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 w:name="n83"/>
      <w:bookmarkEnd w:id="20"/>
      <w:r w:rsidRPr="00FB60BD">
        <w:rPr>
          <w:rFonts w:ascii="Times New Roman" w:eastAsia="Times New Roman" w:hAnsi="Times New Roman" w:cs="Times New Roman"/>
          <w:color w:val="333333"/>
          <w:sz w:val="28"/>
          <w:szCs w:val="28"/>
          <w:lang w:eastAsia="uk-UA"/>
        </w:rPr>
        <w:t>участі трудового колективу у формуванні, розподілі і використанні прибутку підприємства, установи, організації (якщо це передбачено статутом);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 w:name="n84"/>
      <w:bookmarkEnd w:id="21"/>
      <w:r w:rsidRPr="00FB60BD">
        <w:rPr>
          <w:rFonts w:ascii="Times New Roman" w:eastAsia="Times New Roman" w:hAnsi="Times New Roman" w:cs="Times New Roman"/>
          <w:color w:val="333333"/>
          <w:sz w:val="28"/>
          <w:szCs w:val="28"/>
          <w:lang w:eastAsia="uk-UA"/>
        </w:rPr>
        <w:t>режиму роботи, тривалості робочого часу і відпочинку;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 w:name="n85"/>
      <w:bookmarkEnd w:id="22"/>
      <w:r w:rsidRPr="00FB60BD">
        <w:rPr>
          <w:rFonts w:ascii="Times New Roman" w:eastAsia="Times New Roman" w:hAnsi="Times New Roman" w:cs="Times New Roman"/>
          <w:color w:val="333333"/>
          <w:sz w:val="28"/>
          <w:szCs w:val="28"/>
          <w:lang w:eastAsia="uk-UA"/>
        </w:rPr>
        <w:t>умов і охорони праці;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3" w:name="n86"/>
      <w:bookmarkEnd w:id="23"/>
      <w:r w:rsidRPr="00FB60BD">
        <w:rPr>
          <w:rFonts w:ascii="Times New Roman" w:eastAsia="Times New Roman" w:hAnsi="Times New Roman" w:cs="Times New Roman"/>
          <w:color w:val="333333"/>
          <w:sz w:val="28"/>
          <w:szCs w:val="28"/>
          <w:lang w:eastAsia="uk-UA"/>
        </w:rPr>
        <w:t>забезпечення житлово-побутового, культурного, медичного обслуговування, організації оздоровлення і відпочинку працівників;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4" w:name="n87"/>
      <w:bookmarkEnd w:id="24"/>
      <w:r w:rsidRPr="00FB60BD">
        <w:rPr>
          <w:rFonts w:ascii="Times New Roman" w:eastAsia="Times New Roman" w:hAnsi="Times New Roman" w:cs="Times New Roman"/>
          <w:color w:val="333333"/>
          <w:sz w:val="28"/>
          <w:szCs w:val="28"/>
          <w:lang w:eastAsia="uk-UA"/>
        </w:rPr>
        <w:t>гарантій діяльності профспілкової чи інших представницьких організацій трудящих;</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 w:name="n88"/>
      <w:bookmarkEnd w:id="25"/>
      <w:r w:rsidRPr="00FB60BD">
        <w:rPr>
          <w:rFonts w:ascii="Times New Roman" w:eastAsia="Times New Roman" w:hAnsi="Times New Roman" w:cs="Times New Roman"/>
          <w:color w:val="333333"/>
          <w:sz w:val="28"/>
          <w:szCs w:val="28"/>
          <w:lang w:eastAsia="uk-UA"/>
        </w:rPr>
        <w:t>умов регулювання фондів оплати праці та встановлення міжкваліфікаційних (міжпосадових) співвідношень в оплаті праці;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6" w:name="n89"/>
      <w:bookmarkEnd w:id="26"/>
      <w:r w:rsidRPr="00FB60BD">
        <w:rPr>
          <w:rFonts w:ascii="Times New Roman" w:eastAsia="Times New Roman" w:hAnsi="Times New Roman" w:cs="Times New Roman"/>
          <w:color w:val="333333"/>
          <w:sz w:val="28"/>
          <w:szCs w:val="28"/>
          <w:lang w:eastAsia="uk-UA"/>
        </w:rPr>
        <w:t>забезпечення рівних прав та можливостей жінок і чоловіків.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7" w:name="n90"/>
      <w:bookmarkEnd w:id="27"/>
      <w:r w:rsidRPr="00FB60BD">
        <w:rPr>
          <w:rFonts w:ascii="Times New Roman" w:eastAsia="Times New Roman" w:hAnsi="Times New Roman" w:cs="Times New Roman"/>
          <w:color w:val="333333"/>
          <w:sz w:val="28"/>
          <w:szCs w:val="28"/>
          <w:lang w:eastAsia="uk-UA"/>
        </w:rPr>
        <w:t>Колективний договір може передбачати додаткові порівняно з чинним законодавством і угодами гарантії, соціально-побутові пільги.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8" w:name="n91"/>
      <w:bookmarkStart w:id="29" w:name="n92"/>
      <w:bookmarkEnd w:id="28"/>
      <w:bookmarkEnd w:id="29"/>
      <w:r w:rsidRPr="00FB60BD">
        <w:rPr>
          <w:rFonts w:ascii="Times New Roman" w:eastAsia="Times New Roman" w:hAnsi="Times New Roman" w:cs="Times New Roman"/>
          <w:b/>
          <w:bCs/>
          <w:color w:val="333333"/>
          <w:sz w:val="28"/>
          <w:szCs w:val="28"/>
          <w:lang w:eastAsia="uk-UA"/>
        </w:rPr>
        <w:t>Стаття 14.</w:t>
      </w:r>
      <w:r w:rsidRPr="00FB60BD">
        <w:rPr>
          <w:rFonts w:ascii="Times New Roman" w:eastAsia="Times New Roman" w:hAnsi="Times New Roman" w:cs="Times New Roman"/>
          <w:color w:val="333333"/>
          <w:sz w:val="28"/>
          <w:szCs w:val="28"/>
          <w:lang w:eastAsia="uk-UA"/>
        </w:rPr>
        <w:t> Колективні переговори, розробка і укладення колективного договору, відповідальність за його виконання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0" w:name="n93"/>
      <w:bookmarkEnd w:id="30"/>
      <w:r w:rsidRPr="00FB60BD">
        <w:rPr>
          <w:rFonts w:ascii="Times New Roman" w:eastAsia="Times New Roman" w:hAnsi="Times New Roman" w:cs="Times New Roman"/>
          <w:color w:val="333333"/>
          <w:sz w:val="28"/>
          <w:szCs w:val="28"/>
          <w:lang w:eastAsia="uk-UA"/>
        </w:rPr>
        <w:t>Укладенню колективного договору передують колективні переговори.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1" w:name="n94"/>
      <w:bookmarkEnd w:id="31"/>
      <w:r w:rsidRPr="00FB60BD">
        <w:rPr>
          <w:rFonts w:ascii="Times New Roman" w:eastAsia="Times New Roman" w:hAnsi="Times New Roman" w:cs="Times New Roman"/>
          <w:color w:val="333333"/>
          <w:sz w:val="28"/>
          <w:szCs w:val="28"/>
          <w:lang w:eastAsia="uk-UA"/>
        </w:rPr>
        <w:t>Строки, порядок ведення переговорів, вирішення розбіжностей, що виникають під час їх ведення, порядок розробки, укладення та внесення змін і доповнень до колективного договору, відповідальність за його виконання регулюються Законом України "Про колективні договори і угоди".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2" w:name="n95"/>
      <w:bookmarkStart w:id="33" w:name="n96"/>
      <w:bookmarkEnd w:id="32"/>
      <w:bookmarkEnd w:id="33"/>
      <w:r w:rsidRPr="00FB60BD">
        <w:rPr>
          <w:rFonts w:ascii="Times New Roman" w:eastAsia="Times New Roman" w:hAnsi="Times New Roman" w:cs="Times New Roman"/>
          <w:b/>
          <w:bCs/>
          <w:color w:val="333333"/>
          <w:sz w:val="28"/>
          <w:szCs w:val="28"/>
          <w:lang w:eastAsia="uk-UA"/>
        </w:rPr>
        <w:t>Стаття 15.</w:t>
      </w:r>
      <w:r w:rsidRPr="00FB60BD">
        <w:rPr>
          <w:rFonts w:ascii="Times New Roman" w:eastAsia="Times New Roman" w:hAnsi="Times New Roman" w:cs="Times New Roman"/>
          <w:color w:val="333333"/>
          <w:sz w:val="28"/>
          <w:szCs w:val="28"/>
          <w:lang w:eastAsia="uk-UA"/>
        </w:rPr>
        <w:t> Реєстрація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4" w:name="n97"/>
      <w:bookmarkEnd w:id="34"/>
      <w:r w:rsidRPr="00FB60BD">
        <w:rPr>
          <w:rFonts w:ascii="Times New Roman" w:eastAsia="Times New Roman" w:hAnsi="Times New Roman" w:cs="Times New Roman"/>
          <w:color w:val="333333"/>
          <w:sz w:val="28"/>
          <w:szCs w:val="28"/>
          <w:lang w:eastAsia="uk-UA"/>
        </w:rPr>
        <w:t>Колективні договори підлягають повідомній реєстрації місцевими органами виконавчої влади або органами місцевого самоврядування.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5" w:name="n98"/>
      <w:bookmarkEnd w:id="35"/>
      <w:r w:rsidRPr="00FB60BD">
        <w:rPr>
          <w:rFonts w:ascii="Times New Roman" w:eastAsia="Times New Roman" w:hAnsi="Times New Roman" w:cs="Times New Roman"/>
          <w:color w:val="333333"/>
          <w:sz w:val="28"/>
          <w:szCs w:val="28"/>
          <w:lang w:eastAsia="uk-UA"/>
        </w:rPr>
        <w:t>Порядок реєстрації колективних договорів визначається Кабінетом Міністрів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6" w:name="n99"/>
      <w:bookmarkStart w:id="37" w:name="n100"/>
      <w:bookmarkEnd w:id="36"/>
      <w:bookmarkEnd w:id="37"/>
      <w:r w:rsidRPr="00FB60BD">
        <w:rPr>
          <w:rFonts w:ascii="Times New Roman" w:eastAsia="Times New Roman" w:hAnsi="Times New Roman" w:cs="Times New Roman"/>
          <w:b/>
          <w:bCs/>
          <w:color w:val="333333"/>
          <w:sz w:val="28"/>
          <w:szCs w:val="28"/>
          <w:lang w:eastAsia="uk-UA"/>
        </w:rPr>
        <w:t>Стаття 16.</w:t>
      </w:r>
      <w:r w:rsidRPr="00FB60BD">
        <w:rPr>
          <w:rFonts w:ascii="Times New Roman" w:eastAsia="Times New Roman" w:hAnsi="Times New Roman" w:cs="Times New Roman"/>
          <w:color w:val="333333"/>
          <w:sz w:val="28"/>
          <w:szCs w:val="28"/>
          <w:lang w:eastAsia="uk-UA"/>
        </w:rPr>
        <w:t> Недійсність умов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8" w:name="n101"/>
      <w:bookmarkEnd w:id="38"/>
      <w:r w:rsidRPr="00FB60BD">
        <w:rPr>
          <w:rFonts w:ascii="Times New Roman" w:eastAsia="Times New Roman" w:hAnsi="Times New Roman" w:cs="Times New Roman"/>
          <w:color w:val="333333"/>
          <w:sz w:val="28"/>
          <w:szCs w:val="28"/>
          <w:lang w:eastAsia="uk-UA"/>
        </w:rPr>
        <w:t>Умови колективного договору, що погіршують порівняно з чинним законодавством і угодами становище працівників, є недійсними.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39" w:name="n102"/>
      <w:bookmarkStart w:id="40" w:name="n103"/>
      <w:bookmarkEnd w:id="39"/>
      <w:bookmarkEnd w:id="40"/>
      <w:r w:rsidRPr="00FB60BD">
        <w:rPr>
          <w:rFonts w:ascii="Times New Roman" w:eastAsia="Times New Roman" w:hAnsi="Times New Roman" w:cs="Times New Roman"/>
          <w:b/>
          <w:bCs/>
          <w:color w:val="333333"/>
          <w:sz w:val="28"/>
          <w:szCs w:val="28"/>
          <w:lang w:eastAsia="uk-UA"/>
        </w:rPr>
        <w:t>Стаття 17.</w:t>
      </w:r>
      <w:r w:rsidRPr="00FB60BD">
        <w:rPr>
          <w:rFonts w:ascii="Times New Roman" w:eastAsia="Times New Roman" w:hAnsi="Times New Roman" w:cs="Times New Roman"/>
          <w:color w:val="333333"/>
          <w:sz w:val="28"/>
          <w:szCs w:val="28"/>
          <w:lang w:eastAsia="uk-UA"/>
        </w:rPr>
        <w:t> Строк чинності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1" w:name="n104"/>
      <w:bookmarkEnd w:id="41"/>
      <w:r w:rsidRPr="00FB60BD">
        <w:rPr>
          <w:rFonts w:ascii="Times New Roman" w:eastAsia="Times New Roman" w:hAnsi="Times New Roman" w:cs="Times New Roman"/>
          <w:color w:val="333333"/>
          <w:sz w:val="28"/>
          <w:szCs w:val="28"/>
          <w:lang w:eastAsia="uk-UA"/>
        </w:rPr>
        <w:t>Колективний договір набирає чинності з дня його підписання представниками сторін або з дня, зазначеного у ньому.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2" w:name="n105"/>
      <w:bookmarkEnd w:id="42"/>
      <w:r w:rsidRPr="00FB60BD">
        <w:rPr>
          <w:rFonts w:ascii="Times New Roman" w:eastAsia="Times New Roman" w:hAnsi="Times New Roman" w:cs="Times New Roman"/>
          <w:color w:val="333333"/>
          <w:sz w:val="28"/>
          <w:szCs w:val="28"/>
          <w:lang w:eastAsia="uk-UA"/>
        </w:rPr>
        <w:t>Після закінчення строку чинності колективний договір продовжує діяти до того часу, поки сторони не укладуть новий або не переглянуть чинний, якщо інше не передбачено договором.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3" w:name="n106"/>
      <w:bookmarkEnd w:id="43"/>
      <w:r w:rsidRPr="00FB60BD">
        <w:rPr>
          <w:rFonts w:ascii="Times New Roman" w:eastAsia="Times New Roman" w:hAnsi="Times New Roman" w:cs="Times New Roman"/>
          <w:color w:val="333333"/>
          <w:sz w:val="28"/>
          <w:szCs w:val="28"/>
          <w:lang w:eastAsia="uk-UA"/>
        </w:rPr>
        <w:t>Колективний договір зберігає чинність у разі зміни складу, структури, найменування уповноваженого власником органу, від імені якого укладено цей договір.</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4" w:name="n107"/>
      <w:bookmarkEnd w:id="44"/>
      <w:r w:rsidRPr="00FB60BD">
        <w:rPr>
          <w:rFonts w:ascii="Times New Roman" w:eastAsia="Times New Roman" w:hAnsi="Times New Roman" w:cs="Times New Roman"/>
          <w:color w:val="333333"/>
          <w:sz w:val="28"/>
          <w:szCs w:val="28"/>
          <w:lang w:eastAsia="uk-UA"/>
        </w:rPr>
        <w:t>У разі реорганізації підприємства, установи, організації колективний договір зберігає чинність протягом строку, на який його укладено, або може бути переглянутий за згодою сторін.</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5" w:name="n108"/>
      <w:bookmarkEnd w:id="45"/>
      <w:r w:rsidRPr="00FB60BD">
        <w:rPr>
          <w:rFonts w:ascii="Times New Roman" w:eastAsia="Times New Roman" w:hAnsi="Times New Roman" w:cs="Times New Roman"/>
          <w:color w:val="333333"/>
          <w:sz w:val="28"/>
          <w:szCs w:val="28"/>
          <w:lang w:eastAsia="uk-UA"/>
        </w:rPr>
        <w:t>У разі зміни власника чинність колективного договору зберігається протягом строку його дії, але не більше одного року. У цей період сторони повинні розпочати переговори про укладення нового чи зміну або доповнення чинного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6" w:name="n109"/>
      <w:bookmarkEnd w:id="46"/>
      <w:r w:rsidRPr="00FB60BD">
        <w:rPr>
          <w:rFonts w:ascii="Times New Roman" w:eastAsia="Times New Roman" w:hAnsi="Times New Roman" w:cs="Times New Roman"/>
          <w:color w:val="333333"/>
          <w:sz w:val="28"/>
          <w:szCs w:val="28"/>
          <w:lang w:eastAsia="uk-UA"/>
        </w:rPr>
        <w:t>У разі ліквідації підприємства, установи, організації колективний договір діє протягом усього строку проведення ліквідації.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7" w:name="n110"/>
      <w:bookmarkEnd w:id="47"/>
      <w:r w:rsidRPr="00FB60BD">
        <w:rPr>
          <w:rFonts w:ascii="Times New Roman" w:eastAsia="Times New Roman" w:hAnsi="Times New Roman" w:cs="Times New Roman"/>
          <w:color w:val="333333"/>
          <w:sz w:val="28"/>
          <w:szCs w:val="28"/>
          <w:lang w:eastAsia="uk-UA"/>
        </w:rPr>
        <w:t>На новоствореному підприємстві, в установі, організації колективний договір укладається за ініціативою однієї із сторін у тримісячний строк після реєстрації підприємства, установи, організації, якщо законодавством передбачено реєстрацію, або після рішення про заснування підприємства, установи, організації, якщо не передбачено їх реєстрацію.</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48" w:name="n111"/>
      <w:bookmarkStart w:id="49" w:name="n112"/>
      <w:bookmarkEnd w:id="48"/>
      <w:bookmarkEnd w:id="49"/>
      <w:r w:rsidRPr="00FB60BD">
        <w:rPr>
          <w:rFonts w:ascii="Times New Roman" w:eastAsia="Times New Roman" w:hAnsi="Times New Roman" w:cs="Times New Roman"/>
          <w:b/>
          <w:bCs/>
          <w:color w:val="333333"/>
          <w:sz w:val="28"/>
          <w:szCs w:val="28"/>
          <w:lang w:eastAsia="uk-UA"/>
        </w:rPr>
        <w:t>Стаття 18.</w:t>
      </w:r>
      <w:r w:rsidRPr="00FB60BD">
        <w:rPr>
          <w:rFonts w:ascii="Times New Roman" w:eastAsia="Times New Roman" w:hAnsi="Times New Roman" w:cs="Times New Roman"/>
          <w:color w:val="333333"/>
          <w:sz w:val="28"/>
          <w:szCs w:val="28"/>
          <w:lang w:eastAsia="uk-UA"/>
        </w:rPr>
        <w:t> Поширення колективного договору на всіх працівників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50" w:name="n113"/>
      <w:bookmarkEnd w:id="50"/>
      <w:r w:rsidRPr="00FB60BD">
        <w:rPr>
          <w:rFonts w:ascii="Times New Roman" w:eastAsia="Times New Roman" w:hAnsi="Times New Roman" w:cs="Times New Roman"/>
          <w:color w:val="333333"/>
          <w:sz w:val="28"/>
          <w:szCs w:val="28"/>
          <w:lang w:eastAsia="uk-UA"/>
        </w:rPr>
        <w:t>Положення колективного договору поширюються на всіх працівників підприємства, установи, організації незалежно від того, чи є вони членами професійної спілки, і є обов'язковими як для власника або уповноваженого ним органу, так і для працівників підприємства, установи, організації.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51" w:name="n114"/>
      <w:bookmarkStart w:id="52" w:name="n115"/>
      <w:bookmarkEnd w:id="51"/>
      <w:bookmarkEnd w:id="52"/>
      <w:r w:rsidRPr="00FB60BD">
        <w:rPr>
          <w:rFonts w:ascii="Times New Roman" w:eastAsia="Times New Roman" w:hAnsi="Times New Roman" w:cs="Times New Roman"/>
          <w:b/>
          <w:bCs/>
          <w:color w:val="333333"/>
          <w:sz w:val="28"/>
          <w:szCs w:val="28"/>
          <w:lang w:eastAsia="uk-UA"/>
        </w:rPr>
        <w:t>Стаття 19.</w:t>
      </w:r>
      <w:r w:rsidRPr="00FB60BD">
        <w:rPr>
          <w:rFonts w:ascii="Times New Roman" w:eastAsia="Times New Roman" w:hAnsi="Times New Roman" w:cs="Times New Roman"/>
          <w:color w:val="333333"/>
          <w:sz w:val="28"/>
          <w:szCs w:val="28"/>
          <w:lang w:eastAsia="uk-UA"/>
        </w:rPr>
        <w:t> Контроль за виконанням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53" w:name="n116"/>
      <w:bookmarkEnd w:id="53"/>
      <w:r w:rsidRPr="00FB60BD">
        <w:rPr>
          <w:rFonts w:ascii="Times New Roman" w:eastAsia="Times New Roman" w:hAnsi="Times New Roman" w:cs="Times New Roman"/>
          <w:color w:val="333333"/>
          <w:sz w:val="28"/>
          <w:szCs w:val="28"/>
          <w:lang w:eastAsia="uk-UA"/>
        </w:rPr>
        <w:t>Контроль за виконанням колективного договору проводиться безпосередньо сторонами, які його уклали, у порядку, визначеному цим колективним договором.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54" w:name="n117"/>
      <w:bookmarkEnd w:id="54"/>
      <w:r w:rsidRPr="00FB60BD">
        <w:rPr>
          <w:rFonts w:ascii="Times New Roman" w:eastAsia="Times New Roman" w:hAnsi="Times New Roman" w:cs="Times New Roman"/>
          <w:color w:val="333333"/>
          <w:sz w:val="28"/>
          <w:szCs w:val="28"/>
          <w:lang w:eastAsia="uk-UA"/>
        </w:rPr>
        <w:t>Якщо власник або уповноважений ним орган (особа) порушив умови колективного договору, профспілки, що його уклали, мають право надсилати власнику або уповноваженому ним органу (особі) подання про усунення цих порушень, яке розглядається у тижневий строк. У разі відмови усунути порушення або недосягнення згоди у зазначений строк профспілки мають право оскаржити неправомірні дії або бездіяльність посадових осіб до суду.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55" w:name="n118"/>
      <w:bookmarkStart w:id="56" w:name="n119"/>
      <w:bookmarkEnd w:id="55"/>
      <w:bookmarkEnd w:id="56"/>
      <w:r w:rsidRPr="00FB60BD">
        <w:rPr>
          <w:rFonts w:ascii="Times New Roman" w:eastAsia="Times New Roman" w:hAnsi="Times New Roman" w:cs="Times New Roman"/>
          <w:b/>
          <w:bCs/>
          <w:color w:val="333333"/>
          <w:sz w:val="28"/>
          <w:szCs w:val="28"/>
          <w:lang w:eastAsia="uk-UA"/>
        </w:rPr>
        <w:t>Стаття 20.</w:t>
      </w:r>
      <w:r w:rsidRPr="00FB60BD">
        <w:rPr>
          <w:rFonts w:ascii="Times New Roman" w:eastAsia="Times New Roman" w:hAnsi="Times New Roman" w:cs="Times New Roman"/>
          <w:color w:val="333333"/>
          <w:sz w:val="28"/>
          <w:szCs w:val="28"/>
          <w:lang w:eastAsia="uk-UA"/>
        </w:rPr>
        <w:t> Звіти про виконання колективного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57" w:name="n120"/>
      <w:bookmarkEnd w:id="57"/>
      <w:r w:rsidRPr="00FB60BD">
        <w:rPr>
          <w:rFonts w:ascii="Times New Roman" w:eastAsia="Times New Roman" w:hAnsi="Times New Roman" w:cs="Times New Roman"/>
          <w:color w:val="333333"/>
          <w:sz w:val="28"/>
          <w:szCs w:val="28"/>
          <w:lang w:eastAsia="uk-UA"/>
        </w:rPr>
        <w:t>Сторони, які підписали колективний договір, щорічно в строки, передбачені колективним договором, звітують про його виконання.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58" w:name="n121"/>
      <w:bookmarkStart w:id="59" w:name="n123"/>
      <w:bookmarkEnd w:id="58"/>
      <w:bookmarkEnd w:id="59"/>
      <w:r w:rsidRPr="00FB60BD">
        <w:rPr>
          <w:rFonts w:ascii="Times New Roman" w:eastAsia="Times New Roman" w:hAnsi="Times New Roman" w:cs="Times New Roman"/>
          <w:b/>
          <w:bCs/>
          <w:color w:val="333333"/>
          <w:sz w:val="28"/>
          <w:szCs w:val="28"/>
          <w:lang w:eastAsia="uk-UA"/>
        </w:rPr>
        <w:t>Стаття 21.</w:t>
      </w:r>
      <w:r w:rsidRPr="00FB60BD">
        <w:rPr>
          <w:rFonts w:ascii="Times New Roman" w:eastAsia="Times New Roman" w:hAnsi="Times New Roman" w:cs="Times New Roman"/>
          <w:color w:val="333333"/>
          <w:sz w:val="28"/>
          <w:szCs w:val="28"/>
          <w:lang w:eastAsia="uk-UA"/>
        </w:rPr>
        <w:t> Трудовий договір</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0" w:name="n124"/>
      <w:bookmarkEnd w:id="60"/>
      <w:r w:rsidRPr="00FB60BD">
        <w:rPr>
          <w:rFonts w:ascii="Times New Roman" w:eastAsia="Times New Roman" w:hAnsi="Times New Roman" w:cs="Times New Roman"/>
          <w:color w:val="333333"/>
          <w:sz w:val="28"/>
          <w:szCs w:val="28"/>
          <w:lang w:eastAsia="uk-UA"/>
        </w:rPr>
        <w:t>Трудовим договором є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а власник підприємства, установи, організації або уповноважений ним орган чи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1" w:name="n125"/>
      <w:bookmarkEnd w:id="61"/>
      <w:r w:rsidRPr="00FB60BD">
        <w:rPr>
          <w:rFonts w:ascii="Times New Roman" w:eastAsia="Times New Roman" w:hAnsi="Times New Roman" w:cs="Times New Roman"/>
          <w:color w:val="333333"/>
          <w:sz w:val="28"/>
          <w:szCs w:val="28"/>
          <w:lang w:eastAsia="uk-UA"/>
        </w:rPr>
        <w:t>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 в установах, організаціях, якщо інше не передбачено законодавством, колективним договором або угодою сторін.</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2" w:name="n126"/>
      <w:bookmarkEnd w:id="62"/>
      <w:r w:rsidRPr="00FB60BD">
        <w:rPr>
          <w:rFonts w:ascii="Times New Roman" w:eastAsia="Times New Roman" w:hAnsi="Times New Roman" w:cs="Times New Roman"/>
          <w:color w:val="333333"/>
          <w:sz w:val="28"/>
          <w:szCs w:val="28"/>
          <w:lang w:eastAsia="uk-UA"/>
        </w:rPr>
        <w:t>Особливою формою трудового договору є контракт, в якому строк його дії, права, обов’язки і відповідальність сторін (в тому числі матеріальна), умови матеріального забезпечення та організації праці працівника, умови розірвання договору, в тому числі дострокового, можуть встановлюватися угодою сторін. Сфера застосування контракту визначається законами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3" w:name="n127"/>
      <w:bookmarkStart w:id="64" w:name="n129"/>
      <w:bookmarkEnd w:id="63"/>
      <w:bookmarkEnd w:id="64"/>
      <w:r w:rsidRPr="00FB60BD">
        <w:rPr>
          <w:rFonts w:ascii="Times New Roman" w:eastAsia="Times New Roman" w:hAnsi="Times New Roman" w:cs="Times New Roman"/>
          <w:b/>
          <w:bCs/>
          <w:color w:val="333333"/>
          <w:sz w:val="28"/>
          <w:szCs w:val="28"/>
          <w:lang w:eastAsia="uk-UA"/>
        </w:rPr>
        <w:t>Стаття 22.</w:t>
      </w:r>
      <w:r w:rsidRPr="00FB60BD">
        <w:rPr>
          <w:rFonts w:ascii="Times New Roman" w:eastAsia="Times New Roman" w:hAnsi="Times New Roman" w:cs="Times New Roman"/>
          <w:color w:val="333333"/>
          <w:sz w:val="28"/>
          <w:szCs w:val="28"/>
          <w:lang w:eastAsia="uk-UA"/>
        </w:rPr>
        <w:t> Гарантії при укладенні, зміні та припиненні трудового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5" w:name="n130"/>
      <w:bookmarkEnd w:id="65"/>
      <w:r w:rsidRPr="00FB60BD">
        <w:rPr>
          <w:rFonts w:ascii="Times New Roman" w:eastAsia="Times New Roman" w:hAnsi="Times New Roman" w:cs="Times New Roman"/>
          <w:color w:val="333333"/>
          <w:sz w:val="28"/>
          <w:szCs w:val="28"/>
          <w:lang w:eastAsia="uk-UA"/>
        </w:rPr>
        <w:t>Забороняється необґрунтована відмова у прийнятті на роботу.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6" w:name="n131"/>
      <w:bookmarkEnd w:id="66"/>
      <w:r w:rsidRPr="00FB60BD">
        <w:rPr>
          <w:rFonts w:ascii="Times New Roman" w:eastAsia="Times New Roman" w:hAnsi="Times New Roman" w:cs="Times New Roman"/>
          <w:color w:val="333333"/>
          <w:sz w:val="28"/>
          <w:szCs w:val="28"/>
          <w:lang w:eastAsia="uk-UA"/>
        </w:rPr>
        <w:t>Відповідно до Конституції України будь-яке пряме або непряме обмеження прав чи встановлення прямих або непрямих переваг при укладенні, зміні та припиненні трудового договору залежно від походження, соціального і майнового стану, расової та національної приналежності, статі, мови, політичних поглядів, релігійних переконань, членства у професійній спілці чи іншому об'єднанні громадян, роду і характеру занять, місця проживання не допускається.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7" w:name="n132"/>
      <w:bookmarkEnd w:id="67"/>
      <w:r w:rsidRPr="00FB60BD">
        <w:rPr>
          <w:rFonts w:ascii="Times New Roman" w:eastAsia="Times New Roman" w:hAnsi="Times New Roman" w:cs="Times New Roman"/>
          <w:color w:val="333333"/>
          <w:sz w:val="28"/>
          <w:szCs w:val="28"/>
          <w:lang w:eastAsia="uk-UA"/>
        </w:rPr>
        <w:t>Вимоги щодо віку, рівня освіти, стану здоров'я працівника можуть встановлюватись законодавством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68" w:name="n133"/>
      <w:bookmarkStart w:id="69" w:name="n134"/>
      <w:bookmarkEnd w:id="68"/>
      <w:bookmarkEnd w:id="69"/>
      <w:r w:rsidRPr="00FB60BD">
        <w:rPr>
          <w:rFonts w:ascii="Times New Roman" w:eastAsia="Times New Roman" w:hAnsi="Times New Roman" w:cs="Times New Roman"/>
          <w:b/>
          <w:bCs/>
          <w:color w:val="333333"/>
          <w:sz w:val="28"/>
          <w:szCs w:val="28"/>
          <w:lang w:eastAsia="uk-UA"/>
        </w:rPr>
        <w:t>Стаття 23.</w:t>
      </w:r>
      <w:r w:rsidRPr="00FB60BD">
        <w:rPr>
          <w:rFonts w:ascii="Times New Roman" w:eastAsia="Times New Roman" w:hAnsi="Times New Roman" w:cs="Times New Roman"/>
          <w:color w:val="333333"/>
          <w:sz w:val="28"/>
          <w:szCs w:val="28"/>
          <w:lang w:eastAsia="uk-UA"/>
        </w:rPr>
        <w:t> Строки трудового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0" w:name="n135"/>
      <w:bookmarkEnd w:id="70"/>
      <w:r w:rsidRPr="00FB60BD">
        <w:rPr>
          <w:rFonts w:ascii="Times New Roman" w:eastAsia="Times New Roman" w:hAnsi="Times New Roman" w:cs="Times New Roman"/>
          <w:color w:val="333333"/>
          <w:sz w:val="28"/>
          <w:szCs w:val="28"/>
          <w:lang w:eastAsia="uk-UA"/>
        </w:rPr>
        <w:t>Трудовий договір може бути: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1" w:name="n136"/>
      <w:bookmarkEnd w:id="71"/>
      <w:r w:rsidRPr="00FB60BD">
        <w:rPr>
          <w:rFonts w:ascii="Times New Roman" w:eastAsia="Times New Roman" w:hAnsi="Times New Roman" w:cs="Times New Roman"/>
          <w:color w:val="333333"/>
          <w:sz w:val="28"/>
          <w:szCs w:val="28"/>
          <w:lang w:eastAsia="uk-UA"/>
        </w:rPr>
        <w:t>1) безстроковим, що укладається на невизначений строк;</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2" w:name="n137"/>
      <w:bookmarkEnd w:id="72"/>
      <w:r w:rsidRPr="00FB60BD">
        <w:rPr>
          <w:rFonts w:ascii="Times New Roman" w:eastAsia="Times New Roman" w:hAnsi="Times New Roman" w:cs="Times New Roman"/>
          <w:color w:val="333333"/>
          <w:sz w:val="28"/>
          <w:szCs w:val="28"/>
          <w:lang w:eastAsia="uk-UA"/>
        </w:rPr>
        <w:t>2) на визначений строк, встановлений за погодженням сторін;</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3" w:name="n138"/>
      <w:bookmarkEnd w:id="73"/>
      <w:r w:rsidRPr="00FB60BD">
        <w:rPr>
          <w:rFonts w:ascii="Times New Roman" w:eastAsia="Times New Roman" w:hAnsi="Times New Roman" w:cs="Times New Roman"/>
          <w:color w:val="333333"/>
          <w:sz w:val="28"/>
          <w:szCs w:val="28"/>
          <w:lang w:eastAsia="uk-UA"/>
        </w:rPr>
        <w:t>3) таким, що укладається на час виконання певної роботи.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4" w:name="n139"/>
      <w:bookmarkEnd w:id="74"/>
      <w:r w:rsidRPr="00FB60BD">
        <w:rPr>
          <w:rFonts w:ascii="Times New Roman" w:eastAsia="Times New Roman" w:hAnsi="Times New Roman" w:cs="Times New Roman"/>
          <w:color w:val="333333"/>
          <w:sz w:val="28"/>
          <w:szCs w:val="28"/>
          <w:lang w:eastAsia="uk-UA"/>
        </w:rPr>
        <w:t>Строковий трудовий договір укладається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5" w:name="n140"/>
      <w:bookmarkStart w:id="76" w:name="n141"/>
      <w:bookmarkEnd w:id="75"/>
      <w:bookmarkEnd w:id="76"/>
      <w:r w:rsidRPr="00FB60BD">
        <w:rPr>
          <w:rFonts w:ascii="Times New Roman" w:eastAsia="Times New Roman" w:hAnsi="Times New Roman" w:cs="Times New Roman"/>
          <w:b/>
          <w:bCs/>
          <w:color w:val="333333"/>
          <w:sz w:val="28"/>
          <w:szCs w:val="28"/>
          <w:lang w:eastAsia="uk-UA"/>
        </w:rPr>
        <w:t>Стаття 24.</w:t>
      </w:r>
      <w:r w:rsidRPr="00FB60BD">
        <w:rPr>
          <w:rFonts w:ascii="Times New Roman" w:eastAsia="Times New Roman" w:hAnsi="Times New Roman" w:cs="Times New Roman"/>
          <w:color w:val="333333"/>
          <w:sz w:val="28"/>
          <w:szCs w:val="28"/>
          <w:lang w:eastAsia="uk-UA"/>
        </w:rPr>
        <w:t> Укладення трудового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7" w:name="n142"/>
      <w:bookmarkEnd w:id="77"/>
      <w:r w:rsidRPr="00FB60BD">
        <w:rPr>
          <w:rFonts w:ascii="Times New Roman" w:eastAsia="Times New Roman" w:hAnsi="Times New Roman" w:cs="Times New Roman"/>
          <w:color w:val="333333"/>
          <w:sz w:val="28"/>
          <w:szCs w:val="28"/>
          <w:lang w:eastAsia="uk-UA"/>
        </w:rPr>
        <w:t>Трудовий договір укладається, як правило, в письмовій формі. Додержання письмової форми є обов'язковим: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8" w:name="n143"/>
      <w:bookmarkEnd w:id="78"/>
      <w:r w:rsidRPr="00FB60BD">
        <w:rPr>
          <w:rFonts w:ascii="Times New Roman" w:eastAsia="Times New Roman" w:hAnsi="Times New Roman" w:cs="Times New Roman"/>
          <w:color w:val="333333"/>
          <w:sz w:val="28"/>
          <w:szCs w:val="28"/>
          <w:lang w:eastAsia="uk-UA"/>
        </w:rPr>
        <w:t>1) при організованому наборі працівників;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79" w:name="n144"/>
      <w:bookmarkEnd w:id="79"/>
      <w:r w:rsidRPr="00FB60BD">
        <w:rPr>
          <w:rFonts w:ascii="Times New Roman" w:eastAsia="Times New Roman" w:hAnsi="Times New Roman" w:cs="Times New Roman"/>
          <w:color w:val="333333"/>
          <w:sz w:val="28"/>
          <w:szCs w:val="28"/>
          <w:lang w:eastAsia="uk-UA"/>
        </w:rPr>
        <w:t>2) при укладенні трудового договору про роботу в районах з особливими природними географічними і геологічними умовами та умовами підвищеного ризику для здоров'я;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0" w:name="n145"/>
      <w:bookmarkEnd w:id="80"/>
      <w:r w:rsidRPr="00FB60BD">
        <w:rPr>
          <w:rFonts w:ascii="Times New Roman" w:eastAsia="Times New Roman" w:hAnsi="Times New Roman" w:cs="Times New Roman"/>
          <w:color w:val="333333"/>
          <w:sz w:val="28"/>
          <w:szCs w:val="28"/>
          <w:lang w:eastAsia="uk-UA"/>
        </w:rPr>
        <w:t>3) при укладенні контракту;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1" w:name="n146"/>
      <w:bookmarkEnd w:id="81"/>
      <w:r w:rsidRPr="00FB60BD">
        <w:rPr>
          <w:rFonts w:ascii="Times New Roman" w:eastAsia="Times New Roman" w:hAnsi="Times New Roman" w:cs="Times New Roman"/>
          <w:color w:val="333333"/>
          <w:sz w:val="28"/>
          <w:szCs w:val="28"/>
          <w:lang w:eastAsia="uk-UA"/>
        </w:rPr>
        <w:t>4) у випадках, коли працівник наполягає на укладенні трудового договору у письмовій формі;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2" w:name="n147"/>
      <w:bookmarkEnd w:id="82"/>
      <w:r w:rsidRPr="00FB60BD">
        <w:rPr>
          <w:rFonts w:ascii="Times New Roman" w:eastAsia="Times New Roman" w:hAnsi="Times New Roman" w:cs="Times New Roman"/>
          <w:color w:val="333333"/>
          <w:sz w:val="28"/>
          <w:szCs w:val="28"/>
          <w:lang w:eastAsia="uk-UA"/>
        </w:rPr>
        <w:t>5) при укладенні трудового договору з неповнолітнім (</w:t>
      </w:r>
      <w:hyperlink r:id="rId29" w:anchor="n1032" w:history="1">
        <w:r w:rsidRPr="00FB60BD">
          <w:rPr>
            <w:rFonts w:ascii="Times New Roman" w:eastAsia="Times New Roman" w:hAnsi="Times New Roman" w:cs="Times New Roman"/>
            <w:color w:val="006600"/>
            <w:sz w:val="28"/>
            <w:szCs w:val="28"/>
            <w:u w:val="single"/>
            <w:lang w:eastAsia="uk-UA"/>
          </w:rPr>
          <w:t>стаття 187</w:t>
        </w:r>
      </w:hyperlink>
      <w:r w:rsidRPr="00FB60BD">
        <w:rPr>
          <w:rFonts w:ascii="Times New Roman" w:eastAsia="Times New Roman" w:hAnsi="Times New Roman" w:cs="Times New Roman"/>
          <w:color w:val="333333"/>
          <w:sz w:val="28"/>
          <w:szCs w:val="28"/>
          <w:lang w:eastAsia="uk-UA"/>
        </w:rPr>
        <w:t> цього Кодексу);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3" w:name="n148"/>
      <w:bookmarkEnd w:id="83"/>
      <w:r w:rsidRPr="00FB60BD">
        <w:rPr>
          <w:rFonts w:ascii="Times New Roman" w:eastAsia="Times New Roman" w:hAnsi="Times New Roman" w:cs="Times New Roman"/>
          <w:color w:val="333333"/>
          <w:sz w:val="28"/>
          <w:szCs w:val="28"/>
          <w:lang w:eastAsia="uk-UA"/>
        </w:rPr>
        <w:t>6) при укладенні трудового договору з фізичною особою;</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4" w:name="n1532"/>
      <w:bookmarkEnd w:id="84"/>
      <w:r w:rsidRPr="00FB60BD">
        <w:rPr>
          <w:rFonts w:ascii="Times New Roman" w:eastAsia="Times New Roman" w:hAnsi="Times New Roman" w:cs="Times New Roman"/>
          <w:color w:val="333333"/>
          <w:sz w:val="28"/>
          <w:szCs w:val="28"/>
          <w:lang w:eastAsia="uk-UA"/>
        </w:rPr>
        <w:t>6</w:t>
      </w:r>
      <w:r w:rsidRPr="00FB60BD">
        <w:rPr>
          <w:rFonts w:ascii="Times New Roman" w:eastAsia="Times New Roman" w:hAnsi="Times New Roman" w:cs="Times New Roman"/>
          <w:b/>
          <w:bCs/>
          <w:color w:val="333333"/>
          <w:sz w:val="28"/>
          <w:szCs w:val="28"/>
          <w:vertAlign w:val="superscript"/>
          <w:lang w:eastAsia="uk-UA"/>
        </w:rPr>
        <w:t>-1</w:t>
      </w:r>
      <w:r w:rsidRPr="00FB60BD">
        <w:rPr>
          <w:rFonts w:ascii="Times New Roman" w:eastAsia="Times New Roman" w:hAnsi="Times New Roman" w:cs="Times New Roman"/>
          <w:color w:val="333333"/>
          <w:sz w:val="28"/>
          <w:szCs w:val="28"/>
          <w:lang w:eastAsia="uk-UA"/>
        </w:rPr>
        <w:t>) при укладенні трудового договору про дистанційну (надомну) роботу;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5" w:name="n149"/>
      <w:bookmarkEnd w:id="85"/>
      <w:r w:rsidRPr="00FB60BD">
        <w:rPr>
          <w:rFonts w:ascii="Times New Roman" w:eastAsia="Times New Roman" w:hAnsi="Times New Roman" w:cs="Times New Roman"/>
          <w:color w:val="333333"/>
          <w:sz w:val="28"/>
          <w:szCs w:val="28"/>
          <w:lang w:eastAsia="uk-UA"/>
        </w:rPr>
        <w:t>7) в інших випадках, передбачених законодавством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6" w:name="n1432"/>
      <w:bookmarkEnd w:id="86"/>
      <w:r w:rsidRPr="00FB60BD">
        <w:rPr>
          <w:rFonts w:ascii="Times New Roman" w:eastAsia="Times New Roman" w:hAnsi="Times New Roman" w:cs="Times New Roman"/>
          <w:color w:val="333333"/>
          <w:sz w:val="28"/>
          <w:szCs w:val="28"/>
          <w:lang w:eastAsia="uk-UA"/>
        </w:rPr>
        <w:t>При укладенні трудового договору громадянин зобов'язаний подати паспорт або інший документ, що посвідчує особу, трудову книжку, а у випадках, передбачених законодавством, - також документ про освіту (спеціальність, кваліфікацію), про стан здоров'я та інші документи.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7" w:name="n1433"/>
      <w:bookmarkEnd w:id="87"/>
      <w:r w:rsidRPr="00FB60BD">
        <w:rPr>
          <w:rFonts w:ascii="Times New Roman" w:eastAsia="Times New Roman" w:hAnsi="Times New Roman" w:cs="Times New Roman"/>
          <w:color w:val="333333"/>
          <w:sz w:val="28"/>
          <w:szCs w:val="28"/>
          <w:lang w:eastAsia="uk-UA"/>
        </w:rPr>
        <w:t>Працівник не може бути допущений до роботи без укладення трудового договору, оформленого наказом чи розпорядженням власника або уповноваженого ним органу, та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встановленому Кабінетом Міністрів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88" w:name="n1434"/>
      <w:bookmarkStart w:id="89" w:name="n1435"/>
      <w:bookmarkEnd w:id="88"/>
      <w:bookmarkEnd w:id="89"/>
      <w:r w:rsidRPr="00FB60BD">
        <w:rPr>
          <w:rFonts w:ascii="Times New Roman" w:eastAsia="Times New Roman" w:hAnsi="Times New Roman" w:cs="Times New Roman"/>
          <w:color w:val="333333"/>
          <w:sz w:val="28"/>
          <w:szCs w:val="28"/>
          <w:lang w:eastAsia="uk-UA"/>
        </w:rPr>
        <w:t>Особі, запрошеній на роботу в порядку переведення з іншого підприємства, установи, організації за погодженням між керівниками підприємств, установ, організацій, не може бути відмовлено в укладенні трудового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0" w:name="n1436"/>
      <w:bookmarkEnd w:id="90"/>
      <w:r w:rsidRPr="00FB60BD">
        <w:rPr>
          <w:rFonts w:ascii="Times New Roman" w:eastAsia="Times New Roman" w:hAnsi="Times New Roman" w:cs="Times New Roman"/>
          <w:color w:val="333333"/>
          <w:sz w:val="28"/>
          <w:szCs w:val="28"/>
          <w:lang w:eastAsia="uk-UA"/>
        </w:rPr>
        <w:t>Забороняється укладення трудового договору з громадянином, якому за медичним висновком запропонована робота протипоказана за станом здоров'я.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1" w:name="n150"/>
      <w:bookmarkEnd w:id="91"/>
      <w:r w:rsidRPr="00FB60BD">
        <w:rPr>
          <w:rFonts w:ascii="Times New Roman" w:eastAsia="Times New Roman" w:hAnsi="Times New Roman" w:cs="Times New Roman"/>
          <w:b/>
          <w:bCs/>
          <w:color w:val="333333"/>
          <w:sz w:val="28"/>
          <w:szCs w:val="28"/>
          <w:lang w:eastAsia="uk-UA"/>
        </w:rPr>
        <w:t>Стаття 38.</w:t>
      </w:r>
      <w:r w:rsidRPr="00FB60BD">
        <w:rPr>
          <w:rFonts w:ascii="Times New Roman" w:eastAsia="Times New Roman" w:hAnsi="Times New Roman" w:cs="Times New Roman"/>
          <w:color w:val="333333"/>
          <w:sz w:val="28"/>
          <w:szCs w:val="28"/>
          <w:lang w:eastAsia="uk-UA"/>
        </w:rPr>
        <w:t> Розірвання трудового договору, укладеного на невизначений строк, з ініціативи працівника</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2" w:name="n219"/>
      <w:bookmarkEnd w:id="92"/>
      <w:r w:rsidRPr="00FB60BD">
        <w:rPr>
          <w:rFonts w:ascii="Times New Roman" w:eastAsia="Times New Roman" w:hAnsi="Times New Roman" w:cs="Times New Roman"/>
          <w:color w:val="333333"/>
          <w:sz w:val="28"/>
          <w:szCs w:val="28"/>
          <w:lang w:eastAsia="uk-UA"/>
        </w:rPr>
        <w:t>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 У разі, коли заява працівника про звільнення з роботи за власним бажанням зумовлена неможливістю продовжувати роботу (переїзд на нове місце проживання; переведення чоловіка або дружини на роботу в іншу місцевість; вступ до навчального закладу; неможливість проживання у даній місцевості, підтверджена медичним висновком; вагітність; догляд за дитиною до досягнення нею чотирнадцятирічного віку або дитиною з інвалідністю; догляд за хворим членом сім'ї відповідно до медичного висновку або особою з інвалідністю I групи; вихід на пенсію; прийняття на роботу за конкурсом, а також з інших поважних причин), власник або уповноважений ним орган повинен розірвати трудовий договір у строк, про який просить працівник.</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3" w:name="n220"/>
      <w:bookmarkEnd w:id="93"/>
      <w:r w:rsidRPr="00FB60BD">
        <w:rPr>
          <w:rFonts w:ascii="Times New Roman" w:eastAsia="Times New Roman" w:hAnsi="Times New Roman" w:cs="Times New Roman"/>
          <w:color w:val="333333"/>
          <w:sz w:val="28"/>
          <w:szCs w:val="28"/>
          <w:lang w:eastAsia="uk-UA"/>
        </w:rPr>
        <w:t>Якщо працівник після закінчення строку попередження про звільнення не залишив роботи і не вимагає розірвання трудового договору, власник або уповноважений ним орган не вправі звільнити його за поданою раніше заявою, крім випадків, коли на його місце запрошено іншого працівника, якому відповідно до законодавства не може бути відмовлено в укладенні трудового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4" w:name="n221"/>
      <w:bookmarkEnd w:id="94"/>
      <w:r w:rsidRPr="00FB60BD">
        <w:rPr>
          <w:rFonts w:ascii="Times New Roman" w:eastAsia="Times New Roman" w:hAnsi="Times New Roman" w:cs="Times New Roman"/>
          <w:color w:val="333333"/>
          <w:sz w:val="28"/>
          <w:szCs w:val="28"/>
          <w:lang w:eastAsia="uk-UA"/>
        </w:rPr>
        <w:t>Працівник має право у визначений ним строк розірвати трудовий договір за власним бажанням, якщо власник або уповноважений ним орган не виконує законодавство про працю, умови колективного чи трудового договору.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r w:rsidRPr="00FB60BD">
        <w:rPr>
          <w:rFonts w:ascii="Times New Roman" w:eastAsia="Times New Roman" w:hAnsi="Times New Roman" w:cs="Times New Roman"/>
          <w:b/>
          <w:bCs/>
          <w:color w:val="333333"/>
          <w:sz w:val="28"/>
          <w:szCs w:val="28"/>
          <w:lang w:eastAsia="uk-UA"/>
        </w:rPr>
        <w:t>Стаття 40.</w:t>
      </w:r>
      <w:r w:rsidRPr="00FB60BD">
        <w:rPr>
          <w:rFonts w:ascii="Times New Roman" w:eastAsia="Times New Roman" w:hAnsi="Times New Roman" w:cs="Times New Roman"/>
          <w:color w:val="333333"/>
          <w:sz w:val="28"/>
          <w:szCs w:val="28"/>
          <w:lang w:eastAsia="uk-UA"/>
        </w:rPr>
        <w:t> Розірвання трудового договору з ініціативи власника або уповноваженого ним органу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5" w:name="n232"/>
      <w:bookmarkEnd w:id="95"/>
      <w:r w:rsidRPr="00FB60BD">
        <w:rPr>
          <w:rFonts w:ascii="Times New Roman" w:eastAsia="Times New Roman" w:hAnsi="Times New Roman" w:cs="Times New Roman"/>
          <w:color w:val="333333"/>
          <w:sz w:val="28"/>
          <w:szCs w:val="28"/>
          <w:lang w:eastAsia="uk-UA"/>
        </w:rPr>
        <w:t>Трудовий договір, укладений на невизначений строк, а також строковий трудовий договір до закінчення строку його чинності можуть бути розірвані власником або уповноваженим ним органом лише у випадках:</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6" w:name="n233"/>
      <w:bookmarkEnd w:id="96"/>
      <w:r w:rsidRPr="00FB60BD">
        <w:rPr>
          <w:rFonts w:ascii="Times New Roman" w:eastAsia="Times New Roman" w:hAnsi="Times New Roman" w:cs="Times New Roman"/>
          <w:color w:val="333333"/>
          <w:sz w:val="28"/>
          <w:szCs w:val="28"/>
          <w:lang w:eastAsia="uk-UA"/>
        </w:rPr>
        <w:t>1) 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7" w:name="n234"/>
      <w:bookmarkStart w:id="98" w:name="n235"/>
      <w:bookmarkEnd w:id="97"/>
      <w:bookmarkEnd w:id="98"/>
      <w:r w:rsidRPr="00FB60BD">
        <w:rPr>
          <w:rFonts w:ascii="Times New Roman" w:eastAsia="Times New Roman" w:hAnsi="Times New Roman" w:cs="Times New Roman"/>
          <w:color w:val="333333"/>
          <w:sz w:val="28"/>
          <w:szCs w:val="28"/>
          <w:lang w:eastAsia="uk-UA"/>
        </w:rPr>
        <w:t>2) 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а так само в разі відмови у наданні допуску до державної таємниці або скасування допуску до державної таємниці, якщо виконання покладених на нього обов'язків вимагає доступу до державної таємниці;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99" w:name="n236"/>
      <w:bookmarkEnd w:id="99"/>
      <w:r w:rsidRPr="00FB60BD">
        <w:rPr>
          <w:rFonts w:ascii="Times New Roman" w:eastAsia="Times New Roman" w:hAnsi="Times New Roman" w:cs="Times New Roman"/>
          <w:color w:val="333333"/>
          <w:sz w:val="28"/>
          <w:szCs w:val="28"/>
          <w:lang w:eastAsia="uk-UA"/>
        </w:rPr>
        <w:t>3) 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0" w:name="n237"/>
      <w:bookmarkEnd w:id="100"/>
      <w:r w:rsidRPr="00FB60BD">
        <w:rPr>
          <w:rFonts w:ascii="Times New Roman" w:eastAsia="Times New Roman" w:hAnsi="Times New Roman" w:cs="Times New Roman"/>
          <w:color w:val="333333"/>
          <w:sz w:val="28"/>
          <w:szCs w:val="28"/>
          <w:lang w:eastAsia="uk-UA"/>
        </w:rPr>
        <w:t>4) прогулу (в тому числі відсутності на роботі більше трьох годин протягом робочого дня) без поважних причин;</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1" w:name="n238"/>
      <w:bookmarkEnd w:id="101"/>
      <w:r w:rsidRPr="00FB60BD">
        <w:rPr>
          <w:rFonts w:ascii="Times New Roman" w:eastAsia="Times New Roman" w:hAnsi="Times New Roman" w:cs="Times New Roman"/>
          <w:color w:val="333333"/>
          <w:sz w:val="28"/>
          <w:szCs w:val="28"/>
          <w:lang w:eastAsia="uk-UA"/>
        </w:rPr>
        <w:t>5) нез'явлення на роботу протягом більш як чотирьох місяців підряд внаслідок тимчасової непрацездатності, не рахуючи відпустки по вагітності і родах, якщо законодавством не встановлений триваліший строк збереження місця роботи (посади) при певному захворюванні. За працівниками, які втратили працездатність у зв'язку з трудовим каліцтвом або професійним захворюванням, місце роботи (посада) зберігається до відновлення працездатності або встановлення інвалідності;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2" w:name="n239"/>
      <w:bookmarkEnd w:id="102"/>
      <w:r w:rsidRPr="00FB60BD">
        <w:rPr>
          <w:rFonts w:ascii="Times New Roman" w:eastAsia="Times New Roman" w:hAnsi="Times New Roman" w:cs="Times New Roman"/>
          <w:color w:val="333333"/>
          <w:sz w:val="28"/>
          <w:szCs w:val="28"/>
          <w:lang w:eastAsia="uk-UA"/>
        </w:rPr>
        <w:t>6) поновлення на роботі працівника, який раніше виконував цю роботу;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3" w:name="n240"/>
      <w:bookmarkEnd w:id="103"/>
      <w:r w:rsidRPr="00FB60BD">
        <w:rPr>
          <w:rFonts w:ascii="Times New Roman" w:eastAsia="Times New Roman" w:hAnsi="Times New Roman" w:cs="Times New Roman"/>
          <w:color w:val="333333"/>
          <w:sz w:val="28"/>
          <w:szCs w:val="28"/>
          <w:lang w:eastAsia="uk-UA"/>
        </w:rPr>
        <w:t>7) появи на роботі в нетверезому стані, у стані наркотичного або токсичного сп'яніння;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4" w:name="n241"/>
      <w:bookmarkEnd w:id="104"/>
      <w:r w:rsidRPr="00FB60BD">
        <w:rPr>
          <w:rFonts w:ascii="Times New Roman" w:eastAsia="Times New Roman" w:hAnsi="Times New Roman" w:cs="Times New Roman"/>
          <w:color w:val="333333"/>
          <w:sz w:val="28"/>
          <w:szCs w:val="28"/>
          <w:lang w:eastAsia="uk-UA"/>
        </w:rPr>
        <w:t>8) вчинення за місцем роботи розкрадання (в тому числі дрібного) майна власника, встановленого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5" w:name="n242"/>
      <w:bookmarkStart w:id="106" w:name="n1464"/>
      <w:bookmarkEnd w:id="105"/>
      <w:bookmarkEnd w:id="106"/>
      <w:r w:rsidRPr="00FB60BD">
        <w:rPr>
          <w:rFonts w:ascii="Times New Roman" w:eastAsia="Times New Roman" w:hAnsi="Times New Roman" w:cs="Times New Roman"/>
          <w:color w:val="333333"/>
          <w:sz w:val="28"/>
          <w:szCs w:val="28"/>
          <w:lang w:eastAsia="uk-UA"/>
        </w:rPr>
        <w:t>10) призову або мобілізації власника - фізичної особи під час особливого періоду;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7" w:name="n1493"/>
      <w:bookmarkEnd w:id="107"/>
      <w:r w:rsidRPr="00FB60BD">
        <w:rPr>
          <w:rFonts w:ascii="Times New Roman" w:eastAsia="Times New Roman" w:hAnsi="Times New Roman" w:cs="Times New Roman"/>
          <w:color w:val="333333"/>
          <w:sz w:val="28"/>
          <w:szCs w:val="28"/>
          <w:lang w:eastAsia="uk-UA"/>
        </w:rPr>
        <w:t>11) встановлення невідповідності працівника займаній посаді, на яку його прийнято, або виконуваній роботі протягом строку випробування.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8" w:name="n243"/>
      <w:bookmarkEnd w:id="108"/>
      <w:r w:rsidRPr="00FB60BD">
        <w:rPr>
          <w:rFonts w:ascii="Times New Roman" w:eastAsia="Times New Roman" w:hAnsi="Times New Roman" w:cs="Times New Roman"/>
          <w:color w:val="333333"/>
          <w:sz w:val="28"/>
          <w:szCs w:val="28"/>
          <w:lang w:eastAsia="uk-UA"/>
        </w:rPr>
        <w:t>Звільнення з підстав, зазначених у</w:t>
      </w:r>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пунктах 1,</w:t>
      </w:r>
      <w:r>
        <w:rPr>
          <w:rFonts w:ascii="Times New Roman" w:eastAsia="Times New Roman" w:hAnsi="Times New Roman" w:cs="Times New Roman"/>
          <w:color w:val="333333"/>
          <w:sz w:val="28"/>
          <w:szCs w:val="28"/>
          <w:lang w:eastAsia="uk-UA"/>
        </w:rPr>
        <w:t xml:space="preserve"> </w:t>
      </w:r>
      <w:hyperlink r:id="rId30" w:anchor="n235" w:history="1">
        <w:r w:rsidRPr="00FB60BD">
          <w:rPr>
            <w:rFonts w:ascii="Times New Roman" w:eastAsia="Times New Roman" w:hAnsi="Times New Roman" w:cs="Times New Roman"/>
            <w:color w:val="333333"/>
            <w:sz w:val="28"/>
            <w:szCs w:val="28"/>
            <w:lang w:eastAsia="uk-UA"/>
          </w:rPr>
          <w:t>2</w:t>
        </w:r>
      </w:hyperlink>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і</w:t>
      </w:r>
      <w:r>
        <w:rPr>
          <w:rFonts w:ascii="Times New Roman" w:eastAsia="Times New Roman" w:hAnsi="Times New Roman" w:cs="Times New Roman"/>
          <w:color w:val="333333"/>
          <w:sz w:val="28"/>
          <w:szCs w:val="28"/>
          <w:lang w:eastAsia="uk-UA"/>
        </w:rPr>
        <w:t xml:space="preserve"> </w:t>
      </w:r>
      <w:hyperlink r:id="rId31" w:anchor="n239" w:history="1">
        <w:r w:rsidRPr="00FB60BD">
          <w:rPr>
            <w:rFonts w:ascii="Times New Roman" w:eastAsia="Times New Roman" w:hAnsi="Times New Roman" w:cs="Times New Roman"/>
            <w:color w:val="333333"/>
            <w:sz w:val="28"/>
            <w:szCs w:val="28"/>
            <w:lang w:eastAsia="uk-UA"/>
          </w:rPr>
          <w:t>6</w:t>
        </w:r>
      </w:hyperlink>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цієї статті, допускається, якщо неможливо перевести працівника, за його згодою, на іншу роботу.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09" w:name="n244"/>
      <w:bookmarkStart w:id="110" w:name="n245"/>
      <w:bookmarkEnd w:id="109"/>
      <w:bookmarkEnd w:id="110"/>
      <w:r w:rsidRPr="00FB60BD">
        <w:rPr>
          <w:rFonts w:ascii="Times New Roman" w:eastAsia="Times New Roman" w:hAnsi="Times New Roman" w:cs="Times New Roman"/>
          <w:color w:val="333333"/>
          <w:sz w:val="28"/>
          <w:szCs w:val="28"/>
          <w:lang w:eastAsia="uk-UA"/>
        </w:rPr>
        <w:t>Не допускається звільнення працівника з ініціативи власника або уповноваженого ним органу в період його тимчасової непрацездатності (крім звільнення за</w:t>
      </w:r>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пунктом 5</w:t>
      </w:r>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цієї статті), а також у період перебування працівника у відпустці. Це правило не поширюється на випадок повної ліквідації підприємства, установи, організації.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11" w:name="n1515"/>
      <w:bookmarkStart w:id="112" w:name="n1518"/>
      <w:bookmarkStart w:id="113" w:name="n246"/>
      <w:bookmarkEnd w:id="111"/>
      <w:bookmarkEnd w:id="112"/>
      <w:bookmarkEnd w:id="113"/>
      <w:r w:rsidRPr="00FB60BD">
        <w:rPr>
          <w:rFonts w:ascii="Times New Roman" w:eastAsia="Times New Roman" w:hAnsi="Times New Roman" w:cs="Times New Roman"/>
          <w:b/>
          <w:bCs/>
          <w:color w:val="333333"/>
          <w:sz w:val="28"/>
          <w:szCs w:val="28"/>
          <w:lang w:eastAsia="uk-UA"/>
        </w:rPr>
        <w:t>Стаття 42.</w:t>
      </w:r>
      <w:r w:rsidRPr="00FB60BD">
        <w:rPr>
          <w:rFonts w:ascii="Times New Roman" w:eastAsia="Times New Roman" w:hAnsi="Times New Roman" w:cs="Times New Roman"/>
          <w:color w:val="333333"/>
          <w:sz w:val="28"/>
          <w:szCs w:val="28"/>
          <w:lang w:eastAsia="uk-UA"/>
        </w:rPr>
        <w:t> Переважне право на залишення на роботі при вивільненні працівників у зв'язку із змінами в організації виробництва і праці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14" w:name="n257"/>
      <w:bookmarkEnd w:id="114"/>
      <w:r w:rsidRPr="00FB60BD">
        <w:rPr>
          <w:rFonts w:ascii="Times New Roman" w:eastAsia="Times New Roman" w:hAnsi="Times New Roman" w:cs="Times New Roman"/>
          <w:color w:val="333333"/>
          <w:sz w:val="28"/>
          <w:szCs w:val="28"/>
          <w:lang w:eastAsia="uk-UA"/>
        </w:rPr>
        <w:t>При скороченні чисельності чи штату працівників у зв'язку із змінами в організації виробництва і праці переважне право на залишення на роботі надається працівникам з більш високою кваліфікацією і продуктивністю праці.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15" w:name="n258"/>
      <w:bookmarkEnd w:id="115"/>
      <w:r w:rsidRPr="00FB60BD">
        <w:rPr>
          <w:rFonts w:ascii="Times New Roman" w:eastAsia="Times New Roman" w:hAnsi="Times New Roman" w:cs="Times New Roman"/>
          <w:color w:val="333333"/>
          <w:sz w:val="28"/>
          <w:szCs w:val="28"/>
          <w:lang w:eastAsia="uk-UA"/>
        </w:rPr>
        <w:t>При рівних умовах продуктивності праці і кваліфікації перевага в залишенні на роботі надається: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16" w:name="n259"/>
      <w:bookmarkEnd w:id="116"/>
      <w:r w:rsidRPr="00FB60BD">
        <w:rPr>
          <w:rFonts w:ascii="Times New Roman" w:eastAsia="Times New Roman" w:hAnsi="Times New Roman" w:cs="Times New Roman"/>
          <w:color w:val="333333"/>
          <w:sz w:val="28"/>
          <w:szCs w:val="28"/>
          <w:lang w:eastAsia="uk-UA"/>
        </w:rPr>
        <w:t>1) сімейним - при наявності двох і більше утриманців;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17" w:name="n260"/>
      <w:bookmarkEnd w:id="117"/>
      <w:r w:rsidRPr="00FB60BD">
        <w:rPr>
          <w:rFonts w:ascii="Times New Roman" w:eastAsia="Times New Roman" w:hAnsi="Times New Roman" w:cs="Times New Roman"/>
          <w:color w:val="333333"/>
          <w:sz w:val="28"/>
          <w:szCs w:val="28"/>
          <w:lang w:eastAsia="uk-UA"/>
        </w:rPr>
        <w:t>2) особам, в сім'ї яких немає інших працівників з самостійним заробітком;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18" w:name="n261"/>
      <w:bookmarkEnd w:id="118"/>
      <w:r w:rsidRPr="00FB60BD">
        <w:rPr>
          <w:rFonts w:ascii="Times New Roman" w:eastAsia="Times New Roman" w:hAnsi="Times New Roman" w:cs="Times New Roman"/>
          <w:color w:val="333333"/>
          <w:sz w:val="28"/>
          <w:szCs w:val="28"/>
          <w:lang w:eastAsia="uk-UA"/>
        </w:rPr>
        <w:t>3) працівникам з тривалим безперервним стажем роботи на даному підприємстві, в установі, організації;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19" w:name="n262"/>
      <w:bookmarkEnd w:id="119"/>
      <w:r w:rsidRPr="00FB60BD">
        <w:rPr>
          <w:rFonts w:ascii="Times New Roman" w:eastAsia="Times New Roman" w:hAnsi="Times New Roman" w:cs="Times New Roman"/>
          <w:color w:val="333333"/>
          <w:sz w:val="28"/>
          <w:szCs w:val="28"/>
          <w:lang w:eastAsia="uk-UA"/>
        </w:rPr>
        <w:t>4) працівникам, які навчаються у вищих і середніх спеціальних учбових закладах без відриву від виробництва;</w:t>
      </w:r>
    </w:p>
    <w:p w:rsidR="00FB60BD" w:rsidRPr="00FB60BD" w:rsidRDefault="00FB60BD" w:rsidP="00FB60BD">
      <w:pPr>
        <w:spacing w:after="150"/>
        <w:ind w:firstLine="450"/>
        <w:jc w:val="both"/>
        <w:rPr>
          <w:rFonts w:ascii="Times New Roman" w:eastAsia="Times New Roman" w:hAnsi="Times New Roman" w:cs="Times New Roman"/>
          <w:color w:val="333333"/>
          <w:sz w:val="28"/>
          <w:szCs w:val="28"/>
          <w:shd w:val="clear" w:color="auto" w:fill="FFFFFF"/>
          <w:lang w:eastAsia="uk-UA"/>
        </w:rPr>
      </w:pPr>
      <w:bookmarkStart w:id="120" w:name="n263"/>
      <w:bookmarkEnd w:id="120"/>
      <w:r w:rsidRPr="00FB60BD">
        <w:rPr>
          <w:rFonts w:ascii="Times New Roman" w:eastAsia="Times New Roman" w:hAnsi="Times New Roman" w:cs="Times New Roman"/>
          <w:color w:val="333333"/>
          <w:sz w:val="28"/>
          <w:szCs w:val="28"/>
          <w:shd w:val="clear" w:color="auto" w:fill="FFFFFF"/>
          <w:lang w:eastAsia="uk-UA"/>
        </w:rPr>
        <w:t>5) учасникам бойових дій, постраждалим учасникам Революції Гідності, особам з інвалідністю внаслідок війни та особам, на яких поширюється чинність Закону України "Про статус ветеранів війни, гарантії їх соціального захисту", а також особам, реабілітованим відповідно до Закону України"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1" w:name="n264"/>
      <w:bookmarkEnd w:id="121"/>
      <w:r w:rsidRPr="00FB60BD">
        <w:rPr>
          <w:rFonts w:ascii="Times New Roman" w:eastAsia="Times New Roman" w:hAnsi="Times New Roman" w:cs="Times New Roman"/>
          <w:color w:val="333333"/>
          <w:sz w:val="28"/>
          <w:szCs w:val="28"/>
          <w:lang w:eastAsia="uk-UA"/>
        </w:rPr>
        <w:t>6) авторам винаходів, корисних моделей, промислових зразків і раціоналізаторських пропозицій;</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2" w:name="n265"/>
      <w:bookmarkEnd w:id="122"/>
      <w:r w:rsidRPr="00FB60BD">
        <w:rPr>
          <w:rFonts w:ascii="Times New Roman" w:eastAsia="Times New Roman" w:hAnsi="Times New Roman" w:cs="Times New Roman"/>
          <w:color w:val="333333"/>
          <w:sz w:val="28"/>
          <w:szCs w:val="28"/>
          <w:lang w:eastAsia="uk-UA"/>
        </w:rPr>
        <w:t>7) працівникам, які дістали на цьому підприємстві, в установі, організації трудове каліцтво або професійне захворювання;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3" w:name="n266"/>
      <w:bookmarkEnd w:id="123"/>
      <w:r w:rsidRPr="00FB60BD">
        <w:rPr>
          <w:rFonts w:ascii="Times New Roman" w:eastAsia="Times New Roman" w:hAnsi="Times New Roman" w:cs="Times New Roman"/>
          <w:color w:val="333333"/>
          <w:sz w:val="28"/>
          <w:szCs w:val="28"/>
          <w:lang w:eastAsia="uk-UA"/>
        </w:rPr>
        <w:t>8) особам з числа депортованих з України, протягом п'яти років з часу повернення на постійне місце проживання до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4" w:name="n267"/>
      <w:bookmarkEnd w:id="124"/>
      <w:r w:rsidRPr="00FB60BD">
        <w:rPr>
          <w:rFonts w:ascii="Times New Roman" w:eastAsia="Times New Roman" w:hAnsi="Times New Roman" w:cs="Times New Roman"/>
          <w:color w:val="333333"/>
          <w:sz w:val="28"/>
          <w:szCs w:val="28"/>
          <w:lang w:eastAsia="uk-UA"/>
        </w:rPr>
        <w:t>9) працівникам з числа колишніх військовослужбовців строкової служби, військової служби за призовом під час мобілізації, на особливий період, військової служби за призовом осіб офіцерського складу та осіб, які проходили альтернативну (невійськову) службу, - протягом двох років з дня звільнення їх зі служби.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5" w:name="n1510"/>
      <w:bookmarkEnd w:id="125"/>
      <w:r w:rsidRPr="00FB60BD">
        <w:rPr>
          <w:rFonts w:ascii="Times New Roman" w:eastAsia="Times New Roman" w:hAnsi="Times New Roman" w:cs="Times New Roman"/>
          <w:color w:val="333333"/>
          <w:sz w:val="28"/>
          <w:szCs w:val="28"/>
          <w:lang w:eastAsia="uk-UA"/>
        </w:rPr>
        <w:t>10) працівникам, яким залишилося менше трьох років до настання пенсійного віку, при досягненні якого особа має право на отримання пенсійних виплат.</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6" w:name="n268"/>
      <w:bookmarkEnd w:id="126"/>
      <w:r w:rsidRPr="00FB60BD">
        <w:rPr>
          <w:rFonts w:ascii="Times New Roman" w:eastAsia="Times New Roman" w:hAnsi="Times New Roman" w:cs="Times New Roman"/>
          <w:color w:val="333333"/>
          <w:sz w:val="28"/>
          <w:szCs w:val="28"/>
          <w:lang w:eastAsia="uk-UA"/>
        </w:rPr>
        <w:t>Перевага в залишенні на роботі може надаватися й іншим категоріям працівників, якщо це передбачено законодавством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7" w:name="n269"/>
      <w:bookmarkStart w:id="128" w:name="n270"/>
      <w:bookmarkEnd w:id="127"/>
      <w:bookmarkEnd w:id="128"/>
      <w:r w:rsidRPr="00FB60BD">
        <w:rPr>
          <w:rFonts w:ascii="Times New Roman" w:eastAsia="Times New Roman" w:hAnsi="Times New Roman" w:cs="Times New Roman"/>
          <w:b/>
          <w:bCs/>
          <w:color w:val="333333"/>
          <w:sz w:val="28"/>
          <w:szCs w:val="28"/>
          <w:lang w:eastAsia="uk-UA"/>
        </w:rPr>
        <w:t>Стаття 42</w:t>
      </w:r>
      <w:r w:rsidRPr="00FB60BD">
        <w:rPr>
          <w:rFonts w:ascii="Times New Roman" w:eastAsia="Times New Roman" w:hAnsi="Times New Roman" w:cs="Times New Roman"/>
          <w:b/>
          <w:bCs/>
          <w:color w:val="333333"/>
          <w:sz w:val="28"/>
          <w:szCs w:val="28"/>
          <w:vertAlign w:val="superscript"/>
          <w:lang w:eastAsia="uk-UA"/>
        </w:rPr>
        <w:t>-1</w:t>
      </w:r>
      <w:r w:rsidRPr="00FB60BD">
        <w:rPr>
          <w:rFonts w:ascii="Times New Roman" w:eastAsia="Times New Roman" w:hAnsi="Times New Roman" w:cs="Times New Roman"/>
          <w:b/>
          <w:bCs/>
          <w:color w:val="333333"/>
          <w:sz w:val="28"/>
          <w:szCs w:val="28"/>
          <w:lang w:eastAsia="uk-UA"/>
        </w:rPr>
        <w:t>.</w:t>
      </w:r>
      <w:r w:rsidRPr="00FB60BD">
        <w:rPr>
          <w:rFonts w:ascii="Times New Roman" w:eastAsia="Times New Roman" w:hAnsi="Times New Roman" w:cs="Times New Roman"/>
          <w:color w:val="333333"/>
          <w:sz w:val="28"/>
          <w:szCs w:val="28"/>
          <w:lang w:eastAsia="uk-UA"/>
        </w:rPr>
        <w:t> Переважне право на укладення трудового договору у разі поворотного прийняття на роботу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29" w:name="n271"/>
      <w:bookmarkEnd w:id="129"/>
      <w:r w:rsidRPr="00FB60BD">
        <w:rPr>
          <w:rFonts w:ascii="Times New Roman" w:eastAsia="Times New Roman" w:hAnsi="Times New Roman" w:cs="Times New Roman"/>
          <w:color w:val="333333"/>
          <w:sz w:val="28"/>
          <w:szCs w:val="28"/>
          <w:lang w:eastAsia="uk-UA"/>
        </w:rPr>
        <w:t>Працівник, з яким розірвано трудовий договір з підстав, передбачених</w:t>
      </w:r>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пунктом 1 статті 40</w:t>
      </w:r>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цього Кодексу (крім випадку ліквідації підприємства, установи, організації), протягом одного року має право на укладення трудового договору у разі поворотного прийняття на роботу, якщо власник або уповноважений ним орган проводить прийняття на роботу працівників аналогічної кваліфікації.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0" w:name="n272"/>
      <w:bookmarkEnd w:id="130"/>
      <w:r w:rsidRPr="00FB60BD">
        <w:rPr>
          <w:rFonts w:ascii="Times New Roman" w:eastAsia="Times New Roman" w:hAnsi="Times New Roman" w:cs="Times New Roman"/>
          <w:color w:val="333333"/>
          <w:sz w:val="28"/>
          <w:szCs w:val="28"/>
          <w:lang w:eastAsia="uk-UA"/>
        </w:rPr>
        <w:t>Переважне право на укладення трудового договору у разі поворотного прийняття на роботу надається особам, зазначеним у статті 42 цього Кодексу, та в інших випадках, передбачених колективним договором.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1" w:name="n273"/>
      <w:bookmarkEnd w:id="131"/>
      <w:r w:rsidRPr="00FB60BD">
        <w:rPr>
          <w:rFonts w:ascii="Times New Roman" w:eastAsia="Times New Roman" w:hAnsi="Times New Roman" w:cs="Times New Roman"/>
          <w:color w:val="333333"/>
          <w:sz w:val="28"/>
          <w:szCs w:val="28"/>
          <w:lang w:eastAsia="uk-UA"/>
        </w:rPr>
        <w:t>Умови відновлення соціально-побутових пільг, які працівники мали до вивільнення, визначаються колективним договором.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2" w:name="n274"/>
      <w:bookmarkEnd w:id="132"/>
      <w:r w:rsidRPr="00FB60BD">
        <w:rPr>
          <w:rFonts w:ascii="Times New Roman" w:eastAsia="Times New Roman" w:hAnsi="Times New Roman" w:cs="Times New Roman"/>
          <w:b/>
          <w:bCs/>
          <w:color w:val="333333"/>
          <w:sz w:val="28"/>
          <w:szCs w:val="28"/>
          <w:lang w:eastAsia="uk-UA"/>
        </w:rPr>
        <w:t>Стаття 46.</w:t>
      </w:r>
      <w:r w:rsidRPr="00FB60BD">
        <w:rPr>
          <w:rFonts w:ascii="Times New Roman" w:eastAsia="Times New Roman" w:hAnsi="Times New Roman" w:cs="Times New Roman"/>
          <w:color w:val="333333"/>
          <w:sz w:val="28"/>
          <w:szCs w:val="28"/>
          <w:lang w:eastAsia="uk-UA"/>
        </w:rPr>
        <w:t> Відсторонення від роботи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3" w:name="n308"/>
      <w:bookmarkEnd w:id="133"/>
      <w:r w:rsidRPr="00FB60BD">
        <w:rPr>
          <w:rFonts w:ascii="Times New Roman" w:eastAsia="Times New Roman" w:hAnsi="Times New Roman" w:cs="Times New Roman"/>
          <w:color w:val="333333"/>
          <w:sz w:val="28"/>
          <w:szCs w:val="28"/>
          <w:lang w:eastAsia="uk-UA"/>
        </w:rPr>
        <w:t>Відсторонення працівників від роботи власником або уповноваженим ним органом допускається у разі: появи на роботі в нетверезому стані, у стані наркотичного або токсичного сп'яніння; відмови або ухилення від обов'язкових медичних оглядів, навчання, інструктажу і перевірки знань з охорони праці та протипожежної охорони; в інших випадках, передбачених законодавством.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4" w:name="n340"/>
      <w:bookmarkEnd w:id="134"/>
      <w:r w:rsidRPr="00FB60BD">
        <w:rPr>
          <w:rFonts w:ascii="Times New Roman" w:eastAsia="Times New Roman" w:hAnsi="Times New Roman" w:cs="Times New Roman"/>
          <w:b/>
          <w:bCs/>
          <w:color w:val="333333"/>
          <w:sz w:val="28"/>
          <w:szCs w:val="28"/>
          <w:lang w:eastAsia="uk-UA"/>
        </w:rPr>
        <w:t>Стаття 50.</w:t>
      </w:r>
      <w:r w:rsidRPr="00FB60BD">
        <w:rPr>
          <w:rFonts w:ascii="Times New Roman" w:eastAsia="Times New Roman" w:hAnsi="Times New Roman" w:cs="Times New Roman"/>
          <w:color w:val="333333"/>
          <w:sz w:val="28"/>
          <w:szCs w:val="28"/>
          <w:lang w:eastAsia="uk-UA"/>
        </w:rPr>
        <w:t> Норма тривалості робочого часу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5" w:name="n341"/>
      <w:bookmarkEnd w:id="135"/>
      <w:r w:rsidRPr="00FB60BD">
        <w:rPr>
          <w:rFonts w:ascii="Times New Roman" w:eastAsia="Times New Roman" w:hAnsi="Times New Roman" w:cs="Times New Roman"/>
          <w:color w:val="333333"/>
          <w:sz w:val="28"/>
          <w:szCs w:val="28"/>
          <w:lang w:eastAsia="uk-UA"/>
        </w:rPr>
        <w:t>Нормальна тривалість робочого часу працівників не може перевищувати 40 годин на тиждень.</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6" w:name="n342"/>
      <w:bookmarkEnd w:id="136"/>
      <w:r w:rsidRPr="00FB60BD">
        <w:rPr>
          <w:rFonts w:ascii="Times New Roman" w:eastAsia="Times New Roman" w:hAnsi="Times New Roman" w:cs="Times New Roman"/>
          <w:color w:val="333333"/>
          <w:sz w:val="28"/>
          <w:szCs w:val="28"/>
          <w:lang w:eastAsia="uk-UA"/>
        </w:rPr>
        <w:t>Підприємства і організації при укладенні колективного договору можуть встановлювати меншу норму тривалості робочого часу, ніж передбачено в частині першій цієї статті.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7" w:name="n343"/>
      <w:bookmarkStart w:id="138" w:name="n344"/>
      <w:bookmarkEnd w:id="137"/>
      <w:bookmarkEnd w:id="138"/>
      <w:r w:rsidRPr="00FB60BD">
        <w:rPr>
          <w:rFonts w:ascii="Times New Roman" w:eastAsia="Times New Roman" w:hAnsi="Times New Roman" w:cs="Times New Roman"/>
          <w:b/>
          <w:bCs/>
          <w:color w:val="333333"/>
          <w:sz w:val="28"/>
          <w:szCs w:val="28"/>
          <w:lang w:eastAsia="uk-UA"/>
        </w:rPr>
        <w:t>Стаття 51.</w:t>
      </w:r>
      <w:r w:rsidRPr="00FB60BD">
        <w:rPr>
          <w:rFonts w:ascii="Times New Roman" w:eastAsia="Times New Roman" w:hAnsi="Times New Roman" w:cs="Times New Roman"/>
          <w:color w:val="333333"/>
          <w:sz w:val="28"/>
          <w:szCs w:val="28"/>
          <w:lang w:eastAsia="uk-UA"/>
        </w:rPr>
        <w:t> Скорочена тривалість робочого часу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39" w:name="n345"/>
      <w:bookmarkEnd w:id="139"/>
      <w:r w:rsidRPr="00FB60BD">
        <w:rPr>
          <w:rFonts w:ascii="Times New Roman" w:eastAsia="Times New Roman" w:hAnsi="Times New Roman" w:cs="Times New Roman"/>
          <w:color w:val="333333"/>
          <w:sz w:val="28"/>
          <w:szCs w:val="28"/>
          <w:lang w:eastAsia="uk-UA"/>
        </w:rPr>
        <w:t>Скорочена тривалість робочого часу встановлюється: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0" w:name="n346"/>
      <w:bookmarkEnd w:id="140"/>
      <w:r w:rsidRPr="00FB60BD">
        <w:rPr>
          <w:rFonts w:ascii="Times New Roman" w:eastAsia="Times New Roman" w:hAnsi="Times New Roman" w:cs="Times New Roman"/>
          <w:color w:val="333333"/>
          <w:sz w:val="28"/>
          <w:szCs w:val="28"/>
          <w:lang w:eastAsia="uk-UA"/>
        </w:rPr>
        <w:t>1) для працівників віком від 16 до 18 років - 36 годин на тиждень, для осіб віком від 15 до 16 років (учнів віком від 14 до 15 років, які працюють в період канікул) - 24 години на тиждень.</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1" w:name="n347"/>
      <w:bookmarkEnd w:id="141"/>
      <w:r w:rsidRPr="00FB60BD">
        <w:rPr>
          <w:rFonts w:ascii="Times New Roman" w:eastAsia="Times New Roman" w:hAnsi="Times New Roman" w:cs="Times New Roman"/>
          <w:color w:val="333333"/>
          <w:sz w:val="28"/>
          <w:szCs w:val="28"/>
          <w:lang w:eastAsia="uk-UA"/>
        </w:rPr>
        <w:t>Тривалість робочого часу учнів, які працюють протягом навчального року у вільний від навчання час, не може перевищувати половини максимальної тривалості робочого часу, передбаченої в абзаці першому цього пункту для осіб відповідного віку;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2" w:name="n348"/>
      <w:bookmarkEnd w:id="142"/>
      <w:r w:rsidRPr="00FB60BD">
        <w:rPr>
          <w:rFonts w:ascii="Times New Roman" w:eastAsia="Times New Roman" w:hAnsi="Times New Roman" w:cs="Times New Roman"/>
          <w:color w:val="333333"/>
          <w:sz w:val="28"/>
          <w:szCs w:val="28"/>
          <w:lang w:eastAsia="uk-UA"/>
        </w:rPr>
        <w:t>2) для працівників, зайнятих на роботах з шкідливими умовами праці, - не більш як 36 годин на тиждень.</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3" w:name="n349"/>
      <w:bookmarkEnd w:id="143"/>
      <w:r w:rsidRPr="00FB60BD">
        <w:rPr>
          <w:rFonts w:ascii="Times New Roman" w:eastAsia="Times New Roman" w:hAnsi="Times New Roman" w:cs="Times New Roman"/>
          <w:color w:val="333333"/>
          <w:sz w:val="28"/>
          <w:szCs w:val="28"/>
          <w:lang w:eastAsia="uk-UA"/>
        </w:rPr>
        <w:t>Перелік виробництв, цехів, професій і посад з шкідливими умовами праці, робота в яких дає право на скорочену тривалість робочого часу, затверджується в порядку, встановленому законодавством.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4" w:name="n350"/>
      <w:bookmarkEnd w:id="144"/>
      <w:r w:rsidRPr="00FB60BD">
        <w:rPr>
          <w:rFonts w:ascii="Times New Roman" w:eastAsia="Times New Roman" w:hAnsi="Times New Roman" w:cs="Times New Roman"/>
          <w:color w:val="333333"/>
          <w:sz w:val="28"/>
          <w:szCs w:val="28"/>
          <w:lang w:eastAsia="uk-UA"/>
        </w:rPr>
        <w:t>Крім того, законодавством встановлюється скорочена тривалість робочого часу для окремих категорій працівників (учителів, лікарів та інших).</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5" w:name="n351"/>
      <w:bookmarkEnd w:id="145"/>
      <w:r w:rsidRPr="00FB60BD">
        <w:rPr>
          <w:rFonts w:ascii="Times New Roman" w:eastAsia="Times New Roman" w:hAnsi="Times New Roman" w:cs="Times New Roman"/>
          <w:color w:val="333333"/>
          <w:sz w:val="28"/>
          <w:szCs w:val="28"/>
          <w:lang w:eastAsia="uk-UA"/>
        </w:rPr>
        <w:t>Скорочена тривалість робочого часу може встановлюватись за рахунок власних коштів на підприємствах і в організаціях для жінок, які мають дітей віком до чотирнадцяти років або дитину з інвалідністю.</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6" w:name="n352"/>
      <w:bookmarkStart w:id="147" w:name="n358"/>
      <w:bookmarkEnd w:id="146"/>
      <w:bookmarkEnd w:id="147"/>
      <w:r w:rsidRPr="00FB60BD">
        <w:rPr>
          <w:rFonts w:ascii="Times New Roman" w:eastAsia="Times New Roman" w:hAnsi="Times New Roman" w:cs="Times New Roman"/>
          <w:b/>
          <w:bCs/>
          <w:color w:val="333333"/>
          <w:sz w:val="28"/>
          <w:szCs w:val="28"/>
          <w:lang w:eastAsia="uk-UA"/>
        </w:rPr>
        <w:t>Стаття 53.</w:t>
      </w:r>
      <w:r w:rsidRPr="00FB60BD">
        <w:rPr>
          <w:rFonts w:ascii="Times New Roman" w:eastAsia="Times New Roman" w:hAnsi="Times New Roman" w:cs="Times New Roman"/>
          <w:color w:val="333333"/>
          <w:sz w:val="28"/>
          <w:szCs w:val="28"/>
          <w:lang w:eastAsia="uk-UA"/>
        </w:rPr>
        <w:t> Тривалість роботи напередодні святкових, неробочих і вихідних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8" w:name="n359"/>
      <w:bookmarkEnd w:id="148"/>
      <w:r w:rsidRPr="00FB60BD">
        <w:rPr>
          <w:rFonts w:ascii="Times New Roman" w:eastAsia="Times New Roman" w:hAnsi="Times New Roman" w:cs="Times New Roman"/>
          <w:color w:val="333333"/>
          <w:sz w:val="28"/>
          <w:szCs w:val="28"/>
          <w:lang w:eastAsia="uk-UA"/>
        </w:rPr>
        <w:t>Напередодні святкових і неробочих днів (</w:t>
      </w:r>
      <w:hyperlink r:id="rId32" w:anchor="n454" w:history="1">
        <w:r w:rsidRPr="00FB60BD">
          <w:rPr>
            <w:rFonts w:ascii="Times New Roman" w:eastAsia="Times New Roman" w:hAnsi="Times New Roman" w:cs="Times New Roman"/>
            <w:color w:val="333333"/>
            <w:sz w:val="28"/>
            <w:szCs w:val="28"/>
            <w:lang w:eastAsia="uk-UA"/>
          </w:rPr>
          <w:t>стаття 73</w:t>
        </w:r>
      </w:hyperlink>
      <w:r w:rsidRPr="00FB60BD">
        <w:rPr>
          <w:rFonts w:ascii="Times New Roman" w:eastAsia="Times New Roman" w:hAnsi="Times New Roman" w:cs="Times New Roman"/>
          <w:color w:val="333333"/>
          <w:sz w:val="28"/>
          <w:szCs w:val="28"/>
          <w:lang w:eastAsia="uk-UA"/>
        </w:rPr>
        <w:t>) тривалість роботи працівників, крім працівників, зазначених у </w:t>
      </w:r>
      <w:hyperlink r:id="rId33" w:anchor="n344" w:history="1">
        <w:r w:rsidRPr="00FB60BD">
          <w:rPr>
            <w:rFonts w:ascii="Times New Roman" w:eastAsia="Times New Roman" w:hAnsi="Times New Roman" w:cs="Times New Roman"/>
            <w:color w:val="333333"/>
            <w:sz w:val="28"/>
            <w:szCs w:val="28"/>
            <w:lang w:eastAsia="uk-UA"/>
          </w:rPr>
          <w:t>статті 51</w:t>
        </w:r>
      </w:hyperlink>
      <w:r w:rsidRPr="00FB60BD">
        <w:rPr>
          <w:rFonts w:ascii="Times New Roman" w:eastAsia="Times New Roman" w:hAnsi="Times New Roman" w:cs="Times New Roman"/>
          <w:color w:val="333333"/>
          <w:sz w:val="28"/>
          <w:szCs w:val="28"/>
          <w:lang w:eastAsia="uk-UA"/>
        </w:rPr>
        <w:t> цього Кодексу, скорочується на одну годину як при п'ятиденному, так і при шестиденному робочому тижні.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49" w:name="n360"/>
      <w:bookmarkEnd w:id="149"/>
      <w:r w:rsidRPr="00FB60BD">
        <w:rPr>
          <w:rFonts w:ascii="Times New Roman" w:eastAsia="Times New Roman" w:hAnsi="Times New Roman" w:cs="Times New Roman"/>
          <w:color w:val="333333"/>
          <w:sz w:val="28"/>
          <w:szCs w:val="28"/>
          <w:lang w:eastAsia="uk-UA"/>
        </w:rPr>
        <w:t>Напередодні вихідних днів тривалість роботи при шестиденному робочому тижні не може перевищувати 5 годин.</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0" w:name="n361"/>
      <w:bookmarkStart w:id="151" w:name="n362"/>
      <w:bookmarkEnd w:id="150"/>
      <w:bookmarkEnd w:id="151"/>
      <w:r w:rsidRPr="00FB60BD">
        <w:rPr>
          <w:rFonts w:ascii="Times New Roman" w:eastAsia="Times New Roman" w:hAnsi="Times New Roman" w:cs="Times New Roman"/>
          <w:b/>
          <w:bCs/>
          <w:color w:val="333333"/>
          <w:sz w:val="28"/>
          <w:szCs w:val="28"/>
          <w:lang w:eastAsia="uk-UA"/>
        </w:rPr>
        <w:t>Стаття 54.</w:t>
      </w:r>
      <w:r w:rsidRPr="00FB60BD">
        <w:rPr>
          <w:rFonts w:ascii="Times New Roman" w:eastAsia="Times New Roman" w:hAnsi="Times New Roman" w:cs="Times New Roman"/>
          <w:color w:val="333333"/>
          <w:sz w:val="28"/>
          <w:szCs w:val="28"/>
          <w:lang w:eastAsia="uk-UA"/>
        </w:rPr>
        <w:t> Тривалість роботи в нічний час</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2" w:name="n363"/>
      <w:bookmarkEnd w:id="152"/>
      <w:r w:rsidRPr="00FB60BD">
        <w:rPr>
          <w:rFonts w:ascii="Times New Roman" w:eastAsia="Times New Roman" w:hAnsi="Times New Roman" w:cs="Times New Roman"/>
          <w:color w:val="333333"/>
          <w:sz w:val="28"/>
          <w:szCs w:val="28"/>
          <w:lang w:eastAsia="uk-UA"/>
        </w:rPr>
        <w:t>При роботі в нічний час встановлена тривалість роботи (зміни) скорочується на одну годину. Це правило не поширюється на працівників, для яких уже передбачено скорочення робочого часу (</w:t>
      </w:r>
      <w:hyperlink r:id="rId34" w:anchor="n348" w:history="1">
        <w:r w:rsidRPr="00FB60BD">
          <w:rPr>
            <w:rFonts w:ascii="Times New Roman" w:eastAsia="Times New Roman" w:hAnsi="Times New Roman" w:cs="Times New Roman"/>
            <w:color w:val="333333"/>
            <w:sz w:val="28"/>
            <w:szCs w:val="28"/>
            <w:lang w:eastAsia="uk-UA"/>
          </w:rPr>
          <w:t>пункт 2 частини першої</w:t>
        </w:r>
      </w:hyperlink>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і</w:t>
      </w:r>
      <w:r>
        <w:rPr>
          <w:rFonts w:ascii="Times New Roman" w:eastAsia="Times New Roman" w:hAnsi="Times New Roman" w:cs="Times New Roman"/>
          <w:color w:val="333333"/>
          <w:sz w:val="28"/>
          <w:szCs w:val="28"/>
          <w:lang w:eastAsia="uk-UA"/>
        </w:rPr>
        <w:t xml:space="preserve"> </w:t>
      </w:r>
      <w:hyperlink r:id="rId35" w:anchor="n350" w:history="1">
        <w:r w:rsidRPr="00FB60BD">
          <w:rPr>
            <w:rFonts w:ascii="Times New Roman" w:eastAsia="Times New Roman" w:hAnsi="Times New Roman" w:cs="Times New Roman"/>
            <w:color w:val="333333"/>
            <w:sz w:val="28"/>
            <w:szCs w:val="28"/>
            <w:lang w:eastAsia="uk-UA"/>
          </w:rPr>
          <w:t>частина третя статті 51</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3" w:name="n364"/>
      <w:bookmarkEnd w:id="153"/>
      <w:r w:rsidRPr="00FB60BD">
        <w:rPr>
          <w:rFonts w:ascii="Times New Roman" w:eastAsia="Times New Roman" w:hAnsi="Times New Roman" w:cs="Times New Roman"/>
          <w:color w:val="333333"/>
          <w:sz w:val="28"/>
          <w:szCs w:val="28"/>
          <w:lang w:eastAsia="uk-UA"/>
        </w:rPr>
        <w:t>Тривалість нічної роботи зрівнюється з денною в тих випадках, коли це необхідно за умовами виробництва, зокрема у безперервних виробництвах, а також на змінних роботах при шестиденному робочому тижні з одним вихідним днем.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4" w:name="n365"/>
      <w:bookmarkEnd w:id="154"/>
      <w:r w:rsidRPr="00FB60BD">
        <w:rPr>
          <w:rFonts w:ascii="Times New Roman" w:eastAsia="Times New Roman" w:hAnsi="Times New Roman" w:cs="Times New Roman"/>
          <w:color w:val="333333"/>
          <w:sz w:val="28"/>
          <w:szCs w:val="28"/>
          <w:lang w:eastAsia="uk-UA"/>
        </w:rPr>
        <w:t>Нічним вважається час з 10 години вечора до 6 години ранку.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5" w:name="n366"/>
      <w:bookmarkStart w:id="156" w:name="n367"/>
      <w:bookmarkEnd w:id="155"/>
      <w:bookmarkEnd w:id="156"/>
      <w:r w:rsidRPr="00FB60BD">
        <w:rPr>
          <w:rFonts w:ascii="Times New Roman" w:eastAsia="Times New Roman" w:hAnsi="Times New Roman" w:cs="Times New Roman"/>
          <w:b/>
          <w:bCs/>
          <w:color w:val="333333"/>
          <w:sz w:val="28"/>
          <w:szCs w:val="28"/>
          <w:lang w:eastAsia="uk-UA"/>
        </w:rPr>
        <w:t>Стаття 55.</w:t>
      </w:r>
      <w:r w:rsidRPr="00FB60BD">
        <w:rPr>
          <w:rFonts w:ascii="Times New Roman" w:eastAsia="Times New Roman" w:hAnsi="Times New Roman" w:cs="Times New Roman"/>
          <w:color w:val="333333"/>
          <w:sz w:val="28"/>
          <w:szCs w:val="28"/>
          <w:lang w:eastAsia="uk-UA"/>
        </w:rPr>
        <w:t> Заборона роботи в нічний час</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7" w:name="n368"/>
      <w:bookmarkEnd w:id="157"/>
      <w:r w:rsidRPr="00FB60BD">
        <w:rPr>
          <w:rFonts w:ascii="Times New Roman" w:eastAsia="Times New Roman" w:hAnsi="Times New Roman" w:cs="Times New Roman"/>
          <w:color w:val="333333"/>
          <w:sz w:val="28"/>
          <w:szCs w:val="28"/>
          <w:lang w:eastAsia="uk-UA"/>
        </w:rPr>
        <w:t>Забороняється залучення до роботи в нічний час:</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8" w:name="n369"/>
      <w:bookmarkEnd w:id="158"/>
      <w:r w:rsidRPr="00FB60BD">
        <w:rPr>
          <w:rFonts w:ascii="Times New Roman" w:eastAsia="Times New Roman" w:hAnsi="Times New Roman" w:cs="Times New Roman"/>
          <w:color w:val="333333"/>
          <w:sz w:val="28"/>
          <w:szCs w:val="28"/>
          <w:lang w:eastAsia="uk-UA"/>
        </w:rPr>
        <w:t>1) вагітних жінок і жінок, що мають дітей віком до трьох років (</w:t>
      </w:r>
      <w:hyperlink r:id="rId36" w:anchor="n970" w:history="1">
        <w:r w:rsidRPr="00FB60BD">
          <w:rPr>
            <w:rFonts w:ascii="Times New Roman" w:eastAsia="Times New Roman" w:hAnsi="Times New Roman" w:cs="Times New Roman"/>
            <w:color w:val="333333"/>
            <w:sz w:val="28"/>
            <w:szCs w:val="28"/>
            <w:lang w:eastAsia="uk-UA"/>
          </w:rPr>
          <w:t>стаття 176</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59" w:name="n370"/>
      <w:bookmarkEnd w:id="159"/>
      <w:r w:rsidRPr="00FB60BD">
        <w:rPr>
          <w:rFonts w:ascii="Times New Roman" w:eastAsia="Times New Roman" w:hAnsi="Times New Roman" w:cs="Times New Roman"/>
          <w:color w:val="333333"/>
          <w:sz w:val="28"/>
          <w:szCs w:val="28"/>
          <w:lang w:eastAsia="uk-UA"/>
        </w:rPr>
        <w:t>2) осіб, молодших вісімнадцяти років (</w:t>
      </w:r>
      <w:hyperlink r:id="rId37" w:anchor="n1050" w:history="1">
        <w:r w:rsidRPr="00FB60BD">
          <w:rPr>
            <w:rFonts w:ascii="Times New Roman" w:eastAsia="Times New Roman" w:hAnsi="Times New Roman" w:cs="Times New Roman"/>
            <w:color w:val="333333"/>
            <w:sz w:val="28"/>
            <w:szCs w:val="28"/>
            <w:lang w:eastAsia="uk-UA"/>
          </w:rPr>
          <w:t>стаття 192</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0" w:name="n371"/>
      <w:bookmarkEnd w:id="160"/>
      <w:r w:rsidRPr="00FB60BD">
        <w:rPr>
          <w:rFonts w:ascii="Times New Roman" w:eastAsia="Times New Roman" w:hAnsi="Times New Roman" w:cs="Times New Roman"/>
          <w:color w:val="333333"/>
          <w:sz w:val="28"/>
          <w:szCs w:val="28"/>
          <w:lang w:eastAsia="uk-UA"/>
        </w:rPr>
        <w:t>3) інших категорій працівників, передбачених законодавством.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1" w:name="n1437"/>
      <w:bookmarkEnd w:id="161"/>
      <w:r w:rsidRPr="00FB60BD">
        <w:rPr>
          <w:rFonts w:ascii="Times New Roman" w:eastAsia="Times New Roman" w:hAnsi="Times New Roman" w:cs="Times New Roman"/>
          <w:color w:val="333333"/>
          <w:sz w:val="28"/>
          <w:szCs w:val="28"/>
          <w:lang w:eastAsia="uk-UA"/>
        </w:rPr>
        <w:t>Робота жінок в нічний час не допускається, за винятком випадків, передбачених</w:t>
      </w:r>
      <w:r>
        <w:rPr>
          <w:rFonts w:ascii="Times New Roman" w:eastAsia="Times New Roman" w:hAnsi="Times New Roman" w:cs="Times New Roman"/>
          <w:color w:val="333333"/>
          <w:sz w:val="28"/>
          <w:szCs w:val="28"/>
          <w:lang w:eastAsia="uk-UA"/>
        </w:rPr>
        <w:t xml:space="preserve"> </w:t>
      </w:r>
      <w:hyperlink r:id="rId38" w:anchor="n965" w:history="1">
        <w:r w:rsidRPr="00FB60BD">
          <w:rPr>
            <w:rFonts w:ascii="Times New Roman" w:eastAsia="Times New Roman" w:hAnsi="Times New Roman" w:cs="Times New Roman"/>
            <w:color w:val="333333"/>
            <w:sz w:val="28"/>
            <w:szCs w:val="28"/>
            <w:lang w:eastAsia="uk-UA"/>
          </w:rPr>
          <w:t>статтею 175</w:t>
        </w:r>
      </w:hyperlink>
      <w:r>
        <w:rPr>
          <w:rFonts w:ascii="Times New Roman" w:eastAsia="Times New Roman" w:hAnsi="Times New Roman" w:cs="Times New Roman"/>
          <w:color w:val="333333"/>
          <w:sz w:val="28"/>
          <w:szCs w:val="28"/>
          <w:lang w:eastAsia="uk-UA"/>
        </w:rPr>
        <w:t xml:space="preserve"> </w:t>
      </w:r>
      <w:r w:rsidRPr="00FB60BD">
        <w:rPr>
          <w:rFonts w:ascii="Times New Roman" w:eastAsia="Times New Roman" w:hAnsi="Times New Roman" w:cs="Times New Roman"/>
          <w:color w:val="333333"/>
          <w:sz w:val="28"/>
          <w:szCs w:val="28"/>
          <w:lang w:eastAsia="uk-UA"/>
        </w:rPr>
        <w:t>цього Кодексу. Робота осіб з інвалідністю у нічний час допускається лише за їх згодою і за умови, що це не суперечить медичним рекомендаціям (</w:t>
      </w:r>
      <w:hyperlink r:id="rId39" w:anchor="n951" w:history="1">
        <w:r w:rsidRPr="00FB60BD">
          <w:rPr>
            <w:rFonts w:ascii="Times New Roman" w:eastAsia="Times New Roman" w:hAnsi="Times New Roman" w:cs="Times New Roman"/>
            <w:color w:val="333333"/>
            <w:sz w:val="28"/>
            <w:szCs w:val="28"/>
            <w:lang w:eastAsia="uk-UA"/>
          </w:rPr>
          <w:t>стаття 172</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2" w:name="n372"/>
      <w:bookmarkStart w:id="163" w:name="n373"/>
      <w:bookmarkStart w:id="164" w:name="n384"/>
      <w:bookmarkEnd w:id="162"/>
      <w:bookmarkEnd w:id="163"/>
      <w:bookmarkEnd w:id="164"/>
      <w:r w:rsidRPr="00FB60BD">
        <w:rPr>
          <w:rFonts w:ascii="Times New Roman" w:eastAsia="Times New Roman" w:hAnsi="Times New Roman" w:cs="Times New Roman"/>
          <w:b/>
          <w:bCs/>
          <w:color w:val="333333"/>
          <w:sz w:val="28"/>
          <w:szCs w:val="28"/>
          <w:lang w:eastAsia="uk-UA"/>
        </w:rPr>
        <w:t>Стаття 59.</w:t>
      </w:r>
      <w:r w:rsidRPr="00FB60BD">
        <w:rPr>
          <w:rFonts w:ascii="Times New Roman" w:eastAsia="Times New Roman" w:hAnsi="Times New Roman" w:cs="Times New Roman"/>
          <w:color w:val="333333"/>
          <w:sz w:val="28"/>
          <w:szCs w:val="28"/>
          <w:lang w:eastAsia="uk-UA"/>
        </w:rPr>
        <w:t> Перерви між змінами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5" w:name="n385"/>
      <w:bookmarkEnd w:id="165"/>
      <w:r w:rsidRPr="00FB60BD">
        <w:rPr>
          <w:rFonts w:ascii="Times New Roman" w:eastAsia="Times New Roman" w:hAnsi="Times New Roman" w:cs="Times New Roman"/>
          <w:color w:val="333333"/>
          <w:sz w:val="28"/>
          <w:szCs w:val="28"/>
          <w:lang w:eastAsia="uk-UA"/>
        </w:rPr>
        <w:t>Тривалість перерви в роботі між змінами має бути не меншою подвійної тривалості часу роботи в попередній зміні (включаючи і час перерви на обід).</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6" w:name="n386"/>
      <w:bookmarkEnd w:id="166"/>
      <w:r w:rsidRPr="00FB60BD">
        <w:rPr>
          <w:rFonts w:ascii="Times New Roman" w:eastAsia="Times New Roman" w:hAnsi="Times New Roman" w:cs="Times New Roman"/>
          <w:color w:val="333333"/>
          <w:sz w:val="28"/>
          <w:szCs w:val="28"/>
          <w:lang w:eastAsia="uk-UA"/>
        </w:rPr>
        <w:t>Призначення працівника на роботу протягом двох змін підряд забороняється.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7" w:name="n387"/>
      <w:bookmarkStart w:id="168" w:name="n403"/>
      <w:bookmarkEnd w:id="167"/>
      <w:bookmarkEnd w:id="168"/>
      <w:r w:rsidRPr="00FB60BD">
        <w:rPr>
          <w:rFonts w:ascii="Times New Roman" w:eastAsia="Times New Roman" w:hAnsi="Times New Roman" w:cs="Times New Roman"/>
          <w:b/>
          <w:bCs/>
          <w:color w:val="333333"/>
          <w:sz w:val="28"/>
          <w:szCs w:val="28"/>
          <w:lang w:eastAsia="uk-UA"/>
        </w:rPr>
        <w:t>Стаття 63.</w:t>
      </w:r>
      <w:r w:rsidRPr="00FB60BD">
        <w:rPr>
          <w:rFonts w:ascii="Times New Roman" w:eastAsia="Times New Roman" w:hAnsi="Times New Roman" w:cs="Times New Roman"/>
          <w:color w:val="333333"/>
          <w:sz w:val="28"/>
          <w:szCs w:val="28"/>
          <w:lang w:eastAsia="uk-UA"/>
        </w:rPr>
        <w:t> Заборона залучення до надурочних робіт</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9" w:name="n404"/>
      <w:bookmarkEnd w:id="169"/>
      <w:r w:rsidRPr="00FB60BD">
        <w:rPr>
          <w:rFonts w:ascii="Times New Roman" w:eastAsia="Times New Roman" w:hAnsi="Times New Roman" w:cs="Times New Roman"/>
          <w:color w:val="333333"/>
          <w:sz w:val="28"/>
          <w:szCs w:val="28"/>
          <w:lang w:eastAsia="uk-UA"/>
        </w:rPr>
        <w:t>До надурочних робіт (стаття 62) забороняється залучати: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0" w:name="n405"/>
      <w:bookmarkEnd w:id="170"/>
      <w:r w:rsidRPr="00FB60BD">
        <w:rPr>
          <w:rFonts w:ascii="Times New Roman" w:eastAsia="Times New Roman" w:hAnsi="Times New Roman" w:cs="Times New Roman"/>
          <w:color w:val="333333"/>
          <w:sz w:val="28"/>
          <w:szCs w:val="28"/>
          <w:lang w:eastAsia="uk-UA"/>
        </w:rPr>
        <w:t>1) вагітних жінок і жінок, які мають дітей віком до трьох років (</w:t>
      </w:r>
      <w:hyperlink r:id="rId40" w:anchor="n970" w:history="1">
        <w:r w:rsidRPr="00FB60BD">
          <w:rPr>
            <w:rFonts w:ascii="Times New Roman" w:eastAsia="Times New Roman" w:hAnsi="Times New Roman" w:cs="Times New Roman"/>
            <w:color w:val="333333"/>
            <w:sz w:val="28"/>
            <w:szCs w:val="28"/>
            <w:lang w:eastAsia="uk-UA"/>
          </w:rPr>
          <w:t>стаття 176</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1" w:name="n406"/>
      <w:bookmarkEnd w:id="171"/>
      <w:r w:rsidRPr="00FB60BD">
        <w:rPr>
          <w:rFonts w:ascii="Times New Roman" w:eastAsia="Times New Roman" w:hAnsi="Times New Roman" w:cs="Times New Roman"/>
          <w:color w:val="333333"/>
          <w:sz w:val="28"/>
          <w:szCs w:val="28"/>
          <w:lang w:eastAsia="uk-UA"/>
        </w:rPr>
        <w:t>2) осіб, молодших вісімнадцяти років (</w:t>
      </w:r>
      <w:hyperlink r:id="rId41" w:anchor="n1050" w:history="1">
        <w:r w:rsidRPr="00FB60BD">
          <w:rPr>
            <w:rFonts w:ascii="Times New Roman" w:eastAsia="Times New Roman" w:hAnsi="Times New Roman" w:cs="Times New Roman"/>
            <w:color w:val="333333"/>
            <w:sz w:val="28"/>
            <w:szCs w:val="28"/>
            <w:lang w:eastAsia="uk-UA"/>
          </w:rPr>
          <w:t>стаття 192</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2" w:name="n407"/>
      <w:bookmarkEnd w:id="172"/>
      <w:r w:rsidRPr="00FB60BD">
        <w:rPr>
          <w:rFonts w:ascii="Times New Roman" w:eastAsia="Times New Roman" w:hAnsi="Times New Roman" w:cs="Times New Roman"/>
          <w:color w:val="333333"/>
          <w:sz w:val="28"/>
          <w:szCs w:val="28"/>
          <w:lang w:eastAsia="uk-UA"/>
        </w:rPr>
        <w:t>3) працівників, які навчаються в загальноосвітніх школах і професійно-технічних училищах без відриву від виробництва, в дні занять (</w:t>
      </w:r>
      <w:hyperlink r:id="rId42" w:anchor="n1167" w:history="1">
        <w:r w:rsidRPr="00FB60BD">
          <w:rPr>
            <w:rFonts w:ascii="Times New Roman" w:eastAsia="Times New Roman" w:hAnsi="Times New Roman" w:cs="Times New Roman"/>
            <w:color w:val="333333"/>
            <w:sz w:val="28"/>
            <w:szCs w:val="28"/>
            <w:lang w:eastAsia="uk-UA"/>
          </w:rPr>
          <w:t>стаття 220</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3" w:name="n408"/>
      <w:bookmarkEnd w:id="173"/>
      <w:r w:rsidRPr="00FB60BD">
        <w:rPr>
          <w:rFonts w:ascii="Times New Roman" w:eastAsia="Times New Roman" w:hAnsi="Times New Roman" w:cs="Times New Roman"/>
          <w:color w:val="333333"/>
          <w:sz w:val="28"/>
          <w:szCs w:val="28"/>
          <w:lang w:eastAsia="uk-UA"/>
        </w:rPr>
        <w:t>Законодавством можуть бути передбачені і інші категорії працівників, що їх забороняється залучати до надурочних робіт.</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4" w:name="n409"/>
      <w:bookmarkEnd w:id="174"/>
      <w:r w:rsidRPr="00FB60BD">
        <w:rPr>
          <w:rFonts w:ascii="Times New Roman" w:eastAsia="Times New Roman" w:hAnsi="Times New Roman" w:cs="Times New Roman"/>
          <w:color w:val="333333"/>
          <w:sz w:val="28"/>
          <w:szCs w:val="28"/>
          <w:lang w:eastAsia="uk-UA"/>
        </w:rPr>
        <w:t>Жінки, які мають дітей віком від трьох до чотирнадцяти років або дитину з інвалідністю, можуть залучатись до надурочних робіт лише за їх згодою (</w:t>
      </w:r>
      <w:hyperlink r:id="rId43" w:anchor="n973" w:history="1">
        <w:r w:rsidRPr="00FB60BD">
          <w:rPr>
            <w:rFonts w:ascii="Times New Roman" w:eastAsia="Times New Roman" w:hAnsi="Times New Roman" w:cs="Times New Roman"/>
            <w:color w:val="333333"/>
            <w:sz w:val="28"/>
            <w:szCs w:val="28"/>
            <w:lang w:eastAsia="uk-UA"/>
          </w:rPr>
          <w:t>стаття 177</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5" w:name="n410"/>
      <w:bookmarkEnd w:id="175"/>
      <w:r w:rsidRPr="00FB60BD">
        <w:rPr>
          <w:rFonts w:ascii="Times New Roman" w:eastAsia="Times New Roman" w:hAnsi="Times New Roman" w:cs="Times New Roman"/>
          <w:color w:val="333333"/>
          <w:sz w:val="28"/>
          <w:szCs w:val="28"/>
          <w:lang w:eastAsia="uk-UA"/>
        </w:rPr>
        <w:t>Залучення осіб з інвалідністю до надурочних робіт можливе лише за їх згодою і за умови, що це не суперечить медичним рекомендаціям (</w:t>
      </w:r>
      <w:hyperlink r:id="rId44" w:anchor="n951" w:history="1">
        <w:r w:rsidRPr="00FB60BD">
          <w:rPr>
            <w:rFonts w:ascii="Times New Roman" w:eastAsia="Times New Roman" w:hAnsi="Times New Roman" w:cs="Times New Roman"/>
            <w:color w:val="333333"/>
            <w:sz w:val="28"/>
            <w:szCs w:val="28"/>
            <w:lang w:eastAsia="uk-UA"/>
          </w:rPr>
          <w:t>стаття 172</w:t>
        </w:r>
      </w:hyperlink>
      <w:r w:rsidRPr="00FB60BD">
        <w:rPr>
          <w:rFonts w:ascii="Times New Roman" w:eastAsia="Times New Roman" w:hAnsi="Times New Roman" w:cs="Times New Roman"/>
          <w:color w:val="333333"/>
          <w:sz w:val="28"/>
          <w:szCs w:val="28"/>
          <w:lang w:eastAsia="uk-UA"/>
        </w:rPr>
        <w:t>).</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6" w:name="n411"/>
      <w:bookmarkStart w:id="177" w:name="n594"/>
      <w:bookmarkStart w:id="178" w:name="n605"/>
      <w:bookmarkStart w:id="179" w:name="n638"/>
      <w:bookmarkStart w:id="180" w:name="n645"/>
      <w:bookmarkStart w:id="181" w:name="n647"/>
      <w:bookmarkEnd w:id="176"/>
      <w:bookmarkEnd w:id="177"/>
      <w:bookmarkEnd w:id="178"/>
      <w:bookmarkEnd w:id="179"/>
      <w:bookmarkEnd w:id="180"/>
      <w:bookmarkEnd w:id="181"/>
      <w:r w:rsidRPr="00FB60BD">
        <w:rPr>
          <w:rFonts w:ascii="Times New Roman" w:eastAsia="Times New Roman" w:hAnsi="Times New Roman" w:cs="Times New Roman"/>
          <w:b/>
          <w:bCs/>
          <w:color w:val="333333"/>
          <w:sz w:val="28"/>
          <w:szCs w:val="28"/>
          <w:lang w:eastAsia="uk-UA"/>
        </w:rPr>
        <w:t>Стаття 106.</w:t>
      </w:r>
      <w:r w:rsidRPr="00FB60BD">
        <w:rPr>
          <w:rFonts w:ascii="Times New Roman" w:eastAsia="Times New Roman" w:hAnsi="Times New Roman" w:cs="Times New Roman"/>
          <w:color w:val="333333"/>
          <w:sz w:val="28"/>
          <w:szCs w:val="28"/>
          <w:lang w:eastAsia="uk-UA"/>
        </w:rPr>
        <w:t> Оплата роботи в надурочний час</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2" w:name="n648"/>
      <w:bookmarkEnd w:id="182"/>
      <w:r w:rsidRPr="00FB60BD">
        <w:rPr>
          <w:rFonts w:ascii="Times New Roman" w:eastAsia="Times New Roman" w:hAnsi="Times New Roman" w:cs="Times New Roman"/>
          <w:color w:val="333333"/>
          <w:sz w:val="28"/>
          <w:szCs w:val="28"/>
          <w:lang w:eastAsia="uk-UA"/>
        </w:rPr>
        <w:t>За погодинною системою оплати праці робота в надурочний час оплачується в подвійному розмірі годинної ставки.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3" w:name="n649"/>
      <w:bookmarkEnd w:id="183"/>
      <w:r w:rsidRPr="00FB60BD">
        <w:rPr>
          <w:rFonts w:ascii="Times New Roman" w:eastAsia="Times New Roman" w:hAnsi="Times New Roman" w:cs="Times New Roman"/>
          <w:color w:val="333333"/>
          <w:sz w:val="28"/>
          <w:szCs w:val="28"/>
          <w:lang w:eastAsia="uk-UA"/>
        </w:rPr>
        <w:t>За відрядною системою оплати праці за роботу в надурочний час виплачується доплата у розмірі 100 відсотків тарифної ставки працівника відповідної кваліфікації, оплата праці якого здійснюється за погодинною системою, - за всі відпрацьовані надурочні години.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4" w:name="n650"/>
      <w:bookmarkEnd w:id="184"/>
      <w:r w:rsidRPr="00FB60BD">
        <w:rPr>
          <w:rFonts w:ascii="Times New Roman" w:eastAsia="Times New Roman" w:hAnsi="Times New Roman" w:cs="Times New Roman"/>
          <w:color w:val="333333"/>
          <w:sz w:val="28"/>
          <w:szCs w:val="28"/>
          <w:lang w:eastAsia="uk-UA"/>
        </w:rPr>
        <w:t>У разі підсумованого обліку робочого часу оплачуються як надурочні всі години, відпрацьовані понад встановлений робочий час в обліковому періоді, у порядку, передбаченому частинами першою і другою цієї статті.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5" w:name="n651"/>
      <w:bookmarkEnd w:id="185"/>
      <w:r w:rsidRPr="00FB60BD">
        <w:rPr>
          <w:rFonts w:ascii="Times New Roman" w:eastAsia="Times New Roman" w:hAnsi="Times New Roman" w:cs="Times New Roman"/>
          <w:color w:val="333333"/>
          <w:sz w:val="28"/>
          <w:szCs w:val="28"/>
          <w:lang w:eastAsia="uk-UA"/>
        </w:rPr>
        <w:t>Компенсація надурочних робіт шляхом надання відгулу не допускається.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6" w:name="n652"/>
      <w:bookmarkStart w:id="187" w:name="n653"/>
      <w:bookmarkEnd w:id="186"/>
      <w:bookmarkEnd w:id="187"/>
      <w:r w:rsidRPr="00FB60BD">
        <w:rPr>
          <w:rFonts w:ascii="Times New Roman" w:eastAsia="Times New Roman" w:hAnsi="Times New Roman" w:cs="Times New Roman"/>
          <w:b/>
          <w:bCs/>
          <w:color w:val="333333"/>
          <w:sz w:val="28"/>
          <w:szCs w:val="28"/>
          <w:lang w:eastAsia="uk-UA"/>
        </w:rPr>
        <w:t>Стаття 107.</w:t>
      </w:r>
      <w:r w:rsidRPr="00FB60BD">
        <w:rPr>
          <w:rFonts w:ascii="Times New Roman" w:eastAsia="Times New Roman" w:hAnsi="Times New Roman" w:cs="Times New Roman"/>
          <w:color w:val="333333"/>
          <w:sz w:val="28"/>
          <w:szCs w:val="28"/>
          <w:lang w:eastAsia="uk-UA"/>
        </w:rPr>
        <w:t> Оплата роботи у святкові і неробочі дні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8" w:name="n654"/>
      <w:bookmarkEnd w:id="188"/>
      <w:r w:rsidRPr="00FB60BD">
        <w:rPr>
          <w:rFonts w:ascii="Times New Roman" w:eastAsia="Times New Roman" w:hAnsi="Times New Roman" w:cs="Times New Roman"/>
          <w:color w:val="333333"/>
          <w:sz w:val="28"/>
          <w:szCs w:val="28"/>
          <w:lang w:eastAsia="uk-UA"/>
        </w:rPr>
        <w:t>Робота у святковий і неробочий день (</w:t>
      </w:r>
      <w:hyperlink r:id="rId45" w:anchor="n469" w:history="1">
        <w:r w:rsidRPr="00FB60BD">
          <w:rPr>
            <w:rFonts w:ascii="Times New Roman" w:eastAsia="Times New Roman" w:hAnsi="Times New Roman" w:cs="Times New Roman"/>
            <w:color w:val="006600"/>
            <w:sz w:val="28"/>
            <w:szCs w:val="28"/>
            <w:u w:val="single"/>
            <w:lang w:eastAsia="uk-UA"/>
          </w:rPr>
          <w:t>частина четверта статті 73</w:t>
        </w:r>
      </w:hyperlink>
      <w:r w:rsidRPr="00FB60BD">
        <w:rPr>
          <w:rFonts w:ascii="Times New Roman" w:eastAsia="Times New Roman" w:hAnsi="Times New Roman" w:cs="Times New Roman"/>
          <w:color w:val="333333"/>
          <w:sz w:val="28"/>
          <w:szCs w:val="28"/>
          <w:lang w:eastAsia="uk-UA"/>
        </w:rPr>
        <w:t>) оплачується у подвійному розмірі: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9" w:name="n655"/>
      <w:bookmarkEnd w:id="189"/>
      <w:r w:rsidRPr="00FB60BD">
        <w:rPr>
          <w:rFonts w:ascii="Times New Roman" w:eastAsia="Times New Roman" w:hAnsi="Times New Roman" w:cs="Times New Roman"/>
          <w:color w:val="333333"/>
          <w:sz w:val="28"/>
          <w:szCs w:val="28"/>
          <w:lang w:eastAsia="uk-UA"/>
        </w:rPr>
        <w:t>1) відрядникам - за подвійними відрядними розцінками;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0" w:name="n656"/>
      <w:bookmarkEnd w:id="190"/>
      <w:r w:rsidRPr="00FB60BD">
        <w:rPr>
          <w:rFonts w:ascii="Times New Roman" w:eastAsia="Times New Roman" w:hAnsi="Times New Roman" w:cs="Times New Roman"/>
          <w:color w:val="333333"/>
          <w:sz w:val="28"/>
          <w:szCs w:val="28"/>
          <w:lang w:eastAsia="uk-UA"/>
        </w:rPr>
        <w:t>2) працівникам, праця яких оплачується за годинними або денними ставками, - у розмірі подвійної годинної або денної ставки;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1" w:name="n657"/>
      <w:bookmarkEnd w:id="191"/>
      <w:r w:rsidRPr="00FB60BD">
        <w:rPr>
          <w:rFonts w:ascii="Times New Roman" w:eastAsia="Times New Roman" w:hAnsi="Times New Roman" w:cs="Times New Roman"/>
          <w:color w:val="333333"/>
          <w:sz w:val="28"/>
          <w:szCs w:val="28"/>
          <w:lang w:eastAsia="uk-UA"/>
        </w:rPr>
        <w:t>3) працівникам, які одержують місячний оклад, - у розмірі одинарної годинної або денної ставки зверх окладу, якщо робота у святковий і неробочий день провадилася у межах місячної норми робочого часу, і в розмірі подвійної годинної або денної ставки зверх окладу, якщо робота провадилася понад місячну норму.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2" w:name="n658"/>
      <w:bookmarkEnd w:id="192"/>
      <w:r w:rsidRPr="00FB60BD">
        <w:rPr>
          <w:rFonts w:ascii="Times New Roman" w:eastAsia="Times New Roman" w:hAnsi="Times New Roman" w:cs="Times New Roman"/>
          <w:color w:val="333333"/>
          <w:sz w:val="28"/>
          <w:szCs w:val="28"/>
          <w:lang w:eastAsia="uk-UA"/>
        </w:rPr>
        <w:t>Оплата у зазначеному розмірі провадиться за години, фактично відпрацьовані у святковий і неробочий день.</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3" w:name="n659"/>
      <w:bookmarkEnd w:id="193"/>
      <w:r w:rsidRPr="00FB60BD">
        <w:rPr>
          <w:rFonts w:ascii="Times New Roman" w:eastAsia="Times New Roman" w:hAnsi="Times New Roman" w:cs="Times New Roman"/>
          <w:color w:val="333333"/>
          <w:sz w:val="28"/>
          <w:szCs w:val="28"/>
          <w:lang w:eastAsia="uk-UA"/>
        </w:rPr>
        <w:t>На бажання працівника, який працював у святковий і неробочий день, йому може бути наданий інший день відпочинку.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4" w:name="n660"/>
      <w:bookmarkStart w:id="195" w:name="n661"/>
      <w:bookmarkEnd w:id="194"/>
      <w:bookmarkEnd w:id="195"/>
      <w:r w:rsidRPr="00FB60BD">
        <w:rPr>
          <w:rFonts w:ascii="Times New Roman" w:eastAsia="Times New Roman" w:hAnsi="Times New Roman" w:cs="Times New Roman"/>
          <w:b/>
          <w:bCs/>
          <w:color w:val="333333"/>
          <w:sz w:val="28"/>
          <w:szCs w:val="28"/>
          <w:lang w:eastAsia="uk-UA"/>
        </w:rPr>
        <w:t>Стаття 108.</w:t>
      </w:r>
      <w:r w:rsidRPr="00FB60BD">
        <w:rPr>
          <w:rFonts w:ascii="Times New Roman" w:eastAsia="Times New Roman" w:hAnsi="Times New Roman" w:cs="Times New Roman"/>
          <w:color w:val="333333"/>
          <w:sz w:val="28"/>
          <w:szCs w:val="28"/>
          <w:lang w:eastAsia="uk-UA"/>
        </w:rPr>
        <w:t> Оплата роботи у нічний час</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6" w:name="n662"/>
      <w:bookmarkEnd w:id="196"/>
      <w:r w:rsidRPr="00FB60BD">
        <w:rPr>
          <w:rFonts w:ascii="Times New Roman" w:eastAsia="Times New Roman" w:hAnsi="Times New Roman" w:cs="Times New Roman"/>
          <w:color w:val="333333"/>
          <w:sz w:val="28"/>
          <w:szCs w:val="28"/>
          <w:lang w:eastAsia="uk-UA"/>
        </w:rPr>
        <w:t>Робота у нічний час (</w:t>
      </w:r>
      <w:hyperlink r:id="rId46" w:anchor="n362" w:history="1">
        <w:r w:rsidRPr="00FB60BD">
          <w:rPr>
            <w:rFonts w:ascii="Times New Roman" w:eastAsia="Times New Roman" w:hAnsi="Times New Roman" w:cs="Times New Roman"/>
            <w:color w:val="333333"/>
            <w:sz w:val="28"/>
            <w:szCs w:val="28"/>
            <w:lang w:eastAsia="uk-UA"/>
          </w:rPr>
          <w:t>стаття 54</w:t>
        </w:r>
      </w:hyperlink>
      <w:r w:rsidRPr="00FB60BD">
        <w:rPr>
          <w:rFonts w:ascii="Times New Roman" w:eastAsia="Times New Roman" w:hAnsi="Times New Roman" w:cs="Times New Roman"/>
          <w:color w:val="333333"/>
          <w:sz w:val="28"/>
          <w:szCs w:val="28"/>
          <w:lang w:eastAsia="uk-UA"/>
        </w:rPr>
        <w:t>) оплачується у підвищеному розмірі, встановлюваному генеральною, галузевою (регіональною) угодами та колективним договором, але не нижче 20 відсотків тарифної ставки (окладу) за кожну годину роботи у нічний час.</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7" w:name="n663"/>
      <w:bookmarkStart w:id="198" w:name="n960"/>
      <w:bookmarkEnd w:id="197"/>
      <w:bookmarkEnd w:id="198"/>
      <w:r w:rsidRPr="00FB60BD">
        <w:rPr>
          <w:rFonts w:ascii="Times New Roman" w:eastAsia="Times New Roman" w:hAnsi="Times New Roman" w:cs="Times New Roman"/>
          <w:b/>
          <w:bCs/>
          <w:color w:val="333333"/>
          <w:sz w:val="28"/>
          <w:szCs w:val="28"/>
          <w:lang w:eastAsia="uk-UA"/>
        </w:rPr>
        <w:t>Стаття 174.</w:t>
      </w:r>
      <w:r w:rsidRPr="00FB60BD">
        <w:rPr>
          <w:rFonts w:ascii="Times New Roman" w:eastAsia="Times New Roman" w:hAnsi="Times New Roman" w:cs="Times New Roman"/>
          <w:color w:val="333333"/>
          <w:sz w:val="28"/>
          <w:szCs w:val="28"/>
          <w:lang w:eastAsia="uk-UA"/>
        </w:rPr>
        <w:t> Роботи, на яких забороняється застосування праці жінок</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99" w:name="n961"/>
      <w:bookmarkEnd w:id="199"/>
      <w:r w:rsidRPr="00FB60BD">
        <w:rPr>
          <w:rFonts w:ascii="Times New Roman" w:eastAsia="Times New Roman" w:hAnsi="Times New Roman" w:cs="Times New Roman"/>
          <w:color w:val="333333"/>
          <w:sz w:val="28"/>
          <w:szCs w:val="28"/>
          <w:lang w:eastAsia="uk-UA"/>
        </w:rPr>
        <w:t>Забороняється застосування праці жінок на важких роботах і на роботах із шкідливими або небезпечними умовами праці, а також на підземних роботах, крім деяких підземних робіт (нефізичних робіт або робіт по санітарному та побутовому обслуговуванню).</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0" w:name="n962"/>
      <w:bookmarkEnd w:id="200"/>
      <w:r w:rsidRPr="00FB60BD">
        <w:rPr>
          <w:rFonts w:ascii="Times New Roman" w:eastAsia="Times New Roman" w:hAnsi="Times New Roman" w:cs="Times New Roman"/>
          <w:color w:val="333333"/>
          <w:sz w:val="28"/>
          <w:szCs w:val="28"/>
          <w:lang w:eastAsia="uk-UA"/>
        </w:rPr>
        <w:t>Забороняється також залучення жінок до підіймання і переміщення речей, маса яких перевищує встановлені для них граничні норми.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1" w:name="n963"/>
      <w:bookmarkEnd w:id="201"/>
      <w:r w:rsidRPr="00FB60BD">
        <w:rPr>
          <w:rFonts w:ascii="Times New Roman" w:eastAsia="Times New Roman" w:hAnsi="Times New Roman" w:cs="Times New Roman"/>
          <w:color w:val="333333"/>
          <w:sz w:val="28"/>
          <w:szCs w:val="28"/>
          <w:lang w:eastAsia="uk-UA"/>
        </w:rPr>
        <w:t>Перелік важких робіт та робіт із шкідливими і небезпечними умовами праці, на яких забороняється застосування праці жінок, а також граничні норми підіймання і переміщення важких речей жінками затверджуються центральним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охорони праці.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2" w:name="n964"/>
      <w:bookmarkStart w:id="203" w:name="n965"/>
      <w:bookmarkEnd w:id="202"/>
      <w:bookmarkEnd w:id="203"/>
      <w:r w:rsidRPr="00FB60BD">
        <w:rPr>
          <w:rFonts w:ascii="Times New Roman" w:eastAsia="Times New Roman" w:hAnsi="Times New Roman" w:cs="Times New Roman"/>
          <w:b/>
          <w:bCs/>
          <w:color w:val="333333"/>
          <w:sz w:val="28"/>
          <w:szCs w:val="28"/>
          <w:lang w:eastAsia="uk-UA"/>
        </w:rPr>
        <w:t>Стаття 175.</w:t>
      </w:r>
      <w:r w:rsidRPr="00FB60BD">
        <w:rPr>
          <w:rFonts w:ascii="Times New Roman" w:eastAsia="Times New Roman" w:hAnsi="Times New Roman" w:cs="Times New Roman"/>
          <w:color w:val="333333"/>
          <w:sz w:val="28"/>
          <w:szCs w:val="28"/>
          <w:lang w:eastAsia="uk-UA"/>
        </w:rPr>
        <w:t> Обмеження праці жінок на роботах у нічний час</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4" w:name="n966"/>
      <w:bookmarkEnd w:id="204"/>
      <w:r w:rsidRPr="00FB60BD">
        <w:rPr>
          <w:rFonts w:ascii="Times New Roman" w:eastAsia="Times New Roman" w:hAnsi="Times New Roman" w:cs="Times New Roman"/>
          <w:color w:val="333333"/>
          <w:sz w:val="28"/>
          <w:szCs w:val="28"/>
          <w:lang w:eastAsia="uk-UA"/>
        </w:rPr>
        <w:t>Залучення жінок до робіт у нічний час не допускається, за винятком тих галузей народного господарства, де це викликається особливою необхідністю і дозволяється як тимчасовий захід.</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5" w:name="n967"/>
      <w:bookmarkEnd w:id="205"/>
      <w:r w:rsidRPr="00FB60BD">
        <w:rPr>
          <w:rFonts w:ascii="Times New Roman" w:eastAsia="Times New Roman" w:hAnsi="Times New Roman" w:cs="Times New Roman"/>
          <w:color w:val="333333"/>
          <w:sz w:val="28"/>
          <w:szCs w:val="28"/>
          <w:lang w:eastAsia="uk-UA"/>
        </w:rPr>
        <w:t>Перелік цих галузей і видів робіт із зазначенням максимальних термінів застосування праці жінок у нічний час затверджується Кабінетом Міністрів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6" w:name="n968"/>
      <w:bookmarkEnd w:id="206"/>
      <w:r w:rsidRPr="00FB60BD">
        <w:rPr>
          <w:rFonts w:ascii="Times New Roman" w:eastAsia="Times New Roman" w:hAnsi="Times New Roman" w:cs="Times New Roman"/>
          <w:color w:val="333333"/>
          <w:sz w:val="28"/>
          <w:szCs w:val="28"/>
          <w:lang w:eastAsia="uk-UA"/>
        </w:rPr>
        <w:t>Зазначені у частині першій цієї статті обмеження не поширюються на жінок, які працюють на підприємствах, де зайняті лише члени однієї сім'ї.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7" w:name="n969"/>
      <w:bookmarkStart w:id="208" w:name="n970"/>
      <w:bookmarkEnd w:id="207"/>
      <w:bookmarkEnd w:id="208"/>
      <w:r w:rsidRPr="00FB60BD">
        <w:rPr>
          <w:rFonts w:ascii="Times New Roman" w:eastAsia="Times New Roman" w:hAnsi="Times New Roman" w:cs="Times New Roman"/>
          <w:b/>
          <w:bCs/>
          <w:color w:val="333333"/>
          <w:sz w:val="28"/>
          <w:szCs w:val="28"/>
          <w:lang w:eastAsia="uk-UA"/>
        </w:rPr>
        <w:t>Стаття 176.</w:t>
      </w:r>
      <w:r w:rsidRPr="00FB60BD">
        <w:rPr>
          <w:rFonts w:ascii="Times New Roman" w:eastAsia="Times New Roman" w:hAnsi="Times New Roman" w:cs="Times New Roman"/>
          <w:color w:val="333333"/>
          <w:sz w:val="28"/>
          <w:szCs w:val="28"/>
          <w:lang w:eastAsia="uk-UA"/>
        </w:rPr>
        <w:t> Заборона залучення вагітних жінок і жінок, що мають дітей віком до трьох років, до нічних, надурочних робіт, робіт у вихідні дні і направлення їх у відрядження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09" w:name="n971"/>
      <w:bookmarkEnd w:id="209"/>
      <w:r w:rsidRPr="00FB60BD">
        <w:rPr>
          <w:rFonts w:ascii="Times New Roman" w:eastAsia="Times New Roman" w:hAnsi="Times New Roman" w:cs="Times New Roman"/>
          <w:color w:val="333333"/>
          <w:sz w:val="28"/>
          <w:szCs w:val="28"/>
          <w:lang w:eastAsia="uk-UA"/>
        </w:rPr>
        <w:t>Не допускається залучення до робіт у нічний час, до надурочних робіт і робіт у вихідні дні і направлення у відрядження вагітних жінок і жінок, що мають дітей віком до трьох років.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0" w:name="n972"/>
      <w:bookmarkStart w:id="211" w:name="n973"/>
      <w:bookmarkEnd w:id="210"/>
      <w:bookmarkEnd w:id="211"/>
      <w:r w:rsidRPr="00FB60BD">
        <w:rPr>
          <w:rFonts w:ascii="Times New Roman" w:eastAsia="Times New Roman" w:hAnsi="Times New Roman" w:cs="Times New Roman"/>
          <w:b/>
          <w:bCs/>
          <w:color w:val="333333"/>
          <w:sz w:val="28"/>
          <w:szCs w:val="28"/>
          <w:lang w:eastAsia="uk-UA"/>
        </w:rPr>
        <w:t>Стаття 177.</w:t>
      </w:r>
      <w:r w:rsidRPr="00FB60BD">
        <w:rPr>
          <w:rFonts w:ascii="Times New Roman" w:eastAsia="Times New Roman" w:hAnsi="Times New Roman" w:cs="Times New Roman"/>
          <w:color w:val="333333"/>
          <w:sz w:val="28"/>
          <w:szCs w:val="28"/>
          <w:lang w:eastAsia="uk-UA"/>
        </w:rPr>
        <w:t> Обмеження залучення жінок, що мають дітей віком від трьох до чотирнадцяти років або дітей з інвалідністю, до надурочних робіт і направлення їх у відрядження</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2" w:name="n974"/>
      <w:bookmarkEnd w:id="212"/>
      <w:r w:rsidRPr="00FB60BD">
        <w:rPr>
          <w:rFonts w:ascii="Times New Roman" w:eastAsia="Times New Roman" w:hAnsi="Times New Roman" w:cs="Times New Roman"/>
          <w:color w:val="333333"/>
          <w:sz w:val="28"/>
          <w:szCs w:val="28"/>
          <w:lang w:eastAsia="uk-UA"/>
        </w:rPr>
        <w:t>Жінки, що мають дітей віком від трьох до чотирнадцяти років або дітей з інвалідністю, не можуть залучатись до надурочних робіт або направлятись у відрядження без їх згоди.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3" w:name="n975"/>
      <w:bookmarkStart w:id="214" w:name="n976"/>
      <w:bookmarkEnd w:id="213"/>
      <w:bookmarkEnd w:id="214"/>
      <w:r w:rsidRPr="00FB60BD">
        <w:rPr>
          <w:rFonts w:ascii="Times New Roman" w:eastAsia="Times New Roman" w:hAnsi="Times New Roman" w:cs="Times New Roman"/>
          <w:b/>
          <w:bCs/>
          <w:color w:val="333333"/>
          <w:sz w:val="28"/>
          <w:szCs w:val="28"/>
          <w:lang w:eastAsia="uk-UA"/>
        </w:rPr>
        <w:t>Стаття 178.</w:t>
      </w:r>
      <w:r w:rsidRPr="00FB60BD">
        <w:rPr>
          <w:rFonts w:ascii="Times New Roman" w:eastAsia="Times New Roman" w:hAnsi="Times New Roman" w:cs="Times New Roman"/>
          <w:color w:val="333333"/>
          <w:sz w:val="28"/>
          <w:szCs w:val="28"/>
          <w:lang w:eastAsia="uk-UA"/>
        </w:rPr>
        <w:t> Переведення на легшу роботу вагітних жінок і жінок, які мають дітей віком до трьох років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5" w:name="n977"/>
      <w:bookmarkEnd w:id="215"/>
      <w:r w:rsidRPr="00FB60BD">
        <w:rPr>
          <w:rFonts w:ascii="Times New Roman" w:eastAsia="Times New Roman" w:hAnsi="Times New Roman" w:cs="Times New Roman"/>
          <w:color w:val="333333"/>
          <w:sz w:val="28"/>
          <w:szCs w:val="28"/>
          <w:lang w:eastAsia="uk-UA"/>
        </w:rPr>
        <w:t>Вагітним жінкам відповідно до медичного висновку знижуються норми виробітку, норми обслуговування або вони переводяться на іншу роботу, яка є легшою і виключає вплив несприятливих виробничих факторів, із збереженням середнього заробітку за попередньою роботою.</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6" w:name="n978"/>
      <w:bookmarkEnd w:id="216"/>
      <w:r w:rsidRPr="00FB60BD">
        <w:rPr>
          <w:rFonts w:ascii="Times New Roman" w:eastAsia="Times New Roman" w:hAnsi="Times New Roman" w:cs="Times New Roman"/>
          <w:color w:val="333333"/>
          <w:sz w:val="28"/>
          <w:szCs w:val="28"/>
          <w:lang w:eastAsia="uk-UA"/>
        </w:rPr>
        <w:t>До вирішення питання про надання вагітній жінці відповідно до медичного висновку іншої роботи, яка є легшою і виключає вплив несприятливих виробничих факторів, вона підлягає звільненню від роботи із збереженням середнього заробітку за всі пропущені внаслідок цього робочі дні за рахунок підприємства, установи, організації.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7" w:name="n979"/>
      <w:bookmarkEnd w:id="217"/>
      <w:r w:rsidRPr="00FB60BD">
        <w:rPr>
          <w:rFonts w:ascii="Times New Roman" w:eastAsia="Times New Roman" w:hAnsi="Times New Roman" w:cs="Times New Roman"/>
          <w:color w:val="333333"/>
          <w:sz w:val="28"/>
          <w:szCs w:val="28"/>
          <w:lang w:eastAsia="uk-UA"/>
        </w:rPr>
        <w:t>Жінки, які мають дітей віком до трьох років, в разі неможливості виконання попередньої роботи переводяться на іншу роботу із збереженням середнього заробітку за попередньою роботою до досягнення дитиною віку трьох років.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8" w:name="n980"/>
      <w:bookmarkEnd w:id="218"/>
      <w:r w:rsidRPr="00FB60BD">
        <w:rPr>
          <w:rFonts w:ascii="Times New Roman" w:eastAsia="Times New Roman" w:hAnsi="Times New Roman" w:cs="Times New Roman"/>
          <w:color w:val="333333"/>
          <w:sz w:val="28"/>
          <w:szCs w:val="28"/>
          <w:lang w:eastAsia="uk-UA"/>
        </w:rPr>
        <w:t>Якщо заробіток осіб, зазначених у частинах першій і третій цієї статті, на легшій роботі є вищим, ніж той, який вони одержували до переведення, їм виплачується фактичний заробіток.</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19" w:name="n981"/>
      <w:bookmarkStart w:id="220" w:name="n982"/>
      <w:bookmarkEnd w:id="219"/>
      <w:bookmarkEnd w:id="220"/>
      <w:r w:rsidRPr="00FB60BD">
        <w:rPr>
          <w:rFonts w:ascii="Times New Roman" w:eastAsia="Times New Roman" w:hAnsi="Times New Roman" w:cs="Times New Roman"/>
          <w:b/>
          <w:bCs/>
          <w:color w:val="333333"/>
          <w:sz w:val="28"/>
          <w:szCs w:val="28"/>
          <w:lang w:eastAsia="uk-UA"/>
        </w:rPr>
        <w:t>Стаття 179.</w:t>
      </w:r>
      <w:r w:rsidRPr="00FB60BD">
        <w:rPr>
          <w:rFonts w:ascii="Times New Roman" w:eastAsia="Times New Roman" w:hAnsi="Times New Roman" w:cs="Times New Roman"/>
          <w:color w:val="333333"/>
          <w:sz w:val="28"/>
          <w:szCs w:val="28"/>
          <w:lang w:eastAsia="uk-UA"/>
        </w:rPr>
        <w:t> Відпустки у зв'язку з вагітністю, пологами і для догляду за дитиною</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1" w:name="n983"/>
      <w:bookmarkEnd w:id="221"/>
      <w:r w:rsidRPr="00FB60BD">
        <w:rPr>
          <w:rFonts w:ascii="Times New Roman" w:eastAsia="Times New Roman" w:hAnsi="Times New Roman" w:cs="Times New Roman"/>
          <w:color w:val="333333"/>
          <w:sz w:val="28"/>
          <w:szCs w:val="28"/>
          <w:lang w:eastAsia="uk-UA"/>
        </w:rPr>
        <w:t>На підставі медичного висновку жінкам надається оплачувана відпустка у зв'язку з вагітністю та пологами тривалістю 70 календарних днів до пологів і 56 (у разі народження двох і більше дітей та у разі ускладнення пологів - 70) календарних днів після пологів, починаючи з дня пологів.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2" w:name="n984"/>
      <w:bookmarkEnd w:id="222"/>
      <w:r w:rsidRPr="00FB60BD">
        <w:rPr>
          <w:rFonts w:ascii="Times New Roman" w:eastAsia="Times New Roman" w:hAnsi="Times New Roman" w:cs="Times New Roman"/>
          <w:color w:val="333333"/>
          <w:sz w:val="28"/>
          <w:szCs w:val="28"/>
          <w:lang w:eastAsia="uk-UA"/>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у разі ускладнення пологів). Вона надається жінкам повністю незалежно від кількості днів, фактично використаних до пологів.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3" w:name="n985"/>
      <w:bookmarkEnd w:id="223"/>
      <w:r w:rsidRPr="00FB60BD">
        <w:rPr>
          <w:rFonts w:ascii="Times New Roman" w:eastAsia="Times New Roman" w:hAnsi="Times New Roman" w:cs="Times New Roman"/>
          <w:color w:val="333333"/>
          <w:sz w:val="28"/>
          <w:szCs w:val="28"/>
          <w:lang w:eastAsia="uk-UA"/>
        </w:rPr>
        <w:t>За бажанням жінки їй надається відпустка для догляду за дитиною до досягнення нею трирічного віку з виплатою за ці періоди допомоги відповідно до законодавства.</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4" w:name="n986"/>
      <w:bookmarkEnd w:id="224"/>
      <w:r w:rsidRPr="00FB60BD">
        <w:rPr>
          <w:rFonts w:ascii="Times New Roman" w:eastAsia="Times New Roman" w:hAnsi="Times New Roman" w:cs="Times New Roman"/>
          <w:color w:val="333333"/>
          <w:sz w:val="28"/>
          <w:szCs w:val="28"/>
          <w:lang w:eastAsia="uk-UA"/>
        </w:rPr>
        <w:t>Підприємства, установи та організації за рахунок власних коштів можуть надавати жінкам частково оплачувану відпустку та відпустку без збереження заробітної плати для догляду за дитиною більшої тривалості.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5" w:name="n987"/>
      <w:bookmarkEnd w:id="225"/>
      <w:r w:rsidRPr="00FB60BD">
        <w:rPr>
          <w:rFonts w:ascii="Times New Roman" w:eastAsia="Times New Roman" w:hAnsi="Times New Roman" w:cs="Times New Roman"/>
          <w:color w:val="333333"/>
          <w:sz w:val="28"/>
          <w:szCs w:val="28"/>
          <w:lang w:eastAsia="uk-UA"/>
        </w:rPr>
        <w:t>Відпустка для догляду за дитиною до досягнення нею віку трьох років не надається, якщо дитина перебуває на державному утриманні, крім прийомних дітей у прийомних сім’ях та дітей-вихованців у дитячих будинках сімейного типу.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6" w:name="n988"/>
      <w:bookmarkEnd w:id="226"/>
      <w:r w:rsidRPr="00FB60BD">
        <w:rPr>
          <w:rFonts w:ascii="Times New Roman" w:eastAsia="Times New Roman" w:hAnsi="Times New Roman" w:cs="Times New Roman"/>
          <w:color w:val="333333"/>
          <w:sz w:val="28"/>
          <w:szCs w:val="28"/>
          <w:lang w:eastAsia="uk-UA"/>
        </w:rPr>
        <w:t>У разі, якщо дитина потребує домашнього догляду, жінці в обов'язковому порядку надається відпустка без збереження заробітної плати тривалістю, визначеною у медичному висновку, але не більш як до досягнення дитиною шестирічного віку.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7" w:name="n989"/>
      <w:bookmarkEnd w:id="227"/>
      <w:r w:rsidRPr="00FB60BD">
        <w:rPr>
          <w:rFonts w:ascii="Times New Roman" w:eastAsia="Times New Roman" w:hAnsi="Times New Roman" w:cs="Times New Roman"/>
          <w:color w:val="333333"/>
          <w:sz w:val="28"/>
          <w:szCs w:val="28"/>
          <w:lang w:eastAsia="uk-UA"/>
        </w:rPr>
        <w:t>Відпустки для догляду за дитиною, передбачені частинами третьою, четвертою та шостою цієї статті, можуть бути використані повністю або частинами також батьком дитини, бабою, дідом чи іншими родичами, які фактично доглядають за дитиною.</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8" w:name="n990"/>
      <w:bookmarkEnd w:id="228"/>
      <w:r w:rsidRPr="00FB60BD">
        <w:rPr>
          <w:rFonts w:ascii="Times New Roman" w:eastAsia="Times New Roman" w:hAnsi="Times New Roman" w:cs="Times New Roman"/>
          <w:color w:val="333333"/>
          <w:sz w:val="28"/>
          <w:szCs w:val="28"/>
          <w:lang w:eastAsia="uk-UA"/>
        </w:rPr>
        <w:t>За бажанням жінки або осіб, зазначених у частині сьомій цієї статті, у період перебування їх у відпустці для догляду за дитиною вони можуть працювати на умовах неповного робочого часу або вдома.</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29" w:name="n991"/>
      <w:bookmarkStart w:id="230" w:name="n1032"/>
      <w:bookmarkEnd w:id="229"/>
      <w:bookmarkEnd w:id="230"/>
      <w:r w:rsidRPr="00FB60BD">
        <w:rPr>
          <w:rFonts w:ascii="Times New Roman" w:eastAsia="Times New Roman" w:hAnsi="Times New Roman" w:cs="Times New Roman"/>
          <w:b/>
          <w:bCs/>
          <w:color w:val="333333"/>
          <w:sz w:val="28"/>
          <w:szCs w:val="28"/>
          <w:lang w:eastAsia="uk-UA"/>
        </w:rPr>
        <w:t>Стаття 187.</w:t>
      </w:r>
      <w:r w:rsidRPr="00FB60BD">
        <w:rPr>
          <w:rFonts w:ascii="Times New Roman" w:eastAsia="Times New Roman" w:hAnsi="Times New Roman" w:cs="Times New Roman"/>
          <w:color w:val="333333"/>
          <w:sz w:val="28"/>
          <w:szCs w:val="28"/>
          <w:lang w:eastAsia="uk-UA"/>
        </w:rPr>
        <w:t> Права неповнолітніх у трудових правовідносинах</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31" w:name="n1033"/>
      <w:bookmarkEnd w:id="231"/>
      <w:r w:rsidRPr="00FB60BD">
        <w:rPr>
          <w:rFonts w:ascii="Times New Roman" w:eastAsia="Times New Roman" w:hAnsi="Times New Roman" w:cs="Times New Roman"/>
          <w:color w:val="333333"/>
          <w:sz w:val="28"/>
          <w:szCs w:val="28"/>
          <w:lang w:eastAsia="uk-UA"/>
        </w:rPr>
        <w:t>Неповнолітні, тобто особи, що не досягли вісімнадцяти років, у трудових правовідносинах прирівнюються у правах до повнолітніх, а в галузі охорони праці, робочого часу, відпусток та деяких інших умов праці користуються пільгами, встановленими законодавством України.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32" w:name="n1034"/>
      <w:bookmarkStart w:id="233" w:name="n1035"/>
      <w:bookmarkEnd w:id="232"/>
      <w:bookmarkEnd w:id="233"/>
      <w:r w:rsidRPr="00FB60BD">
        <w:rPr>
          <w:rFonts w:ascii="Times New Roman" w:eastAsia="Times New Roman" w:hAnsi="Times New Roman" w:cs="Times New Roman"/>
          <w:b/>
          <w:bCs/>
          <w:color w:val="333333"/>
          <w:sz w:val="28"/>
          <w:szCs w:val="28"/>
          <w:lang w:eastAsia="uk-UA"/>
        </w:rPr>
        <w:t>Стаття 188.</w:t>
      </w:r>
      <w:r w:rsidRPr="00FB60BD">
        <w:rPr>
          <w:rFonts w:ascii="Times New Roman" w:eastAsia="Times New Roman" w:hAnsi="Times New Roman" w:cs="Times New Roman"/>
          <w:color w:val="333333"/>
          <w:sz w:val="28"/>
          <w:szCs w:val="28"/>
          <w:lang w:eastAsia="uk-UA"/>
        </w:rPr>
        <w:t> Вік, з якого допускається прийняття на роботу</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34" w:name="n1036"/>
      <w:bookmarkEnd w:id="234"/>
      <w:r w:rsidRPr="00FB60BD">
        <w:rPr>
          <w:rFonts w:ascii="Times New Roman" w:eastAsia="Times New Roman" w:hAnsi="Times New Roman" w:cs="Times New Roman"/>
          <w:color w:val="333333"/>
          <w:sz w:val="28"/>
          <w:szCs w:val="28"/>
          <w:lang w:eastAsia="uk-UA"/>
        </w:rPr>
        <w:t>Не допускається прийняття на роботу осіб молодше шістнадцяти років.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35" w:name="n1037"/>
      <w:bookmarkEnd w:id="235"/>
      <w:r w:rsidRPr="00FB60BD">
        <w:rPr>
          <w:rFonts w:ascii="Times New Roman" w:eastAsia="Times New Roman" w:hAnsi="Times New Roman" w:cs="Times New Roman"/>
          <w:color w:val="333333"/>
          <w:sz w:val="28"/>
          <w:szCs w:val="28"/>
          <w:lang w:eastAsia="uk-UA"/>
        </w:rPr>
        <w:t>За згодою одного із батьків або особи, що його замінює, можуть, як виняток, прийматись на роботу особи, які досягли п'ятнадцяти років.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36" w:name="n1038"/>
      <w:bookmarkEnd w:id="236"/>
      <w:r w:rsidRPr="00FB60BD">
        <w:rPr>
          <w:rFonts w:ascii="Times New Roman" w:eastAsia="Times New Roman" w:hAnsi="Times New Roman" w:cs="Times New Roman"/>
          <w:color w:val="333333"/>
          <w:sz w:val="28"/>
          <w:szCs w:val="28"/>
          <w:lang w:eastAsia="uk-UA"/>
        </w:rPr>
        <w:t>Для підготовки молоді до продуктивної праці допускається прийняття на роботу учнів загальноосвітніх шкіл, професійно-технічних і середніх спеціальних навчальних закладів для виконання легкої роботи, що не завдає шкоди здоров'ю і не порушує процесу навчання, у вільний від навчання час по досягненні ними чотирнадцятирічного віку за згодою одного з батьків або особи, що його замінює.</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37" w:name="n1039"/>
      <w:bookmarkStart w:id="238" w:name="n1040"/>
      <w:bookmarkStart w:id="239" w:name="n1047"/>
      <w:bookmarkEnd w:id="237"/>
      <w:bookmarkEnd w:id="238"/>
      <w:bookmarkEnd w:id="239"/>
      <w:r w:rsidRPr="00FB60BD">
        <w:rPr>
          <w:rFonts w:ascii="Times New Roman" w:eastAsia="Times New Roman" w:hAnsi="Times New Roman" w:cs="Times New Roman"/>
          <w:b/>
          <w:bCs/>
          <w:color w:val="333333"/>
          <w:sz w:val="28"/>
          <w:szCs w:val="28"/>
          <w:lang w:eastAsia="uk-UA"/>
        </w:rPr>
        <w:t>Стаття 191.</w:t>
      </w:r>
      <w:r w:rsidRPr="00FB60BD">
        <w:rPr>
          <w:rFonts w:ascii="Times New Roman" w:eastAsia="Times New Roman" w:hAnsi="Times New Roman" w:cs="Times New Roman"/>
          <w:color w:val="333333"/>
          <w:sz w:val="28"/>
          <w:szCs w:val="28"/>
          <w:lang w:eastAsia="uk-UA"/>
        </w:rPr>
        <w:t> Медичні огляди осіб молодше вісімнадцяти років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40" w:name="n1048"/>
      <w:bookmarkEnd w:id="240"/>
      <w:r w:rsidRPr="00FB60BD">
        <w:rPr>
          <w:rFonts w:ascii="Times New Roman" w:eastAsia="Times New Roman" w:hAnsi="Times New Roman" w:cs="Times New Roman"/>
          <w:color w:val="333333"/>
          <w:sz w:val="28"/>
          <w:szCs w:val="28"/>
          <w:lang w:eastAsia="uk-UA"/>
        </w:rPr>
        <w:t>Усі особи молодше вісімнадцяти років приймаються на роботу лише після попереднього медичного огляду і в подальшому, до досягнення 21 року, щороку підлягають обов'язковому медичному оглядові.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41" w:name="n1049"/>
      <w:bookmarkStart w:id="242" w:name="n1050"/>
      <w:bookmarkEnd w:id="241"/>
      <w:bookmarkEnd w:id="242"/>
      <w:r w:rsidRPr="00FB60BD">
        <w:rPr>
          <w:rFonts w:ascii="Times New Roman" w:eastAsia="Times New Roman" w:hAnsi="Times New Roman" w:cs="Times New Roman"/>
          <w:b/>
          <w:bCs/>
          <w:color w:val="333333"/>
          <w:sz w:val="28"/>
          <w:szCs w:val="28"/>
          <w:lang w:eastAsia="uk-UA"/>
        </w:rPr>
        <w:t>Стаття 192.</w:t>
      </w:r>
      <w:r w:rsidRPr="00FB60BD">
        <w:rPr>
          <w:rFonts w:ascii="Times New Roman" w:eastAsia="Times New Roman" w:hAnsi="Times New Roman" w:cs="Times New Roman"/>
          <w:color w:val="333333"/>
          <w:sz w:val="28"/>
          <w:szCs w:val="28"/>
          <w:lang w:eastAsia="uk-UA"/>
        </w:rPr>
        <w:t> Заборона залучати працівників молодше вісімнадцяти років до нічних, надурочних робіт і робіт у вихідні дні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43" w:name="n1051"/>
      <w:bookmarkEnd w:id="243"/>
      <w:r w:rsidRPr="00FB60BD">
        <w:rPr>
          <w:rFonts w:ascii="Times New Roman" w:eastAsia="Times New Roman" w:hAnsi="Times New Roman" w:cs="Times New Roman"/>
          <w:color w:val="333333"/>
          <w:sz w:val="28"/>
          <w:szCs w:val="28"/>
          <w:lang w:eastAsia="uk-UA"/>
        </w:rPr>
        <w:t>Забороняється залучати працівників молодше вісімнадцяти років до нічних, надурочних робіт і робіт у вихідні дні.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44" w:name="n1052"/>
      <w:bookmarkStart w:id="245" w:name="n1053"/>
      <w:bookmarkStart w:id="246" w:name="n1062"/>
      <w:bookmarkEnd w:id="244"/>
      <w:bookmarkEnd w:id="245"/>
      <w:bookmarkEnd w:id="246"/>
      <w:r w:rsidRPr="00FB60BD">
        <w:rPr>
          <w:rFonts w:ascii="Times New Roman" w:eastAsia="Times New Roman" w:hAnsi="Times New Roman" w:cs="Times New Roman"/>
          <w:b/>
          <w:bCs/>
          <w:color w:val="333333"/>
          <w:sz w:val="28"/>
          <w:szCs w:val="28"/>
          <w:lang w:eastAsia="uk-UA"/>
        </w:rPr>
        <w:t>Стаття 195.</w:t>
      </w:r>
      <w:r w:rsidRPr="00FB60BD">
        <w:rPr>
          <w:rFonts w:ascii="Times New Roman" w:eastAsia="Times New Roman" w:hAnsi="Times New Roman" w:cs="Times New Roman"/>
          <w:color w:val="333333"/>
          <w:sz w:val="28"/>
          <w:szCs w:val="28"/>
          <w:lang w:eastAsia="uk-UA"/>
        </w:rPr>
        <w:t> Відпустки працівникам віком до вісімнадцяти років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47" w:name="n1063"/>
      <w:bookmarkEnd w:id="247"/>
      <w:r w:rsidRPr="00FB60BD">
        <w:rPr>
          <w:rFonts w:ascii="Times New Roman" w:eastAsia="Times New Roman" w:hAnsi="Times New Roman" w:cs="Times New Roman"/>
          <w:color w:val="333333"/>
          <w:sz w:val="28"/>
          <w:szCs w:val="28"/>
          <w:lang w:eastAsia="uk-UA"/>
        </w:rPr>
        <w:t>Щорічні відпустки працівникам віком до вісімнадцяти років надаються у зручний для них час.</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48" w:name="n1064"/>
      <w:bookmarkEnd w:id="248"/>
      <w:r w:rsidRPr="00FB60BD">
        <w:rPr>
          <w:rFonts w:ascii="Times New Roman" w:eastAsia="Times New Roman" w:hAnsi="Times New Roman" w:cs="Times New Roman"/>
          <w:color w:val="333333"/>
          <w:sz w:val="28"/>
          <w:szCs w:val="28"/>
          <w:lang w:eastAsia="uk-UA"/>
        </w:rPr>
        <w:t>Щорічні відпустки працівникам віком до вісімнадцяти років повної тривалості у перший рік роботи надаються за їх заявою до настання шестимісячного терміну безперервної роботи на даному підприємстві, в установі, організації.</w:t>
      </w:r>
    </w:p>
    <w:p w:rsidR="00FB60BD" w:rsidRPr="00FB60BD" w:rsidRDefault="00FB60BD" w:rsidP="00FB60BD">
      <w:pPr>
        <w:shd w:val="clear" w:color="auto" w:fill="FFFFFF"/>
        <w:spacing w:before="300" w:after="450"/>
        <w:ind w:left="450" w:right="450"/>
        <w:jc w:val="center"/>
        <w:rPr>
          <w:rFonts w:ascii="Times New Roman" w:hAnsi="Times New Roman" w:cs="Times New Roman"/>
          <w:b/>
          <w:bCs/>
          <w:color w:val="333333"/>
          <w:sz w:val="28"/>
          <w:szCs w:val="28"/>
          <w:shd w:val="clear" w:color="auto" w:fill="FFFFFF"/>
        </w:rPr>
      </w:pPr>
      <w:bookmarkStart w:id="249" w:name="n1065"/>
      <w:bookmarkEnd w:id="249"/>
      <w:r w:rsidRPr="00FB60BD">
        <w:rPr>
          <w:rFonts w:ascii="Times New Roman" w:hAnsi="Times New Roman" w:cs="Times New Roman"/>
          <w:b/>
          <w:bCs/>
          <w:color w:val="333333"/>
          <w:sz w:val="28"/>
          <w:szCs w:val="28"/>
          <w:shd w:val="clear" w:color="auto" w:fill="FFFFFF"/>
        </w:rPr>
        <w:t>ПІЛЬГИ ДЛЯ ПРАЦІВНИКІВ, ЯКІ ПОЄДНУЮТЬ РОБОТУ З НАВЧАННЯМ</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r w:rsidRPr="00FB60BD">
        <w:rPr>
          <w:rFonts w:ascii="Times New Roman" w:eastAsia="Times New Roman" w:hAnsi="Times New Roman" w:cs="Times New Roman"/>
          <w:b/>
          <w:bCs/>
          <w:color w:val="333333"/>
          <w:sz w:val="28"/>
          <w:szCs w:val="28"/>
          <w:lang w:eastAsia="uk-UA"/>
        </w:rPr>
        <w:t>Стаття 216.</w:t>
      </w:r>
      <w:r w:rsidRPr="00FB60BD">
        <w:rPr>
          <w:rFonts w:ascii="Times New Roman" w:eastAsia="Times New Roman" w:hAnsi="Times New Roman" w:cs="Times New Roman"/>
          <w:color w:val="333333"/>
          <w:sz w:val="28"/>
          <w:szCs w:val="28"/>
          <w:lang w:eastAsia="uk-UA"/>
        </w:rPr>
        <w:t> Додаткова відпустка у зв'язку з навчанням у вищих навчальних закладах, навчальних закладах післядипломної освіти та аспірантурі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0" w:name="n1136"/>
      <w:bookmarkEnd w:id="250"/>
      <w:r w:rsidRPr="00FB60BD">
        <w:rPr>
          <w:rFonts w:ascii="Times New Roman" w:eastAsia="Times New Roman" w:hAnsi="Times New Roman" w:cs="Times New Roman"/>
          <w:color w:val="333333"/>
          <w:sz w:val="28"/>
          <w:szCs w:val="28"/>
          <w:lang w:eastAsia="uk-UA"/>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1" w:name="n1137"/>
      <w:bookmarkEnd w:id="251"/>
      <w:r w:rsidRPr="00FB60BD">
        <w:rPr>
          <w:rFonts w:ascii="Times New Roman" w:eastAsia="Times New Roman" w:hAnsi="Times New Roman" w:cs="Times New Roman"/>
          <w:color w:val="333333"/>
          <w:sz w:val="28"/>
          <w:szCs w:val="28"/>
          <w:lang w:eastAsia="uk-UA"/>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2" w:name="n1138"/>
      <w:bookmarkEnd w:id="252"/>
      <w:r w:rsidRPr="00FB60BD">
        <w:rPr>
          <w:rFonts w:ascii="Times New Roman" w:eastAsia="Times New Roman" w:hAnsi="Times New Roman" w:cs="Times New Roman"/>
          <w:color w:val="333333"/>
          <w:sz w:val="28"/>
          <w:szCs w:val="28"/>
          <w:lang w:eastAsia="uk-UA"/>
        </w:rPr>
        <w:t>першого та другого рівнів акредитації з вечірньою формою навчання - 10 календарних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3" w:name="n1139"/>
      <w:bookmarkEnd w:id="253"/>
      <w:r w:rsidRPr="00FB60BD">
        <w:rPr>
          <w:rFonts w:ascii="Times New Roman" w:eastAsia="Times New Roman" w:hAnsi="Times New Roman" w:cs="Times New Roman"/>
          <w:color w:val="333333"/>
          <w:sz w:val="28"/>
          <w:szCs w:val="28"/>
          <w:lang w:eastAsia="uk-UA"/>
        </w:rPr>
        <w:t>третього та четвертого рівнів акредитації з вечірньою формою навчання - 20 календарних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4" w:name="n1140"/>
      <w:bookmarkEnd w:id="254"/>
      <w:r w:rsidRPr="00FB60BD">
        <w:rPr>
          <w:rFonts w:ascii="Times New Roman" w:eastAsia="Times New Roman" w:hAnsi="Times New Roman" w:cs="Times New Roman"/>
          <w:color w:val="333333"/>
          <w:sz w:val="28"/>
          <w:szCs w:val="28"/>
          <w:lang w:eastAsia="uk-UA"/>
        </w:rPr>
        <w:t>незалежно від рівня акредитації з заочною формою навчання - 30 календарних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5" w:name="n1141"/>
      <w:bookmarkEnd w:id="255"/>
      <w:r w:rsidRPr="00FB60BD">
        <w:rPr>
          <w:rFonts w:ascii="Times New Roman" w:eastAsia="Times New Roman" w:hAnsi="Times New Roman" w:cs="Times New Roman"/>
          <w:color w:val="333333"/>
          <w:sz w:val="28"/>
          <w:szCs w:val="28"/>
          <w:lang w:eastAsia="uk-UA"/>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6" w:name="n1142"/>
      <w:bookmarkEnd w:id="256"/>
      <w:r w:rsidRPr="00FB60BD">
        <w:rPr>
          <w:rFonts w:ascii="Times New Roman" w:eastAsia="Times New Roman" w:hAnsi="Times New Roman" w:cs="Times New Roman"/>
          <w:color w:val="333333"/>
          <w:sz w:val="28"/>
          <w:szCs w:val="28"/>
          <w:lang w:eastAsia="uk-UA"/>
        </w:rPr>
        <w:t>першого та другого рівнів акредитації з вечірньою формою навчання - 20 календарних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7" w:name="n1143"/>
      <w:bookmarkEnd w:id="257"/>
      <w:r w:rsidRPr="00FB60BD">
        <w:rPr>
          <w:rFonts w:ascii="Times New Roman" w:eastAsia="Times New Roman" w:hAnsi="Times New Roman" w:cs="Times New Roman"/>
          <w:color w:val="333333"/>
          <w:sz w:val="28"/>
          <w:szCs w:val="28"/>
          <w:lang w:eastAsia="uk-UA"/>
        </w:rPr>
        <w:t>третього та четвертого рівнів акредитації з вечірньою формою навчання - 30 календарних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8" w:name="n1144"/>
      <w:bookmarkEnd w:id="258"/>
      <w:r w:rsidRPr="00FB60BD">
        <w:rPr>
          <w:rFonts w:ascii="Times New Roman" w:eastAsia="Times New Roman" w:hAnsi="Times New Roman" w:cs="Times New Roman"/>
          <w:color w:val="333333"/>
          <w:sz w:val="28"/>
          <w:szCs w:val="28"/>
          <w:lang w:eastAsia="uk-UA"/>
        </w:rPr>
        <w:t>незалежно від рівня акредитації з заочною формою навчання - 40 календарних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59" w:name="n1145"/>
      <w:bookmarkEnd w:id="259"/>
      <w:r w:rsidRPr="00FB60BD">
        <w:rPr>
          <w:rFonts w:ascii="Times New Roman" w:eastAsia="Times New Roman" w:hAnsi="Times New Roman" w:cs="Times New Roman"/>
          <w:color w:val="333333"/>
          <w:sz w:val="28"/>
          <w:szCs w:val="28"/>
          <w:lang w:eastAsia="uk-UA"/>
        </w:rPr>
        <w:t>3) на період складання державних іспитів у вищих навчальних закладах незалежно від рівня акредитації - 30 календарних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60" w:name="n1146"/>
      <w:bookmarkEnd w:id="260"/>
      <w:r w:rsidRPr="00FB60BD">
        <w:rPr>
          <w:rFonts w:ascii="Times New Roman" w:eastAsia="Times New Roman" w:hAnsi="Times New Roman" w:cs="Times New Roman"/>
          <w:color w:val="333333"/>
          <w:sz w:val="28"/>
          <w:szCs w:val="28"/>
          <w:lang w:eastAsia="uk-UA"/>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61" w:name="n1147"/>
      <w:bookmarkEnd w:id="261"/>
      <w:r w:rsidRPr="00FB60BD">
        <w:rPr>
          <w:rFonts w:ascii="Times New Roman" w:eastAsia="Times New Roman" w:hAnsi="Times New Roman" w:cs="Times New Roman"/>
          <w:color w:val="333333"/>
          <w:sz w:val="28"/>
          <w:szCs w:val="28"/>
          <w:lang w:eastAsia="uk-UA"/>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62" w:name="n1148"/>
      <w:bookmarkEnd w:id="262"/>
      <w:r w:rsidRPr="00FB60BD">
        <w:rPr>
          <w:rFonts w:ascii="Times New Roman" w:eastAsia="Times New Roman" w:hAnsi="Times New Roman" w:cs="Times New Roman"/>
          <w:color w:val="333333"/>
          <w:sz w:val="28"/>
          <w:szCs w:val="28"/>
          <w:lang w:eastAsia="uk-UA"/>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63" w:name="n1149"/>
      <w:bookmarkEnd w:id="263"/>
      <w:r w:rsidRPr="00FB60BD">
        <w:rPr>
          <w:rFonts w:ascii="Times New Roman" w:eastAsia="Times New Roman" w:hAnsi="Times New Roman" w:cs="Times New Roman"/>
          <w:color w:val="333333"/>
          <w:sz w:val="28"/>
          <w:szCs w:val="28"/>
          <w:lang w:eastAsia="uk-UA"/>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w:t>
      </w:r>
    </w:p>
    <w:p w:rsidR="00FB60BD" w:rsidRP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64" w:name="n1150"/>
      <w:bookmarkEnd w:id="264"/>
      <w:r w:rsidRPr="00FB60BD">
        <w:rPr>
          <w:rFonts w:ascii="Times New Roman" w:eastAsia="Times New Roman" w:hAnsi="Times New Roman" w:cs="Times New Roman"/>
          <w:color w:val="333333"/>
          <w:sz w:val="28"/>
          <w:szCs w:val="28"/>
          <w:lang w:eastAsia="uk-UA"/>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встановлюватися інша тривалість відпусток у зв'язку з навчанням.</w:t>
      </w:r>
    </w:p>
    <w:p w:rsidR="00FB60BD" w:rsidRDefault="00FB60BD" w:rsidP="00FB60BD">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265" w:name="n1151"/>
      <w:bookmarkEnd w:id="265"/>
      <w:r w:rsidRPr="00FB60BD">
        <w:rPr>
          <w:rFonts w:ascii="Times New Roman" w:eastAsia="Times New Roman" w:hAnsi="Times New Roman" w:cs="Times New Roman"/>
          <w:color w:val="333333"/>
          <w:sz w:val="28"/>
          <w:szCs w:val="28"/>
          <w:lang w:eastAsia="uk-UA"/>
        </w:rPr>
        <w:t>Відпустки, передбачені пунктами 1 і 2 частини першої та частиною четвертою цієї статті, надаються впродовж навчального року.</w:t>
      </w:r>
    </w:p>
    <w:p w:rsidR="00477A4C" w:rsidRPr="00C00F69" w:rsidRDefault="00477A4C" w:rsidP="004277A1">
      <w:pPr>
        <w:pStyle w:val="44"/>
        <w:tabs>
          <w:tab w:val="left" w:pos="1260"/>
        </w:tabs>
        <w:ind w:left="1260" w:hanging="693"/>
        <w:jc w:val="center"/>
        <w:rPr>
          <w:rFonts w:ascii="Times New Roman" w:hAnsi="Times New Roman"/>
          <w:szCs w:val="28"/>
        </w:rPr>
      </w:pPr>
      <w:r w:rsidRPr="00C00F69">
        <w:rPr>
          <w:rFonts w:ascii="Times New Roman" w:hAnsi="Times New Roman"/>
          <w:szCs w:val="28"/>
        </w:rPr>
        <w:tab/>
      </w:r>
      <w:bookmarkStart w:id="266" w:name="n1152"/>
      <w:bookmarkEnd w:id="266"/>
      <w:r w:rsidR="004277A1" w:rsidRPr="00E0687A">
        <w:rPr>
          <w:rFonts w:ascii="Times New Roman" w:hAnsi="Times New Roman"/>
          <w:color w:val="333333"/>
          <w:sz w:val="32"/>
          <w:szCs w:val="32"/>
        </w:rPr>
        <w:t>Порядок</w:t>
      </w:r>
      <w:r w:rsidR="004277A1">
        <w:rPr>
          <w:rFonts w:ascii="Times New Roman" w:hAnsi="Times New Roman"/>
          <w:color w:val="333333"/>
          <w:sz w:val="32"/>
          <w:szCs w:val="32"/>
        </w:rPr>
        <w:t xml:space="preserve"> </w:t>
      </w:r>
      <w:r w:rsidR="004277A1" w:rsidRPr="00E0687A">
        <w:rPr>
          <w:rFonts w:ascii="Times New Roman" w:hAnsi="Times New Roman"/>
          <w:color w:val="333333"/>
          <w:sz w:val="32"/>
          <w:szCs w:val="32"/>
        </w:rPr>
        <w:t>розслідування та обліку нещасних випадків, професійних захворювань та аварій на виробництві</w:t>
      </w:r>
    </w:p>
    <w:p w:rsidR="004277A1" w:rsidRPr="00E0687A" w:rsidRDefault="004277A1" w:rsidP="004277A1">
      <w:pPr>
        <w:shd w:val="clear" w:color="auto" w:fill="FFFFFF"/>
        <w:spacing w:before="150" w:after="150"/>
        <w:ind w:left="450" w:right="450"/>
        <w:jc w:val="center"/>
        <w:rPr>
          <w:rFonts w:ascii="Times New Roman" w:eastAsia="Times New Roman" w:hAnsi="Times New Roman" w:cs="Times New Roman"/>
          <w:color w:val="333333"/>
          <w:lang w:eastAsia="uk-UA"/>
        </w:rPr>
      </w:pPr>
      <w:r w:rsidRPr="00E0687A">
        <w:rPr>
          <w:rFonts w:ascii="Times New Roman" w:eastAsia="Times New Roman" w:hAnsi="Times New Roman" w:cs="Times New Roman"/>
          <w:b/>
          <w:bCs/>
          <w:color w:val="333333"/>
          <w:sz w:val="28"/>
          <w:szCs w:val="28"/>
          <w:lang w:eastAsia="uk-UA"/>
        </w:rPr>
        <w:t>Загальні питання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 Цей Порядок визначає процедуру проведення розслідування та обліку нещасних випадків, професійних захворювань та аварій на виробництві, що сталися з особами, визначеними </w:t>
      </w:r>
      <w:hyperlink r:id="rId47" w:anchor="n384" w:tgtFrame="_blank" w:history="1">
        <w:r w:rsidRPr="004277A1">
          <w:rPr>
            <w:rFonts w:ascii="Times New Roman" w:eastAsia="Times New Roman" w:hAnsi="Times New Roman" w:cs="Times New Roman"/>
            <w:sz w:val="28"/>
            <w:szCs w:val="28"/>
            <w:lang w:eastAsia="uk-UA"/>
          </w:rPr>
          <w:t>частиною першою</w:t>
        </w:r>
      </w:hyperlink>
      <w:r w:rsidRPr="004277A1">
        <w:rPr>
          <w:rFonts w:ascii="Times New Roman" w:eastAsia="Times New Roman" w:hAnsi="Times New Roman" w:cs="Times New Roman"/>
          <w:sz w:val="28"/>
          <w:szCs w:val="28"/>
          <w:lang w:eastAsia="uk-UA"/>
        </w:rPr>
        <w:t> статті 35 Закону України “Про загальнообов’язкове державне соціальне страхування”.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 Вимоги цього Порядку поширюються на всіх юридичних і фізичних осіб, які відповідно до законодавства використовують найману працю, та осіб, зазначених у пункті 1 цього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Дія цього Порядку не поширюється на: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військовослужбовців Служби зовнішньої розвідки, Збройних Сил, Управління державної охорони, СБУ, </w:t>
      </w:r>
      <w:proofErr w:type="spellStart"/>
      <w:r w:rsidRPr="004277A1">
        <w:rPr>
          <w:rFonts w:ascii="Times New Roman" w:eastAsia="Times New Roman" w:hAnsi="Times New Roman" w:cs="Times New Roman"/>
          <w:sz w:val="28"/>
          <w:szCs w:val="28"/>
          <w:lang w:eastAsia="uk-UA"/>
        </w:rPr>
        <w:t>Держспецзв’язку</w:t>
      </w:r>
      <w:proofErr w:type="spellEnd"/>
      <w:r w:rsidRPr="004277A1">
        <w:rPr>
          <w:rFonts w:ascii="Times New Roman" w:eastAsia="Times New Roman" w:hAnsi="Times New Roman" w:cs="Times New Roman"/>
          <w:sz w:val="28"/>
          <w:szCs w:val="28"/>
          <w:lang w:eastAsia="uk-UA"/>
        </w:rPr>
        <w:t xml:space="preserve">, </w:t>
      </w:r>
      <w:proofErr w:type="spellStart"/>
      <w:r w:rsidRPr="004277A1">
        <w:rPr>
          <w:rFonts w:ascii="Times New Roman" w:eastAsia="Times New Roman" w:hAnsi="Times New Roman" w:cs="Times New Roman"/>
          <w:sz w:val="28"/>
          <w:szCs w:val="28"/>
          <w:lang w:eastAsia="uk-UA"/>
        </w:rPr>
        <w:t>Держспецтрансслужби</w:t>
      </w:r>
      <w:proofErr w:type="spellEnd"/>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осіб рядового та начальницького складу органів внутрішніх справ, поліцейських, військовослужбовців Національної гвардії, курсантів (слухачів) закладів освіти МВС і Національної гвардії;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осіб, що утримуються в установах виконання покарань або слідчих ізоляторах, крім випадків, коли зазначені особи залучаються до трудової діяльності на виробництві цих установ або на інших підприємствах за спеціальними договорами;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осіб рядового та начальницького складу Державної кримінально-виконавчої служби;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осіб рядового та начальницького складу органів і підрозділів цивільного захисту ДСНС;</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військовослужбовців Адміністрації </w:t>
      </w:r>
      <w:proofErr w:type="spellStart"/>
      <w:r w:rsidRPr="004277A1">
        <w:rPr>
          <w:rFonts w:ascii="Times New Roman" w:eastAsia="Times New Roman" w:hAnsi="Times New Roman" w:cs="Times New Roman"/>
          <w:sz w:val="28"/>
          <w:szCs w:val="28"/>
          <w:lang w:eastAsia="uk-UA"/>
        </w:rPr>
        <w:t>Держприкордонслужби</w:t>
      </w:r>
      <w:proofErr w:type="spellEnd"/>
      <w:r w:rsidRPr="004277A1">
        <w:rPr>
          <w:rFonts w:ascii="Times New Roman" w:eastAsia="Times New Roman" w:hAnsi="Times New Roman" w:cs="Times New Roman"/>
          <w:sz w:val="28"/>
          <w:szCs w:val="28"/>
          <w:lang w:eastAsia="uk-UA"/>
        </w:rPr>
        <w:t xml:space="preserve"> та її регіональних управлінь, Морської охорони, органів охорони державного кордону, розвідувального органу Адміністрації </w:t>
      </w:r>
      <w:proofErr w:type="spellStart"/>
      <w:r w:rsidRPr="004277A1">
        <w:rPr>
          <w:rFonts w:ascii="Times New Roman" w:eastAsia="Times New Roman" w:hAnsi="Times New Roman" w:cs="Times New Roman"/>
          <w:sz w:val="28"/>
          <w:szCs w:val="28"/>
          <w:lang w:eastAsia="uk-UA"/>
        </w:rPr>
        <w:t>Держприкордонслужби</w:t>
      </w:r>
      <w:proofErr w:type="spellEnd"/>
      <w:r w:rsidRPr="004277A1">
        <w:rPr>
          <w:rFonts w:ascii="Times New Roman" w:eastAsia="Times New Roman" w:hAnsi="Times New Roman" w:cs="Times New Roman"/>
          <w:sz w:val="28"/>
          <w:szCs w:val="28"/>
          <w:lang w:eastAsia="uk-UA"/>
        </w:rPr>
        <w:t xml:space="preserve">, закладів освіти, науково-дослідних установ та органів забезпечення </w:t>
      </w:r>
      <w:proofErr w:type="spellStart"/>
      <w:r w:rsidRPr="004277A1">
        <w:rPr>
          <w:rFonts w:ascii="Times New Roman" w:eastAsia="Times New Roman" w:hAnsi="Times New Roman" w:cs="Times New Roman"/>
          <w:sz w:val="28"/>
          <w:szCs w:val="28"/>
          <w:lang w:eastAsia="uk-UA"/>
        </w:rPr>
        <w:t>Держприкордонслужби</w:t>
      </w:r>
      <w:proofErr w:type="spellEnd"/>
      <w:r w:rsidRPr="004277A1">
        <w:rPr>
          <w:rFonts w:ascii="Times New Roman" w:eastAsia="Times New Roman" w:hAnsi="Times New Roman" w:cs="Times New Roman"/>
          <w:sz w:val="28"/>
          <w:szCs w:val="28"/>
          <w:lang w:eastAsia="uk-UA"/>
        </w:rPr>
        <w:t xml:space="preserve"> у період проходження ними військової служби;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осіб начальницького складу Національного антикорупційного бюро, порядок проведення розслідування та ведення обліку нещасних випадків щодо яких встановлюється Директором Національного антикорупційного бюро.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Розслідування та облік нещасних випадків щодо осіб, зазначених в абзацах третьому - восьмому цього пункту, здійснюються у порядку, визначеному міністерствами та іншими державними органами, в управлінні яких перебувають військові частини, установи, організації, заклади освіти та підрозділи, де проходять службу або утримуються такі особи.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Порядок проведення розслідування та обліку нещасних випадків, що сталися з вихованцями, учнями, студентами, курсантами, слухачами, стажистами, клінічними ординаторами, аспірантами, докторантами під час навчально-виховного процесу, визначається МОН за погодженням з відповідним профспілковим органом.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Розслідування нещасних випадків і професійних захворювань, що сталися з працівниками, які перебували у відрядженні за кордоном, проводиться згідно з цим Порядком, якщо інше не передбачено міжнародними договорами України.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 У цьому Порядку терміни вживаються в такому значенні: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безпосередній керівник робіт - спеціаліст, фахівець відповідної кваліфікації, який дає завдання працівникові щодо виконання робіт, здійснює особистий контроль за ходом їх виконання і дотриманням заходів безпеки на робочих місцях;</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гостре професійне захворювання (отруєння) - захворювання (або смерть), що виникло після однократного (протягом не більш як однієї робочої зміни) впливу на працівника шкідливих факторів фізичного, біологічного та хімічного характеру (у тому числі інфекційні, паразитарні, алергійні захворювання);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груповий нещасний випадок - нещасний випадок, що стався одночасно з двома та більше працівниками незалежно від ступеня тяжкості отриманих ними травм;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медичний висновок - висновок у формі рішення лікарсько-консультативної комісії (лікарсько-експертної комісії) закладу охорони здоров’я (у разі нещасного випадку та/або гострого професійного захворювання (отруєння) та висновок у формі рішення лікарсько-експертної комісії високоспеціалізованого </w:t>
      </w:r>
      <w:proofErr w:type="spellStart"/>
      <w:r w:rsidRPr="004277A1">
        <w:rPr>
          <w:rFonts w:ascii="Times New Roman" w:eastAsia="Times New Roman" w:hAnsi="Times New Roman" w:cs="Times New Roman"/>
          <w:sz w:val="28"/>
          <w:szCs w:val="28"/>
          <w:lang w:eastAsia="uk-UA"/>
        </w:rPr>
        <w:t>профпатологічного</w:t>
      </w:r>
      <w:proofErr w:type="spellEnd"/>
      <w:r w:rsidRPr="004277A1">
        <w:rPr>
          <w:rFonts w:ascii="Times New Roman" w:eastAsia="Times New Roman" w:hAnsi="Times New Roman" w:cs="Times New Roman"/>
          <w:sz w:val="28"/>
          <w:szCs w:val="28"/>
          <w:lang w:eastAsia="uk-UA"/>
        </w:rPr>
        <w:t xml:space="preserve"> закладу охорони здоров’я (у разі хронічного професійного захворювання (отруєння) за місцем амбулаторного обліку, лікування або обстеження потерпілого про встановлення зв’язку погіршення стану здоров’я працівника з впливом на нього важкості та напруженості трудового процесу, небезпечних, шкідливих виробничих факторів, психоемоційних причин або протипоказань за станом здоров’я виконувати роботу;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нещасний випадок - обмежена в часі подія або раптовий вплив на працівника небезпечного виробничого фактора чи середовища, що сталися у процесі виконання ним трудових обов’язків або в дорозі (на транспортному засобі підприємства чи за дорученням роботодавця), внаслідок яких заподіяно шкоду здоров’ю, зокрема від одержання поранення, травми, у тому числі внаслідок тілесних ушкоджень, гострого професійного захворювання (отруєння) та інших отруєнь, одержання сонячного або теплового удару, опіку, обмороження, а також у разі утоплення, ураження електричним струмом, блискавкою та іонізуючим випромінюванням, одержання інших ушкоджень внаслідок аварії, пожежі, стихійного лиха (землетрусу, зсуву, повені, урагану тощо), контакту з представниками тваринного та рослинного світу, які призвели до втрати працівником працездатності на один робочий день чи більше або до необхідності переведення його на іншу (легшу) роботу не менш як на один робочий день, зникнення тощо;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прихований нещасний випадок на виробництві - нещасний випадок, про який роботодавець, потерпілий або працівник, який його виявив, не повідомив у встановлений цим Порядком строк відповідним органам та установам, та/або нещасний випадок, розслідування якого не проведено комісією підприємства (установи, організації);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територія підприємства (установи, організації) - земельна ділянка, що надана у користування підприємству (установі, організації), а також ділянка, яка віднесена до його території згідно з рішенням відповідного місцевого органу виконавчої влади чи органу місцевого самоврядування, включаючи виробничі, адміністративні та побутові приміщення, будівлі, споруди, розміщені на такій земельній ділянці, на (в) яких провадиться виробнича діяльність;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хронічне професійне захворювання (отруєння) - захворювання, що виникло внаслідок провадження професійної діяльності працівника виключно або переважно впливу шкідливих факторів виробничого середовища та трудового процесу, пов’язаних з роботою.</w:t>
      </w:r>
    </w:p>
    <w:p w:rsidR="004277A1" w:rsidRPr="00E0687A" w:rsidRDefault="004277A1" w:rsidP="004277A1">
      <w:pPr>
        <w:shd w:val="clear" w:color="auto" w:fill="FFFFFF"/>
        <w:spacing w:before="150" w:after="150"/>
        <w:ind w:left="450" w:right="450"/>
        <w:jc w:val="center"/>
        <w:rPr>
          <w:rFonts w:ascii="Times New Roman" w:eastAsia="Times New Roman" w:hAnsi="Times New Roman" w:cs="Times New Roman"/>
          <w:color w:val="333333"/>
          <w:lang w:eastAsia="uk-UA"/>
        </w:rPr>
      </w:pPr>
      <w:r w:rsidRPr="00E0687A">
        <w:rPr>
          <w:rFonts w:ascii="Times New Roman" w:eastAsia="Times New Roman" w:hAnsi="Times New Roman" w:cs="Times New Roman"/>
          <w:b/>
          <w:bCs/>
          <w:color w:val="333333"/>
          <w:sz w:val="28"/>
          <w:szCs w:val="28"/>
          <w:lang w:eastAsia="uk-UA"/>
        </w:rPr>
        <w:t>Організація розслідування нещасних випадків та/або гострих професійних захворювань (отруєнь)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 Потерпілий або працівник, який виявив нещасний випадок, гостре професійне захворювання (отруєння), чи інша особа - свідок нещасного випадку повинні вжити всіх можливих заходів, необхідних для надання допомоги потерпілому та негайно повідомити про нещасний випадок безпосередньому керівникові робіт, службі охорони праці підприємства (установи, організації) або іншій уповноваженій особі підприємства (установи, організації).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5. Безпосередній керівник робіт чи інша уповноважена особа підприємства (установи, організації) зобов’язані: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терміново організувати надання першої </w:t>
      </w:r>
      <w:proofErr w:type="spellStart"/>
      <w:r w:rsidRPr="004277A1">
        <w:rPr>
          <w:rFonts w:ascii="Times New Roman" w:eastAsia="Times New Roman" w:hAnsi="Times New Roman" w:cs="Times New Roman"/>
          <w:sz w:val="28"/>
          <w:szCs w:val="28"/>
          <w:lang w:eastAsia="uk-UA"/>
        </w:rPr>
        <w:t>домедичної</w:t>
      </w:r>
      <w:proofErr w:type="spellEnd"/>
      <w:r w:rsidRPr="004277A1">
        <w:rPr>
          <w:rFonts w:ascii="Times New Roman" w:eastAsia="Times New Roman" w:hAnsi="Times New Roman" w:cs="Times New Roman"/>
          <w:sz w:val="28"/>
          <w:szCs w:val="28"/>
          <w:lang w:eastAsia="uk-UA"/>
        </w:rPr>
        <w:t xml:space="preserve"> допомоги потерпілому та забезпечити у разі потреби його направлення до закладу охорони здоров’я;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негайно повідомити роботодавцеві про те, що сталося;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зберегти до прибуття комісії з розслідування (спеціального розслідування) нещасного випадку, гострого професійного захворювання (отруєння) обстановку на робочому місці, машини, механізми, обладнання, </w:t>
      </w:r>
      <w:proofErr w:type="spellStart"/>
      <w:r w:rsidRPr="004277A1">
        <w:rPr>
          <w:rFonts w:ascii="Times New Roman" w:eastAsia="Times New Roman" w:hAnsi="Times New Roman" w:cs="Times New Roman"/>
          <w:sz w:val="28"/>
          <w:szCs w:val="28"/>
          <w:lang w:eastAsia="uk-UA"/>
        </w:rPr>
        <w:t>устатковання</w:t>
      </w:r>
      <w:proofErr w:type="spellEnd"/>
      <w:r w:rsidRPr="004277A1">
        <w:rPr>
          <w:rFonts w:ascii="Times New Roman" w:eastAsia="Times New Roman" w:hAnsi="Times New Roman" w:cs="Times New Roman"/>
          <w:sz w:val="28"/>
          <w:szCs w:val="28"/>
          <w:lang w:eastAsia="uk-UA"/>
        </w:rPr>
        <w:t xml:space="preserve"> у такому стані, в якому вони були на момент нещасного випадку, якщо це не загрожує життю та здоров’ю інших працівників і не призведе до більш тяжких наслідків або порушення виробничих процесів.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6. Заклад охорони здоров’я зобов’язаний невідкладно передати з використанням засобів зв’язку (факс, телефонограма, електронна пошта) та протягом доби на паперовому носії екстрене повідомлення про звернення потерпілого з посиланням на нещасний випадок та/або гостре професійне захворювання (отруєння) на виробництві (у разі можливості з висновком про ступінь тяжкості травм) за формою згідно з </w:t>
      </w:r>
      <w:hyperlink r:id="rId48" w:anchor="n480" w:history="1">
        <w:r w:rsidRPr="004277A1">
          <w:rPr>
            <w:rFonts w:ascii="Times New Roman" w:eastAsia="Times New Roman" w:hAnsi="Times New Roman" w:cs="Times New Roman"/>
            <w:sz w:val="28"/>
            <w:szCs w:val="28"/>
            <w:lang w:eastAsia="uk-UA"/>
          </w:rPr>
          <w:t>додатком 1</w:t>
        </w:r>
      </w:hyperlink>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підприємству (установі, організації), де працює потерпілий або на якому він виконував роботу;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територіальному органові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за місцем настання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робочому органові виконавчої дирекції Фонду соціального страхування за місцем настання нещасного випадку (далі - робочий орган Фонду).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7. Заклад охорони здоров’я повинен провести необхідні дослідження для визначення наявності в організмі потерпілого алкоголю (наркотичних засобів чи токсичних або отруйних речовин) і визначити ступінь його сп’яніння.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Відповідний висновок чи витяг з протоколу (з окремим позначенням у разі відмови потерпілого визначити ступінь сп’яніння), довідку із зазначенням діагнозу та його коду згідно з Міжнародною статистичною класифікацією хвороб і споріднених проблем охорони здоров’я (МКХ-10) і висновок про ступінь тяжкості травми згідно з  </w:t>
      </w:r>
      <w:hyperlink r:id="rId49" w:tgtFrame="_blank" w:history="1">
        <w:r w:rsidRPr="004277A1">
          <w:rPr>
            <w:rFonts w:ascii="Times New Roman" w:eastAsia="Times New Roman" w:hAnsi="Times New Roman" w:cs="Times New Roman"/>
            <w:sz w:val="28"/>
            <w:szCs w:val="28"/>
            <w:lang w:eastAsia="uk-UA"/>
          </w:rPr>
          <w:t>Класифікатором розподілу травм за ступенем тяжкості</w:t>
        </w:r>
      </w:hyperlink>
      <w:r w:rsidRPr="004277A1">
        <w:rPr>
          <w:rFonts w:ascii="Times New Roman" w:eastAsia="Times New Roman" w:hAnsi="Times New Roman" w:cs="Times New Roman"/>
          <w:sz w:val="28"/>
          <w:szCs w:val="28"/>
          <w:lang w:eastAsia="uk-UA"/>
        </w:rPr>
        <w:t>, затвердженим МОЗ, заклад охорони здоров’я безоплатно надає протягом однієї доби з моменту одержання запиту від роботодавця та/або голови комісії з розслідування (спеціального розслідування) нещасного випадку,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8. У разі отримання інформації про нещасний випадок та/або гостре професійне захворювання (отруєння) від безпосереднього керівника робіт, повідомлення від закладу охорони здоров’я, заяви потерпілого, членів його сім’ї чи уповноваженої ним особи тощо роботодавець зобов’язаний протягом двох годин повідомити підприємствам (установам, організаціям), зазначеним в абзацах четвертому - дев’ятому цього пункту, з використанням засобів зв’язку та не пізніше наступного робочого дня надати на паперовому носії повідомлення згідно з </w:t>
      </w:r>
      <w:hyperlink r:id="rId50" w:anchor="n482" w:history="1">
        <w:r w:rsidRPr="004277A1">
          <w:rPr>
            <w:rFonts w:ascii="Times New Roman" w:eastAsia="Times New Roman" w:hAnsi="Times New Roman" w:cs="Times New Roman"/>
            <w:sz w:val="28"/>
            <w:szCs w:val="28"/>
            <w:lang w:eastAsia="uk-UA"/>
          </w:rPr>
          <w:t>додатком 2</w:t>
        </w:r>
      </w:hyperlink>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настання нещасного випадку, гострого професійного захворювання (отруєння)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 особами, які фактично допущені до роботи без оформлення трудового договору, повідомлення про нещасний випадок та/або гостре професійне захворювання (отруєння) надається керівником підприємства (установи, організації), в інтересах якого виконувалися роботи (надавалися послуги), або представником орендодавця, балансоутримувача тощо, на території (об’єкті) якого сталися нещасний випадок та/або гостре професійне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Повідомлення про нещасний випадок надається за місцем настання нещасного випадку та/або гострого професійного захворювання (отруєння), а у разі настання нещасного випадку внаслідок події (аварії, катастрофи тощо) під час руху транспортних засобів усіх видів - за місцем реєстрації підприємства (установи, організації):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територіальному органові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робочому органові Фонду;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керівникові підприємства (установи, організації), на території якого сталися нещасний випадок та/або гостре професійне захворювання (отруєння), якщо потерпілий є працівником іншого підприємства (установи, організації);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керівникові первинної організації профспілки незалежно від членства потерпілого в профспілці (у разі наявності на підприємстві (в установі, організації) кількох профспілок - керівникові профспілки, членом якої є потерпілий), а у разі відсутності профспілки - уповноваженій найманими працівниками особі з питань охорони 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уповноваженому органові чи наглядовій раді підприємства (у разі її утворення);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органові ДСНС у разі, коли нещасний випадок стався внаслідок пожежі.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Якщо нещасний випадок та/або гостре професійне захворювання (отруєння) підлягають спеціальному розслідуванню відповідно до </w:t>
      </w:r>
      <w:hyperlink r:id="rId51" w:anchor="n66" w:history="1">
        <w:r w:rsidRPr="004277A1">
          <w:rPr>
            <w:rFonts w:ascii="Times New Roman" w:eastAsia="Times New Roman" w:hAnsi="Times New Roman" w:cs="Times New Roman"/>
            <w:sz w:val="28"/>
            <w:szCs w:val="28"/>
            <w:lang w:eastAsia="uk-UA"/>
          </w:rPr>
          <w:t>пункту 10</w:t>
        </w:r>
      </w:hyperlink>
      <w:r w:rsidRPr="004277A1">
        <w:rPr>
          <w:rFonts w:ascii="Times New Roman" w:eastAsia="Times New Roman" w:hAnsi="Times New Roman" w:cs="Times New Roman"/>
          <w:sz w:val="28"/>
          <w:szCs w:val="28"/>
          <w:lang w:eastAsia="uk-UA"/>
        </w:rPr>
        <w:t> цього Порядку, повідомлення про нещасний випадок додатково надсилається: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місцевій держадміністрації або органові місцевого самоврядування (у разі відсутності уповноваженого органу чи наглядової ради підприємства);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органові галузевої профспілки вищого рівня, а у разі його відсутності - територіальному профоб’єднанню;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органові поліції (у разі настання нещасного випадку та/або гострого професійного захворювання (отруєння), що призвели до тяжких (у тому числі з можливою інвалідністю потерпілого) чи смертельних наслідків, смерті працівника під час виконання ним трудових (посадових) обов’язків).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Для випадків, що підлягають спеціальному розслідуванню, у повідомленні про нещасний випадок, що надається територіальному органові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роботодавцем зазначаються кандидатури представників підприємства (установи, організації) та уповноваженого органу чи наглядової ради підприємства (у разі її утворення) (із зазначенням їх прізвища, імені, по батькові, посади, контактних телефонів) для включення їх до складу спеціальної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9. Розслідування (спеціальне розслідування) проводиться у разі настання нещасного випадку та/або гострого професійного захворювання (отруєння), у тому числі про які своєчасно не повідомлено роботодавцю чи внаслідок яких втрата працездатності потерпілого настала не одразу.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Строк давності для розслідування нещасних випадків та/або гострих професійних захворювань (отруєнь) на виробництві становить три роки з дня їх настання.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встановлення факту нещасного випадку та/або гострого професійного захворювання (отруєння) рішенням суду розслідування проводиться незалежно від дати їх настання.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10. Спеціальному розслідуванню підлягають: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нещасні випадки із смертельними наслідками;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групові нещасні випадки;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випадки смерті працівників під час виконання ними трудових (посадових) обов’язків;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гострі професійні захворювання (отруєння), що призвели до тяжких чи смертельних наслідків;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нещасні випадки, факт настання яких встановлено у судовому порядку, а підприємство (установа, організація), на якому вони сталися, ліквідовано без правонаступника;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нещасні випадки, що спричинили тяжкі наслідки, у тому числі з можливою інвалідністю потерпілого;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випадки зникнення працівника під час виконання трудових (посадових) обов’язків;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нещасні випадки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нещасні випадки, що сталися з особами, фактично допущеними до роботи без оформлення трудового договору (контракту).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Факт перебування потерпілого у трудових відносинах з роботодавцем, якщо працівник фактично допущений до роботи без оформлення трудового договору (контракту), встановлюється посадовими особами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або її територіального органу чи у судовому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Розслідування нещасних випадків, що спричинили тяжкі наслідки, у тому числі з можливою інвалідністю потерпілого, може проводитися комісією підприємства (установи, організації) у разі надання територіальним органом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письмового доручення роботодавцю протягом наступного робочого дня після отримання повідомлення про нещасний випадок.</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Віднесення нещасних випадків до таких, що спричинили тяжкі наслідки, у тому числі з можливою інвалідністю потерпілого, здійснюється на підставі висновку про ступінь тяжкості травми згідно з </w:t>
      </w:r>
      <w:hyperlink r:id="rId52" w:tgtFrame="_blank" w:history="1">
        <w:r w:rsidRPr="004277A1">
          <w:rPr>
            <w:rFonts w:ascii="Times New Roman" w:eastAsia="Times New Roman" w:hAnsi="Times New Roman" w:cs="Times New Roman"/>
            <w:sz w:val="28"/>
            <w:szCs w:val="28"/>
            <w:lang w:eastAsia="uk-UA"/>
          </w:rPr>
          <w:t>Класифікатором розподілу травм за ступенем тяжкості</w:t>
        </w:r>
      </w:hyperlink>
      <w:r w:rsidRPr="004277A1">
        <w:rPr>
          <w:rFonts w:ascii="Times New Roman" w:eastAsia="Times New Roman" w:hAnsi="Times New Roman" w:cs="Times New Roman"/>
          <w:sz w:val="28"/>
          <w:szCs w:val="28"/>
          <w:lang w:eastAsia="uk-UA"/>
        </w:rPr>
        <w:t>, затвердженим МОЗ.</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11. Нещасні випадки та/або гострі професійні захворювання (отруєння), що сталися з працівниками підприємств (установ, організацій), їх філій, представництв та інших відокремлених і структурних підрозділів під час виконання трудових обов’язків (крім катастрофи, аварії чи події під час руху транспортних засобів усіх видів) за межами області, де суб’єкт господарювання пройшов державну реєстрацію як юридична особа або фактично перебуває, розслідуються за місцем їх настання.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12. На підприємстві (в установі, організації) утворюється комісія з розслідування нещасних випадків та/або гострих професійних захворювань (отруєнь), що не підлягають спеціальному розслідуванню (далі - комісія).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Комісія утворюється наказом роботодавця не пізніше наступного робочого дня після отримання інформації про нещасний випадок та/або гостре професійне захворювання (отруєння) від безпосереднього керівника робіт, повідомлення від закладу охорони здоров’я, заяви потерпілого, членів його сім’ї чи уповноваженої ним особи.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13. До складу комісії входять: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керівник (спеціаліст) служби охорони праці або посадова особа, на яку роботодавцем покладено виконання функцій з охорони праці (голова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представник робочого органу Фонду;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представник первинної організації профспілки (у разі її відсутності - уповноважена найманими працівниками особа з питань охорони 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лікар з гігієни праці територіального органу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(у разі настання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інші представники підприємства (установи, організації), посадові особи органів </w:t>
      </w:r>
      <w:proofErr w:type="spellStart"/>
      <w:r w:rsidRPr="004277A1">
        <w:rPr>
          <w:rFonts w:ascii="Times New Roman" w:eastAsia="Times New Roman" w:hAnsi="Times New Roman" w:cs="Times New Roman"/>
          <w:sz w:val="28"/>
          <w:szCs w:val="28"/>
          <w:lang w:eastAsia="uk-UA"/>
        </w:rPr>
        <w:t>Держпродспоживслужби</w:t>
      </w:r>
      <w:proofErr w:type="spellEnd"/>
      <w:r w:rsidRPr="004277A1">
        <w:rPr>
          <w:rFonts w:ascii="Times New Roman" w:eastAsia="Times New Roman" w:hAnsi="Times New Roman" w:cs="Times New Roman"/>
          <w:sz w:val="28"/>
          <w:szCs w:val="28"/>
          <w:lang w:eastAsia="uk-UA"/>
        </w:rPr>
        <w:t>, ДСНС (у разі потреби та за відповідним погодженням).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До складу комісії не може входити безпосередній керівник потерпілого.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14.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та/або її територіальним органом утворюється комісія із спеціального розслідування (далі - спеціальна комісія).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Спеціальна комісія утворюється протягом одного робочого дня після отримання від роботодавця письмового повідомлення про нещасний випадок або за інформацією, отриманою з інших джерел (органу досудового розслідування, звернень потерпілого або членів його сім’ї чи уповноваженої ними особи, первинних організацій і територіальних об’єднань профспілок).</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15. До складу спеціальної комісії входять: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посадова особа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та/або її територіального органу (голова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представник робочого органу Фонду;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представник уповноваженого органу чи наглядової ради підприємства (у разі її утворення) або місцевої держадміністрації чи органу місцевого самоврядування у разі, коли зазначений орган відсутній;</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керівник (спеціаліст) служби охорони праці підприємства (установи, організації) або посадова особа, на яку роботодавцем покладено виконання функцій з охорони праці, а у разі її відсутності - представник роботодавця;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представник первинної організації профспілки, членом якої є постраждалий (у разі її відсутності - уповноважена найманими працівниками особа з питань охорони 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представник профспілкового органу вищого рівня або територіального профоб’єднання;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представник місцевої держадміністрації або органу місцевого самоврядування у разі, коли нещасний випадок та/або гостре професійне захворювання (отруєння) сталися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лікар з гігієни праці територіального органу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(у разі настання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посадові особи органів </w:t>
      </w:r>
      <w:proofErr w:type="spellStart"/>
      <w:r w:rsidRPr="004277A1">
        <w:rPr>
          <w:rFonts w:ascii="Times New Roman" w:eastAsia="Times New Roman" w:hAnsi="Times New Roman" w:cs="Times New Roman"/>
          <w:sz w:val="28"/>
          <w:szCs w:val="28"/>
          <w:lang w:eastAsia="uk-UA"/>
        </w:rPr>
        <w:t>Держпродспоживслужби</w:t>
      </w:r>
      <w:proofErr w:type="spellEnd"/>
      <w:r w:rsidRPr="004277A1">
        <w:rPr>
          <w:rFonts w:ascii="Times New Roman" w:eastAsia="Times New Roman" w:hAnsi="Times New Roman" w:cs="Times New Roman"/>
          <w:sz w:val="28"/>
          <w:szCs w:val="28"/>
          <w:lang w:eastAsia="uk-UA"/>
        </w:rPr>
        <w:t>, ДСНС (у разі потреби та за відповідним погодженням).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настання нещасного випадку та/або гострого професійного захворювання (отруєння) на території іншого підприємства (установи, організації) до складу спеціальної комісії включаються представники такого підприємства (установи, організації).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У разі потреби до складу комісії можуть включатися посадові особи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та/або її територіального органу за галузевим напрямом.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16. Спеціальне розслідування групового нещасного випадку та/або гострого професійного захворювання (отруєння), під час яких загинуло від двох до чотирьох осіб, проводиться спеціальною комісією, яка утворюється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або за її дорученням відповідним територіальним органом.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Спеціальне розслідування групового нещасного випадку, під час якого загинуло п’ять і більше осіб або травмовано 10 і більше осіб, проводиться спеціальною комісією, утвореною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Склад спеціальної комісії визначений </w:t>
      </w:r>
      <w:hyperlink r:id="rId53" w:anchor="n91" w:history="1">
        <w:r w:rsidRPr="004277A1">
          <w:rPr>
            <w:rFonts w:ascii="Times New Roman" w:eastAsia="Times New Roman" w:hAnsi="Times New Roman" w:cs="Times New Roman"/>
            <w:sz w:val="28"/>
            <w:szCs w:val="28"/>
            <w:lang w:eastAsia="uk-UA"/>
          </w:rPr>
          <w:t>пунктом 15</w:t>
        </w:r>
      </w:hyperlink>
      <w:r w:rsidRPr="004277A1">
        <w:rPr>
          <w:rFonts w:ascii="Times New Roman" w:eastAsia="Times New Roman" w:hAnsi="Times New Roman" w:cs="Times New Roman"/>
          <w:sz w:val="28"/>
          <w:szCs w:val="28"/>
          <w:lang w:eastAsia="uk-UA"/>
        </w:rPr>
        <w:t> цього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17. У разі коли нещасний випадок та/або гостре професійне захворювання (отруєння) сталися з працівником фізичної особи - підприємця або підприємства (установи, організації), де відсутня необхідна кількість працівників для утворення комісії, розслідування проводиться комісією, утвореною підприємством (установою, організацією) чи фізичною особою - підприємцем за місцем настання нещасного випадку, гострого професійного захворювання (отруєння), до складу якої входять: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 представники: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підприємства (установи, організації) чи фізичної особи - підприємця (голова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робочого органу Фонду;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профспілки, членом якої є потерпілий, або територіального профоб’єднання за місцем настання нещасного випадку, якщо потерпілий не є членом профспілки;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місцевої держадміністрації або органу місцевого самоврядування;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підприємства (установи, організації), на території (об’єкті, дільниці) якого стався нещасний випадок та/або гостре професійне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2) лікар з гігієни праці територіального органу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(у разі виявлення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3) представники органів </w:t>
      </w:r>
      <w:proofErr w:type="spellStart"/>
      <w:r w:rsidRPr="004277A1">
        <w:rPr>
          <w:rFonts w:ascii="Times New Roman" w:eastAsia="Times New Roman" w:hAnsi="Times New Roman" w:cs="Times New Roman"/>
          <w:sz w:val="28"/>
          <w:szCs w:val="28"/>
          <w:lang w:eastAsia="uk-UA"/>
        </w:rPr>
        <w:t>Держпродспоживслужби</w:t>
      </w:r>
      <w:proofErr w:type="spellEnd"/>
      <w:r w:rsidRPr="004277A1">
        <w:rPr>
          <w:rFonts w:ascii="Times New Roman" w:eastAsia="Times New Roman" w:hAnsi="Times New Roman" w:cs="Times New Roman"/>
          <w:sz w:val="28"/>
          <w:szCs w:val="28"/>
          <w:lang w:eastAsia="uk-UA"/>
        </w:rPr>
        <w:t>, ДСНС (у разі потреби та за відповідним погодженням).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Облік таких нещасних випадків та/або гострих професійних захворювань (отруєнь) і вжиття заходів до запобігання аналогічним випадкам здійснюються підприємством (установою, організацією), фізичною особою - підприємцем, працівником якого є потерпілий.</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18. Нещасний випадок та/або гостре професійне захворювання (отруєння), що сталися з водієм транспортного засобу, який виконував роботи у складі зведеної транспортної колони, розслідуються та беруться на облік підприємством (установою, організацією), що її сформувало, за участю представника підприємства (установи, організації), що направило водія до складу колони.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19. У разі настання нещасного випадку та/або гострого професійного захворювання (отруєння) на судні морського, річкового чи рибопромислового флоту під час рейсу або перебування в іноземному порту комісія утворюється капітаном такого судна, про що повідомляється власникові судна, який інформує про нещасний випадок та/або гостре професійне захворювання (отруєння) органи, визначені цим Порядком, за місцем реєстрації (приписки) судна.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20. Нещасний випадок та/або гостре професійне захворювання (отруєння), що сталися з громадянином України, іноземцем та особою без громадянства, що входять до складу екіпажу (бригади) транспортного засобу (автомобіля, поїзда, літака, морського та річкового судна тощо) України під час перебування за кордоном (у портах, аеропортах, доках, на станціях, судноремонтних заводах, у майстернях тощо), розслідуються відповідно до цього Порядку, якщо інше не передбачено міжнародними договорами України.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21. У разі настання нещасного випадку та/або гострого професійного захворювання (отруєння) в закордонній дипломатичній установі України керівником цієї установи або особою, яка виконує його обов’язки, утворюється комісія, про що повідомляється МЗС, яке інформує про нещасний випадок та/або гостре професійне захворювання (отруєння) органи, визначені цим Порядком.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22. Нещасний випадок та/або гостре професійне захворювання (отруєння), що сталися з працівником під час виконання завдання в інтересах свого підприємства (установи, організації) на території (об’єкті) іншого підприємства (установи, організації), розслідуються комісією, утвореною підприємством (установою, організацією), де сталися нещасний випадок та/або гостре професійне захворювання (отруєння), за участю представників підприємства (установи, організації), працівником якого є потерпілий, і представника первинної організації профспілки, членом якої є потерпілий (у разі її відсутності - уповноваженої найманими працівниками особи з питань охорони праці). У разі проведення спеціального розслідування нещасного випадку - за участю представника профспілкового органу вищого рівня або територіального профоб’єднання.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Такі нещасний випадок та/або гостре професійне захворювання (отруєння) беруться на облік підприємством (установою, організацією), працівником якого є потерпілий.</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23. Нещасний випадок та/або гостре професійне захворювання (отруєння), що сталися з працівником під час роботи під керівництвом посадових осіб підприємства (установи, організації), на території, об’єкті, дільниці іншого підприємства (установи, організації), розслідуються та беруться на облік підприємством (установою, організацією), працівником якого є потерпілий.</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розслідуванні таких нещасного випадку та/або гострого професійного захворювання (отруєння) обов’язково бере участь представник підприємства (установи, організації), де стався нещасний випадок.</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24. Нещасний випадок та/або гостре професійне захворювання (отруєння), що сталися з працівником, який тимчасово переведений в установленому порядку на інше підприємство (в установу, організацію) або виконував роботу за сумісництвом, розслідуються та беруться на облік підприємством (установою, організацією), на яке працівника переведено або на якому він виконував роботу за сумісництвом.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25. Нещасний випадок та/або гостре професійне захворювання (отруєння), що сталися з працівником особового складу аварійно-рятувальної служби, залученим до ліквідації наслідків надзвичайної ситуації  на об’єктах підприємства (установи, організації) за договором (угодою), розслідуються зазначеним підприємством (установою, організацією) за участю представника аварійно-рятувальної служби. Такі нещасний випадок та/або гостре професійне захворювання (отруєння) беруться на облік аварійно-рятувальною службою.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26. Нещасні випадки та/або гострі професійні захворювання (отруєння), що сталися на ядерних установках, підпорядкованих </w:t>
      </w:r>
      <w:proofErr w:type="spellStart"/>
      <w:r w:rsidRPr="004277A1">
        <w:rPr>
          <w:rFonts w:ascii="Times New Roman" w:eastAsia="Times New Roman" w:hAnsi="Times New Roman" w:cs="Times New Roman"/>
          <w:sz w:val="28"/>
          <w:szCs w:val="28"/>
          <w:lang w:eastAsia="uk-UA"/>
        </w:rPr>
        <w:t>Держатомрегулюванню</w:t>
      </w:r>
      <w:proofErr w:type="spellEnd"/>
      <w:r w:rsidRPr="004277A1">
        <w:rPr>
          <w:rFonts w:ascii="Times New Roman" w:eastAsia="Times New Roman" w:hAnsi="Times New Roman" w:cs="Times New Roman"/>
          <w:sz w:val="28"/>
          <w:szCs w:val="28"/>
          <w:lang w:eastAsia="uk-UA"/>
        </w:rPr>
        <w:t xml:space="preserve">, розслідуються комісією, яка утворюється наказом </w:t>
      </w:r>
      <w:proofErr w:type="spellStart"/>
      <w:r w:rsidRPr="004277A1">
        <w:rPr>
          <w:rFonts w:ascii="Times New Roman" w:eastAsia="Times New Roman" w:hAnsi="Times New Roman" w:cs="Times New Roman"/>
          <w:sz w:val="28"/>
          <w:szCs w:val="28"/>
          <w:lang w:eastAsia="uk-UA"/>
        </w:rPr>
        <w:t>Держатомрегулювання</w:t>
      </w:r>
      <w:proofErr w:type="spellEnd"/>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27. Нещасні випадки та / або гострі професійні захворювання (отруєння), що сталися з учнями, студентами, клінічними ординаторами, аспірантами, докторантами закладів освіти під час проходження виробничої практики на підприємстві (в установі, організації) під керівництвом посадових осіб цього підприємства (установи, організації), розслідуються комісією підприємства (установи, організації), де сталися нещасний випадок та / або гостре професійне захворювання (отруєння), за участю представника закладу освіти та беруться на облік підприємством (установою, організацією).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Нещасні випадки та / або гострі професійні захворювання (отруєння), які сталися з особами, що утримуються в установах виконання покарань або слідчих ізоляторах, під час виконання ними робіт на підприємстві (в установі, організації) за спеціальними договорами під керівництвом посадових осіб цього підприємства (установи, організації), розслідуються комісією підприємства (установи, організації), де сталися нещасний випадок та / або гостре професійне захворювання (отруєння), за участю представника установи виконання покарань або слідчого ізолятора та беруться на облік підприємством (установою, організацією).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28. Розслідування та ведення обліку нещасних випадків та / або гострих професійних захворювань (отруєнь), що сталися з працівниками, які згідно з трудовим договором працюють у дипломатичних представництвах, консульських установах іноземних держав в Україні, а також представництвах міжнародних організацій в Україні, здійснюються відповідно до законодавства з урахуванням привілеїв та імунітетів, передбачених міжнародними договорами України, згода на обов’язковість яких надана Верховною Радою України.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29. Факт настання нещасного випадку та/або гострого професійного захворювання (отруєння) на виробництві може бути встановлено у судовому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Якщо такий факт встановлено у судовому порядку і нещасний випадок та/або гостре професійне захворювання (отруєння) не підлягають спеціальному розслідуванню, розслідування організовує підприємство (установа, організація), де сталися такі випадок та / або гостре професійне захворювання (отруєння), або його правонаступник у разі реорганізації цього підприємства (установи, організації).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ліквідації підприємства (установи, організації) без правонаступника розслідування всіх нещасних випадків та / або гострих професійних захворювань (отруєнь), факт яких встановлено у судовому порядку, проводить спеціальна комісія, склад якої визначений </w:t>
      </w:r>
      <w:hyperlink r:id="rId54" w:anchor="n91" w:history="1">
        <w:r w:rsidRPr="004277A1">
          <w:rPr>
            <w:rFonts w:ascii="Times New Roman" w:eastAsia="Times New Roman" w:hAnsi="Times New Roman" w:cs="Times New Roman"/>
            <w:sz w:val="28"/>
            <w:szCs w:val="28"/>
            <w:lang w:eastAsia="uk-UA"/>
          </w:rPr>
          <w:t>пунктом 15</w:t>
        </w:r>
      </w:hyperlink>
      <w:r w:rsidRPr="004277A1">
        <w:rPr>
          <w:rFonts w:ascii="Times New Roman" w:eastAsia="Times New Roman" w:hAnsi="Times New Roman" w:cs="Times New Roman"/>
          <w:sz w:val="28"/>
          <w:szCs w:val="28"/>
          <w:lang w:eastAsia="uk-UA"/>
        </w:rPr>
        <w:t> цього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Ведення обліку таких нещасних випадків та / або гострих професійних захворювань (отруєнь) і вжиття заходів до запобігання аналогічним нещасним випадкам та / або гострим професійним захворюванням (отруєнням) здійснюється підприємством (установою, організацією), де сталися нещасний випадок та / або гостре професійне захворювання (отруєння), або його правонаступником у разі реорганізації такого підприємства (установи, організації) чи робочим органом Фонду, якщо підприємство (установа, організація) ліквідовано без правонаступника.</w:t>
      </w:r>
    </w:p>
    <w:p w:rsidR="004277A1" w:rsidRPr="00E0687A" w:rsidRDefault="004277A1" w:rsidP="004277A1">
      <w:pPr>
        <w:shd w:val="clear" w:color="auto" w:fill="FFFFFF"/>
        <w:spacing w:before="150" w:after="150"/>
        <w:ind w:left="450" w:right="450"/>
        <w:jc w:val="center"/>
        <w:rPr>
          <w:rFonts w:ascii="Times New Roman" w:eastAsia="Times New Roman" w:hAnsi="Times New Roman" w:cs="Times New Roman"/>
          <w:color w:val="333333"/>
          <w:lang w:eastAsia="uk-UA"/>
        </w:rPr>
      </w:pPr>
      <w:r w:rsidRPr="00E0687A">
        <w:rPr>
          <w:rFonts w:ascii="Times New Roman" w:eastAsia="Times New Roman" w:hAnsi="Times New Roman" w:cs="Times New Roman"/>
          <w:b/>
          <w:bCs/>
          <w:color w:val="333333"/>
          <w:sz w:val="28"/>
          <w:szCs w:val="28"/>
          <w:lang w:eastAsia="uk-UA"/>
        </w:rPr>
        <w:t>Процедура проведення розслідування нещасних випадків та/або гострих професійних захворювань (отруєнь)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30. Розслідування нещасного випадку та/або гострого професійного захворювання (отруєння) комісією підприємства (установи, організації) проводиться протягом п’яти робочих днів з дня утворення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виникнення потреби у проведенні лабораторних досліджень, експертизи, випробувань для встановлення обставин і причин настання нещасного випадку та/або гострого професійного захворювання (отруєння) та у випадках, зазначених у </w:t>
      </w:r>
      <w:hyperlink r:id="rId55" w:anchor="n188" w:history="1">
        <w:r w:rsidRPr="004277A1">
          <w:rPr>
            <w:rFonts w:ascii="Times New Roman" w:eastAsia="Times New Roman" w:hAnsi="Times New Roman" w:cs="Times New Roman"/>
            <w:sz w:val="28"/>
            <w:szCs w:val="28"/>
            <w:lang w:eastAsia="uk-UA"/>
          </w:rPr>
          <w:t>пункті 43 </w:t>
        </w:r>
      </w:hyperlink>
      <w:r w:rsidRPr="004277A1">
        <w:rPr>
          <w:rFonts w:ascii="Times New Roman" w:eastAsia="Times New Roman" w:hAnsi="Times New Roman" w:cs="Times New Roman"/>
          <w:sz w:val="28"/>
          <w:szCs w:val="28"/>
          <w:lang w:eastAsia="uk-UA"/>
        </w:rPr>
        <w:t xml:space="preserve">цього Порядку, розслідування може бути продовжене роботодавцем за письмовим погодженням з територіальним органом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за місцем настання нещасного випадку та/або гострого професійного захворювання (отруєння) або за місцезнаходженням підприємства (установи, організації) (у разі події (аварії, катастрофи тощо) під час руху транспортних засобів усіх видів) до отримання відповідних висновків, матеріалів, відповідей, пояснень тощо.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31. Спеціальне розслідування нещасного випадку та/або гострого професійного захворювання (отруєння) проводиться протягом 15 робочих днів.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виникнення потреби в проведенні лабораторних досліджень, експертизи, випробувань, отримання відповідних висновків (органів досудового розслідування, закладів охорони здоров’я та судово-медичної експертизи тощо), а також додаткових пояснень від осіб, причетних до нещасного випадку та/або гострого професійного захворювання (отруєння), розслідування може бути продовжене наказом органу, який утворив спеціальну комісію, до отримання відповідних висновків, матеріалів, відповідей, пояснень тощо.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32. Потерпілий, члени його сім’ї або уповноважена ними особа не входять до складу комісії, але мають право одержувати від голови комісії інформацію про хід проведення розслідування, ознайомлюватися з матеріалами розслідування, отримувати витяги та копії з них, вносити пропозиції, подавати документи щодо нещасного випадку та/або гострого професійного захворювання (отруєння), надавати відповідні пояснення, а також з метою сприяння об’єктивному та своєчасному розслідуванню надавати відповідну інформацію, документи та висновки або сприяти їх отриманню від відповідних органів, установ і закладів тощо.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33. Комісія (спеціальна комісія) зобов’язана: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провести засідання комісії (спеціальної комісії) з розслідування нещасного випадку та/або гострого професійного захворювання (отруєння), на якому розглянути інформацію про нещасний випадок та/або гостре професійне захворювання (отруєння), розподілити функції між членами комісії, провести зустріч з потерпілим (членами його сім’ї чи уповноваженою ними особою) та скласти протоколи засідання комісії згідно з </w:t>
      </w:r>
      <w:hyperlink r:id="rId56" w:anchor="n486" w:history="1">
        <w:r w:rsidRPr="004277A1">
          <w:rPr>
            <w:rFonts w:ascii="Times New Roman" w:eastAsia="Times New Roman" w:hAnsi="Times New Roman" w:cs="Times New Roman"/>
            <w:sz w:val="28"/>
            <w:szCs w:val="28"/>
            <w:lang w:eastAsia="uk-UA"/>
          </w:rPr>
          <w:t>додатком 4</w:t>
        </w:r>
      </w:hyperlink>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обстежити місце, де сталися нещасний випадок та/або гостре професійне захворювання (отруєння), аварія, та скласти відповідний протокол згідно з </w:t>
      </w:r>
      <w:hyperlink r:id="rId57" w:anchor="n488" w:history="1">
        <w:r w:rsidRPr="004277A1">
          <w:rPr>
            <w:rFonts w:ascii="Times New Roman" w:eastAsia="Times New Roman" w:hAnsi="Times New Roman" w:cs="Times New Roman"/>
            <w:sz w:val="28"/>
            <w:szCs w:val="28"/>
            <w:lang w:eastAsia="uk-UA"/>
          </w:rPr>
          <w:t>додатком 5</w:t>
        </w:r>
      </w:hyperlink>
      <w:r w:rsidRPr="004277A1">
        <w:rPr>
          <w:rFonts w:ascii="Times New Roman" w:eastAsia="Times New Roman" w:hAnsi="Times New Roman" w:cs="Times New Roman"/>
          <w:sz w:val="28"/>
          <w:szCs w:val="28"/>
          <w:lang w:eastAsia="uk-UA"/>
        </w:rPr>
        <w:t>, розробити ескіз місця, де сталися нещасний випадок та/або гостре професійне захворювання (отруєння), аварія, згідно з </w:t>
      </w:r>
      <w:hyperlink r:id="rId58" w:anchor="n490" w:history="1">
        <w:r w:rsidRPr="004277A1">
          <w:rPr>
            <w:rFonts w:ascii="Times New Roman" w:eastAsia="Times New Roman" w:hAnsi="Times New Roman" w:cs="Times New Roman"/>
            <w:sz w:val="28"/>
            <w:szCs w:val="28"/>
            <w:lang w:eastAsia="uk-UA"/>
          </w:rPr>
          <w:t>додатком 6</w:t>
        </w:r>
      </w:hyperlink>
      <w:r w:rsidRPr="004277A1">
        <w:rPr>
          <w:rFonts w:ascii="Times New Roman" w:eastAsia="Times New Roman" w:hAnsi="Times New Roman" w:cs="Times New Roman"/>
          <w:sz w:val="28"/>
          <w:szCs w:val="28"/>
          <w:lang w:eastAsia="uk-UA"/>
        </w:rPr>
        <w:t> і провести фотографування місця настання нещасного випадку та/або гострого професійного захворювання (отруєння), аварії (у разі потреби та можливості); одержати письмові пояснення від роботодавця та його представників, посадових осіб, працівників підприємства (установи, організації), потерпілого (якщо це можливо) згідно з </w:t>
      </w:r>
      <w:hyperlink r:id="rId59" w:anchor="n492" w:history="1">
        <w:r w:rsidRPr="004277A1">
          <w:rPr>
            <w:rFonts w:ascii="Times New Roman" w:eastAsia="Times New Roman" w:hAnsi="Times New Roman" w:cs="Times New Roman"/>
            <w:sz w:val="28"/>
            <w:szCs w:val="28"/>
            <w:lang w:eastAsia="uk-UA"/>
          </w:rPr>
          <w:t>додатком 7</w:t>
        </w:r>
      </w:hyperlink>
      <w:r w:rsidRPr="004277A1">
        <w:rPr>
          <w:rFonts w:ascii="Times New Roman" w:eastAsia="Times New Roman" w:hAnsi="Times New Roman" w:cs="Times New Roman"/>
          <w:sz w:val="28"/>
          <w:szCs w:val="28"/>
          <w:lang w:eastAsia="uk-UA"/>
        </w:rPr>
        <w:t>, опитати осіб - свідків нещасного випадку та/або гострого професійного захворювання (отруєння) та осіб, причетних до них, згідно з </w:t>
      </w:r>
      <w:hyperlink r:id="rId60" w:anchor="n494" w:history="1">
        <w:r w:rsidRPr="004277A1">
          <w:rPr>
            <w:rFonts w:ascii="Times New Roman" w:eastAsia="Times New Roman" w:hAnsi="Times New Roman" w:cs="Times New Roman"/>
            <w:sz w:val="28"/>
            <w:szCs w:val="28"/>
            <w:lang w:eastAsia="uk-UA"/>
          </w:rPr>
          <w:t>додатком 8</w:t>
        </w:r>
      </w:hyperlink>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вивчити наявні на підприємстві документи та матеріали стосовно нещасного випадку та/або гострого професійного захворювання (отруєння) та у разі потреби надіслати запити до відповідних закладів охорони здоров’я для отримання медичних висновків щодо зв’язку нещасного випадку та/або гострого професійного захворювання (отруєння) з впливом на потерпілого небезпечних (шкідливих) виробничих факторів та/або факторів важкості та напруженості трудового процесу;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визначити вид події, що призвела до нещасного випадку та/або гострого професійного захворювання (отруєння), причини нещасного випадку та/або гострого професійного захворювання (отруєння) та обладнання, </w:t>
      </w:r>
      <w:proofErr w:type="spellStart"/>
      <w:r w:rsidRPr="004277A1">
        <w:rPr>
          <w:rFonts w:ascii="Times New Roman" w:eastAsia="Times New Roman" w:hAnsi="Times New Roman" w:cs="Times New Roman"/>
          <w:sz w:val="28"/>
          <w:szCs w:val="28"/>
          <w:lang w:eastAsia="uk-UA"/>
        </w:rPr>
        <w:t>устатковання</w:t>
      </w:r>
      <w:proofErr w:type="spellEnd"/>
      <w:r w:rsidRPr="004277A1">
        <w:rPr>
          <w:rFonts w:ascii="Times New Roman" w:eastAsia="Times New Roman" w:hAnsi="Times New Roman" w:cs="Times New Roman"/>
          <w:sz w:val="28"/>
          <w:szCs w:val="28"/>
          <w:lang w:eastAsia="uk-UA"/>
        </w:rPr>
        <w:t xml:space="preserve">, машини, механізми, транспортні засоби, експлуатація яких призвела до настання нещасного випадку та/або гострого професійного захворювання (отруєння), відповідно до Класифікатора видів подій, причин, обладнання, </w:t>
      </w:r>
      <w:proofErr w:type="spellStart"/>
      <w:r w:rsidRPr="004277A1">
        <w:rPr>
          <w:rFonts w:ascii="Times New Roman" w:eastAsia="Times New Roman" w:hAnsi="Times New Roman" w:cs="Times New Roman"/>
          <w:sz w:val="28"/>
          <w:szCs w:val="28"/>
          <w:lang w:eastAsia="uk-UA"/>
        </w:rPr>
        <w:t>устатковання</w:t>
      </w:r>
      <w:proofErr w:type="spellEnd"/>
      <w:r w:rsidRPr="004277A1">
        <w:rPr>
          <w:rFonts w:ascii="Times New Roman" w:eastAsia="Times New Roman" w:hAnsi="Times New Roman" w:cs="Times New Roman"/>
          <w:sz w:val="28"/>
          <w:szCs w:val="28"/>
          <w:lang w:eastAsia="uk-UA"/>
        </w:rPr>
        <w:t>, машин, механізмів, транспортних засобів, що призвели до настання нещасного випадку, гострого професійного захворювання (отруєння), аварії, згідно з </w:t>
      </w:r>
      <w:hyperlink r:id="rId61" w:anchor="n496" w:history="1">
        <w:r w:rsidRPr="004277A1">
          <w:rPr>
            <w:rFonts w:ascii="Times New Roman" w:eastAsia="Times New Roman" w:hAnsi="Times New Roman" w:cs="Times New Roman"/>
            <w:sz w:val="28"/>
            <w:szCs w:val="28"/>
            <w:lang w:eastAsia="uk-UA"/>
          </w:rPr>
          <w:t>додатком 9</w:t>
        </w:r>
      </w:hyperlink>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визначити відповідність умов праці та її безпеки вимогам законодавства про охорону 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визначити необхідність проведення лабораторних досліджень, випробувань, технічних розрахунків, експертизи тощо для встановлення причин настання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з’ясувати обставини та причини настання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визначити, пов’язані чи не пов’язані нещасний випадок та/або гостре професійне захворювання (отруєння) з виробництвом;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установити осіб, які допустили порушення вимог нормативно-правових актів з охорони 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вивчити документи, що дають змогу відстежити походження нехарчової продукції, під час використання (експлуатації) якої сталися нещасний випадок та/або гостре професійне захворювання (отруєння) або використання (експлуатація) якої могло стати їх причиною (договори, товарно-супровідну документацію тощо), і подати інформацію про таку продукцію та документи про її походження до відповідного органу державного ринкового нагляду (у разі проведення спеціального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розробити план заходів щодо запобігання подібним нещасним випадкам та/або гострим професійним захворюванням (отруєнням), у тому числі пропозиції щодо внесення змін до нормативно-правових актів з охорони 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скласти акти за формою Н-1 (тимчасові акти за формою Н-1 у разі їх складення) згідно з </w:t>
      </w:r>
      <w:hyperlink r:id="rId62" w:anchor="n529" w:history="1">
        <w:r w:rsidRPr="004277A1">
          <w:rPr>
            <w:rFonts w:ascii="Times New Roman" w:eastAsia="Times New Roman" w:hAnsi="Times New Roman" w:cs="Times New Roman"/>
            <w:sz w:val="28"/>
            <w:szCs w:val="28"/>
            <w:lang w:eastAsia="uk-UA"/>
          </w:rPr>
          <w:t>додатком 11</w:t>
        </w:r>
      </w:hyperlink>
      <w:r w:rsidRPr="004277A1">
        <w:rPr>
          <w:rFonts w:ascii="Times New Roman" w:eastAsia="Times New Roman" w:hAnsi="Times New Roman" w:cs="Times New Roman"/>
          <w:sz w:val="28"/>
          <w:szCs w:val="28"/>
          <w:lang w:eastAsia="uk-UA"/>
        </w:rPr>
        <w:t> у кількості, визначеній рішенням комісії (спеціальної комісії); у разі настання групових нещасного випадку та/або гострого професійного захворювання (отруєння) скласти акти за формою Н-1 на кожного потерпілого;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розглянути та підписати примірники актів за формою Н-1 (тимчасові акти за формою Н-1 у разі їх складення), а у разі незгоди члена комісії (спеціальної комісії) із змістом розділів 5, 6, 8, 9 такого акта - обов’язково підписати ці акти з відміткою про наявність окремої думки, яка викладається членом комісії письмово, в якій він обґрунтовано викладає пропозиції до змісту розділів 5, 6, 8, 9 акта (окрема думка додається до цих актів та є їх невід’ємною частиною);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виявлення гострого професійного захворювання (отруєння), пов’язаного з виробництвом, крім акта за формою Н-1, скласти картку обліку професійного захворювання (отруєння) за формою П-5 (далі - картка за формою П-5) згідно з </w:t>
      </w:r>
      <w:hyperlink r:id="rId63" w:anchor="n633" w:history="1">
        <w:r w:rsidRPr="004277A1">
          <w:rPr>
            <w:rFonts w:ascii="Times New Roman" w:eastAsia="Times New Roman" w:hAnsi="Times New Roman" w:cs="Times New Roman"/>
            <w:sz w:val="28"/>
            <w:szCs w:val="28"/>
            <w:lang w:eastAsia="uk-UA"/>
          </w:rPr>
          <w:t>додатком 22</w:t>
        </w:r>
      </w:hyperlink>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передати не пізніше наступного робочого дня після підписання актів за формою Н-1 матеріали розслідування та примірники таких актів керівнику підприємства (установи, організації) або органу, що утворив комісію (спеціальну комісію), для їх розгляду та затвердження;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дотримуватися вимог законодавства про інформацію щодо захисту персональних даних потерпілих та інших осіб, які зібрані в межах повноважень комісії (спеціальної комісії) під час проведення розслідування та задокументовані в акті за формою Н-1.</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34. Рішення щодо визнання нещасного випадку та/або гострого професійного захворювання (отруєння) пов’язаними чи не пов’язаними з виробництвом приймається комісією (спеціальною комісією) шляхом голосування простою більшістю голосів. У разі рівної кількості голосів членів комісії (спеціальної комісії) голос голови комісії (спеціальної комісії) є вирішальним.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35. Голова комісії (спеціальної комісії) зобов’язаний листом згідно з </w:t>
      </w:r>
      <w:hyperlink r:id="rId64" w:anchor="n484" w:history="1">
        <w:r w:rsidRPr="004277A1">
          <w:rPr>
            <w:rFonts w:ascii="Times New Roman" w:eastAsia="Times New Roman" w:hAnsi="Times New Roman" w:cs="Times New Roman"/>
            <w:sz w:val="28"/>
            <w:szCs w:val="28"/>
            <w:lang w:eastAsia="uk-UA"/>
          </w:rPr>
          <w:t>додатком 3</w:t>
        </w:r>
      </w:hyperlink>
      <w:r w:rsidRPr="004277A1">
        <w:rPr>
          <w:rFonts w:ascii="Times New Roman" w:eastAsia="Times New Roman" w:hAnsi="Times New Roman" w:cs="Times New Roman"/>
          <w:sz w:val="28"/>
          <w:szCs w:val="28"/>
          <w:lang w:eastAsia="uk-UA"/>
        </w:rPr>
        <w:t> до першого засідання комісії поінформувати потерпілого (членів його сім’ї чи уповноважену ними особу) про призначення розслідування, їх права, запросити до співпраці та на засідання комісії (спеціальної комісії), у подальшому надавати інформацію про хід проведення розслідування, ознайомити з матеріалами розслідування на заключному засіданні комісії (спеціальної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36. У разі виявлення в затвердженому акті за формою Н-1 недоліків у оформленні, що не впливають на об’єктивність розслідування, причини настання нещасного випадку та/або гострого професійного захворювання (отруєння) та висновки комісії (спеціальної комісії), відповідні зміни вносяться наказом роботодавця або органу, що утворив комісію (спеціальну комісію).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Копії наказу надсилаються всім організаціям та особам, представники яких брали участь у розслідуванні, та іншим представникам, визначеним цим Порядком, і є невід’ємним додатком до матеріалів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37. У разі продовження строку спеціального розслідування нещасного випадку та/або гострого професійного захворювання (отруєння) за наявності обставин, за яких нещасний випадок та/або гостре професійне захворювання (отруєння) визнаються пов’язаними з виробництвом, спеціальною комісією протягом 10 робочих днів після продовження строку спеціального розслідування у разі потреби можуть бути складені та підписані тимчасові акти за формою Н-1 на потерпілого (потерпілих) для здійснення страхових виплат, що затверджуються керівником органу, який утворив спеціальну комісію.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верхньому правому куті першого аркуша тимчасового акта з лицьового боку ставиться позначка “Тимчасовий”.</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Примірник затвердженого тимчасового акта надсилається роботодавцем в установленому порядку потерпілим (членам їх сімей чи уповноваженим ними особам), робочому органу Фонду та долучається до матеріалів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Після завершення спеціального розслідування складається акт за формою Н-1, у розділі 8 якого зазначається про скасування тимчасового акта за формою Н-1 і втрату ним чинності.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Складений після завершення спеціального розслідування акт за формою Н-1 не скасовує документи, що видані іншими організаціями на підставі тимчасового акта за формою Н-1.</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38. Голова та члени комісії (спеціальної комісії) мають право одержувати усні та письмові пояснення щодо нещасного випадку та/або гострого професійного захворювання (отруєння), проводити опитування роботодавця, посадових осіб та інших працівників підприємства (установи, організації), потерпілих, свідків нещасного випадку та причетних до нього осіб.</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Голова комісії (спеціальної комісії) має право надсилати необхідні запити під час розслідування нещасного випадку та/або гострого професійного захворювання (отруєння), вносити пропозиції щодо розподілу функцій між членами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невиконання членами комісії (спеціальної комісії) обов’язків, визначених цим Порядком, голова комісії (спеціальної комісії) має право надсилати керівникам органів (підприємств, установ, організацій тощо), представники яких входять до складу комісії (спеціальної комісії), подання про неналежне виконання ними обов’язків, визначених цим Порядком, та запит щодо визначення іншого представника для включення до складу комісії (спеціальної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39. Розслідування нещасних випадків, що сталися внаслідок події (аварії, катастрофи тощо) під час руху транспортних засобів усіх видів, проводиться з обов’язковим використанням відомостей (матеріалів) розслідування такої події (протокол огляду та ескіз місця події, пояснення свідків, висновки, постанови тощо), підготовлених відповідними органами (органами досудового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На запит голови комісії (спеціальної комісії) відповідними органами (органами досудового розслідування) протягом 10 днів після закінчення досудового розслідування надаються відомості (матеріали) про обставини та причини події (аварії, катастрофи тощо) під час руху транспортних засобів усіх видів, а також осіб, які допустили порушення вимог законодавства.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неотримання таких відомостей (матеріалів) за наявності обставин, за яких нещасний випадок визнається пов’язаним з виробництвом, комісією (спеціальною комісією) протягом 10 робочих днів після продовження строку розслідування (спеціального розслідування) на кожного потерпілого (крім осіб, причетних до керування транспортним засобом) складається, підписується та затверджується тимчасовий акт за </w:t>
      </w:r>
      <w:hyperlink r:id="rId65" w:anchor="n529" w:history="1">
        <w:r w:rsidRPr="004277A1">
          <w:rPr>
            <w:rFonts w:ascii="Times New Roman" w:eastAsia="Times New Roman" w:hAnsi="Times New Roman" w:cs="Times New Roman"/>
            <w:sz w:val="28"/>
            <w:szCs w:val="28"/>
            <w:lang w:eastAsia="uk-UA"/>
          </w:rPr>
          <w:t>формою Н-1</w:t>
        </w:r>
      </w:hyperlink>
      <w:r w:rsidRPr="004277A1">
        <w:rPr>
          <w:rFonts w:ascii="Times New Roman" w:eastAsia="Times New Roman" w:hAnsi="Times New Roman" w:cs="Times New Roman"/>
          <w:sz w:val="28"/>
          <w:szCs w:val="28"/>
          <w:lang w:eastAsia="uk-UA"/>
        </w:rPr>
        <w:t>, у розділах 6, 7, 9 якого зазначаються інформація, встановлена на час складання акта, найменування органу, що проводить досудове розслідування, відомості про внесення події до Єдиного реєстру досудових розслідувань.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розділі 9 тимчасового акта за формою Н-1, складеного на потерпілого внаслідок події (аварії, катастрофи тощо) під час руху транспортних засобів усіх видів, що користувався транспортним засобом, але не причетний до керування, робиться відповідний запис.</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Після отримання відомостей (матеріалів) розслідування події (аварії, катастрофи тощо) під час руху транспортних засобів усіх видів від відповідного органу (органу досудового розслідування) або рішення суду складається акт за формою Н-1, у розділі 8 якого зазначаються відомості про скасування тимчасового акта за формою Н-1 і втрату ним чинності.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40. У разі коли спеціальна комісія під час розслідування випадку зникнення потерпілого під час виконання ним трудових (посадових) обов’язків отримає висновок від органів досудового розслідування та/або встановить, що обставини зникнення потерпілого дають підстави припускати його загибель від нещасного випадку, пов’язаного з виконанням трудових (посадових) обов’язків, складається та затверджується тимчасовий акт за формою Н-1 з відповідним висновком, що видається сім’ї потерпілого або уповноваженій особі, яка представляє її інтереси, для звернення до суду із заявою про оголошення потерпілого померлим.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Після оголошення судом потерпілого померлим спеціальна комісія складає та подає на затвердження керівнику територіального органу, що утворив спеціальну комісію, акт за формою Н-1, у розділі 8 якого зазначаються відомості про скасування тимчасового акта за формою Н-1 і втрату ним чинності.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41. За рішенням комісії (спеціальної комісії) у разі необхідності проведення лабораторних досліджень, випробувань, технічних розрахунків та експертизи для встановлення обставин і причин нещасного випадку та/або гострого професійного захворювання (отруєння) та розроблення плану заходів щодо запобігання виникненню подібних нещасних випадків та/або гострих професійних захворювань (отруєнь) наказом роботодавця або органу, що утворив комісію (спеціальну комісію), може утворюватися експертна комісія за погодженням з органами, організаціями, установами тощо, представники яких залучаються до її роботи.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До складу експертної комісії можуть включатися компетентні в сфері спеціальних знань фахівці та спеціалісти провідних (базових) науково-дослідних, проектно-конструкторських, експертних та інших організацій, органів виконавчої влади, а також незалежні експерти відповідних напрямів.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Експертна комісія з метою надання обґрунтованих відповідей на поставлені комісією (спеціальною комісією) питання під час своєї роботи має право: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ознайомлюватися з обставинами нещасного випадку та/або гострого професійного захворювання (отруєння), матеріалами розслідування та обстежувати місце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проводити відбір проб повітря, інших речовин і матеріалів, лабораторні дослідження, випробування, технічні розрахунки та фотозйомку місця нещасного випадку та/або гострого професійного захворювання (отруєння) (у разі потреби та можливості);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доступу до необхідної технічної документації, огляду машин, механізмів, </w:t>
      </w:r>
      <w:proofErr w:type="spellStart"/>
      <w:r w:rsidRPr="004277A1">
        <w:rPr>
          <w:rFonts w:ascii="Times New Roman" w:eastAsia="Times New Roman" w:hAnsi="Times New Roman" w:cs="Times New Roman"/>
          <w:sz w:val="28"/>
          <w:szCs w:val="28"/>
          <w:lang w:eastAsia="uk-UA"/>
        </w:rPr>
        <w:t>устатковання</w:t>
      </w:r>
      <w:proofErr w:type="spellEnd"/>
      <w:r w:rsidRPr="004277A1">
        <w:rPr>
          <w:rFonts w:ascii="Times New Roman" w:eastAsia="Times New Roman" w:hAnsi="Times New Roman" w:cs="Times New Roman"/>
          <w:sz w:val="28"/>
          <w:szCs w:val="28"/>
          <w:lang w:eastAsia="uk-UA"/>
        </w:rPr>
        <w:t>, інших речовин і матеріалів тощо, що стали причиною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отримувати додаткові матеріали та інформацію, що стосуються даного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формулювати до комісії (спеціальної комісії) запити з питань, що потребують додаткового з’ясування у потерпілих і свідків.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За результатами роботи експертна комісія зобов’язана скласти висновок, в якому повинна надати обґрунтовані та об’єктивні відповіді на поставлені комісією (спеціальною комісією) питання.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Зазначений висновок використовується комісією (спеціальною комісією) під час складання акта за формою Н-1 і є невід’ємною частиною матеріалів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Відшкодування витрат, пов’язаних з діяльністю експертної комісії та залучених до її роботи фахівців і спеціалістів, покладається на підприємство (установу, організацію), на якому сталися нещасний випадок та/або гостре професійне захворювання (отруєння), працівником якого був потерпілий, на підставі наданих експертною комісією документів, що містять відомості про господарську операцію та підтверджують її здійснення.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42. У разі проведення лабораторних досліджень, експертизи, випробувань експертно-технічними центрами, дослідними, випробувальними лабораторіями та іншими підрозділами (групами) технічної підтримки, які функціонують у складі підприємств (установ, організацій), що належать до сфери управління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висновки щодо причин настання нещасного випадку та/або гострого професійного захворювання (отруєння) та пропозиції щодо заходів запобігання виникненню подібних нещасних випадків та/або гострих професійних захворювань (отруєнь) надаються зазначеними організаціями на запит голови комісії (спеціальної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43. Заклади судово-медичної експертизи, експертно-технічні центри, органи досудового розслідування, інші органи та установи на запит роботодавця, голови комісії (спеціальної комісії), потерпілого (членів його сім’ї чи уповноваженої ними особи) повинні безоплатно надавати у найкоротший строк матеріали та висновки щодо нещасного випадку та/або гострого професійного захворювання (отруєння), а у разі, коли необхідні висновки судово-гістологічної та судово-токсикологічної експертизи, - після проведення цих досліджень.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44. На запит голови комісії (спеціальної комісії), потерпілого (членів його сім’ї або уповноваженої ними особи) заклади охорони здоров’я у найкоротший строк безоплатно надають необхідний для проведення розслідування медичний висновок про встановлення зв’язку (або його відсутність) погіршення стану здоров’я працівника з впливом на нього шкідливих і небезпечних факторів виробничого середовища, важкості та напруженості трудового процесу, а також наявності протипоказань за станом здоров’я виконувати роботу потерпілим.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До запиту долучаються матеріали, що містять необхідні відомості про обставини нещасного випадку та/або гострого професійного захворювання (отруєння), результати дослідження умов праці та виробничого середовища, зокрема кількісні та якісні характеристики небезпечних, шкідливих виробничих факторів та/або факторів важкості чи напруженості трудового процесу, які передували настанню нещасного випадку.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45. Роботодавець зобов’язаний:</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створити належні умови для роботи комісії (спеціальної комісії), зокрема забезпечити приміщенням, засобами зв’язку, оргтехнікою, автотранспортом, спецодягом, спецвзуттям (у разі потреби), канцелярським приладдям тощо, а також за рішенням комісії (спеціальної комісії) залучити до роботи експертів, інших спеціалістів;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забезпечити виконання за рішенням комісії (спеціальної комісії) додаткової фотозйомки місця, де стався нещасний випадок та/або гостре професійне захворювання (отруєння), об’єктів, устаткування, інструментів, надання технічної документації та інших документів, необхідних для розслідування, а також проведення необхідних лабораторних досліджень, випробувань, технічних розрахунків, експертизи (науково-технічної, медичної тощо);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забезпечити належне виконання обов’язків у роботі комісії (спеціальної комісії) представників підприємства (установи, організації), а у разі невиконання - внести відповідні зміни;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розглянути протягом двох робочих днів після складення актів за </w:t>
      </w:r>
      <w:hyperlink r:id="rId66" w:anchor="n529" w:history="1">
        <w:r w:rsidRPr="004277A1">
          <w:rPr>
            <w:rFonts w:ascii="Times New Roman" w:eastAsia="Times New Roman" w:hAnsi="Times New Roman" w:cs="Times New Roman"/>
            <w:sz w:val="28"/>
            <w:szCs w:val="28"/>
            <w:lang w:eastAsia="uk-UA"/>
          </w:rPr>
          <w:t>формою Н-1 </w:t>
        </w:r>
      </w:hyperlink>
      <w:r w:rsidRPr="004277A1">
        <w:rPr>
          <w:rFonts w:ascii="Times New Roman" w:eastAsia="Times New Roman" w:hAnsi="Times New Roman" w:cs="Times New Roman"/>
          <w:sz w:val="28"/>
          <w:szCs w:val="28"/>
          <w:lang w:eastAsia="uk-UA"/>
        </w:rPr>
        <w:t>матеріали розслідування нещасного випадку та/або гострого професійного захворювання (отруєння), підготовлені комісією, затвердити примірники актів за формою Н-1;</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організувати друкування, тиражування та формування протягом п’яти робочих днів після затвердження актів за формою Н-1 необхідної кількості копій матеріалів розслідування (спеціального розслідування) разом з актами за формою Н-1, їх прошиття та нумерацію;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видати протягом двох робочих днів після затвердження актів за формою Н-1 наказ про вжиття запропонованих комісією (спеціальною комісією) заходів до запобігання виникненню подібних нещасних випадків та/або гострих професійних захворювань (отруєнь) у визначені в акті за формою Н-1 строки та надати (надіслати) його органам та установам, представники яких брали участь у розслідуванні, у подальшому в письмовій формі інформувати їх про стан вжиття заходів;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притягнути згідно із законодавством до відповідальності працівників, дії або бездіяльність яких призвели до настання нещасного випадку та/або гострого професійного захворювання (отруєння) та які допустили порушення вимог нормативно-правових актів про охорону праці, посадових інструкцій та інструкцій з охорони 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компенсувати витрати, пов’язані з діяльністю комісії (спеціальної комісії) та залучених до її роботи експертів, інших спеціалістів, проведенням технічної експертизи чи роботи експертної комісії, на підставі документів, що містять відомості про господарську операцію та підтверджують її здійснення;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відшкодувати витрати, пов’язані з відрядженням працівників, які є членами комісії (спеціальної комісії), та інших залучених до її роботи осіб, у розмірах, передбачених нормами відшкодування витрат на відрядження за рахунок валових витрат шляхом перерахування відповідної суми на реєстраційні рахунки бюджетних установ в органах Казначейства та поточні рахунки суб’єктів господарювання у банківських установах України.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46. Голова (заступник Голови)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або керівник її територіального органу, що утворив спеціальну комісію, повинен протягом трьох робочих днів після надходження матеріалів спеціального розслідування розглянути їх та затвердити примірники акта за формою Н-1 або у разі не встановлення причин настання нещасного випадку та/або гострого професійного захворювання (отруєння); невизнання нещасного випадку та/або гострого професійного захворювання (отруєння) пов’язаним з виробництвом за наявних обставин, за яких нещасний випадок та/або гостре професійне захворювання (отруєння) визнаються пов’язаними з виробництвом; не встановлення осіб, які допустили порушення вимог нормативно-правових актів з охорони праці; не розроблення плану заходів щодо запобігання виникненню подібних нещасних випадків та/або гострих професійних захворювань (отруєнь) обґрунтовано повернути їх на доопрацювання, продовживши наказом строк розслідування до п’яти робочих днів.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47. Протягом трьох робочих днів після формування матеріалів розслідування роботодавець повинен надіслати їх:</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територіальному органу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за місцем настання нещасного випадку та/або гострого професійного захворювання (отруєння), а у разі події (аварії, катастрофи тощо) під час руху транспортних засобів усіх видів - за місцем реєстрації підприємства (установи, організації);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(у разі проведення спеціального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Національному науково-дослідному інституту промислової безпеки та охорони праці для проведення аналізу стану виробничого травматизму та аварій на виробництві, розроблення відповідних профілактичних заходів щодо запобігання їм (у разі проведення спеціального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proofErr w:type="spellStart"/>
      <w:r w:rsidRPr="004277A1">
        <w:rPr>
          <w:rFonts w:ascii="Times New Roman" w:eastAsia="Times New Roman" w:hAnsi="Times New Roman" w:cs="Times New Roman"/>
          <w:sz w:val="28"/>
          <w:szCs w:val="28"/>
          <w:lang w:eastAsia="uk-UA"/>
        </w:rPr>
        <w:t>лікарю-профпатологу</w:t>
      </w:r>
      <w:proofErr w:type="spellEnd"/>
      <w:r w:rsidRPr="004277A1">
        <w:rPr>
          <w:rFonts w:ascii="Times New Roman" w:eastAsia="Times New Roman" w:hAnsi="Times New Roman" w:cs="Times New Roman"/>
          <w:sz w:val="28"/>
          <w:szCs w:val="28"/>
          <w:lang w:eastAsia="uk-UA"/>
        </w:rPr>
        <w:t xml:space="preserve"> за місцезнаходженням підприємства (установи, організації), їх об’єктів, на яких сталося гостре професійне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робочому органу Фонду за місцем реєстрації підприємства (установи, організації);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органу поліції (у разі настання нещасного випадку та/або гострого професійного захворювання (отруєння), що призвели до тяжких (у тому числі з можливою інвалідністю потерпілого) чи смертельних наслідків, смерті працівника під час виконання ним трудових (посадових) обов’язків);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іншим підприємствам (установам, організаціям), представники яких брали участь у проведенні розслідування (у разі необхідності).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Потерпілому, членам його сім’ї чи уповноваженій ними особі надається акт за формою Н-1 разом з документами, зазначеними у пункті 12 приміток до </w:t>
      </w:r>
      <w:hyperlink r:id="rId67" w:anchor="n529" w:history="1">
        <w:r w:rsidRPr="004277A1">
          <w:rPr>
            <w:rFonts w:ascii="Times New Roman" w:eastAsia="Times New Roman" w:hAnsi="Times New Roman" w:cs="Times New Roman"/>
            <w:sz w:val="28"/>
            <w:szCs w:val="28"/>
            <w:lang w:eastAsia="uk-UA"/>
          </w:rPr>
          <w:t>додатка 11</w:t>
        </w:r>
      </w:hyperlink>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48. У разі проведення повторного розслідування нещасного випадку та/або гострого професійного захворювання (отруєння), що вже проводилося на підставі нормативно-правового акта, який на момент проведення повторного розслідування втратив чинність, для визнання нещасного випадку та/або гострого професійного захворювання (отруєння) пов’язаними чи не пов’язаними з виробництвом застосовується нормативно-правовий акт, під час дії якого вони сталися, а оформлення матеріалів розслідування здійснюється відповідно до вимог цього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49. До матеріалів розслідування (спеціального розслідування) належать такі документи та їх копії: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екстрене повідомлення закладу охорони здоров’я про звернення потерпілого з посиланням на нещасний випадок та/або гостре професійне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повідомлення роботодавця (замовника робіт) про нещасний випадок та/або гостре професійне захворювання (отруєння), звернення органу досудового розслідування, інформація, отримана з інших джерел (звернення юридичних і фізичних осіб тощо), рішення (постанова) суду про проведення розслідування чи повторного розслідування або про встановлення факту настання нещасного випадку та/або гострого професійного захворювання (отруєння) у судовому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копія наказу про утворення комісії з розслідування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копія наказу про продовження строку розслідування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копія наказу про утворення експертної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примірник (копія) акта за формою Н-1;</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лист потерпілому (членам його сім’ї чи уповноваженій ними особі) про утворення комісії з розслідування (спеціального розслідування) нещасного випадку та/або гострого професійного захворювання (отруєння) та запрошення до співпраці;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протоколи засідання комісії (спеціальної комісії) з розслідування нещасного випадку та/або гострого професійного захворювання (отруєння) щодо розподілу обов’язків, зустрічі з потерпілим (членами його сім’ї чи уповноваженою ними особою);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протокол огляду місця, де стався нещасний випадок та/або гостре професійне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ескіз місця, де стався нещасний випадок та/або гостре професійне захворювання (отруєння), необхідні плани, схеми, фотознімки такого місця, пошкоджених об’єктів, устаткування, інструментів тощо;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пояснювальні записки та протоколи опитування посадових осіб, потерпілих, свідків нещасного випадку та/або гострого професійного захворювання (отруєння) та інших осіб;</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висновок експертизи (технічної, науково-технічної, медичної тощо) у разі проведення та/або експертної комісії у разі її утворення;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копії протоколів технічного огляду транспортних засобів, результати діагностики обладнання (устаткування), випробувань і вимірювань електроустановок тощо;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копії документів про проходження потерпілим навчання та інструктажів з питань охорони праці;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копії документів про забезпечення потерпілого засобами індивідуального та колективного захисту;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копії документів про проходження потерпілим попереднього та періодичного медичних оглядів;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висновок про діагноз, причини смерті або характер і ступінь тяжкості травми потерпілого, стан алкогольного, токсичного чи наркотичного сп’яніння потерпілого;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результати додаткових лабораторних досліджень шкідливих і небезпечних факторів виробничого середовища, важкості та напруженості трудового процесу, проведених установами, організаціями, лабораторіями, яким надано право проводити такі дослідження (у разі їх проведення);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запити до органів та установ про надання відповідних висновків і матеріалів;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відповіді (висновки) органів та установ;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копії декларацій відповідності матеріально-технічної бази вимогам законодавства з охорони праці або дозволів на виконання робіт підвищеної небезпеки та на експлуатацію (застосування) машин, механізмів, устаткування підвищеної небезпеки відповідно до </w:t>
      </w:r>
      <w:hyperlink r:id="rId68" w:anchor="n12" w:tgtFrame="_blank" w:history="1">
        <w:r w:rsidRPr="004277A1">
          <w:rPr>
            <w:rFonts w:ascii="Times New Roman" w:eastAsia="Times New Roman" w:hAnsi="Times New Roman" w:cs="Times New Roman"/>
            <w:sz w:val="28"/>
            <w:szCs w:val="28"/>
            <w:lang w:eastAsia="uk-UA"/>
          </w:rPr>
          <w:t>Порядку</w:t>
        </w:r>
      </w:hyperlink>
      <w:r w:rsidRPr="004277A1">
        <w:rPr>
          <w:rFonts w:ascii="Times New Roman" w:eastAsia="Times New Roman" w:hAnsi="Times New Roman" w:cs="Times New Roman"/>
          <w:sz w:val="28"/>
          <w:szCs w:val="28"/>
          <w:lang w:eastAsia="uk-UA"/>
        </w:rPr>
        <w:t>, затвердженого постановою Кабінету Міністрів України від 26 жовтня 2011 р. № 1107 (Офіційний вісник України, 2011 р., № 84, ст. 3077);</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витяги з нормативно-правових актів щодо охорони праці, вимоги яких порушені;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копії приписів служби охорони праці підприємства (установи, організації) (які стосуються даного випадку, об’єкта, цеху, дільниці тощо);</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копії актів перевірок і розпорядчих документів територіальних органів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постанов (ухвал) судових інстанцій (за наявності) - у разі проведення спеціального розслідування нещасного випадку та/або гострого професійного захворювання (отруєння);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копії протоколів про адміністративні правопорушення, що стосуються нещасного випадку та/або гострого професійного захворювання (отруєння), виданих роботодавцеві посадовими особами територіальних органів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під час проведення спеціального розслідування (за наявності);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інформація щодо відповідності встановленим вимогам нехарчової продукції, під час використання (експлуатації) якої сталися нещасний випадок та/або гостре професійне захворювання (отруєння) або використання (експлуатація) якої могло стати їх причиною (однією із причин), - у разі проведення спеціального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інші документи залежно від обставин і причин нещасного випадку та/або гострого професійного захворювання (отруєння) за рішенням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У разі проведення спеціального розслідування випадку смерті працівника під час виконання ним трудових (посадових) обов’язків до матеріалів розслідування належать: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повідомлення роботодавця (замовника робіт) про нещасний випадок та/або гостре професійне захворювання (отруєння), звернення органу досудового розслідування, інформація, отримана з інших джерел (звернення юридичних і фізичних осіб тощо), рішення (постанова) суду про проведення розслідування чи повторного розслідування або про встановлення факту настання нещасного випадку в судовому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копія наказу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про утворення спеціальної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копія наказу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про продовження строку спеціального розслідування;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примірник (копія) акта за </w:t>
      </w:r>
      <w:hyperlink r:id="rId69" w:anchor="n529" w:history="1">
        <w:r w:rsidRPr="004277A1">
          <w:rPr>
            <w:rFonts w:ascii="Times New Roman" w:eastAsia="Times New Roman" w:hAnsi="Times New Roman" w:cs="Times New Roman"/>
            <w:sz w:val="28"/>
            <w:szCs w:val="28"/>
            <w:lang w:eastAsia="uk-UA"/>
          </w:rPr>
          <w:t>формою Н-1</w:t>
        </w:r>
      </w:hyperlink>
      <w:r w:rsidRPr="004277A1">
        <w:rPr>
          <w:rFonts w:ascii="Times New Roman" w:eastAsia="Times New Roman" w:hAnsi="Times New Roman" w:cs="Times New Roman"/>
          <w:sz w:val="28"/>
          <w:szCs w:val="28"/>
          <w:lang w:eastAsia="uk-UA"/>
        </w:rPr>
        <w:t>;</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медичний висновок про причини смерті, стан алкогольного, токсичного чи наркотичного сп’яніння;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протокол огляду місця, де сталися нещасний випадок та/або гостре професійне захворювання (отруєння), за встановленою формою;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протокол зустрічі членів спеціальної комісії з членами сім’ї потерпілого чи уповноваженою особою, яка представляє їх інтереси;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інші документи залежно від обставин і причин настання смерті працівника під час виконання ним трудових (посадових) обов’язків.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Документи, що отримані, використані та складені комісією (спеціальною комісією) під час проведення розслідування, зазначаються окремим переліком і належать до матеріалів розслідування  нещасного випадку та/або гострого професійного захворювання (отруєння), аварії.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50. Кількість актів за формою Н-1 визначається рішенням комісії (спеціальної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Оригінали акта за формою Н-1 надаються потерпілому (членам його сім’ї чи уповноваженій ними особі), робочому органу Фонду, підприємству (установі, організації) або місцевій держадміністрації чи органу місцевого самоврядування (у разі настання нещасного випадку та/або гострого професійного захворювання (отруєння)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Іншим органам та установам, представники яких брали участь у розслідуванні нещасного випадку та/або гострого професійного захворювання (отруєння), надається копія акта.</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51. У разі повторного розслідування (спеціального розслідування) у розділі 6 акта за формою Н-1 “Висновок комісії” робиться запис про визнання акта за формою Н-1 попереднього розслідування недійсним. Матеріали додаткового чи повторного спеціального розслідування надсилаються згідно з вимогами цього Порядку.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Відповідні зміни вносяться до журналу реєстрації осіб, які потерпіли від нещасних випадків та/або гострих професійних захворювань (отруєнь) на виробництві.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52. Обставини, за яких нещасний випадок та/або гостре професійне захворювання (отруєння) визнаються пов’язаними з виробництвом, є:</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 виконання потерпілим трудових (посадових) обов’язків згідно з внутрішнім трудовим розпорядком підприємства (установи, організації), у тому числі у відрядженні (згідно з внутрішнім трудовим розпорядком підприємства (установи, організації), на яке він відряджений);</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 перебування потерпілого на робочому місці, на території підприємства (установи, організації) або в іншому місці під час виконання трудових (посадових) обов’язків чи завдань роботодавця з моменту прибуття на підприємство (в установу, організацію) до відбуття з нього, що фіксується відповідно до правил внутрішнього трудового розпорядку підприємства (установи, організації), у тому числі в робочий і надурочний час;</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 підготовка до роботи та приведення в порядок після закінчення роботи знарядь виробництва, засобів захисту, одягу, а також здійснення заходів щодо особистої гігієни, пересування працівника з цією метою по території підприємства (установи, організації) перед початком роботи та після її закінчення;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 виконання завдань за письмовим розпорядженням роботодавця в неробочий час, під час відпустки, у вихідні, святкові та неробочі дні;</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5) виконання потерпілим дій в інтересах підприємства (установи, організації), де він працює, що не належать до його трудових (посадових) обов’язків;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6) раптова смерть внаслідок гострої серцево-судинної недостатності, ішемічного інсульту, серцево-судинної недостатності або порушення мозкового кровообігу під час перебування на підземних роботах (видобування корисних копалин, будівництво (реконструкція, капітальний ремонт), технічне переоснащення шахт, рудників, копалень, метрополітенів, підземних каналів, тунелів та інших підземних споруд, проведення геологорозвідувальних робіт під землею) або після підйому на поверхню з даною ознакою, що підтверджено медичним висновком;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7) раптове погіршення стану здоров’я потерпілого, одержання травм або його смерть під час виконання трудових (посадових) обов’язків внаслідок впливу шкідливих і небезпечних факторів виробничого середовища, важкості та напруженості трудового процесу, що підтверджено медичним висновком, або у разі, коли потерпілий не пройшов обов’язкового медичного огляду відповідно до законодавства, а робота, що виконувалася, протипоказана потерпілому відповідно до медичного висновку;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8) проїзд на роботу чи з роботи на транспортному засобі, що належить підприємству (установі, організації), або на іншому транспортному засобі, наданому роботодавцем відповідно до укладеного договору з іншим підприємством (установою, організацією);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9) проїзд згідно з установленим завданням і маршрутом до місця чи з місця відрядження на транспортному засобі (громадському, власному чи службовому тощо, в тому числі наданому іншим підприємством (установою, організацією) на підставі письмової угоди з роботодавцем про надання послуг з перевезення), що підтверджується документально та відшкодовується роботодавцем;</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10) використання власного транспортного засобу в інтересах підприємства (установи, організації) з дозволу або за письмовим дорученням роботодавця (безпосереднього керівника робіт);</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11) перебування потерпілого у транспортному засобі або на його стоянці, на території вахтового селища, в тому числі під час змінного відпочинку, якщо настання нещасного випадку пов’язане з виконанням потерпілим трудових (посадових) обов’язків або з впливом на нього шкідливих і небезпечних факторів виробничого середовища, важкості та напруженості трудового процесу;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12) прямування до об’єкта (між об’єктами) обслуговування за затвердженим маршрутом або до будь-якого об’єкта за дорученням роботодавця;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13) перебування на території підприємства (установи, організації) або в іншому визначеному роботодавцем місці у зв’язку з проведенням виробничої наради, одержанням заробітної плати, проходженням обов’язкового медичного огляду, навчання тощо або проведенням з дозволу чи за ініціативою роботодавця професійних і кваліфікаційних конкурсів, спортивних заходів, передбачених колективним договором, за наявності відповідного рішення (наказу, розпорядження тощо) роботодавця;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14) надання підприємством (установою, організацією) благодійної допомоги іншим підприємствам (установам, організаціям) за наявності відповідного рішення (наказу, розпорядження тощо) роботодавця;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15) однократний вплив на працівника шкідливих чи небезпечних виробничих факторів, внаслідок яких у нього виникло гостре професійне захворювання (отруєння), за наявності висновку закладу охорони здоров’я;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16) вплив небезпечних, шкідливих або інших виробничих факторів під час технологічної перерви або перерви для відпочинку чи харчування на території підприємства (установи, організації) згідно з правилами внутрішнього трудового розпорядку, що підтверджено висновком закладу охорони здоров’я або експертної комісії;</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17) заподіяння потерпілому тілесних ушкоджень іншою особою або його вбивство під час виконання чи у зв’язку з виконанням трудових (посадових) обов’язків або дій в інтересах підприємства (установи, організації) незалежно від початку досудового розслідування, крім випадків з’ясування з іншою особою особистих стосунків невиробничого характеру, що встановлено комісією з розслідування та/або підтверджено висновком компетентних органів;</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18) погіршення стану здоров’я внаслідок отруєння алкоголем, наркотичними засобами, токсичними чи отруйними речовинами, а також їх дії (асфіксія, зупинка серця тощо), що підтверджено медичним висновком, якщо це пов’язано із застосуванням таких речовин у виробничому процесі чи порушенням вимог щодо їх зберігання та транспортування;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19) ліквідація наслідків надзвичайних ситуацій на виробничих об’єктах і транспортних засобах, що використовуються підприємством (установою, організацією);</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20) скоєння самогубства працівником плавскладу на суднах морського, річкового та рибопромислового флоту в разі перевищення обумовленого колективним договором строку перебування у рейсі або його смерті під час перебування у рейсі внаслідок впливу шкідливих і небезпечних факторів виробничого середовища, важкості та напруженості трудового процесу;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21) оголошення працівника померлим внаслідок зникнення під час виконання ним трудових (посадових) обов’язків (відповідно до ухваленого рішення суду);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22) одержання травм під час використання транспортних засобів, устаткування, інструментів, матеріалів тощо, що належать і використовуються підприємством (установою, організацією), у разі їх несправності, що підтверджено відповідними висновками;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23) одержання травм або смерть потерпілого під час виконання трудових (посадових) обов’язків у разі перебування його у стані алкогольного, токсичного чи наркотичного сп’яніння, підтвердженого відповідним медичним висновком, за наявності технічних або організаційних причин настання нещасного випадку та/або гострого професійного захворювання (отруєння) або у разі, коли потерпілий не був відсторонений від виконання робіт відповідно до вимог правил внутрішнього трудового розпорядку підприємства (установи, організації) або колективного договору;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24) виконання фізичною особою - підприємцем виду робіт, зазначеного в документах обов’язкової звітності, за обставин, зазначених у підпунктах 1-23 цього пункту;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25) виконання робіт особами, які працюють на умовах цивільно-правового договору, на інших підставах, передбачених законом, особами, які провадять незалежну професійну діяльність, членами фермерського господарства за обставин, зазначених у підпунктах 1-23 цього пункту;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26) виконання робіт особою, яка фактично допущена до роботи без оформлення трудового договору (контракту), у разі підтвердження факту перебування потерпілого у трудових відносинах з роботодавцем за обставин, зазначених у підпунктах 1-23 цього пункту.</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53. Нещасний випадок та/або гостре професійне захворювання (отруєння) визнаються не пов’язаними з виробництвом у разі вчинення потерпілим кримінального правопорушення, що встановлено обвинувальним вироком суду або постановою (ухвалою) про закриття кримінального провадження за нереабілітуючими підставами; смерті працівника від загального захворювання або самогубства, що підтверджено висновками судово-медичної експертизи та/або відповідною постановою про закриття кримінального провадження.</w:t>
      </w:r>
    </w:p>
    <w:p w:rsidR="004277A1" w:rsidRPr="00C90EEA" w:rsidRDefault="004277A1" w:rsidP="004277A1">
      <w:pPr>
        <w:jc w:val="center"/>
        <w:rPr>
          <w:rFonts w:ascii="Times New Roman" w:eastAsia="Times New Roman" w:hAnsi="Times New Roman" w:cs="Times New Roman"/>
          <w:b/>
          <w:color w:val="2B2B2B"/>
          <w:sz w:val="28"/>
          <w:szCs w:val="28"/>
          <w:shd w:val="clear" w:color="auto" w:fill="FFFFFF"/>
          <w:lang w:eastAsia="uk-UA"/>
        </w:rPr>
      </w:pPr>
      <w:r w:rsidRPr="00C90EEA">
        <w:rPr>
          <w:rFonts w:ascii="Times New Roman" w:eastAsia="Times New Roman" w:hAnsi="Times New Roman" w:cs="Times New Roman"/>
          <w:b/>
          <w:color w:val="2B2B2B"/>
          <w:sz w:val="28"/>
          <w:szCs w:val="28"/>
          <w:shd w:val="clear" w:color="auto" w:fill="FFFFFF"/>
          <w:lang w:eastAsia="uk-UA"/>
        </w:rPr>
        <w:t>Поняття про НПАОП.</w:t>
      </w:r>
    </w:p>
    <w:p w:rsidR="00225A63" w:rsidRDefault="004277A1" w:rsidP="00511E3D">
      <w:pPr>
        <w:shd w:val="clear" w:color="auto" w:fill="FFFFFF"/>
        <w:spacing w:before="120" w:after="120"/>
        <w:ind w:firstLine="709"/>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Роботодавець зобов’язаний створити на робочому місці умови праці відповідно до нормативно-правових актів, а також забезпечити додержання вимог законодавства щодо прав працівників у галузі охорони праці.</w:t>
      </w:r>
      <w:r w:rsidR="00225A63" w:rsidRPr="00225A63">
        <w:rPr>
          <w:rFonts w:ascii="Times New Roman" w:eastAsia="Times New Roman" w:hAnsi="Times New Roman" w:cs="Times New Roman"/>
          <w:sz w:val="28"/>
          <w:szCs w:val="28"/>
          <w:lang w:eastAsia="uk-UA"/>
        </w:rPr>
        <w:t xml:space="preserve"> </w:t>
      </w:r>
      <w:r w:rsidR="00225A63" w:rsidRPr="004277A1">
        <w:rPr>
          <w:rFonts w:ascii="Times New Roman" w:eastAsia="Times New Roman" w:hAnsi="Times New Roman" w:cs="Times New Roman"/>
          <w:sz w:val="28"/>
          <w:szCs w:val="28"/>
          <w:lang w:eastAsia="uk-UA"/>
        </w:rPr>
        <w:t>НПАОП— це правила, норми, регламенти, положення, стандарти, інструкції та інші документи, обов’язкові для виконання.  Реєстр нормативно-правових актів з охорони праці — це банк даних, який складається і ведеться з метою забезпечення єдиного обліку та формування відповідного інформаційного фонду цих актів. У Реєстрі документи згруповані за видами економічної діяльності. Дані про затвердження та введення в дію нормативно-правових актів з охорони праці оформлюють Покажчиком.</w:t>
      </w:r>
    </w:p>
    <w:p w:rsidR="004277A1" w:rsidRPr="004277A1" w:rsidRDefault="004277A1" w:rsidP="00511E3D">
      <w:pPr>
        <w:shd w:val="clear" w:color="auto" w:fill="FFFFFF"/>
        <w:spacing w:before="120" w:after="120"/>
        <w:ind w:firstLine="709"/>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Скачайте Покажчик нормативно-правових актів з охорони праці, чинний у </w:t>
      </w:r>
      <w:r w:rsidR="00511E3D">
        <w:rPr>
          <w:rFonts w:ascii="Times New Roman" w:eastAsia="Times New Roman" w:hAnsi="Times New Roman" w:cs="Times New Roman"/>
          <w:sz w:val="28"/>
          <w:szCs w:val="28"/>
          <w:lang w:eastAsia="uk-UA"/>
        </w:rPr>
        <w:t xml:space="preserve">навчальному </w:t>
      </w:r>
      <w:r w:rsidRPr="004277A1">
        <w:rPr>
          <w:rFonts w:ascii="Times New Roman" w:eastAsia="Times New Roman" w:hAnsi="Times New Roman" w:cs="Times New Roman"/>
          <w:sz w:val="28"/>
          <w:szCs w:val="28"/>
          <w:lang w:eastAsia="uk-UA"/>
        </w:rPr>
        <w:t xml:space="preserve">році, та використовуйте його у подальшому при формуванні бази документів з охорони праці. </w:t>
      </w:r>
    </w:p>
    <w:p w:rsidR="004277A1" w:rsidRDefault="004277A1" w:rsidP="00511E3D">
      <w:pPr>
        <w:shd w:val="clear" w:color="auto" w:fill="FFFFFF"/>
        <w:spacing w:before="120" w:after="120"/>
        <w:ind w:firstLine="708"/>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Зазвичай </w:t>
      </w:r>
      <w:proofErr w:type="spellStart"/>
      <w:r w:rsidRPr="004277A1">
        <w:rPr>
          <w:rFonts w:ascii="Times New Roman" w:eastAsia="Times New Roman" w:hAnsi="Times New Roman" w:cs="Times New Roman"/>
          <w:sz w:val="28"/>
          <w:szCs w:val="28"/>
          <w:lang w:eastAsia="uk-UA"/>
        </w:rPr>
        <w:t>Держпраці</w:t>
      </w:r>
      <w:proofErr w:type="spellEnd"/>
      <w:r w:rsidRPr="004277A1">
        <w:rPr>
          <w:rFonts w:ascii="Times New Roman" w:eastAsia="Times New Roman" w:hAnsi="Times New Roman" w:cs="Times New Roman"/>
          <w:sz w:val="28"/>
          <w:szCs w:val="28"/>
          <w:lang w:eastAsia="uk-UA"/>
        </w:rPr>
        <w:t xml:space="preserve"> оновлює Покажчик НПАОП один раз на </w:t>
      </w:r>
      <w:r w:rsidR="00225A63">
        <w:rPr>
          <w:rFonts w:ascii="Times New Roman" w:eastAsia="Times New Roman" w:hAnsi="Times New Roman" w:cs="Times New Roman"/>
          <w:sz w:val="28"/>
          <w:szCs w:val="28"/>
          <w:lang w:eastAsia="uk-UA"/>
        </w:rPr>
        <w:t>півріччя або рік.</w:t>
      </w:r>
      <w:r w:rsidRPr="004277A1">
        <w:rPr>
          <w:rFonts w:ascii="Times New Roman" w:eastAsia="Times New Roman" w:hAnsi="Times New Roman" w:cs="Times New Roman"/>
          <w:sz w:val="28"/>
          <w:szCs w:val="28"/>
          <w:lang w:eastAsia="uk-UA"/>
        </w:rPr>
        <w:t xml:space="preserve"> </w:t>
      </w:r>
      <w:r w:rsidR="00225A63">
        <w:rPr>
          <w:rFonts w:ascii="Times New Roman" w:eastAsia="Times New Roman" w:hAnsi="Times New Roman" w:cs="Times New Roman"/>
          <w:sz w:val="28"/>
          <w:szCs w:val="28"/>
          <w:lang w:eastAsia="uk-UA"/>
        </w:rPr>
        <w:t>С</w:t>
      </w:r>
      <w:r w:rsidRPr="004277A1">
        <w:rPr>
          <w:rFonts w:ascii="Times New Roman" w:eastAsia="Times New Roman" w:hAnsi="Times New Roman" w:cs="Times New Roman"/>
          <w:sz w:val="28"/>
          <w:szCs w:val="28"/>
          <w:lang w:eastAsia="uk-UA"/>
        </w:rPr>
        <w:t>таном на</w:t>
      </w:r>
      <w:r w:rsidR="00225A63">
        <w:rPr>
          <w:rFonts w:ascii="Times New Roman" w:eastAsia="Times New Roman" w:hAnsi="Times New Roman" w:cs="Times New Roman"/>
          <w:sz w:val="28"/>
          <w:szCs w:val="28"/>
          <w:lang w:eastAsia="uk-UA"/>
        </w:rPr>
        <w:t xml:space="preserve"> першу половину </w:t>
      </w:r>
      <w:r w:rsidRPr="004277A1">
        <w:rPr>
          <w:rFonts w:ascii="Times New Roman" w:eastAsia="Times New Roman" w:hAnsi="Times New Roman" w:cs="Times New Roman"/>
          <w:sz w:val="28"/>
          <w:szCs w:val="28"/>
          <w:lang w:eastAsia="uk-UA"/>
        </w:rPr>
        <w:t>202</w:t>
      </w:r>
      <w:r w:rsidR="00225A63">
        <w:rPr>
          <w:rFonts w:ascii="Times New Roman" w:eastAsia="Times New Roman" w:hAnsi="Times New Roman" w:cs="Times New Roman"/>
          <w:sz w:val="28"/>
          <w:szCs w:val="28"/>
          <w:lang w:eastAsia="uk-UA"/>
        </w:rPr>
        <w:t>3</w:t>
      </w:r>
      <w:r w:rsidRPr="004277A1">
        <w:rPr>
          <w:rFonts w:ascii="Times New Roman" w:eastAsia="Times New Roman" w:hAnsi="Times New Roman" w:cs="Times New Roman"/>
          <w:sz w:val="28"/>
          <w:szCs w:val="28"/>
          <w:lang w:eastAsia="uk-UA"/>
        </w:rPr>
        <w:t xml:space="preserve"> року </w:t>
      </w:r>
      <w:r w:rsidR="00225A63">
        <w:rPr>
          <w:rFonts w:ascii="Times New Roman" w:eastAsia="Times New Roman" w:hAnsi="Times New Roman" w:cs="Times New Roman"/>
          <w:sz w:val="28"/>
          <w:szCs w:val="28"/>
          <w:lang w:eastAsia="uk-UA"/>
        </w:rPr>
        <w:t xml:space="preserve">діє </w:t>
      </w:r>
      <w:r w:rsidR="00225A63" w:rsidRPr="004277A1">
        <w:rPr>
          <w:rFonts w:ascii="Times New Roman" w:eastAsia="Times New Roman" w:hAnsi="Times New Roman" w:cs="Times New Roman"/>
          <w:sz w:val="28"/>
          <w:szCs w:val="28"/>
          <w:lang w:eastAsia="uk-UA"/>
        </w:rPr>
        <w:t xml:space="preserve">Покажчик нормативно-правових актів з охорони праці </w:t>
      </w:r>
      <w:r w:rsidR="00225A63">
        <w:rPr>
          <w:rFonts w:ascii="Times New Roman" w:eastAsia="Times New Roman" w:hAnsi="Times New Roman" w:cs="Times New Roman"/>
          <w:sz w:val="28"/>
          <w:szCs w:val="28"/>
          <w:lang w:eastAsia="uk-UA"/>
        </w:rPr>
        <w:t>від 22 вересня 2022 року.</w:t>
      </w:r>
      <w:r w:rsidRPr="004277A1">
        <w:rPr>
          <w:rFonts w:ascii="Times New Roman" w:eastAsia="Times New Roman" w:hAnsi="Times New Roman" w:cs="Times New Roman"/>
          <w:sz w:val="28"/>
          <w:szCs w:val="28"/>
          <w:lang w:eastAsia="uk-UA"/>
        </w:rPr>
        <w:t xml:space="preserve"> </w:t>
      </w:r>
    </w:p>
    <w:p w:rsidR="00926701" w:rsidRPr="00926701" w:rsidRDefault="00926701" w:rsidP="00926701">
      <w:pPr>
        <w:shd w:val="clear" w:color="auto" w:fill="FFFFFF"/>
        <w:spacing w:before="120" w:after="120"/>
        <w:ind w:firstLine="708"/>
        <w:jc w:val="center"/>
        <w:rPr>
          <w:rFonts w:ascii="Times New Roman" w:eastAsia="Times New Roman" w:hAnsi="Times New Roman" w:cs="Times New Roman"/>
          <w:b/>
          <w:sz w:val="28"/>
          <w:szCs w:val="28"/>
          <w:lang w:eastAsia="uk-UA"/>
        </w:rPr>
      </w:pPr>
      <w:r w:rsidRPr="00926701">
        <w:rPr>
          <w:rFonts w:ascii="Times New Roman" w:eastAsia="Times New Roman" w:hAnsi="Times New Roman" w:cs="Times New Roman"/>
          <w:b/>
          <w:sz w:val="28"/>
          <w:szCs w:val="28"/>
          <w:lang w:eastAsia="uk-UA"/>
        </w:rPr>
        <w:t>Єдиний соціальний внесок.</w:t>
      </w:r>
    </w:p>
    <w:p w:rsidR="00926701" w:rsidRPr="00926701" w:rsidRDefault="00926701" w:rsidP="00926701">
      <w:pPr>
        <w:widowControl/>
        <w:shd w:val="clear" w:color="auto" w:fill="FFFFFF"/>
        <w:spacing w:after="75"/>
        <w:ind w:firstLine="708"/>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bCs/>
          <w:color w:val="232B30"/>
          <w:sz w:val="28"/>
          <w:szCs w:val="28"/>
          <w:lang w:eastAsia="uk-UA"/>
        </w:rPr>
        <w:t>Єдиний соціальний внесок</w:t>
      </w:r>
      <w:r>
        <w:rPr>
          <w:rFonts w:ascii="Times New Roman" w:eastAsia="Times New Roman" w:hAnsi="Times New Roman" w:cs="Times New Roman"/>
          <w:bCs/>
          <w:color w:val="232B30"/>
          <w:sz w:val="28"/>
          <w:szCs w:val="28"/>
          <w:lang w:eastAsia="uk-UA"/>
        </w:rPr>
        <w:t xml:space="preserve"> </w:t>
      </w:r>
      <w:r w:rsidRPr="00926701">
        <w:rPr>
          <w:rFonts w:ascii="Times New Roman" w:eastAsia="Times New Roman" w:hAnsi="Times New Roman" w:cs="Times New Roman"/>
          <w:color w:val="232B30"/>
          <w:sz w:val="28"/>
          <w:szCs w:val="28"/>
          <w:lang w:eastAsia="uk-UA"/>
        </w:rPr>
        <w:t>на загальнообов'язкове державне соціальне страхування (скор.</w:t>
      </w:r>
      <w:r>
        <w:rPr>
          <w:rFonts w:ascii="Times New Roman" w:eastAsia="Times New Roman" w:hAnsi="Times New Roman" w:cs="Times New Roman"/>
          <w:color w:val="232B30"/>
          <w:sz w:val="28"/>
          <w:szCs w:val="28"/>
          <w:lang w:eastAsia="uk-UA"/>
        </w:rPr>
        <w:t xml:space="preserve"> </w:t>
      </w:r>
      <w:r w:rsidRPr="00926701">
        <w:rPr>
          <w:rFonts w:ascii="Times New Roman" w:eastAsia="Times New Roman" w:hAnsi="Times New Roman" w:cs="Times New Roman"/>
          <w:i/>
          <w:iCs/>
          <w:color w:val="232B30"/>
          <w:sz w:val="28"/>
          <w:szCs w:val="28"/>
          <w:lang w:eastAsia="uk-UA"/>
        </w:rPr>
        <w:t>ЄСВ</w:t>
      </w:r>
      <w:r w:rsidRPr="00926701">
        <w:rPr>
          <w:rFonts w:ascii="Times New Roman" w:eastAsia="Times New Roman" w:hAnsi="Times New Roman" w:cs="Times New Roman"/>
          <w:color w:val="232B30"/>
          <w:sz w:val="28"/>
          <w:szCs w:val="28"/>
          <w:lang w:eastAsia="uk-UA"/>
        </w:rPr>
        <w:t>)— це консолідований страховий внесок в</w:t>
      </w:r>
      <w:r>
        <w:rPr>
          <w:rFonts w:ascii="Times New Roman" w:eastAsia="Times New Roman" w:hAnsi="Times New Roman" w:cs="Times New Roman"/>
          <w:color w:val="232B30"/>
          <w:sz w:val="28"/>
          <w:szCs w:val="28"/>
          <w:lang w:eastAsia="uk-UA"/>
        </w:rPr>
        <w:t xml:space="preserve"> </w:t>
      </w:r>
      <w:r w:rsidRPr="00926701">
        <w:rPr>
          <w:rFonts w:ascii="Times New Roman" w:eastAsia="Times New Roman" w:hAnsi="Times New Roman" w:cs="Times New Roman"/>
          <w:color w:val="232B30"/>
          <w:sz w:val="28"/>
          <w:szCs w:val="28"/>
          <w:lang w:eastAsia="uk-UA"/>
        </w:rPr>
        <w:t>Україні, збір якого здійснюється в системі загальнообов'язкового державного страхування в обов'язковому порядку та на регулярній основі.</w:t>
      </w:r>
    </w:p>
    <w:p w:rsidR="00926701" w:rsidRDefault="00926701" w:rsidP="00926701">
      <w:pPr>
        <w:widowControl/>
        <w:shd w:val="clear" w:color="auto" w:fill="FFFFFF"/>
        <w:ind w:firstLine="360"/>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У 2023 році розмір мінімальної зарплати</w:t>
      </w:r>
      <w:r>
        <w:rPr>
          <w:rFonts w:ascii="Times New Roman" w:eastAsia="Times New Roman" w:hAnsi="Times New Roman" w:cs="Times New Roman"/>
          <w:color w:val="232B30"/>
          <w:sz w:val="28"/>
          <w:szCs w:val="28"/>
          <w:lang w:eastAsia="uk-UA"/>
        </w:rPr>
        <w:t xml:space="preserve"> </w:t>
      </w:r>
      <w:hyperlink r:id="rId70" w:tgtFrame="_blank" w:history="1">
        <w:r w:rsidRPr="00926701">
          <w:rPr>
            <w:rFonts w:ascii="Times New Roman" w:eastAsia="Times New Roman" w:hAnsi="Times New Roman" w:cs="Times New Roman"/>
            <w:color w:val="C11320"/>
            <w:sz w:val="28"/>
            <w:szCs w:val="28"/>
            <w:lang w:eastAsia="uk-UA"/>
          </w:rPr>
          <w:t>становить</w:t>
        </w:r>
      </w:hyperlink>
      <w:r>
        <w:rPr>
          <w:rFonts w:ascii="Times New Roman" w:eastAsia="Times New Roman" w:hAnsi="Times New Roman" w:cs="Times New Roman"/>
          <w:color w:val="232B30"/>
          <w:sz w:val="28"/>
          <w:szCs w:val="28"/>
          <w:lang w:eastAsia="uk-UA"/>
        </w:rPr>
        <w:t xml:space="preserve"> </w:t>
      </w:r>
      <w:r w:rsidRPr="00926701">
        <w:rPr>
          <w:rFonts w:ascii="Times New Roman" w:eastAsia="Times New Roman" w:hAnsi="Times New Roman" w:cs="Times New Roman"/>
          <w:color w:val="232B30"/>
          <w:sz w:val="28"/>
          <w:szCs w:val="28"/>
          <w:lang w:eastAsia="uk-UA"/>
        </w:rPr>
        <w:t xml:space="preserve">6700 </w:t>
      </w:r>
      <w:proofErr w:type="spellStart"/>
      <w:r w:rsidRPr="00926701">
        <w:rPr>
          <w:rFonts w:ascii="Times New Roman" w:eastAsia="Times New Roman" w:hAnsi="Times New Roman" w:cs="Times New Roman"/>
          <w:color w:val="232B30"/>
          <w:sz w:val="28"/>
          <w:szCs w:val="28"/>
          <w:lang w:eastAsia="uk-UA"/>
        </w:rPr>
        <w:t>грн</w:t>
      </w:r>
      <w:proofErr w:type="spellEnd"/>
      <w:r w:rsidRPr="00926701">
        <w:rPr>
          <w:rFonts w:ascii="Times New Roman" w:eastAsia="Times New Roman" w:hAnsi="Times New Roman" w:cs="Times New Roman"/>
          <w:color w:val="232B30"/>
          <w:sz w:val="28"/>
          <w:szCs w:val="28"/>
          <w:lang w:eastAsia="uk-UA"/>
        </w:rPr>
        <w:t xml:space="preserve"> та буде таким весь рік. З огляду на це:</w:t>
      </w:r>
      <w:r>
        <w:rPr>
          <w:rFonts w:ascii="Times New Roman" w:eastAsia="Times New Roman" w:hAnsi="Times New Roman" w:cs="Times New Roman"/>
          <w:color w:val="232B30"/>
          <w:sz w:val="28"/>
          <w:szCs w:val="28"/>
          <w:lang w:eastAsia="uk-UA"/>
        </w:rPr>
        <w:t xml:space="preserve"> </w:t>
      </w:r>
    </w:p>
    <w:p w:rsidR="00926701" w:rsidRDefault="00926701" w:rsidP="00926701">
      <w:pPr>
        <w:widowControl/>
        <w:shd w:val="clear" w:color="auto" w:fill="FFFFFF"/>
        <w:ind w:firstLine="360"/>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bCs/>
          <w:color w:val="232B30"/>
          <w:sz w:val="28"/>
          <w:szCs w:val="28"/>
          <w:lang w:eastAsia="uk-UA"/>
        </w:rPr>
        <w:t>мінімальний страховий внесок з ЄСВ -</w:t>
      </w:r>
      <w:r>
        <w:rPr>
          <w:rFonts w:ascii="Times New Roman" w:eastAsia="Times New Roman" w:hAnsi="Times New Roman" w:cs="Times New Roman"/>
          <w:bCs/>
          <w:color w:val="232B30"/>
          <w:sz w:val="28"/>
          <w:szCs w:val="28"/>
          <w:lang w:eastAsia="uk-UA"/>
        </w:rPr>
        <w:t xml:space="preserve"> </w:t>
      </w:r>
      <w:r w:rsidRPr="00926701">
        <w:rPr>
          <w:rFonts w:ascii="Times New Roman" w:eastAsia="Times New Roman" w:hAnsi="Times New Roman" w:cs="Times New Roman"/>
          <w:color w:val="232B30"/>
          <w:sz w:val="28"/>
          <w:szCs w:val="28"/>
          <w:lang w:eastAsia="uk-UA"/>
        </w:rPr>
        <w:t xml:space="preserve">1474 </w:t>
      </w:r>
      <w:proofErr w:type="spellStart"/>
      <w:r w:rsidRPr="00926701">
        <w:rPr>
          <w:rFonts w:ascii="Times New Roman" w:eastAsia="Times New Roman" w:hAnsi="Times New Roman" w:cs="Times New Roman"/>
          <w:color w:val="232B30"/>
          <w:sz w:val="28"/>
          <w:szCs w:val="28"/>
          <w:lang w:eastAsia="uk-UA"/>
        </w:rPr>
        <w:t>грн</w:t>
      </w:r>
      <w:proofErr w:type="spellEnd"/>
      <w:r w:rsidRPr="00926701">
        <w:rPr>
          <w:rFonts w:ascii="Times New Roman" w:eastAsia="Times New Roman" w:hAnsi="Times New Roman" w:cs="Times New Roman"/>
          <w:color w:val="232B30"/>
          <w:sz w:val="28"/>
          <w:szCs w:val="28"/>
          <w:lang w:eastAsia="uk-UA"/>
        </w:rPr>
        <w:t>;</w:t>
      </w:r>
    </w:p>
    <w:p w:rsidR="00926701" w:rsidRDefault="00926701" w:rsidP="00926701">
      <w:pPr>
        <w:widowControl/>
        <w:shd w:val="clear" w:color="auto" w:fill="FFFFFF"/>
        <w:ind w:firstLine="360"/>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bCs/>
          <w:color w:val="232B30"/>
          <w:sz w:val="28"/>
          <w:szCs w:val="28"/>
          <w:lang w:eastAsia="uk-UA"/>
        </w:rPr>
        <w:t>максимальна база для нарахування ЄСВ -</w:t>
      </w:r>
      <w:r>
        <w:rPr>
          <w:rFonts w:ascii="Times New Roman" w:eastAsia="Times New Roman" w:hAnsi="Times New Roman" w:cs="Times New Roman"/>
          <w:bCs/>
          <w:color w:val="232B30"/>
          <w:sz w:val="28"/>
          <w:szCs w:val="28"/>
          <w:lang w:eastAsia="uk-UA"/>
        </w:rPr>
        <w:t xml:space="preserve"> </w:t>
      </w:r>
      <w:r w:rsidRPr="00926701">
        <w:rPr>
          <w:rFonts w:ascii="Times New Roman" w:eastAsia="Times New Roman" w:hAnsi="Times New Roman" w:cs="Times New Roman"/>
          <w:color w:val="232B30"/>
          <w:sz w:val="28"/>
          <w:szCs w:val="28"/>
          <w:lang w:eastAsia="uk-UA"/>
        </w:rPr>
        <w:t xml:space="preserve">100 500 </w:t>
      </w:r>
      <w:proofErr w:type="spellStart"/>
      <w:r w:rsidRPr="00926701">
        <w:rPr>
          <w:rFonts w:ascii="Times New Roman" w:eastAsia="Times New Roman" w:hAnsi="Times New Roman" w:cs="Times New Roman"/>
          <w:color w:val="232B30"/>
          <w:sz w:val="28"/>
          <w:szCs w:val="28"/>
          <w:lang w:eastAsia="uk-UA"/>
        </w:rPr>
        <w:t>грн</w:t>
      </w:r>
      <w:proofErr w:type="spellEnd"/>
      <w:r w:rsidRPr="00926701">
        <w:rPr>
          <w:rFonts w:ascii="Times New Roman" w:eastAsia="Times New Roman" w:hAnsi="Times New Roman" w:cs="Times New Roman"/>
          <w:color w:val="232B30"/>
          <w:sz w:val="28"/>
          <w:szCs w:val="28"/>
          <w:lang w:eastAsia="uk-UA"/>
        </w:rPr>
        <w:t>;</w:t>
      </w:r>
    </w:p>
    <w:p w:rsidR="00926701" w:rsidRPr="00926701" w:rsidRDefault="00926701" w:rsidP="00926701">
      <w:pPr>
        <w:widowControl/>
        <w:shd w:val="clear" w:color="auto" w:fill="FFFFFF"/>
        <w:ind w:firstLine="360"/>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bCs/>
          <w:color w:val="232B30"/>
          <w:sz w:val="28"/>
          <w:szCs w:val="28"/>
          <w:lang w:eastAsia="uk-UA"/>
        </w:rPr>
        <w:t>максимальна сума ЄСВ</w:t>
      </w:r>
      <w:r>
        <w:rPr>
          <w:rFonts w:ascii="Times New Roman" w:eastAsia="Times New Roman" w:hAnsi="Times New Roman" w:cs="Times New Roman"/>
          <w:bCs/>
          <w:color w:val="232B30"/>
          <w:sz w:val="28"/>
          <w:szCs w:val="28"/>
          <w:lang w:eastAsia="uk-UA"/>
        </w:rPr>
        <w:t xml:space="preserve"> </w:t>
      </w:r>
      <w:r w:rsidRPr="00926701">
        <w:rPr>
          <w:rFonts w:ascii="Times New Roman" w:eastAsia="Times New Roman" w:hAnsi="Times New Roman" w:cs="Times New Roman"/>
          <w:color w:val="232B30"/>
          <w:sz w:val="28"/>
          <w:szCs w:val="28"/>
          <w:lang w:eastAsia="uk-UA"/>
        </w:rPr>
        <w:t>- 22110 грн.</w:t>
      </w:r>
    </w:p>
    <w:p w:rsidR="00926701" w:rsidRDefault="00926701" w:rsidP="00926701">
      <w:pPr>
        <w:widowControl/>
        <w:shd w:val="clear" w:color="auto" w:fill="FFFFFF"/>
        <w:spacing w:after="75"/>
        <w:ind w:left="360"/>
        <w:jc w:val="both"/>
        <w:rPr>
          <w:rFonts w:ascii="Times New Roman" w:eastAsia="Times New Roman" w:hAnsi="Times New Roman" w:cs="Times New Roman"/>
          <w:bCs/>
          <w:color w:val="232B30"/>
          <w:sz w:val="28"/>
          <w:szCs w:val="28"/>
          <w:lang w:eastAsia="uk-UA"/>
        </w:rPr>
      </w:pPr>
    </w:p>
    <w:p w:rsidR="00926701" w:rsidRPr="00926701" w:rsidRDefault="00926701" w:rsidP="00926701">
      <w:pPr>
        <w:widowControl/>
        <w:shd w:val="clear" w:color="auto" w:fill="FFFFFF"/>
        <w:spacing w:after="75"/>
        <w:ind w:left="360"/>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bCs/>
          <w:color w:val="232B30"/>
          <w:sz w:val="28"/>
          <w:szCs w:val="28"/>
          <w:lang w:eastAsia="uk-UA"/>
        </w:rPr>
        <w:t>Таблиця розмірів ЄСВ, які нараховуються залежно від видів доходів</w:t>
      </w:r>
    </w:p>
    <w:tbl>
      <w:tblPr>
        <w:tblW w:w="10073"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79"/>
        <w:gridCol w:w="4094"/>
      </w:tblGrid>
      <w:tr w:rsidR="00926701" w:rsidRPr="00926701" w:rsidTr="0092670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spacing w:after="75"/>
              <w:ind w:left="57" w:right="57"/>
              <w:jc w:val="center"/>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bCs/>
                <w:color w:val="232B30"/>
                <w:sz w:val="28"/>
                <w:szCs w:val="28"/>
                <w:lang w:eastAsia="uk-UA"/>
              </w:rPr>
              <w:t>Вид доходів</w:t>
            </w:r>
          </w:p>
        </w:tc>
        <w:tc>
          <w:tcPr>
            <w:tcW w:w="40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spacing w:after="75"/>
              <w:jc w:val="center"/>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bCs/>
                <w:color w:val="232B30"/>
                <w:sz w:val="28"/>
                <w:szCs w:val="28"/>
                <w:lang w:eastAsia="uk-UA"/>
              </w:rPr>
              <w:t>Ставка ЄСВ</w:t>
            </w:r>
          </w:p>
        </w:tc>
      </w:tr>
      <w:tr w:rsidR="00926701" w:rsidRPr="00926701" w:rsidTr="0092670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spacing w:after="75"/>
              <w:ind w:left="57" w:right="57"/>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Фонд оплати праці найманих працівників, у т. ч. іноземців</w:t>
            </w:r>
          </w:p>
        </w:tc>
        <w:tc>
          <w:tcPr>
            <w:tcW w:w="40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spacing w:after="75"/>
              <w:ind w:left="57" w:right="57"/>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Роботодавці нараховують та сплачують ЄСВ за ставкою 22%</w:t>
            </w:r>
          </w:p>
        </w:tc>
      </w:tr>
      <w:tr w:rsidR="00926701" w:rsidRPr="00926701" w:rsidTr="0092670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spacing w:after="75"/>
              <w:ind w:left="57" w:right="57"/>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 xml:space="preserve">Винагороди </w:t>
            </w:r>
            <w:proofErr w:type="spellStart"/>
            <w:r w:rsidRPr="00926701">
              <w:rPr>
                <w:rFonts w:ascii="Times New Roman" w:eastAsia="Times New Roman" w:hAnsi="Times New Roman" w:cs="Times New Roman"/>
                <w:color w:val="232B30"/>
                <w:sz w:val="28"/>
                <w:szCs w:val="28"/>
                <w:lang w:eastAsia="uk-UA"/>
              </w:rPr>
              <w:t>фізособам</w:t>
            </w:r>
            <w:proofErr w:type="spellEnd"/>
            <w:r w:rsidRPr="00926701">
              <w:rPr>
                <w:rFonts w:ascii="Times New Roman" w:eastAsia="Times New Roman" w:hAnsi="Times New Roman" w:cs="Times New Roman"/>
                <w:color w:val="232B30"/>
                <w:sz w:val="28"/>
                <w:szCs w:val="28"/>
                <w:lang w:eastAsia="uk-UA"/>
              </w:rPr>
              <w:t xml:space="preserve"> за цивільно-правовими договорами, крім цивільно-правового договору, укладеного з </w:t>
            </w:r>
            <w:proofErr w:type="spellStart"/>
            <w:r w:rsidRPr="00926701">
              <w:rPr>
                <w:rFonts w:ascii="Times New Roman" w:eastAsia="Times New Roman" w:hAnsi="Times New Roman" w:cs="Times New Roman"/>
                <w:color w:val="232B30"/>
                <w:sz w:val="28"/>
                <w:szCs w:val="28"/>
                <w:lang w:eastAsia="uk-UA"/>
              </w:rPr>
              <w:t>фізособою-СПД</w:t>
            </w:r>
            <w:proofErr w:type="spellEnd"/>
          </w:p>
        </w:tc>
        <w:tc>
          <w:tcPr>
            <w:tcW w:w="40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spacing w:after="75"/>
              <w:ind w:left="57" w:right="57"/>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 xml:space="preserve">Підприємства та </w:t>
            </w:r>
            <w:proofErr w:type="spellStart"/>
            <w:r w:rsidRPr="00926701">
              <w:rPr>
                <w:rFonts w:ascii="Times New Roman" w:eastAsia="Times New Roman" w:hAnsi="Times New Roman" w:cs="Times New Roman"/>
                <w:color w:val="232B30"/>
                <w:sz w:val="28"/>
                <w:szCs w:val="28"/>
                <w:lang w:eastAsia="uk-UA"/>
              </w:rPr>
              <w:t>фізособи-підприємці</w:t>
            </w:r>
            <w:proofErr w:type="spellEnd"/>
            <w:r w:rsidRPr="00926701">
              <w:rPr>
                <w:rFonts w:ascii="Times New Roman" w:eastAsia="Times New Roman" w:hAnsi="Times New Roman" w:cs="Times New Roman"/>
                <w:color w:val="232B30"/>
                <w:sz w:val="28"/>
                <w:szCs w:val="28"/>
                <w:lang w:eastAsia="uk-UA"/>
              </w:rPr>
              <w:t xml:space="preserve"> нараховують і сплачують 22% на суму винагороди</w:t>
            </w:r>
          </w:p>
        </w:tc>
      </w:tr>
      <w:tr w:rsidR="00926701" w:rsidRPr="00926701" w:rsidTr="0092670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ind w:left="57" w:right="57"/>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Допомога з ТВП (як перші п'ять днів за рахунок коштів підприємства, так і решта днів хвороби, допомога по вагітності та пологах за рахунок коштів ФСС)</w:t>
            </w:r>
          </w:p>
        </w:tc>
        <w:tc>
          <w:tcPr>
            <w:tcW w:w="40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spacing w:after="75"/>
              <w:ind w:left="57" w:right="57"/>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Роботодавці нараховують і сплачують 22% на суму допомоги</w:t>
            </w:r>
          </w:p>
        </w:tc>
      </w:tr>
      <w:tr w:rsidR="00926701" w:rsidRPr="00926701" w:rsidTr="0092670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ind w:left="57" w:right="57"/>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Заробітна плата і лікарняні працівників-інвалідів</w:t>
            </w:r>
          </w:p>
        </w:tc>
        <w:tc>
          <w:tcPr>
            <w:tcW w:w="40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26701" w:rsidRPr="00926701" w:rsidRDefault="00926701" w:rsidP="00926701">
            <w:pPr>
              <w:widowControl/>
              <w:spacing w:after="75"/>
              <w:ind w:left="57" w:right="57"/>
              <w:jc w:val="both"/>
              <w:rPr>
                <w:rFonts w:ascii="Times New Roman" w:eastAsia="Times New Roman" w:hAnsi="Times New Roman" w:cs="Times New Roman"/>
                <w:color w:val="232B30"/>
                <w:sz w:val="28"/>
                <w:szCs w:val="28"/>
                <w:lang w:eastAsia="uk-UA"/>
              </w:rPr>
            </w:pPr>
            <w:r w:rsidRPr="00926701">
              <w:rPr>
                <w:rFonts w:ascii="Times New Roman" w:eastAsia="Times New Roman" w:hAnsi="Times New Roman" w:cs="Times New Roman"/>
                <w:color w:val="232B30"/>
                <w:sz w:val="28"/>
                <w:szCs w:val="28"/>
                <w:lang w:eastAsia="uk-UA"/>
              </w:rPr>
              <w:t>З 2019 року всі роботодавці нараховують і сплачують 8,41% на фонд оплати праці</w:t>
            </w:r>
          </w:p>
        </w:tc>
      </w:tr>
    </w:tbl>
    <w:p w:rsidR="00352ABE" w:rsidRDefault="00352ABE" w:rsidP="00352ABE">
      <w:pPr>
        <w:pStyle w:val="ac"/>
        <w:shd w:val="clear" w:color="auto" w:fill="FFFFFF"/>
        <w:spacing w:before="0" w:beforeAutospacing="0" w:after="0" w:afterAutospacing="0"/>
        <w:ind w:firstLine="709"/>
        <w:jc w:val="both"/>
        <w:textAlignment w:val="baseline"/>
        <w:rPr>
          <w:rFonts w:ascii="ProbaPro" w:hAnsi="ProbaPro"/>
          <w:color w:val="1D1D1B"/>
          <w:sz w:val="27"/>
          <w:szCs w:val="27"/>
        </w:rPr>
      </w:pPr>
    </w:p>
    <w:p w:rsidR="00352ABE" w:rsidRDefault="00352ABE" w:rsidP="00352ABE">
      <w:pPr>
        <w:pStyle w:val="ac"/>
        <w:shd w:val="clear" w:color="auto" w:fill="FFFFFF"/>
        <w:spacing w:before="0" w:beforeAutospacing="0" w:after="0" w:afterAutospacing="0"/>
        <w:ind w:firstLine="709"/>
        <w:jc w:val="both"/>
        <w:textAlignment w:val="baseline"/>
        <w:rPr>
          <w:rFonts w:ascii="ProbaPro" w:hAnsi="ProbaPro"/>
          <w:color w:val="1D1D1B"/>
          <w:sz w:val="27"/>
          <w:szCs w:val="27"/>
        </w:rPr>
      </w:pPr>
      <w:r>
        <w:rPr>
          <w:rFonts w:ascii="ProbaPro" w:hAnsi="ProbaPro"/>
          <w:color w:val="1D1D1B"/>
          <w:sz w:val="27"/>
          <w:szCs w:val="27"/>
        </w:rPr>
        <w:t>Закон України від 21.09.2022 №2620, а також постанови Кабінету Міністрів України від 15.11.2022 №1289 та від 02.12.2022 №1350, якими внесено відповідні зміни до законодавства про загальнообов’язкове державне соціальне страхування та рішень Уряду, набули чинності 01 січня 2023 року.</w:t>
      </w:r>
    </w:p>
    <w:p w:rsidR="00352ABE" w:rsidRDefault="00352ABE" w:rsidP="00352ABE">
      <w:pPr>
        <w:pStyle w:val="ac"/>
        <w:shd w:val="clear" w:color="auto" w:fill="FFFFFF"/>
        <w:spacing w:before="0" w:beforeAutospacing="0" w:after="0" w:afterAutospacing="0"/>
        <w:ind w:firstLine="709"/>
        <w:jc w:val="both"/>
        <w:textAlignment w:val="baseline"/>
        <w:rPr>
          <w:rFonts w:ascii="ProbaPro" w:hAnsi="ProbaPro"/>
          <w:color w:val="1D1D1B"/>
          <w:sz w:val="27"/>
          <w:szCs w:val="27"/>
        </w:rPr>
      </w:pPr>
      <w:r>
        <w:rPr>
          <w:rFonts w:ascii="ProbaPro" w:hAnsi="ProbaPro"/>
          <w:color w:val="1D1D1B"/>
          <w:sz w:val="27"/>
          <w:szCs w:val="27"/>
        </w:rPr>
        <w:t>Відтепер уповноваженим органом управління в системі загальнообов’язкового державного соціального страхування є Пенсійний фонд України.</w:t>
      </w:r>
    </w:p>
    <w:p w:rsidR="00352ABE" w:rsidRDefault="00352ABE" w:rsidP="00352ABE">
      <w:pPr>
        <w:pStyle w:val="ac"/>
        <w:shd w:val="clear" w:color="auto" w:fill="FFFFFF"/>
        <w:spacing w:before="0" w:beforeAutospacing="0" w:after="0" w:afterAutospacing="0"/>
        <w:ind w:firstLine="709"/>
        <w:jc w:val="both"/>
        <w:textAlignment w:val="baseline"/>
        <w:rPr>
          <w:rFonts w:ascii="ProbaPro" w:hAnsi="ProbaPro"/>
          <w:color w:val="1D1D1B"/>
          <w:sz w:val="27"/>
          <w:szCs w:val="27"/>
        </w:rPr>
      </w:pPr>
      <w:r>
        <w:rPr>
          <w:rFonts w:ascii="ProbaPro" w:hAnsi="ProbaPro"/>
          <w:color w:val="1D1D1B"/>
          <w:sz w:val="27"/>
          <w:szCs w:val="27"/>
        </w:rPr>
        <w:t>Застраховані особи, потерпілі внаслідок нещасного випадку на виробництві, члени їх сімей, а також страхувальники мають звертатись до органів Пенсійного фонду України з усіх питань загальнообов’язкового державного соціального страхування, зокрема:</w:t>
      </w:r>
    </w:p>
    <w:p w:rsidR="00352ABE" w:rsidRDefault="00352ABE" w:rsidP="00352ABE">
      <w:pPr>
        <w:pStyle w:val="ac"/>
        <w:shd w:val="clear" w:color="auto" w:fill="FFFFFF"/>
        <w:spacing w:before="0" w:beforeAutospacing="0" w:after="0" w:afterAutospacing="0"/>
        <w:jc w:val="both"/>
        <w:textAlignment w:val="baseline"/>
        <w:rPr>
          <w:rFonts w:ascii="ProbaPro" w:hAnsi="ProbaPro"/>
          <w:color w:val="1D1D1B"/>
          <w:sz w:val="27"/>
          <w:szCs w:val="27"/>
        </w:rPr>
      </w:pPr>
      <w:r>
        <w:rPr>
          <w:rFonts w:ascii="ProbaPro" w:hAnsi="ProbaPro"/>
          <w:color w:val="1D1D1B"/>
          <w:sz w:val="27"/>
          <w:szCs w:val="27"/>
        </w:rPr>
        <w:t>● фінансування допомог по тимчасовій втраті працездатності і по вагітності та пологах;</w:t>
      </w:r>
    </w:p>
    <w:p w:rsidR="00352ABE" w:rsidRDefault="00352ABE" w:rsidP="00352ABE">
      <w:pPr>
        <w:pStyle w:val="ac"/>
        <w:shd w:val="clear" w:color="auto" w:fill="FFFFFF"/>
        <w:spacing w:before="0" w:beforeAutospacing="0" w:after="0" w:afterAutospacing="0"/>
        <w:jc w:val="both"/>
        <w:textAlignment w:val="baseline"/>
        <w:rPr>
          <w:rFonts w:ascii="ProbaPro" w:hAnsi="ProbaPro"/>
          <w:color w:val="1D1D1B"/>
          <w:sz w:val="27"/>
          <w:szCs w:val="27"/>
        </w:rPr>
      </w:pPr>
      <w:r>
        <w:rPr>
          <w:rFonts w:ascii="ProbaPro" w:hAnsi="ProbaPro"/>
          <w:color w:val="1D1D1B"/>
          <w:sz w:val="27"/>
          <w:szCs w:val="27"/>
        </w:rPr>
        <w:t>● виплати допомог на поховання;</w:t>
      </w:r>
    </w:p>
    <w:p w:rsidR="00352ABE" w:rsidRDefault="00352ABE" w:rsidP="00352ABE">
      <w:pPr>
        <w:pStyle w:val="ac"/>
        <w:shd w:val="clear" w:color="auto" w:fill="FFFFFF"/>
        <w:spacing w:before="0" w:beforeAutospacing="0" w:after="0" w:afterAutospacing="0"/>
        <w:jc w:val="both"/>
        <w:textAlignment w:val="baseline"/>
        <w:rPr>
          <w:rFonts w:ascii="ProbaPro" w:hAnsi="ProbaPro"/>
          <w:color w:val="1D1D1B"/>
          <w:sz w:val="27"/>
          <w:szCs w:val="27"/>
        </w:rPr>
      </w:pPr>
      <w:r>
        <w:rPr>
          <w:rFonts w:ascii="ProbaPro" w:hAnsi="ProbaPro"/>
          <w:color w:val="1D1D1B"/>
          <w:sz w:val="27"/>
          <w:szCs w:val="27"/>
        </w:rPr>
        <w:t>● подання заяв-розрахунків для фінансування листків непрацездатності;</w:t>
      </w:r>
    </w:p>
    <w:p w:rsidR="00352ABE" w:rsidRDefault="00352ABE" w:rsidP="00352ABE">
      <w:pPr>
        <w:pStyle w:val="ac"/>
        <w:shd w:val="clear" w:color="auto" w:fill="FFFFFF"/>
        <w:spacing w:before="0" w:beforeAutospacing="0" w:after="0" w:afterAutospacing="0"/>
        <w:jc w:val="both"/>
        <w:textAlignment w:val="baseline"/>
        <w:rPr>
          <w:rFonts w:ascii="ProbaPro" w:hAnsi="ProbaPro"/>
          <w:color w:val="1D1D1B"/>
          <w:sz w:val="27"/>
          <w:szCs w:val="27"/>
        </w:rPr>
      </w:pPr>
      <w:r>
        <w:rPr>
          <w:rFonts w:ascii="ProbaPro" w:hAnsi="ProbaPro"/>
          <w:color w:val="1D1D1B"/>
          <w:sz w:val="27"/>
          <w:szCs w:val="27"/>
        </w:rPr>
        <w:t>● призначення, перерахування та здійснення страхових виплат з відшкодування шкоди, заподіяної потерпілому внаслідок нещасного випадку на виробництві та/або професійного захворювання або особам, які мають право на страхові виплати в разі смерті потерпілого.</w:t>
      </w:r>
    </w:p>
    <w:p w:rsidR="00A873CF" w:rsidRPr="00926701" w:rsidRDefault="00352ABE" w:rsidP="00352ABE">
      <w:pPr>
        <w:ind w:firstLine="708"/>
        <w:jc w:val="both"/>
        <w:rPr>
          <w:rFonts w:ascii="Times New Roman" w:hAnsi="Times New Roman" w:cs="Times New Roman"/>
          <w:color w:val="1D1D1B"/>
          <w:sz w:val="28"/>
          <w:szCs w:val="28"/>
        </w:rPr>
      </w:pPr>
      <w:r>
        <w:rPr>
          <w:rFonts w:ascii="Times New Roman" w:hAnsi="Times New Roman" w:cs="Times New Roman"/>
          <w:color w:val="1D1D1B"/>
          <w:sz w:val="28"/>
          <w:szCs w:val="28"/>
        </w:rPr>
        <w:t>Тому у лютому 2023 року</w:t>
      </w:r>
      <w:r>
        <w:rPr>
          <w:color w:val="1D1D1B"/>
          <w:sz w:val="28"/>
          <w:szCs w:val="28"/>
        </w:rPr>
        <w:t xml:space="preserve"> </w:t>
      </w:r>
      <w:r w:rsidR="00A873CF" w:rsidRPr="00926701">
        <w:rPr>
          <w:rFonts w:ascii="Times New Roman" w:hAnsi="Times New Roman" w:cs="Times New Roman"/>
          <w:color w:val="1D1D1B"/>
          <w:sz w:val="28"/>
          <w:szCs w:val="28"/>
        </w:rPr>
        <w:t>Фонд соціального страхування України завершив передачу справ про страхові виплати потерпілих на виробництві – загалом до Пенсійного фонду передано сотні тисяч особових справ в усіх регіонах. Це дозволить Пенсійному фонду забезпечити страховий захист близько 170 тисяч українців, які постраждалі внаслідок нещасних випадків на роботі або мають професійне захворювання, а також їх родин.</w:t>
      </w:r>
    </w:p>
    <w:p w:rsidR="00A873CF" w:rsidRDefault="00A873CF" w:rsidP="004277A1">
      <w:pPr>
        <w:ind w:firstLine="708"/>
        <w:jc w:val="center"/>
        <w:rPr>
          <w:rFonts w:ascii="Times New Roman" w:eastAsia="Times New Roman" w:hAnsi="Times New Roman" w:cs="Times New Roman"/>
          <w:b/>
          <w:bCs/>
          <w:color w:val="202122"/>
          <w:sz w:val="28"/>
          <w:szCs w:val="28"/>
          <w:lang w:eastAsia="uk-UA"/>
        </w:rPr>
      </w:pPr>
    </w:p>
    <w:p w:rsidR="00DB404B" w:rsidRPr="00F84153" w:rsidRDefault="00DB404B" w:rsidP="003A113A">
      <w:pPr>
        <w:widowControl/>
        <w:spacing w:line="276" w:lineRule="auto"/>
        <w:jc w:val="both"/>
        <w:rPr>
          <w:rFonts w:ascii="Times New Roman" w:hAnsi="Times New Roman" w:cs="Times New Roman"/>
          <w:sz w:val="28"/>
          <w:szCs w:val="28"/>
        </w:rPr>
      </w:pPr>
    </w:p>
    <w:p w:rsidR="003A113A" w:rsidRDefault="003A113A" w:rsidP="00EA0473">
      <w:pPr>
        <w:spacing w:line="360" w:lineRule="auto"/>
        <w:ind w:left="40" w:right="20" w:firstLine="480"/>
        <w:jc w:val="center"/>
        <w:rPr>
          <w:rStyle w:val="11"/>
          <w:rFonts w:eastAsia="Courier New"/>
          <w:b/>
          <w:sz w:val="28"/>
          <w:szCs w:val="28"/>
        </w:rPr>
      </w:pPr>
      <w:r>
        <w:rPr>
          <w:rStyle w:val="11"/>
          <w:rFonts w:eastAsia="Courier New"/>
          <w:b/>
          <w:sz w:val="28"/>
          <w:szCs w:val="28"/>
        </w:rPr>
        <w:t xml:space="preserve">ПРАКТИЧНІ </w:t>
      </w:r>
      <w:r w:rsidR="00EA67B7">
        <w:rPr>
          <w:rStyle w:val="11"/>
          <w:rFonts w:eastAsia="Courier New"/>
          <w:b/>
          <w:sz w:val="28"/>
          <w:szCs w:val="28"/>
        </w:rPr>
        <w:t>ЗАНЯТТЯ</w:t>
      </w:r>
    </w:p>
    <w:p w:rsidR="00EA67B7" w:rsidRDefault="00EA67B7" w:rsidP="00EA0473">
      <w:pPr>
        <w:spacing w:line="360" w:lineRule="auto"/>
        <w:ind w:left="40" w:right="20" w:firstLine="480"/>
        <w:jc w:val="center"/>
        <w:rPr>
          <w:rStyle w:val="11"/>
          <w:rFonts w:eastAsia="Courier New"/>
          <w:bCs/>
          <w:sz w:val="28"/>
          <w:szCs w:val="28"/>
        </w:rPr>
      </w:pPr>
      <w:r w:rsidRPr="00EA67B7">
        <w:rPr>
          <w:rStyle w:val="11"/>
          <w:rFonts w:eastAsia="Courier New"/>
          <w:bCs/>
          <w:sz w:val="28"/>
          <w:szCs w:val="28"/>
        </w:rPr>
        <w:t>Навчальні матеріали доступні на платформі</w:t>
      </w:r>
      <w:r>
        <w:rPr>
          <w:rStyle w:val="11"/>
          <w:rFonts w:eastAsia="Courier New"/>
          <w:bCs/>
          <w:sz w:val="28"/>
          <w:szCs w:val="28"/>
        </w:rPr>
        <w:t>:</w:t>
      </w:r>
    </w:p>
    <w:p w:rsidR="00EA67B7" w:rsidRPr="00EA67B7" w:rsidRDefault="00EA67B7" w:rsidP="00EA0473">
      <w:pPr>
        <w:spacing w:line="360" w:lineRule="auto"/>
        <w:ind w:left="40" w:right="20" w:firstLine="480"/>
        <w:jc w:val="center"/>
        <w:rPr>
          <w:rStyle w:val="11"/>
          <w:rFonts w:eastAsia="Courier New"/>
          <w:bCs/>
          <w:sz w:val="28"/>
          <w:szCs w:val="28"/>
        </w:rPr>
      </w:pPr>
      <w:r w:rsidRPr="00EA67B7">
        <w:rPr>
          <w:rStyle w:val="11"/>
          <w:rFonts w:eastAsia="Courier New"/>
          <w:bCs/>
          <w:sz w:val="28"/>
          <w:szCs w:val="28"/>
        </w:rPr>
        <w:t>https://d-learn.pro/course/subscription/through/url/be7942cee1b2cb84b059</w:t>
      </w:r>
    </w:p>
    <w:p w:rsidR="003A113A" w:rsidRDefault="003A113A" w:rsidP="00EA0473">
      <w:pPr>
        <w:pStyle w:val="a9"/>
        <w:spacing w:after="0" w:line="360" w:lineRule="auto"/>
        <w:ind w:left="0" w:firstLine="567"/>
        <w:jc w:val="both"/>
        <w:rPr>
          <w:bCs/>
          <w:sz w:val="28"/>
          <w:szCs w:val="28"/>
        </w:rPr>
      </w:pPr>
      <w:r>
        <w:rPr>
          <w:rStyle w:val="11"/>
          <w:rFonts w:eastAsia="Courier New"/>
          <w:b/>
          <w:sz w:val="28"/>
          <w:szCs w:val="28"/>
        </w:rPr>
        <w:t xml:space="preserve">Практична №1. </w:t>
      </w:r>
      <w:proofErr w:type="spellStart"/>
      <w:r w:rsidR="004277A1" w:rsidRPr="004277A1">
        <w:rPr>
          <w:bCs/>
          <w:sz w:val="28"/>
          <w:szCs w:val="28"/>
        </w:rPr>
        <w:t>Пожежна</w:t>
      </w:r>
      <w:proofErr w:type="spellEnd"/>
      <w:r w:rsidR="004277A1" w:rsidRPr="004277A1">
        <w:rPr>
          <w:bCs/>
          <w:sz w:val="28"/>
          <w:szCs w:val="28"/>
        </w:rPr>
        <w:t xml:space="preserve"> </w:t>
      </w:r>
      <w:proofErr w:type="spellStart"/>
      <w:r w:rsidR="004277A1" w:rsidRPr="004277A1">
        <w:rPr>
          <w:bCs/>
          <w:sz w:val="28"/>
          <w:szCs w:val="28"/>
        </w:rPr>
        <w:t>безпека</w:t>
      </w:r>
      <w:proofErr w:type="spellEnd"/>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1. Причини виникнення пожеж</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2. Організаційні та технічні протипожежні заходи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3. Пожежна сигналізація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4. Протипожежний інструктаж</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5. Види горіння</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6. Поняття про вогнестійкість</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 xml:space="preserve">7. </w:t>
      </w:r>
      <w:proofErr w:type="spellStart"/>
      <w:r w:rsidRPr="004277A1">
        <w:rPr>
          <w:rFonts w:ascii="Times New Roman" w:eastAsia="Times New Roman" w:hAnsi="Times New Roman" w:cs="Times New Roman"/>
          <w:sz w:val="28"/>
          <w:szCs w:val="28"/>
          <w:lang w:eastAsia="uk-UA"/>
        </w:rPr>
        <w:t>Вогнегасильні</w:t>
      </w:r>
      <w:proofErr w:type="spellEnd"/>
      <w:r w:rsidRPr="004277A1">
        <w:rPr>
          <w:rFonts w:ascii="Times New Roman" w:eastAsia="Times New Roman" w:hAnsi="Times New Roman" w:cs="Times New Roman"/>
          <w:sz w:val="28"/>
          <w:szCs w:val="28"/>
          <w:lang w:eastAsia="uk-UA"/>
        </w:rPr>
        <w:t xml:space="preserve"> речовини</w:t>
      </w:r>
    </w:p>
    <w:p w:rsidR="004277A1" w:rsidRPr="004277A1" w:rsidRDefault="004277A1" w:rsidP="004277A1">
      <w:pPr>
        <w:shd w:val="clear" w:color="auto" w:fill="FFFFFF"/>
        <w:spacing w:before="120" w:after="120"/>
        <w:jc w:val="both"/>
        <w:rPr>
          <w:rFonts w:ascii="Times New Roman" w:eastAsia="Times New Roman" w:hAnsi="Times New Roman" w:cs="Times New Roman"/>
          <w:sz w:val="28"/>
          <w:szCs w:val="28"/>
          <w:lang w:eastAsia="uk-UA"/>
        </w:rPr>
      </w:pPr>
      <w:r w:rsidRPr="004277A1">
        <w:rPr>
          <w:rFonts w:ascii="Times New Roman" w:eastAsia="Times New Roman" w:hAnsi="Times New Roman" w:cs="Times New Roman"/>
          <w:sz w:val="28"/>
          <w:szCs w:val="28"/>
          <w:lang w:eastAsia="uk-UA"/>
        </w:rPr>
        <w:t>8. Види вогнегасників</w:t>
      </w:r>
    </w:p>
    <w:p w:rsidR="004277A1" w:rsidRPr="00572549" w:rsidRDefault="004277A1" w:rsidP="00EA0473">
      <w:pPr>
        <w:pStyle w:val="a9"/>
        <w:spacing w:after="0" w:line="360" w:lineRule="auto"/>
        <w:ind w:left="0" w:firstLine="567"/>
        <w:jc w:val="both"/>
      </w:pPr>
    </w:p>
    <w:p w:rsidR="003A113A" w:rsidRDefault="003A113A" w:rsidP="00EA0473">
      <w:pPr>
        <w:spacing w:line="360" w:lineRule="auto"/>
        <w:ind w:left="40" w:right="20" w:firstLine="480"/>
        <w:jc w:val="both"/>
        <w:rPr>
          <w:rFonts w:ascii="Times New Roman" w:hAnsi="Times New Roman" w:cs="Times New Roman"/>
          <w:bCs/>
          <w:sz w:val="28"/>
          <w:szCs w:val="28"/>
        </w:rPr>
      </w:pPr>
      <w:r w:rsidRPr="007E639A">
        <w:rPr>
          <w:rFonts w:ascii="Times New Roman" w:hAnsi="Times New Roman" w:cs="Times New Roman"/>
          <w:b/>
          <w:sz w:val="28"/>
          <w:szCs w:val="28"/>
        </w:rPr>
        <w:t xml:space="preserve">Практична №2. </w:t>
      </w:r>
      <w:r w:rsidR="00EA67B7" w:rsidRPr="00EA67B7">
        <w:rPr>
          <w:rFonts w:ascii="Times New Roman" w:hAnsi="Times New Roman" w:cs="Times New Roman"/>
          <w:bCs/>
          <w:sz w:val="28"/>
          <w:szCs w:val="28"/>
        </w:rPr>
        <w:t>Основи гігієни та виробничої санітарії</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1. Поняття про виробничу санітарію та гігієну праці.</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2. Шум.</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3. Вібрація.</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4. Іонізуюче випромінювання.</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5. Електромагнітне випромінювання.</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6. Шкідливі речовини. Поняття про ГДК.</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7. Фізіологія праці.</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8. Норми підіймання та переміщення вантажів.</w:t>
      </w:r>
    </w:p>
    <w:p w:rsidR="00EA67B7" w:rsidRPr="00EA67B7" w:rsidRDefault="00EA67B7" w:rsidP="00EA67B7">
      <w:pPr>
        <w:spacing w:line="360" w:lineRule="auto"/>
        <w:ind w:right="20"/>
        <w:jc w:val="both"/>
        <w:rPr>
          <w:rFonts w:ascii="Times New Roman" w:hAnsi="Times New Roman" w:cs="Times New Roman"/>
          <w:bCs/>
          <w:sz w:val="28"/>
          <w:szCs w:val="28"/>
        </w:rPr>
      </w:pPr>
      <w:r>
        <w:rPr>
          <w:rFonts w:ascii="Times New Roman" w:hAnsi="Times New Roman" w:cs="Times New Roman"/>
          <w:sz w:val="28"/>
          <w:szCs w:val="28"/>
        </w:rPr>
        <w:t>9. Вимоги до опалення, вентиляції та кондиціонування повітря.</w:t>
      </w:r>
    </w:p>
    <w:p w:rsidR="003A113A" w:rsidRPr="007E639A" w:rsidRDefault="003A113A" w:rsidP="00EA0473">
      <w:pPr>
        <w:spacing w:line="360" w:lineRule="auto"/>
        <w:ind w:left="40" w:right="20" w:firstLine="480"/>
        <w:jc w:val="both"/>
        <w:rPr>
          <w:rStyle w:val="11"/>
          <w:rFonts w:eastAsia="Courier New"/>
          <w:b/>
          <w:sz w:val="28"/>
          <w:szCs w:val="28"/>
          <w:lang w:val="ru-RU"/>
        </w:rPr>
      </w:pPr>
    </w:p>
    <w:p w:rsidR="003A113A" w:rsidRDefault="003A113A" w:rsidP="00EA0473">
      <w:pPr>
        <w:spacing w:line="360" w:lineRule="auto"/>
        <w:ind w:left="40" w:right="20" w:firstLine="480"/>
        <w:jc w:val="both"/>
        <w:rPr>
          <w:rFonts w:ascii="Times New Roman" w:hAnsi="Times New Roman" w:cs="Times New Roman"/>
          <w:bCs/>
          <w:sz w:val="28"/>
          <w:szCs w:val="28"/>
        </w:rPr>
      </w:pPr>
      <w:r w:rsidRPr="007E639A">
        <w:rPr>
          <w:rStyle w:val="11"/>
          <w:rFonts w:eastAsia="Courier New"/>
          <w:b/>
          <w:sz w:val="28"/>
          <w:szCs w:val="28"/>
          <w:lang w:val="ru-RU"/>
        </w:rPr>
        <w:t xml:space="preserve">Практична №3. </w:t>
      </w:r>
      <w:r w:rsidR="00EA67B7" w:rsidRPr="00EA67B7">
        <w:rPr>
          <w:rFonts w:ascii="Times New Roman" w:hAnsi="Times New Roman" w:cs="Times New Roman"/>
          <w:bCs/>
          <w:sz w:val="28"/>
          <w:szCs w:val="28"/>
        </w:rPr>
        <w:t>Основи електробезпеки</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Електрика промислова, статична та атмосферна.</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Електричні травми та їх види.</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Порогові струми.</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Напруга кроку.</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Колективні та індивідуальні засоби захисту.</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Поняття про статичну електрику.</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Захист споруд від блискавки.</w:t>
      </w:r>
    </w:p>
    <w:p w:rsidR="00AA586B" w:rsidRDefault="00AA586B" w:rsidP="00AA586B">
      <w:pPr>
        <w:spacing w:line="360" w:lineRule="auto"/>
        <w:ind w:left="40" w:right="20" w:firstLine="480"/>
        <w:jc w:val="center"/>
        <w:rPr>
          <w:rStyle w:val="11"/>
          <w:rFonts w:eastAsia="Courier New"/>
          <w:bCs/>
          <w:sz w:val="28"/>
          <w:szCs w:val="28"/>
        </w:rPr>
      </w:pPr>
      <w:r w:rsidRPr="00EA67B7">
        <w:rPr>
          <w:rStyle w:val="11"/>
          <w:rFonts w:eastAsia="Courier New"/>
          <w:bCs/>
          <w:sz w:val="28"/>
          <w:szCs w:val="28"/>
        </w:rPr>
        <w:t>Навчальні матеріали доступні на платформі</w:t>
      </w:r>
      <w:r>
        <w:rPr>
          <w:rStyle w:val="11"/>
          <w:rFonts w:eastAsia="Courier New"/>
          <w:bCs/>
          <w:sz w:val="28"/>
          <w:szCs w:val="28"/>
        </w:rPr>
        <w:t>:</w:t>
      </w:r>
    </w:p>
    <w:p w:rsidR="003A113A" w:rsidRDefault="001A5F02" w:rsidP="00AA586B">
      <w:pPr>
        <w:spacing w:line="276" w:lineRule="auto"/>
        <w:ind w:left="40" w:right="20" w:firstLine="480"/>
        <w:jc w:val="both"/>
        <w:rPr>
          <w:rStyle w:val="11"/>
          <w:rFonts w:eastAsia="Courier New"/>
          <w:bCs/>
          <w:sz w:val="28"/>
          <w:szCs w:val="28"/>
        </w:rPr>
      </w:pPr>
      <w:hyperlink r:id="rId71" w:history="1">
        <w:r w:rsidR="00AA586B" w:rsidRPr="0031103F">
          <w:rPr>
            <w:rStyle w:val="ab"/>
            <w:rFonts w:ascii="Times New Roman" w:hAnsi="Times New Roman" w:cs="Times New Roman"/>
            <w:bCs/>
            <w:sz w:val="28"/>
            <w:szCs w:val="28"/>
          </w:rPr>
          <w:t>https://d-learn.pro/course/subscription/through/url/be7942cee1b2cb84b059</w:t>
        </w:r>
      </w:hyperlink>
    </w:p>
    <w:p w:rsidR="00AA586B" w:rsidRDefault="00AA586B" w:rsidP="00AA586B">
      <w:pPr>
        <w:spacing w:line="276" w:lineRule="auto"/>
        <w:ind w:left="40" w:right="20" w:firstLine="480"/>
        <w:jc w:val="both"/>
        <w:rPr>
          <w:rStyle w:val="11"/>
          <w:rFonts w:eastAsia="Courier New"/>
          <w:sz w:val="28"/>
          <w:szCs w:val="28"/>
        </w:rPr>
      </w:pPr>
    </w:p>
    <w:p w:rsidR="00BE09F1" w:rsidRPr="00EA0473" w:rsidRDefault="00412CA9" w:rsidP="00EA0473">
      <w:pPr>
        <w:pStyle w:val="Heading30"/>
        <w:keepNext/>
        <w:keepLines/>
        <w:shd w:val="clear" w:color="auto" w:fill="auto"/>
        <w:spacing w:before="0" w:line="276" w:lineRule="auto"/>
        <w:ind w:right="180"/>
        <w:rPr>
          <w:sz w:val="32"/>
          <w:szCs w:val="32"/>
        </w:rPr>
      </w:pPr>
      <w:r w:rsidRPr="00EA0473">
        <w:rPr>
          <w:color w:val="000000"/>
          <w:sz w:val="32"/>
          <w:szCs w:val="32"/>
        </w:rPr>
        <w:t xml:space="preserve">ПИТАННЯ </w:t>
      </w:r>
      <w:r w:rsidR="009D60C8">
        <w:rPr>
          <w:color w:val="000000"/>
          <w:sz w:val="32"/>
          <w:szCs w:val="32"/>
        </w:rPr>
        <w:t>САМОСТІЙНОЇ</w:t>
      </w:r>
      <w:r w:rsidRPr="00EA0473">
        <w:rPr>
          <w:color w:val="000000"/>
          <w:sz w:val="32"/>
          <w:szCs w:val="32"/>
        </w:rPr>
        <w:t xml:space="preserve"> РОБОТИ</w:t>
      </w:r>
    </w:p>
    <w:p w:rsidR="00BE09F1" w:rsidRPr="00412CA9" w:rsidRDefault="00884158" w:rsidP="00EA0473">
      <w:pPr>
        <w:pStyle w:val="a8"/>
        <w:numPr>
          <w:ilvl w:val="0"/>
          <w:numId w:val="7"/>
        </w:numPr>
        <w:tabs>
          <w:tab w:val="left" w:pos="426"/>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Основні законодавчі акти України про охорону праці</w:t>
      </w:r>
      <w:r w:rsidR="00BE09F1" w:rsidRPr="00412CA9">
        <w:rPr>
          <w:rStyle w:val="11"/>
          <w:rFonts w:eastAsia="Courier New"/>
          <w:sz w:val="28"/>
          <w:szCs w:val="28"/>
        </w:rPr>
        <w:t xml:space="preserve">. </w:t>
      </w:r>
    </w:p>
    <w:p w:rsidR="00BE09F1"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sidRPr="00091B2E">
        <w:rPr>
          <w:rStyle w:val="11"/>
          <w:rFonts w:eastAsia="Courier New"/>
          <w:sz w:val="28"/>
          <w:szCs w:val="28"/>
        </w:rPr>
        <w:t xml:space="preserve">Охорона праці як </w:t>
      </w:r>
      <w:r w:rsidR="009D60C8">
        <w:rPr>
          <w:rStyle w:val="11"/>
          <w:rFonts w:eastAsia="Courier New"/>
          <w:sz w:val="28"/>
          <w:szCs w:val="28"/>
        </w:rPr>
        <w:t xml:space="preserve">важливий </w:t>
      </w:r>
      <w:r w:rsidRPr="00091B2E">
        <w:rPr>
          <w:rStyle w:val="11"/>
          <w:rFonts w:eastAsia="Courier New"/>
          <w:sz w:val="28"/>
          <w:szCs w:val="28"/>
        </w:rPr>
        <w:t>суспільний чинник. Соціально-економічне значення охорони праці.</w:t>
      </w:r>
    </w:p>
    <w:p w:rsidR="003A113A" w:rsidRPr="003A113A"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sidRPr="00091B2E">
        <w:rPr>
          <w:rStyle w:val="11"/>
          <w:rFonts w:eastAsia="Courier New"/>
          <w:sz w:val="28"/>
          <w:szCs w:val="28"/>
        </w:rPr>
        <w:t>Основні принципи державної політики в галузі охорони праці</w:t>
      </w:r>
      <w:r>
        <w:rPr>
          <w:rStyle w:val="11"/>
          <w:rFonts w:eastAsia="Courier New"/>
          <w:sz w:val="28"/>
          <w:szCs w:val="28"/>
        </w:rPr>
        <w:t>.</w:t>
      </w:r>
    </w:p>
    <w:p w:rsidR="00BE09F1"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Pr>
          <w:rStyle w:val="11"/>
          <w:rFonts w:eastAsia="Courier New"/>
          <w:sz w:val="28"/>
          <w:szCs w:val="28"/>
        </w:rPr>
        <w:t>Нормативно-правові акти з охорони праці (НПАОП). Міждержавні стандарти системи стандартів безпеки праці.</w:t>
      </w:r>
    </w:p>
    <w:p w:rsidR="00BE09F1"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sidRPr="00091B2E">
        <w:rPr>
          <w:rStyle w:val="11"/>
          <w:rFonts w:eastAsia="Courier New"/>
          <w:sz w:val="28"/>
          <w:szCs w:val="28"/>
        </w:rPr>
        <w:t>Державні стандарти України з питань безпеки праці. Державний реєстр нормативних актів про охорону праці</w:t>
      </w:r>
      <w:r>
        <w:rPr>
          <w:rStyle w:val="11"/>
          <w:rFonts w:eastAsia="Courier New"/>
          <w:sz w:val="28"/>
          <w:szCs w:val="28"/>
        </w:rPr>
        <w:t>.</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091B2E">
        <w:rPr>
          <w:rStyle w:val="11"/>
          <w:rFonts w:eastAsia="Courier New"/>
          <w:sz w:val="28"/>
          <w:szCs w:val="28"/>
        </w:rPr>
        <w:t>Відповідальність за порушення законодавства та нормативних актів з охорони праці.</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Органи державного управління охороною праці. Компетенція та повноваження цих органів, їх функції.</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Системи управління охороною праці, їх мета та основні принципи функціонування.</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Комісія з питань охорони праці на підприємстві, її обов’язки та права.</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Організація служби охорони праці на підприємстві.</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Комплексні, поточні та оперативні плани підприємств щодо поліпшення стану охорони праці.</w:t>
      </w:r>
    </w:p>
    <w:p w:rsidR="00BE09F1" w:rsidRPr="005E1DDB"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 xml:space="preserve">Навчання з питань охорони праці, його основні </w:t>
      </w:r>
      <w:r w:rsidR="009D60C8">
        <w:rPr>
          <w:rStyle w:val="11"/>
          <w:rFonts w:eastAsia="Courier New"/>
          <w:sz w:val="28"/>
          <w:szCs w:val="28"/>
        </w:rPr>
        <w:t>види</w:t>
      </w:r>
      <w:r w:rsidRPr="005E1DDB">
        <w:rPr>
          <w:rStyle w:val="11"/>
          <w:rFonts w:eastAsia="Courier New"/>
          <w:sz w:val="28"/>
          <w:szCs w:val="28"/>
        </w:rPr>
        <w:t>.</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Pr>
          <w:rFonts w:ascii="Times New Roman" w:hAnsi="Times New Roman" w:cs="Times New Roman"/>
          <w:sz w:val="28"/>
          <w:szCs w:val="28"/>
        </w:rPr>
        <w:t>Атестація робочих місць за умовами праці. Стимулювання охорони праці.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Органи державного нагляду за охороною праці, їх основні повноваження та права.</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Громадський контроль за дотриманням законодавства з охорони праці.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 xml:space="preserve">Уповноважені трудових колективів, </w:t>
      </w:r>
      <w:r w:rsidR="009D60C8">
        <w:rPr>
          <w:rStyle w:val="11"/>
          <w:rFonts w:eastAsia="Courier New"/>
          <w:sz w:val="28"/>
          <w:szCs w:val="28"/>
        </w:rPr>
        <w:t xml:space="preserve">їх </w:t>
      </w:r>
      <w:r w:rsidRPr="005E1DDB">
        <w:rPr>
          <w:rStyle w:val="11"/>
          <w:rFonts w:eastAsia="Courier New"/>
          <w:sz w:val="28"/>
          <w:szCs w:val="28"/>
        </w:rPr>
        <w:t>функціональні обов’язки та права.</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Пропаганда охорони праці, її завдання, методи та форми.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Організація наукових досліджень та основні наукові проблеми в галузі ' охорони праці.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Міжнародна співпраця в галузі охорони праці. Використання світового досвіду організації роботи щодо поліпшення умов і безпеки праці.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Вимоги закону України “Про охорону праці” щодо розслідування та обліку нещасних випадків, професійних захворювань і аварій.</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Порядок і терміни розслідування нещасних випадків на виробництві.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Спеціальне розслідування нещасних випадків на виробництві.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Розслідування професійних захворювань на виробництві.</w:t>
      </w:r>
    </w:p>
    <w:p w:rsidR="00BE09F1" w:rsidRPr="009D60C8"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sidRPr="005E1DDB">
        <w:rPr>
          <w:rStyle w:val="11"/>
          <w:rFonts w:eastAsia="Courier New"/>
          <w:sz w:val="28"/>
          <w:szCs w:val="28"/>
        </w:rPr>
        <w:t>Мета і методи аналізу виробничого травматизму. Показники частоти та тяжкості травматизму.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Основні технічні та організаційні заходи щодо профілактики виробничого травматизму та захворюваності.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Закон України “Про забезпечення санітарного та епідемічного благополуччя населення”, його основні вимоги.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Гігієна праці</w:t>
      </w:r>
      <w:r w:rsidRPr="005E1DDB">
        <w:rPr>
          <w:rStyle w:val="11"/>
          <w:rFonts w:eastAsia="Courier New"/>
          <w:sz w:val="28"/>
          <w:szCs w:val="28"/>
        </w:rPr>
        <w:t xml:space="preserve">, її значення. </w:t>
      </w:r>
      <w:r>
        <w:rPr>
          <w:rStyle w:val="11"/>
          <w:rFonts w:eastAsia="Courier New"/>
          <w:sz w:val="28"/>
          <w:szCs w:val="28"/>
        </w:rPr>
        <w:t>Чинники</w:t>
      </w:r>
      <w:r w:rsidRPr="005E1DDB">
        <w:rPr>
          <w:rStyle w:val="11"/>
          <w:rFonts w:eastAsia="Courier New"/>
          <w:sz w:val="28"/>
          <w:szCs w:val="28"/>
        </w:rPr>
        <w:t>, що визначають санітарно-гігієнічні умови.</w:t>
      </w:r>
    </w:p>
    <w:p w:rsidR="00BE09F1" w:rsidRPr="005E1DDB"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 xml:space="preserve">Мікроклімат робочої зони. </w:t>
      </w:r>
      <w:r w:rsidRPr="005E1DDB">
        <w:rPr>
          <w:rFonts w:ascii="Times New Roman" w:hAnsi="Times New Roman" w:cs="Times New Roman"/>
          <w:sz w:val="28"/>
          <w:szCs w:val="28"/>
        </w:rPr>
        <w:t>Загальні підходи до оцінки умов праці та забезпечення належних, безпечних і здорових умов праці</w:t>
      </w:r>
      <w:r w:rsidRPr="005E1DDB">
        <w:rPr>
          <w:rStyle w:val="11"/>
          <w:rFonts w:eastAsia="Courier New"/>
          <w:sz w:val="28"/>
          <w:szCs w:val="28"/>
        </w:rPr>
        <w:t>.</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Класифікація шкідливих речовин повітряного середовища за характером дії на організм людини.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Санітарно-гігієнічне нормування забруднення повітряного середовища на виробництві. Гранично допустимі концентрації шкідливих речовин в повітрі робочої зони.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Загальні заходи та засоби попередження забруднення повітряного середовища на виробництві та захисту працівників.</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Контроль стану повітряного середовища на виробництві.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Засоби індивідуального захисту органів дихання, їх види, призначення, область застосування.</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Призначення вентиляції, її види. Елементи системи аерації, її теоретичні основи.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Штучна вентиляція, її системи. Конструктивні елементи штучної вентиляції.</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 xml:space="preserve">Природне освітлення, його системи. Коефіцієнт </w:t>
      </w:r>
      <w:r w:rsidR="003A113A" w:rsidRPr="005E1DDB">
        <w:rPr>
          <w:rStyle w:val="11"/>
          <w:rFonts w:eastAsia="Courier New"/>
          <w:sz w:val="28"/>
          <w:szCs w:val="28"/>
        </w:rPr>
        <w:t>природного</w:t>
      </w:r>
      <w:r w:rsidRPr="005E1DDB">
        <w:rPr>
          <w:rStyle w:val="11"/>
          <w:rFonts w:eastAsia="Courier New"/>
          <w:sz w:val="28"/>
          <w:szCs w:val="28"/>
        </w:rPr>
        <w:t xml:space="preserve"> освітлення.</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Штучне освітлення, його види. Джерела штучного освітлення. Контроль параметрів штучного освітлення.</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Вібрація, її вплив на організм людини. Гігієнічне нормування вібрацій.</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Заходи та засоби колективного та індивідуального захисту від вібрацій.</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Шум, його параметри. Контроль параметрів шуму.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Методи та заходи колективного та індивідуального захисту від шуму.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Інфразвук, його параметри, та джерела. Захист від інфразвуку.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Ультразвук, його вплив на людину. Нормування рівнів ультразвуку.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 xml:space="preserve">Іонізуючі випромінювання, їх вплив на організм людини та гігієнічне нормування. Захист від </w:t>
      </w:r>
      <w:r w:rsidR="009D60C8">
        <w:rPr>
          <w:rStyle w:val="11"/>
          <w:rFonts w:eastAsia="Courier New"/>
          <w:sz w:val="28"/>
          <w:szCs w:val="28"/>
        </w:rPr>
        <w:t>ІВ</w:t>
      </w:r>
      <w:r w:rsidRPr="005E1DDB">
        <w:rPr>
          <w:rStyle w:val="11"/>
          <w:rFonts w:eastAsia="Courier New"/>
          <w:sz w:val="28"/>
          <w:szCs w:val="28"/>
        </w:rPr>
        <w:t>.</w:t>
      </w:r>
    </w:p>
    <w:p w:rsidR="00BE09F1" w:rsidRDefault="009D60C8"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Х-променеве</w:t>
      </w:r>
      <w:r w:rsidR="00BE09F1" w:rsidRPr="005E1DDB">
        <w:rPr>
          <w:rStyle w:val="11"/>
          <w:rFonts w:eastAsia="Courier New"/>
          <w:sz w:val="28"/>
          <w:szCs w:val="28"/>
        </w:rPr>
        <w:t xml:space="preserve"> випромінювання, санітарні правила роботи з джерелами випромінювання, засоби захисту.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Ел</w:t>
      </w:r>
      <w:r>
        <w:rPr>
          <w:rStyle w:val="11"/>
          <w:rFonts w:eastAsia="Courier New"/>
          <w:sz w:val="28"/>
          <w:szCs w:val="28"/>
        </w:rPr>
        <w:t>ектромагнітні поля, їх гранично</w:t>
      </w:r>
      <w:r w:rsidRPr="005E1DDB">
        <w:rPr>
          <w:rStyle w:val="11"/>
          <w:rFonts w:eastAsia="Courier New"/>
          <w:sz w:val="28"/>
          <w:szCs w:val="28"/>
        </w:rPr>
        <w:t xml:space="preserve">допустимі напруженості. Методи захисту від </w:t>
      </w:r>
      <w:r w:rsidR="009D60C8">
        <w:rPr>
          <w:rStyle w:val="11"/>
          <w:rFonts w:eastAsia="Courier New"/>
          <w:sz w:val="28"/>
          <w:szCs w:val="28"/>
        </w:rPr>
        <w:t>ЕМП</w:t>
      </w:r>
      <w:r w:rsidRPr="005E1DDB">
        <w:rPr>
          <w:rStyle w:val="11"/>
          <w:rFonts w:eastAsia="Courier New"/>
          <w:sz w:val="28"/>
          <w:szCs w:val="28"/>
        </w:rPr>
        <w:t>.</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Електромагнітні випромінювання радіочастотного діапазону, їх нормування, захист.</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Інфрачервоні випромінювання, їх вплив на організм людини, нормування та засоби захисту.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Ультрафіолетові випромінювання, особливості їх дії на організм людини, нормування, заходи та засоби захисту.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Загальні санітарно-гігієнічні вимоги до розміщення підприємств, до виробничих приміщень.</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Безпечність технологічного обладнання як функція кінематичних схем, конструкційних матеріалів, робочих параметрів, раціональних ергономічних рішень.</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Основні вимоги до конструкції технологічного обладнання, його захисних та сигнальних пристроїв.</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Загальні вимоги безпеки до технологічного процесу.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Причини аварій і нещасних випадків при експлуатації систем, що працюють під тиском.</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Класифікація посудин, що працюють під тиском, їх реєстрація, обслуговування, огляд. Паспорт посудини.</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Безпека при експлуатації котельних установок, їх пристрої захисту та контролю.</w:t>
      </w:r>
    </w:p>
    <w:p w:rsidR="00BE09F1" w:rsidRPr="009D60C8" w:rsidRDefault="00BE09F1" w:rsidP="00EA0473">
      <w:pPr>
        <w:numPr>
          <w:ilvl w:val="0"/>
          <w:numId w:val="7"/>
        </w:numPr>
        <w:tabs>
          <w:tab w:val="left" w:pos="0"/>
          <w:tab w:val="left" w:pos="1294"/>
          <w:tab w:val="left" w:pos="1669"/>
          <w:tab w:val="left" w:pos="2874"/>
          <w:tab w:val="right" w:pos="6905"/>
        </w:tabs>
        <w:spacing w:line="360" w:lineRule="auto"/>
        <w:ind w:left="426" w:right="20" w:hanging="426"/>
        <w:jc w:val="both"/>
        <w:rPr>
          <w:rFonts w:ascii="Times New Roman" w:hAnsi="Times New Roman" w:cs="Times New Roman"/>
          <w:sz w:val="28"/>
          <w:szCs w:val="28"/>
        </w:rPr>
      </w:pPr>
      <w:r w:rsidRPr="009D60C8">
        <w:rPr>
          <w:rStyle w:val="11"/>
          <w:rFonts w:eastAsia="Courier New"/>
          <w:sz w:val="28"/>
          <w:szCs w:val="28"/>
        </w:rPr>
        <w:t>Безпека</w:t>
      </w:r>
      <w:r w:rsidR="009D60C8" w:rsidRPr="009D60C8">
        <w:rPr>
          <w:rStyle w:val="11"/>
          <w:rFonts w:eastAsia="Courier New"/>
          <w:sz w:val="28"/>
          <w:szCs w:val="28"/>
        </w:rPr>
        <w:t xml:space="preserve"> </w:t>
      </w:r>
      <w:r w:rsidRPr="009D60C8">
        <w:rPr>
          <w:rStyle w:val="11"/>
          <w:rFonts w:eastAsia="Courier New"/>
          <w:sz w:val="28"/>
          <w:szCs w:val="28"/>
        </w:rPr>
        <w:t>при</w:t>
      </w:r>
      <w:r w:rsidR="009D60C8" w:rsidRPr="009D60C8">
        <w:rPr>
          <w:rStyle w:val="11"/>
          <w:rFonts w:eastAsia="Courier New"/>
          <w:sz w:val="28"/>
          <w:szCs w:val="28"/>
        </w:rPr>
        <w:t xml:space="preserve"> </w:t>
      </w:r>
      <w:r w:rsidRPr="009D60C8">
        <w:rPr>
          <w:rStyle w:val="11"/>
          <w:rFonts w:eastAsia="Courier New"/>
          <w:sz w:val="28"/>
          <w:szCs w:val="28"/>
        </w:rPr>
        <w:t>експлуатації</w:t>
      </w:r>
      <w:r w:rsidR="009D60C8" w:rsidRPr="009D60C8">
        <w:rPr>
          <w:rStyle w:val="11"/>
          <w:rFonts w:eastAsia="Courier New"/>
          <w:sz w:val="28"/>
          <w:szCs w:val="28"/>
        </w:rPr>
        <w:t xml:space="preserve"> </w:t>
      </w:r>
      <w:r w:rsidRPr="009D60C8">
        <w:rPr>
          <w:rStyle w:val="11"/>
          <w:rFonts w:eastAsia="Courier New"/>
          <w:sz w:val="28"/>
          <w:szCs w:val="28"/>
        </w:rPr>
        <w:t>компресорних установок,</w:t>
      </w:r>
      <w:r w:rsidRPr="009D60C8">
        <w:rPr>
          <w:rStyle w:val="11"/>
          <w:rFonts w:eastAsia="Courier New"/>
          <w:sz w:val="28"/>
          <w:szCs w:val="28"/>
        </w:rPr>
        <w:tab/>
      </w:r>
      <w:r w:rsidR="009D60C8">
        <w:rPr>
          <w:rStyle w:val="11"/>
          <w:rFonts w:eastAsia="Courier New"/>
          <w:sz w:val="28"/>
          <w:szCs w:val="28"/>
        </w:rPr>
        <w:t xml:space="preserve"> їх</w:t>
      </w:r>
      <w:r w:rsidRPr="009D60C8">
        <w:rPr>
          <w:rStyle w:val="11"/>
          <w:rFonts w:eastAsia="Courier New"/>
          <w:sz w:val="28"/>
          <w:szCs w:val="28"/>
        </w:rPr>
        <w:t xml:space="preserve"> запобіжні,</w:t>
      </w:r>
      <w:r w:rsidR="009D60C8">
        <w:rPr>
          <w:rStyle w:val="11"/>
          <w:rFonts w:eastAsia="Courier New"/>
          <w:sz w:val="28"/>
          <w:szCs w:val="28"/>
        </w:rPr>
        <w:t xml:space="preserve"> </w:t>
      </w:r>
      <w:proofErr w:type="spellStart"/>
      <w:r w:rsidR="00EC4EB1">
        <w:rPr>
          <w:rStyle w:val="11"/>
          <w:rFonts w:eastAsia="Courier New"/>
          <w:sz w:val="28"/>
          <w:szCs w:val="28"/>
        </w:rPr>
        <w:t>сигналіза-</w:t>
      </w:r>
      <w:r w:rsidRPr="009D60C8">
        <w:rPr>
          <w:rStyle w:val="11"/>
          <w:rFonts w:eastAsia="Courier New"/>
          <w:sz w:val="28"/>
          <w:szCs w:val="28"/>
        </w:rPr>
        <w:t>ційні</w:t>
      </w:r>
      <w:proofErr w:type="spellEnd"/>
      <w:r w:rsidRPr="009D60C8">
        <w:rPr>
          <w:rStyle w:val="11"/>
          <w:rFonts w:eastAsia="Courier New"/>
          <w:sz w:val="28"/>
          <w:szCs w:val="28"/>
        </w:rPr>
        <w:t xml:space="preserve"> та блокувальні пристрої, контрольно-вимірюва</w:t>
      </w:r>
      <w:r w:rsidR="00BB50EB" w:rsidRPr="009D60C8">
        <w:rPr>
          <w:rStyle w:val="11"/>
          <w:rFonts w:eastAsia="Courier New"/>
          <w:sz w:val="28"/>
          <w:szCs w:val="28"/>
        </w:rPr>
        <w:t>льна а</w:t>
      </w:r>
      <w:r w:rsidRPr="009D60C8">
        <w:rPr>
          <w:rStyle w:val="11"/>
          <w:rFonts w:eastAsia="Courier New"/>
          <w:sz w:val="28"/>
          <w:szCs w:val="28"/>
        </w:rPr>
        <w:t>паратура.</w:t>
      </w:r>
    </w:p>
    <w:p w:rsidR="00BE09F1" w:rsidRPr="003A113A" w:rsidRDefault="003A113A" w:rsidP="00EA0473">
      <w:pPr>
        <w:numPr>
          <w:ilvl w:val="0"/>
          <w:numId w:val="7"/>
        </w:numPr>
        <w:tabs>
          <w:tab w:val="left" w:pos="428"/>
          <w:tab w:val="left" w:pos="1294"/>
          <w:tab w:val="left" w:pos="1669"/>
          <w:tab w:val="left" w:pos="2874"/>
          <w:tab w:val="right" w:pos="6905"/>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Безпека</w:t>
      </w:r>
      <w:r w:rsidR="009D60C8">
        <w:rPr>
          <w:rStyle w:val="11"/>
          <w:rFonts w:eastAsia="Courier New"/>
          <w:sz w:val="28"/>
          <w:szCs w:val="28"/>
        </w:rPr>
        <w:t xml:space="preserve"> </w:t>
      </w:r>
      <w:r>
        <w:rPr>
          <w:rStyle w:val="11"/>
          <w:rFonts w:eastAsia="Courier New"/>
          <w:sz w:val="28"/>
          <w:szCs w:val="28"/>
        </w:rPr>
        <w:t xml:space="preserve">при </w:t>
      </w:r>
      <w:r w:rsidR="00BE09F1" w:rsidRPr="00091B2E">
        <w:rPr>
          <w:rStyle w:val="11"/>
          <w:rFonts w:eastAsia="Courier New"/>
          <w:sz w:val="28"/>
          <w:szCs w:val="28"/>
        </w:rPr>
        <w:t>експлуатації</w:t>
      </w:r>
      <w:r w:rsidR="009D60C8">
        <w:rPr>
          <w:rStyle w:val="11"/>
          <w:rFonts w:eastAsia="Courier New"/>
          <w:sz w:val="28"/>
          <w:szCs w:val="28"/>
        </w:rPr>
        <w:t xml:space="preserve"> </w:t>
      </w:r>
      <w:r w:rsidR="00BE09F1" w:rsidRPr="00091B2E">
        <w:rPr>
          <w:rStyle w:val="11"/>
          <w:rFonts w:eastAsia="Courier New"/>
          <w:sz w:val="28"/>
          <w:szCs w:val="28"/>
        </w:rPr>
        <w:t>балонів, випробування</w:t>
      </w:r>
      <w:r w:rsidR="00BE09F1" w:rsidRPr="00091B2E">
        <w:rPr>
          <w:rStyle w:val="11"/>
          <w:rFonts w:eastAsia="Courier New"/>
          <w:sz w:val="28"/>
          <w:szCs w:val="28"/>
        </w:rPr>
        <w:tab/>
      </w:r>
      <w:r w:rsidR="009D60C8">
        <w:rPr>
          <w:rStyle w:val="11"/>
          <w:rFonts w:eastAsia="Courier New"/>
          <w:sz w:val="28"/>
          <w:szCs w:val="28"/>
        </w:rPr>
        <w:t xml:space="preserve"> </w:t>
      </w:r>
      <w:r w:rsidR="009D60C8" w:rsidRPr="00091B2E">
        <w:rPr>
          <w:rStyle w:val="11"/>
          <w:rFonts w:eastAsia="Courier New"/>
          <w:sz w:val="28"/>
          <w:szCs w:val="28"/>
        </w:rPr>
        <w:t xml:space="preserve">їх </w:t>
      </w:r>
      <w:r w:rsidR="00BE09F1" w:rsidRPr="00091B2E">
        <w:rPr>
          <w:rStyle w:val="11"/>
          <w:rFonts w:eastAsia="Courier New"/>
          <w:sz w:val="28"/>
          <w:szCs w:val="28"/>
        </w:rPr>
        <w:t>на міцність та</w:t>
      </w:r>
      <w:r>
        <w:rPr>
          <w:rStyle w:val="11"/>
          <w:rFonts w:eastAsia="Courier New"/>
          <w:sz w:val="28"/>
          <w:szCs w:val="28"/>
        </w:rPr>
        <w:t xml:space="preserve"> </w:t>
      </w:r>
      <w:r w:rsidR="00BE09F1" w:rsidRPr="003A113A">
        <w:rPr>
          <w:rStyle w:val="11"/>
          <w:rFonts w:eastAsia="Courier New"/>
          <w:sz w:val="28"/>
          <w:szCs w:val="28"/>
        </w:rPr>
        <w:t>герметичність.</w:t>
      </w:r>
    </w:p>
    <w:p w:rsidR="00BE09F1" w:rsidRPr="00091B2E"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091B2E">
        <w:rPr>
          <w:rStyle w:val="11"/>
          <w:rFonts w:eastAsia="Courier New"/>
          <w:sz w:val="28"/>
          <w:szCs w:val="28"/>
        </w:rPr>
        <w:t>Безпека при вантажно- розвантажувальних роботах. Класифікація вантажів, норми їх переміщення вручну.</w:t>
      </w:r>
    </w:p>
    <w:p w:rsidR="00BE09F1" w:rsidRPr="009359E1" w:rsidRDefault="00BE09F1" w:rsidP="00EA0473">
      <w:pPr>
        <w:numPr>
          <w:ilvl w:val="0"/>
          <w:numId w:val="7"/>
        </w:numPr>
        <w:tabs>
          <w:tab w:val="left" w:pos="428"/>
          <w:tab w:val="left" w:pos="1294"/>
          <w:tab w:val="left" w:pos="1669"/>
          <w:tab w:val="left" w:pos="2874"/>
        </w:tabs>
        <w:spacing w:line="360" w:lineRule="auto"/>
        <w:ind w:left="426" w:right="20" w:hanging="426"/>
        <w:jc w:val="both"/>
        <w:rPr>
          <w:rFonts w:ascii="Times New Roman" w:hAnsi="Times New Roman" w:cs="Times New Roman"/>
          <w:sz w:val="28"/>
          <w:szCs w:val="28"/>
        </w:rPr>
      </w:pPr>
      <w:r w:rsidRPr="00091B2E">
        <w:rPr>
          <w:rStyle w:val="11"/>
          <w:rFonts w:eastAsia="Courier New"/>
          <w:sz w:val="28"/>
          <w:szCs w:val="28"/>
        </w:rPr>
        <w:t>Безпека</w:t>
      </w:r>
      <w:r w:rsidR="009D60C8">
        <w:rPr>
          <w:rStyle w:val="11"/>
          <w:rFonts w:eastAsia="Courier New"/>
          <w:sz w:val="28"/>
          <w:szCs w:val="28"/>
        </w:rPr>
        <w:t xml:space="preserve"> </w:t>
      </w:r>
      <w:r w:rsidRPr="00091B2E">
        <w:rPr>
          <w:rStyle w:val="11"/>
          <w:rFonts w:eastAsia="Courier New"/>
          <w:sz w:val="28"/>
          <w:szCs w:val="28"/>
        </w:rPr>
        <w:t>при</w:t>
      </w:r>
      <w:r w:rsidR="009D60C8">
        <w:rPr>
          <w:rStyle w:val="11"/>
          <w:rFonts w:eastAsia="Courier New"/>
          <w:sz w:val="28"/>
          <w:szCs w:val="28"/>
        </w:rPr>
        <w:t xml:space="preserve"> </w:t>
      </w:r>
      <w:r w:rsidRPr="00091B2E">
        <w:rPr>
          <w:rStyle w:val="11"/>
          <w:rFonts w:eastAsia="Courier New"/>
          <w:sz w:val="28"/>
          <w:szCs w:val="28"/>
        </w:rPr>
        <w:t>експлуатації</w:t>
      </w:r>
      <w:r w:rsidR="009D60C8">
        <w:rPr>
          <w:rStyle w:val="11"/>
          <w:rFonts w:eastAsia="Courier New"/>
          <w:sz w:val="28"/>
          <w:szCs w:val="28"/>
        </w:rPr>
        <w:t xml:space="preserve"> </w:t>
      </w:r>
      <w:r w:rsidRPr="00091B2E">
        <w:rPr>
          <w:rStyle w:val="11"/>
          <w:rFonts w:eastAsia="Courier New"/>
          <w:sz w:val="28"/>
          <w:szCs w:val="28"/>
        </w:rPr>
        <w:t>піднімально-транспортного обладнання, його</w:t>
      </w:r>
      <w:r>
        <w:rPr>
          <w:rFonts w:ascii="Times New Roman" w:hAnsi="Times New Roman" w:cs="Times New Roman"/>
          <w:sz w:val="28"/>
          <w:szCs w:val="28"/>
        </w:rPr>
        <w:t xml:space="preserve"> </w:t>
      </w:r>
      <w:r w:rsidRPr="009359E1">
        <w:rPr>
          <w:rStyle w:val="11"/>
          <w:rFonts w:eastAsia="Courier New"/>
          <w:sz w:val="28"/>
          <w:szCs w:val="28"/>
        </w:rPr>
        <w:t>запобіжні пристрої. Огляд, статичні та динамічні випробування.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091B2E">
        <w:rPr>
          <w:rStyle w:val="11"/>
          <w:rFonts w:eastAsia="Courier New"/>
          <w:sz w:val="28"/>
          <w:szCs w:val="28"/>
        </w:rPr>
        <w:t>Безпека заводського транспорту. Ширина проходів та проїздів, габарити наближення.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Безпека цехового транспорту, огородження його рухомих частин, сигналізація, засоби аварійної зупинки.</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Особливості </w:t>
      </w:r>
      <w:proofErr w:type="spellStart"/>
      <w:r w:rsidRPr="009359E1">
        <w:rPr>
          <w:rStyle w:val="11"/>
          <w:rFonts w:eastAsia="Courier New"/>
          <w:sz w:val="28"/>
          <w:szCs w:val="28"/>
        </w:rPr>
        <w:t>електротравматизму</w:t>
      </w:r>
      <w:proofErr w:type="spellEnd"/>
      <w:r w:rsidRPr="009359E1">
        <w:rPr>
          <w:rStyle w:val="11"/>
          <w:rFonts w:eastAsia="Courier New"/>
          <w:sz w:val="28"/>
          <w:szCs w:val="28"/>
        </w:rPr>
        <w:t>. Дія електричного струму на організм людини.</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Чинники</w:t>
      </w:r>
      <w:r w:rsidRPr="009359E1">
        <w:rPr>
          <w:rStyle w:val="11"/>
          <w:rFonts w:eastAsia="Courier New"/>
          <w:sz w:val="28"/>
          <w:szCs w:val="28"/>
        </w:rPr>
        <w:t xml:space="preserve">, що впливають на </w:t>
      </w:r>
      <w:r>
        <w:rPr>
          <w:rStyle w:val="11"/>
          <w:rFonts w:eastAsia="Courier New"/>
          <w:sz w:val="28"/>
          <w:szCs w:val="28"/>
        </w:rPr>
        <w:t>наслідки</w:t>
      </w:r>
      <w:r w:rsidRPr="009359E1">
        <w:rPr>
          <w:rStyle w:val="11"/>
          <w:rFonts w:eastAsia="Courier New"/>
          <w:sz w:val="28"/>
          <w:szCs w:val="28"/>
        </w:rPr>
        <w:t xml:space="preserve"> ураження електричним струмом.</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Класифікація приміщень за ступенем ураження електричним струмом.</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Умови ураження людини електричним струмом. Напруга кроку та дотику.</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Системи засобів і заходів безпечної експлуатації електроустановок. Система технічних за</w:t>
      </w:r>
      <w:r w:rsidR="00BB50EB">
        <w:rPr>
          <w:rStyle w:val="11"/>
          <w:rFonts w:eastAsia="Courier New"/>
          <w:sz w:val="28"/>
          <w:szCs w:val="28"/>
        </w:rPr>
        <w:t>ходів, що реалізуються в констр</w:t>
      </w:r>
      <w:r w:rsidRPr="009359E1">
        <w:rPr>
          <w:rStyle w:val="11"/>
          <w:rFonts w:eastAsia="Courier New"/>
          <w:sz w:val="28"/>
          <w:szCs w:val="28"/>
        </w:rPr>
        <w:t>укції електроустановок.</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Технічні засоби безпечної експлуатації електроустановок в нормальних режимах роботи: ізоляція, захисні огоро</w:t>
      </w:r>
      <w:r>
        <w:rPr>
          <w:rStyle w:val="11"/>
          <w:rFonts w:eastAsia="Courier New"/>
          <w:sz w:val="28"/>
          <w:szCs w:val="28"/>
        </w:rPr>
        <w:t xml:space="preserve">дження, блокувальні пристрої, </w:t>
      </w:r>
      <w:r w:rsidRPr="009359E1">
        <w:rPr>
          <w:rStyle w:val="11"/>
          <w:rFonts w:eastAsia="Courier New"/>
          <w:sz w:val="28"/>
          <w:szCs w:val="28"/>
        </w:rPr>
        <w:t>понижені напруги, засоби сигналізації, захисне розділення електромереж.</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Технічні засоби безпечної експлуатації електроустановок при переході напру</w:t>
      </w:r>
      <w:r w:rsidRPr="009359E1">
        <w:rPr>
          <w:rStyle w:val="11"/>
          <w:rFonts w:eastAsia="Courier New"/>
          <w:sz w:val="28"/>
          <w:szCs w:val="28"/>
        </w:rPr>
        <w:softHyphen/>
        <w:t>ги корпус обладнання: захисне заземлення, занулення, захисне вимикання.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Організація безпечно</w:t>
      </w:r>
      <w:r>
        <w:rPr>
          <w:rStyle w:val="11"/>
          <w:rFonts w:eastAsia="Courier New"/>
          <w:sz w:val="28"/>
          <w:szCs w:val="28"/>
        </w:rPr>
        <w:t>ї експлуатації електроустановок</w:t>
      </w:r>
      <w:r w:rsidRPr="009359E1">
        <w:rPr>
          <w:rStyle w:val="11"/>
          <w:rFonts w:eastAsia="Courier New"/>
          <w:sz w:val="28"/>
          <w:szCs w:val="28"/>
        </w:rPr>
        <w:t>.</w:t>
      </w:r>
      <w:r>
        <w:rPr>
          <w:rStyle w:val="11"/>
          <w:rFonts w:eastAsia="Courier New"/>
          <w:sz w:val="28"/>
          <w:szCs w:val="28"/>
        </w:rPr>
        <w:t xml:space="preserve"> </w:t>
      </w:r>
      <w:r w:rsidRPr="009359E1">
        <w:rPr>
          <w:rStyle w:val="11"/>
          <w:rFonts w:eastAsia="Courier New"/>
          <w:sz w:val="28"/>
          <w:szCs w:val="28"/>
        </w:rPr>
        <w:t>Медогля</w:t>
      </w:r>
      <w:r>
        <w:rPr>
          <w:rStyle w:val="11"/>
          <w:rFonts w:eastAsia="Courier New"/>
          <w:sz w:val="28"/>
          <w:szCs w:val="28"/>
        </w:rPr>
        <w:t>ди, навчання та інструктажі з ел</w:t>
      </w:r>
      <w:r w:rsidRPr="009359E1">
        <w:rPr>
          <w:rStyle w:val="11"/>
          <w:rFonts w:eastAsia="Courier New"/>
          <w:sz w:val="28"/>
          <w:szCs w:val="28"/>
        </w:rPr>
        <w:t>ектробезпеки. Допуск до роботи.</w:t>
      </w:r>
    </w:p>
    <w:p w:rsidR="00BE09F1" w:rsidRPr="009359E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Надання долікарської допомоги при ураженні електричним струмом.</w:t>
      </w:r>
    </w:p>
    <w:p w:rsidR="00BE09F1" w:rsidRDefault="00BE09F1" w:rsidP="00EA0473">
      <w:pPr>
        <w:numPr>
          <w:ilvl w:val="0"/>
          <w:numId w:val="7"/>
        </w:numPr>
        <w:tabs>
          <w:tab w:val="left" w:pos="428"/>
        </w:tabs>
        <w:spacing w:line="360" w:lineRule="auto"/>
        <w:ind w:right="20"/>
        <w:jc w:val="both"/>
        <w:rPr>
          <w:rStyle w:val="11"/>
          <w:rFonts w:eastAsia="Courier New"/>
          <w:sz w:val="28"/>
          <w:szCs w:val="28"/>
        </w:rPr>
      </w:pPr>
      <w:r w:rsidRPr="00091B2E">
        <w:rPr>
          <w:rStyle w:val="11"/>
          <w:rFonts w:eastAsia="Courier New"/>
          <w:sz w:val="28"/>
          <w:szCs w:val="28"/>
        </w:rPr>
        <w:t>Основні поняття та значення пожежної безпеки.</w:t>
      </w:r>
      <w:r w:rsidRPr="009359E1">
        <w:rPr>
          <w:rFonts w:ascii="Times New Roman" w:hAnsi="Times New Roman" w:cs="Times New Roman"/>
          <w:sz w:val="28"/>
          <w:szCs w:val="28"/>
        </w:rPr>
        <w:t xml:space="preserve"> </w:t>
      </w:r>
      <w:r w:rsidRPr="00091B2E">
        <w:rPr>
          <w:rStyle w:val="11"/>
          <w:rFonts w:eastAsia="Courier New"/>
          <w:sz w:val="28"/>
          <w:szCs w:val="28"/>
        </w:rPr>
        <w:t>Основні причини пожеж.</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Суть про</w:t>
      </w:r>
      <w:r w:rsidRPr="009359E1">
        <w:rPr>
          <w:rStyle w:val="11"/>
          <w:rFonts w:eastAsia="Courier New"/>
          <w:sz w:val="28"/>
          <w:szCs w:val="28"/>
        </w:rPr>
        <w:t>цесу горіння, його види. Гомогенне та гетерогенне горіння. Вибух. Детонація.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Показники </w:t>
      </w:r>
      <w:proofErr w:type="spellStart"/>
      <w:r w:rsidRPr="009359E1">
        <w:rPr>
          <w:rStyle w:val="11"/>
          <w:rFonts w:eastAsia="Courier New"/>
          <w:sz w:val="28"/>
          <w:szCs w:val="28"/>
        </w:rPr>
        <w:t>пожежовибухонебезпечних</w:t>
      </w:r>
      <w:proofErr w:type="spellEnd"/>
      <w:r w:rsidRPr="009359E1">
        <w:rPr>
          <w:rStyle w:val="11"/>
          <w:rFonts w:eastAsia="Courier New"/>
          <w:sz w:val="28"/>
          <w:szCs w:val="28"/>
        </w:rPr>
        <w:t xml:space="preserve"> властивостей матеріалів і речовин. Класифікація рідин, </w:t>
      </w:r>
      <w:r>
        <w:rPr>
          <w:rStyle w:val="11"/>
          <w:rFonts w:eastAsia="Courier New"/>
          <w:sz w:val="28"/>
          <w:szCs w:val="28"/>
        </w:rPr>
        <w:t>щ</w:t>
      </w:r>
      <w:r w:rsidRPr="009359E1">
        <w:rPr>
          <w:rStyle w:val="11"/>
          <w:rFonts w:eastAsia="Courier New"/>
          <w:sz w:val="28"/>
          <w:szCs w:val="28"/>
        </w:rPr>
        <w:t>о горять за температурою спалаху.</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Класифікація аерозолем паливних речовин на вибухонебезпечні та пожежонебезпечні. Класифікація газоповітряних сумішей за температурою </w:t>
      </w:r>
      <w:proofErr w:type="spellStart"/>
      <w:r w:rsidRPr="009359E1">
        <w:rPr>
          <w:rStyle w:val="11"/>
          <w:rFonts w:eastAsia="Courier New"/>
          <w:sz w:val="28"/>
          <w:szCs w:val="28"/>
        </w:rPr>
        <w:t>самоспалаху</w:t>
      </w:r>
      <w:proofErr w:type="spellEnd"/>
      <w:r w:rsidRPr="009359E1">
        <w:rPr>
          <w:rStyle w:val="11"/>
          <w:rFonts w:eastAsia="Courier New"/>
          <w:sz w:val="28"/>
          <w:szCs w:val="28"/>
        </w:rPr>
        <w:t>.</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Самозаймання, його види, необхідні умови для самозаймання.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proofErr w:type="spellStart"/>
      <w:r w:rsidRPr="009359E1">
        <w:rPr>
          <w:rStyle w:val="11"/>
          <w:rFonts w:eastAsia="Courier New"/>
          <w:sz w:val="28"/>
          <w:szCs w:val="28"/>
        </w:rPr>
        <w:t>Пожежовибухонебезпечність</w:t>
      </w:r>
      <w:proofErr w:type="spellEnd"/>
      <w:r w:rsidRPr="009359E1">
        <w:rPr>
          <w:rStyle w:val="11"/>
          <w:rFonts w:eastAsia="Courier New"/>
          <w:sz w:val="28"/>
          <w:szCs w:val="28"/>
        </w:rPr>
        <w:t xml:space="preserve"> об’єкту. Категорії приміщень за </w:t>
      </w:r>
      <w:proofErr w:type="spellStart"/>
      <w:r w:rsidRPr="009359E1">
        <w:rPr>
          <w:rStyle w:val="11"/>
          <w:rFonts w:eastAsia="Courier New"/>
          <w:sz w:val="28"/>
          <w:szCs w:val="28"/>
        </w:rPr>
        <w:t>вибухопожежонебезпечністю</w:t>
      </w:r>
      <w:proofErr w:type="spellEnd"/>
      <w:r w:rsidRPr="009359E1">
        <w:rPr>
          <w:rStyle w:val="11"/>
          <w:rFonts w:eastAsia="Courier New"/>
          <w:sz w:val="28"/>
          <w:szCs w:val="28"/>
        </w:rPr>
        <w:t>.</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Система попередження пожеж. </w:t>
      </w:r>
      <w:r w:rsidR="0097357A">
        <w:rPr>
          <w:rStyle w:val="11"/>
          <w:rFonts w:eastAsia="Courier New"/>
          <w:sz w:val="28"/>
          <w:szCs w:val="28"/>
        </w:rPr>
        <w:t>Чинники</w:t>
      </w:r>
      <w:r w:rsidRPr="009359E1">
        <w:rPr>
          <w:rStyle w:val="11"/>
          <w:rFonts w:eastAsia="Courier New"/>
          <w:sz w:val="28"/>
          <w:szCs w:val="28"/>
        </w:rPr>
        <w:t>, що сприяють можливості виникнення пожежі.</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Методи запобігання формуванню горючого середовища та виникнення в ньому джерела запалювання.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Суть та складові системи пожежного захисту, її призначення.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Ступінь вогнестійкості будівель та споруд, межа вогнестійкості будівельних конструкцій, протипожежних споруд та їх елементів.</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Автоматичні електричні системи пожежної сигналізації. Пожежні </w:t>
      </w:r>
      <w:r w:rsidR="0097357A">
        <w:rPr>
          <w:rStyle w:val="11"/>
          <w:rFonts w:eastAsia="Courier New"/>
          <w:sz w:val="28"/>
          <w:szCs w:val="28"/>
        </w:rPr>
        <w:t>сигналізатори</w:t>
      </w:r>
      <w:r w:rsidRPr="009359E1">
        <w:rPr>
          <w:rStyle w:val="11"/>
          <w:rFonts w:eastAsia="Courier New"/>
          <w:sz w:val="28"/>
          <w:szCs w:val="28"/>
        </w:rPr>
        <w:t>.</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Способи та засоби гасіння пожежі. Первинні засоби гасіння пожеж. Протипожежне водопостачання.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Вогнегасники, їх види, область застосування та правила користування.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Системи автоматичного гасіння пожеж водою, парою, порошком.</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Евакуація людей па випадок пожежі. Вимоги до шляхів евакуації.</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Забезпечення пожежної охорони на підприємстві.</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Організація пожежної охорони на підприємстві.</w:t>
      </w:r>
    </w:p>
    <w:p w:rsidR="00884158" w:rsidRDefault="00BE09F1" w:rsidP="00BB50EB">
      <w:pPr>
        <w:numPr>
          <w:ilvl w:val="0"/>
          <w:numId w:val="7"/>
        </w:numPr>
        <w:tabs>
          <w:tab w:val="left" w:pos="428"/>
        </w:tabs>
        <w:spacing w:line="360" w:lineRule="auto"/>
        <w:ind w:left="426" w:right="20" w:hanging="426"/>
        <w:rPr>
          <w:rStyle w:val="11"/>
          <w:rFonts w:eastAsia="Courier New"/>
          <w:sz w:val="28"/>
          <w:szCs w:val="28"/>
        </w:rPr>
      </w:pPr>
      <w:r w:rsidRPr="00FB12D9">
        <w:rPr>
          <w:rStyle w:val="11"/>
          <w:rFonts w:eastAsia="Courier New"/>
          <w:sz w:val="28"/>
          <w:szCs w:val="28"/>
        </w:rPr>
        <w:t xml:space="preserve">Інструкції безпечного використання пожежонебезпечних речовин та матеріалів, дій персоналу на випадок пожежі. </w:t>
      </w:r>
      <w:r w:rsidR="0097357A">
        <w:rPr>
          <w:rStyle w:val="11"/>
          <w:rFonts w:eastAsia="Courier New"/>
          <w:sz w:val="28"/>
          <w:szCs w:val="28"/>
        </w:rPr>
        <w:t>Проти</w:t>
      </w:r>
      <w:r w:rsidRPr="00FB12D9">
        <w:rPr>
          <w:rStyle w:val="11"/>
          <w:rFonts w:eastAsia="Courier New"/>
          <w:sz w:val="28"/>
          <w:szCs w:val="28"/>
        </w:rPr>
        <w:t>пожежна наочна агітація.</w:t>
      </w:r>
    </w:p>
    <w:p w:rsidR="00DB404B" w:rsidRPr="00BB50EB" w:rsidRDefault="00DB404B" w:rsidP="00DB404B">
      <w:pPr>
        <w:pStyle w:val="44"/>
        <w:spacing w:line="276" w:lineRule="auto"/>
        <w:ind w:firstLine="708"/>
        <w:jc w:val="center"/>
        <w:rPr>
          <w:rFonts w:ascii="Times New Roman" w:hAnsi="Times New Roman"/>
          <w:sz w:val="32"/>
          <w:szCs w:val="32"/>
        </w:rPr>
      </w:pPr>
      <w:r w:rsidRPr="00BB50EB">
        <w:rPr>
          <w:rFonts w:ascii="Times New Roman" w:hAnsi="Times New Roman"/>
          <w:sz w:val="32"/>
          <w:szCs w:val="32"/>
        </w:rPr>
        <w:t>РЕКОМЕНДОВАНА ЛІТЕРАТУРА</w:t>
      </w:r>
    </w:p>
    <w:p w:rsidR="00477A4C" w:rsidRDefault="00477A4C" w:rsidP="00DB404B">
      <w:pPr>
        <w:pStyle w:val="44"/>
        <w:spacing w:before="0" w:line="276" w:lineRule="auto"/>
        <w:ind w:firstLine="708"/>
        <w:rPr>
          <w:rFonts w:ascii="Times New Roman" w:hAnsi="Times New Roman"/>
          <w:szCs w:val="28"/>
        </w:rPr>
      </w:pPr>
      <w:r w:rsidRPr="00477A4C">
        <w:rPr>
          <w:rFonts w:ascii="Times New Roman" w:hAnsi="Times New Roman"/>
          <w:szCs w:val="28"/>
        </w:rPr>
        <w:t>Основна література</w:t>
      </w:r>
    </w:p>
    <w:p w:rsidR="00E85815" w:rsidRPr="00A84E53" w:rsidRDefault="00E85815" w:rsidP="00A84E53">
      <w:pPr>
        <w:pStyle w:val="a8"/>
        <w:numPr>
          <w:ilvl w:val="0"/>
          <w:numId w:val="16"/>
        </w:numPr>
        <w:rPr>
          <w:rFonts w:ascii="Times New Roman" w:hAnsi="Times New Roman" w:cs="Times New Roman"/>
          <w:sz w:val="28"/>
          <w:szCs w:val="28"/>
          <w:shd w:val="clear" w:color="auto" w:fill="FFFFFF"/>
        </w:rPr>
      </w:pPr>
      <w:r w:rsidRPr="00A84E53">
        <w:rPr>
          <w:rFonts w:ascii="Times New Roman" w:hAnsi="Times New Roman" w:cs="Times New Roman"/>
          <w:sz w:val="28"/>
          <w:szCs w:val="28"/>
          <w:shd w:val="clear" w:color="auto" w:fill="FFFFFF"/>
        </w:rPr>
        <w:t xml:space="preserve">Охорона праці в галузі: навчальний посібник / П. С. </w:t>
      </w:r>
      <w:proofErr w:type="spellStart"/>
      <w:r w:rsidRPr="00A84E53">
        <w:rPr>
          <w:rFonts w:ascii="Times New Roman" w:hAnsi="Times New Roman" w:cs="Times New Roman"/>
          <w:sz w:val="28"/>
          <w:szCs w:val="28"/>
          <w:shd w:val="clear" w:color="auto" w:fill="FFFFFF"/>
        </w:rPr>
        <w:t>Атаманчук</w:t>
      </w:r>
      <w:proofErr w:type="spellEnd"/>
      <w:r w:rsidRPr="00A84E53">
        <w:rPr>
          <w:rFonts w:ascii="Times New Roman" w:hAnsi="Times New Roman" w:cs="Times New Roman"/>
          <w:sz w:val="28"/>
          <w:szCs w:val="28"/>
          <w:shd w:val="clear" w:color="auto" w:fill="FFFFFF"/>
        </w:rPr>
        <w:t xml:space="preserve">, В. В. </w:t>
      </w:r>
      <w:proofErr w:type="spellStart"/>
      <w:r w:rsidRPr="00A84E53">
        <w:rPr>
          <w:rFonts w:ascii="Times New Roman" w:hAnsi="Times New Roman" w:cs="Times New Roman"/>
          <w:sz w:val="28"/>
          <w:szCs w:val="28"/>
          <w:shd w:val="clear" w:color="auto" w:fill="FFFFFF"/>
        </w:rPr>
        <w:t>Мендерецький</w:t>
      </w:r>
      <w:proofErr w:type="spellEnd"/>
      <w:r w:rsidRPr="00A84E53">
        <w:rPr>
          <w:rFonts w:ascii="Times New Roman" w:hAnsi="Times New Roman" w:cs="Times New Roman"/>
          <w:sz w:val="28"/>
          <w:szCs w:val="28"/>
          <w:shd w:val="clear" w:color="auto" w:fill="FFFFFF"/>
        </w:rPr>
        <w:t xml:space="preserve">, О. П. </w:t>
      </w:r>
      <w:proofErr w:type="spellStart"/>
      <w:r w:rsidRPr="00A84E53">
        <w:rPr>
          <w:rFonts w:ascii="Times New Roman" w:hAnsi="Times New Roman" w:cs="Times New Roman"/>
          <w:sz w:val="28"/>
          <w:szCs w:val="28"/>
          <w:shd w:val="clear" w:color="auto" w:fill="FFFFFF"/>
        </w:rPr>
        <w:t>Панчук</w:t>
      </w:r>
      <w:proofErr w:type="spellEnd"/>
      <w:r w:rsidRPr="00A84E53">
        <w:rPr>
          <w:rFonts w:ascii="Times New Roman" w:hAnsi="Times New Roman" w:cs="Times New Roman"/>
          <w:sz w:val="28"/>
          <w:szCs w:val="28"/>
          <w:shd w:val="clear" w:color="auto" w:fill="FFFFFF"/>
        </w:rPr>
        <w:t xml:space="preserve">, Р. М. Білий </w:t>
      </w:r>
      <w:r w:rsidR="00057409" w:rsidRPr="00A84E53">
        <w:rPr>
          <w:rFonts w:ascii="Times New Roman" w:hAnsi="Times New Roman" w:cs="Times New Roman"/>
          <w:sz w:val="28"/>
          <w:szCs w:val="28"/>
        </w:rPr>
        <w:t>–</w:t>
      </w:r>
      <w:r w:rsidRPr="00A84E53">
        <w:rPr>
          <w:rFonts w:ascii="Times New Roman" w:hAnsi="Times New Roman" w:cs="Times New Roman"/>
          <w:sz w:val="28"/>
          <w:szCs w:val="28"/>
          <w:shd w:val="clear" w:color="auto" w:fill="FFFFFF"/>
        </w:rPr>
        <w:t xml:space="preserve"> К. : «Центр учбової літератури», 2017. - 322 с.</w:t>
      </w:r>
    </w:p>
    <w:p w:rsidR="00570DDF" w:rsidRPr="00A84E53" w:rsidRDefault="00570DDF" w:rsidP="00A84E53">
      <w:pPr>
        <w:pStyle w:val="a8"/>
        <w:numPr>
          <w:ilvl w:val="0"/>
          <w:numId w:val="16"/>
        </w:numPr>
        <w:rPr>
          <w:rFonts w:ascii="Times New Roman" w:hAnsi="Times New Roman" w:cs="Times New Roman"/>
          <w:sz w:val="28"/>
          <w:szCs w:val="28"/>
        </w:rPr>
      </w:pPr>
      <w:r w:rsidRPr="00A84E53">
        <w:rPr>
          <w:rFonts w:ascii="Times New Roman" w:hAnsi="Times New Roman" w:cs="Times New Roman"/>
          <w:sz w:val="28"/>
          <w:szCs w:val="28"/>
        </w:rPr>
        <w:t>Охорона праці: навч</w:t>
      </w:r>
      <w:r w:rsidR="00057409" w:rsidRPr="00A84E53">
        <w:rPr>
          <w:rFonts w:ascii="Times New Roman" w:hAnsi="Times New Roman" w:cs="Times New Roman"/>
          <w:sz w:val="28"/>
          <w:szCs w:val="28"/>
        </w:rPr>
        <w:t>альний</w:t>
      </w:r>
      <w:r w:rsidRPr="00A84E53">
        <w:rPr>
          <w:rFonts w:ascii="Times New Roman" w:hAnsi="Times New Roman" w:cs="Times New Roman"/>
          <w:sz w:val="28"/>
          <w:szCs w:val="28"/>
        </w:rPr>
        <w:t xml:space="preserve"> посібник / В. Г. </w:t>
      </w:r>
      <w:proofErr w:type="spellStart"/>
      <w:r w:rsidRPr="00A84E53">
        <w:rPr>
          <w:rFonts w:ascii="Times New Roman" w:hAnsi="Times New Roman" w:cs="Times New Roman"/>
          <w:sz w:val="28"/>
          <w:szCs w:val="28"/>
        </w:rPr>
        <w:t>Грибан</w:t>
      </w:r>
      <w:proofErr w:type="spellEnd"/>
      <w:r w:rsidRPr="00A84E53">
        <w:rPr>
          <w:rFonts w:ascii="Times New Roman" w:hAnsi="Times New Roman" w:cs="Times New Roman"/>
          <w:sz w:val="28"/>
          <w:szCs w:val="28"/>
        </w:rPr>
        <w:t xml:space="preserve">, О. В. </w:t>
      </w:r>
      <w:proofErr w:type="spellStart"/>
      <w:r w:rsidRPr="00A84E53">
        <w:rPr>
          <w:rFonts w:ascii="Times New Roman" w:hAnsi="Times New Roman" w:cs="Times New Roman"/>
          <w:sz w:val="28"/>
          <w:szCs w:val="28"/>
        </w:rPr>
        <w:t>Негодченко</w:t>
      </w:r>
      <w:proofErr w:type="spellEnd"/>
      <w:r w:rsidRPr="00A84E53">
        <w:rPr>
          <w:rFonts w:ascii="Times New Roman" w:hAnsi="Times New Roman" w:cs="Times New Roman"/>
          <w:sz w:val="28"/>
          <w:szCs w:val="28"/>
        </w:rPr>
        <w:t xml:space="preserve"> — К.: Центр навчальної літератури, 2019. - 278 с. </w:t>
      </w:r>
    </w:p>
    <w:p w:rsidR="00570DDF" w:rsidRPr="00A84E53" w:rsidRDefault="00570DDF" w:rsidP="00570DDF">
      <w:pPr>
        <w:pStyle w:val="a8"/>
        <w:widowControl/>
        <w:numPr>
          <w:ilvl w:val="0"/>
          <w:numId w:val="16"/>
        </w:numPr>
        <w:shd w:val="clear" w:color="auto" w:fill="FFFFFF"/>
        <w:spacing w:line="240" w:lineRule="atLeast"/>
        <w:outlineLvl w:val="0"/>
        <w:rPr>
          <w:rFonts w:ascii="Times New Roman" w:hAnsi="Times New Roman" w:cs="Times New Roman"/>
          <w:sz w:val="28"/>
          <w:szCs w:val="28"/>
          <w:lang w:eastAsia="uk-UA"/>
        </w:rPr>
      </w:pPr>
      <w:r w:rsidRPr="00A84E53">
        <w:rPr>
          <w:rFonts w:ascii="Times New Roman" w:eastAsia="Times New Roman" w:hAnsi="Times New Roman" w:cs="Times New Roman"/>
          <w:color w:val="222222"/>
          <w:kern w:val="36"/>
          <w:sz w:val="28"/>
          <w:szCs w:val="28"/>
          <w:lang w:eastAsia="uk-UA"/>
        </w:rPr>
        <w:t xml:space="preserve">Охорона праці в галузі. </w:t>
      </w:r>
      <w:proofErr w:type="spellStart"/>
      <w:r w:rsidRPr="00A84E53">
        <w:rPr>
          <w:rFonts w:ascii="Times New Roman" w:eastAsia="Times New Roman" w:hAnsi="Times New Roman" w:cs="Times New Roman"/>
          <w:color w:val="222222"/>
          <w:kern w:val="36"/>
          <w:sz w:val="28"/>
          <w:szCs w:val="28"/>
          <w:lang w:eastAsia="uk-UA"/>
        </w:rPr>
        <w:t>Працеохоронні</w:t>
      </w:r>
      <w:proofErr w:type="spellEnd"/>
      <w:r w:rsidRPr="00A84E53">
        <w:rPr>
          <w:rFonts w:ascii="Times New Roman" w:eastAsia="Times New Roman" w:hAnsi="Times New Roman" w:cs="Times New Roman"/>
          <w:color w:val="222222"/>
          <w:kern w:val="36"/>
          <w:sz w:val="28"/>
          <w:szCs w:val="28"/>
          <w:lang w:eastAsia="uk-UA"/>
        </w:rPr>
        <w:t xml:space="preserve"> ділові ігри</w:t>
      </w:r>
      <w:r w:rsidR="00057409" w:rsidRPr="00A84E53">
        <w:rPr>
          <w:rFonts w:ascii="Times New Roman" w:hAnsi="Times New Roman" w:cs="Times New Roman"/>
          <w:sz w:val="28"/>
          <w:szCs w:val="28"/>
        </w:rPr>
        <w:t xml:space="preserve"> навчальний посібник/ </w:t>
      </w:r>
      <w:proofErr w:type="spellStart"/>
      <w:r w:rsidR="00057409" w:rsidRPr="00A84E53">
        <w:rPr>
          <w:rFonts w:ascii="Times New Roman" w:hAnsi="Times New Roman" w:cs="Times New Roman"/>
          <w:sz w:val="28"/>
          <w:szCs w:val="28"/>
        </w:rPr>
        <w:t>Марчиниша</w:t>
      </w:r>
      <w:proofErr w:type="spellEnd"/>
      <w:r w:rsidR="00057409" w:rsidRPr="00A84E53">
        <w:rPr>
          <w:rFonts w:ascii="Times New Roman" w:hAnsi="Times New Roman" w:cs="Times New Roman"/>
          <w:sz w:val="28"/>
          <w:szCs w:val="28"/>
        </w:rPr>
        <w:t xml:space="preserve"> Є.</w:t>
      </w:r>
      <w:r w:rsidR="00A84E53" w:rsidRPr="00A84E53">
        <w:rPr>
          <w:rFonts w:ascii="Times New Roman" w:hAnsi="Times New Roman" w:cs="Times New Roman"/>
          <w:sz w:val="28"/>
          <w:szCs w:val="28"/>
        </w:rPr>
        <w:t>І</w:t>
      </w:r>
      <w:r w:rsidR="00057409" w:rsidRPr="00A84E53">
        <w:rPr>
          <w:rFonts w:ascii="Times New Roman" w:hAnsi="Times New Roman" w:cs="Times New Roman"/>
          <w:sz w:val="28"/>
          <w:szCs w:val="28"/>
        </w:rPr>
        <w:t>.</w:t>
      </w:r>
      <w:r w:rsidR="00A84E53" w:rsidRPr="00A84E53">
        <w:rPr>
          <w:rFonts w:ascii="Times New Roman" w:hAnsi="Times New Roman" w:cs="Times New Roman"/>
          <w:sz w:val="28"/>
          <w:szCs w:val="28"/>
        </w:rPr>
        <w:t xml:space="preserve">, </w:t>
      </w:r>
      <w:proofErr w:type="spellStart"/>
      <w:r w:rsidR="00A84E53" w:rsidRPr="00A84E53">
        <w:rPr>
          <w:rFonts w:ascii="Times New Roman" w:hAnsi="Times New Roman" w:cs="Times New Roman"/>
          <w:sz w:val="28"/>
          <w:szCs w:val="28"/>
        </w:rPr>
        <w:t>Войналович</w:t>
      </w:r>
      <w:proofErr w:type="spellEnd"/>
      <w:r w:rsidR="00A84E53" w:rsidRPr="00A84E53">
        <w:rPr>
          <w:rFonts w:ascii="Times New Roman" w:hAnsi="Times New Roman" w:cs="Times New Roman"/>
          <w:sz w:val="28"/>
          <w:szCs w:val="28"/>
        </w:rPr>
        <w:t xml:space="preserve"> О.В. </w:t>
      </w:r>
      <w:r w:rsidR="00E85815" w:rsidRPr="00A84E53">
        <w:rPr>
          <w:rFonts w:ascii="Arial" w:eastAsia="Times New Roman" w:hAnsi="Arial" w:cs="Arial"/>
          <w:color w:val="626B77"/>
          <w:lang w:eastAsia="uk-UA"/>
        </w:rPr>
        <w:t xml:space="preserve"> </w:t>
      </w:r>
      <w:r w:rsidR="00057409" w:rsidRPr="00A84E53">
        <w:rPr>
          <w:rFonts w:ascii="Times New Roman" w:hAnsi="Times New Roman" w:cs="Times New Roman"/>
          <w:sz w:val="28"/>
          <w:szCs w:val="28"/>
        </w:rPr>
        <w:t xml:space="preserve">– </w:t>
      </w:r>
      <w:r w:rsidR="00E85815" w:rsidRPr="00A84E53">
        <w:rPr>
          <w:rFonts w:ascii="Times New Roman" w:hAnsi="Times New Roman" w:cs="Times New Roman"/>
          <w:sz w:val="28"/>
          <w:szCs w:val="28"/>
        </w:rPr>
        <w:t xml:space="preserve">К.: Центр навчальної літератури, 2021. - 204 с. </w:t>
      </w:r>
    </w:p>
    <w:p w:rsidR="00477A4C" w:rsidRPr="00A84E53" w:rsidRDefault="00477A4C" w:rsidP="00A84E53">
      <w:pPr>
        <w:pStyle w:val="a8"/>
        <w:widowControl/>
        <w:numPr>
          <w:ilvl w:val="0"/>
          <w:numId w:val="16"/>
        </w:numPr>
        <w:spacing w:line="276" w:lineRule="auto"/>
        <w:jc w:val="both"/>
        <w:rPr>
          <w:rFonts w:ascii="Times New Roman" w:hAnsi="Times New Roman" w:cs="Times New Roman"/>
          <w:sz w:val="28"/>
          <w:szCs w:val="28"/>
        </w:rPr>
      </w:pPr>
      <w:r w:rsidRPr="00A84E53">
        <w:rPr>
          <w:rFonts w:ascii="Times New Roman" w:hAnsi="Times New Roman" w:cs="Times New Roman"/>
          <w:sz w:val="28"/>
          <w:szCs w:val="28"/>
        </w:rPr>
        <w:t xml:space="preserve">Запорожець О.І., </w:t>
      </w:r>
      <w:proofErr w:type="spellStart"/>
      <w:r w:rsidRPr="00A84E53">
        <w:rPr>
          <w:rFonts w:ascii="Times New Roman" w:hAnsi="Times New Roman" w:cs="Times New Roman"/>
          <w:sz w:val="28"/>
          <w:szCs w:val="28"/>
        </w:rPr>
        <w:t>Протоєрейський</w:t>
      </w:r>
      <w:proofErr w:type="spellEnd"/>
      <w:r w:rsidRPr="00A84E53">
        <w:rPr>
          <w:rFonts w:ascii="Times New Roman" w:hAnsi="Times New Roman" w:cs="Times New Roman"/>
          <w:sz w:val="28"/>
          <w:szCs w:val="28"/>
        </w:rPr>
        <w:t xml:space="preserve"> О.С., Франчук Г.М., Боровик І. М. Основи охорони праці. Підручник. – К.: Центр учбової літератури, 2009. – 264 с.</w:t>
      </w:r>
    </w:p>
    <w:p w:rsidR="00477A4C" w:rsidRPr="00477A4C" w:rsidRDefault="00477A4C" w:rsidP="00A84E53">
      <w:pPr>
        <w:widowControl/>
        <w:numPr>
          <w:ilvl w:val="0"/>
          <w:numId w:val="16"/>
        </w:numPr>
        <w:spacing w:line="276" w:lineRule="auto"/>
        <w:jc w:val="both"/>
        <w:rPr>
          <w:rFonts w:ascii="Times New Roman" w:hAnsi="Times New Roman" w:cs="Times New Roman"/>
          <w:sz w:val="28"/>
          <w:szCs w:val="28"/>
        </w:rPr>
      </w:pPr>
      <w:proofErr w:type="spellStart"/>
      <w:r w:rsidRPr="00477A4C">
        <w:rPr>
          <w:rFonts w:ascii="Times New Roman" w:hAnsi="Times New Roman" w:cs="Times New Roman"/>
          <w:sz w:val="28"/>
          <w:szCs w:val="28"/>
        </w:rPr>
        <w:t>Русаловський</w:t>
      </w:r>
      <w:proofErr w:type="spellEnd"/>
      <w:r w:rsidRPr="00477A4C">
        <w:rPr>
          <w:rFonts w:ascii="Times New Roman" w:hAnsi="Times New Roman" w:cs="Times New Roman"/>
          <w:sz w:val="28"/>
          <w:szCs w:val="28"/>
        </w:rPr>
        <w:t xml:space="preserve"> А. В. Правові та організаційні питання охорони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w:t>
      </w:r>
      <w:r w:rsidR="00781920">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4-те вид., </w:t>
      </w:r>
      <w:proofErr w:type="spellStart"/>
      <w:r w:rsidRPr="00477A4C">
        <w:rPr>
          <w:rFonts w:ascii="Times New Roman" w:hAnsi="Times New Roman" w:cs="Times New Roman"/>
          <w:sz w:val="28"/>
          <w:szCs w:val="28"/>
        </w:rPr>
        <w:t>допов</w:t>
      </w:r>
      <w:proofErr w:type="spellEnd"/>
      <w:r w:rsidRPr="00477A4C">
        <w:rPr>
          <w:rFonts w:ascii="Times New Roman" w:hAnsi="Times New Roman" w:cs="Times New Roman"/>
          <w:sz w:val="28"/>
          <w:szCs w:val="28"/>
        </w:rPr>
        <w:t>. і перероб. – К.: Університет «Україна», 2009. – 295</w:t>
      </w:r>
      <w:r w:rsidR="00A84E53">
        <w:rPr>
          <w:rFonts w:ascii="Times New Roman" w:hAnsi="Times New Roman" w:cs="Times New Roman"/>
          <w:sz w:val="28"/>
          <w:szCs w:val="28"/>
        </w:rPr>
        <w:t xml:space="preserve"> </w:t>
      </w:r>
      <w:r w:rsidRPr="00477A4C">
        <w:rPr>
          <w:rFonts w:ascii="Times New Roman" w:hAnsi="Times New Roman" w:cs="Times New Roman"/>
          <w:sz w:val="28"/>
          <w:szCs w:val="28"/>
        </w:rPr>
        <w:t>с.</w:t>
      </w:r>
    </w:p>
    <w:p w:rsidR="00477A4C" w:rsidRPr="00477A4C" w:rsidRDefault="00477A4C" w:rsidP="00A84E53">
      <w:pPr>
        <w:widowControl/>
        <w:numPr>
          <w:ilvl w:val="0"/>
          <w:numId w:val="16"/>
        </w:numPr>
        <w:spacing w:line="276" w:lineRule="auto"/>
        <w:jc w:val="both"/>
        <w:rPr>
          <w:rFonts w:ascii="Times New Roman" w:hAnsi="Times New Roman" w:cs="Times New Roman"/>
          <w:sz w:val="28"/>
          <w:szCs w:val="28"/>
        </w:rPr>
      </w:pPr>
      <w:r w:rsidRPr="00477A4C">
        <w:rPr>
          <w:rFonts w:ascii="Times New Roman" w:hAnsi="Times New Roman" w:cs="Times New Roman"/>
          <w:sz w:val="28"/>
          <w:szCs w:val="28"/>
        </w:rPr>
        <w:t xml:space="preserve">Охорона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З.М. Яремко, С.В. </w:t>
      </w:r>
      <w:proofErr w:type="spellStart"/>
      <w:r w:rsidRPr="00477A4C">
        <w:rPr>
          <w:rFonts w:ascii="Times New Roman" w:hAnsi="Times New Roman" w:cs="Times New Roman"/>
          <w:sz w:val="28"/>
          <w:szCs w:val="28"/>
        </w:rPr>
        <w:t>Тимошук</w:t>
      </w:r>
      <w:proofErr w:type="spellEnd"/>
      <w:r w:rsidRPr="00477A4C">
        <w:rPr>
          <w:rFonts w:ascii="Times New Roman" w:hAnsi="Times New Roman" w:cs="Times New Roman"/>
          <w:sz w:val="28"/>
          <w:szCs w:val="28"/>
        </w:rPr>
        <w:t>, О.І. Третяк, Р.М. Ковтун; за ред. проф. З.М. Яремка. – Львів: Видавничий центр ЛНУ імені Івана Франка, 2010. – 374 с.</w:t>
      </w:r>
    </w:p>
    <w:p w:rsidR="00477A4C" w:rsidRPr="00477A4C" w:rsidRDefault="00477A4C" w:rsidP="00A84E53">
      <w:pPr>
        <w:widowControl/>
        <w:numPr>
          <w:ilvl w:val="0"/>
          <w:numId w:val="16"/>
        </w:numPr>
        <w:spacing w:line="276" w:lineRule="auto"/>
        <w:jc w:val="both"/>
        <w:rPr>
          <w:rFonts w:ascii="Times New Roman" w:hAnsi="Times New Roman" w:cs="Times New Roman"/>
          <w:bCs/>
          <w:sz w:val="28"/>
          <w:szCs w:val="28"/>
        </w:rPr>
      </w:pPr>
      <w:proofErr w:type="spellStart"/>
      <w:r w:rsidRPr="00477A4C">
        <w:rPr>
          <w:rFonts w:ascii="Times New Roman" w:hAnsi="Times New Roman" w:cs="Times New Roman"/>
          <w:bCs/>
          <w:sz w:val="28"/>
          <w:szCs w:val="28"/>
        </w:rPr>
        <w:t>Катренко</w:t>
      </w:r>
      <w:proofErr w:type="spellEnd"/>
      <w:r w:rsidRPr="00477A4C">
        <w:rPr>
          <w:rFonts w:ascii="Times New Roman" w:hAnsi="Times New Roman" w:cs="Times New Roman"/>
          <w:bCs/>
          <w:sz w:val="28"/>
          <w:szCs w:val="28"/>
        </w:rPr>
        <w:t xml:space="preserve"> Л.А., Кіт Ю.В., </w:t>
      </w:r>
      <w:proofErr w:type="spellStart"/>
      <w:r w:rsidRPr="00477A4C">
        <w:rPr>
          <w:rFonts w:ascii="Times New Roman" w:hAnsi="Times New Roman" w:cs="Times New Roman"/>
          <w:bCs/>
          <w:sz w:val="28"/>
          <w:szCs w:val="28"/>
        </w:rPr>
        <w:t>Пістун</w:t>
      </w:r>
      <w:proofErr w:type="spellEnd"/>
      <w:r w:rsidRPr="00477A4C">
        <w:rPr>
          <w:rFonts w:ascii="Times New Roman" w:hAnsi="Times New Roman" w:cs="Times New Roman"/>
          <w:bCs/>
          <w:sz w:val="28"/>
          <w:szCs w:val="28"/>
        </w:rPr>
        <w:t xml:space="preserve"> І.П. Охорона праці. Курс лекцій. Практикум: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 Суми: Університетська книга, 2009. – 540 с.</w:t>
      </w:r>
    </w:p>
    <w:p w:rsidR="000917B2" w:rsidRPr="00477A4C" w:rsidRDefault="000917B2" w:rsidP="00A84E53">
      <w:pPr>
        <w:widowControl/>
        <w:numPr>
          <w:ilvl w:val="0"/>
          <w:numId w:val="16"/>
        </w:numPr>
        <w:spacing w:line="276" w:lineRule="auto"/>
        <w:jc w:val="both"/>
        <w:rPr>
          <w:rFonts w:ascii="Times New Roman" w:hAnsi="Times New Roman" w:cs="Times New Roman"/>
          <w:sz w:val="28"/>
          <w:szCs w:val="28"/>
        </w:rPr>
      </w:pPr>
      <w:r>
        <w:rPr>
          <w:rFonts w:ascii="Times New Roman" w:hAnsi="Times New Roman" w:cs="Times New Roman"/>
          <w:sz w:val="28"/>
          <w:szCs w:val="28"/>
        </w:rPr>
        <w:t>Система управління о</w:t>
      </w:r>
      <w:r w:rsidRPr="00477A4C">
        <w:rPr>
          <w:rFonts w:ascii="Times New Roman" w:hAnsi="Times New Roman" w:cs="Times New Roman"/>
          <w:sz w:val="28"/>
          <w:szCs w:val="28"/>
        </w:rPr>
        <w:t>хорон</w:t>
      </w:r>
      <w:r>
        <w:rPr>
          <w:rFonts w:ascii="Times New Roman" w:hAnsi="Times New Roman" w:cs="Times New Roman"/>
          <w:sz w:val="28"/>
          <w:szCs w:val="28"/>
        </w:rPr>
        <w:t>ою</w:t>
      </w:r>
      <w:r w:rsidRPr="00477A4C">
        <w:rPr>
          <w:rFonts w:ascii="Times New Roman" w:hAnsi="Times New Roman" w:cs="Times New Roman"/>
          <w:sz w:val="28"/>
          <w:szCs w:val="28"/>
        </w:rPr>
        <w:t xml:space="preserve"> праці</w:t>
      </w:r>
      <w:r>
        <w:rPr>
          <w:rFonts w:ascii="Times New Roman" w:hAnsi="Times New Roman" w:cs="Times New Roman"/>
          <w:sz w:val="28"/>
          <w:szCs w:val="28"/>
        </w:rPr>
        <w:t xml:space="preserve"> в галузі освіти</w:t>
      </w:r>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навч.</w:t>
      </w:r>
      <w:r>
        <w:rPr>
          <w:rFonts w:ascii="Times New Roman" w:hAnsi="Times New Roman" w:cs="Times New Roman"/>
          <w:sz w:val="28"/>
          <w:szCs w:val="28"/>
        </w:rPr>
        <w:t>-метод</w:t>
      </w:r>
      <w:proofErr w:type="spellEnd"/>
      <w:r>
        <w:rPr>
          <w:rFonts w:ascii="Times New Roman" w:hAnsi="Times New Roman" w:cs="Times New Roman"/>
          <w:sz w:val="28"/>
          <w:szCs w:val="28"/>
        </w:rPr>
        <w:t>.</w:t>
      </w:r>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w:t>
      </w:r>
      <w:r>
        <w:rPr>
          <w:rFonts w:ascii="Times New Roman" w:hAnsi="Times New Roman" w:cs="Times New Roman"/>
          <w:sz w:val="28"/>
          <w:szCs w:val="28"/>
        </w:rPr>
        <w:t>Я</w:t>
      </w:r>
      <w:r w:rsidRPr="00477A4C">
        <w:rPr>
          <w:rFonts w:ascii="Times New Roman" w:hAnsi="Times New Roman" w:cs="Times New Roman"/>
          <w:sz w:val="28"/>
          <w:szCs w:val="28"/>
        </w:rPr>
        <w:t>.</w:t>
      </w:r>
      <w:r>
        <w:rPr>
          <w:rFonts w:ascii="Times New Roman" w:hAnsi="Times New Roman" w:cs="Times New Roman"/>
          <w:sz w:val="28"/>
          <w:szCs w:val="28"/>
        </w:rPr>
        <w:t>І</w:t>
      </w:r>
      <w:r w:rsidRPr="00477A4C">
        <w:rPr>
          <w:rFonts w:ascii="Times New Roman" w:hAnsi="Times New Roman" w:cs="Times New Roman"/>
          <w:sz w:val="28"/>
          <w:szCs w:val="28"/>
        </w:rPr>
        <w:t>.</w:t>
      </w:r>
      <w:r w:rsidR="00781920">
        <w:rPr>
          <w:rFonts w:ascii="Times New Roman" w:hAnsi="Times New Roman" w:cs="Times New Roman"/>
          <w:sz w:val="28"/>
          <w:szCs w:val="28"/>
        </w:rPr>
        <w:t xml:space="preserve"> </w:t>
      </w:r>
      <w:proofErr w:type="spellStart"/>
      <w:r>
        <w:rPr>
          <w:rFonts w:ascii="Times New Roman" w:hAnsi="Times New Roman" w:cs="Times New Roman"/>
          <w:sz w:val="28"/>
          <w:szCs w:val="28"/>
        </w:rPr>
        <w:t>Шинкарук</w:t>
      </w:r>
      <w:proofErr w:type="spellEnd"/>
      <w:r w:rsidRPr="00477A4C">
        <w:rPr>
          <w:rFonts w:ascii="Times New Roman" w:hAnsi="Times New Roman" w:cs="Times New Roman"/>
          <w:sz w:val="28"/>
          <w:szCs w:val="28"/>
        </w:rPr>
        <w:t xml:space="preserve"> </w:t>
      </w:r>
      <w:r>
        <w:rPr>
          <w:rFonts w:ascii="Times New Roman" w:hAnsi="Times New Roman" w:cs="Times New Roman"/>
          <w:sz w:val="28"/>
          <w:szCs w:val="28"/>
        </w:rPr>
        <w:t>Л.М.</w:t>
      </w:r>
      <w:r w:rsidR="00781920">
        <w:rPr>
          <w:rFonts w:ascii="Times New Roman" w:hAnsi="Times New Roman" w:cs="Times New Roman"/>
          <w:sz w:val="28"/>
          <w:szCs w:val="28"/>
        </w:rPr>
        <w:t xml:space="preserve"> </w:t>
      </w:r>
      <w:proofErr w:type="spellStart"/>
      <w:r>
        <w:rPr>
          <w:rFonts w:ascii="Times New Roman" w:hAnsi="Times New Roman" w:cs="Times New Roman"/>
          <w:sz w:val="28"/>
          <w:szCs w:val="28"/>
        </w:rPr>
        <w:t>Михайлишин</w:t>
      </w:r>
      <w:proofErr w:type="spellEnd"/>
      <w:r w:rsidRPr="00477A4C">
        <w:rPr>
          <w:rFonts w:ascii="Times New Roman" w:hAnsi="Times New Roman" w:cs="Times New Roman"/>
          <w:sz w:val="28"/>
          <w:szCs w:val="28"/>
        </w:rPr>
        <w:t xml:space="preserve">, </w:t>
      </w:r>
      <w:r>
        <w:rPr>
          <w:rFonts w:ascii="Times New Roman" w:hAnsi="Times New Roman" w:cs="Times New Roman"/>
          <w:sz w:val="28"/>
          <w:szCs w:val="28"/>
        </w:rPr>
        <w:t>М</w:t>
      </w:r>
      <w:r w:rsidRPr="00477A4C">
        <w:rPr>
          <w:rFonts w:ascii="Times New Roman" w:hAnsi="Times New Roman" w:cs="Times New Roman"/>
          <w:sz w:val="28"/>
          <w:szCs w:val="28"/>
        </w:rPr>
        <w:t>.</w:t>
      </w:r>
      <w:r>
        <w:rPr>
          <w:rFonts w:ascii="Times New Roman" w:hAnsi="Times New Roman" w:cs="Times New Roman"/>
          <w:sz w:val="28"/>
          <w:szCs w:val="28"/>
        </w:rPr>
        <w:t>Д</w:t>
      </w:r>
      <w:r w:rsidRPr="00477A4C">
        <w:rPr>
          <w:rFonts w:ascii="Times New Roman" w:hAnsi="Times New Roman" w:cs="Times New Roman"/>
          <w:sz w:val="28"/>
          <w:szCs w:val="28"/>
        </w:rPr>
        <w:t xml:space="preserve">. </w:t>
      </w:r>
      <w:r>
        <w:rPr>
          <w:rFonts w:ascii="Times New Roman" w:hAnsi="Times New Roman" w:cs="Times New Roman"/>
          <w:sz w:val="28"/>
          <w:szCs w:val="28"/>
        </w:rPr>
        <w:t>Майстер</w:t>
      </w:r>
      <w:r w:rsidRPr="00477A4C">
        <w:rPr>
          <w:rFonts w:ascii="Times New Roman" w:hAnsi="Times New Roman" w:cs="Times New Roman"/>
          <w:sz w:val="28"/>
          <w:szCs w:val="28"/>
        </w:rPr>
        <w:t xml:space="preserve">, </w:t>
      </w:r>
      <w:r>
        <w:rPr>
          <w:rFonts w:ascii="Times New Roman" w:hAnsi="Times New Roman" w:cs="Times New Roman"/>
          <w:sz w:val="28"/>
          <w:szCs w:val="28"/>
        </w:rPr>
        <w:t>Ю.С.</w:t>
      </w:r>
      <w:r w:rsidRPr="00477A4C">
        <w:rPr>
          <w:rFonts w:ascii="Times New Roman" w:hAnsi="Times New Roman" w:cs="Times New Roman"/>
          <w:sz w:val="28"/>
          <w:szCs w:val="28"/>
        </w:rPr>
        <w:t xml:space="preserve"> </w:t>
      </w:r>
      <w:proofErr w:type="spellStart"/>
      <w:r>
        <w:rPr>
          <w:rFonts w:ascii="Times New Roman" w:hAnsi="Times New Roman" w:cs="Times New Roman"/>
          <w:sz w:val="28"/>
          <w:szCs w:val="28"/>
        </w:rPr>
        <w:t>Копчак</w:t>
      </w:r>
      <w:proofErr w:type="spellEnd"/>
      <w:r w:rsidRPr="00477A4C">
        <w:rPr>
          <w:rFonts w:ascii="Times New Roman" w:hAnsi="Times New Roman" w:cs="Times New Roman"/>
          <w:sz w:val="28"/>
          <w:szCs w:val="28"/>
        </w:rPr>
        <w:t xml:space="preserve"> – </w:t>
      </w:r>
      <w:r>
        <w:rPr>
          <w:rFonts w:ascii="Times New Roman" w:hAnsi="Times New Roman" w:cs="Times New Roman"/>
          <w:sz w:val="28"/>
          <w:szCs w:val="28"/>
        </w:rPr>
        <w:t>Івано-Франківськ</w:t>
      </w:r>
      <w:r w:rsidRPr="00477A4C">
        <w:rPr>
          <w:rFonts w:ascii="Times New Roman" w:hAnsi="Times New Roman" w:cs="Times New Roman"/>
          <w:sz w:val="28"/>
          <w:szCs w:val="28"/>
        </w:rPr>
        <w:t xml:space="preserve">: </w:t>
      </w:r>
      <w:proofErr w:type="spellStart"/>
      <w:r>
        <w:rPr>
          <w:rFonts w:ascii="Times New Roman" w:hAnsi="Times New Roman" w:cs="Times New Roman"/>
          <w:sz w:val="28"/>
          <w:szCs w:val="28"/>
        </w:rPr>
        <w:t>Голіней</w:t>
      </w:r>
      <w:proofErr w:type="spellEnd"/>
      <w:r>
        <w:rPr>
          <w:rFonts w:ascii="Times New Roman" w:hAnsi="Times New Roman" w:cs="Times New Roman"/>
          <w:sz w:val="28"/>
          <w:szCs w:val="28"/>
        </w:rPr>
        <w:t xml:space="preserve"> О.М.</w:t>
      </w:r>
      <w:r w:rsidRPr="00477A4C">
        <w:rPr>
          <w:rFonts w:ascii="Times New Roman" w:hAnsi="Times New Roman" w:cs="Times New Roman"/>
          <w:sz w:val="28"/>
          <w:szCs w:val="28"/>
        </w:rPr>
        <w:t>, 20</w:t>
      </w:r>
      <w:r>
        <w:rPr>
          <w:rFonts w:ascii="Times New Roman" w:hAnsi="Times New Roman" w:cs="Times New Roman"/>
          <w:sz w:val="28"/>
          <w:szCs w:val="28"/>
        </w:rPr>
        <w:t>21</w:t>
      </w:r>
      <w:r w:rsidRPr="00477A4C">
        <w:rPr>
          <w:rFonts w:ascii="Times New Roman" w:hAnsi="Times New Roman" w:cs="Times New Roman"/>
          <w:sz w:val="28"/>
          <w:szCs w:val="28"/>
        </w:rPr>
        <w:t xml:space="preserve">. – </w:t>
      </w:r>
      <w:r>
        <w:rPr>
          <w:rFonts w:ascii="Times New Roman" w:hAnsi="Times New Roman" w:cs="Times New Roman"/>
          <w:sz w:val="28"/>
          <w:szCs w:val="28"/>
        </w:rPr>
        <w:t>156</w:t>
      </w:r>
      <w:r w:rsidRPr="00477A4C">
        <w:rPr>
          <w:rFonts w:ascii="Times New Roman" w:hAnsi="Times New Roman" w:cs="Times New Roman"/>
          <w:sz w:val="28"/>
          <w:szCs w:val="28"/>
        </w:rPr>
        <w:t xml:space="preserve"> с.</w:t>
      </w:r>
    </w:p>
    <w:p w:rsidR="00477A4C" w:rsidRPr="00477A4C" w:rsidRDefault="00477A4C" w:rsidP="00C76535">
      <w:pPr>
        <w:pStyle w:val="44"/>
        <w:spacing w:before="0" w:after="0" w:line="276" w:lineRule="auto"/>
        <w:ind w:firstLine="708"/>
        <w:rPr>
          <w:rFonts w:ascii="Times New Roman" w:hAnsi="Times New Roman"/>
          <w:szCs w:val="28"/>
        </w:rPr>
      </w:pPr>
      <w:r w:rsidRPr="00477A4C">
        <w:rPr>
          <w:rFonts w:ascii="Times New Roman" w:hAnsi="Times New Roman"/>
          <w:szCs w:val="28"/>
        </w:rPr>
        <w:t>Додаткова література</w:t>
      </w:r>
    </w:p>
    <w:p w:rsidR="00477A4C" w:rsidRPr="00477A4C" w:rsidRDefault="00477A4C" w:rsidP="00C76535">
      <w:pPr>
        <w:widowControl/>
        <w:numPr>
          <w:ilvl w:val="0"/>
          <w:numId w:val="3"/>
        </w:numPr>
        <w:spacing w:line="276" w:lineRule="auto"/>
        <w:contextualSpacing/>
        <w:jc w:val="both"/>
        <w:rPr>
          <w:rFonts w:ascii="Times New Roman" w:hAnsi="Times New Roman" w:cs="Times New Roman"/>
          <w:sz w:val="28"/>
          <w:szCs w:val="28"/>
        </w:rPr>
      </w:pPr>
      <w:r w:rsidRPr="00477A4C">
        <w:rPr>
          <w:rFonts w:ascii="Times New Roman" w:hAnsi="Times New Roman" w:cs="Times New Roman"/>
          <w:sz w:val="28"/>
          <w:szCs w:val="28"/>
        </w:rPr>
        <w:t>Охорона праці та промислова безпека</w:t>
      </w:r>
      <w:r w:rsidRPr="00477A4C">
        <w:rPr>
          <w:rFonts w:ascii="Times New Roman" w:hAnsi="Times New Roman" w:cs="Times New Roman"/>
          <w:b/>
          <w:sz w:val="28"/>
          <w:szCs w:val="28"/>
        </w:rPr>
        <w:t>:</w:t>
      </w:r>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w:t>
      </w:r>
      <w:r w:rsidRPr="00477A4C">
        <w:rPr>
          <w:rFonts w:ascii="Times New Roman" w:hAnsi="Times New Roman" w:cs="Times New Roman"/>
          <w:caps/>
          <w:sz w:val="28"/>
          <w:szCs w:val="28"/>
        </w:rPr>
        <w:t>К. н. т</w:t>
      </w:r>
      <w:r w:rsidRPr="00477A4C">
        <w:rPr>
          <w:rFonts w:ascii="Times New Roman" w:hAnsi="Times New Roman" w:cs="Times New Roman"/>
          <w:sz w:val="28"/>
          <w:szCs w:val="28"/>
        </w:rPr>
        <w:t xml:space="preserve">качук, В. В. </w:t>
      </w:r>
      <w:proofErr w:type="spellStart"/>
      <w:r w:rsidRPr="00477A4C">
        <w:rPr>
          <w:rFonts w:ascii="Times New Roman" w:hAnsi="Times New Roman" w:cs="Times New Roman"/>
          <w:sz w:val="28"/>
          <w:szCs w:val="28"/>
        </w:rPr>
        <w:t>Зацарний</w:t>
      </w:r>
      <w:proofErr w:type="spellEnd"/>
      <w:r w:rsidRPr="00477A4C">
        <w:rPr>
          <w:rFonts w:ascii="Times New Roman" w:hAnsi="Times New Roman" w:cs="Times New Roman"/>
          <w:sz w:val="28"/>
          <w:szCs w:val="28"/>
        </w:rPr>
        <w:t xml:space="preserve">, Р. В. </w:t>
      </w:r>
      <w:proofErr w:type="spellStart"/>
      <w:r w:rsidRPr="00477A4C">
        <w:rPr>
          <w:rFonts w:ascii="Times New Roman" w:hAnsi="Times New Roman" w:cs="Times New Roman"/>
          <w:sz w:val="28"/>
          <w:szCs w:val="28"/>
        </w:rPr>
        <w:t>Сабарно</w:t>
      </w:r>
      <w:proofErr w:type="spellEnd"/>
      <w:r w:rsidRPr="00477A4C">
        <w:rPr>
          <w:rFonts w:ascii="Times New Roman" w:hAnsi="Times New Roman" w:cs="Times New Roman"/>
          <w:sz w:val="28"/>
          <w:szCs w:val="28"/>
        </w:rPr>
        <w:t xml:space="preserve">, С. Ф. Каштанов, Л. О. </w:t>
      </w:r>
      <w:proofErr w:type="spellStart"/>
      <w:r w:rsidRPr="00477A4C">
        <w:rPr>
          <w:rFonts w:ascii="Times New Roman" w:hAnsi="Times New Roman" w:cs="Times New Roman"/>
          <w:sz w:val="28"/>
          <w:szCs w:val="28"/>
        </w:rPr>
        <w:t>Мітюк</w:t>
      </w:r>
      <w:proofErr w:type="spellEnd"/>
      <w:r w:rsidRPr="00477A4C">
        <w:rPr>
          <w:rFonts w:ascii="Times New Roman" w:hAnsi="Times New Roman" w:cs="Times New Roman"/>
          <w:sz w:val="28"/>
          <w:szCs w:val="28"/>
        </w:rPr>
        <w:t xml:space="preserve">, Л. Д. Третьякова, </w:t>
      </w:r>
      <w:r w:rsidRPr="00477A4C">
        <w:rPr>
          <w:rFonts w:ascii="Times New Roman" w:hAnsi="Times New Roman" w:cs="Times New Roman"/>
          <w:spacing w:val="-4"/>
          <w:sz w:val="28"/>
          <w:szCs w:val="28"/>
        </w:rPr>
        <w:t>К.</w:t>
      </w:r>
      <w:r w:rsidRPr="00477A4C">
        <w:rPr>
          <w:rFonts w:ascii="Times New Roman" w:hAnsi="Times New Roman" w:cs="Times New Roman"/>
          <w:sz w:val="28"/>
          <w:szCs w:val="28"/>
        </w:rPr>
        <w:t xml:space="preserve"> К.</w:t>
      </w:r>
      <w:r w:rsidRPr="00477A4C">
        <w:rPr>
          <w:rFonts w:ascii="Times New Roman" w:hAnsi="Times New Roman" w:cs="Times New Roman"/>
          <w:spacing w:val="-4"/>
          <w:sz w:val="28"/>
          <w:szCs w:val="28"/>
        </w:rPr>
        <w:t>Ткачук</w:t>
      </w:r>
      <w:r w:rsidRPr="00477A4C">
        <w:rPr>
          <w:rFonts w:ascii="Times New Roman" w:hAnsi="Times New Roman" w:cs="Times New Roman"/>
          <w:sz w:val="28"/>
          <w:szCs w:val="28"/>
        </w:rPr>
        <w:t xml:space="preserve">, А. В. </w:t>
      </w:r>
      <w:proofErr w:type="spellStart"/>
      <w:r w:rsidRPr="00477A4C">
        <w:rPr>
          <w:rFonts w:ascii="Times New Roman" w:hAnsi="Times New Roman" w:cs="Times New Roman"/>
          <w:sz w:val="28"/>
          <w:szCs w:val="28"/>
        </w:rPr>
        <w:t>Чадюк</w:t>
      </w:r>
      <w:proofErr w:type="spellEnd"/>
      <w:r w:rsidRPr="00477A4C">
        <w:rPr>
          <w:rFonts w:ascii="Times New Roman" w:hAnsi="Times New Roman" w:cs="Times New Roman"/>
          <w:sz w:val="28"/>
          <w:szCs w:val="28"/>
        </w:rPr>
        <w:t xml:space="preserve">. За ред. </w:t>
      </w:r>
      <w:r w:rsidRPr="00477A4C">
        <w:rPr>
          <w:rFonts w:ascii="Times New Roman" w:hAnsi="Times New Roman" w:cs="Times New Roman"/>
          <w:caps/>
          <w:sz w:val="28"/>
          <w:szCs w:val="28"/>
        </w:rPr>
        <w:t>К. н. т</w:t>
      </w:r>
      <w:r w:rsidRPr="00477A4C">
        <w:rPr>
          <w:rFonts w:ascii="Times New Roman" w:hAnsi="Times New Roman" w:cs="Times New Roman"/>
          <w:sz w:val="28"/>
          <w:szCs w:val="28"/>
        </w:rPr>
        <w:t xml:space="preserve">качука і В. В. </w:t>
      </w:r>
      <w:proofErr w:type="spellStart"/>
      <w:r w:rsidRPr="00477A4C">
        <w:rPr>
          <w:rFonts w:ascii="Times New Roman" w:hAnsi="Times New Roman" w:cs="Times New Roman"/>
          <w:sz w:val="28"/>
          <w:szCs w:val="28"/>
        </w:rPr>
        <w:t>Зацарного</w:t>
      </w:r>
      <w:proofErr w:type="spellEnd"/>
      <w:r w:rsidRPr="00477A4C">
        <w:rPr>
          <w:rFonts w:ascii="Times New Roman" w:hAnsi="Times New Roman" w:cs="Times New Roman"/>
          <w:sz w:val="28"/>
          <w:szCs w:val="28"/>
        </w:rPr>
        <w:t>.</w:t>
      </w:r>
      <w:r w:rsidR="00C76535">
        <w:rPr>
          <w:rFonts w:ascii="Times New Roman" w:hAnsi="Times New Roman" w:cs="Times New Roman"/>
          <w:sz w:val="28"/>
          <w:szCs w:val="28"/>
        </w:rPr>
        <w:t xml:space="preserve"> – К.: 2009 </w:t>
      </w:r>
      <w:r w:rsidRPr="00477A4C">
        <w:rPr>
          <w:rFonts w:ascii="Times New Roman" w:hAnsi="Times New Roman" w:cs="Times New Roman"/>
          <w:sz w:val="28"/>
          <w:szCs w:val="28"/>
        </w:rPr>
        <w:t xml:space="preserve"> </w:t>
      </w:r>
    </w:p>
    <w:p w:rsidR="00477A4C" w:rsidRPr="00477A4C" w:rsidRDefault="00477A4C" w:rsidP="00C76535">
      <w:pPr>
        <w:widowControl/>
        <w:numPr>
          <w:ilvl w:val="0"/>
          <w:numId w:val="3"/>
        </w:numPr>
        <w:spacing w:line="276" w:lineRule="auto"/>
        <w:jc w:val="both"/>
        <w:rPr>
          <w:rFonts w:ascii="Times New Roman" w:hAnsi="Times New Roman" w:cs="Times New Roman"/>
          <w:sz w:val="28"/>
          <w:szCs w:val="28"/>
        </w:rPr>
      </w:pPr>
      <w:r w:rsidRPr="00477A4C">
        <w:rPr>
          <w:rFonts w:ascii="Times New Roman" w:hAnsi="Times New Roman" w:cs="Times New Roman"/>
          <w:sz w:val="28"/>
          <w:szCs w:val="28"/>
        </w:rPr>
        <w:t xml:space="preserve">Охорона праці (Законодавство. Організація роботи):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За </w:t>
      </w:r>
      <w:proofErr w:type="spellStart"/>
      <w:r w:rsidRPr="00477A4C">
        <w:rPr>
          <w:rFonts w:ascii="Times New Roman" w:hAnsi="Times New Roman" w:cs="Times New Roman"/>
          <w:sz w:val="28"/>
          <w:szCs w:val="28"/>
        </w:rPr>
        <w:t>заг</w:t>
      </w:r>
      <w:proofErr w:type="spellEnd"/>
      <w:r w:rsidRPr="00477A4C">
        <w:rPr>
          <w:rFonts w:ascii="Times New Roman" w:hAnsi="Times New Roman" w:cs="Times New Roman"/>
          <w:sz w:val="28"/>
          <w:szCs w:val="28"/>
        </w:rPr>
        <w:t xml:space="preserve">. ред. </w:t>
      </w:r>
      <w:proofErr w:type="spellStart"/>
      <w:r w:rsidRPr="00477A4C">
        <w:rPr>
          <w:rFonts w:ascii="Times New Roman" w:hAnsi="Times New Roman" w:cs="Times New Roman"/>
          <w:sz w:val="28"/>
          <w:szCs w:val="28"/>
        </w:rPr>
        <w:t>к.т.н</w:t>
      </w:r>
      <w:proofErr w:type="spellEnd"/>
      <w:r w:rsidRPr="00477A4C">
        <w:rPr>
          <w:rFonts w:ascii="Times New Roman" w:hAnsi="Times New Roman" w:cs="Times New Roman"/>
          <w:sz w:val="28"/>
          <w:szCs w:val="28"/>
        </w:rPr>
        <w:t xml:space="preserve">., доц. І. П. </w:t>
      </w:r>
      <w:proofErr w:type="spellStart"/>
      <w:r w:rsidRPr="00477A4C">
        <w:rPr>
          <w:rFonts w:ascii="Times New Roman" w:hAnsi="Times New Roman" w:cs="Times New Roman"/>
          <w:sz w:val="28"/>
          <w:szCs w:val="28"/>
        </w:rPr>
        <w:t>Пістуна</w:t>
      </w:r>
      <w:proofErr w:type="spellEnd"/>
      <w:r w:rsidRPr="00477A4C">
        <w:rPr>
          <w:rFonts w:ascii="Times New Roman" w:hAnsi="Times New Roman" w:cs="Times New Roman"/>
          <w:sz w:val="28"/>
          <w:szCs w:val="28"/>
        </w:rPr>
        <w:t>. – Львів: “Тріада плюс”, 2010. – 648 с.</w:t>
      </w:r>
    </w:p>
    <w:p w:rsidR="00477A4C" w:rsidRPr="00477A4C" w:rsidRDefault="00477A4C" w:rsidP="00477A4C">
      <w:pPr>
        <w:widowControl/>
        <w:numPr>
          <w:ilvl w:val="0"/>
          <w:numId w:val="3"/>
        </w:numPr>
        <w:spacing w:line="276" w:lineRule="auto"/>
        <w:jc w:val="both"/>
        <w:rPr>
          <w:rFonts w:ascii="Times New Roman" w:hAnsi="Times New Roman" w:cs="Times New Roman"/>
          <w:bCs/>
          <w:sz w:val="28"/>
          <w:szCs w:val="28"/>
        </w:rPr>
      </w:pPr>
      <w:r w:rsidRPr="00477A4C">
        <w:rPr>
          <w:rFonts w:ascii="Times New Roman" w:hAnsi="Times New Roman" w:cs="Times New Roman"/>
          <w:bCs/>
          <w:sz w:val="28"/>
          <w:szCs w:val="28"/>
        </w:rPr>
        <w:t xml:space="preserve">Охорона праці (практикум):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xml:space="preserve">. / За </w:t>
      </w:r>
      <w:proofErr w:type="spellStart"/>
      <w:r w:rsidRPr="00477A4C">
        <w:rPr>
          <w:rFonts w:ascii="Times New Roman" w:hAnsi="Times New Roman" w:cs="Times New Roman"/>
          <w:bCs/>
          <w:sz w:val="28"/>
          <w:szCs w:val="28"/>
        </w:rPr>
        <w:t>заг</w:t>
      </w:r>
      <w:proofErr w:type="spellEnd"/>
      <w:r w:rsidRPr="00477A4C">
        <w:rPr>
          <w:rFonts w:ascii="Times New Roman" w:hAnsi="Times New Roman" w:cs="Times New Roman"/>
          <w:bCs/>
          <w:sz w:val="28"/>
          <w:szCs w:val="28"/>
        </w:rPr>
        <w:t xml:space="preserve">. ред.. </w:t>
      </w:r>
      <w:proofErr w:type="spellStart"/>
      <w:r w:rsidRPr="00477A4C">
        <w:rPr>
          <w:rFonts w:ascii="Times New Roman" w:hAnsi="Times New Roman" w:cs="Times New Roman"/>
          <w:bCs/>
          <w:sz w:val="28"/>
          <w:szCs w:val="28"/>
        </w:rPr>
        <w:t>к.т.н</w:t>
      </w:r>
      <w:proofErr w:type="spellEnd"/>
      <w:r w:rsidRPr="00477A4C">
        <w:rPr>
          <w:rFonts w:ascii="Times New Roman" w:hAnsi="Times New Roman" w:cs="Times New Roman"/>
          <w:bCs/>
          <w:sz w:val="28"/>
          <w:szCs w:val="28"/>
        </w:rPr>
        <w:t xml:space="preserve">., доц.. І. П. </w:t>
      </w:r>
      <w:proofErr w:type="spellStart"/>
      <w:r w:rsidRPr="00477A4C">
        <w:rPr>
          <w:rFonts w:ascii="Times New Roman" w:hAnsi="Times New Roman" w:cs="Times New Roman"/>
          <w:bCs/>
          <w:sz w:val="28"/>
          <w:szCs w:val="28"/>
        </w:rPr>
        <w:t>Пістуна</w:t>
      </w:r>
      <w:proofErr w:type="spellEnd"/>
      <w:r w:rsidRPr="00477A4C">
        <w:rPr>
          <w:rFonts w:ascii="Times New Roman" w:hAnsi="Times New Roman" w:cs="Times New Roman"/>
          <w:bCs/>
          <w:sz w:val="28"/>
          <w:szCs w:val="28"/>
        </w:rPr>
        <w:t>. – Львів: «Тріада плюс», 2011 – 436 с.</w:t>
      </w:r>
    </w:p>
    <w:p w:rsidR="00477A4C" w:rsidRPr="00477A4C" w:rsidRDefault="00477A4C" w:rsidP="00477A4C">
      <w:pPr>
        <w:widowControl/>
        <w:numPr>
          <w:ilvl w:val="0"/>
          <w:numId w:val="3"/>
        </w:numPr>
        <w:spacing w:line="276" w:lineRule="auto"/>
        <w:jc w:val="both"/>
        <w:rPr>
          <w:rFonts w:ascii="Times New Roman" w:hAnsi="Times New Roman" w:cs="Times New Roman"/>
          <w:bCs/>
          <w:sz w:val="28"/>
          <w:szCs w:val="28"/>
        </w:rPr>
      </w:pPr>
      <w:proofErr w:type="spellStart"/>
      <w:r w:rsidRPr="00477A4C">
        <w:rPr>
          <w:rFonts w:ascii="Times New Roman" w:hAnsi="Times New Roman" w:cs="Times New Roman"/>
          <w:bCs/>
          <w:sz w:val="28"/>
          <w:szCs w:val="28"/>
        </w:rPr>
        <w:t>Сєріков</w:t>
      </w:r>
      <w:proofErr w:type="spellEnd"/>
      <w:r w:rsidRPr="00477A4C">
        <w:rPr>
          <w:rFonts w:ascii="Times New Roman" w:hAnsi="Times New Roman" w:cs="Times New Roman"/>
          <w:bCs/>
          <w:sz w:val="28"/>
          <w:szCs w:val="28"/>
        </w:rPr>
        <w:t xml:space="preserve"> Я. О. Основи охорони праці: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xml:space="preserve">. – Харків, ХНАМГ, 2007. </w:t>
      </w:r>
      <w:r w:rsidRPr="00477A4C">
        <w:rPr>
          <w:rFonts w:ascii="Times New Roman" w:hAnsi="Times New Roman" w:cs="Times New Roman"/>
          <w:bCs/>
          <w:sz w:val="28"/>
          <w:szCs w:val="28"/>
        </w:rPr>
        <w:noBreakHyphen/>
        <w:t xml:space="preserve"> 227с.</w:t>
      </w:r>
    </w:p>
    <w:p w:rsidR="00477A4C" w:rsidRDefault="00477A4C" w:rsidP="00CD1D40">
      <w:pPr>
        <w:widowControl/>
        <w:numPr>
          <w:ilvl w:val="0"/>
          <w:numId w:val="3"/>
        </w:numPr>
        <w:spacing w:line="276" w:lineRule="auto"/>
        <w:jc w:val="both"/>
        <w:rPr>
          <w:rFonts w:ascii="Times New Roman" w:hAnsi="Times New Roman" w:cs="Times New Roman"/>
          <w:sz w:val="28"/>
          <w:szCs w:val="28"/>
        </w:rPr>
      </w:pPr>
      <w:proofErr w:type="spellStart"/>
      <w:r w:rsidRPr="00CD1D40">
        <w:rPr>
          <w:rFonts w:ascii="Times New Roman" w:hAnsi="Times New Roman" w:cs="Times New Roman"/>
          <w:sz w:val="28"/>
          <w:szCs w:val="28"/>
        </w:rPr>
        <w:t>Гандзюк</w:t>
      </w:r>
      <w:proofErr w:type="spellEnd"/>
      <w:r w:rsidRPr="00CD1D40">
        <w:rPr>
          <w:rFonts w:ascii="Times New Roman" w:hAnsi="Times New Roman" w:cs="Times New Roman"/>
          <w:sz w:val="28"/>
          <w:szCs w:val="28"/>
        </w:rPr>
        <w:t xml:space="preserve"> М.П., </w:t>
      </w:r>
      <w:proofErr w:type="spellStart"/>
      <w:r w:rsidRPr="00CD1D40">
        <w:rPr>
          <w:rFonts w:ascii="Times New Roman" w:hAnsi="Times New Roman" w:cs="Times New Roman"/>
          <w:sz w:val="28"/>
          <w:szCs w:val="28"/>
        </w:rPr>
        <w:t>Желібо</w:t>
      </w:r>
      <w:proofErr w:type="spellEnd"/>
      <w:r w:rsidRPr="00CD1D40">
        <w:rPr>
          <w:rFonts w:ascii="Times New Roman" w:hAnsi="Times New Roman" w:cs="Times New Roman"/>
          <w:sz w:val="28"/>
          <w:szCs w:val="28"/>
        </w:rPr>
        <w:t xml:space="preserve"> Є.П., </w:t>
      </w:r>
      <w:proofErr w:type="spellStart"/>
      <w:r w:rsidRPr="00CD1D40">
        <w:rPr>
          <w:rFonts w:ascii="Times New Roman" w:hAnsi="Times New Roman" w:cs="Times New Roman"/>
          <w:sz w:val="28"/>
          <w:szCs w:val="28"/>
        </w:rPr>
        <w:t>Халімовський</w:t>
      </w:r>
      <w:proofErr w:type="spellEnd"/>
      <w:r w:rsidRPr="00CD1D40">
        <w:rPr>
          <w:rFonts w:ascii="Times New Roman" w:hAnsi="Times New Roman" w:cs="Times New Roman"/>
          <w:sz w:val="28"/>
          <w:szCs w:val="28"/>
        </w:rPr>
        <w:t xml:space="preserve"> М.О. Основи охорони праці. – К.: Каравела, 2004. – 408 с.</w:t>
      </w:r>
    </w:p>
    <w:p w:rsidR="00E630E5" w:rsidRDefault="00E630E5" w:rsidP="00E630E5">
      <w:pPr>
        <w:widowControl/>
        <w:spacing w:line="276" w:lineRule="auto"/>
        <w:jc w:val="both"/>
        <w:rPr>
          <w:rFonts w:ascii="Times New Roman" w:hAnsi="Times New Roman" w:cs="Times New Roman"/>
          <w:sz w:val="28"/>
          <w:szCs w:val="28"/>
        </w:rPr>
      </w:pPr>
    </w:p>
    <w:p w:rsidR="00E630E5" w:rsidRDefault="00E630E5" w:rsidP="00E630E5">
      <w:pPr>
        <w:widowControl/>
        <w:spacing w:line="276" w:lineRule="auto"/>
        <w:jc w:val="both"/>
        <w:rPr>
          <w:rFonts w:ascii="Times New Roman" w:hAnsi="Times New Roman" w:cs="Times New Roman"/>
          <w:sz w:val="28"/>
          <w:szCs w:val="28"/>
        </w:rPr>
      </w:pPr>
    </w:p>
    <w:p w:rsidR="00E630E5" w:rsidRDefault="00E630E5" w:rsidP="00E630E5">
      <w:pPr>
        <w:widowControl/>
        <w:spacing w:line="276" w:lineRule="auto"/>
        <w:jc w:val="both"/>
        <w:rPr>
          <w:rFonts w:ascii="Times New Roman" w:hAnsi="Times New Roman" w:cs="Times New Roman"/>
          <w:sz w:val="28"/>
          <w:szCs w:val="28"/>
        </w:rPr>
      </w:pPr>
    </w:p>
    <w:p w:rsidR="00E630E5" w:rsidRDefault="00E630E5" w:rsidP="00E630E5">
      <w:pPr>
        <w:widowControl/>
        <w:spacing w:line="276" w:lineRule="auto"/>
        <w:jc w:val="both"/>
        <w:rPr>
          <w:rFonts w:ascii="Times New Roman" w:hAnsi="Times New Roman" w:cs="Times New Roman"/>
          <w:sz w:val="28"/>
          <w:szCs w:val="28"/>
        </w:rPr>
      </w:pPr>
    </w:p>
    <w:p w:rsidR="00E630E5" w:rsidRDefault="00E630E5" w:rsidP="00E630E5">
      <w:pPr>
        <w:widowControl/>
        <w:spacing w:line="276" w:lineRule="auto"/>
        <w:jc w:val="both"/>
        <w:rPr>
          <w:rFonts w:ascii="Times New Roman" w:hAnsi="Times New Roman" w:cs="Times New Roman"/>
          <w:sz w:val="28"/>
          <w:szCs w:val="28"/>
        </w:rPr>
      </w:pPr>
    </w:p>
    <w:p w:rsidR="00E630E5" w:rsidRPr="00DF4566" w:rsidRDefault="00E630E5" w:rsidP="00E630E5">
      <w:pPr>
        <w:spacing w:line="360" w:lineRule="auto"/>
        <w:jc w:val="center"/>
        <w:rPr>
          <w:rFonts w:ascii="Times New Roman" w:hAnsi="Times New Roman" w:cs="Times New Roman"/>
          <w:b/>
          <w:sz w:val="28"/>
          <w:szCs w:val="28"/>
          <w:lang w:val="ru-RU"/>
        </w:rPr>
      </w:pPr>
    </w:p>
    <w:p w:rsidR="00DF4566" w:rsidRDefault="00DF4566" w:rsidP="00E630E5">
      <w:pPr>
        <w:spacing w:line="360" w:lineRule="auto"/>
        <w:jc w:val="center"/>
        <w:rPr>
          <w:rFonts w:ascii="Times New Roman" w:hAnsi="Times New Roman" w:cs="Times New Roman"/>
          <w:b/>
          <w:sz w:val="28"/>
          <w:szCs w:val="28"/>
          <w:lang w:val="en-US"/>
        </w:rPr>
      </w:pPr>
    </w:p>
    <w:p w:rsidR="00DF4566" w:rsidRPr="00DF4566" w:rsidRDefault="00DF4566" w:rsidP="00E630E5">
      <w:pPr>
        <w:spacing w:line="360" w:lineRule="auto"/>
        <w:jc w:val="center"/>
        <w:rPr>
          <w:rFonts w:ascii="Times New Roman" w:hAnsi="Times New Roman" w:cs="Times New Roman"/>
          <w:b/>
          <w:sz w:val="28"/>
          <w:szCs w:val="28"/>
          <w:lang w:val="en-US"/>
        </w:rPr>
      </w:pPr>
    </w:p>
    <w:p w:rsidR="00E630E5" w:rsidRPr="00E630E5" w:rsidRDefault="00E630E5" w:rsidP="00E630E5">
      <w:pPr>
        <w:spacing w:line="360" w:lineRule="auto"/>
        <w:jc w:val="center"/>
        <w:rPr>
          <w:rFonts w:ascii="Times New Roman" w:hAnsi="Times New Roman" w:cs="Times New Roman"/>
          <w:b/>
          <w:sz w:val="32"/>
          <w:szCs w:val="32"/>
        </w:rPr>
      </w:pPr>
      <w:proofErr w:type="spellStart"/>
      <w:r w:rsidRPr="00E630E5">
        <w:rPr>
          <w:rFonts w:ascii="Times New Roman" w:hAnsi="Times New Roman" w:cs="Times New Roman"/>
          <w:b/>
          <w:sz w:val="32"/>
          <w:szCs w:val="32"/>
        </w:rPr>
        <w:t>Матківський</w:t>
      </w:r>
      <w:proofErr w:type="spellEnd"/>
      <w:r w:rsidRPr="00E630E5">
        <w:rPr>
          <w:rFonts w:ascii="Times New Roman" w:hAnsi="Times New Roman" w:cs="Times New Roman"/>
          <w:b/>
          <w:sz w:val="32"/>
          <w:szCs w:val="32"/>
        </w:rPr>
        <w:t xml:space="preserve"> М.П.</w:t>
      </w:r>
      <w:r>
        <w:rPr>
          <w:rFonts w:ascii="Times New Roman" w:hAnsi="Times New Roman" w:cs="Times New Roman"/>
          <w:b/>
          <w:sz w:val="32"/>
          <w:szCs w:val="32"/>
        </w:rPr>
        <w:t>,</w:t>
      </w:r>
      <w:r w:rsidRPr="00E630E5">
        <w:rPr>
          <w:rFonts w:ascii="Times New Roman" w:hAnsi="Times New Roman" w:cs="Times New Roman"/>
          <w:b/>
          <w:sz w:val="32"/>
          <w:szCs w:val="32"/>
        </w:rPr>
        <w:t xml:space="preserve"> </w:t>
      </w:r>
      <w:proofErr w:type="spellStart"/>
      <w:r w:rsidRPr="00E630E5">
        <w:rPr>
          <w:rFonts w:ascii="Times New Roman" w:hAnsi="Times New Roman" w:cs="Times New Roman"/>
          <w:b/>
          <w:sz w:val="32"/>
          <w:szCs w:val="32"/>
        </w:rPr>
        <w:t>Борик</w:t>
      </w:r>
      <w:proofErr w:type="spellEnd"/>
      <w:r w:rsidRPr="00E630E5">
        <w:rPr>
          <w:rFonts w:ascii="Times New Roman" w:hAnsi="Times New Roman" w:cs="Times New Roman"/>
          <w:b/>
          <w:sz w:val="32"/>
          <w:szCs w:val="32"/>
        </w:rPr>
        <w:t xml:space="preserve"> В.В.</w:t>
      </w:r>
    </w:p>
    <w:p w:rsidR="00E630E5" w:rsidRPr="003C29FD" w:rsidRDefault="00E630E5" w:rsidP="00E630E5">
      <w:pPr>
        <w:jc w:val="center"/>
        <w:rPr>
          <w:rFonts w:ascii="Times New Roman" w:hAnsi="Times New Roman" w:cs="Times New Roman"/>
          <w:sz w:val="28"/>
          <w:szCs w:val="28"/>
        </w:rPr>
      </w:pPr>
    </w:p>
    <w:p w:rsidR="00E630E5" w:rsidRPr="003C29FD" w:rsidRDefault="00E630E5" w:rsidP="00E630E5">
      <w:pPr>
        <w:rPr>
          <w:rFonts w:ascii="Times New Roman" w:hAnsi="Times New Roman" w:cs="Times New Roman"/>
          <w:sz w:val="28"/>
          <w:szCs w:val="28"/>
        </w:rPr>
      </w:pPr>
    </w:p>
    <w:p w:rsidR="00E630E5" w:rsidRDefault="00E630E5" w:rsidP="00E630E5">
      <w:pPr>
        <w:spacing w:line="360" w:lineRule="auto"/>
        <w:rPr>
          <w:rFonts w:ascii="Times New Roman" w:hAnsi="Times New Roman" w:cs="Times New Roman"/>
          <w:sz w:val="28"/>
          <w:szCs w:val="28"/>
        </w:rPr>
      </w:pPr>
    </w:p>
    <w:p w:rsidR="00E630E5" w:rsidRPr="003C29FD" w:rsidRDefault="00E630E5" w:rsidP="00E630E5">
      <w:pPr>
        <w:spacing w:line="360" w:lineRule="auto"/>
        <w:rPr>
          <w:rFonts w:ascii="Times New Roman" w:hAnsi="Times New Roman" w:cs="Times New Roman"/>
          <w:sz w:val="28"/>
          <w:szCs w:val="28"/>
        </w:rPr>
      </w:pPr>
    </w:p>
    <w:p w:rsidR="00E630E5" w:rsidRPr="003C29FD" w:rsidRDefault="00E630E5" w:rsidP="00E630E5">
      <w:pPr>
        <w:spacing w:line="360" w:lineRule="auto"/>
        <w:rPr>
          <w:rFonts w:ascii="Times New Roman" w:hAnsi="Times New Roman" w:cs="Times New Roman"/>
          <w:sz w:val="28"/>
          <w:szCs w:val="28"/>
        </w:rPr>
      </w:pPr>
    </w:p>
    <w:p w:rsidR="00E630E5" w:rsidRPr="00E630E5" w:rsidRDefault="00E630E5" w:rsidP="00E630E5">
      <w:pPr>
        <w:spacing w:line="360" w:lineRule="auto"/>
        <w:jc w:val="center"/>
        <w:rPr>
          <w:rFonts w:ascii="Times New Roman" w:hAnsi="Times New Roman" w:cs="Times New Roman"/>
          <w:b/>
          <w:sz w:val="48"/>
          <w:szCs w:val="48"/>
        </w:rPr>
      </w:pPr>
      <w:r w:rsidRPr="00E630E5">
        <w:rPr>
          <w:rFonts w:ascii="Times New Roman" w:hAnsi="Times New Roman" w:cs="Times New Roman"/>
          <w:b/>
          <w:sz w:val="48"/>
          <w:szCs w:val="48"/>
        </w:rPr>
        <w:t>ОХОРОНА ПРАЦІ В ГАЛУЗІ</w:t>
      </w:r>
    </w:p>
    <w:p w:rsidR="00E630E5" w:rsidRPr="00E630E5" w:rsidRDefault="00E630E5" w:rsidP="00E630E5">
      <w:pPr>
        <w:spacing w:line="276" w:lineRule="auto"/>
        <w:jc w:val="center"/>
        <w:rPr>
          <w:rFonts w:ascii="Times New Roman" w:hAnsi="Times New Roman" w:cs="Times New Roman"/>
          <w:sz w:val="36"/>
          <w:szCs w:val="36"/>
        </w:rPr>
      </w:pPr>
      <w:r w:rsidRPr="00E630E5">
        <w:rPr>
          <w:rFonts w:ascii="Times New Roman" w:hAnsi="Times New Roman" w:cs="Times New Roman"/>
          <w:sz w:val="36"/>
          <w:szCs w:val="36"/>
        </w:rPr>
        <w:t>методичні рекомендації до вивче</w:t>
      </w:r>
      <w:bookmarkStart w:id="267" w:name="_GoBack"/>
      <w:bookmarkEnd w:id="267"/>
      <w:r w:rsidRPr="00E630E5">
        <w:rPr>
          <w:rFonts w:ascii="Times New Roman" w:hAnsi="Times New Roman" w:cs="Times New Roman"/>
          <w:sz w:val="36"/>
          <w:szCs w:val="36"/>
        </w:rPr>
        <w:t>ння дисципліни</w:t>
      </w:r>
    </w:p>
    <w:p w:rsidR="00E630E5" w:rsidRPr="00E630E5" w:rsidRDefault="00E630E5" w:rsidP="00E630E5">
      <w:pPr>
        <w:jc w:val="center"/>
        <w:rPr>
          <w:rFonts w:ascii="Times New Roman" w:hAnsi="Times New Roman" w:cs="Times New Roman"/>
          <w:sz w:val="36"/>
          <w:szCs w:val="36"/>
        </w:rPr>
      </w:pPr>
      <w:r w:rsidRPr="00E630E5">
        <w:rPr>
          <w:rFonts w:ascii="Times New Roman" w:hAnsi="Times New Roman" w:cs="Times New Roman"/>
          <w:sz w:val="36"/>
          <w:szCs w:val="36"/>
        </w:rPr>
        <w:t xml:space="preserve">для студентів денної та заочної форм навчання галузі знань </w:t>
      </w:r>
    </w:p>
    <w:p w:rsidR="00E630E5" w:rsidRPr="00E630E5" w:rsidRDefault="00E630E5" w:rsidP="00E630E5">
      <w:pPr>
        <w:jc w:val="center"/>
        <w:rPr>
          <w:rFonts w:ascii="Times New Roman" w:hAnsi="Times New Roman" w:cs="Times New Roman"/>
          <w:sz w:val="36"/>
          <w:szCs w:val="36"/>
        </w:rPr>
      </w:pPr>
      <w:r w:rsidRPr="00E630E5">
        <w:rPr>
          <w:rFonts w:ascii="Times New Roman" w:hAnsi="Times New Roman" w:cs="Times New Roman"/>
          <w:sz w:val="36"/>
          <w:szCs w:val="36"/>
        </w:rPr>
        <w:t>05 «Соціальні та поведінкові науки» і 07 «</w:t>
      </w:r>
      <w:r w:rsidRPr="00E630E5">
        <w:rPr>
          <w:rFonts w:ascii="Times New Roman" w:eastAsia="Times New Roman" w:hAnsi="Times New Roman" w:cs="Times New Roman"/>
          <w:sz w:val="36"/>
          <w:szCs w:val="36"/>
          <w:lang w:eastAsia="uk-UA"/>
        </w:rPr>
        <w:t xml:space="preserve">Управління та адміністрування» </w:t>
      </w:r>
      <w:r w:rsidRPr="00E630E5">
        <w:rPr>
          <w:rFonts w:ascii="Times New Roman" w:hAnsi="Times New Roman" w:cs="Times New Roman"/>
          <w:sz w:val="36"/>
          <w:szCs w:val="36"/>
        </w:rPr>
        <w:t>спеціальностей:</w:t>
      </w:r>
    </w:p>
    <w:p w:rsidR="00E630E5" w:rsidRPr="00E630E5" w:rsidRDefault="00E630E5" w:rsidP="00E630E5">
      <w:pPr>
        <w:jc w:val="center"/>
        <w:rPr>
          <w:rFonts w:ascii="Times New Roman" w:hAnsi="Times New Roman" w:cs="Times New Roman"/>
          <w:b/>
          <w:bCs/>
          <w:sz w:val="36"/>
          <w:szCs w:val="36"/>
        </w:rPr>
      </w:pPr>
      <w:r w:rsidRPr="00E630E5">
        <w:rPr>
          <w:rFonts w:ascii="Times New Roman" w:hAnsi="Times New Roman" w:cs="Times New Roman"/>
          <w:b/>
          <w:bCs/>
          <w:sz w:val="36"/>
          <w:szCs w:val="36"/>
        </w:rPr>
        <w:t>051 Економіка (Економічна кібернетика), Економіка (Прикладна економіка), 073 Менеджмент (</w:t>
      </w:r>
      <w:proofErr w:type="spellStart"/>
      <w:r w:rsidRPr="00E630E5">
        <w:rPr>
          <w:rFonts w:ascii="Times New Roman" w:hAnsi="Times New Roman" w:cs="Times New Roman"/>
          <w:b/>
          <w:bCs/>
          <w:sz w:val="36"/>
          <w:szCs w:val="36"/>
        </w:rPr>
        <w:t>Менеджмент</w:t>
      </w:r>
      <w:proofErr w:type="spellEnd"/>
      <w:r w:rsidRPr="00E630E5">
        <w:rPr>
          <w:rFonts w:ascii="Times New Roman" w:hAnsi="Times New Roman" w:cs="Times New Roman"/>
          <w:b/>
          <w:bCs/>
          <w:sz w:val="36"/>
          <w:szCs w:val="36"/>
        </w:rPr>
        <w:t xml:space="preserve"> зовнішньоекономічної діяльності)</w:t>
      </w:r>
    </w:p>
    <w:p w:rsidR="00E630E5" w:rsidRPr="00E630E5" w:rsidRDefault="00E630E5" w:rsidP="00E630E5">
      <w:pPr>
        <w:tabs>
          <w:tab w:val="left" w:pos="284"/>
        </w:tabs>
        <w:spacing w:line="276" w:lineRule="auto"/>
        <w:jc w:val="both"/>
        <w:rPr>
          <w:rFonts w:ascii="Times New Roman" w:hAnsi="Times New Roman" w:cs="Times New Roman"/>
          <w:b/>
          <w:sz w:val="36"/>
          <w:szCs w:val="36"/>
        </w:rPr>
      </w:pPr>
    </w:p>
    <w:p w:rsidR="00E630E5" w:rsidRDefault="00E630E5" w:rsidP="00E630E5">
      <w:pPr>
        <w:tabs>
          <w:tab w:val="left" w:pos="284"/>
        </w:tabs>
        <w:spacing w:line="276" w:lineRule="auto"/>
        <w:jc w:val="both"/>
        <w:rPr>
          <w:rFonts w:ascii="Times New Roman" w:hAnsi="Times New Roman" w:cs="Times New Roman"/>
          <w:sz w:val="28"/>
          <w:szCs w:val="28"/>
        </w:rPr>
      </w:pPr>
    </w:p>
    <w:p w:rsidR="00E630E5" w:rsidRDefault="00E630E5" w:rsidP="00E630E5">
      <w:pPr>
        <w:tabs>
          <w:tab w:val="left" w:pos="284"/>
        </w:tabs>
        <w:spacing w:line="276" w:lineRule="auto"/>
        <w:jc w:val="both"/>
        <w:rPr>
          <w:rFonts w:ascii="Times New Roman" w:hAnsi="Times New Roman" w:cs="Times New Roman"/>
          <w:sz w:val="28"/>
          <w:szCs w:val="28"/>
        </w:rPr>
      </w:pPr>
    </w:p>
    <w:p w:rsidR="00E630E5" w:rsidRDefault="00E630E5" w:rsidP="00E630E5">
      <w:pPr>
        <w:tabs>
          <w:tab w:val="left" w:pos="284"/>
        </w:tabs>
        <w:spacing w:line="276" w:lineRule="auto"/>
        <w:jc w:val="both"/>
        <w:rPr>
          <w:rFonts w:ascii="Times New Roman" w:hAnsi="Times New Roman" w:cs="Times New Roman"/>
          <w:sz w:val="28"/>
          <w:szCs w:val="28"/>
        </w:rPr>
      </w:pPr>
    </w:p>
    <w:p w:rsidR="00E630E5" w:rsidRDefault="00E630E5" w:rsidP="00E630E5">
      <w:pPr>
        <w:tabs>
          <w:tab w:val="left" w:pos="284"/>
        </w:tabs>
        <w:spacing w:line="276" w:lineRule="auto"/>
        <w:jc w:val="both"/>
        <w:rPr>
          <w:rFonts w:ascii="Times New Roman" w:hAnsi="Times New Roman" w:cs="Times New Roman"/>
          <w:sz w:val="28"/>
          <w:szCs w:val="28"/>
        </w:rPr>
      </w:pPr>
    </w:p>
    <w:p w:rsidR="00E630E5" w:rsidRDefault="00E630E5" w:rsidP="00E630E5">
      <w:pPr>
        <w:tabs>
          <w:tab w:val="left" w:pos="284"/>
        </w:tabs>
        <w:spacing w:line="276" w:lineRule="auto"/>
        <w:jc w:val="both"/>
        <w:rPr>
          <w:rFonts w:ascii="Times New Roman" w:hAnsi="Times New Roman" w:cs="Times New Roman"/>
          <w:sz w:val="28"/>
          <w:szCs w:val="28"/>
        </w:rPr>
      </w:pPr>
    </w:p>
    <w:p w:rsidR="00DF4566" w:rsidRPr="00DF4566" w:rsidRDefault="00DF4566" w:rsidP="00DF4566">
      <w:pPr>
        <w:tabs>
          <w:tab w:val="left" w:pos="284"/>
        </w:tabs>
        <w:spacing w:line="276" w:lineRule="auto"/>
        <w:jc w:val="both"/>
        <w:rPr>
          <w:rFonts w:ascii="Times New Roman" w:hAnsi="Times New Roman" w:cs="Times New Roman"/>
          <w:sz w:val="28"/>
          <w:szCs w:val="28"/>
        </w:rPr>
      </w:pPr>
    </w:p>
    <w:p w:rsidR="00DF4566" w:rsidRPr="00DF4566" w:rsidRDefault="00DF4566" w:rsidP="00DF4566">
      <w:pPr>
        <w:tabs>
          <w:tab w:val="left" w:pos="284"/>
        </w:tabs>
        <w:spacing w:line="276" w:lineRule="auto"/>
        <w:jc w:val="both"/>
        <w:rPr>
          <w:rFonts w:ascii="Times New Roman" w:hAnsi="Times New Roman" w:cs="Times New Roman"/>
          <w:sz w:val="28"/>
          <w:szCs w:val="28"/>
        </w:rPr>
      </w:pPr>
    </w:p>
    <w:p w:rsidR="00DF4566" w:rsidRPr="00DF4566" w:rsidRDefault="00DF4566" w:rsidP="00DF4566">
      <w:pPr>
        <w:tabs>
          <w:tab w:val="left" w:pos="284"/>
        </w:tabs>
        <w:spacing w:line="276" w:lineRule="auto"/>
        <w:jc w:val="center"/>
        <w:rPr>
          <w:rFonts w:ascii="Times New Roman" w:hAnsi="Times New Roman" w:cs="Times New Roman"/>
          <w:sz w:val="28"/>
          <w:szCs w:val="28"/>
        </w:rPr>
      </w:pPr>
      <w:r w:rsidRPr="00DF4566">
        <w:rPr>
          <w:rFonts w:ascii="Times New Roman" w:hAnsi="Times New Roman" w:cs="Times New Roman"/>
          <w:sz w:val="28"/>
          <w:szCs w:val="28"/>
        </w:rPr>
        <w:t>Формат</w:t>
      </w:r>
      <w:r w:rsidRPr="00DF4566">
        <w:rPr>
          <w:rFonts w:ascii="Times New Roman" w:hAnsi="Times New Roman" w:cs="Times New Roman"/>
          <w:sz w:val="28"/>
          <w:szCs w:val="28"/>
          <w:lang w:val="ru-RU"/>
        </w:rPr>
        <w:t xml:space="preserve"> </w:t>
      </w:r>
      <w:r w:rsidRPr="00DF4566">
        <w:rPr>
          <w:rFonts w:ascii="Times New Roman" w:hAnsi="Times New Roman" w:cs="Times New Roman"/>
          <w:sz w:val="28"/>
          <w:szCs w:val="28"/>
        </w:rPr>
        <w:t>60х84/16. Папір офсетний. Друк цифровий.</w:t>
      </w:r>
    </w:p>
    <w:p w:rsidR="00DF4566" w:rsidRPr="00DF4566" w:rsidRDefault="00DF4566" w:rsidP="00DF4566">
      <w:pPr>
        <w:tabs>
          <w:tab w:val="left" w:pos="284"/>
        </w:tabs>
        <w:spacing w:line="276" w:lineRule="auto"/>
        <w:jc w:val="center"/>
        <w:rPr>
          <w:rFonts w:ascii="Times New Roman" w:hAnsi="Times New Roman" w:cs="Times New Roman"/>
          <w:sz w:val="28"/>
          <w:szCs w:val="28"/>
        </w:rPr>
      </w:pPr>
      <w:r w:rsidRPr="00DF4566">
        <w:rPr>
          <w:rFonts w:ascii="Times New Roman" w:hAnsi="Times New Roman" w:cs="Times New Roman"/>
          <w:sz w:val="28"/>
          <w:szCs w:val="28"/>
        </w:rPr>
        <w:t>Гарнітура "</w:t>
      </w:r>
      <w:r w:rsidRPr="00DF4566">
        <w:rPr>
          <w:rFonts w:ascii="Times New Roman" w:hAnsi="Times New Roman" w:cs="Times New Roman"/>
          <w:sz w:val="28"/>
          <w:szCs w:val="28"/>
          <w:lang w:val="en-US"/>
        </w:rPr>
        <w:t>Times New Roman</w:t>
      </w:r>
      <w:r w:rsidRPr="00DF4566">
        <w:rPr>
          <w:rFonts w:ascii="Times New Roman" w:hAnsi="Times New Roman" w:cs="Times New Roman"/>
          <w:sz w:val="28"/>
          <w:szCs w:val="28"/>
        </w:rPr>
        <w:t xml:space="preserve">". Ум. </w:t>
      </w:r>
      <w:proofErr w:type="spellStart"/>
      <w:r w:rsidRPr="00DF4566">
        <w:rPr>
          <w:rFonts w:ascii="Times New Roman" w:hAnsi="Times New Roman" w:cs="Times New Roman"/>
          <w:sz w:val="28"/>
          <w:szCs w:val="28"/>
        </w:rPr>
        <w:t>друкарк</w:t>
      </w:r>
      <w:proofErr w:type="spellEnd"/>
      <w:r w:rsidRPr="00DF4566">
        <w:rPr>
          <w:rFonts w:ascii="Times New Roman" w:hAnsi="Times New Roman" w:cs="Times New Roman"/>
          <w:sz w:val="28"/>
          <w:szCs w:val="28"/>
        </w:rPr>
        <w:t>. 3,</w:t>
      </w:r>
      <w:r>
        <w:rPr>
          <w:rFonts w:ascii="Times New Roman" w:hAnsi="Times New Roman" w:cs="Times New Roman"/>
          <w:sz w:val="28"/>
          <w:szCs w:val="28"/>
          <w:lang w:val="en-US"/>
        </w:rPr>
        <w:t>25</w:t>
      </w:r>
      <w:r w:rsidRPr="00DF4566">
        <w:rPr>
          <w:rFonts w:ascii="Times New Roman" w:hAnsi="Times New Roman" w:cs="Times New Roman"/>
          <w:sz w:val="28"/>
          <w:szCs w:val="28"/>
        </w:rPr>
        <w:t>.</w:t>
      </w:r>
    </w:p>
    <w:p w:rsidR="00DF4566" w:rsidRPr="00DF4566" w:rsidRDefault="00DF4566" w:rsidP="00DF4566">
      <w:pPr>
        <w:tabs>
          <w:tab w:val="left" w:pos="284"/>
        </w:tabs>
        <w:spacing w:line="276" w:lineRule="auto"/>
        <w:jc w:val="center"/>
        <w:rPr>
          <w:rFonts w:ascii="Times New Roman" w:hAnsi="Times New Roman" w:cs="Times New Roman"/>
          <w:sz w:val="28"/>
          <w:szCs w:val="28"/>
        </w:rPr>
      </w:pPr>
      <w:r w:rsidRPr="00DF4566">
        <w:rPr>
          <w:rFonts w:ascii="Times New Roman" w:hAnsi="Times New Roman" w:cs="Times New Roman"/>
          <w:sz w:val="28"/>
          <w:szCs w:val="28"/>
        </w:rPr>
        <w:t>Наклад 100 пр. Зам. № 89 від 28.09.2023.</w:t>
      </w:r>
    </w:p>
    <w:p w:rsidR="00DF4566" w:rsidRPr="00DF4566" w:rsidRDefault="00DF4566" w:rsidP="00DF4566">
      <w:pPr>
        <w:tabs>
          <w:tab w:val="left" w:pos="284"/>
        </w:tabs>
        <w:spacing w:line="276" w:lineRule="auto"/>
        <w:jc w:val="center"/>
        <w:rPr>
          <w:rFonts w:ascii="Times New Roman" w:hAnsi="Times New Roman" w:cs="Times New Roman"/>
          <w:sz w:val="28"/>
          <w:szCs w:val="28"/>
        </w:rPr>
      </w:pPr>
    </w:p>
    <w:p w:rsidR="00DF4566" w:rsidRPr="00DF4566" w:rsidRDefault="00DF4566" w:rsidP="00DF4566">
      <w:pPr>
        <w:tabs>
          <w:tab w:val="left" w:pos="284"/>
        </w:tabs>
        <w:spacing w:line="276" w:lineRule="auto"/>
        <w:jc w:val="center"/>
        <w:rPr>
          <w:rFonts w:ascii="Times New Roman" w:hAnsi="Times New Roman" w:cs="Times New Roman"/>
          <w:sz w:val="28"/>
          <w:szCs w:val="28"/>
        </w:rPr>
      </w:pPr>
    </w:p>
    <w:p w:rsidR="00DF4566" w:rsidRPr="00DF4566" w:rsidRDefault="00DF4566" w:rsidP="00DF4566">
      <w:pPr>
        <w:tabs>
          <w:tab w:val="left" w:pos="284"/>
        </w:tabs>
        <w:spacing w:line="276" w:lineRule="auto"/>
        <w:jc w:val="center"/>
        <w:rPr>
          <w:rFonts w:ascii="Times New Roman" w:hAnsi="Times New Roman" w:cs="Times New Roman"/>
          <w:sz w:val="28"/>
          <w:szCs w:val="28"/>
        </w:rPr>
      </w:pPr>
    </w:p>
    <w:p w:rsidR="00DF4566" w:rsidRPr="00DF4566" w:rsidRDefault="00DF4566" w:rsidP="00DF4566">
      <w:pPr>
        <w:tabs>
          <w:tab w:val="left" w:pos="284"/>
        </w:tabs>
        <w:spacing w:line="276" w:lineRule="auto"/>
        <w:jc w:val="center"/>
        <w:rPr>
          <w:rFonts w:ascii="Times New Roman" w:hAnsi="Times New Roman" w:cs="Times New Roman"/>
          <w:sz w:val="28"/>
          <w:szCs w:val="28"/>
        </w:rPr>
      </w:pPr>
      <w:r w:rsidRPr="00DF4566">
        <w:rPr>
          <w:rFonts w:ascii="Times New Roman" w:hAnsi="Times New Roman" w:cs="Times New Roman"/>
          <w:sz w:val="28"/>
          <w:szCs w:val="28"/>
        </w:rPr>
        <w:t xml:space="preserve">Друк: підприємець </w:t>
      </w:r>
      <w:proofErr w:type="spellStart"/>
      <w:r w:rsidRPr="00DF4566">
        <w:rPr>
          <w:rFonts w:ascii="Times New Roman" w:hAnsi="Times New Roman" w:cs="Times New Roman"/>
          <w:sz w:val="28"/>
          <w:szCs w:val="28"/>
        </w:rPr>
        <w:t>Голіней</w:t>
      </w:r>
      <w:proofErr w:type="spellEnd"/>
      <w:r w:rsidRPr="00DF4566">
        <w:rPr>
          <w:rFonts w:ascii="Times New Roman" w:hAnsi="Times New Roman" w:cs="Times New Roman"/>
          <w:sz w:val="28"/>
          <w:szCs w:val="28"/>
        </w:rPr>
        <w:t xml:space="preserve"> О. В.</w:t>
      </w:r>
    </w:p>
    <w:p w:rsidR="00DF4566" w:rsidRPr="00DF4566" w:rsidRDefault="00DF4566" w:rsidP="00DF4566">
      <w:pPr>
        <w:tabs>
          <w:tab w:val="left" w:pos="284"/>
        </w:tabs>
        <w:spacing w:line="276" w:lineRule="auto"/>
        <w:jc w:val="center"/>
        <w:rPr>
          <w:rFonts w:ascii="Times New Roman" w:hAnsi="Times New Roman" w:cs="Times New Roman"/>
          <w:sz w:val="28"/>
          <w:szCs w:val="28"/>
        </w:rPr>
      </w:pPr>
      <w:r w:rsidRPr="00DF4566">
        <w:rPr>
          <w:rFonts w:ascii="Times New Roman" w:hAnsi="Times New Roman" w:cs="Times New Roman"/>
          <w:sz w:val="28"/>
          <w:szCs w:val="28"/>
        </w:rPr>
        <w:t>76000, Україна, м. Івано-Франківськ, вул. Галицька, 128,</w:t>
      </w:r>
    </w:p>
    <w:p w:rsidR="00DF4566" w:rsidRPr="00DF4566" w:rsidRDefault="00DF4566" w:rsidP="00DF4566">
      <w:pPr>
        <w:tabs>
          <w:tab w:val="left" w:pos="284"/>
        </w:tabs>
        <w:spacing w:line="276" w:lineRule="auto"/>
        <w:jc w:val="center"/>
        <w:rPr>
          <w:rFonts w:ascii="Times New Roman" w:hAnsi="Times New Roman" w:cs="Times New Roman"/>
          <w:sz w:val="28"/>
          <w:szCs w:val="28"/>
          <w:lang w:val="ru-RU"/>
        </w:rPr>
      </w:pPr>
      <w:r w:rsidRPr="00DF4566">
        <w:rPr>
          <w:rFonts w:ascii="Times New Roman" w:hAnsi="Times New Roman" w:cs="Times New Roman"/>
          <w:sz w:val="28"/>
          <w:szCs w:val="28"/>
        </w:rPr>
        <w:t xml:space="preserve">тел.: +38066 481 66 01 </w:t>
      </w:r>
      <w:r w:rsidRPr="00DF4566">
        <w:rPr>
          <w:rFonts w:ascii="Times New Roman" w:hAnsi="Times New Roman" w:cs="Times New Roman"/>
          <w:sz w:val="28"/>
          <w:szCs w:val="28"/>
          <w:lang w:val="en-US"/>
        </w:rPr>
        <w:t>e</w:t>
      </w:r>
      <w:r w:rsidRPr="00DF4566">
        <w:rPr>
          <w:rFonts w:ascii="Times New Roman" w:hAnsi="Times New Roman" w:cs="Times New Roman"/>
          <w:sz w:val="28"/>
          <w:szCs w:val="28"/>
          <w:lang w:val="ru-RU"/>
        </w:rPr>
        <w:t>-</w:t>
      </w:r>
      <w:r w:rsidRPr="00DF4566">
        <w:rPr>
          <w:rFonts w:ascii="Times New Roman" w:hAnsi="Times New Roman" w:cs="Times New Roman"/>
          <w:sz w:val="28"/>
          <w:szCs w:val="28"/>
          <w:lang w:val="en-US"/>
        </w:rPr>
        <w:t>mail</w:t>
      </w:r>
      <w:r w:rsidRPr="00DF4566">
        <w:rPr>
          <w:rFonts w:ascii="Times New Roman" w:hAnsi="Times New Roman" w:cs="Times New Roman"/>
          <w:sz w:val="28"/>
          <w:szCs w:val="28"/>
          <w:lang w:val="ru-RU"/>
        </w:rPr>
        <w:t>:</w:t>
      </w:r>
      <w:proofErr w:type="spellStart"/>
      <w:r w:rsidRPr="00DF4566">
        <w:rPr>
          <w:rFonts w:ascii="Times New Roman" w:hAnsi="Times New Roman" w:cs="Times New Roman"/>
          <w:sz w:val="28"/>
          <w:szCs w:val="28"/>
          <w:lang w:val="en-US"/>
        </w:rPr>
        <w:t>gsm</w:t>
      </w:r>
      <w:proofErr w:type="spellEnd"/>
      <w:r w:rsidRPr="00DF4566">
        <w:rPr>
          <w:rFonts w:ascii="Times New Roman" w:hAnsi="Times New Roman" w:cs="Times New Roman"/>
          <w:sz w:val="28"/>
          <w:szCs w:val="28"/>
          <w:lang w:val="ru-RU"/>
        </w:rPr>
        <w:t>1502@</w:t>
      </w:r>
      <w:proofErr w:type="spellStart"/>
      <w:r w:rsidRPr="00DF4566">
        <w:rPr>
          <w:rFonts w:ascii="Times New Roman" w:hAnsi="Times New Roman" w:cs="Times New Roman"/>
          <w:sz w:val="28"/>
          <w:szCs w:val="28"/>
          <w:lang w:val="en-US"/>
        </w:rPr>
        <w:t>ukr</w:t>
      </w:r>
      <w:proofErr w:type="spellEnd"/>
      <w:r w:rsidRPr="00DF4566">
        <w:rPr>
          <w:rFonts w:ascii="Times New Roman" w:hAnsi="Times New Roman" w:cs="Times New Roman"/>
          <w:sz w:val="28"/>
          <w:szCs w:val="28"/>
          <w:lang w:val="ru-RU"/>
        </w:rPr>
        <w:t>.</w:t>
      </w:r>
      <w:r w:rsidRPr="00DF4566">
        <w:rPr>
          <w:rFonts w:ascii="Times New Roman" w:hAnsi="Times New Roman" w:cs="Times New Roman"/>
          <w:sz w:val="28"/>
          <w:szCs w:val="28"/>
          <w:lang w:val="en-US"/>
        </w:rPr>
        <w:t>net</w:t>
      </w:r>
    </w:p>
    <w:p w:rsidR="00DF4566" w:rsidRPr="00DF4566" w:rsidRDefault="00DF4566" w:rsidP="00DF4566">
      <w:pPr>
        <w:tabs>
          <w:tab w:val="left" w:pos="284"/>
        </w:tabs>
        <w:spacing w:line="276" w:lineRule="auto"/>
        <w:jc w:val="both"/>
        <w:rPr>
          <w:rFonts w:ascii="Times New Roman" w:hAnsi="Times New Roman" w:cs="Times New Roman"/>
          <w:sz w:val="28"/>
          <w:szCs w:val="28"/>
        </w:rPr>
      </w:pPr>
      <w:r w:rsidRPr="00DC6692">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1E401A5E" wp14:editId="1C4048E4">
                <wp:simplePos x="0" y="0"/>
                <wp:positionH relativeFrom="column">
                  <wp:posOffset>2044065</wp:posOffset>
                </wp:positionH>
                <wp:positionV relativeFrom="paragraph">
                  <wp:posOffset>86995</wp:posOffset>
                </wp:positionV>
                <wp:extent cx="2374265" cy="490855"/>
                <wp:effectExtent l="0" t="0" r="0" b="444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90855"/>
                        </a:xfrm>
                        <a:prstGeom prst="rect">
                          <a:avLst/>
                        </a:prstGeom>
                        <a:solidFill>
                          <a:srgbClr val="FFFFFF"/>
                        </a:solidFill>
                        <a:ln w="9525">
                          <a:noFill/>
                          <a:miter lim="800000"/>
                          <a:headEnd/>
                          <a:tailEnd/>
                        </a:ln>
                      </wps:spPr>
                      <wps:txbx>
                        <w:txbxContent>
                          <w:p w:rsidR="00E630E5" w:rsidRDefault="00E630E5" w:rsidP="00E630E5"/>
                          <w:p w:rsidR="00E630E5" w:rsidRDefault="00E630E5" w:rsidP="00E630E5"/>
                          <w:p w:rsidR="00E630E5" w:rsidRDefault="00E630E5" w:rsidP="00E630E5"/>
                          <w:p w:rsidR="00E630E5" w:rsidRDefault="00E630E5" w:rsidP="00E630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60.95pt;margin-top:6.85pt;width:186.95pt;height:38.6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CZNwIAACEEAAAOAAAAZHJzL2Uyb0RvYy54bWysU82O0zAQviPxDpbvNGlod9uo6WrpUoS0&#10;/EgLD+A4TmPheIztNllue+cVeAcOHLjxCt03Yux0uxXcEDlYM5mZz998M15c9K0iO2GdBF3Q8Sil&#10;RGgOldSbgn78sH42o8R5piumQIuC3gpHL5ZPnyw6k4sMGlCVsARBtMs7U9DGe5MnieONaJkbgREa&#10;gzXYlnl07SapLOsQvVVJlqZnSQe2Mha4cA7/Xg1Buoz4dS24f1fXTniiCorcfDxtPMtwJssFyzeW&#10;mUbyAw32DyxaJjVeeoS6Yp6RrZV/QbWSW3BQ+xGHNoG6llzEHrCbcfpHNzcNMyL2guI4c5TJ/T9Y&#10;/nb33hJZ4ewo0azFEe2/7b/vf+x/7X/e391/JVnQqDMux9Qbg8m+fwF9yA/9OnMN/JMjGlYN0xtx&#10;aS10jWAVchyHyuSkdMBxAaTs3kCFl7GthwjU17YNgCgJQXSc1e1xPqL3hOPP7Pn5JDubUsIxNpmn&#10;s+k0XsHyh2pjnX8loCXBKKjF+Ud0trt2PrBh+UNKZA9KVmupVHTsplwpS3YMd2UdvwO6O01TmnQF&#10;nU+zaUTWEOrjGrXS4y4r2RZ0loYvlLM8qPFSV9H2TKrBRiZKH+QJigza+L7sMTFoVkJ1i0JZGHYW&#10;3xgaDdgvlHS4rwV1n7fMCkrUa41iz8eTSVjw6Eym5xk69jRSnkaY5ghVUE/JYK58fBSBr4ZLHEot&#10;o16PTA5ccQ+jjIc3Exb91I9Zjy97+RsAAP//AwBQSwMEFAAGAAgAAAAhALxeVybdAAAACQEAAA8A&#10;AABkcnMvZG93bnJldi54bWxMj8tugzAQRfeV+g/WVOquMRA1CRQTVZVQK7HK4wMMDA+Bxwg7hP59&#10;p6t2ObpHd85Nj6sZxYKz6y0pCDcBCKTK1j21Cq6X/OUAwnlNtR4toYJvdHDMHh9SndT2Tidczr4V&#10;XEIu0Qo676dESld1aLTb2AmJs8bORns+51bWs75zuRllFAQ7aXRP/KHTE350WA3nm1HwVVR5ExWm&#10;WfwQmqE4lZ95s1fq+Wl9fwPhcfV/MPzqszpk7FTaG9VOjAq2URgzysF2D4KBXfzKW0oFcRiAzFL5&#10;f0H2AwAA//8DAFBLAQItABQABgAIAAAAIQC2gziS/gAAAOEBAAATAAAAAAAAAAAAAAAAAAAAAABb&#10;Q29udGVudF9UeXBlc10ueG1sUEsBAi0AFAAGAAgAAAAhADj9If/WAAAAlAEAAAsAAAAAAAAAAAAA&#10;AAAALwEAAF9yZWxzLy5yZWxzUEsBAi0AFAAGAAgAAAAhAAFSoJk3AgAAIQQAAA4AAAAAAAAAAAAA&#10;AAAALgIAAGRycy9lMm9Eb2MueG1sUEsBAi0AFAAGAAgAAAAhALxeVybdAAAACQEAAA8AAAAAAAAA&#10;AAAAAAAAkQQAAGRycy9kb3ducmV2LnhtbFBLBQYAAAAABAAEAPMAAACbBQAAAAA=&#10;" stroked="f">
                <v:textbox>
                  <w:txbxContent>
                    <w:p w:rsidR="00E630E5" w:rsidRDefault="00E630E5" w:rsidP="00E630E5"/>
                    <w:p w:rsidR="00E630E5" w:rsidRDefault="00E630E5" w:rsidP="00E630E5"/>
                    <w:p w:rsidR="00E630E5" w:rsidRDefault="00E630E5" w:rsidP="00E630E5"/>
                    <w:p w:rsidR="00E630E5" w:rsidRDefault="00E630E5" w:rsidP="00E630E5"/>
                  </w:txbxContent>
                </v:textbox>
              </v:shape>
            </w:pict>
          </mc:Fallback>
        </mc:AlternateContent>
      </w:r>
      <w:r w:rsidRPr="00DF4566">
        <w:rPr>
          <w:rFonts w:ascii="Times New Roman" w:hAnsi="Times New Roman" w:cs="Times New Roman"/>
          <w:sz w:val="28"/>
          <w:szCs w:val="28"/>
        </w:rPr>
        <mc:AlternateContent>
          <mc:Choice Requires="wps">
            <w:drawing>
              <wp:anchor distT="0" distB="0" distL="114300" distR="114300" simplePos="0" relativeHeight="251663360" behindDoc="0" locked="0" layoutInCell="1" allowOverlap="1" wp14:anchorId="0C12916C" wp14:editId="3F61993A">
                <wp:simplePos x="0" y="0"/>
                <wp:positionH relativeFrom="column">
                  <wp:posOffset>2708852</wp:posOffset>
                </wp:positionH>
                <wp:positionV relativeFrom="paragraph">
                  <wp:posOffset>558140</wp:posOffset>
                </wp:positionV>
                <wp:extent cx="1033153" cy="783771"/>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53" cy="783771"/>
                        </a:xfrm>
                        <a:prstGeom prst="rect">
                          <a:avLst/>
                        </a:prstGeom>
                        <a:solidFill>
                          <a:srgbClr val="FFFFFF"/>
                        </a:solidFill>
                        <a:ln w="9525">
                          <a:noFill/>
                          <a:miter lim="800000"/>
                          <a:headEnd/>
                          <a:tailEnd/>
                        </a:ln>
                      </wps:spPr>
                      <wps:txbx>
                        <w:txbxContent>
                          <w:p w:rsidR="00DF4566" w:rsidRDefault="00DF4566" w:rsidP="00DF45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3.3pt;margin-top:43.95pt;width:81.35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hjOgIAACoEAAAOAAAAZHJzL2Uyb0RvYy54bWysU82O0zAQviPxDpbvNOkf7UZNV0uXIqTl&#10;R1p4AMdxGgvHY2y3Sblx5xV4Bw4cuPEK3Tdi7HS71XJD5GB5MuNvZr75ZnHZNYrshHUSdE6Hg5QS&#10;oTmUUm9y+vHD+tmcEueZLpkCLXK6F45eLp8+WbQmEyOoQZXCEgTRLmtNTmvvTZYkjteiYW4ARmh0&#10;VmAb5tG0m6S0rEX0RiWjNH2etGBLY4EL5/Dvde+ky4hfVYL7d1XlhCcqp1ibj6eNZxHOZLlg2cYy&#10;U0t+LIP9QxUNkxqTnqCumWdka+VfUI3kFhxUfsChSaCqJBexB+xmmD7q5rZmRsRekBxnTjS5/wfL&#10;3+7eWyLLnI7TGSWaNTikw/fDj8PPw+/Dr7uvd9/IKLDUGpdh8K3BcN+9gA6nHTt25gb4J0c0rGqm&#10;N+LKWmhrwUqschheJmdPexwXQIr2DZSYjG09RKCusk2gEEkhiI7T2p8mJDpPeEiZjsfD6ZgSjr7Z&#10;fDyb9SlYdv/aWOdfCWhIuOTUogIiOtvdOB+qYdl9SEjmQMlyLZWKht0UK2XJjqFa1vGLDTwKU5q0&#10;Ob2YjqYRWUN4H4XUSI9qVrLJ6TwNX6+vwMZLXcYQz6Tq71iJ0kd6AiM9N74rujiP2FigroByj3xZ&#10;6MWLy4aXGuwXSloUbk7d5y2zghL1WiPnF8PJJCg9GpPpbISGPfcU5x6mOULl1FPSX1c+bkegQ8MV&#10;zqaSkbaHSo4loyAjm8flCYo/t2PUw4ov/wAAAP//AwBQSwMEFAAGAAgAAAAhAN984fvfAAAACgEA&#10;AA8AAABkcnMvZG93bnJldi54bWxMj91Og0AQhe9NfIfNmHhj7AJt+ZOlURONt619gAGmQGRnCbst&#10;9O1dr+zl5Hw555tit+hBXGiyvWEF4SoAQVybpudWwfH74zkFYR1yg4NhUnAlC7vy/q7AvDEz7+ly&#10;cK3wJWxzVNA5N+ZS2rojjXZlRmKfncyk0flzamUz4ezL9SCjIIilxp79QocjvXdU/xzOWsHpa37a&#10;ZnP16Y7JfhO/YZ9U5qrU48Py+gLC0eL+YfjT9+pQeqfKnLmxYlCwieLYowrSJAPhgW2arUFUCqIw&#10;XIMsC3n7QvkLAAD//wMAUEsBAi0AFAAGAAgAAAAhALaDOJL+AAAA4QEAABMAAAAAAAAAAAAAAAAA&#10;AAAAAFtDb250ZW50X1R5cGVzXS54bWxQSwECLQAUAAYACAAAACEAOP0h/9YAAACUAQAACwAAAAAA&#10;AAAAAAAAAAAvAQAAX3JlbHMvLnJlbHNQSwECLQAUAAYACAAAACEAZWSoYzoCAAAqBAAADgAAAAAA&#10;AAAAAAAAAAAuAgAAZHJzL2Uyb0RvYy54bWxQSwECLQAUAAYACAAAACEA33zh+98AAAAKAQAADwAA&#10;AAAAAAAAAAAAAACUBAAAZHJzL2Rvd25yZXYueG1sUEsFBgAAAAAEAAQA8wAAAKAFAAAAAA==&#10;" stroked="f">
                <v:textbox>
                  <w:txbxContent>
                    <w:p w:rsidR="00DF4566" w:rsidRDefault="00DF4566" w:rsidP="00DF4566"/>
                  </w:txbxContent>
                </v:textbox>
              </v:shape>
            </w:pict>
          </mc:Fallback>
        </mc:AlternateContent>
      </w:r>
    </w:p>
    <w:sectPr w:rsidR="00DF4566" w:rsidRPr="00DF4566" w:rsidSect="00E630E5">
      <w:footerReference w:type="default" r:id="rId72"/>
      <w:pgSz w:w="11906" w:h="16838" w:code="9"/>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02" w:rsidRDefault="001A5F02" w:rsidP="00AC418F">
      <w:r>
        <w:separator/>
      </w:r>
    </w:p>
  </w:endnote>
  <w:endnote w:type="continuationSeparator" w:id="0">
    <w:p w:rsidR="001A5F02" w:rsidRDefault="001A5F02" w:rsidP="00AC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34681054"/>
      <w:docPartObj>
        <w:docPartGallery w:val="Page Numbers (Bottom of Page)"/>
        <w:docPartUnique/>
      </w:docPartObj>
    </w:sdtPr>
    <w:sdtEndPr>
      <w:rPr>
        <w:rFonts w:ascii="Times New Roman" w:hAnsi="Times New Roman" w:cs="Times New Roman"/>
        <w:sz w:val="28"/>
        <w:szCs w:val="28"/>
      </w:rPr>
    </w:sdtEndPr>
    <w:sdtContent>
      <w:p w:rsidR="00E630E5" w:rsidRPr="00A97EBF" w:rsidRDefault="00E630E5">
        <w:pPr>
          <w:pStyle w:val="a6"/>
          <w:jc w:val="center"/>
          <w:rPr>
            <w:rFonts w:ascii="Times New Roman" w:hAnsi="Times New Roman" w:cs="Times New Roman"/>
            <w:sz w:val="28"/>
            <w:szCs w:val="28"/>
          </w:rPr>
        </w:pPr>
        <w:r w:rsidRPr="00A97EBF">
          <w:rPr>
            <w:rFonts w:ascii="Times New Roman" w:hAnsi="Times New Roman" w:cs="Times New Roman"/>
            <w:sz w:val="28"/>
            <w:szCs w:val="28"/>
          </w:rPr>
          <w:fldChar w:fldCharType="begin"/>
        </w:r>
        <w:r w:rsidRPr="00A97EBF">
          <w:rPr>
            <w:rFonts w:ascii="Times New Roman" w:hAnsi="Times New Roman" w:cs="Times New Roman"/>
            <w:sz w:val="28"/>
            <w:szCs w:val="28"/>
          </w:rPr>
          <w:instrText xml:space="preserve"> PAGE   \* MERGEFORMAT </w:instrText>
        </w:r>
        <w:r w:rsidRPr="00A97EBF">
          <w:rPr>
            <w:rFonts w:ascii="Times New Roman" w:hAnsi="Times New Roman" w:cs="Times New Roman"/>
            <w:sz w:val="28"/>
            <w:szCs w:val="28"/>
          </w:rPr>
          <w:fldChar w:fldCharType="separate"/>
        </w:r>
        <w:r w:rsidR="00DF4566">
          <w:rPr>
            <w:rFonts w:ascii="Times New Roman" w:hAnsi="Times New Roman" w:cs="Times New Roman"/>
            <w:noProof/>
            <w:sz w:val="28"/>
            <w:szCs w:val="28"/>
          </w:rPr>
          <w:t>55</w:t>
        </w:r>
        <w:r w:rsidRPr="00A97EBF">
          <w:rPr>
            <w:rFonts w:ascii="Times New Roman" w:hAnsi="Times New Roman" w:cs="Times New Roman"/>
            <w:sz w:val="28"/>
            <w:szCs w:val="28"/>
          </w:rPr>
          <w:fldChar w:fldCharType="end"/>
        </w:r>
      </w:p>
    </w:sdtContent>
  </w:sdt>
  <w:p w:rsidR="00E630E5" w:rsidRDefault="00E630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02" w:rsidRDefault="001A5F02" w:rsidP="00AC418F">
      <w:r>
        <w:separator/>
      </w:r>
    </w:p>
  </w:footnote>
  <w:footnote w:type="continuationSeparator" w:id="0">
    <w:p w:rsidR="001A5F02" w:rsidRDefault="001A5F02" w:rsidP="00AC4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23C"/>
    <w:multiLevelType w:val="multilevel"/>
    <w:tmpl w:val="7BC80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F6CB9"/>
    <w:multiLevelType w:val="singleLevel"/>
    <w:tmpl w:val="6382F13C"/>
    <w:lvl w:ilvl="0">
      <w:start w:val="1"/>
      <w:numFmt w:val="decimal"/>
      <w:lvlText w:val="%1."/>
      <w:legacy w:legacy="1" w:legacySpace="0" w:legacyIndent="413"/>
      <w:lvlJc w:val="left"/>
      <w:rPr>
        <w:rFonts w:ascii="Times New Roman" w:hAnsi="Times New Roman" w:cs="Times New Roman" w:hint="default"/>
        <w:i w:val="0"/>
      </w:rPr>
    </w:lvl>
  </w:abstractNum>
  <w:abstractNum w:abstractNumId="2">
    <w:nsid w:val="0D8610FD"/>
    <w:multiLevelType w:val="multilevel"/>
    <w:tmpl w:val="FFCCD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12AD5"/>
    <w:multiLevelType w:val="hybridMultilevel"/>
    <w:tmpl w:val="972A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B01AC"/>
    <w:multiLevelType w:val="multilevel"/>
    <w:tmpl w:val="C05E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A27B0"/>
    <w:multiLevelType w:val="singleLevel"/>
    <w:tmpl w:val="26141E54"/>
    <w:lvl w:ilvl="0">
      <w:start w:val="18"/>
      <w:numFmt w:val="decimal"/>
      <w:lvlText w:val="%1."/>
      <w:legacy w:legacy="1" w:legacySpace="0" w:legacyIndent="557"/>
      <w:lvlJc w:val="left"/>
      <w:rPr>
        <w:rFonts w:ascii="Times New Roman" w:hAnsi="Times New Roman" w:cs="Times New Roman" w:hint="default"/>
      </w:rPr>
    </w:lvl>
  </w:abstractNum>
  <w:abstractNum w:abstractNumId="6">
    <w:nsid w:val="1EFB3F09"/>
    <w:multiLevelType w:val="hybridMultilevel"/>
    <w:tmpl w:val="59AEF0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B4E5C"/>
    <w:multiLevelType w:val="hybridMultilevel"/>
    <w:tmpl w:val="E06E5D5C"/>
    <w:lvl w:ilvl="0" w:tplc="FFFFFFFF">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B4D6555"/>
    <w:multiLevelType w:val="multilevel"/>
    <w:tmpl w:val="DA4AD756"/>
    <w:lvl w:ilvl="0">
      <w:start w:val="1"/>
      <w:numFmt w:val="decimal"/>
      <w:lvlText w:val="%1."/>
      <w:lvlJc w:val="left"/>
      <w:rPr>
        <w:rFonts w:ascii="Times New Roman" w:eastAsia="Courier New"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BE19BA"/>
    <w:multiLevelType w:val="hybridMultilevel"/>
    <w:tmpl w:val="64B289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5A1107"/>
    <w:multiLevelType w:val="hybridMultilevel"/>
    <w:tmpl w:val="446EAA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CFA6934"/>
    <w:multiLevelType w:val="hybridMultilevel"/>
    <w:tmpl w:val="5FC21CC0"/>
    <w:lvl w:ilvl="0" w:tplc="FFFFFFFF">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17D5C22"/>
    <w:multiLevelType w:val="hybridMultilevel"/>
    <w:tmpl w:val="8474EE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933"/>
        </w:tabs>
        <w:ind w:left="933" w:hanging="360"/>
      </w:pPr>
      <w:rPr>
        <w:rFonts w:ascii="Courier New" w:hAnsi="Courier New" w:cs="Courier New" w:hint="default"/>
      </w:rPr>
    </w:lvl>
    <w:lvl w:ilvl="2" w:tplc="04190005" w:tentative="1">
      <w:start w:val="1"/>
      <w:numFmt w:val="bullet"/>
      <w:lvlText w:val=""/>
      <w:lvlJc w:val="left"/>
      <w:pPr>
        <w:tabs>
          <w:tab w:val="num" w:pos="1653"/>
        </w:tabs>
        <w:ind w:left="1653" w:hanging="360"/>
      </w:pPr>
      <w:rPr>
        <w:rFonts w:ascii="Wingdings" w:hAnsi="Wingdings" w:hint="default"/>
      </w:rPr>
    </w:lvl>
    <w:lvl w:ilvl="3" w:tplc="04190001" w:tentative="1">
      <w:start w:val="1"/>
      <w:numFmt w:val="bullet"/>
      <w:lvlText w:val=""/>
      <w:lvlJc w:val="left"/>
      <w:pPr>
        <w:tabs>
          <w:tab w:val="num" w:pos="2373"/>
        </w:tabs>
        <w:ind w:left="2373" w:hanging="360"/>
      </w:pPr>
      <w:rPr>
        <w:rFonts w:ascii="Symbol" w:hAnsi="Symbol" w:hint="default"/>
      </w:rPr>
    </w:lvl>
    <w:lvl w:ilvl="4" w:tplc="04190003" w:tentative="1">
      <w:start w:val="1"/>
      <w:numFmt w:val="bullet"/>
      <w:lvlText w:val="o"/>
      <w:lvlJc w:val="left"/>
      <w:pPr>
        <w:tabs>
          <w:tab w:val="num" w:pos="3093"/>
        </w:tabs>
        <w:ind w:left="3093" w:hanging="360"/>
      </w:pPr>
      <w:rPr>
        <w:rFonts w:ascii="Courier New" w:hAnsi="Courier New" w:cs="Courier New" w:hint="default"/>
      </w:rPr>
    </w:lvl>
    <w:lvl w:ilvl="5" w:tplc="04190005" w:tentative="1">
      <w:start w:val="1"/>
      <w:numFmt w:val="bullet"/>
      <w:lvlText w:val=""/>
      <w:lvlJc w:val="left"/>
      <w:pPr>
        <w:tabs>
          <w:tab w:val="num" w:pos="3813"/>
        </w:tabs>
        <w:ind w:left="3813" w:hanging="360"/>
      </w:pPr>
      <w:rPr>
        <w:rFonts w:ascii="Wingdings" w:hAnsi="Wingdings" w:hint="default"/>
      </w:rPr>
    </w:lvl>
    <w:lvl w:ilvl="6" w:tplc="04190001" w:tentative="1">
      <w:start w:val="1"/>
      <w:numFmt w:val="bullet"/>
      <w:lvlText w:val=""/>
      <w:lvlJc w:val="left"/>
      <w:pPr>
        <w:tabs>
          <w:tab w:val="num" w:pos="4533"/>
        </w:tabs>
        <w:ind w:left="4533" w:hanging="360"/>
      </w:pPr>
      <w:rPr>
        <w:rFonts w:ascii="Symbol" w:hAnsi="Symbol" w:hint="default"/>
      </w:rPr>
    </w:lvl>
    <w:lvl w:ilvl="7" w:tplc="04190003" w:tentative="1">
      <w:start w:val="1"/>
      <w:numFmt w:val="bullet"/>
      <w:lvlText w:val="o"/>
      <w:lvlJc w:val="left"/>
      <w:pPr>
        <w:tabs>
          <w:tab w:val="num" w:pos="5253"/>
        </w:tabs>
        <w:ind w:left="5253" w:hanging="360"/>
      </w:pPr>
      <w:rPr>
        <w:rFonts w:ascii="Courier New" w:hAnsi="Courier New" w:cs="Courier New" w:hint="default"/>
      </w:rPr>
    </w:lvl>
    <w:lvl w:ilvl="8" w:tplc="04190005" w:tentative="1">
      <w:start w:val="1"/>
      <w:numFmt w:val="bullet"/>
      <w:lvlText w:val=""/>
      <w:lvlJc w:val="left"/>
      <w:pPr>
        <w:tabs>
          <w:tab w:val="num" w:pos="5973"/>
        </w:tabs>
        <w:ind w:left="5973" w:hanging="360"/>
      </w:pPr>
      <w:rPr>
        <w:rFonts w:ascii="Wingdings" w:hAnsi="Wingdings" w:hint="default"/>
      </w:rPr>
    </w:lvl>
  </w:abstractNum>
  <w:abstractNum w:abstractNumId="13">
    <w:nsid w:val="5B353D33"/>
    <w:multiLevelType w:val="hybridMultilevel"/>
    <w:tmpl w:val="032C20A4"/>
    <w:lvl w:ilvl="0" w:tplc="FFFFFFFF">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77A67FD6"/>
    <w:multiLevelType w:val="singleLevel"/>
    <w:tmpl w:val="C0D420C6"/>
    <w:lvl w:ilvl="0">
      <w:start w:val="10"/>
      <w:numFmt w:val="decimal"/>
      <w:lvlText w:val="%1."/>
      <w:legacy w:legacy="1" w:legacySpace="0" w:legacyIndent="538"/>
      <w:lvlJc w:val="left"/>
      <w:rPr>
        <w:rFonts w:ascii="Times New Roman" w:hAnsi="Times New Roman" w:cs="Times New Roman" w:hint="default"/>
      </w:rPr>
    </w:lvl>
  </w:abstractNum>
  <w:num w:numId="1">
    <w:abstractNumId w:val="0"/>
  </w:num>
  <w:num w:numId="2">
    <w:abstractNumId w:val="2"/>
  </w:num>
  <w:num w:numId="3">
    <w:abstractNumId w:val="3"/>
  </w:num>
  <w:num w:numId="4">
    <w:abstractNumId w:val="9"/>
  </w:num>
  <w:num w:numId="5">
    <w:abstractNumId w:val="12"/>
  </w:num>
  <w:num w:numId="6">
    <w:abstractNumId w:val="6"/>
  </w:num>
  <w:num w:numId="7">
    <w:abstractNumId w:val="8"/>
  </w:num>
  <w:num w:numId="8">
    <w:abstractNumId w:val="13"/>
  </w:num>
  <w:num w:numId="9">
    <w:abstractNumId w:val="11"/>
  </w:num>
  <w:num w:numId="10">
    <w:abstractNumId w:val="7"/>
  </w:num>
  <w:num w:numId="11">
    <w:abstractNumId w:val="1"/>
  </w:num>
  <w:num w:numId="12">
    <w:abstractNumId w:val="1"/>
    <w:lvlOverride w:ilvl="0">
      <w:lvl w:ilvl="0">
        <w:start w:val="1"/>
        <w:numFmt w:val="decimal"/>
        <w:lvlText w:val="%1."/>
        <w:legacy w:legacy="1" w:legacySpace="0" w:legacyIndent="413"/>
        <w:lvlJc w:val="left"/>
        <w:rPr>
          <w:rFonts w:ascii="Times New Roman" w:hAnsi="Times New Roman" w:cs="Times New Roman" w:hint="default"/>
        </w:rPr>
      </w:lvl>
    </w:lvlOverride>
  </w:num>
  <w:num w:numId="13">
    <w:abstractNumId w:val="14"/>
  </w:num>
  <w:num w:numId="14">
    <w:abstractNumId w:val="5"/>
  </w:num>
  <w:num w:numId="15">
    <w:abstractNumId w:val="5"/>
    <w:lvlOverride w:ilvl="0">
      <w:lvl w:ilvl="0">
        <w:start w:val="18"/>
        <w:numFmt w:val="decimal"/>
        <w:lvlText w:val="%1."/>
        <w:legacy w:legacy="1" w:legacySpace="0" w:legacyIndent="557"/>
        <w:lvlJc w:val="left"/>
        <w:rPr>
          <w:rFonts w:ascii="Times New Roman" w:hAnsi="Times New Roman" w:cs="Times New Roman" w:hint="default"/>
        </w:rPr>
      </w:lvl>
    </w:lvlOverride>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9"/>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8F"/>
    <w:rsid w:val="00016F92"/>
    <w:rsid w:val="00031DD1"/>
    <w:rsid w:val="000506C5"/>
    <w:rsid w:val="00057409"/>
    <w:rsid w:val="000917B2"/>
    <w:rsid w:val="000A3F11"/>
    <w:rsid w:val="000F7BBC"/>
    <w:rsid w:val="001165FD"/>
    <w:rsid w:val="00121432"/>
    <w:rsid w:val="00122D77"/>
    <w:rsid w:val="001320B9"/>
    <w:rsid w:val="0013362D"/>
    <w:rsid w:val="00136BEA"/>
    <w:rsid w:val="00146F71"/>
    <w:rsid w:val="00153AC1"/>
    <w:rsid w:val="001A410D"/>
    <w:rsid w:val="001A5F02"/>
    <w:rsid w:val="001A640B"/>
    <w:rsid w:val="001C1CFC"/>
    <w:rsid w:val="002249B8"/>
    <w:rsid w:val="00225A63"/>
    <w:rsid w:val="002B2CC1"/>
    <w:rsid w:val="002E33EA"/>
    <w:rsid w:val="0033338A"/>
    <w:rsid w:val="00352ABE"/>
    <w:rsid w:val="00362A59"/>
    <w:rsid w:val="003735D9"/>
    <w:rsid w:val="003809F2"/>
    <w:rsid w:val="003A113A"/>
    <w:rsid w:val="003A7FCC"/>
    <w:rsid w:val="003B1D23"/>
    <w:rsid w:val="003B510E"/>
    <w:rsid w:val="00406105"/>
    <w:rsid w:val="00412C6A"/>
    <w:rsid w:val="00412CA9"/>
    <w:rsid w:val="004277A1"/>
    <w:rsid w:val="00444727"/>
    <w:rsid w:val="00463D87"/>
    <w:rsid w:val="00477A4C"/>
    <w:rsid w:val="004A71BC"/>
    <w:rsid w:val="004C0B9E"/>
    <w:rsid w:val="004F1C95"/>
    <w:rsid w:val="004F6175"/>
    <w:rsid w:val="00511E3D"/>
    <w:rsid w:val="005352AE"/>
    <w:rsid w:val="0054497D"/>
    <w:rsid w:val="00570DDF"/>
    <w:rsid w:val="0058414E"/>
    <w:rsid w:val="0058615A"/>
    <w:rsid w:val="00590AA4"/>
    <w:rsid w:val="00592DCD"/>
    <w:rsid w:val="005A1C98"/>
    <w:rsid w:val="005E0132"/>
    <w:rsid w:val="005E4971"/>
    <w:rsid w:val="005E4C3A"/>
    <w:rsid w:val="00627272"/>
    <w:rsid w:val="00653080"/>
    <w:rsid w:val="00674B1D"/>
    <w:rsid w:val="00683183"/>
    <w:rsid w:val="00684FF4"/>
    <w:rsid w:val="00687E43"/>
    <w:rsid w:val="006925A0"/>
    <w:rsid w:val="0069592B"/>
    <w:rsid w:val="006B184C"/>
    <w:rsid w:val="00755667"/>
    <w:rsid w:val="00781920"/>
    <w:rsid w:val="0078382F"/>
    <w:rsid w:val="007C1189"/>
    <w:rsid w:val="007E4D04"/>
    <w:rsid w:val="00810F28"/>
    <w:rsid w:val="00816D93"/>
    <w:rsid w:val="00835180"/>
    <w:rsid w:val="008457E1"/>
    <w:rsid w:val="00854217"/>
    <w:rsid w:val="00865DCE"/>
    <w:rsid w:val="00866781"/>
    <w:rsid w:val="00884158"/>
    <w:rsid w:val="00902534"/>
    <w:rsid w:val="009065D3"/>
    <w:rsid w:val="009145EA"/>
    <w:rsid w:val="00926701"/>
    <w:rsid w:val="00933B96"/>
    <w:rsid w:val="00962134"/>
    <w:rsid w:val="0097357A"/>
    <w:rsid w:val="009D0709"/>
    <w:rsid w:val="009D2727"/>
    <w:rsid w:val="009D60C8"/>
    <w:rsid w:val="00A10F85"/>
    <w:rsid w:val="00A42767"/>
    <w:rsid w:val="00A76E21"/>
    <w:rsid w:val="00A84E53"/>
    <w:rsid w:val="00A873CF"/>
    <w:rsid w:val="00A97EBF"/>
    <w:rsid w:val="00AA586B"/>
    <w:rsid w:val="00AC418F"/>
    <w:rsid w:val="00B144F8"/>
    <w:rsid w:val="00BA77A9"/>
    <w:rsid w:val="00BB50EB"/>
    <w:rsid w:val="00BE09F1"/>
    <w:rsid w:val="00BE68D1"/>
    <w:rsid w:val="00BF2CB3"/>
    <w:rsid w:val="00C00F69"/>
    <w:rsid w:val="00C15879"/>
    <w:rsid w:val="00C167C0"/>
    <w:rsid w:val="00C3386A"/>
    <w:rsid w:val="00C47B3B"/>
    <w:rsid w:val="00C6623B"/>
    <w:rsid w:val="00C76535"/>
    <w:rsid w:val="00C82C1A"/>
    <w:rsid w:val="00CA7C4C"/>
    <w:rsid w:val="00CC3C75"/>
    <w:rsid w:val="00CD1D40"/>
    <w:rsid w:val="00CE5576"/>
    <w:rsid w:val="00CF4480"/>
    <w:rsid w:val="00D112E5"/>
    <w:rsid w:val="00D27ABD"/>
    <w:rsid w:val="00D65BC7"/>
    <w:rsid w:val="00D82593"/>
    <w:rsid w:val="00DB404B"/>
    <w:rsid w:val="00DC74EC"/>
    <w:rsid w:val="00DF4566"/>
    <w:rsid w:val="00E3153B"/>
    <w:rsid w:val="00E417E4"/>
    <w:rsid w:val="00E52C4D"/>
    <w:rsid w:val="00E54955"/>
    <w:rsid w:val="00E630E5"/>
    <w:rsid w:val="00E671B8"/>
    <w:rsid w:val="00E70557"/>
    <w:rsid w:val="00E85815"/>
    <w:rsid w:val="00E923E3"/>
    <w:rsid w:val="00EA0473"/>
    <w:rsid w:val="00EA67B7"/>
    <w:rsid w:val="00EB1375"/>
    <w:rsid w:val="00EC4EB1"/>
    <w:rsid w:val="00EE7B3D"/>
    <w:rsid w:val="00EF12E2"/>
    <w:rsid w:val="00F10250"/>
    <w:rsid w:val="00F82A56"/>
    <w:rsid w:val="00F84153"/>
    <w:rsid w:val="00FA681D"/>
    <w:rsid w:val="00FB12D9"/>
    <w:rsid w:val="00FB60BD"/>
    <w:rsid w:val="00FD3DD8"/>
    <w:rsid w:val="00FD534A"/>
    <w:rsid w:val="00FF4ECE"/>
    <w:rsid w:val="00FF77BB"/>
    <w:rsid w:val="00FF7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418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2E33EA"/>
    <w:pPr>
      <w:keepNext/>
      <w:widowControl/>
      <w:spacing w:before="240" w:after="60"/>
      <w:jc w:val="center"/>
      <w:outlineLvl w:val="0"/>
    </w:pPr>
    <w:rPr>
      <w:rFonts w:ascii="Arial" w:eastAsia="Times New Roman" w:hAnsi="Arial" w:cs="Arial"/>
      <w:b/>
      <w:bCs/>
      <w:i/>
      <w:color w:val="auto"/>
      <w:kern w:val="32"/>
      <w:sz w:val="32"/>
      <w:szCs w:val="32"/>
    </w:rPr>
  </w:style>
  <w:style w:type="paragraph" w:styleId="2">
    <w:name w:val="heading 2"/>
    <w:basedOn w:val="a"/>
    <w:next w:val="a"/>
    <w:link w:val="20"/>
    <w:qFormat/>
    <w:rsid w:val="002E33EA"/>
    <w:pPr>
      <w:keepNext/>
      <w:widowControl/>
      <w:spacing w:before="240" w:after="60"/>
      <w:jc w:val="center"/>
      <w:outlineLvl w:val="1"/>
    </w:pPr>
    <w:rPr>
      <w:rFonts w:ascii="Times New Roman" w:eastAsia="Times New Roman" w:hAnsi="Times New Roman" w:cs="Arial"/>
      <w:b/>
      <w:bCs/>
      <w:iCs/>
      <w:color w:val="auto"/>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AC418F"/>
    <w:rPr>
      <w:rFonts w:ascii="Times New Roman" w:eastAsia="Times New Roman" w:hAnsi="Times New Roman" w:cs="Times New Roman"/>
      <w:b/>
      <w:bCs/>
      <w:sz w:val="23"/>
      <w:szCs w:val="23"/>
      <w:shd w:val="clear" w:color="auto" w:fill="FFFFFF"/>
    </w:rPr>
  </w:style>
  <w:style w:type="character" w:customStyle="1" w:styleId="11">
    <w:name w:val="Основной текст1"/>
    <w:basedOn w:val="a0"/>
    <w:rsid w:val="00AC418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paragraph" w:customStyle="1" w:styleId="Heading10">
    <w:name w:val="Heading #1"/>
    <w:basedOn w:val="a"/>
    <w:link w:val="Heading1"/>
    <w:rsid w:val="00AC418F"/>
    <w:pPr>
      <w:shd w:val="clear" w:color="auto" w:fill="FFFFFF"/>
      <w:spacing w:after="300" w:line="0" w:lineRule="atLeast"/>
      <w:jc w:val="center"/>
      <w:outlineLvl w:val="0"/>
    </w:pPr>
    <w:rPr>
      <w:rFonts w:ascii="Times New Roman" w:eastAsia="Times New Roman" w:hAnsi="Times New Roman" w:cs="Times New Roman"/>
      <w:b/>
      <w:bCs/>
      <w:color w:val="auto"/>
      <w:sz w:val="23"/>
      <w:szCs w:val="23"/>
      <w:lang w:eastAsia="en-US"/>
    </w:rPr>
  </w:style>
  <w:style w:type="paragraph" w:customStyle="1" w:styleId="44">
    <w:name w:val="Заголовок 44"/>
    <w:basedOn w:val="a"/>
    <w:next w:val="a"/>
    <w:rsid w:val="00AC418F"/>
    <w:pPr>
      <w:keepNext/>
      <w:widowControl/>
      <w:suppressAutoHyphens/>
      <w:spacing w:before="360" w:after="120"/>
      <w:outlineLvl w:val="3"/>
    </w:pPr>
    <w:rPr>
      <w:rFonts w:ascii="Arial" w:eastAsia="Times New Roman" w:hAnsi="Arial" w:cs="Times New Roman"/>
      <w:b/>
      <w:bCs/>
      <w:sz w:val="28"/>
      <w:szCs w:val="20"/>
      <w:lang w:eastAsia="uk-UA"/>
    </w:rPr>
  </w:style>
  <w:style w:type="table" w:styleId="a3">
    <w:name w:val="Table Grid"/>
    <w:basedOn w:val="a1"/>
    <w:rsid w:val="00AC418F"/>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AC418F"/>
    <w:pPr>
      <w:tabs>
        <w:tab w:val="center" w:pos="4819"/>
        <w:tab w:val="right" w:pos="9639"/>
      </w:tabs>
    </w:pPr>
  </w:style>
  <w:style w:type="character" w:customStyle="1" w:styleId="a5">
    <w:name w:val="Верхний колонтитул Знак"/>
    <w:basedOn w:val="a0"/>
    <w:link w:val="a4"/>
    <w:uiPriority w:val="99"/>
    <w:rsid w:val="00AC418F"/>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AC418F"/>
    <w:pPr>
      <w:tabs>
        <w:tab w:val="center" w:pos="4819"/>
        <w:tab w:val="right" w:pos="9639"/>
      </w:tabs>
    </w:pPr>
  </w:style>
  <w:style w:type="character" w:customStyle="1" w:styleId="a7">
    <w:name w:val="Нижний колонтитул Знак"/>
    <w:basedOn w:val="a0"/>
    <w:link w:val="a6"/>
    <w:uiPriority w:val="99"/>
    <w:rsid w:val="00AC418F"/>
    <w:rPr>
      <w:rFonts w:ascii="Courier New" w:eastAsia="Courier New" w:hAnsi="Courier New" w:cs="Courier New"/>
      <w:color w:val="000000"/>
      <w:sz w:val="24"/>
      <w:szCs w:val="24"/>
      <w:lang w:eastAsia="ru-RU"/>
    </w:rPr>
  </w:style>
  <w:style w:type="character" w:customStyle="1" w:styleId="Heading3">
    <w:name w:val="Heading #3_"/>
    <w:basedOn w:val="a0"/>
    <w:link w:val="Heading30"/>
    <w:rsid w:val="001320B9"/>
    <w:rPr>
      <w:rFonts w:ascii="Times New Roman" w:eastAsia="Times New Roman" w:hAnsi="Times New Roman" w:cs="Times New Roman"/>
      <w:b/>
      <w:bCs/>
      <w:sz w:val="19"/>
      <w:szCs w:val="19"/>
      <w:shd w:val="clear" w:color="auto" w:fill="FFFFFF"/>
    </w:rPr>
  </w:style>
  <w:style w:type="paragraph" w:customStyle="1" w:styleId="Heading30">
    <w:name w:val="Heading #3"/>
    <w:basedOn w:val="a"/>
    <w:link w:val="Heading3"/>
    <w:rsid w:val="001320B9"/>
    <w:pPr>
      <w:shd w:val="clear" w:color="auto" w:fill="FFFFFF"/>
      <w:spacing w:before="240" w:after="240" w:line="0" w:lineRule="atLeast"/>
      <w:jc w:val="center"/>
      <w:outlineLvl w:val="2"/>
    </w:pPr>
    <w:rPr>
      <w:rFonts w:ascii="Times New Roman" w:eastAsia="Times New Roman" w:hAnsi="Times New Roman" w:cs="Times New Roman"/>
      <w:b/>
      <w:bCs/>
      <w:color w:val="auto"/>
      <w:sz w:val="19"/>
      <w:szCs w:val="19"/>
      <w:lang w:eastAsia="en-US"/>
    </w:rPr>
  </w:style>
  <w:style w:type="paragraph" w:styleId="a8">
    <w:name w:val="List Paragraph"/>
    <w:basedOn w:val="a"/>
    <w:uiPriority w:val="34"/>
    <w:qFormat/>
    <w:rsid w:val="001320B9"/>
    <w:pPr>
      <w:ind w:left="720"/>
      <w:contextualSpacing/>
    </w:pPr>
  </w:style>
  <w:style w:type="character" w:customStyle="1" w:styleId="10">
    <w:name w:val="Заголовок 1 Знак"/>
    <w:basedOn w:val="a0"/>
    <w:link w:val="1"/>
    <w:rsid w:val="002E33EA"/>
    <w:rPr>
      <w:rFonts w:ascii="Arial" w:eastAsia="Times New Roman" w:hAnsi="Arial" w:cs="Arial"/>
      <w:b/>
      <w:bCs/>
      <w:i/>
      <w:kern w:val="32"/>
      <w:sz w:val="32"/>
      <w:szCs w:val="32"/>
      <w:lang w:eastAsia="ru-RU"/>
    </w:rPr>
  </w:style>
  <w:style w:type="character" w:customStyle="1" w:styleId="20">
    <w:name w:val="Заголовок 2 Знак"/>
    <w:basedOn w:val="a0"/>
    <w:link w:val="2"/>
    <w:rsid w:val="002E33EA"/>
    <w:rPr>
      <w:rFonts w:ascii="Times New Roman" w:eastAsia="Times New Roman" w:hAnsi="Times New Roman" w:cs="Arial"/>
      <w:b/>
      <w:bCs/>
      <w:iCs/>
      <w:sz w:val="28"/>
      <w:szCs w:val="28"/>
      <w:lang w:eastAsia="ru-RU"/>
    </w:rPr>
  </w:style>
  <w:style w:type="paragraph" w:styleId="a9">
    <w:name w:val="Body Text Indent"/>
    <w:basedOn w:val="a"/>
    <w:link w:val="aa"/>
    <w:rsid w:val="003A113A"/>
    <w:pPr>
      <w:widowControl/>
      <w:spacing w:after="120"/>
      <w:ind w:left="283"/>
    </w:pPr>
    <w:rPr>
      <w:rFonts w:ascii="Times New Roman" w:eastAsia="Times New Roman" w:hAnsi="Times New Roman" w:cs="Times New Roman"/>
      <w:color w:val="auto"/>
      <w:lang w:val="ru-RU"/>
    </w:rPr>
  </w:style>
  <w:style w:type="character" w:customStyle="1" w:styleId="aa">
    <w:name w:val="Основной текст с отступом Знак"/>
    <w:basedOn w:val="a0"/>
    <w:link w:val="a9"/>
    <w:rsid w:val="003A113A"/>
    <w:rPr>
      <w:rFonts w:ascii="Times New Roman" w:eastAsia="Times New Roman" w:hAnsi="Times New Roman" w:cs="Times New Roman"/>
      <w:sz w:val="24"/>
      <w:szCs w:val="24"/>
      <w:lang w:val="ru-RU" w:eastAsia="ru-RU"/>
    </w:rPr>
  </w:style>
  <w:style w:type="character" w:customStyle="1" w:styleId="apple-style-span">
    <w:name w:val="apple-style-span"/>
    <w:basedOn w:val="a0"/>
    <w:rsid w:val="000A3F11"/>
  </w:style>
  <w:style w:type="character" w:styleId="ab">
    <w:name w:val="Hyperlink"/>
    <w:basedOn w:val="a0"/>
    <w:uiPriority w:val="99"/>
    <w:unhideWhenUsed/>
    <w:rsid w:val="00AA586B"/>
    <w:rPr>
      <w:color w:val="0000FF" w:themeColor="hyperlink"/>
      <w:u w:val="single"/>
    </w:rPr>
  </w:style>
  <w:style w:type="character" w:customStyle="1" w:styleId="UnresolvedMention">
    <w:name w:val="Unresolved Mention"/>
    <w:basedOn w:val="a0"/>
    <w:uiPriority w:val="99"/>
    <w:semiHidden/>
    <w:unhideWhenUsed/>
    <w:rsid w:val="00AA586B"/>
    <w:rPr>
      <w:color w:val="605E5C"/>
      <w:shd w:val="clear" w:color="auto" w:fill="E1DFDD"/>
    </w:rPr>
  </w:style>
  <w:style w:type="paragraph" w:customStyle="1" w:styleId="capitalletter">
    <w:name w:val="capital_letter"/>
    <w:basedOn w:val="a"/>
    <w:rsid w:val="00A873CF"/>
    <w:pPr>
      <w:widowControl/>
      <w:spacing w:before="100" w:beforeAutospacing="1" w:after="100" w:afterAutospacing="1"/>
    </w:pPr>
    <w:rPr>
      <w:rFonts w:ascii="Times New Roman" w:eastAsia="Times New Roman" w:hAnsi="Times New Roman" w:cs="Times New Roman"/>
      <w:color w:val="auto"/>
      <w:lang w:eastAsia="uk-UA"/>
    </w:rPr>
  </w:style>
  <w:style w:type="paragraph" w:styleId="ac">
    <w:name w:val="Normal (Web)"/>
    <w:basedOn w:val="a"/>
    <w:uiPriority w:val="99"/>
    <w:unhideWhenUsed/>
    <w:rsid w:val="00A873CF"/>
    <w:pPr>
      <w:widowControl/>
      <w:spacing w:before="100" w:beforeAutospacing="1" w:after="100" w:afterAutospacing="1"/>
    </w:pPr>
    <w:rPr>
      <w:rFonts w:ascii="Times New Roman" w:eastAsia="Times New Roman" w:hAnsi="Times New Roman" w:cs="Times New Roman"/>
      <w:color w:val="auto"/>
      <w:lang w:eastAsia="uk-UA"/>
    </w:rPr>
  </w:style>
  <w:style w:type="character" w:styleId="ad">
    <w:name w:val="Strong"/>
    <w:basedOn w:val="a0"/>
    <w:uiPriority w:val="22"/>
    <w:qFormat/>
    <w:rsid w:val="00926701"/>
    <w:rPr>
      <w:b/>
      <w:bCs/>
    </w:rPr>
  </w:style>
  <w:style w:type="paragraph" w:styleId="ae">
    <w:name w:val="Balloon Text"/>
    <w:basedOn w:val="a"/>
    <w:link w:val="af"/>
    <w:uiPriority w:val="99"/>
    <w:semiHidden/>
    <w:unhideWhenUsed/>
    <w:rsid w:val="004F6175"/>
    <w:rPr>
      <w:rFonts w:ascii="Arial" w:hAnsi="Arial" w:cs="Arial"/>
      <w:sz w:val="16"/>
      <w:szCs w:val="16"/>
    </w:rPr>
  </w:style>
  <w:style w:type="character" w:customStyle="1" w:styleId="af">
    <w:name w:val="Текст выноски Знак"/>
    <w:basedOn w:val="a0"/>
    <w:link w:val="ae"/>
    <w:uiPriority w:val="99"/>
    <w:semiHidden/>
    <w:rsid w:val="004F6175"/>
    <w:rPr>
      <w:rFonts w:ascii="Arial" w:eastAsia="Courier New" w:hAnsi="Arial" w:cs="Arial"/>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418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2E33EA"/>
    <w:pPr>
      <w:keepNext/>
      <w:widowControl/>
      <w:spacing w:before="240" w:after="60"/>
      <w:jc w:val="center"/>
      <w:outlineLvl w:val="0"/>
    </w:pPr>
    <w:rPr>
      <w:rFonts w:ascii="Arial" w:eastAsia="Times New Roman" w:hAnsi="Arial" w:cs="Arial"/>
      <w:b/>
      <w:bCs/>
      <w:i/>
      <w:color w:val="auto"/>
      <w:kern w:val="32"/>
      <w:sz w:val="32"/>
      <w:szCs w:val="32"/>
    </w:rPr>
  </w:style>
  <w:style w:type="paragraph" w:styleId="2">
    <w:name w:val="heading 2"/>
    <w:basedOn w:val="a"/>
    <w:next w:val="a"/>
    <w:link w:val="20"/>
    <w:qFormat/>
    <w:rsid w:val="002E33EA"/>
    <w:pPr>
      <w:keepNext/>
      <w:widowControl/>
      <w:spacing w:before="240" w:after="60"/>
      <w:jc w:val="center"/>
      <w:outlineLvl w:val="1"/>
    </w:pPr>
    <w:rPr>
      <w:rFonts w:ascii="Times New Roman" w:eastAsia="Times New Roman" w:hAnsi="Times New Roman" w:cs="Arial"/>
      <w:b/>
      <w:bCs/>
      <w:iCs/>
      <w:color w:val="auto"/>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AC418F"/>
    <w:rPr>
      <w:rFonts w:ascii="Times New Roman" w:eastAsia="Times New Roman" w:hAnsi="Times New Roman" w:cs="Times New Roman"/>
      <w:b/>
      <w:bCs/>
      <w:sz w:val="23"/>
      <w:szCs w:val="23"/>
      <w:shd w:val="clear" w:color="auto" w:fill="FFFFFF"/>
    </w:rPr>
  </w:style>
  <w:style w:type="character" w:customStyle="1" w:styleId="11">
    <w:name w:val="Основной текст1"/>
    <w:basedOn w:val="a0"/>
    <w:rsid w:val="00AC418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paragraph" w:customStyle="1" w:styleId="Heading10">
    <w:name w:val="Heading #1"/>
    <w:basedOn w:val="a"/>
    <w:link w:val="Heading1"/>
    <w:rsid w:val="00AC418F"/>
    <w:pPr>
      <w:shd w:val="clear" w:color="auto" w:fill="FFFFFF"/>
      <w:spacing w:after="300" w:line="0" w:lineRule="atLeast"/>
      <w:jc w:val="center"/>
      <w:outlineLvl w:val="0"/>
    </w:pPr>
    <w:rPr>
      <w:rFonts w:ascii="Times New Roman" w:eastAsia="Times New Roman" w:hAnsi="Times New Roman" w:cs="Times New Roman"/>
      <w:b/>
      <w:bCs/>
      <w:color w:val="auto"/>
      <w:sz w:val="23"/>
      <w:szCs w:val="23"/>
      <w:lang w:eastAsia="en-US"/>
    </w:rPr>
  </w:style>
  <w:style w:type="paragraph" w:customStyle="1" w:styleId="44">
    <w:name w:val="Заголовок 44"/>
    <w:basedOn w:val="a"/>
    <w:next w:val="a"/>
    <w:rsid w:val="00AC418F"/>
    <w:pPr>
      <w:keepNext/>
      <w:widowControl/>
      <w:suppressAutoHyphens/>
      <w:spacing w:before="360" w:after="120"/>
      <w:outlineLvl w:val="3"/>
    </w:pPr>
    <w:rPr>
      <w:rFonts w:ascii="Arial" w:eastAsia="Times New Roman" w:hAnsi="Arial" w:cs="Times New Roman"/>
      <w:b/>
      <w:bCs/>
      <w:sz w:val="28"/>
      <w:szCs w:val="20"/>
      <w:lang w:eastAsia="uk-UA"/>
    </w:rPr>
  </w:style>
  <w:style w:type="table" w:styleId="a3">
    <w:name w:val="Table Grid"/>
    <w:basedOn w:val="a1"/>
    <w:rsid w:val="00AC418F"/>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AC418F"/>
    <w:pPr>
      <w:tabs>
        <w:tab w:val="center" w:pos="4819"/>
        <w:tab w:val="right" w:pos="9639"/>
      </w:tabs>
    </w:pPr>
  </w:style>
  <w:style w:type="character" w:customStyle="1" w:styleId="a5">
    <w:name w:val="Верхний колонтитул Знак"/>
    <w:basedOn w:val="a0"/>
    <w:link w:val="a4"/>
    <w:uiPriority w:val="99"/>
    <w:rsid w:val="00AC418F"/>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AC418F"/>
    <w:pPr>
      <w:tabs>
        <w:tab w:val="center" w:pos="4819"/>
        <w:tab w:val="right" w:pos="9639"/>
      </w:tabs>
    </w:pPr>
  </w:style>
  <w:style w:type="character" w:customStyle="1" w:styleId="a7">
    <w:name w:val="Нижний колонтитул Знак"/>
    <w:basedOn w:val="a0"/>
    <w:link w:val="a6"/>
    <w:uiPriority w:val="99"/>
    <w:rsid w:val="00AC418F"/>
    <w:rPr>
      <w:rFonts w:ascii="Courier New" w:eastAsia="Courier New" w:hAnsi="Courier New" w:cs="Courier New"/>
      <w:color w:val="000000"/>
      <w:sz w:val="24"/>
      <w:szCs w:val="24"/>
      <w:lang w:eastAsia="ru-RU"/>
    </w:rPr>
  </w:style>
  <w:style w:type="character" w:customStyle="1" w:styleId="Heading3">
    <w:name w:val="Heading #3_"/>
    <w:basedOn w:val="a0"/>
    <w:link w:val="Heading30"/>
    <w:rsid w:val="001320B9"/>
    <w:rPr>
      <w:rFonts w:ascii="Times New Roman" w:eastAsia="Times New Roman" w:hAnsi="Times New Roman" w:cs="Times New Roman"/>
      <w:b/>
      <w:bCs/>
      <w:sz w:val="19"/>
      <w:szCs w:val="19"/>
      <w:shd w:val="clear" w:color="auto" w:fill="FFFFFF"/>
    </w:rPr>
  </w:style>
  <w:style w:type="paragraph" w:customStyle="1" w:styleId="Heading30">
    <w:name w:val="Heading #3"/>
    <w:basedOn w:val="a"/>
    <w:link w:val="Heading3"/>
    <w:rsid w:val="001320B9"/>
    <w:pPr>
      <w:shd w:val="clear" w:color="auto" w:fill="FFFFFF"/>
      <w:spacing w:before="240" w:after="240" w:line="0" w:lineRule="atLeast"/>
      <w:jc w:val="center"/>
      <w:outlineLvl w:val="2"/>
    </w:pPr>
    <w:rPr>
      <w:rFonts w:ascii="Times New Roman" w:eastAsia="Times New Roman" w:hAnsi="Times New Roman" w:cs="Times New Roman"/>
      <w:b/>
      <w:bCs/>
      <w:color w:val="auto"/>
      <w:sz w:val="19"/>
      <w:szCs w:val="19"/>
      <w:lang w:eastAsia="en-US"/>
    </w:rPr>
  </w:style>
  <w:style w:type="paragraph" w:styleId="a8">
    <w:name w:val="List Paragraph"/>
    <w:basedOn w:val="a"/>
    <w:uiPriority w:val="34"/>
    <w:qFormat/>
    <w:rsid w:val="001320B9"/>
    <w:pPr>
      <w:ind w:left="720"/>
      <w:contextualSpacing/>
    </w:pPr>
  </w:style>
  <w:style w:type="character" w:customStyle="1" w:styleId="10">
    <w:name w:val="Заголовок 1 Знак"/>
    <w:basedOn w:val="a0"/>
    <w:link w:val="1"/>
    <w:rsid w:val="002E33EA"/>
    <w:rPr>
      <w:rFonts w:ascii="Arial" w:eastAsia="Times New Roman" w:hAnsi="Arial" w:cs="Arial"/>
      <w:b/>
      <w:bCs/>
      <w:i/>
      <w:kern w:val="32"/>
      <w:sz w:val="32"/>
      <w:szCs w:val="32"/>
      <w:lang w:eastAsia="ru-RU"/>
    </w:rPr>
  </w:style>
  <w:style w:type="character" w:customStyle="1" w:styleId="20">
    <w:name w:val="Заголовок 2 Знак"/>
    <w:basedOn w:val="a0"/>
    <w:link w:val="2"/>
    <w:rsid w:val="002E33EA"/>
    <w:rPr>
      <w:rFonts w:ascii="Times New Roman" w:eastAsia="Times New Roman" w:hAnsi="Times New Roman" w:cs="Arial"/>
      <w:b/>
      <w:bCs/>
      <w:iCs/>
      <w:sz w:val="28"/>
      <w:szCs w:val="28"/>
      <w:lang w:eastAsia="ru-RU"/>
    </w:rPr>
  </w:style>
  <w:style w:type="paragraph" w:styleId="a9">
    <w:name w:val="Body Text Indent"/>
    <w:basedOn w:val="a"/>
    <w:link w:val="aa"/>
    <w:rsid w:val="003A113A"/>
    <w:pPr>
      <w:widowControl/>
      <w:spacing w:after="120"/>
      <w:ind w:left="283"/>
    </w:pPr>
    <w:rPr>
      <w:rFonts w:ascii="Times New Roman" w:eastAsia="Times New Roman" w:hAnsi="Times New Roman" w:cs="Times New Roman"/>
      <w:color w:val="auto"/>
      <w:lang w:val="ru-RU"/>
    </w:rPr>
  </w:style>
  <w:style w:type="character" w:customStyle="1" w:styleId="aa">
    <w:name w:val="Основной текст с отступом Знак"/>
    <w:basedOn w:val="a0"/>
    <w:link w:val="a9"/>
    <w:rsid w:val="003A113A"/>
    <w:rPr>
      <w:rFonts w:ascii="Times New Roman" w:eastAsia="Times New Roman" w:hAnsi="Times New Roman" w:cs="Times New Roman"/>
      <w:sz w:val="24"/>
      <w:szCs w:val="24"/>
      <w:lang w:val="ru-RU" w:eastAsia="ru-RU"/>
    </w:rPr>
  </w:style>
  <w:style w:type="character" w:customStyle="1" w:styleId="apple-style-span">
    <w:name w:val="apple-style-span"/>
    <w:basedOn w:val="a0"/>
    <w:rsid w:val="000A3F11"/>
  </w:style>
  <w:style w:type="character" w:styleId="ab">
    <w:name w:val="Hyperlink"/>
    <w:basedOn w:val="a0"/>
    <w:uiPriority w:val="99"/>
    <w:unhideWhenUsed/>
    <w:rsid w:val="00AA586B"/>
    <w:rPr>
      <w:color w:val="0000FF" w:themeColor="hyperlink"/>
      <w:u w:val="single"/>
    </w:rPr>
  </w:style>
  <w:style w:type="character" w:customStyle="1" w:styleId="UnresolvedMention">
    <w:name w:val="Unresolved Mention"/>
    <w:basedOn w:val="a0"/>
    <w:uiPriority w:val="99"/>
    <w:semiHidden/>
    <w:unhideWhenUsed/>
    <w:rsid w:val="00AA586B"/>
    <w:rPr>
      <w:color w:val="605E5C"/>
      <w:shd w:val="clear" w:color="auto" w:fill="E1DFDD"/>
    </w:rPr>
  </w:style>
  <w:style w:type="paragraph" w:customStyle="1" w:styleId="capitalletter">
    <w:name w:val="capital_letter"/>
    <w:basedOn w:val="a"/>
    <w:rsid w:val="00A873CF"/>
    <w:pPr>
      <w:widowControl/>
      <w:spacing w:before="100" w:beforeAutospacing="1" w:after="100" w:afterAutospacing="1"/>
    </w:pPr>
    <w:rPr>
      <w:rFonts w:ascii="Times New Roman" w:eastAsia="Times New Roman" w:hAnsi="Times New Roman" w:cs="Times New Roman"/>
      <w:color w:val="auto"/>
      <w:lang w:eastAsia="uk-UA"/>
    </w:rPr>
  </w:style>
  <w:style w:type="paragraph" w:styleId="ac">
    <w:name w:val="Normal (Web)"/>
    <w:basedOn w:val="a"/>
    <w:uiPriority w:val="99"/>
    <w:unhideWhenUsed/>
    <w:rsid w:val="00A873CF"/>
    <w:pPr>
      <w:widowControl/>
      <w:spacing w:before="100" w:beforeAutospacing="1" w:after="100" w:afterAutospacing="1"/>
    </w:pPr>
    <w:rPr>
      <w:rFonts w:ascii="Times New Roman" w:eastAsia="Times New Roman" w:hAnsi="Times New Roman" w:cs="Times New Roman"/>
      <w:color w:val="auto"/>
      <w:lang w:eastAsia="uk-UA"/>
    </w:rPr>
  </w:style>
  <w:style w:type="character" w:styleId="ad">
    <w:name w:val="Strong"/>
    <w:basedOn w:val="a0"/>
    <w:uiPriority w:val="22"/>
    <w:qFormat/>
    <w:rsid w:val="00926701"/>
    <w:rPr>
      <w:b/>
      <w:bCs/>
    </w:rPr>
  </w:style>
  <w:style w:type="paragraph" w:styleId="ae">
    <w:name w:val="Balloon Text"/>
    <w:basedOn w:val="a"/>
    <w:link w:val="af"/>
    <w:uiPriority w:val="99"/>
    <w:semiHidden/>
    <w:unhideWhenUsed/>
    <w:rsid w:val="004F6175"/>
    <w:rPr>
      <w:rFonts w:ascii="Arial" w:hAnsi="Arial" w:cs="Arial"/>
      <w:sz w:val="16"/>
      <w:szCs w:val="16"/>
    </w:rPr>
  </w:style>
  <w:style w:type="character" w:customStyle="1" w:styleId="af">
    <w:name w:val="Текст выноски Знак"/>
    <w:basedOn w:val="a0"/>
    <w:link w:val="ae"/>
    <w:uiPriority w:val="99"/>
    <w:semiHidden/>
    <w:rsid w:val="004F6175"/>
    <w:rPr>
      <w:rFonts w:ascii="Arial" w:eastAsia="Courier New" w:hAnsi="Arial" w:cs="Arial"/>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892">
      <w:bodyDiv w:val="1"/>
      <w:marLeft w:val="0"/>
      <w:marRight w:val="0"/>
      <w:marTop w:val="0"/>
      <w:marBottom w:val="0"/>
      <w:divBdr>
        <w:top w:val="none" w:sz="0" w:space="0" w:color="auto"/>
        <w:left w:val="none" w:sz="0" w:space="0" w:color="auto"/>
        <w:bottom w:val="none" w:sz="0" w:space="0" w:color="auto"/>
        <w:right w:val="none" w:sz="0" w:space="0" w:color="auto"/>
      </w:divBdr>
    </w:div>
    <w:div w:id="424419244">
      <w:bodyDiv w:val="1"/>
      <w:marLeft w:val="0"/>
      <w:marRight w:val="0"/>
      <w:marTop w:val="0"/>
      <w:marBottom w:val="0"/>
      <w:divBdr>
        <w:top w:val="none" w:sz="0" w:space="0" w:color="auto"/>
        <w:left w:val="none" w:sz="0" w:space="0" w:color="auto"/>
        <w:bottom w:val="none" w:sz="0" w:space="0" w:color="auto"/>
        <w:right w:val="none" w:sz="0" w:space="0" w:color="auto"/>
      </w:divBdr>
    </w:div>
    <w:div w:id="489323069">
      <w:bodyDiv w:val="1"/>
      <w:marLeft w:val="0"/>
      <w:marRight w:val="0"/>
      <w:marTop w:val="0"/>
      <w:marBottom w:val="0"/>
      <w:divBdr>
        <w:top w:val="none" w:sz="0" w:space="0" w:color="auto"/>
        <w:left w:val="none" w:sz="0" w:space="0" w:color="auto"/>
        <w:bottom w:val="none" w:sz="0" w:space="0" w:color="auto"/>
        <w:right w:val="none" w:sz="0" w:space="0" w:color="auto"/>
      </w:divBdr>
    </w:div>
    <w:div w:id="592515391">
      <w:bodyDiv w:val="1"/>
      <w:marLeft w:val="0"/>
      <w:marRight w:val="0"/>
      <w:marTop w:val="0"/>
      <w:marBottom w:val="0"/>
      <w:divBdr>
        <w:top w:val="none" w:sz="0" w:space="0" w:color="auto"/>
        <w:left w:val="none" w:sz="0" w:space="0" w:color="auto"/>
        <w:bottom w:val="none" w:sz="0" w:space="0" w:color="auto"/>
        <w:right w:val="none" w:sz="0" w:space="0" w:color="auto"/>
      </w:divBdr>
      <w:divsChild>
        <w:div w:id="1762146439">
          <w:marLeft w:val="0"/>
          <w:marRight w:val="0"/>
          <w:marTop w:val="0"/>
          <w:marBottom w:val="60"/>
          <w:divBdr>
            <w:top w:val="none" w:sz="0" w:space="0" w:color="auto"/>
            <w:left w:val="none" w:sz="0" w:space="0" w:color="auto"/>
            <w:bottom w:val="none" w:sz="0" w:space="0" w:color="auto"/>
            <w:right w:val="none" w:sz="0" w:space="0" w:color="auto"/>
          </w:divBdr>
        </w:div>
        <w:div w:id="984355585">
          <w:marLeft w:val="0"/>
          <w:marRight w:val="0"/>
          <w:marTop w:val="0"/>
          <w:marBottom w:val="240"/>
          <w:divBdr>
            <w:top w:val="none" w:sz="0" w:space="0" w:color="auto"/>
            <w:left w:val="none" w:sz="0" w:space="0" w:color="auto"/>
            <w:bottom w:val="none" w:sz="0" w:space="0" w:color="auto"/>
            <w:right w:val="none" w:sz="0" w:space="0" w:color="auto"/>
          </w:divBdr>
        </w:div>
      </w:divsChild>
    </w:div>
    <w:div w:id="645017232">
      <w:bodyDiv w:val="1"/>
      <w:marLeft w:val="0"/>
      <w:marRight w:val="0"/>
      <w:marTop w:val="0"/>
      <w:marBottom w:val="0"/>
      <w:divBdr>
        <w:top w:val="none" w:sz="0" w:space="0" w:color="auto"/>
        <w:left w:val="none" w:sz="0" w:space="0" w:color="auto"/>
        <w:bottom w:val="none" w:sz="0" w:space="0" w:color="auto"/>
        <w:right w:val="none" w:sz="0" w:space="0" w:color="auto"/>
      </w:divBdr>
    </w:div>
    <w:div w:id="937055835">
      <w:bodyDiv w:val="1"/>
      <w:marLeft w:val="0"/>
      <w:marRight w:val="0"/>
      <w:marTop w:val="0"/>
      <w:marBottom w:val="0"/>
      <w:divBdr>
        <w:top w:val="none" w:sz="0" w:space="0" w:color="auto"/>
        <w:left w:val="none" w:sz="0" w:space="0" w:color="auto"/>
        <w:bottom w:val="none" w:sz="0" w:space="0" w:color="auto"/>
        <w:right w:val="none" w:sz="0" w:space="0" w:color="auto"/>
      </w:divBdr>
    </w:div>
    <w:div w:id="1758138216">
      <w:bodyDiv w:val="1"/>
      <w:marLeft w:val="0"/>
      <w:marRight w:val="0"/>
      <w:marTop w:val="0"/>
      <w:marBottom w:val="0"/>
      <w:divBdr>
        <w:top w:val="none" w:sz="0" w:space="0" w:color="auto"/>
        <w:left w:val="none" w:sz="0" w:space="0" w:color="auto"/>
        <w:bottom w:val="none" w:sz="0" w:space="0" w:color="auto"/>
        <w:right w:val="none" w:sz="0" w:space="0" w:color="auto"/>
      </w:divBdr>
    </w:div>
    <w:div w:id="207542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4%D0%B5%D1%80%D0%B6%D0%B0%D0%B2%D0%BD%D0%B0_%D1%81%D0%BB%D1%83%D0%B6%D0%B1%D0%B0_%D0%B3%D1%96%D1%80%D0%BD%D0%B8%D1%87%D0%BE%D0%B3%D0%BE_%D0%BD%D0%B0%D0%B3%D0%BB%D1%8F%D0%B4%D1%83_%D1%82%D0%B0_%D0%BF%D1%80%D0%BE%D0%BC%D0%B8%D1%81%D0%BB%D0%BE%D0%B2%D0%BE%D1%97_%D0%B1%D0%B5%D0%B7%D0%BF%D0%B5%D0%BA%D0%B8_%D0%A3%D0%BA%D1%80%D0%B0%D1%97%D0%BD%D0%B8" TargetMode="External"/><Relationship Id="rId18" Type="http://schemas.openxmlformats.org/officeDocument/2006/relationships/hyperlink" Target="https://uk.wikipedia.org/wiki/%D0%93%D1%96%D1%80%D0%BD%D0%B8%D1%87%D0%B8%D0%B9_%D0%BD%D0%B0%D0%B3%D0%BB%D1%8F%D0%B4" TargetMode="External"/><Relationship Id="rId26" Type="http://schemas.openxmlformats.org/officeDocument/2006/relationships/hyperlink" Target="https://uk.wikipedia.org/w/index.php?title=%D0%A0%D0%BE%D0%B7%D0%B2%D0%B8%D1%82%D0%BA%D1%83_%D0%B5%D0%BA%D0%BE%D0%BD%D0%BE%D0%BC%D1%96%D0%BA%D0%B8,_%D1%82%D0%BE%D1%80%D0%B3%D1%96%D0%B2%D0%BB%D1%96_%D1%82%D0%B0_%D1%81%D1%96%D0%BB%D1%8C%D1%81%D1%8C%D0%BA%D0%BE%D0%B3%D0%BE_%D0%B3%D0%BE%D1%81%D0%BF%D0%BE%D0%B4%D0%B0%D1%80%D1%81%D1%82%D0%B2%D0%B0&amp;action=edit&amp;redlink=1" TargetMode="External"/><Relationship Id="rId39" Type="http://schemas.openxmlformats.org/officeDocument/2006/relationships/hyperlink" Target="https://zakon.rada.gov.ua/laws/show/322-08" TargetMode="External"/><Relationship Id="rId21" Type="http://schemas.openxmlformats.org/officeDocument/2006/relationships/hyperlink" Target="https://uk.wikipedia.org/wiki/%D0%97%D0%B0%D0%B3%D0%B0%D0%BB%D1%8C%D0%BD%D0%BE%D0%BE%D0%B1%D0%BE%D0%B2%27%D1%8F%D0%B7%D0%BA%D0%BE%D0%B2%D0%B5_%D0%B4%D0%B5%D1%80%D0%B6%D0%B0%D0%B2%D0%BD%D0%B5_%D1%81%D0%BE%D1%86%D1%96%D0%B0%D0%BB%D1%8C%D0%BD%D0%B5_%D1%81%D1%82%D1%80%D0%B0%D1%85%D1%83%D0%B2%D0%B0%D0%BD%D0%BD%D1%8F" TargetMode="External"/><Relationship Id="rId34" Type="http://schemas.openxmlformats.org/officeDocument/2006/relationships/hyperlink" Target="https://zakon.rada.gov.ua/laws/show/322-08" TargetMode="External"/><Relationship Id="rId42" Type="http://schemas.openxmlformats.org/officeDocument/2006/relationships/hyperlink" Target="https://zakon.rada.gov.ua/laws/show/322-08" TargetMode="External"/><Relationship Id="rId47" Type="http://schemas.openxmlformats.org/officeDocument/2006/relationships/hyperlink" Target="https://zakon.rada.gov.ua/laws/show/1105-14" TargetMode="External"/><Relationship Id="rId50" Type="http://schemas.openxmlformats.org/officeDocument/2006/relationships/hyperlink" Target="https://zakon.rada.gov.ua/laws/show/337-2019-%D0%BF" TargetMode="External"/><Relationship Id="rId55" Type="http://schemas.openxmlformats.org/officeDocument/2006/relationships/hyperlink" Target="https://zakon.rada.gov.ua/laws/show/337-2019-%D0%BF" TargetMode="External"/><Relationship Id="rId63" Type="http://schemas.openxmlformats.org/officeDocument/2006/relationships/hyperlink" Target="https://zakon.rada.gov.ua/laws/show/337-2019-%D0%BF" TargetMode="External"/><Relationship Id="rId68" Type="http://schemas.openxmlformats.org/officeDocument/2006/relationships/hyperlink" Target="https://zakon.rada.gov.ua/laws/show/1107-2011-%D0%BF" TargetMode="External"/><Relationship Id="rId7" Type="http://schemas.openxmlformats.org/officeDocument/2006/relationships/footnotes" Target="footnotes.xml"/><Relationship Id="rId71" Type="http://schemas.openxmlformats.org/officeDocument/2006/relationships/hyperlink" Target="https://d-learn.pro/course/subscription/through/url/be7942cee1b2cb84b059" TargetMode="External"/><Relationship Id="rId2" Type="http://schemas.openxmlformats.org/officeDocument/2006/relationships/numbering" Target="numbering.xml"/><Relationship Id="rId16" Type="http://schemas.openxmlformats.org/officeDocument/2006/relationships/hyperlink" Target="https://uk.wikipedia.org/wiki/%D0%9E%D1%85%D0%BE%D1%80%D0%BE%D0%BD%D0%B0_%D0%BF%D1%80%D0%B0%D1%86%D1%96" TargetMode="External"/><Relationship Id="rId29" Type="http://schemas.openxmlformats.org/officeDocument/2006/relationships/hyperlink" Target="https://zakon.rada.gov.ua/laws/show/322-08" TargetMode="External"/><Relationship Id="rId11" Type="http://schemas.openxmlformats.org/officeDocument/2006/relationships/hyperlink" Target="https://uk.wikipedia.org/wiki/2014" TargetMode="External"/><Relationship Id="rId24" Type="http://schemas.openxmlformats.org/officeDocument/2006/relationships/hyperlink" Target="https://uk.wikipedia.org/wiki/%D0%A1%D0%BE%D1%86%D1%96%D0%B0%D0%BB%D1%8C%D0%BD%D0%B5_%D0%B7%D0%B0%D0%B1%D0%B5%D0%B7%D0%BF%D0%B5%D1%87%D0%B5%D0%BD%D0%BD%D1%8F" TargetMode="External"/><Relationship Id="rId32" Type="http://schemas.openxmlformats.org/officeDocument/2006/relationships/hyperlink" Target="https://zakon.rada.gov.ua/laws/show/322-08" TargetMode="External"/><Relationship Id="rId37" Type="http://schemas.openxmlformats.org/officeDocument/2006/relationships/hyperlink" Target="https://zakon.rada.gov.ua/laws/show/322-08" TargetMode="External"/><Relationship Id="rId40" Type="http://schemas.openxmlformats.org/officeDocument/2006/relationships/hyperlink" Target="https://zakon.rada.gov.ua/laws/show/322-08" TargetMode="External"/><Relationship Id="rId45" Type="http://schemas.openxmlformats.org/officeDocument/2006/relationships/hyperlink" Target="https://zakon.rada.gov.ua/laws/show/322-08" TargetMode="External"/><Relationship Id="rId53" Type="http://schemas.openxmlformats.org/officeDocument/2006/relationships/hyperlink" Target="https://zakon.rada.gov.ua/laws/show/337-2019-%D0%BF" TargetMode="External"/><Relationship Id="rId58" Type="http://schemas.openxmlformats.org/officeDocument/2006/relationships/hyperlink" Target="https://zakon.rada.gov.ua/laws/show/337-2019-%D0%BF" TargetMode="External"/><Relationship Id="rId66" Type="http://schemas.openxmlformats.org/officeDocument/2006/relationships/hyperlink" Target="https://zakon.rada.gov.ua/laws/show/337-2019-%D0%BF"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k.wikipedia.org/w/index.php?title=%D0%9F%D1%80%D0%BE%D0%BC%D0%B8%D1%81%D0%BB%D0%BE%D0%B2%D0%B0_%D0%B1%D0%B5%D0%B7%D0%BF%D0%B5%D0%BA%D0%B0&amp;action=edit&amp;redlink=1" TargetMode="External"/><Relationship Id="rId23" Type="http://schemas.openxmlformats.org/officeDocument/2006/relationships/hyperlink" Target="https://uk.wikipedia.org/wiki/%D0%A1%D0%BE%D1%86%D1%96%D0%B0%D0%BB%D1%8C%D0%BD%D1%96_%D0%BF%D0%BE%D1%81%D0%BB%D1%83%D0%B3%D0%B8" TargetMode="External"/><Relationship Id="rId28" Type="http://schemas.openxmlformats.org/officeDocument/2006/relationships/hyperlink" Target="https://uk.wikipedia.org/wiki/%D0%9F%D1%80%D0%B5%D0%BC%27%D1%94%D1%80-%D0%BC%D1%96%D0%BD%D1%96%D1%81%D1%82%D1%80_%D0%A3%D0%BA%D1%80%D0%B0%D1%97%D0%BD%D0%B8" TargetMode="External"/><Relationship Id="rId36" Type="http://schemas.openxmlformats.org/officeDocument/2006/relationships/hyperlink" Target="https://zakon.rada.gov.ua/laws/show/322-08" TargetMode="External"/><Relationship Id="rId49" Type="http://schemas.openxmlformats.org/officeDocument/2006/relationships/hyperlink" Target="https://zakon.rada.gov.ua/laws/show/z0902-07" TargetMode="External"/><Relationship Id="rId57" Type="http://schemas.openxmlformats.org/officeDocument/2006/relationships/hyperlink" Target="https://zakon.rada.gov.ua/laws/show/337-2019-%D0%BF" TargetMode="External"/><Relationship Id="rId61" Type="http://schemas.openxmlformats.org/officeDocument/2006/relationships/hyperlink" Target="https://zakon.rada.gov.ua/laws/show/337-2019-%D0%BF" TargetMode="External"/><Relationship Id="rId10" Type="http://schemas.openxmlformats.org/officeDocument/2006/relationships/hyperlink" Target="https://uk.wikipedia.org/wiki/10_%D0%B2%D0%B5%D1%80%D0%B5%D1%81%D0%BD%D1%8F" TargetMode="External"/><Relationship Id="rId19" Type="http://schemas.openxmlformats.org/officeDocument/2006/relationships/hyperlink" Target="https://uk.wikipedia.org/wiki/%D0%A2%D1%80%D1%83%D0%B4%D0%BE%D0%B2%D0%B5_%D0%BF%D1%80%D0%B0%D0%B2%D0%BE" TargetMode="External"/><Relationship Id="rId31" Type="http://schemas.openxmlformats.org/officeDocument/2006/relationships/hyperlink" Target="https://zakon.rada.gov.ua/laws/show/322-08" TargetMode="External"/><Relationship Id="rId44" Type="http://schemas.openxmlformats.org/officeDocument/2006/relationships/hyperlink" Target="https://zakon.rada.gov.ua/laws/show/322-08" TargetMode="External"/><Relationship Id="rId52" Type="http://schemas.openxmlformats.org/officeDocument/2006/relationships/hyperlink" Target="https://zakon.rada.gov.ua/laws/show/z0902-07" TargetMode="External"/><Relationship Id="rId60" Type="http://schemas.openxmlformats.org/officeDocument/2006/relationships/hyperlink" Target="https://zakon.rada.gov.ua/laws/show/337-2019-%D0%BF" TargetMode="External"/><Relationship Id="rId65" Type="http://schemas.openxmlformats.org/officeDocument/2006/relationships/hyperlink" Target="https://zakon.rada.gov.ua/laws/show/337-2019-%D0%BF"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k.wikipedia.org/wiki/%D0%A6%D0%B5%D0%BD%D1%82%D1%80%D0%B0%D0%BB%D1%8C%D0%BD%D0%B8%D0%B9_%D0%BE%D1%80%D0%B3%D0%B0%D0%BD_%D0%B2%D0%B8%D0%BA%D0%BE%D0%BD%D0%B0%D0%B2%D1%87%D0%BE%D1%97_%D0%B2%D0%BB%D0%B0%D0%B4%D0%B8_%D0%A3%D0%BA%D1%80%D0%B0%D1%97%D0%BD%D0%B8" TargetMode="External"/><Relationship Id="rId14" Type="http://schemas.openxmlformats.org/officeDocument/2006/relationships/hyperlink" Target="https://uk.wikipedia.org/wiki/%D0%94%D0%B5%D1%80%D0%B6%D0%B0%D0%B2%D0%BD%D0%B0_%D1%96%D0%BD%D1%81%D0%BF%D0%B5%D0%BA%D1%86%D1%96%D1%8F_%D0%A3%D0%BA%D1%80%D0%B0%D1%97%D0%BD%D0%B8_%D0%B7_%D0%BF%D0%B8%D1%82%D0%B0%D0%BD%D1%8C_%D0%BF%D1%80%D0%B0%D1%86%D1%96" TargetMode="External"/><Relationship Id="rId22" Type="http://schemas.openxmlformats.org/officeDocument/2006/relationships/hyperlink" Target="https://uk.wikipedia.org/wiki/%D0%A1%D0%BE%D1%86%D1%96%D0%B0%D0%BB%D1%8C%D0%BD%D0%B5_%D1%81%D1%82%D1%80%D0%B0%D1%85%D1%83%D0%B2%D0%B0%D0%BD%D0%BD%D1%8F_%D0%B7_%D1%82%D0%B8%D0%BC%D1%87%D0%B0%D1%81%D0%BE%D0%B2%D0%BE%D1%97_%D0%B2%D1%82%D1%80%D0%B0%D1%82%D0%B8_%D0%BF%D1%80%D0%B0%D1%86%D0%B5%D0%B7%D0%B4%D0%B0%D1%82%D0%BD%D0%BE%D1%81%D1%82%D1%96" TargetMode="External"/><Relationship Id="rId27" Type="http://schemas.openxmlformats.org/officeDocument/2006/relationships/hyperlink" Target="https://uk.wikipedia.org/wiki/%D0%94%D0%B5%D1%80%D0%B6%D0%B3%D1%96%D1%80%D0%BF%D1%80%D0%BE%D0%BC%D0%BD%D0%B0%D0%B3%D0%BB%D1%8F%D0%B4" TargetMode="External"/><Relationship Id="rId30" Type="http://schemas.openxmlformats.org/officeDocument/2006/relationships/hyperlink" Target="https://zakon.rada.gov.ua/laws/show/322-08" TargetMode="External"/><Relationship Id="rId35" Type="http://schemas.openxmlformats.org/officeDocument/2006/relationships/hyperlink" Target="https://zakon.rada.gov.ua/laws/show/322-08" TargetMode="External"/><Relationship Id="rId43" Type="http://schemas.openxmlformats.org/officeDocument/2006/relationships/hyperlink" Target="https://zakon.rada.gov.ua/laws/show/322-08" TargetMode="External"/><Relationship Id="rId48" Type="http://schemas.openxmlformats.org/officeDocument/2006/relationships/hyperlink" Target="https://zakon.rada.gov.ua/laws/show/337-2019-%D0%BF" TargetMode="External"/><Relationship Id="rId56" Type="http://schemas.openxmlformats.org/officeDocument/2006/relationships/hyperlink" Target="https://zakon.rada.gov.ua/laws/show/337-2019-%D0%BF" TargetMode="External"/><Relationship Id="rId64" Type="http://schemas.openxmlformats.org/officeDocument/2006/relationships/hyperlink" Target="https://zakon.rada.gov.ua/laws/show/337-2019-%D0%BF" TargetMode="External"/><Relationship Id="rId69" Type="http://schemas.openxmlformats.org/officeDocument/2006/relationships/hyperlink" Target="https://zakon.rada.gov.ua/laws/show/337-2019-%D0%BF" TargetMode="External"/><Relationship Id="rId8" Type="http://schemas.openxmlformats.org/officeDocument/2006/relationships/endnotes" Target="endnotes.xml"/><Relationship Id="rId51" Type="http://schemas.openxmlformats.org/officeDocument/2006/relationships/hyperlink" Target="https://zakon.rada.gov.ua/laws/show/337-2019-%D0%BF"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k.wikipedia.org/wiki/%D0%9F%D0%BE%D1%81%D1%82%D0%B0%D0%BD%D0%BE%D0%B2%D0%B0_%D0%9A%D0%B0%D0%B1%D1%96%D0%BD%D0%B5%D1%82%D1%83_%D0%9C%D1%96%D0%BD%D1%96%D1%81%D1%82%D1%80%D1%96%D0%B2_%D0%A3%D0%BA%D1%80%D0%B0%D1%97%D0%BD%D0%B8" TargetMode="External"/><Relationship Id="rId17" Type="http://schemas.openxmlformats.org/officeDocument/2006/relationships/hyperlink" Target="https://uk.wikipedia.org/wiki/%D0%93%D1%96%D0%B3%D1%96%D1%94%D0%BD%D0%B0_%D0%BF%D1%80%D0%B0%D1%86%D1%96" TargetMode="External"/><Relationship Id="rId25" Type="http://schemas.openxmlformats.org/officeDocument/2006/relationships/hyperlink" Target="https://uk.wikipedia.org/wiki/%D0%9A%D0%9C%D0%A3" TargetMode="External"/><Relationship Id="rId33" Type="http://schemas.openxmlformats.org/officeDocument/2006/relationships/hyperlink" Target="https://zakon.rada.gov.ua/laws/show/322-08" TargetMode="External"/><Relationship Id="rId38" Type="http://schemas.openxmlformats.org/officeDocument/2006/relationships/hyperlink" Target="https://zakon.rada.gov.ua/laws/show/322-08" TargetMode="External"/><Relationship Id="rId46" Type="http://schemas.openxmlformats.org/officeDocument/2006/relationships/hyperlink" Target="https://zakon.rada.gov.ua/laws/show/322-08" TargetMode="External"/><Relationship Id="rId59" Type="http://schemas.openxmlformats.org/officeDocument/2006/relationships/hyperlink" Target="https://zakon.rada.gov.ua/laws/show/337-2019-%D0%BF" TargetMode="External"/><Relationship Id="rId67" Type="http://schemas.openxmlformats.org/officeDocument/2006/relationships/hyperlink" Target="https://zakon.rada.gov.ua/laws/show/337-2019-%D0%BF" TargetMode="External"/><Relationship Id="rId20" Type="http://schemas.openxmlformats.org/officeDocument/2006/relationships/hyperlink" Target="https://uk.wikipedia.org/wiki/%D0%97%D0%B0%D0%B9%D0%BD%D1%8F%D1%82%D1%96%D1%81%D1%82%D1%8C_%D0%BD%D0%B0%D1%81%D0%B5%D0%BB%D0%B5%D0%BD%D0%BD%D1%8F" TargetMode="External"/><Relationship Id="rId41" Type="http://schemas.openxmlformats.org/officeDocument/2006/relationships/hyperlink" Target="https://zakon.rada.gov.ua/laws/show/322-08" TargetMode="External"/><Relationship Id="rId54" Type="http://schemas.openxmlformats.org/officeDocument/2006/relationships/hyperlink" Target="https://zakon.rada.gov.ua/laws/show/337-2019-%D0%BF" TargetMode="External"/><Relationship Id="rId62" Type="http://schemas.openxmlformats.org/officeDocument/2006/relationships/hyperlink" Target="https://zakon.rada.gov.ua/laws/show/337-2019-%D0%BF" TargetMode="External"/><Relationship Id="rId70" Type="http://schemas.openxmlformats.org/officeDocument/2006/relationships/hyperlink" Target="https://services.dtkt.ua/catalogues/indexes/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B76C-5E16-4D74-BAA5-8F9FB0E2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55</Pages>
  <Words>84380</Words>
  <Characters>48098</Characters>
  <Application>Microsoft Office Word</Application>
  <DocSecurity>0</DocSecurity>
  <Lines>400</Lines>
  <Paragraphs>264</Paragraphs>
  <ScaleCrop>false</ScaleCrop>
  <HeadingPairs>
    <vt:vector size="6" baseType="variant">
      <vt:variant>
        <vt:lpstr>Название</vt:lpstr>
      </vt:variant>
      <vt:variant>
        <vt:i4>1</vt:i4>
      </vt:variant>
      <vt:variant>
        <vt:lpstr>Заголовки</vt:lpstr>
      </vt:variant>
      <vt:variant>
        <vt:i4>1</vt:i4>
      </vt:variant>
      <vt:variant>
        <vt:lpstr>Назва</vt:lpstr>
      </vt:variant>
      <vt:variant>
        <vt:i4>1</vt:i4>
      </vt:variant>
    </vt:vector>
  </HeadingPairs>
  <TitlesOfParts>
    <vt:vector size="3" baseType="lpstr">
      <vt:lpstr/>
      <vt:lpstr>ПОРЯДОК ВИВЧЕННЯ ДИСЦИПЛІНИ </vt:lpstr>
      <vt:lpstr/>
    </vt:vector>
  </TitlesOfParts>
  <Company>home</Company>
  <LinksUpToDate>false</LinksUpToDate>
  <CharactersWithSpaces>132214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fedir</dc:creator>
  <cp:keywords/>
  <dc:description/>
  <cp:lastModifiedBy>User</cp:lastModifiedBy>
  <cp:revision>23</cp:revision>
  <cp:lastPrinted>2023-09-04T09:44:00Z</cp:lastPrinted>
  <dcterms:created xsi:type="dcterms:W3CDTF">2023-03-29T15:22:00Z</dcterms:created>
  <dcterms:modified xsi:type="dcterms:W3CDTF">2023-11-14T16:25:00Z</dcterms:modified>
</cp:coreProperties>
</file>