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62" w:rsidRPr="00196122" w:rsidRDefault="00960962" w:rsidP="001214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6122">
        <w:rPr>
          <w:rFonts w:ascii="Times New Roman" w:hAnsi="Times New Roman" w:cs="Times New Roman"/>
          <w:b/>
          <w:sz w:val="28"/>
          <w:szCs w:val="28"/>
        </w:rPr>
        <w:t>Ольга ДЕРКАЧОВА,</w:t>
      </w:r>
    </w:p>
    <w:p w:rsidR="00E10F70" w:rsidRPr="00196122" w:rsidRDefault="00960962" w:rsidP="0012147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6122">
        <w:rPr>
          <w:rFonts w:ascii="Times New Roman" w:hAnsi="Times New Roman" w:cs="Times New Roman"/>
          <w:i/>
          <w:sz w:val="28"/>
          <w:szCs w:val="28"/>
        </w:rPr>
        <w:t>доктор філологічних наук,</w:t>
      </w:r>
    </w:p>
    <w:p w:rsidR="00E10F70" w:rsidRPr="00196122" w:rsidRDefault="00960962" w:rsidP="0012147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6122">
        <w:rPr>
          <w:rFonts w:ascii="Times New Roman" w:hAnsi="Times New Roman" w:cs="Times New Roman"/>
          <w:i/>
          <w:sz w:val="28"/>
          <w:szCs w:val="28"/>
        </w:rPr>
        <w:t xml:space="preserve"> професор кафедри педагогіки початкової світи</w:t>
      </w:r>
      <w:r w:rsidR="00E10F70" w:rsidRPr="00196122">
        <w:rPr>
          <w:rFonts w:ascii="Times New Roman" w:hAnsi="Times New Roman" w:cs="Times New Roman"/>
          <w:i/>
          <w:sz w:val="28"/>
          <w:szCs w:val="28"/>
        </w:rPr>
        <w:t>,</w:t>
      </w:r>
    </w:p>
    <w:p w:rsidR="00960962" w:rsidRPr="00196122" w:rsidRDefault="00E10F70" w:rsidP="0012147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6122">
        <w:rPr>
          <w:rFonts w:ascii="Times New Roman" w:hAnsi="Times New Roman" w:cs="Times New Roman"/>
          <w:i/>
          <w:sz w:val="28"/>
          <w:szCs w:val="28"/>
        </w:rPr>
        <w:t>Прикарпатський національний університет імені Василя Стефаника</w:t>
      </w:r>
      <w:r w:rsidR="00960962" w:rsidRPr="001961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3628" w:rsidRPr="00196122" w:rsidRDefault="001E77D3" w:rsidP="002B19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122">
        <w:rPr>
          <w:rFonts w:ascii="Times New Roman" w:hAnsi="Times New Roman" w:cs="Times New Roman"/>
          <w:b/>
          <w:sz w:val="28"/>
          <w:szCs w:val="28"/>
        </w:rPr>
        <w:t>ФОРМУВАННЯ ІНКЛЮЗИВНОЇ КОМПЕТЕНТНОСТІ МАЙБУТНІХ ВЧИТЕЛІВ ПІД ЧАС ВИВЧЕННЯ ДИСЦИПЛІНИ «ЛІТЕРАТУРА ТА ІНКЛЮЗІЯ»</w:t>
      </w:r>
    </w:p>
    <w:p w:rsidR="00E10F70" w:rsidRPr="00196122" w:rsidRDefault="00601803" w:rsidP="00CD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22">
        <w:rPr>
          <w:rFonts w:ascii="Times New Roman" w:hAnsi="Times New Roman" w:cs="Times New Roman"/>
          <w:b/>
          <w:sz w:val="28"/>
          <w:szCs w:val="28"/>
        </w:rPr>
        <w:t>Анотація.</w:t>
      </w:r>
      <w:r w:rsidRPr="00196122">
        <w:rPr>
          <w:rFonts w:ascii="Times New Roman" w:hAnsi="Times New Roman" w:cs="Times New Roman"/>
          <w:sz w:val="28"/>
          <w:szCs w:val="28"/>
        </w:rPr>
        <w:t xml:space="preserve"> Дослідження присвячене особливостям</w:t>
      </w:r>
      <w:r w:rsidR="009A4237" w:rsidRPr="00196122">
        <w:rPr>
          <w:rFonts w:ascii="Times New Roman" w:hAnsi="Times New Roman" w:cs="Times New Roman"/>
          <w:sz w:val="28"/>
          <w:szCs w:val="28"/>
        </w:rPr>
        <w:t xml:space="preserve"> формування інклюзивної компетентності</w:t>
      </w:r>
      <w:r w:rsidRPr="00196122">
        <w:rPr>
          <w:rFonts w:ascii="Times New Roman" w:hAnsi="Times New Roman" w:cs="Times New Roman"/>
          <w:sz w:val="28"/>
          <w:szCs w:val="28"/>
        </w:rPr>
        <w:t xml:space="preserve"> студентів педагогічних спеціальностей</w:t>
      </w:r>
      <w:r w:rsidR="009839B9" w:rsidRPr="00196122">
        <w:rPr>
          <w:rFonts w:ascii="Times New Roman" w:hAnsi="Times New Roman" w:cs="Times New Roman"/>
          <w:sz w:val="28"/>
          <w:szCs w:val="28"/>
        </w:rPr>
        <w:t xml:space="preserve"> на прикладі дисципліни «Література та інклюзія», що вивчається на педагогічному факультеті Прикарпатського національного університету імені Василя Стефаника як дисципліна </w:t>
      </w:r>
      <w:r w:rsidR="00121281" w:rsidRPr="00196122">
        <w:rPr>
          <w:rFonts w:ascii="Times New Roman" w:hAnsi="Times New Roman" w:cs="Times New Roman"/>
          <w:sz w:val="28"/>
          <w:szCs w:val="28"/>
        </w:rPr>
        <w:t xml:space="preserve">вільного вибору студентів. </w:t>
      </w:r>
    </w:p>
    <w:p w:rsidR="00121281" w:rsidRPr="00196122" w:rsidRDefault="00121281" w:rsidP="00CD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22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196122">
        <w:rPr>
          <w:rFonts w:ascii="Times New Roman" w:hAnsi="Times New Roman" w:cs="Times New Roman"/>
          <w:sz w:val="28"/>
          <w:szCs w:val="28"/>
        </w:rPr>
        <w:t xml:space="preserve"> </w:t>
      </w:r>
      <w:r w:rsidR="009A4237" w:rsidRPr="00196122">
        <w:rPr>
          <w:rFonts w:ascii="Times New Roman" w:hAnsi="Times New Roman" w:cs="Times New Roman"/>
          <w:sz w:val="28"/>
          <w:szCs w:val="28"/>
        </w:rPr>
        <w:t>інклюзія, інклюзивна література, інклюзивна компетентність, підручник «Література та інклюзія».</w:t>
      </w:r>
    </w:p>
    <w:p w:rsidR="001E77D3" w:rsidRPr="00196122" w:rsidRDefault="001E77D3" w:rsidP="00CD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8AF" w:rsidRPr="00196122" w:rsidRDefault="00E05955" w:rsidP="00FD54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22">
        <w:rPr>
          <w:rFonts w:ascii="Times New Roman" w:hAnsi="Times New Roman" w:cs="Times New Roman"/>
          <w:sz w:val="28"/>
          <w:szCs w:val="28"/>
        </w:rPr>
        <w:t xml:space="preserve">В останні роки в українському суспільстві все частіше говоримо про відкритий та доступний простір для всіх: чи то у сфері побуту, чи то у культурі, чи в освіті. Проте є певні труднощі: відсутність </w:t>
      </w:r>
      <w:proofErr w:type="spellStart"/>
      <w:r w:rsidRPr="00196122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196122">
        <w:rPr>
          <w:rFonts w:ascii="Times New Roman" w:hAnsi="Times New Roman" w:cs="Times New Roman"/>
          <w:sz w:val="28"/>
          <w:szCs w:val="28"/>
        </w:rPr>
        <w:t xml:space="preserve"> доступу, недостатня розробка методологічної бази інклюзивної осві</w:t>
      </w:r>
      <w:r w:rsidR="008246C1" w:rsidRPr="00196122">
        <w:rPr>
          <w:rFonts w:ascii="Times New Roman" w:hAnsi="Times New Roman" w:cs="Times New Roman"/>
          <w:sz w:val="28"/>
          <w:szCs w:val="28"/>
        </w:rPr>
        <w:t xml:space="preserve">ти, брак елементарної </w:t>
      </w:r>
      <w:r w:rsidR="00941BC4">
        <w:rPr>
          <w:rFonts w:ascii="Times New Roman" w:hAnsi="Times New Roman" w:cs="Times New Roman"/>
          <w:sz w:val="28"/>
          <w:szCs w:val="28"/>
        </w:rPr>
        <w:t xml:space="preserve">інклюзивної </w:t>
      </w:r>
      <w:r w:rsidR="008246C1" w:rsidRPr="00196122">
        <w:rPr>
          <w:rFonts w:ascii="Times New Roman" w:hAnsi="Times New Roman" w:cs="Times New Roman"/>
          <w:sz w:val="28"/>
          <w:szCs w:val="28"/>
        </w:rPr>
        <w:t xml:space="preserve">культури, підготовка вчителя, який зможе працювати в інклюзивному класі. </w:t>
      </w:r>
    </w:p>
    <w:p w:rsidR="00EF48AF" w:rsidRPr="00196122" w:rsidRDefault="00EF48AF" w:rsidP="000567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22">
        <w:rPr>
          <w:rFonts w:ascii="Times New Roman" w:hAnsi="Times New Roman" w:cs="Times New Roman"/>
          <w:sz w:val="28"/>
          <w:szCs w:val="28"/>
        </w:rPr>
        <w:t xml:space="preserve">До поняття «інклюзивна компетентність» </w:t>
      </w:r>
      <w:r w:rsidR="007D1931" w:rsidRPr="00196122">
        <w:rPr>
          <w:rFonts w:ascii="Times New Roman" w:hAnsi="Times New Roman" w:cs="Times New Roman"/>
          <w:sz w:val="28"/>
          <w:szCs w:val="28"/>
        </w:rPr>
        <w:t xml:space="preserve">зверталися і звертаються у своїх працях: </w:t>
      </w:r>
      <w:r w:rsidR="00E64987" w:rsidRPr="00196122">
        <w:rPr>
          <w:rFonts w:ascii="Times New Roman" w:hAnsi="Times New Roman" w:cs="Times New Roman"/>
          <w:sz w:val="28"/>
          <w:szCs w:val="28"/>
        </w:rPr>
        <w:t xml:space="preserve">Ю. Бойчук, </w:t>
      </w:r>
      <w:r w:rsidRPr="0019612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96122">
        <w:rPr>
          <w:rFonts w:ascii="Times New Roman" w:hAnsi="Times New Roman" w:cs="Times New Roman"/>
          <w:sz w:val="28"/>
          <w:szCs w:val="28"/>
        </w:rPr>
        <w:t>Мак</w:t>
      </w:r>
      <w:r w:rsidR="007D1931" w:rsidRPr="00196122">
        <w:rPr>
          <w:rFonts w:ascii="Times New Roman" w:hAnsi="Times New Roman" w:cs="Times New Roman"/>
          <w:sz w:val="28"/>
          <w:szCs w:val="28"/>
        </w:rPr>
        <w:t>симюк</w:t>
      </w:r>
      <w:proofErr w:type="spellEnd"/>
      <w:r w:rsidR="007D1931" w:rsidRPr="00196122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7D1931" w:rsidRPr="00196122">
        <w:rPr>
          <w:rFonts w:ascii="Times New Roman" w:hAnsi="Times New Roman" w:cs="Times New Roman"/>
          <w:sz w:val="28"/>
          <w:szCs w:val="28"/>
        </w:rPr>
        <w:t>Мойсеюк</w:t>
      </w:r>
      <w:proofErr w:type="spellEnd"/>
      <w:r w:rsidR="007D1931" w:rsidRPr="00196122">
        <w:rPr>
          <w:rFonts w:ascii="Times New Roman" w:hAnsi="Times New Roman" w:cs="Times New Roman"/>
          <w:sz w:val="28"/>
          <w:szCs w:val="28"/>
        </w:rPr>
        <w:t xml:space="preserve">, Т. П’ятакова, І. </w:t>
      </w:r>
      <w:proofErr w:type="spellStart"/>
      <w:r w:rsidR="007D1931" w:rsidRPr="00196122">
        <w:rPr>
          <w:rFonts w:ascii="Times New Roman" w:hAnsi="Times New Roman" w:cs="Times New Roman"/>
          <w:sz w:val="28"/>
          <w:szCs w:val="28"/>
        </w:rPr>
        <w:t>Хафізулліна</w:t>
      </w:r>
      <w:proofErr w:type="spellEnd"/>
      <w:r w:rsidR="007D1931" w:rsidRPr="00196122">
        <w:rPr>
          <w:rFonts w:ascii="Times New Roman" w:hAnsi="Times New Roman" w:cs="Times New Roman"/>
          <w:sz w:val="28"/>
          <w:szCs w:val="28"/>
        </w:rPr>
        <w:t xml:space="preserve">, </w:t>
      </w:r>
      <w:r w:rsidR="00E64987" w:rsidRPr="00196122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E64987" w:rsidRPr="00196122">
        <w:rPr>
          <w:rFonts w:ascii="Times New Roman" w:hAnsi="Times New Roman" w:cs="Times New Roman"/>
          <w:sz w:val="28"/>
          <w:szCs w:val="28"/>
        </w:rPr>
        <w:t>Фалинська</w:t>
      </w:r>
      <w:proofErr w:type="spellEnd"/>
      <w:r w:rsidR="00E64987" w:rsidRPr="00196122">
        <w:rPr>
          <w:rFonts w:ascii="Times New Roman" w:hAnsi="Times New Roman" w:cs="Times New Roman"/>
          <w:sz w:val="28"/>
          <w:szCs w:val="28"/>
        </w:rPr>
        <w:t xml:space="preserve">, </w:t>
      </w:r>
      <w:r w:rsidR="007D1931" w:rsidRPr="00196122">
        <w:rPr>
          <w:rFonts w:ascii="Times New Roman" w:hAnsi="Times New Roman" w:cs="Times New Roman"/>
          <w:sz w:val="28"/>
          <w:szCs w:val="28"/>
        </w:rPr>
        <w:t>М. Чайковський</w:t>
      </w:r>
      <w:r w:rsidR="00C62642" w:rsidRPr="00196122">
        <w:rPr>
          <w:rFonts w:ascii="Times New Roman" w:hAnsi="Times New Roman" w:cs="Times New Roman"/>
          <w:sz w:val="28"/>
          <w:szCs w:val="28"/>
        </w:rPr>
        <w:t>. Інклюзивну</w:t>
      </w:r>
      <w:r w:rsidRPr="00196122">
        <w:rPr>
          <w:rFonts w:ascii="Times New Roman" w:hAnsi="Times New Roman" w:cs="Times New Roman"/>
          <w:sz w:val="28"/>
          <w:szCs w:val="28"/>
        </w:rPr>
        <w:t xml:space="preserve"> компетентність </w:t>
      </w:r>
      <w:r w:rsidR="00C62642" w:rsidRPr="00196122">
        <w:rPr>
          <w:rFonts w:ascii="Times New Roman" w:hAnsi="Times New Roman" w:cs="Times New Roman"/>
          <w:sz w:val="28"/>
          <w:szCs w:val="28"/>
        </w:rPr>
        <w:t>науковці та педагоги-практики розуміють як рівень знань та</w:t>
      </w:r>
      <w:r w:rsidRPr="00196122">
        <w:rPr>
          <w:rFonts w:ascii="Times New Roman" w:hAnsi="Times New Roman" w:cs="Times New Roman"/>
          <w:sz w:val="28"/>
          <w:szCs w:val="28"/>
        </w:rPr>
        <w:t xml:space="preserve"> вмінь, </w:t>
      </w:r>
      <w:r w:rsidR="00C62642" w:rsidRPr="00196122">
        <w:rPr>
          <w:rFonts w:ascii="Times New Roman" w:hAnsi="Times New Roman" w:cs="Times New Roman"/>
          <w:sz w:val="28"/>
          <w:szCs w:val="28"/>
        </w:rPr>
        <w:t>що необхідні</w:t>
      </w:r>
      <w:r w:rsidRPr="00196122">
        <w:rPr>
          <w:rFonts w:ascii="Times New Roman" w:hAnsi="Times New Roman" w:cs="Times New Roman"/>
          <w:sz w:val="28"/>
          <w:szCs w:val="28"/>
        </w:rPr>
        <w:t xml:space="preserve"> для виконання професійних функцій </w:t>
      </w:r>
      <w:r w:rsidR="00D84CD3" w:rsidRPr="00196122">
        <w:rPr>
          <w:rFonts w:ascii="Times New Roman" w:hAnsi="Times New Roman" w:cs="Times New Roman"/>
          <w:sz w:val="28"/>
          <w:szCs w:val="28"/>
        </w:rPr>
        <w:t>під час</w:t>
      </w:r>
      <w:r w:rsidR="00E80061">
        <w:rPr>
          <w:rFonts w:ascii="Times New Roman" w:hAnsi="Times New Roman" w:cs="Times New Roman"/>
          <w:sz w:val="28"/>
          <w:szCs w:val="28"/>
        </w:rPr>
        <w:t xml:space="preserve"> інклюзивного навчання </w:t>
      </w:r>
      <w:r w:rsidR="00E80061" w:rsidRPr="00E80061">
        <w:rPr>
          <w:rFonts w:ascii="Times New Roman" w:hAnsi="Times New Roman" w:cs="Times New Roman"/>
          <w:sz w:val="28"/>
          <w:szCs w:val="28"/>
        </w:rPr>
        <w:t>[</w:t>
      </w:r>
      <w:r w:rsidR="00E80061">
        <w:rPr>
          <w:rFonts w:ascii="Times New Roman" w:hAnsi="Times New Roman" w:cs="Times New Roman"/>
          <w:sz w:val="28"/>
          <w:szCs w:val="28"/>
        </w:rPr>
        <w:t>14</w:t>
      </w:r>
      <w:r w:rsidR="00E80061" w:rsidRPr="00E80061">
        <w:rPr>
          <w:rFonts w:ascii="Times New Roman" w:hAnsi="Times New Roman" w:cs="Times New Roman"/>
          <w:sz w:val="28"/>
          <w:szCs w:val="28"/>
        </w:rPr>
        <w:t>]</w:t>
      </w:r>
      <w:r w:rsidR="002A3053" w:rsidRPr="00196122">
        <w:rPr>
          <w:rFonts w:ascii="Times New Roman" w:hAnsi="Times New Roman" w:cs="Times New Roman"/>
          <w:sz w:val="28"/>
          <w:szCs w:val="28"/>
        </w:rPr>
        <w:t xml:space="preserve">. Інклюзивна компетентність – це </w:t>
      </w:r>
      <w:r w:rsidRPr="00196122">
        <w:rPr>
          <w:rFonts w:ascii="Times New Roman" w:hAnsi="Times New Roman" w:cs="Times New Roman"/>
          <w:sz w:val="28"/>
          <w:szCs w:val="28"/>
        </w:rPr>
        <w:t>необхідн</w:t>
      </w:r>
      <w:r w:rsidR="002A3053" w:rsidRPr="00196122">
        <w:rPr>
          <w:rFonts w:ascii="Times New Roman" w:hAnsi="Times New Roman" w:cs="Times New Roman"/>
          <w:sz w:val="28"/>
          <w:szCs w:val="28"/>
        </w:rPr>
        <w:t>і знання та вміння,</w:t>
      </w:r>
      <w:r w:rsidR="00544401" w:rsidRPr="00196122">
        <w:rPr>
          <w:rFonts w:ascii="Times New Roman" w:hAnsi="Times New Roman" w:cs="Times New Roman"/>
          <w:sz w:val="28"/>
          <w:szCs w:val="28"/>
        </w:rPr>
        <w:t xml:space="preserve"> утілені</w:t>
      </w:r>
      <w:r w:rsidRPr="00196122">
        <w:rPr>
          <w:rFonts w:ascii="Times New Roman" w:hAnsi="Times New Roman" w:cs="Times New Roman"/>
          <w:sz w:val="28"/>
          <w:szCs w:val="28"/>
        </w:rPr>
        <w:t xml:space="preserve"> </w:t>
      </w:r>
      <w:r w:rsidR="00544401" w:rsidRPr="00196122">
        <w:rPr>
          <w:rFonts w:ascii="Times New Roman" w:hAnsi="Times New Roman" w:cs="Times New Roman"/>
          <w:sz w:val="28"/>
          <w:szCs w:val="28"/>
        </w:rPr>
        <w:t>«</w:t>
      </w:r>
      <w:r w:rsidRPr="00196122">
        <w:rPr>
          <w:rFonts w:ascii="Times New Roman" w:hAnsi="Times New Roman" w:cs="Times New Roman"/>
          <w:sz w:val="28"/>
          <w:szCs w:val="28"/>
        </w:rPr>
        <w:t>у здатності виконувати професійні функції, зважаючи на особливі потреби молоді, яка має вади здоров’я, та інтегрувати їх у середовище загальноосвітнього закладу, створюючи умови для розвитку й саморозвитку</w:t>
      </w:r>
      <w:r w:rsidR="00544401" w:rsidRPr="00196122">
        <w:rPr>
          <w:rFonts w:ascii="Times New Roman" w:hAnsi="Times New Roman" w:cs="Times New Roman"/>
          <w:sz w:val="28"/>
          <w:szCs w:val="28"/>
        </w:rPr>
        <w:t>»</w:t>
      </w:r>
      <w:r w:rsidRPr="00196122">
        <w:rPr>
          <w:rFonts w:ascii="Times New Roman" w:hAnsi="Times New Roman" w:cs="Times New Roman"/>
          <w:sz w:val="28"/>
          <w:szCs w:val="28"/>
        </w:rPr>
        <w:t xml:space="preserve"> [</w:t>
      </w:r>
      <w:r w:rsidR="00196122">
        <w:rPr>
          <w:rFonts w:ascii="Times New Roman" w:hAnsi="Times New Roman" w:cs="Times New Roman"/>
          <w:sz w:val="28"/>
          <w:szCs w:val="28"/>
        </w:rPr>
        <w:t>5</w:t>
      </w:r>
      <w:r w:rsidR="00680518" w:rsidRPr="00196122">
        <w:rPr>
          <w:rFonts w:ascii="Times New Roman" w:hAnsi="Times New Roman" w:cs="Times New Roman"/>
          <w:sz w:val="28"/>
          <w:szCs w:val="28"/>
        </w:rPr>
        <w:t xml:space="preserve">, </w:t>
      </w:r>
      <w:r w:rsidR="0005671D" w:rsidRPr="00196122">
        <w:rPr>
          <w:rFonts w:ascii="Times New Roman" w:hAnsi="Times New Roman" w:cs="Times New Roman"/>
          <w:sz w:val="28"/>
          <w:szCs w:val="28"/>
        </w:rPr>
        <w:t xml:space="preserve">с. </w:t>
      </w:r>
      <w:r w:rsidR="00680518" w:rsidRPr="00196122">
        <w:rPr>
          <w:rFonts w:ascii="Times New Roman" w:hAnsi="Times New Roman" w:cs="Times New Roman"/>
          <w:sz w:val="28"/>
          <w:szCs w:val="28"/>
        </w:rPr>
        <w:t>17]</w:t>
      </w:r>
      <w:r w:rsidRPr="00196122">
        <w:rPr>
          <w:rFonts w:ascii="Times New Roman" w:hAnsi="Times New Roman" w:cs="Times New Roman"/>
          <w:sz w:val="28"/>
          <w:szCs w:val="28"/>
        </w:rPr>
        <w:t xml:space="preserve">. </w:t>
      </w:r>
      <w:r w:rsidR="009F5A54" w:rsidRPr="00196122">
        <w:rPr>
          <w:rFonts w:ascii="Times New Roman" w:hAnsi="Times New Roman" w:cs="Times New Roman"/>
          <w:sz w:val="28"/>
          <w:szCs w:val="28"/>
        </w:rPr>
        <w:t>Підготовка вчителя початкової школи вимагає чіткого розуміння нової освітньої установки, здатності зрозуміти сучасну філософію інклюзивної освіти, потреб дитини з особливими освітніми потребами» [2]</w:t>
      </w:r>
      <w:r w:rsidR="001E77A8" w:rsidRPr="00196122">
        <w:rPr>
          <w:rFonts w:ascii="Times New Roman" w:hAnsi="Times New Roman" w:cs="Times New Roman"/>
          <w:sz w:val="28"/>
          <w:szCs w:val="28"/>
        </w:rPr>
        <w:t xml:space="preserve">, а «нові принципи інклюзивної освіти вимагають </w:t>
      </w:r>
      <w:proofErr w:type="spellStart"/>
      <w:r w:rsidR="001E77A8" w:rsidRPr="00196122">
        <w:rPr>
          <w:rFonts w:ascii="Times New Roman" w:hAnsi="Times New Roman" w:cs="Times New Roman"/>
          <w:sz w:val="28"/>
          <w:szCs w:val="28"/>
        </w:rPr>
        <w:t>вмонтування</w:t>
      </w:r>
      <w:proofErr w:type="spellEnd"/>
      <w:r w:rsidR="001E77A8" w:rsidRPr="00196122">
        <w:rPr>
          <w:rFonts w:ascii="Times New Roman" w:hAnsi="Times New Roman" w:cs="Times New Roman"/>
          <w:sz w:val="28"/>
          <w:szCs w:val="28"/>
        </w:rPr>
        <w:t xml:space="preserve"> в програми підготовки майбутніх учителів нових освітніх модулів, що включають спеціальні </w:t>
      </w:r>
      <w:r w:rsidR="001E77A8" w:rsidRPr="00196122">
        <w:rPr>
          <w:rFonts w:ascii="Times New Roman" w:hAnsi="Times New Roman" w:cs="Times New Roman"/>
          <w:sz w:val="28"/>
          <w:szCs w:val="28"/>
        </w:rPr>
        <w:lastRenderedPageBreak/>
        <w:t>дисципліни, забезпечують готовність до широкої партнерської взаємодії і творчої співпраці в умовах інклюзивного навчання»  [</w:t>
      </w:r>
      <w:r w:rsidR="001E77A8" w:rsidRPr="001961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1E77A8" w:rsidRPr="00196122">
        <w:rPr>
          <w:rFonts w:ascii="Times New Roman" w:hAnsi="Times New Roman" w:cs="Times New Roman"/>
          <w:sz w:val="28"/>
          <w:szCs w:val="28"/>
        </w:rPr>
        <w:t>]</w:t>
      </w:r>
      <w:r w:rsidR="009F5A54" w:rsidRPr="00196122">
        <w:rPr>
          <w:rFonts w:ascii="Times New Roman" w:hAnsi="Times New Roman" w:cs="Times New Roman"/>
          <w:sz w:val="28"/>
          <w:szCs w:val="28"/>
        </w:rPr>
        <w:t>.</w:t>
      </w:r>
    </w:p>
    <w:p w:rsidR="0009213A" w:rsidRPr="00196122" w:rsidRDefault="00334168" w:rsidP="001E2B1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122">
        <w:rPr>
          <w:rFonts w:ascii="Times New Roman" w:hAnsi="Times New Roman" w:cs="Times New Roman"/>
          <w:sz w:val="28"/>
          <w:szCs w:val="28"/>
        </w:rPr>
        <w:t xml:space="preserve">Модернізація професійної підготовки майбутнього вчителя початкової школи до роботи </w:t>
      </w:r>
      <w:r w:rsidR="0005671D" w:rsidRPr="00196122">
        <w:rPr>
          <w:rFonts w:ascii="Times New Roman" w:hAnsi="Times New Roman" w:cs="Times New Roman"/>
          <w:sz w:val="28"/>
          <w:szCs w:val="28"/>
        </w:rPr>
        <w:t>в інклюзивному</w:t>
      </w:r>
      <w:r w:rsidRPr="00196122">
        <w:rPr>
          <w:rFonts w:ascii="Times New Roman" w:hAnsi="Times New Roman" w:cs="Times New Roman"/>
          <w:sz w:val="28"/>
          <w:szCs w:val="28"/>
        </w:rPr>
        <w:t xml:space="preserve"> класі здійснюється на педагогічному факультеті педагогіки П</w:t>
      </w:r>
      <w:r w:rsidR="0026280B" w:rsidRPr="00196122">
        <w:rPr>
          <w:rFonts w:ascii="Times New Roman" w:hAnsi="Times New Roman" w:cs="Times New Roman"/>
          <w:sz w:val="28"/>
          <w:szCs w:val="28"/>
        </w:rPr>
        <w:t xml:space="preserve">НУ ім. В. Стефаника </w:t>
      </w:r>
      <w:r w:rsidRPr="00196122">
        <w:rPr>
          <w:rFonts w:ascii="Times New Roman" w:hAnsi="Times New Roman" w:cs="Times New Roman"/>
          <w:sz w:val="28"/>
          <w:szCs w:val="28"/>
        </w:rPr>
        <w:t>шляхом апробації дисципліни</w:t>
      </w:r>
      <w:r w:rsidR="00130C59" w:rsidRPr="00196122">
        <w:rPr>
          <w:rFonts w:ascii="Times New Roman" w:hAnsi="Times New Roman" w:cs="Times New Roman"/>
          <w:sz w:val="28"/>
          <w:szCs w:val="28"/>
        </w:rPr>
        <w:t xml:space="preserve"> за вибором</w:t>
      </w:r>
      <w:r w:rsidRPr="00196122">
        <w:rPr>
          <w:rFonts w:ascii="Times New Roman" w:hAnsi="Times New Roman" w:cs="Times New Roman"/>
          <w:sz w:val="28"/>
          <w:szCs w:val="28"/>
        </w:rPr>
        <w:t xml:space="preserve"> «</w:t>
      </w:r>
      <w:r w:rsidR="00130C59" w:rsidRPr="00196122">
        <w:rPr>
          <w:rFonts w:ascii="Times New Roman" w:hAnsi="Times New Roman" w:cs="Times New Roman"/>
          <w:sz w:val="28"/>
          <w:szCs w:val="28"/>
        </w:rPr>
        <w:t>Література та інклюзія</w:t>
      </w:r>
      <w:r w:rsidRPr="00196122">
        <w:rPr>
          <w:rFonts w:ascii="Times New Roman" w:hAnsi="Times New Roman" w:cs="Times New Roman"/>
          <w:sz w:val="28"/>
          <w:szCs w:val="28"/>
        </w:rPr>
        <w:t>», розробленої нами</w:t>
      </w:r>
      <w:r w:rsidR="00130C59" w:rsidRPr="00196122">
        <w:rPr>
          <w:rFonts w:ascii="Times New Roman" w:hAnsi="Times New Roman" w:cs="Times New Roman"/>
          <w:sz w:val="28"/>
          <w:szCs w:val="28"/>
        </w:rPr>
        <w:t xml:space="preserve">. </w:t>
      </w:r>
      <w:r w:rsidR="00374D6C" w:rsidRPr="00196122">
        <w:rPr>
          <w:rFonts w:ascii="Times New Roman" w:hAnsi="Times New Roman" w:cs="Times New Roman"/>
          <w:sz w:val="28"/>
          <w:szCs w:val="28"/>
        </w:rPr>
        <w:t xml:space="preserve">«Література та інклюзія» </w:t>
      </w:r>
      <w:r w:rsidR="00881278" w:rsidRPr="00196122">
        <w:rPr>
          <w:rFonts w:ascii="Times New Roman" w:hAnsi="Times New Roman" w:cs="Times New Roman"/>
          <w:sz w:val="28"/>
          <w:szCs w:val="28"/>
        </w:rPr>
        <w:t xml:space="preserve">вивчається студентами спеціальності «Початкова освіта» на четвертому курсі у восьмому семестрі і присвячена ознайомленню </w:t>
      </w:r>
      <w:r w:rsidR="002D2E72" w:rsidRPr="00196122">
        <w:rPr>
          <w:rFonts w:ascii="Times New Roman" w:hAnsi="Times New Roman" w:cs="Times New Roman"/>
          <w:sz w:val="28"/>
          <w:szCs w:val="28"/>
        </w:rPr>
        <w:t xml:space="preserve">студентів </w:t>
      </w:r>
      <w:r w:rsidR="00881278" w:rsidRPr="00196122">
        <w:rPr>
          <w:rFonts w:ascii="Times New Roman" w:hAnsi="Times New Roman" w:cs="Times New Roman"/>
          <w:sz w:val="28"/>
          <w:szCs w:val="28"/>
        </w:rPr>
        <w:t xml:space="preserve">з творами, які стосуються проблем людей з інвалідністю. Належить до дисциплін за вибором. Передбачає ознайомлення з вітчизняною та зарубіжною літературою, у центрі якої людина з інвалідністю, дитина з особливими освітніми потребами. Тематичний зріз: світ дорослого і світ дитини, </w:t>
      </w:r>
      <w:proofErr w:type="spellStart"/>
      <w:r w:rsidR="00881278" w:rsidRPr="00196122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881278" w:rsidRPr="00196122">
        <w:rPr>
          <w:rFonts w:ascii="Times New Roman" w:hAnsi="Times New Roman" w:cs="Times New Roman"/>
          <w:sz w:val="28"/>
          <w:szCs w:val="28"/>
        </w:rPr>
        <w:t xml:space="preserve">, право на перемогу, рівні права. </w:t>
      </w:r>
      <w:r w:rsidR="00227415" w:rsidRPr="00196122">
        <w:rPr>
          <w:rFonts w:ascii="Times New Roman" w:hAnsi="Times New Roman" w:cs="Times New Roman"/>
          <w:sz w:val="28"/>
          <w:szCs w:val="28"/>
        </w:rPr>
        <w:t>Також ця дисципліна п</w:t>
      </w:r>
      <w:r w:rsidR="00881278" w:rsidRPr="00196122">
        <w:rPr>
          <w:rFonts w:ascii="Times New Roman" w:hAnsi="Times New Roman" w:cs="Times New Roman"/>
          <w:sz w:val="28"/>
          <w:szCs w:val="28"/>
        </w:rPr>
        <w:t>ередбачає вивчення тієї інклюзивної літератури, ті твори, в яких героями є люди з інвалідністю. Більшість таких текстів – це сучасна українська та зарубіжна література.</w:t>
      </w:r>
      <w:r w:rsidR="00227415" w:rsidRPr="00196122">
        <w:rPr>
          <w:rFonts w:ascii="Times New Roman" w:hAnsi="Times New Roman" w:cs="Times New Roman"/>
          <w:sz w:val="28"/>
          <w:szCs w:val="28"/>
        </w:rPr>
        <w:t xml:space="preserve"> </w:t>
      </w:r>
      <w:r w:rsidR="00881278" w:rsidRPr="00196122">
        <w:rPr>
          <w:rFonts w:ascii="Times New Roman" w:hAnsi="Times New Roman" w:cs="Times New Roman"/>
          <w:sz w:val="28"/>
          <w:szCs w:val="28"/>
        </w:rPr>
        <w:t xml:space="preserve">Мета </w:t>
      </w:r>
      <w:r w:rsidR="00227415" w:rsidRPr="00196122">
        <w:rPr>
          <w:rFonts w:ascii="Times New Roman" w:hAnsi="Times New Roman" w:cs="Times New Roman"/>
          <w:sz w:val="28"/>
          <w:szCs w:val="28"/>
        </w:rPr>
        <w:t>нашого спецкурсу -</w:t>
      </w:r>
      <w:r w:rsidR="00881278" w:rsidRPr="00196122">
        <w:rPr>
          <w:rFonts w:ascii="Times New Roman" w:hAnsi="Times New Roman" w:cs="Times New Roman"/>
          <w:sz w:val="28"/>
          <w:szCs w:val="28"/>
        </w:rPr>
        <w:t xml:space="preserve"> сформувати </w:t>
      </w:r>
      <w:r w:rsidR="00881278" w:rsidRPr="0019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комплексне уявлення про інклюзивну літературу, що сприятиме кращому розумінню потреб інклюзивної освіти та сприятиме розвиткові духовних цінностей студентів і підвищуватиме рівень читацької культури майбутніх вчителів початкових класів. </w:t>
      </w:r>
      <w:r w:rsidR="00A7386E" w:rsidRPr="00196122">
        <w:rPr>
          <w:rFonts w:ascii="Times New Roman" w:hAnsi="Times New Roman" w:cs="Times New Roman"/>
          <w:sz w:val="28"/>
          <w:szCs w:val="28"/>
        </w:rPr>
        <w:t>Для вивчення цієї дисципліни було створено підручник «Література та інклюзія» [</w:t>
      </w:r>
      <w:r w:rsidR="001E2B16" w:rsidRPr="00196122">
        <w:rPr>
          <w:rFonts w:ascii="Times New Roman" w:hAnsi="Times New Roman" w:cs="Times New Roman"/>
          <w:sz w:val="28"/>
          <w:szCs w:val="28"/>
        </w:rPr>
        <w:t>3</w:t>
      </w:r>
      <w:r w:rsidR="00A7386E" w:rsidRPr="00196122">
        <w:rPr>
          <w:rFonts w:ascii="Times New Roman" w:hAnsi="Times New Roman" w:cs="Times New Roman"/>
          <w:sz w:val="28"/>
          <w:szCs w:val="28"/>
        </w:rPr>
        <w:t>]</w:t>
      </w:r>
      <w:r w:rsidR="00296653" w:rsidRPr="00196122">
        <w:rPr>
          <w:rFonts w:ascii="Times New Roman" w:hAnsi="Times New Roman" w:cs="Times New Roman"/>
          <w:sz w:val="28"/>
          <w:szCs w:val="28"/>
        </w:rPr>
        <w:t xml:space="preserve">, який допомагає краще </w:t>
      </w:r>
      <w:r w:rsidR="00881278" w:rsidRPr="0019612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ознайомитися з життєписами авторів інклюзивної літератури, удосконалити навички  та вміння аналізувати художній текст, ознайомитися зі зразками інклюзивної літератури, вдосконалити навички аналітичного підходу до художнього тексту, набути навички соціокультурного та психолого-педагогічного прочитання творів інклюзивної літератури, оволодіти уміннями діалогічного спілку</w:t>
      </w:r>
      <w:r w:rsidR="00296653" w:rsidRPr="0019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вання на теми прочитаних творів, а також містить методичний навігатор, присвячений візуалізації художнього тексту. 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Набуті знання піж час лекційних та семінарських занять дадуть можливість розв’язувати проблеми, пов’язані з інклюзією, у </w:t>
      </w:r>
      <w:proofErr w:type="spellStart"/>
      <w:r w:rsidR="000D2777" w:rsidRPr="00196122">
        <w:rPr>
          <w:rFonts w:ascii="Times New Roman" w:hAnsi="Times New Roman" w:cs="Times New Roman"/>
          <w:bCs/>
          <w:sz w:val="28"/>
          <w:szCs w:val="28"/>
        </w:rPr>
        <w:t>про</w:t>
      </w:r>
      <w:r w:rsidR="00D71D16" w:rsidRPr="00196122">
        <w:rPr>
          <w:rFonts w:ascii="Times New Roman" w:hAnsi="Times New Roman" w:cs="Times New Roman"/>
          <w:bCs/>
          <w:sz w:val="28"/>
          <w:szCs w:val="28"/>
        </w:rPr>
        <w:t>фесійно</w:t>
      </w:r>
      <w:proofErr w:type="spellEnd"/>
      <w:r w:rsidR="00D71D16" w:rsidRPr="00196122">
        <w:rPr>
          <w:rFonts w:ascii="Times New Roman" w:hAnsi="Times New Roman" w:cs="Times New Roman"/>
          <w:bCs/>
          <w:sz w:val="28"/>
          <w:szCs w:val="28"/>
        </w:rPr>
        <w:t xml:space="preserve">-педагогічній діяльності, студенти </w:t>
      </w:r>
      <w:proofErr w:type="spellStart"/>
      <w:r w:rsidR="00D71D16" w:rsidRPr="00196122">
        <w:rPr>
          <w:rFonts w:ascii="Times New Roman" w:hAnsi="Times New Roman" w:cs="Times New Roman"/>
          <w:bCs/>
          <w:sz w:val="28"/>
          <w:szCs w:val="28"/>
        </w:rPr>
        <w:t>вчаться</w:t>
      </w:r>
      <w:proofErr w:type="spellEnd"/>
      <w:r w:rsidR="00D71D16" w:rsidRPr="00196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F93" w:rsidRPr="00196122">
        <w:rPr>
          <w:rFonts w:ascii="Times New Roman" w:hAnsi="Times New Roman" w:cs="Times New Roman"/>
          <w:bCs/>
          <w:sz w:val="28"/>
          <w:szCs w:val="28"/>
        </w:rPr>
        <w:t xml:space="preserve">не тільки аналізувати художній текст, 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шукати, обробляти та аналізувати інформацію, систематизувати її та узагальнювати (під час підготовки життєписів письменників 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 роботи з їхніми профілями у </w:t>
      </w:r>
      <w:proofErr w:type="spellStart"/>
      <w:r w:rsidR="000D2777" w:rsidRPr="00196122">
        <w:rPr>
          <w:rFonts w:ascii="Times New Roman" w:hAnsi="Times New Roman" w:cs="Times New Roman"/>
          <w:bCs/>
          <w:sz w:val="28"/>
          <w:szCs w:val="28"/>
        </w:rPr>
        <w:t>соцмер</w:t>
      </w:r>
      <w:r w:rsidR="00D71D16" w:rsidRPr="00196122">
        <w:rPr>
          <w:rFonts w:ascii="Times New Roman" w:hAnsi="Times New Roman" w:cs="Times New Roman"/>
          <w:bCs/>
          <w:sz w:val="28"/>
          <w:szCs w:val="28"/>
        </w:rPr>
        <w:t>ежах</w:t>
      </w:r>
      <w:proofErr w:type="spellEnd"/>
      <w:r w:rsidR="00D71D16" w:rsidRPr="00196122">
        <w:rPr>
          <w:rFonts w:ascii="Times New Roman" w:hAnsi="Times New Roman" w:cs="Times New Roman"/>
          <w:bCs/>
          <w:sz w:val="28"/>
          <w:szCs w:val="28"/>
        </w:rPr>
        <w:t xml:space="preserve"> та сайтами, набувають 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>здатності виявляти, ставити та вирішувати проблеми, вивчаючи проблемати</w:t>
      </w:r>
      <w:r w:rsidR="006B516E" w:rsidRPr="00196122">
        <w:rPr>
          <w:rFonts w:ascii="Times New Roman" w:hAnsi="Times New Roman" w:cs="Times New Roman"/>
          <w:bCs/>
          <w:sz w:val="28"/>
          <w:szCs w:val="28"/>
        </w:rPr>
        <w:t>ку художніх інклюзивних творів, на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 прикладах поведінки героїв інклюзивної художньої літератури</w:t>
      </w:r>
      <w:r w:rsidR="006B516E" w:rsidRPr="00196122">
        <w:rPr>
          <w:rFonts w:ascii="Times New Roman" w:hAnsi="Times New Roman" w:cs="Times New Roman"/>
          <w:bCs/>
          <w:sz w:val="28"/>
          <w:szCs w:val="28"/>
        </w:rPr>
        <w:t xml:space="preserve"> студенти простежують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 культуру поведінки та спілкування між дорослими та д</w:t>
      </w:r>
      <w:r w:rsidR="006B516E" w:rsidRPr="00196122">
        <w:rPr>
          <w:rFonts w:ascii="Times New Roman" w:hAnsi="Times New Roman" w:cs="Times New Roman"/>
          <w:bCs/>
          <w:sz w:val="28"/>
          <w:szCs w:val="28"/>
        </w:rPr>
        <w:t xml:space="preserve">ітьми, норми суспільної моралі, також вони </w:t>
      </w:r>
      <w:proofErr w:type="spellStart"/>
      <w:r w:rsidR="006B516E" w:rsidRPr="00196122">
        <w:rPr>
          <w:rFonts w:ascii="Times New Roman" w:hAnsi="Times New Roman" w:cs="Times New Roman"/>
          <w:bCs/>
          <w:sz w:val="28"/>
          <w:szCs w:val="28"/>
        </w:rPr>
        <w:t>вчаться</w:t>
      </w:r>
      <w:proofErr w:type="spellEnd"/>
      <w:r w:rsidR="006B516E" w:rsidRPr="00196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>швидко та успішно опановувати інноваційні технології</w:t>
      </w:r>
      <w:r w:rsidR="006B516E" w:rsidRPr="00196122">
        <w:rPr>
          <w:rFonts w:ascii="Times New Roman" w:hAnsi="Times New Roman" w:cs="Times New Roman"/>
          <w:bCs/>
          <w:sz w:val="28"/>
          <w:szCs w:val="28"/>
        </w:rPr>
        <w:t>,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 створювати комікси, кросворди, ребуси, ментальні карти, </w:t>
      </w:r>
      <w:proofErr w:type="spellStart"/>
      <w:r w:rsidR="000D2777" w:rsidRPr="00196122">
        <w:rPr>
          <w:rFonts w:ascii="Times New Roman" w:hAnsi="Times New Roman" w:cs="Times New Roman"/>
          <w:bCs/>
          <w:sz w:val="28"/>
          <w:szCs w:val="28"/>
        </w:rPr>
        <w:t>постери</w:t>
      </w:r>
      <w:proofErr w:type="spellEnd"/>
      <w:r w:rsidR="000D2777" w:rsidRPr="0019612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D2777" w:rsidRPr="00196122">
        <w:rPr>
          <w:rFonts w:ascii="Times New Roman" w:hAnsi="Times New Roman" w:cs="Times New Roman"/>
          <w:bCs/>
          <w:sz w:val="28"/>
          <w:szCs w:val="28"/>
        </w:rPr>
        <w:t>інфографіки</w:t>
      </w:r>
      <w:proofErr w:type="spellEnd"/>
      <w:r w:rsidR="00D33F93" w:rsidRPr="00196122">
        <w:rPr>
          <w:rFonts w:ascii="Times New Roman" w:hAnsi="Times New Roman" w:cs="Times New Roman"/>
          <w:bCs/>
          <w:sz w:val="28"/>
          <w:szCs w:val="28"/>
        </w:rPr>
        <w:t xml:space="preserve"> для візуалізації інклюзивних текстів</w:t>
      </w:r>
      <w:r w:rsidR="000D2777" w:rsidRPr="00196122">
        <w:rPr>
          <w:rFonts w:ascii="Times New Roman" w:hAnsi="Times New Roman" w:cs="Times New Roman"/>
          <w:bCs/>
          <w:sz w:val="28"/>
          <w:szCs w:val="28"/>
        </w:rPr>
        <w:t>.</w:t>
      </w:r>
      <w:r w:rsidR="00D33F93" w:rsidRPr="00196122">
        <w:rPr>
          <w:rFonts w:ascii="Times New Roman" w:hAnsi="Times New Roman" w:cs="Times New Roman"/>
          <w:bCs/>
          <w:sz w:val="28"/>
          <w:szCs w:val="28"/>
        </w:rPr>
        <w:t xml:space="preserve"> Серед тем</w:t>
      </w:r>
      <w:r w:rsidR="006C50A3">
        <w:rPr>
          <w:rFonts w:ascii="Times New Roman" w:hAnsi="Times New Roman" w:cs="Times New Roman"/>
          <w:bCs/>
          <w:sz w:val="28"/>
          <w:szCs w:val="28"/>
        </w:rPr>
        <w:t xml:space="preserve"> для вивчення пропонуємо такі: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«Література</w:t>
      </w:r>
      <w:r w:rsidR="0091436D">
        <w:rPr>
          <w:rFonts w:ascii="Times New Roman" w:hAnsi="Times New Roman" w:cs="Times New Roman"/>
          <w:bCs/>
          <w:sz w:val="28"/>
          <w:szCs w:val="28"/>
        </w:rPr>
        <w:t>-знайомство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для найменших</w:t>
      </w:r>
      <w:r w:rsidR="0091436D">
        <w:rPr>
          <w:rFonts w:ascii="Times New Roman" w:hAnsi="Times New Roman" w:cs="Times New Roman"/>
          <w:bCs/>
          <w:sz w:val="28"/>
          <w:szCs w:val="28"/>
        </w:rPr>
        <w:t xml:space="preserve"> («Просто тому що», «Зайчик-</w:t>
      </w:r>
      <w:proofErr w:type="spellStart"/>
      <w:r w:rsidR="0091436D">
        <w:rPr>
          <w:rFonts w:ascii="Times New Roman" w:hAnsi="Times New Roman" w:cs="Times New Roman"/>
          <w:bCs/>
          <w:sz w:val="28"/>
          <w:szCs w:val="28"/>
        </w:rPr>
        <w:t>нестрибайчик</w:t>
      </w:r>
      <w:proofErr w:type="spellEnd"/>
      <w:r w:rsidR="0091436D">
        <w:rPr>
          <w:rFonts w:ascii="Times New Roman" w:hAnsi="Times New Roman" w:cs="Times New Roman"/>
          <w:bCs/>
          <w:sz w:val="28"/>
          <w:szCs w:val="28"/>
        </w:rPr>
        <w:t xml:space="preserve"> та його смілива мама»</w:t>
      </w:r>
      <w:r w:rsidR="008A6323">
        <w:rPr>
          <w:rFonts w:ascii="Times New Roman" w:hAnsi="Times New Roman" w:cs="Times New Roman"/>
          <w:bCs/>
          <w:sz w:val="28"/>
          <w:szCs w:val="28"/>
        </w:rPr>
        <w:t xml:space="preserve">)»; </w:t>
      </w:r>
      <w:r w:rsidR="00914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323">
        <w:rPr>
          <w:rFonts w:ascii="Times New Roman" w:hAnsi="Times New Roman" w:cs="Times New Roman"/>
          <w:bCs/>
          <w:sz w:val="28"/>
          <w:szCs w:val="28"/>
        </w:rPr>
        <w:t>«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Комікси</w:t>
      </w:r>
      <w:r w:rsidR="008A6323">
        <w:rPr>
          <w:rFonts w:ascii="Times New Roman" w:hAnsi="Times New Roman" w:cs="Times New Roman"/>
          <w:bCs/>
          <w:sz w:val="28"/>
          <w:szCs w:val="28"/>
        </w:rPr>
        <w:t xml:space="preserve"> («Друзі 2.0»)»;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«Дитяча література</w:t>
      </w:r>
      <w:r w:rsidR="00C9140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Дитина з інвалідністю у творах «Маленький кульгавий принц» та «Маленький горбань»</w:t>
      </w:r>
      <w:r w:rsidR="00C9140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Дитина з інвалідністю у школі («Диво»)</w:t>
      </w:r>
      <w:r w:rsidR="006C50A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713C41" w:rsidRPr="0019612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Дружба в інклюзивній літературі («Сонце в озері твоєму», «Пригоди Даші й Тіні»</w:t>
      </w:r>
      <w:r w:rsidR="008A6323">
        <w:rPr>
          <w:rFonts w:ascii="Times New Roman" w:hAnsi="Times New Roman" w:cs="Times New Roman"/>
          <w:bCs/>
          <w:sz w:val="28"/>
          <w:szCs w:val="28"/>
        </w:rPr>
        <w:t xml:space="preserve">, «Сніговий </w:t>
      </w:r>
      <w:proofErr w:type="spellStart"/>
      <w:r w:rsidR="008A6323">
        <w:rPr>
          <w:rFonts w:ascii="Times New Roman" w:hAnsi="Times New Roman" w:cs="Times New Roman"/>
          <w:bCs/>
          <w:sz w:val="28"/>
          <w:szCs w:val="28"/>
        </w:rPr>
        <w:t>тепл</w:t>
      </w:r>
      <w:proofErr w:type="spellEnd"/>
      <w:r w:rsidR="008A6323">
        <w:rPr>
          <w:rFonts w:ascii="Times New Roman" w:hAnsi="Times New Roman" w:cs="Times New Roman"/>
          <w:bCs/>
          <w:sz w:val="28"/>
          <w:szCs w:val="28"/>
        </w:rPr>
        <w:t>»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)</w:t>
      </w:r>
      <w:r w:rsidR="00E8624B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«</w:t>
      </w:r>
      <w:r w:rsidR="0009213A" w:rsidRPr="00196122">
        <w:rPr>
          <w:rFonts w:ascii="Times New Roman" w:hAnsi="Times New Roman" w:cs="Times New Roman"/>
          <w:sz w:val="28"/>
          <w:szCs w:val="28"/>
        </w:rPr>
        <w:t>Підліткова література</w:t>
      </w:r>
      <w:r w:rsidR="00E8624B">
        <w:rPr>
          <w:rFonts w:ascii="Times New Roman" w:hAnsi="Times New Roman" w:cs="Times New Roman"/>
          <w:sz w:val="28"/>
          <w:szCs w:val="28"/>
        </w:rPr>
        <w:t xml:space="preserve"> в контексті інклюзивної освіти:</w:t>
      </w:r>
      <w:r w:rsidR="0009213A" w:rsidRPr="00196122">
        <w:rPr>
          <w:rFonts w:ascii="Times New Roman" w:hAnsi="Times New Roman" w:cs="Times New Roman"/>
          <w:sz w:val="28"/>
          <w:szCs w:val="28"/>
        </w:rPr>
        <w:t xml:space="preserve"> 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Проблема </w:t>
      </w:r>
      <w:proofErr w:type="spellStart"/>
      <w:r w:rsidR="0009213A" w:rsidRPr="00196122">
        <w:rPr>
          <w:rFonts w:ascii="Times New Roman" w:hAnsi="Times New Roman" w:cs="Times New Roman"/>
          <w:bCs/>
          <w:sz w:val="28"/>
          <w:szCs w:val="28"/>
        </w:rPr>
        <w:t>булінгу</w:t>
      </w:r>
      <w:proofErr w:type="spellEnd"/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(«За межею», «</w:t>
      </w:r>
      <w:proofErr w:type="spellStart"/>
      <w:r w:rsidR="0009213A" w:rsidRPr="00196122">
        <w:rPr>
          <w:rFonts w:ascii="Times New Roman" w:hAnsi="Times New Roman" w:cs="Times New Roman"/>
          <w:bCs/>
          <w:sz w:val="28"/>
          <w:szCs w:val="28"/>
        </w:rPr>
        <w:t>Ларс</w:t>
      </w:r>
      <w:proofErr w:type="spellEnd"/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ЛОЛ</w:t>
      </w:r>
      <w:r w:rsidR="00E8624B">
        <w:rPr>
          <w:rFonts w:ascii="Times New Roman" w:hAnsi="Times New Roman" w:cs="Times New Roman"/>
          <w:bCs/>
          <w:sz w:val="28"/>
          <w:szCs w:val="28"/>
        </w:rPr>
        <w:t>»),</w:t>
      </w:r>
      <w:r w:rsidR="00713C41" w:rsidRPr="0019612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роблема протистояння у підлітковому со</w:t>
      </w:r>
      <w:r w:rsidR="00713C41" w:rsidRPr="00196122">
        <w:rPr>
          <w:rFonts w:ascii="Times New Roman" w:hAnsi="Times New Roman" w:cs="Times New Roman"/>
          <w:bCs/>
          <w:sz w:val="28"/>
          <w:szCs w:val="28"/>
        </w:rPr>
        <w:t xml:space="preserve">ціумі («Хто проти </w:t>
      </w:r>
      <w:proofErr w:type="spellStart"/>
      <w:r w:rsidR="00E8624B">
        <w:rPr>
          <w:rFonts w:ascii="Times New Roman" w:hAnsi="Times New Roman" w:cs="Times New Roman"/>
          <w:bCs/>
          <w:sz w:val="28"/>
          <w:szCs w:val="28"/>
        </w:rPr>
        <w:t>суперкрутих</w:t>
      </w:r>
      <w:proofErr w:type="spellEnd"/>
      <w:r w:rsidR="00E8624B">
        <w:rPr>
          <w:rFonts w:ascii="Times New Roman" w:hAnsi="Times New Roman" w:cs="Times New Roman"/>
          <w:bCs/>
          <w:sz w:val="28"/>
          <w:szCs w:val="28"/>
        </w:rPr>
        <w:t xml:space="preserve">»), </w:t>
      </w:r>
      <w:proofErr w:type="spellStart"/>
      <w:r w:rsidR="0009213A" w:rsidRPr="00196122">
        <w:rPr>
          <w:rFonts w:ascii="Times New Roman" w:hAnsi="Times New Roman" w:cs="Times New Roman"/>
          <w:bCs/>
          <w:sz w:val="28"/>
          <w:szCs w:val="28"/>
        </w:rPr>
        <w:t>Самовдвосконалення</w:t>
      </w:r>
      <w:proofErr w:type="spellEnd"/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внутрішн</w:t>
      </w:r>
      <w:r w:rsidR="00E8624B">
        <w:rPr>
          <w:rFonts w:ascii="Times New Roman" w:hAnsi="Times New Roman" w:cs="Times New Roman"/>
          <w:bCs/>
          <w:sz w:val="28"/>
          <w:szCs w:val="28"/>
        </w:rPr>
        <w:t>є і зовнішнє («</w:t>
      </w:r>
      <w:proofErr w:type="spellStart"/>
      <w:r w:rsidR="00E8624B">
        <w:rPr>
          <w:rFonts w:ascii="Times New Roman" w:hAnsi="Times New Roman" w:cs="Times New Roman"/>
          <w:bCs/>
          <w:sz w:val="28"/>
          <w:szCs w:val="28"/>
        </w:rPr>
        <w:t>Фристайлерка</w:t>
      </w:r>
      <w:proofErr w:type="spellEnd"/>
      <w:r w:rsidR="00E8624B">
        <w:rPr>
          <w:rFonts w:ascii="Times New Roman" w:hAnsi="Times New Roman" w:cs="Times New Roman"/>
          <w:bCs/>
          <w:sz w:val="28"/>
          <w:szCs w:val="28"/>
        </w:rPr>
        <w:t xml:space="preserve">»), </w:t>
      </w:r>
      <w:r w:rsidR="00640B3A" w:rsidRPr="00196122">
        <w:rPr>
          <w:rFonts w:ascii="Times New Roman" w:hAnsi="Times New Roman" w:cs="Times New Roman"/>
          <w:bCs/>
          <w:sz w:val="28"/>
          <w:szCs w:val="28"/>
        </w:rPr>
        <w:t>Х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>вороба – н</w:t>
      </w:r>
      <w:r w:rsidR="00E8624B">
        <w:rPr>
          <w:rFonts w:ascii="Times New Roman" w:hAnsi="Times New Roman" w:cs="Times New Roman"/>
          <w:bCs/>
          <w:sz w:val="28"/>
          <w:szCs w:val="28"/>
        </w:rPr>
        <w:t>е вирок («Черепахи аж до низу»),</w:t>
      </w:r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Проблеми </w:t>
      </w:r>
      <w:proofErr w:type="spellStart"/>
      <w:r w:rsidR="0009213A" w:rsidRPr="00196122">
        <w:rPr>
          <w:rFonts w:ascii="Times New Roman" w:hAnsi="Times New Roman" w:cs="Times New Roman"/>
          <w:bCs/>
          <w:sz w:val="28"/>
          <w:szCs w:val="28"/>
        </w:rPr>
        <w:t>самотности</w:t>
      </w:r>
      <w:proofErr w:type="spellEnd"/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09213A" w:rsidRPr="00196122">
        <w:rPr>
          <w:rFonts w:ascii="Times New Roman" w:hAnsi="Times New Roman" w:cs="Times New Roman"/>
          <w:bCs/>
          <w:sz w:val="28"/>
          <w:szCs w:val="28"/>
        </w:rPr>
        <w:t>інакшости</w:t>
      </w:r>
      <w:proofErr w:type="spellEnd"/>
      <w:r w:rsidR="0009213A" w:rsidRPr="00196122">
        <w:rPr>
          <w:rFonts w:ascii="Times New Roman" w:hAnsi="Times New Roman" w:cs="Times New Roman"/>
          <w:bCs/>
          <w:sz w:val="28"/>
          <w:szCs w:val="28"/>
        </w:rPr>
        <w:t xml:space="preserve"> («Про це говорять лише з кроликами»)»</w:t>
      </w:r>
      <w:r w:rsidR="00E8624B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40B3A" w:rsidRPr="00196122">
        <w:rPr>
          <w:rFonts w:ascii="Times New Roman" w:hAnsi="Times New Roman" w:cs="Times New Roman"/>
          <w:bCs/>
          <w:sz w:val="28"/>
          <w:szCs w:val="28"/>
        </w:rPr>
        <w:t>«</w:t>
      </w:r>
      <w:r w:rsidR="00640B3A" w:rsidRPr="00196122">
        <w:rPr>
          <w:rFonts w:ascii="Times New Roman" w:hAnsi="Times New Roman" w:cs="Times New Roman"/>
          <w:sz w:val="28"/>
          <w:szCs w:val="28"/>
        </w:rPr>
        <w:t>Література для дорослих: Дитина з інвалідністю та дорослі: конфлікти та взаєморозуміння («Мишка»), Провідник у світі хвороби («Оскар і Рожева Пані», «У дзеркалі, у загадці»), Стосунки людини з інвалідністю зі «здоровим» соціумом («Любий Габріелю», «Дитя землі»)</w:t>
      </w:r>
      <w:r w:rsidR="006D23AC">
        <w:rPr>
          <w:rFonts w:ascii="Times New Roman" w:hAnsi="Times New Roman" w:cs="Times New Roman"/>
          <w:bCs/>
          <w:sz w:val="28"/>
          <w:szCs w:val="28"/>
        </w:rPr>
        <w:t>»;</w:t>
      </w:r>
      <w:r w:rsidR="00640B3A" w:rsidRPr="0019612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40B3A" w:rsidRPr="00196122">
        <w:rPr>
          <w:rFonts w:ascii="Times New Roman" w:hAnsi="Times New Roman" w:cs="Times New Roman"/>
          <w:sz w:val="28"/>
          <w:szCs w:val="28"/>
        </w:rPr>
        <w:t>Документалістика: Материнський досвід та дитина з інвалідністю («Філіппіна. Сила тендітного життя»), Власний досвід подолання травм («Сталева воля»)</w:t>
      </w:r>
      <w:r w:rsidR="006D23AC">
        <w:rPr>
          <w:rFonts w:ascii="Times New Roman" w:hAnsi="Times New Roman" w:cs="Times New Roman"/>
          <w:sz w:val="28"/>
          <w:szCs w:val="28"/>
        </w:rPr>
        <w:t>, Мотиваційна література («</w:t>
      </w:r>
      <w:r w:rsidR="00A726C4">
        <w:rPr>
          <w:rFonts w:ascii="Times New Roman" w:hAnsi="Times New Roman" w:cs="Times New Roman"/>
          <w:sz w:val="28"/>
          <w:szCs w:val="28"/>
        </w:rPr>
        <w:t>Життя без обмежень</w:t>
      </w:r>
      <w:r w:rsidR="00640B3A" w:rsidRPr="00196122">
        <w:rPr>
          <w:rFonts w:ascii="Times New Roman" w:hAnsi="Times New Roman" w:cs="Times New Roman"/>
          <w:bCs/>
          <w:sz w:val="28"/>
          <w:szCs w:val="28"/>
        </w:rPr>
        <w:t>»</w:t>
      </w:r>
      <w:r w:rsidR="00A726C4">
        <w:rPr>
          <w:rFonts w:ascii="Times New Roman" w:hAnsi="Times New Roman" w:cs="Times New Roman"/>
          <w:bCs/>
          <w:sz w:val="28"/>
          <w:szCs w:val="28"/>
        </w:rPr>
        <w:t>, «Особливе призначення»)</w:t>
      </w:r>
      <w:r w:rsidR="00640B3A" w:rsidRPr="00196122">
        <w:rPr>
          <w:rFonts w:ascii="Times New Roman" w:hAnsi="Times New Roman" w:cs="Times New Roman"/>
          <w:bCs/>
          <w:sz w:val="28"/>
          <w:szCs w:val="28"/>
        </w:rPr>
        <w:t>.</w:t>
      </w:r>
    </w:p>
    <w:p w:rsidR="003917B2" w:rsidRPr="00196122" w:rsidRDefault="00B00515" w:rsidP="002B1933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6122">
        <w:rPr>
          <w:rFonts w:ascii="Times New Roman" w:hAnsi="Times New Roman" w:cs="Times New Roman"/>
          <w:sz w:val="28"/>
          <w:szCs w:val="28"/>
        </w:rPr>
        <w:tab/>
        <w:t>Дисципліна «Література та інклюзія» на педагогічному факультеті викладається вже третій рік, студенти залюбки її обирають</w:t>
      </w:r>
      <w:r w:rsidR="00570ECD" w:rsidRPr="00196122">
        <w:rPr>
          <w:rFonts w:ascii="Times New Roman" w:hAnsi="Times New Roman" w:cs="Times New Roman"/>
          <w:sz w:val="28"/>
          <w:szCs w:val="28"/>
        </w:rPr>
        <w:t>, охоче читають пропоновані т</w:t>
      </w:r>
      <w:r w:rsidR="00A22275" w:rsidRPr="00196122">
        <w:rPr>
          <w:rFonts w:ascii="Times New Roman" w:hAnsi="Times New Roman" w:cs="Times New Roman"/>
          <w:sz w:val="28"/>
          <w:szCs w:val="28"/>
        </w:rPr>
        <w:t xml:space="preserve">вори та залюбки їх аналізують, звертаючи увагу на </w:t>
      </w:r>
      <w:r w:rsidR="005712F1" w:rsidRPr="00196122">
        <w:rPr>
          <w:rFonts w:ascii="Times New Roman" w:hAnsi="Times New Roman" w:cs="Times New Roman"/>
          <w:sz w:val="28"/>
          <w:szCs w:val="28"/>
        </w:rPr>
        <w:t xml:space="preserve">роль вчителя та взаємодію вчитель-учень-батьки. </w:t>
      </w:r>
      <w:r w:rsidR="0068678A" w:rsidRPr="00196122">
        <w:rPr>
          <w:rFonts w:ascii="Times New Roman" w:hAnsi="Times New Roman" w:cs="Times New Roman"/>
          <w:sz w:val="28"/>
          <w:szCs w:val="28"/>
        </w:rPr>
        <w:t xml:space="preserve">Після вивчення курсу ми проводимо невеличке опитування серед студентів, яке стосується таких питань: «Чи був вам цікавий спецкурс?», «Чи поглибив він ваші знання про інклюзію?», </w:t>
      </w:r>
      <w:r w:rsidR="00B62BC6" w:rsidRPr="00196122">
        <w:rPr>
          <w:rFonts w:ascii="Times New Roman" w:hAnsi="Times New Roman" w:cs="Times New Roman"/>
          <w:sz w:val="28"/>
          <w:szCs w:val="28"/>
        </w:rPr>
        <w:t xml:space="preserve">«Чи були для вас </w:t>
      </w:r>
      <w:r w:rsidR="00B62BC6" w:rsidRPr="00196122">
        <w:rPr>
          <w:rFonts w:ascii="Times New Roman" w:hAnsi="Times New Roman" w:cs="Times New Roman"/>
          <w:sz w:val="28"/>
          <w:szCs w:val="28"/>
        </w:rPr>
        <w:lastRenderedPageBreak/>
        <w:t xml:space="preserve">цікавими твори, які пропонувалися для читання?», «Які теми інклюзивної літератури вам запам’яталися чи вразили?», </w:t>
      </w:r>
      <w:r w:rsidR="00D80860" w:rsidRPr="00196122">
        <w:rPr>
          <w:rFonts w:ascii="Times New Roman" w:hAnsi="Times New Roman" w:cs="Times New Roman"/>
          <w:sz w:val="28"/>
          <w:szCs w:val="28"/>
        </w:rPr>
        <w:t>«</w:t>
      </w:r>
      <w:r w:rsidR="00D2763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Чи потрібно вивчати твори інклюзивної літератури у початковій школі?</w:t>
      </w:r>
      <w:r w:rsidR="00D80860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 «</w:t>
      </w:r>
      <w:r w:rsidR="00D2763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Чи допомагає інклюзивна література краще зрозуміти проблеми людей з інвалідністю та труднощі, з якими вони зустрічаються?</w:t>
      </w:r>
      <w:r w:rsidR="00D80860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44284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Усі студенти відповіли, що спецкурс був їм цікавим, що він справді поглибив знання та уявлення про інклюзію, </w:t>
      </w:r>
      <w:r w:rsidR="00503F2B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що варто вивчати інклюзивні твори у початковій школі, адже така література допомагає краще зрозуміти світ людини з інвалідністю. Серед тем, які запам’яталися, студенти вказували наступні: </w:t>
      </w:r>
      <w:r w:rsidR="003917B2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теми </w:t>
      </w:r>
      <w:proofErr w:type="spellStart"/>
      <w:r w:rsidR="003917B2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булінгу</w:t>
      </w:r>
      <w:proofErr w:type="spellEnd"/>
      <w:r w:rsidR="003917B2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самотності</w:t>
      </w:r>
      <w:r w:rsidR="00941101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(не)сп</w:t>
      </w:r>
      <w:r w:rsidR="006A2DFF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941101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ийняття себе, смерті, розвиток особистості, </w:t>
      </w:r>
      <w:r w:rsidR="0080393F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дискримінація дитини, розвиток інклюзивного середовища, взаємодія дітей з ООП з однолітками та адаптація у школі, їхні стосунки з батьками та вчителями. </w:t>
      </w:r>
      <w:r w:rsidR="00DC475F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Серед творів, які запам’яталися, - «Зайчик-</w:t>
      </w:r>
      <w:proofErr w:type="spellStart"/>
      <w:r w:rsidR="00DC475F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нестрибайчик</w:t>
      </w:r>
      <w:proofErr w:type="spellEnd"/>
      <w:r w:rsidR="00DC475F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та його смілива мама»</w:t>
      </w:r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Оксани </w:t>
      </w:r>
      <w:proofErr w:type="spellStart"/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Драчковської</w:t>
      </w:r>
      <w:proofErr w:type="spellEnd"/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«140 децибелів тиші» Андрія Бачинського, «Трамвай № </w:t>
      </w:r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N</w:t>
      </w:r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 Андрія </w:t>
      </w:r>
      <w:proofErr w:type="spellStart"/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Маслюха</w:t>
      </w:r>
      <w:proofErr w:type="spellEnd"/>
      <w:r w:rsidR="008A76E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744EA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комікси «Друзі 2.0», </w:t>
      </w:r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«Прос</w:t>
      </w:r>
      <w:r w:rsidR="00744EAD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</w:t>
      </w:r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тому що» </w:t>
      </w:r>
      <w:proofErr w:type="spellStart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Ребеки</w:t>
      </w:r>
      <w:proofErr w:type="spellEnd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Еліот, «Диво» Р. </w:t>
      </w:r>
      <w:proofErr w:type="spellStart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Дж</w:t>
      </w:r>
      <w:proofErr w:type="spellEnd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proofErr w:type="spellStart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Паласіо</w:t>
      </w:r>
      <w:proofErr w:type="spellEnd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«Оскар і Рожева Пані» Еріка-</w:t>
      </w:r>
      <w:proofErr w:type="spellStart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Емманюеля</w:t>
      </w:r>
      <w:proofErr w:type="spellEnd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Шмітта</w:t>
      </w:r>
      <w:proofErr w:type="spellEnd"/>
      <w:r w:rsidR="00864788" w:rsidRPr="001961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1E77A8" w:rsidRPr="00196122" w:rsidRDefault="008D1D0F" w:rsidP="001E77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22">
        <w:rPr>
          <w:rFonts w:ascii="Times New Roman" w:hAnsi="Times New Roman" w:cs="Times New Roman"/>
          <w:sz w:val="28"/>
          <w:szCs w:val="28"/>
        </w:rPr>
        <w:t>Як бачимо,</w:t>
      </w:r>
      <w:r w:rsidR="001E77A8" w:rsidRPr="00196122">
        <w:rPr>
          <w:rFonts w:ascii="Times New Roman" w:hAnsi="Times New Roman" w:cs="Times New Roman"/>
          <w:sz w:val="28"/>
          <w:szCs w:val="28"/>
        </w:rPr>
        <w:t xml:space="preserve"> одним із </w:t>
      </w:r>
      <w:r w:rsidRPr="00196122">
        <w:rPr>
          <w:rFonts w:ascii="Times New Roman" w:hAnsi="Times New Roman" w:cs="Times New Roman"/>
          <w:sz w:val="28"/>
          <w:szCs w:val="28"/>
        </w:rPr>
        <w:t xml:space="preserve">важливих </w:t>
      </w:r>
      <w:r w:rsidR="001E77A8" w:rsidRPr="00196122">
        <w:rPr>
          <w:rFonts w:ascii="Times New Roman" w:hAnsi="Times New Roman" w:cs="Times New Roman"/>
          <w:sz w:val="28"/>
          <w:szCs w:val="28"/>
        </w:rPr>
        <w:t xml:space="preserve">чинників формування інклюзивної </w:t>
      </w:r>
      <w:r w:rsidRPr="00196122">
        <w:rPr>
          <w:rFonts w:ascii="Times New Roman" w:hAnsi="Times New Roman" w:cs="Times New Roman"/>
          <w:sz w:val="28"/>
          <w:szCs w:val="28"/>
        </w:rPr>
        <w:t>компетентності</w:t>
      </w:r>
      <w:r w:rsidR="001E77A8" w:rsidRPr="00196122">
        <w:rPr>
          <w:rFonts w:ascii="Times New Roman" w:hAnsi="Times New Roman" w:cs="Times New Roman"/>
          <w:sz w:val="28"/>
          <w:szCs w:val="28"/>
        </w:rPr>
        <w:t xml:space="preserve"> є читання відповідної літератури, з якої постає світ людини з інвалідністю з його проблемами, болями, труднощами та радощами,.</w:t>
      </w:r>
    </w:p>
    <w:p w:rsidR="005712F1" w:rsidRPr="00196122" w:rsidRDefault="009A4237" w:rsidP="009A4237">
      <w:pPr>
        <w:spacing w:after="0" w:line="36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196122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Список використаних джерел: </w:t>
      </w:r>
    </w:p>
    <w:p w:rsidR="008E7562" w:rsidRPr="00196122" w:rsidRDefault="00FA3643" w:rsidP="00FA364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</w:t>
      </w:r>
      <w:r w:rsidR="008E756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Бойчук Ю.</w:t>
      </w:r>
      <w:r w:rsidR="00687B17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Бородіна О.</w:t>
      </w:r>
      <w:r w:rsidR="008E756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8E756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Микитюк</w:t>
      </w:r>
      <w:proofErr w:type="spellEnd"/>
      <w:r w:rsidR="008E756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О.</w:t>
      </w:r>
      <w:r w:rsidR="00CD02B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E7562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Інклюзивна компетентність майб</w:t>
      </w:r>
      <w:r w:rsidR="00687B17" w:rsidRPr="00FA36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утнього вчителя основ здоров’я. </w:t>
      </w:r>
      <w:r w:rsidR="00687B17" w:rsidRPr="00FA364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</w:t>
      </w:r>
      <w:r w:rsidR="008E7562" w:rsidRPr="00FA3643">
        <w:rPr>
          <w:rFonts w:ascii="Times New Roman" w:eastAsia="Times New Roman" w:hAnsi="Times New Roman" w:cs="Times New Roman"/>
          <w:sz w:val="28"/>
          <w:szCs w:val="28"/>
          <w:lang w:eastAsia="uk-UA"/>
        </w:rPr>
        <w:t>: Х</w:t>
      </w:r>
      <w:r w:rsidR="00687B17" w:rsidRPr="00FA36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НПУ ім. Г.С. Сковороди, 2015. </w:t>
      </w:r>
      <w:r w:rsidR="008E7562" w:rsidRPr="00FA3643">
        <w:rPr>
          <w:rFonts w:ascii="Times New Roman" w:eastAsia="Times New Roman" w:hAnsi="Times New Roman" w:cs="Times New Roman"/>
          <w:sz w:val="28"/>
          <w:szCs w:val="28"/>
          <w:lang w:eastAsia="uk-UA"/>
        </w:rPr>
        <w:t>117 с</w:t>
      </w:r>
      <w:r w:rsidR="00687B17" w:rsidRPr="00FA36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2865" w:rsidRP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2865" w:rsidRPr="00FA3643">
        <w:rPr>
          <w:rFonts w:ascii="Times New Roman" w:hAnsi="Times New Roman" w:cs="Times New Roman"/>
          <w:sz w:val="28"/>
          <w:szCs w:val="28"/>
        </w:rPr>
        <w:t xml:space="preserve">Гордійчук О. Технологія інклюзивного навчання у початковій школі» в системі формування інклюзивної компетентності майбутнього педагога. </w:t>
      </w:r>
      <w:r w:rsidR="00142865" w:rsidRPr="00FA36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42865" w:rsidRPr="00FA36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="00142865" w:rsidRPr="00FA36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http://dspace.tnpu.edu.ua/bitstream/123456789/18673/1/15_Hordiichuk.pdf</w:t>
        </w:r>
      </w:hyperlink>
      <w:r w:rsidR="00142865" w:rsidRPr="00FA3643">
        <w:rPr>
          <w:rFonts w:ascii="Times New Roman" w:hAnsi="Times New Roman" w:cs="Times New Roman"/>
          <w:sz w:val="28"/>
          <w:szCs w:val="28"/>
        </w:rPr>
        <w:t xml:space="preserve"> (дата звернення: 08.02.2022)</w:t>
      </w:r>
      <w:r w:rsidR="00B72E9A" w:rsidRPr="00FA3643">
        <w:rPr>
          <w:rFonts w:ascii="Times New Roman" w:hAnsi="Times New Roman" w:cs="Times New Roman"/>
          <w:sz w:val="28"/>
          <w:szCs w:val="28"/>
        </w:rPr>
        <w:t>.</w:t>
      </w:r>
    </w:p>
    <w:p w:rsidR="00C838C8" w:rsidRPr="00196122" w:rsidRDefault="00FA3643" w:rsidP="00FA364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38C8" w:rsidRPr="00FA3643">
        <w:rPr>
          <w:rFonts w:ascii="Times New Roman" w:hAnsi="Times New Roman" w:cs="Times New Roman"/>
          <w:sz w:val="28"/>
          <w:szCs w:val="28"/>
        </w:rPr>
        <w:t>Деркачова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C838C8" w:rsidRPr="00FA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38C8" w:rsidRPr="00FA3643">
        <w:rPr>
          <w:rFonts w:ascii="Times New Roman" w:hAnsi="Times New Roman" w:cs="Times New Roman"/>
          <w:sz w:val="28"/>
          <w:szCs w:val="28"/>
        </w:rPr>
        <w:t>Ушневич</w:t>
      </w:r>
      <w:proofErr w:type="spellEnd"/>
      <w:r w:rsidR="00C838C8" w:rsidRPr="00FA3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C838C8" w:rsidRPr="00FA3643">
        <w:rPr>
          <w:rFonts w:ascii="Times New Roman" w:hAnsi="Times New Roman" w:cs="Times New Roman"/>
          <w:sz w:val="28"/>
          <w:szCs w:val="28"/>
        </w:rPr>
        <w:t>Література та інклюзія</w:t>
      </w:r>
      <w:r w:rsidR="00142865" w:rsidRPr="00FA3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2865" w:rsidRPr="00FA3643">
        <w:rPr>
          <w:rFonts w:ascii="Times New Roman" w:hAnsi="Times New Roman" w:cs="Times New Roman"/>
          <w:sz w:val="28"/>
          <w:szCs w:val="28"/>
        </w:rPr>
        <w:t>Брустурів</w:t>
      </w:r>
      <w:proofErr w:type="spellEnd"/>
      <w:r w:rsidR="00687B17" w:rsidRPr="00FA36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87B17" w:rsidRPr="00FA3643">
        <w:rPr>
          <w:rFonts w:ascii="Times New Roman" w:hAnsi="Times New Roman" w:cs="Times New Roman"/>
          <w:sz w:val="28"/>
          <w:szCs w:val="28"/>
        </w:rPr>
        <w:t>Дискурсус</w:t>
      </w:r>
      <w:proofErr w:type="spellEnd"/>
      <w:r w:rsidR="00142865" w:rsidRPr="00FA3643">
        <w:rPr>
          <w:rFonts w:ascii="Times New Roman" w:hAnsi="Times New Roman" w:cs="Times New Roman"/>
          <w:sz w:val="28"/>
          <w:szCs w:val="28"/>
        </w:rPr>
        <w:t xml:space="preserve">, 2020. </w:t>
      </w:r>
      <w:r w:rsidR="00687B17" w:rsidRPr="00FA3643">
        <w:rPr>
          <w:rFonts w:ascii="Times New Roman" w:hAnsi="Times New Roman" w:cs="Times New Roman"/>
          <w:sz w:val="28"/>
          <w:szCs w:val="28"/>
        </w:rPr>
        <w:t xml:space="preserve">288 с. </w:t>
      </w:r>
    </w:p>
    <w:p w:rsidR="00177D0B" w:rsidRPr="00FA3643" w:rsidRDefault="001E77D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643">
        <w:rPr>
          <w:rFonts w:ascii="Times New Roman" w:hAnsi="Times New Roman" w:cs="Times New Roman"/>
          <w:sz w:val="28"/>
          <w:szCs w:val="28"/>
        </w:rPr>
        <w:t>Максимюк</w:t>
      </w:r>
      <w:proofErr w:type="spellEnd"/>
      <w:r w:rsidRPr="00FA3643">
        <w:rPr>
          <w:rFonts w:ascii="Times New Roman" w:hAnsi="Times New Roman" w:cs="Times New Roman"/>
          <w:sz w:val="28"/>
          <w:szCs w:val="28"/>
        </w:rPr>
        <w:t xml:space="preserve"> </w:t>
      </w:r>
      <w:r w:rsidR="00177D0B" w:rsidRPr="00FA3643">
        <w:rPr>
          <w:rFonts w:ascii="Times New Roman" w:hAnsi="Times New Roman" w:cs="Times New Roman"/>
          <w:sz w:val="28"/>
          <w:szCs w:val="28"/>
        </w:rPr>
        <w:t xml:space="preserve">С.П. Педагогіка. Київ: Кондор, 2005. </w:t>
      </w:r>
      <w:r w:rsidRPr="00FA3643">
        <w:rPr>
          <w:rFonts w:ascii="Times New Roman" w:hAnsi="Times New Roman" w:cs="Times New Roman"/>
          <w:sz w:val="28"/>
          <w:szCs w:val="28"/>
        </w:rPr>
        <w:t>667 с.</w:t>
      </w:r>
    </w:p>
    <w:p w:rsidR="00C838C8" w:rsidRPr="00FA3643" w:rsidRDefault="00FA3643" w:rsidP="00F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3972" w:rsidRPr="00FA3643">
        <w:rPr>
          <w:rFonts w:ascii="Times New Roman" w:hAnsi="Times New Roman" w:cs="Times New Roman"/>
          <w:sz w:val="28"/>
          <w:szCs w:val="28"/>
        </w:rPr>
        <w:t>Соловей Т. В. Змістовні компоненти професійної компетентності соціального працівника інклюзивного закладу освіти</w:t>
      </w:r>
      <w:r w:rsidR="00E41134" w:rsidRPr="00FA3643">
        <w:rPr>
          <w:rFonts w:ascii="Times New Roman" w:hAnsi="Times New Roman" w:cs="Times New Roman"/>
          <w:sz w:val="28"/>
          <w:szCs w:val="28"/>
        </w:rPr>
        <w:t xml:space="preserve">. </w:t>
      </w:r>
      <w:r w:rsidR="00D63972" w:rsidRPr="00344B1D">
        <w:rPr>
          <w:rFonts w:ascii="Times New Roman" w:hAnsi="Times New Roman" w:cs="Times New Roman"/>
          <w:i/>
          <w:sz w:val="28"/>
          <w:szCs w:val="28"/>
        </w:rPr>
        <w:t>Збірник наукових праць Хмельницького інституту соціальних технологій Університету «Україна».</w:t>
      </w:r>
      <w:r w:rsidR="00D63972" w:rsidRPr="00FA3643">
        <w:rPr>
          <w:rFonts w:ascii="Times New Roman" w:hAnsi="Times New Roman" w:cs="Times New Roman"/>
          <w:sz w:val="28"/>
          <w:szCs w:val="28"/>
        </w:rPr>
        <w:t xml:space="preserve"> 2013. </w:t>
      </w:r>
      <w:r w:rsidR="00C838C8" w:rsidRPr="00FA3643">
        <w:rPr>
          <w:rFonts w:ascii="Times New Roman" w:hAnsi="Times New Roman" w:cs="Times New Roman"/>
          <w:sz w:val="28"/>
          <w:szCs w:val="28"/>
        </w:rPr>
        <w:t>№ 1 (7). С. 220-224.</w:t>
      </w:r>
      <w:bookmarkStart w:id="0" w:name="_GoBack"/>
      <w:bookmarkEnd w:id="0"/>
    </w:p>
    <w:sectPr w:rsidR="00C838C8" w:rsidRPr="00FA3643" w:rsidSect="00CD02B2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34C7"/>
    <w:multiLevelType w:val="hybridMultilevel"/>
    <w:tmpl w:val="47063F70"/>
    <w:lvl w:ilvl="0" w:tplc="989E79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8"/>
    <w:rsid w:val="0005671D"/>
    <w:rsid w:val="0009213A"/>
    <w:rsid w:val="000968C4"/>
    <w:rsid w:val="000D2777"/>
    <w:rsid w:val="00121281"/>
    <w:rsid w:val="00121475"/>
    <w:rsid w:val="00130C59"/>
    <w:rsid w:val="00142865"/>
    <w:rsid w:val="001633CA"/>
    <w:rsid w:val="00177D0B"/>
    <w:rsid w:val="00196122"/>
    <w:rsid w:val="001A14CE"/>
    <w:rsid w:val="001A5357"/>
    <w:rsid w:val="001E2B16"/>
    <w:rsid w:val="001E77A8"/>
    <w:rsid w:val="001E77D3"/>
    <w:rsid w:val="00227415"/>
    <w:rsid w:val="0026280B"/>
    <w:rsid w:val="00270A45"/>
    <w:rsid w:val="00296653"/>
    <w:rsid w:val="002A3053"/>
    <w:rsid w:val="002B1933"/>
    <w:rsid w:val="002D2E72"/>
    <w:rsid w:val="002F2802"/>
    <w:rsid w:val="00310CC8"/>
    <w:rsid w:val="00334168"/>
    <w:rsid w:val="00344B1D"/>
    <w:rsid w:val="00374D6C"/>
    <w:rsid w:val="003917B2"/>
    <w:rsid w:val="003B69E0"/>
    <w:rsid w:val="0044284D"/>
    <w:rsid w:val="004B463E"/>
    <w:rsid w:val="00503F2B"/>
    <w:rsid w:val="0051342F"/>
    <w:rsid w:val="00544401"/>
    <w:rsid w:val="00570ECD"/>
    <w:rsid w:val="005712F1"/>
    <w:rsid w:val="0057660B"/>
    <w:rsid w:val="00577E93"/>
    <w:rsid w:val="005D23F5"/>
    <w:rsid w:val="005D2876"/>
    <w:rsid w:val="00601803"/>
    <w:rsid w:val="00640B3A"/>
    <w:rsid w:val="00680518"/>
    <w:rsid w:val="0068678A"/>
    <w:rsid w:val="00687B17"/>
    <w:rsid w:val="006A2DFF"/>
    <w:rsid w:val="006B516E"/>
    <w:rsid w:val="006C50A3"/>
    <w:rsid w:val="006D23AC"/>
    <w:rsid w:val="00713C41"/>
    <w:rsid w:val="00744EAD"/>
    <w:rsid w:val="00746E1D"/>
    <w:rsid w:val="007D1931"/>
    <w:rsid w:val="0080393F"/>
    <w:rsid w:val="008246C1"/>
    <w:rsid w:val="00864788"/>
    <w:rsid w:val="00881278"/>
    <w:rsid w:val="008A6323"/>
    <w:rsid w:val="008A76ED"/>
    <w:rsid w:val="008D1D0F"/>
    <w:rsid w:val="008E7562"/>
    <w:rsid w:val="0091436D"/>
    <w:rsid w:val="00941101"/>
    <w:rsid w:val="00941BC4"/>
    <w:rsid w:val="00960962"/>
    <w:rsid w:val="009839B9"/>
    <w:rsid w:val="009A4237"/>
    <w:rsid w:val="009B3628"/>
    <w:rsid w:val="009E1B67"/>
    <w:rsid w:val="009F5A54"/>
    <w:rsid w:val="00A00A82"/>
    <w:rsid w:val="00A02C27"/>
    <w:rsid w:val="00A22275"/>
    <w:rsid w:val="00A726C4"/>
    <w:rsid w:val="00A7386E"/>
    <w:rsid w:val="00AE0F2D"/>
    <w:rsid w:val="00B00515"/>
    <w:rsid w:val="00B62BC6"/>
    <w:rsid w:val="00B72E9A"/>
    <w:rsid w:val="00C62642"/>
    <w:rsid w:val="00C811D4"/>
    <w:rsid w:val="00C838C8"/>
    <w:rsid w:val="00C9140A"/>
    <w:rsid w:val="00CD02B2"/>
    <w:rsid w:val="00CF17F4"/>
    <w:rsid w:val="00CF3571"/>
    <w:rsid w:val="00D2763D"/>
    <w:rsid w:val="00D33F93"/>
    <w:rsid w:val="00D63972"/>
    <w:rsid w:val="00D71D16"/>
    <w:rsid w:val="00D80860"/>
    <w:rsid w:val="00D84CD3"/>
    <w:rsid w:val="00DC475F"/>
    <w:rsid w:val="00E05955"/>
    <w:rsid w:val="00E10F70"/>
    <w:rsid w:val="00E41134"/>
    <w:rsid w:val="00E64987"/>
    <w:rsid w:val="00E7799B"/>
    <w:rsid w:val="00E80061"/>
    <w:rsid w:val="00E8624B"/>
    <w:rsid w:val="00E93433"/>
    <w:rsid w:val="00EF48AF"/>
    <w:rsid w:val="00F73A74"/>
    <w:rsid w:val="00FA3643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8E637"/>
  <w15:chartTrackingRefBased/>
  <w15:docId w15:val="{3B61DE18-55EA-4FBC-83E5-EE5DA2B4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F2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D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0D2777"/>
  </w:style>
  <w:style w:type="character" w:styleId="a5">
    <w:name w:val="FollowedHyperlink"/>
    <w:basedOn w:val="a0"/>
    <w:uiPriority w:val="99"/>
    <w:semiHidden/>
    <w:unhideWhenUsed/>
    <w:rsid w:val="00D63972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6397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639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7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tnpu.edu.ua/bitstream/123456789/18673/1/15_Hordii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5570</Words>
  <Characters>3176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2022-02-01T11:52:00Z</dcterms:created>
  <dcterms:modified xsi:type="dcterms:W3CDTF">2022-02-13T09:17:00Z</dcterms:modified>
</cp:coreProperties>
</file>