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F4BF8" w14:textId="77777777" w:rsidR="00092FD8" w:rsidRPr="00001E28" w:rsidRDefault="00092FD8" w:rsidP="00092FD8">
      <w:pPr>
        <w:spacing w:line="360" w:lineRule="auto"/>
        <w:jc w:val="center"/>
        <w:rPr>
          <w:rFonts w:ascii="Times New Roman" w:eastAsia="Times New Roman" w:hAnsi="Times New Roman" w:cs="Times New Roman"/>
          <w:b/>
          <w:sz w:val="28"/>
          <w:szCs w:val="28"/>
          <w:lang w:val="ru-RU"/>
        </w:rPr>
      </w:pPr>
      <w:bookmarkStart w:id="0" w:name="_Hlk204189981"/>
      <w:bookmarkEnd w:id="0"/>
      <w:proofErr w:type="spellStart"/>
      <w:r w:rsidRPr="00001E28">
        <w:rPr>
          <w:rFonts w:ascii="Times New Roman" w:eastAsia="Times New Roman" w:hAnsi="Times New Roman" w:cs="Times New Roman"/>
          <w:b/>
          <w:sz w:val="28"/>
          <w:szCs w:val="28"/>
          <w:lang w:val="ru-RU"/>
        </w:rPr>
        <w:t>Міністерство</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освіти</w:t>
      </w:r>
      <w:proofErr w:type="spellEnd"/>
      <w:r w:rsidRPr="00001E28">
        <w:rPr>
          <w:rFonts w:ascii="Times New Roman" w:eastAsia="Times New Roman" w:hAnsi="Times New Roman" w:cs="Times New Roman"/>
          <w:b/>
          <w:sz w:val="28"/>
          <w:szCs w:val="28"/>
          <w:lang w:val="ru-RU"/>
        </w:rPr>
        <w:t xml:space="preserve"> і науки </w:t>
      </w:r>
      <w:proofErr w:type="spellStart"/>
      <w:r w:rsidRPr="00001E28">
        <w:rPr>
          <w:rFonts w:ascii="Times New Roman" w:eastAsia="Times New Roman" w:hAnsi="Times New Roman" w:cs="Times New Roman"/>
          <w:b/>
          <w:sz w:val="28"/>
          <w:szCs w:val="28"/>
          <w:lang w:val="ru-RU"/>
        </w:rPr>
        <w:t>України</w:t>
      </w:r>
      <w:proofErr w:type="spellEnd"/>
    </w:p>
    <w:p w14:paraId="7EF258E2" w14:textId="2356D471" w:rsidR="00092FD8" w:rsidRPr="00001E28" w:rsidRDefault="00E52ED2" w:rsidP="00092FD8">
      <w:pPr>
        <w:spacing w:line="360" w:lineRule="auto"/>
        <w:jc w:val="center"/>
        <w:rPr>
          <w:rFonts w:ascii="Times New Roman" w:eastAsia="Times New Roman" w:hAnsi="Times New Roman" w:cs="Times New Roman"/>
          <w:b/>
          <w:sz w:val="28"/>
          <w:szCs w:val="28"/>
          <w:lang w:val="ru-RU"/>
        </w:rPr>
      </w:pPr>
      <w:proofErr w:type="spellStart"/>
      <w:r>
        <w:rPr>
          <w:rFonts w:ascii="Times New Roman" w:eastAsia="Times New Roman" w:hAnsi="Times New Roman" w:cs="Times New Roman"/>
          <w:b/>
          <w:sz w:val="28"/>
          <w:szCs w:val="28"/>
          <w:lang w:val="ru-RU"/>
        </w:rPr>
        <w:t>К</w:t>
      </w:r>
      <w:r w:rsidR="00092FD8" w:rsidRPr="00001E28">
        <w:rPr>
          <w:rFonts w:ascii="Times New Roman" w:eastAsia="Times New Roman" w:hAnsi="Times New Roman" w:cs="Times New Roman"/>
          <w:b/>
          <w:sz w:val="28"/>
          <w:szCs w:val="28"/>
          <w:lang w:val="ru-RU"/>
        </w:rPr>
        <w:t>арпатський</w:t>
      </w:r>
      <w:proofErr w:type="spellEnd"/>
      <w:r w:rsidR="00092FD8" w:rsidRPr="00001E28">
        <w:rPr>
          <w:rFonts w:ascii="Times New Roman" w:eastAsia="Times New Roman" w:hAnsi="Times New Roman" w:cs="Times New Roman"/>
          <w:b/>
          <w:sz w:val="28"/>
          <w:szCs w:val="28"/>
          <w:lang w:val="ru-RU"/>
        </w:rPr>
        <w:t xml:space="preserve"> </w:t>
      </w:r>
      <w:proofErr w:type="spellStart"/>
      <w:r w:rsidR="00092FD8" w:rsidRPr="00001E28">
        <w:rPr>
          <w:rFonts w:ascii="Times New Roman" w:eastAsia="Times New Roman" w:hAnsi="Times New Roman" w:cs="Times New Roman"/>
          <w:b/>
          <w:sz w:val="28"/>
          <w:szCs w:val="28"/>
          <w:lang w:val="ru-RU"/>
        </w:rPr>
        <w:t>національний</w:t>
      </w:r>
      <w:proofErr w:type="spellEnd"/>
      <w:r w:rsidR="00092FD8" w:rsidRPr="00001E28">
        <w:rPr>
          <w:rFonts w:ascii="Times New Roman" w:eastAsia="Times New Roman" w:hAnsi="Times New Roman" w:cs="Times New Roman"/>
          <w:b/>
          <w:sz w:val="28"/>
          <w:szCs w:val="28"/>
          <w:lang w:val="ru-RU"/>
        </w:rPr>
        <w:t xml:space="preserve"> </w:t>
      </w:r>
      <w:proofErr w:type="spellStart"/>
      <w:r w:rsidR="00092FD8" w:rsidRPr="00001E28">
        <w:rPr>
          <w:rFonts w:ascii="Times New Roman" w:eastAsia="Times New Roman" w:hAnsi="Times New Roman" w:cs="Times New Roman"/>
          <w:b/>
          <w:sz w:val="28"/>
          <w:szCs w:val="28"/>
          <w:lang w:val="ru-RU"/>
        </w:rPr>
        <w:t>університет</w:t>
      </w:r>
      <w:proofErr w:type="spellEnd"/>
      <w:r w:rsidR="00092FD8" w:rsidRPr="00001E28">
        <w:rPr>
          <w:rFonts w:ascii="Times New Roman" w:eastAsia="Times New Roman" w:hAnsi="Times New Roman" w:cs="Times New Roman"/>
          <w:b/>
          <w:sz w:val="28"/>
          <w:szCs w:val="28"/>
          <w:lang w:val="ru-RU"/>
        </w:rPr>
        <w:t xml:space="preserve"> </w:t>
      </w:r>
      <w:proofErr w:type="spellStart"/>
      <w:r w:rsidR="00092FD8" w:rsidRPr="00001E28">
        <w:rPr>
          <w:rFonts w:ascii="Times New Roman" w:eastAsia="Times New Roman" w:hAnsi="Times New Roman" w:cs="Times New Roman"/>
          <w:b/>
          <w:sz w:val="28"/>
          <w:szCs w:val="28"/>
          <w:lang w:val="ru-RU"/>
        </w:rPr>
        <w:t>імені</w:t>
      </w:r>
      <w:proofErr w:type="spellEnd"/>
      <w:r w:rsidR="00092FD8" w:rsidRPr="00001E28">
        <w:rPr>
          <w:rFonts w:ascii="Times New Roman" w:eastAsia="Times New Roman" w:hAnsi="Times New Roman" w:cs="Times New Roman"/>
          <w:b/>
          <w:sz w:val="28"/>
          <w:szCs w:val="28"/>
          <w:lang w:val="ru-RU"/>
        </w:rPr>
        <w:t xml:space="preserve"> Василя </w:t>
      </w:r>
      <w:proofErr w:type="spellStart"/>
      <w:r w:rsidR="00092FD8" w:rsidRPr="00001E28">
        <w:rPr>
          <w:rFonts w:ascii="Times New Roman" w:eastAsia="Times New Roman" w:hAnsi="Times New Roman" w:cs="Times New Roman"/>
          <w:b/>
          <w:sz w:val="28"/>
          <w:szCs w:val="28"/>
          <w:lang w:val="ru-RU"/>
        </w:rPr>
        <w:t>Стефаника</w:t>
      </w:r>
      <w:proofErr w:type="spellEnd"/>
    </w:p>
    <w:p w14:paraId="3248D69B" w14:textId="77777777" w:rsidR="00092FD8" w:rsidRPr="00001E28" w:rsidRDefault="00092FD8" w:rsidP="00092FD8">
      <w:pPr>
        <w:spacing w:line="360" w:lineRule="auto"/>
        <w:jc w:val="center"/>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Факультет туризму</w:t>
      </w:r>
    </w:p>
    <w:p w14:paraId="2F5DBF91" w14:textId="77777777" w:rsidR="00092FD8" w:rsidRPr="00001E28" w:rsidRDefault="00092FD8" w:rsidP="00092FD8">
      <w:pPr>
        <w:spacing w:line="360" w:lineRule="auto"/>
        <w:jc w:val="center"/>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Кафедра готельно-</w:t>
      </w:r>
      <w:proofErr w:type="spellStart"/>
      <w:r w:rsidRPr="00001E28">
        <w:rPr>
          <w:rFonts w:ascii="Times New Roman" w:eastAsia="Times New Roman" w:hAnsi="Times New Roman" w:cs="Times New Roman"/>
          <w:b/>
          <w:sz w:val="28"/>
          <w:szCs w:val="28"/>
          <w:lang w:val="ru-RU"/>
        </w:rPr>
        <w:t>ресторанної</w:t>
      </w:r>
      <w:proofErr w:type="spellEnd"/>
      <w:r w:rsidRPr="00001E28">
        <w:rPr>
          <w:rFonts w:ascii="Times New Roman" w:eastAsia="Times New Roman" w:hAnsi="Times New Roman" w:cs="Times New Roman"/>
          <w:b/>
          <w:sz w:val="28"/>
          <w:szCs w:val="28"/>
          <w:lang w:val="ru-RU"/>
        </w:rPr>
        <w:t xml:space="preserve"> та </w:t>
      </w:r>
      <w:proofErr w:type="spellStart"/>
      <w:r w:rsidRPr="00001E28">
        <w:rPr>
          <w:rFonts w:ascii="Times New Roman" w:eastAsia="Times New Roman" w:hAnsi="Times New Roman" w:cs="Times New Roman"/>
          <w:b/>
          <w:sz w:val="28"/>
          <w:szCs w:val="28"/>
          <w:lang w:val="ru-RU"/>
        </w:rPr>
        <w:t>курортної</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справи</w:t>
      </w:r>
      <w:proofErr w:type="spellEnd"/>
    </w:p>
    <w:p w14:paraId="3A8AED8D" w14:textId="77777777" w:rsidR="00092FD8" w:rsidRPr="00001E28" w:rsidRDefault="00092FD8" w:rsidP="00092FD8">
      <w:pPr>
        <w:spacing w:line="360" w:lineRule="auto"/>
        <w:jc w:val="both"/>
        <w:rPr>
          <w:rFonts w:ascii="Times New Roman" w:eastAsia="Times New Roman" w:hAnsi="Times New Roman" w:cs="Times New Roman"/>
          <w:b/>
          <w:sz w:val="28"/>
          <w:szCs w:val="28"/>
          <w:lang w:val="ru-RU"/>
        </w:rPr>
      </w:pPr>
    </w:p>
    <w:p w14:paraId="7EC805D2" w14:textId="77777777" w:rsidR="00092FD8" w:rsidRPr="00001E28" w:rsidRDefault="00092FD8" w:rsidP="00092FD8">
      <w:pPr>
        <w:spacing w:line="360" w:lineRule="auto"/>
        <w:jc w:val="both"/>
        <w:rPr>
          <w:rFonts w:ascii="Times New Roman" w:eastAsia="Times New Roman" w:hAnsi="Times New Roman" w:cs="Times New Roman"/>
          <w:sz w:val="28"/>
          <w:szCs w:val="28"/>
          <w:lang w:val="ru-RU"/>
        </w:rPr>
      </w:pPr>
    </w:p>
    <w:p w14:paraId="5A94540E" w14:textId="77777777" w:rsidR="00092FD8" w:rsidRPr="00001E28" w:rsidRDefault="00092FD8" w:rsidP="00092FD8">
      <w:pPr>
        <w:keepNext/>
        <w:spacing w:line="360" w:lineRule="auto"/>
        <w:jc w:val="both"/>
        <w:rPr>
          <w:rFonts w:ascii="Times New Roman" w:eastAsia="Times New Roman" w:hAnsi="Times New Roman" w:cs="Times New Roman"/>
          <w:b/>
          <w:sz w:val="28"/>
          <w:szCs w:val="28"/>
          <w:lang w:val="ru-RU"/>
        </w:rPr>
      </w:pPr>
    </w:p>
    <w:p w14:paraId="07698637" w14:textId="77777777" w:rsidR="00092FD8" w:rsidRPr="00001E28" w:rsidRDefault="00092FD8" w:rsidP="00092FD8">
      <w:pPr>
        <w:spacing w:line="360" w:lineRule="auto"/>
        <w:jc w:val="both"/>
        <w:rPr>
          <w:rFonts w:ascii="Times New Roman" w:eastAsia="Times New Roman" w:hAnsi="Times New Roman" w:cs="Times New Roman"/>
          <w:sz w:val="28"/>
          <w:szCs w:val="28"/>
          <w:lang w:val="ru-RU"/>
        </w:rPr>
      </w:pPr>
    </w:p>
    <w:p w14:paraId="764E9962" w14:textId="5378784A" w:rsidR="00092FD8" w:rsidRPr="00001E28" w:rsidRDefault="006A27C0" w:rsidP="00092FD8">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ДИПЛОМНА</w:t>
      </w:r>
      <w:r w:rsidR="00092FD8" w:rsidRPr="00001E28">
        <w:rPr>
          <w:rFonts w:ascii="Times New Roman" w:eastAsia="Times New Roman" w:hAnsi="Times New Roman" w:cs="Times New Roman"/>
          <w:b/>
          <w:sz w:val="28"/>
          <w:szCs w:val="28"/>
          <w:lang w:val="ru-RU"/>
        </w:rPr>
        <w:t xml:space="preserve"> РОБОТА </w:t>
      </w:r>
    </w:p>
    <w:p w14:paraId="405F47A7" w14:textId="77777777" w:rsidR="00092FD8" w:rsidRPr="00001E28" w:rsidRDefault="00092FD8" w:rsidP="00092FD8">
      <w:pPr>
        <w:spacing w:line="360" w:lineRule="auto"/>
        <w:jc w:val="center"/>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на тему:</w:t>
      </w:r>
    </w:p>
    <w:p w14:paraId="224C9FAC" w14:textId="3F8F75C7" w:rsidR="00092FD8" w:rsidRPr="00FD58DC" w:rsidRDefault="00092FD8" w:rsidP="00092FD8">
      <w:pPr>
        <w:spacing w:line="360" w:lineRule="auto"/>
        <w:jc w:val="center"/>
        <w:rPr>
          <w:rFonts w:ascii="Times New Roman" w:eastAsia="Times New Roman" w:hAnsi="Times New Roman" w:cs="Times New Roman"/>
          <w:b/>
          <w:bCs/>
          <w:sz w:val="28"/>
          <w:szCs w:val="28"/>
          <w:lang w:val="ru-RU"/>
        </w:rPr>
      </w:pPr>
      <w:r w:rsidRPr="00345DEC">
        <w:rPr>
          <w:rFonts w:ascii="Times New Roman" w:eastAsia="Times New Roman" w:hAnsi="Times New Roman" w:cs="Times New Roman"/>
          <w:b/>
          <w:bCs/>
          <w:sz w:val="28"/>
          <w:szCs w:val="28"/>
          <w:lang w:val="ru-RU"/>
        </w:rPr>
        <w:t>«</w:t>
      </w:r>
      <w:r w:rsidR="006A27C0" w:rsidRPr="00345DEC">
        <w:rPr>
          <w:rFonts w:ascii="Times New Roman" w:eastAsia="Times New Roman" w:hAnsi="Times New Roman" w:cs="Times New Roman"/>
          <w:b/>
          <w:bCs/>
          <w:sz w:val="28"/>
          <w:szCs w:val="28"/>
          <w:lang w:val="ru-RU"/>
        </w:rPr>
        <w:t>СТАЛИЙ РОЗВИТОК КУРОРТНОЇ ІНДУСТРІЇ: ЕКОЛОГІЧНІ ПРАКТИКИ ТА ЇХ ВПРОВАДЖЕННЯ</w:t>
      </w:r>
      <w:r w:rsidRPr="00345DEC">
        <w:rPr>
          <w:rFonts w:ascii="Times New Roman" w:eastAsia="Times New Roman" w:hAnsi="Times New Roman" w:cs="Times New Roman"/>
          <w:b/>
          <w:bCs/>
          <w:sz w:val="28"/>
          <w:szCs w:val="28"/>
          <w:lang w:val="ru-RU"/>
        </w:rPr>
        <w:t>»</w:t>
      </w:r>
    </w:p>
    <w:p w14:paraId="70964054" w14:textId="77777777" w:rsidR="00092FD8" w:rsidRPr="00001E28" w:rsidRDefault="00092FD8" w:rsidP="00092FD8">
      <w:pPr>
        <w:spacing w:line="360" w:lineRule="auto"/>
        <w:jc w:val="both"/>
        <w:rPr>
          <w:rFonts w:ascii="Times New Roman" w:eastAsia="Times New Roman" w:hAnsi="Times New Roman" w:cs="Times New Roman"/>
          <w:sz w:val="28"/>
          <w:szCs w:val="28"/>
          <w:lang w:val="ru-RU"/>
        </w:rPr>
      </w:pPr>
    </w:p>
    <w:tbl>
      <w:tblPr>
        <w:tblStyle w:val="af1"/>
        <w:tblW w:w="0" w:type="auto"/>
        <w:tblInd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tblGrid>
      <w:tr w:rsidR="00092FD8" w:rsidRPr="008A693D" w14:paraId="7F98029A" w14:textId="77777777" w:rsidTr="00F02505">
        <w:tc>
          <w:tcPr>
            <w:tcW w:w="9629" w:type="dxa"/>
          </w:tcPr>
          <w:p w14:paraId="4F2ED538" w14:textId="77777777" w:rsidR="00092FD8" w:rsidRPr="00001E28" w:rsidRDefault="00092FD8" w:rsidP="00F02505">
            <w:pPr>
              <w:jc w:val="both"/>
              <w:rPr>
                <w:rFonts w:ascii="Times New Roman" w:eastAsia="Times New Roman" w:hAnsi="Times New Roman" w:cs="Times New Roman"/>
                <w:sz w:val="28"/>
                <w:szCs w:val="28"/>
                <w:lang w:val="ru-RU"/>
              </w:rPr>
            </w:pPr>
            <w:proofErr w:type="spellStart"/>
            <w:r w:rsidRPr="00001E28">
              <w:rPr>
                <w:rFonts w:ascii="Times New Roman" w:eastAsia="Times New Roman" w:hAnsi="Times New Roman" w:cs="Times New Roman"/>
                <w:b/>
                <w:sz w:val="28"/>
                <w:szCs w:val="28"/>
                <w:lang w:val="ru-RU"/>
              </w:rPr>
              <w:t>Виконавець</w:t>
            </w:r>
            <w:proofErr w:type="spellEnd"/>
            <w:r w:rsidRPr="00001E28">
              <w:rPr>
                <w:rFonts w:ascii="Times New Roman" w:eastAsia="Times New Roman" w:hAnsi="Times New Roman" w:cs="Times New Roman"/>
                <w:b/>
                <w:sz w:val="28"/>
                <w:szCs w:val="28"/>
                <w:lang w:val="ru-RU"/>
              </w:rPr>
              <w:t>:</w:t>
            </w:r>
            <w:r w:rsidRPr="00001E28">
              <w:rPr>
                <w:rFonts w:ascii="Times New Roman" w:eastAsia="Times New Roman" w:hAnsi="Times New Roman" w:cs="Times New Roman"/>
                <w:sz w:val="28"/>
                <w:szCs w:val="28"/>
                <w:lang w:val="ru-RU"/>
              </w:rPr>
              <w:t xml:space="preserve"> </w:t>
            </w:r>
          </w:p>
          <w:p w14:paraId="52B6A52D" w14:textId="77777777" w:rsidR="00092FD8" w:rsidRPr="008A693D" w:rsidRDefault="00092FD8" w:rsidP="00F02505">
            <w:pPr>
              <w:jc w:val="both"/>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 xml:space="preserve">студент </w:t>
            </w:r>
            <w:r>
              <w:rPr>
                <w:rFonts w:ascii="Times New Roman" w:eastAsia="Times New Roman" w:hAnsi="Times New Roman" w:cs="Times New Roman"/>
                <w:sz w:val="28"/>
                <w:szCs w:val="28"/>
                <w:lang w:val="ru-RU"/>
              </w:rPr>
              <w:t>2</w:t>
            </w:r>
            <w:r w:rsidRPr="00001E28">
              <w:rPr>
                <w:rFonts w:ascii="Times New Roman" w:eastAsia="Times New Roman" w:hAnsi="Times New Roman" w:cs="Times New Roman"/>
                <w:sz w:val="28"/>
                <w:szCs w:val="28"/>
                <w:lang w:val="ru-RU"/>
              </w:rPr>
              <w:t xml:space="preserve"> курсу, </w:t>
            </w:r>
            <w:proofErr w:type="spellStart"/>
            <w:r w:rsidRPr="00001E28">
              <w:rPr>
                <w:rFonts w:ascii="Times New Roman" w:eastAsia="Times New Roman" w:hAnsi="Times New Roman" w:cs="Times New Roman"/>
                <w:sz w:val="28"/>
                <w:szCs w:val="28"/>
                <w:lang w:val="ru-RU"/>
              </w:rPr>
              <w:t>групи</w:t>
            </w:r>
            <w:proofErr w:type="spellEnd"/>
            <w:r w:rsidRPr="00001E2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К</w:t>
            </w:r>
            <w:r w:rsidRPr="00001E28">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-21</w:t>
            </w:r>
          </w:p>
          <w:p w14:paraId="43EB9566" w14:textId="5734668A" w:rsidR="00092FD8" w:rsidRDefault="00092FD8" w:rsidP="00F02505">
            <w:pPr>
              <w:jc w:val="both"/>
              <w:rPr>
                <w:rFonts w:ascii="Times New Roman" w:eastAsia="Times New Roman" w:hAnsi="Times New Roman" w:cs="Times New Roman"/>
                <w:sz w:val="28"/>
                <w:szCs w:val="28"/>
                <w:lang w:val="ru-RU"/>
              </w:rPr>
            </w:pPr>
            <w:proofErr w:type="spellStart"/>
            <w:r w:rsidRPr="00001E28">
              <w:rPr>
                <w:rFonts w:ascii="Times New Roman" w:eastAsia="Times New Roman" w:hAnsi="Times New Roman" w:cs="Times New Roman"/>
                <w:sz w:val="28"/>
                <w:szCs w:val="28"/>
                <w:lang w:val="ru-RU"/>
              </w:rPr>
              <w:t>спеціальності</w:t>
            </w:r>
            <w:proofErr w:type="spellEnd"/>
            <w:r w:rsidRPr="00001E28">
              <w:rPr>
                <w:rFonts w:ascii="Times New Roman" w:eastAsia="Times New Roman" w:hAnsi="Times New Roman" w:cs="Times New Roman"/>
                <w:sz w:val="28"/>
                <w:szCs w:val="28"/>
                <w:lang w:val="ru-RU"/>
              </w:rPr>
              <w:t xml:space="preserve"> </w:t>
            </w:r>
            <w:r w:rsidR="006A27C0">
              <w:rPr>
                <w:rFonts w:ascii="Times New Roman" w:eastAsia="Times New Roman" w:hAnsi="Times New Roman" w:cs="Times New Roman"/>
                <w:sz w:val="28"/>
                <w:szCs w:val="28"/>
                <w:lang w:val="ru-RU"/>
              </w:rPr>
              <w:t>J2</w:t>
            </w:r>
            <w:r w:rsidRPr="00001E28">
              <w:rPr>
                <w:rFonts w:ascii="Times New Roman" w:eastAsia="Times New Roman" w:hAnsi="Times New Roman" w:cs="Times New Roman"/>
                <w:sz w:val="28"/>
                <w:szCs w:val="28"/>
                <w:lang w:val="ru-RU"/>
              </w:rPr>
              <w:t xml:space="preserve"> «Готельно-</w:t>
            </w:r>
            <w:proofErr w:type="spellStart"/>
            <w:proofErr w:type="gramStart"/>
            <w:r w:rsidRPr="00001E28">
              <w:rPr>
                <w:rFonts w:ascii="Times New Roman" w:eastAsia="Times New Roman" w:hAnsi="Times New Roman" w:cs="Times New Roman"/>
                <w:sz w:val="28"/>
                <w:szCs w:val="28"/>
                <w:lang w:val="ru-RU"/>
              </w:rPr>
              <w:t>ресторанна</w:t>
            </w:r>
            <w:proofErr w:type="spellEnd"/>
            <w:r w:rsidRPr="00001E28">
              <w:rPr>
                <w:rFonts w:ascii="Times New Roman" w:eastAsia="Times New Roman" w:hAnsi="Times New Roman" w:cs="Times New Roman"/>
                <w:sz w:val="28"/>
                <w:szCs w:val="28"/>
                <w:lang w:val="ru-RU"/>
              </w:rPr>
              <w:t xml:space="preserve">  справа</w:t>
            </w:r>
            <w:proofErr w:type="gramEnd"/>
            <w:r w:rsidR="006A27C0">
              <w:rPr>
                <w:rFonts w:ascii="Times New Roman" w:eastAsia="Times New Roman" w:hAnsi="Times New Roman" w:cs="Times New Roman"/>
                <w:sz w:val="28"/>
                <w:szCs w:val="28"/>
                <w:lang w:val="ru-RU"/>
              </w:rPr>
              <w:t xml:space="preserve"> та кейтеринг</w:t>
            </w:r>
            <w:r w:rsidRPr="00001E28">
              <w:rPr>
                <w:rFonts w:ascii="Times New Roman" w:eastAsia="Times New Roman" w:hAnsi="Times New Roman" w:cs="Times New Roman"/>
                <w:sz w:val="28"/>
                <w:szCs w:val="28"/>
                <w:lang w:val="ru-RU"/>
              </w:rPr>
              <w:t>»</w:t>
            </w:r>
          </w:p>
          <w:p w14:paraId="3FCF5308" w14:textId="77777777" w:rsidR="00092FD8" w:rsidRPr="00001E28" w:rsidRDefault="00092FD8" w:rsidP="00F02505">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ru-RU"/>
              </w:rPr>
              <w:t>освітньо-професійна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програма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Курортна</w:t>
            </w:r>
            <w:proofErr w:type="spellEnd"/>
            <w:r>
              <w:rPr>
                <w:rFonts w:ascii="Times New Roman" w:eastAsia="Times New Roman" w:hAnsi="Times New Roman" w:cs="Times New Roman"/>
                <w:sz w:val="28"/>
                <w:szCs w:val="28"/>
                <w:lang w:val="ru-RU"/>
              </w:rPr>
              <w:t xml:space="preserve"> справа»)</w:t>
            </w:r>
          </w:p>
          <w:p w14:paraId="0FB11FBE" w14:textId="77777777" w:rsidR="00092FD8" w:rsidRPr="008A693D" w:rsidRDefault="00092FD8" w:rsidP="00F02505">
            <w:pPr>
              <w:jc w:val="both"/>
              <w:rPr>
                <w:rFonts w:ascii="Times New Roman" w:eastAsia="Times New Roman" w:hAnsi="Times New Roman" w:cs="Times New Roman"/>
                <w:b/>
                <w:sz w:val="28"/>
                <w:szCs w:val="28"/>
                <w:lang w:val="ru-RU"/>
              </w:rPr>
            </w:pPr>
            <w:proofErr w:type="spellStart"/>
            <w:r>
              <w:rPr>
                <w:rFonts w:ascii="Times New Roman" w:eastAsia="Times New Roman" w:hAnsi="Times New Roman" w:cs="Times New Roman"/>
                <w:b/>
                <w:sz w:val="28"/>
                <w:szCs w:val="28"/>
                <w:lang w:val="ru-RU"/>
              </w:rPr>
              <w:t>Косьмій</w:t>
            </w:r>
            <w:proofErr w:type="spellEnd"/>
            <w:r>
              <w:rPr>
                <w:rFonts w:ascii="Times New Roman" w:eastAsia="Times New Roman" w:hAnsi="Times New Roman" w:cs="Times New Roman"/>
                <w:b/>
                <w:sz w:val="28"/>
                <w:szCs w:val="28"/>
                <w:lang w:val="ru-RU"/>
              </w:rPr>
              <w:t xml:space="preserve"> Остап</w:t>
            </w:r>
          </w:p>
          <w:p w14:paraId="191B7A97" w14:textId="77777777" w:rsidR="00092FD8" w:rsidRPr="00001E28" w:rsidRDefault="00092FD8" w:rsidP="00F02505">
            <w:pPr>
              <w:jc w:val="both"/>
              <w:rPr>
                <w:rFonts w:ascii="Times New Roman" w:eastAsia="Times New Roman" w:hAnsi="Times New Roman" w:cs="Times New Roman"/>
                <w:b/>
                <w:sz w:val="28"/>
                <w:szCs w:val="28"/>
                <w:lang w:val="ru-RU"/>
              </w:rPr>
            </w:pPr>
            <w:proofErr w:type="spellStart"/>
            <w:r w:rsidRPr="00001E28">
              <w:rPr>
                <w:rFonts w:ascii="Times New Roman" w:eastAsia="Times New Roman" w:hAnsi="Times New Roman" w:cs="Times New Roman"/>
                <w:b/>
                <w:sz w:val="28"/>
                <w:szCs w:val="28"/>
                <w:lang w:val="ru-RU"/>
              </w:rPr>
              <w:t>Науковий</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керівник</w:t>
            </w:r>
            <w:proofErr w:type="spellEnd"/>
            <w:r w:rsidRPr="00001E28">
              <w:rPr>
                <w:rFonts w:ascii="Times New Roman" w:eastAsia="Times New Roman" w:hAnsi="Times New Roman" w:cs="Times New Roman"/>
                <w:b/>
                <w:sz w:val="28"/>
                <w:szCs w:val="28"/>
                <w:lang w:val="ru-RU"/>
              </w:rPr>
              <w:t>:</w:t>
            </w:r>
          </w:p>
          <w:p w14:paraId="4E3AC008" w14:textId="77777777" w:rsidR="00092FD8" w:rsidRPr="00001E28" w:rsidRDefault="00092FD8" w:rsidP="00F02505">
            <w:pPr>
              <w:jc w:val="both"/>
              <w:rPr>
                <w:rFonts w:ascii="Times New Roman" w:eastAsia="Times New Roman" w:hAnsi="Times New Roman" w:cs="Times New Roman"/>
                <w:sz w:val="28"/>
                <w:szCs w:val="28"/>
                <w:lang w:val="ru-RU"/>
              </w:rPr>
            </w:pPr>
            <w:proofErr w:type="spellStart"/>
            <w:r w:rsidRPr="00001E28">
              <w:rPr>
                <w:rFonts w:ascii="Times New Roman" w:eastAsia="Times New Roman" w:hAnsi="Times New Roman" w:cs="Times New Roman"/>
                <w:sz w:val="28"/>
                <w:szCs w:val="28"/>
                <w:lang w:val="ru-RU"/>
              </w:rPr>
              <w:t>к.е.н</w:t>
            </w:r>
            <w:proofErr w:type="spellEnd"/>
            <w:r w:rsidRPr="00001E28">
              <w:rPr>
                <w:rFonts w:ascii="Times New Roman" w:eastAsia="Times New Roman" w:hAnsi="Times New Roman" w:cs="Times New Roman"/>
                <w:sz w:val="28"/>
                <w:szCs w:val="28"/>
                <w:lang w:val="ru-RU"/>
              </w:rPr>
              <w:t>., доцент</w:t>
            </w:r>
          </w:p>
          <w:p w14:paraId="3EE5D031" w14:textId="77777777" w:rsidR="00092FD8" w:rsidRPr="005E0922" w:rsidRDefault="00092FD8" w:rsidP="00F02505">
            <w:pPr>
              <w:jc w:val="both"/>
              <w:rPr>
                <w:rFonts w:ascii="Times New Roman" w:eastAsia="Times New Roman" w:hAnsi="Times New Roman" w:cs="Times New Roman"/>
                <w:b/>
                <w:sz w:val="28"/>
                <w:szCs w:val="28"/>
                <w:lang w:val="ru-RU"/>
              </w:rPr>
            </w:pPr>
            <w:r w:rsidRPr="005E0922">
              <w:rPr>
                <w:rFonts w:ascii="Times New Roman" w:eastAsia="Times New Roman" w:hAnsi="Times New Roman" w:cs="Times New Roman"/>
                <w:b/>
                <w:sz w:val="28"/>
                <w:szCs w:val="28"/>
                <w:lang w:val="ru-RU"/>
              </w:rPr>
              <w:t xml:space="preserve">Мендела </w:t>
            </w:r>
            <w:proofErr w:type="spellStart"/>
            <w:r w:rsidRPr="005E0922">
              <w:rPr>
                <w:rFonts w:ascii="Times New Roman" w:eastAsia="Times New Roman" w:hAnsi="Times New Roman" w:cs="Times New Roman"/>
                <w:b/>
                <w:sz w:val="28"/>
                <w:szCs w:val="28"/>
                <w:lang w:val="ru-RU"/>
              </w:rPr>
              <w:t>Ірина</w:t>
            </w:r>
            <w:proofErr w:type="spellEnd"/>
            <w:r w:rsidRPr="005E0922">
              <w:rPr>
                <w:rFonts w:ascii="Times New Roman" w:eastAsia="Times New Roman" w:hAnsi="Times New Roman" w:cs="Times New Roman"/>
                <w:b/>
                <w:sz w:val="28"/>
                <w:szCs w:val="28"/>
                <w:lang w:val="ru-RU"/>
              </w:rPr>
              <w:t xml:space="preserve"> </w:t>
            </w:r>
            <w:proofErr w:type="spellStart"/>
            <w:r w:rsidRPr="005E0922">
              <w:rPr>
                <w:rFonts w:ascii="Times New Roman" w:eastAsia="Times New Roman" w:hAnsi="Times New Roman" w:cs="Times New Roman"/>
                <w:b/>
                <w:sz w:val="28"/>
                <w:szCs w:val="28"/>
                <w:lang w:val="ru-RU"/>
              </w:rPr>
              <w:t>Ярославівна</w:t>
            </w:r>
            <w:proofErr w:type="spellEnd"/>
          </w:p>
          <w:p w14:paraId="1170C71D" w14:textId="77777777" w:rsidR="00092FD8" w:rsidRPr="005E0922" w:rsidRDefault="00092FD8" w:rsidP="00F02505">
            <w:pPr>
              <w:jc w:val="both"/>
              <w:rPr>
                <w:rFonts w:ascii="Times New Roman" w:eastAsia="Times New Roman" w:hAnsi="Times New Roman" w:cs="Times New Roman"/>
                <w:b/>
                <w:sz w:val="28"/>
                <w:szCs w:val="28"/>
                <w:lang w:val="ru-RU"/>
              </w:rPr>
            </w:pPr>
            <w:r w:rsidRPr="005E0922">
              <w:rPr>
                <w:rFonts w:ascii="Times New Roman" w:eastAsia="Times New Roman" w:hAnsi="Times New Roman" w:cs="Times New Roman"/>
                <w:sz w:val="28"/>
                <w:szCs w:val="28"/>
                <w:lang w:val="ru-RU"/>
              </w:rPr>
              <w:t xml:space="preserve">Рецензент: </w:t>
            </w:r>
          </w:p>
          <w:p w14:paraId="2E9358D0" w14:textId="104EA257" w:rsidR="00092FD8" w:rsidRDefault="00092FD8" w:rsidP="00F02505">
            <w:pPr>
              <w:jc w:val="both"/>
              <w:rPr>
                <w:rFonts w:ascii="Times New Roman" w:eastAsia="Times New Roman" w:hAnsi="Times New Roman" w:cs="Times New Roman"/>
                <w:sz w:val="28"/>
                <w:szCs w:val="28"/>
                <w:lang w:val="ru-RU"/>
              </w:rPr>
            </w:pPr>
            <w:proofErr w:type="spellStart"/>
            <w:r w:rsidRPr="00001E28">
              <w:rPr>
                <w:rFonts w:ascii="Times New Roman" w:eastAsia="Times New Roman" w:hAnsi="Times New Roman" w:cs="Times New Roman"/>
                <w:sz w:val="28"/>
                <w:szCs w:val="28"/>
                <w:lang w:val="ru-RU"/>
              </w:rPr>
              <w:t>к.</w:t>
            </w:r>
            <w:r>
              <w:rPr>
                <w:rFonts w:ascii="Times New Roman" w:eastAsia="Times New Roman" w:hAnsi="Times New Roman" w:cs="Times New Roman"/>
                <w:sz w:val="28"/>
                <w:szCs w:val="28"/>
                <w:lang w:val="ru-RU"/>
              </w:rPr>
              <w:t>і</w:t>
            </w:r>
            <w:r w:rsidRPr="00001E28">
              <w:rPr>
                <w:rFonts w:ascii="Times New Roman" w:eastAsia="Times New Roman" w:hAnsi="Times New Roman" w:cs="Times New Roman"/>
                <w:sz w:val="28"/>
                <w:szCs w:val="28"/>
                <w:lang w:val="ru-RU"/>
              </w:rPr>
              <w:t>.н</w:t>
            </w:r>
            <w:proofErr w:type="spellEnd"/>
            <w:r w:rsidRPr="00001E28">
              <w:rPr>
                <w:rFonts w:ascii="Times New Roman" w:eastAsia="Times New Roman" w:hAnsi="Times New Roman" w:cs="Times New Roman"/>
                <w:sz w:val="28"/>
                <w:szCs w:val="28"/>
                <w:lang w:val="ru-RU"/>
              </w:rPr>
              <w:t>., доцент</w:t>
            </w:r>
          </w:p>
          <w:p w14:paraId="33B68DCB" w14:textId="7628D9DD" w:rsidR="006A27C0" w:rsidRPr="006A27C0" w:rsidRDefault="006A27C0" w:rsidP="00F02505">
            <w:pPr>
              <w:jc w:val="both"/>
              <w:rPr>
                <w:rFonts w:ascii="Times New Roman" w:eastAsia="Times New Roman" w:hAnsi="Times New Roman" w:cs="Times New Roman"/>
                <w:b/>
                <w:bCs/>
                <w:sz w:val="28"/>
                <w:szCs w:val="28"/>
                <w:lang w:val="ru-RU"/>
              </w:rPr>
            </w:pPr>
            <w:proofErr w:type="spellStart"/>
            <w:r w:rsidRPr="006A27C0">
              <w:rPr>
                <w:rFonts w:ascii="Times New Roman" w:eastAsia="Times New Roman" w:hAnsi="Times New Roman" w:cs="Times New Roman"/>
                <w:b/>
                <w:bCs/>
                <w:sz w:val="28"/>
                <w:szCs w:val="28"/>
                <w:lang w:val="ru-RU"/>
              </w:rPr>
              <w:t>Новосьолов</w:t>
            </w:r>
            <w:proofErr w:type="spellEnd"/>
            <w:r w:rsidRPr="006A27C0">
              <w:rPr>
                <w:rFonts w:ascii="Times New Roman" w:eastAsia="Times New Roman" w:hAnsi="Times New Roman" w:cs="Times New Roman"/>
                <w:b/>
                <w:bCs/>
                <w:sz w:val="28"/>
                <w:szCs w:val="28"/>
                <w:lang w:val="ru-RU"/>
              </w:rPr>
              <w:t xml:space="preserve"> </w:t>
            </w:r>
            <w:proofErr w:type="spellStart"/>
            <w:r w:rsidRPr="006A27C0">
              <w:rPr>
                <w:rFonts w:ascii="Times New Roman" w:eastAsia="Times New Roman" w:hAnsi="Times New Roman" w:cs="Times New Roman"/>
                <w:b/>
                <w:bCs/>
                <w:sz w:val="28"/>
                <w:szCs w:val="28"/>
                <w:lang w:val="ru-RU"/>
              </w:rPr>
              <w:t>Олександр</w:t>
            </w:r>
            <w:proofErr w:type="spellEnd"/>
            <w:r w:rsidRPr="006A27C0">
              <w:rPr>
                <w:rFonts w:ascii="Times New Roman" w:eastAsia="Times New Roman" w:hAnsi="Times New Roman" w:cs="Times New Roman"/>
                <w:b/>
                <w:bCs/>
                <w:sz w:val="28"/>
                <w:szCs w:val="28"/>
                <w:lang w:val="ru-RU"/>
              </w:rPr>
              <w:t xml:space="preserve"> </w:t>
            </w:r>
            <w:proofErr w:type="spellStart"/>
            <w:r w:rsidRPr="006A27C0">
              <w:rPr>
                <w:rFonts w:ascii="Times New Roman" w:eastAsia="Times New Roman" w:hAnsi="Times New Roman" w:cs="Times New Roman"/>
                <w:b/>
                <w:bCs/>
                <w:sz w:val="28"/>
                <w:szCs w:val="28"/>
                <w:lang w:val="ru-RU"/>
              </w:rPr>
              <w:t>Васильович</w:t>
            </w:r>
            <w:proofErr w:type="spellEnd"/>
          </w:p>
          <w:p w14:paraId="183AE302" w14:textId="73CC54B6" w:rsidR="006A27C0" w:rsidRDefault="006A27C0" w:rsidP="00F02505">
            <w:pPr>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к.п.н</w:t>
            </w:r>
            <w:proofErr w:type="spellEnd"/>
            <w:r>
              <w:rPr>
                <w:rFonts w:ascii="Times New Roman" w:eastAsia="Times New Roman" w:hAnsi="Times New Roman" w:cs="Times New Roman"/>
                <w:sz w:val="28"/>
                <w:szCs w:val="28"/>
                <w:lang w:val="ru-RU"/>
              </w:rPr>
              <w:t>., доцент</w:t>
            </w:r>
          </w:p>
          <w:p w14:paraId="181A51CD" w14:textId="40910D06" w:rsidR="006A27C0" w:rsidRPr="006A27C0" w:rsidRDefault="006A27C0" w:rsidP="00F02505">
            <w:pPr>
              <w:jc w:val="both"/>
              <w:rPr>
                <w:rFonts w:ascii="Times New Roman" w:eastAsia="Times New Roman" w:hAnsi="Times New Roman" w:cs="Times New Roman"/>
                <w:b/>
                <w:bCs/>
                <w:sz w:val="28"/>
                <w:szCs w:val="28"/>
                <w:lang w:val="ru-RU"/>
              </w:rPr>
            </w:pPr>
            <w:proofErr w:type="spellStart"/>
            <w:r w:rsidRPr="006A27C0">
              <w:rPr>
                <w:rFonts w:ascii="Times New Roman" w:eastAsia="Times New Roman" w:hAnsi="Times New Roman" w:cs="Times New Roman"/>
                <w:b/>
                <w:bCs/>
                <w:sz w:val="28"/>
                <w:szCs w:val="28"/>
                <w:lang w:val="ru-RU"/>
              </w:rPr>
              <w:t>Польова</w:t>
            </w:r>
            <w:proofErr w:type="spellEnd"/>
            <w:r w:rsidRPr="006A27C0">
              <w:rPr>
                <w:rFonts w:ascii="Times New Roman" w:eastAsia="Times New Roman" w:hAnsi="Times New Roman" w:cs="Times New Roman"/>
                <w:b/>
                <w:bCs/>
                <w:sz w:val="28"/>
                <w:szCs w:val="28"/>
                <w:lang w:val="ru-RU"/>
              </w:rPr>
              <w:t xml:space="preserve"> Леся </w:t>
            </w:r>
            <w:proofErr w:type="spellStart"/>
            <w:r w:rsidRPr="006A27C0">
              <w:rPr>
                <w:rFonts w:ascii="Times New Roman" w:eastAsia="Times New Roman" w:hAnsi="Times New Roman" w:cs="Times New Roman"/>
                <w:b/>
                <w:bCs/>
                <w:sz w:val="28"/>
                <w:szCs w:val="28"/>
                <w:lang w:val="ru-RU"/>
              </w:rPr>
              <w:t>Василівна</w:t>
            </w:r>
            <w:proofErr w:type="spellEnd"/>
          </w:p>
          <w:p w14:paraId="65C2DCA8" w14:textId="77777777" w:rsidR="00092FD8" w:rsidRPr="005E0922" w:rsidRDefault="00092FD8" w:rsidP="00F02505">
            <w:pPr>
              <w:spacing w:line="360" w:lineRule="auto"/>
              <w:jc w:val="both"/>
              <w:rPr>
                <w:rFonts w:ascii="Times New Roman" w:eastAsia="Times New Roman" w:hAnsi="Times New Roman" w:cs="Times New Roman"/>
                <w:sz w:val="28"/>
                <w:szCs w:val="28"/>
                <w:lang w:val="ru-RU"/>
              </w:rPr>
            </w:pPr>
          </w:p>
        </w:tc>
      </w:tr>
    </w:tbl>
    <w:p w14:paraId="05A8CB87" w14:textId="77777777" w:rsidR="00092FD8" w:rsidRPr="008A693D" w:rsidRDefault="00092FD8" w:rsidP="00092FD8">
      <w:pPr>
        <w:spacing w:line="360" w:lineRule="auto"/>
        <w:jc w:val="both"/>
        <w:rPr>
          <w:rFonts w:ascii="Times New Roman" w:eastAsia="Times New Roman" w:hAnsi="Times New Roman" w:cs="Times New Roman"/>
          <w:sz w:val="28"/>
          <w:szCs w:val="28"/>
        </w:rPr>
      </w:pPr>
    </w:p>
    <w:p w14:paraId="3794BE01" w14:textId="77777777" w:rsidR="00092FD8" w:rsidRPr="008A693D" w:rsidRDefault="00092FD8" w:rsidP="00092FD8">
      <w:pPr>
        <w:spacing w:line="360" w:lineRule="auto"/>
        <w:jc w:val="both"/>
        <w:rPr>
          <w:rFonts w:ascii="Times New Roman" w:eastAsia="Times New Roman" w:hAnsi="Times New Roman" w:cs="Times New Roman"/>
          <w:sz w:val="28"/>
          <w:szCs w:val="28"/>
        </w:rPr>
      </w:pPr>
    </w:p>
    <w:p w14:paraId="6049FC89" w14:textId="77777777" w:rsidR="00092FD8" w:rsidRDefault="00092FD8" w:rsidP="00092FD8">
      <w:pPr>
        <w:spacing w:line="360" w:lineRule="auto"/>
        <w:jc w:val="center"/>
        <w:rPr>
          <w:rFonts w:ascii="Times New Roman" w:eastAsia="Times New Roman" w:hAnsi="Times New Roman" w:cs="Times New Roman"/>
          <w:sz w:val="28"/>
          <w:szCs w:val="28"/>
        </w:rPr>
      </w:pPr>
    </w:p>
    <w:p w14:paraId="1169FB40" w14:textId="77777777" w:rsidR="00092FD8" w:rsidRDefault="00092FD8" w:rsidP="00092FD8">
      <w:pPr>
        <w:spacing w:line="360" w:lineRule="auto"/>
        <w:jc w:val="center"/>
        <w:rPr>
          <w:rFonts w:ascii="Times New Roman" w:eastAsia="Times New Roman" w:hAnsi="Times New Roman" w:cs="Times New Roman"/>
          <w:sz w:val="28"/>
          <w:szCs w:val="28"/>
        </w:rPr>
      </w:pPr>
    </w:p>
    <w:p w14:paraId="29D873CF" w14:textId="77777777" w:rsidR="00092FD8" w:rsidRDefault="00092FD8" w:rsidP="00092FD8">
      <w:pPr>
        <w:spacing w:line="360" w:lineRule="auto"/>
        <w:jc w:val="center"/>
        <w:rPr>
          <w:rFonts w:ascii="Times New Roman" w:eastAsia="Times New Roman" w:hAnsi="Times New Roman" w:cs="Times New Roman"/>
          <w:sz w:val="28"/>
          <w:szCs w:val="28"/>
        </w:rPr>
      </w:pPr>
      <w:r w:rsidRPr="008A693D">
        <w:rPr>
          <w:rFonts w:ascii="Times New Roman" w:eastAsia="Times New Roman" w:hAnsi="Times New Roman" w:cs="Times New Roman"/>
          <w:sz w:val="28"/>
          <w:szCs w:val="28"/>
        </w:rPr>
        <w:t>Івано-Франківськ – 202</w:t>
      </w:r>
      <w:r>
        <w:rPr>
          <w:rFonts w:ascii="Times New Roman" w:eastAsia="Times New Roman" w:hAnsi="Times New Roman" w:cs="Times New Roman"/>
          <w:sz w:val="28"/>
          <w:szCs w:val="28"/>
        </w:rPr>
        <w:t>5</w:t>
      </w:r>
      <w:r w:rsidRPr="008A693D">
        <w:rPr>
          <w:rFonts w:ascii="Times New Roman" w:eastAsia="Times New Roman" w:hAnsi="Times New Roman" w:cs="Times New Roman"/>
          <w:sz w:val="28"/>
          <w:szCs w:val="28"/>
        </w:rPr>
        <w:t xml:space="preserve"> р.</w:t>
      </w:r>
    </w:p>
    <w:p w14:paraId="6FDF9075" w14:textId="77777777" w:rsidR="00092FD8" w:rsidRPr="00056683" w:rsidRDefault="00092FD8" w:rsidP="00092FD8">
      <w:pPr>
        <w:rPr>
          <w:rFonts w:ascii="Times New Roman" w:hAnsi="Times New Roman" w:cs="Times New Roman"/>
          <w:sz w:val="28"/>
          <w:szCs w:val="28"/>
        </w:rPr>
      </w:pPr>
      <w:r>
        <w:rPr>
          <w:rFonts w:ascii="Times New Roman" w:hAnsi="Times New Roman" w:cs="Times New Roman"/>
          <w:sz w:val="28"/>
          <w:szCs w:val="28"/>
        </w:rPr>
        <w:br w:type="page"/>
      </w:r>
    </w:p>
    <w:p w14:paraId="6EB5C48C" w14:textId="77777777" w:rsidR="00092FD8" w:rsidRPr="00577CD8" w:rsidRDefault="00092FD8" w:rsidP="00092FD8">
      <w:pPr>
        <w:jc w:val="center"/>
        <w:rPr>
          <w:rFonts w:ascii="Times New Roman" w:hAnsi="Times New Roman" w:cs="Times New Roman"/>
          <w:b/>
          <w:bCs/>
          <w:sz w:val="28"/>
          <w:szCs w:val="28"/>
        </w:rPr>
      </w:pPr>
      <w:r w:rsidRPr="00577CD8">
        <w:rPr>
          <w:rFonts w:ascii="Times New Roman" w:hAnsi="Times New Roman" w:cs="Times New Roman"/>
          <w:b/>
          <w:bCs/>
          <w:sz w:val="28"/>
          <w:szCs w:val="28"/>
        </w:rPr>
        <w:lastRenderedPageBreak/>
        <w:t>ЗМІСТ</w:t>
      </w:r>
    </w:p>
    <w:tbl>
      <w:tblPr>
        <w:tblW w:w="0" w:type="auto"/>
        <w:tblLook w:val="01E0" w:firstRow="1" w:lastRow="1" w:firstColumn="1" w:lastColumn="1" w:noHBand="0" w:noVBand="0"/>
      </w:tblPr>
      <w:tblGrid>
        <w:gridCol w:w="8677"/>
        <w:gridCol w:w="668"/>
      </w:tblGrid>
      <w:tr w:rsidR="00092FD8" w:rsidRPr="00A10086" w14:paraId="0F964C3F" w14:textId="77777777" w:rsidTr="00BF18B3">
        <w:tc>
          <w:tcPr>
            <w:tcW w:w="8677" w:type="dxa"/>
            <w:shd w:val="clear" w:color="auto" w:fill="auto"/>
          </w:tcPr>
          <w:p w14:paraId="4E422C5D" w14:textId="77777777" w:rsidR="00092FD8" w:rsidRPr="00A10086" w:rsidRDefault="00092FD8" w:rsidP="00F02505">
            <w:pPr>
              <w:spacing w:line="288" w:lineRule="auto"/>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ВСТУП</w:t>
            </w:r>
          </w:p>
        </w:tc>
        <w:tc>
          <w:tcPr>
            <w:tcW w:w="668" w:type="dxa"/>
            <w:shd w:val="clear" w:color="auto" w:fill="auto"/>
            <w:vAlign w:val="bottom"/>
          </w:tcPr>
          <w:p w14:paraId="5BACCF37" w14:textId="77777777" w:rsidR="00092FD8" w:rsidRPr="00A10086" w:rsidRDefault="00092FD8" w:rsidP="00F02505">
            <w:pPr>
              <w:spacing w:line="288" w:lineRule="auto"/>
              <w:jc w:val="center"/>
              <w:rPr>
                <w:rFonts w:ascii="Times New Roman" w:eastAsia="Times New Roman" w:hAnsi="Times New Roman" w:cs="Times New Roman"/>
                <w:b/>
                <w:sz w:val="28"/>
                <w:szCs w:val="28"/>
                <w:lang w:val="ru-RU" w:eastAsia="ru-RU"/>
              </w:rPr>
            </w:pPr>
            <w:r w:rsidRPr="00A10086">
              <w:rPr>
                <w:rFonts w:ascii="Times New Roman" w:eastAsia="Times New Roman" w:hAnsi="Times New Roman" w:cs="Times New Roman"/>
                <w:b/>
                <w:sz w:val="28"/>
                <w:szCs w:val="28"/>
                <w:lang w:val="ru-RU" w:eastAsia="ru-RU"/>
              </w:rPr>
              <w:t>3</w:t>
            </w:r>
          </w:p>
        </w:tc>
      </w:tr>
      <w:tr w:rsidR="00092FD8" w:rsidRPr="00A10086" w14:paraId="5050B58E" w14:textId="77777777" w:rsidTr="00BF18B3">
        <w:tc>
          <w:tcPr>
            <w:tcW w:w="8677" w:type="dxa"/>
            <w:shd w:val="clear" w:color="auto" w:fill="auto"/>
          </w:tcPr>
          <w:p w14:paraId="13F7C982" w14:textId="77777777" w:rsidR="00092FD8" w:rsidRPr="004C4124" w:rsidRDefault="00092FD8" w:rsidP="00F02505">
            <w:pPr>
              <w:spacing w:line="288" w:lineRule="auto"/>
              <w:rPr>
                <w:rFonts w:ascii="Times New Roman" w:eastAsia="Times New Roman" w:hAnsi="Times New Roman" w:cs="Times New Roman"/>
                <w:sz w:val="28"/>
                <w:lang w:eastAsia="ru-RU"/>
              </w:rPr>
            </w:pPr>
            <w:r w:rsidRPr="004C4124">
              <w:rPr>
                <w:rFonts w:ascii="Times New Roman" w:eastAsia="Times New Roman" w:hAnsi="Times New Roman" w:cs="Times New Roman"/>
                <w:sz w:val="28"/>
                <w:lang w:eastAsia="ru-RU"/>
              </w:rPr>
              <w:t>Розділ 1.</w:t>
            </w:r>
            <w:r w:rsidRPr="00A10086">
              <w:rPr>
                <w:rFonts w:ascii="Times New Roman" w:eastAsia="Times New Roman" w:hAnsi="Times New Roman" w:cs="Times New Roman"/>
                <w:sz w:val="28"/>
                <w:lang w:eastAsia="ru-RU"/>
              </w:rPr>
              <w:t xml:space="preserve"> </w:t>
            </w:r>
            <w:r w:rsidRPr="004C4124">
              <w:rPr>
                <w:rFonts w:ascii="Times New Roman" w:eastAsia="Times New Roman" w:hAnsi="Times New Roman" w:cs="Times New Roman"/>
                <w:sz w:val="28"/>
                <w:lang w:eastAsia="ru-RU"/>
              </w:rPr>
              <w:t>Теоретико-методологічні засади сталого розвитку курортної індустрії</w:t>
            </w:r>
          </w:p>
        </w:tc>
        <w:tc>
          <w:tcPr>
            <w:tcW w:w="668" w:type="dxa"/>
            <w:shd w:val="clear" w:color="auto" w:fill="auto"/>
            <w:vAlign w:val="bottom"/>
          </w:tcPr>
          <w:p w14:paraId="23FA31AE" w14:textId="77777777" w:rsidR="00092FD8" w:rsidRPr="00A10086" w:rsidRDefault="00092FD8" w:rsidP="00F02505">
            <w:pPr>
              <w:spacing w:line="288" w:lineRule="auto"/>
              <w:jc w:val="center"/>
              <w:rPr>
                <w:rFonts w:ascii="Times New Roman" w:eastAsia="Times New Roman" w:hAnsi="Times New Roman" w:cs="Times New Roman"/>
                <w:b/>
                <w:sz w:val="28"/>
                <w:szCs w:val="28"/>
                <w:lang w:eastAsia="ru-RU"/>
              </w:rPr>
            </w:pPr>
          </w:p>
        </w:tc>
      </w:tr>
      <w:tr w:rsidR="00092FD8" w:rsidRPr="00A10086" w14:paraId="27EF39B1" w14:textId="77777777" w:rsidTr="00BF18B3">
        <w:tc>
          <w:tcPr>
            <w:tcW w:w="8677" w:type="dxa"/>
            <w:shd w:val="clear" w:color="auto" w:fill="auto"/>
          </w:tcPr>
          <w:p w14:paraId="4351DE27"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1.1. </w:t>
            </w:r>
            <w:r w:rsidRPr="004C4124">
              <w:rPr>
                <w:rFonts w:ascii="Times New Roman" w:eastAsia="Times New Roman" w:hAnsi="Times New Roman" w:cs="Times New Roman"/>
                <w:sz w:val="28"/>
                <w:szCs w:val="28"/>
                <w:lang w:eastAsia="ru-RU"/>
              </w:rPr>
              <w:t>Сутність поняття сталого розвитку в контексті курортної справи</w:t>
            </w:r>
          </w:p>
        </w:tc>
        <w:tc>
          <w:tcPr>
            <w:tcW w:w="668" w:type="dxa"/>
            <w:shd w:val="clear" w:color="auto" w:fill="auto"/>
            <w:vAlign w:val="bottom"/>
          </w:tcPr>
          <w:p w14:paraId="36C468A4" w14:textId="42CE8A26"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7</w:t>
            </w:r>
          </w:p>
        </w:tc>
      </w:tr>
      <w:tr w:rsidR="00092FD8" w:rsidRPr="00A10086" w14:paraId="46C3BA3F" w14:textId="77777777" w:rsidTr="00BF18B3">
        <w:tc>
          <w:tcPr>
            <w:tcW w:w="8677" w:type="dxa"/>
            <w:shd w:val="clear" w:color="auto" w:fill="auto"/>
          </w:tcPr>
          <w:p w14:paraId="1F84F42C"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1.2. </w:t>
            </w:r>
            <w:r w:rsidRPr="004C4124">
              <w:rPr>
                <w:rFonts w:ascii="Times New Roman" w:eastAsia="Times New Roman" w:hAnsi="Times New Roman" w:cs="Times New Roman"/>
                <w:sz w:val="28"/>
                <w:szCs w:val="28"/>
                <w:lang w:eastAsia="ru-RU"/>
              </w:rPr>
              <w:t>Теоретичні основи впровадження екологічних практик у курортну індустрію</w:t>
            </w:r>
          </w:p>
        </w:tc>
        <w:tc>
          <w:tcPr>
            <w:tcW w:w="668" w:type="dxa"/>
            <w:shd w:val="clear" w:color="auto" w:fill="auto"/>
            <w:vAlign w:val="bottom"/>
          </w:tcPr>
          <w:p w14:paraId="4A9810A7" w14:textId="18DAF5BE"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10</w:t>
            </w:r>
          </w:p>
        </w:tc>
      </w:tr>
      <w:tr w:rsidR="00092FD8" w:rsidRPr="00A10086" w14:paraId="59CBF87F" w14:textId="77777777" w:rsidTr="00BF18B3">
        <w:trPr>
          <w:trHeight w:val="511"/>
        </w:trPr>
        <w:tc>
          <w:tcPr>
            <w:tcW w:w="8677" w:type="dxa"/>
            <w:shd w:val="clear" w:color="auto" w:fill="auto"/>
          </w:tcPr>
          <w:p w14:paraId="5DCCEC16"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1.3. </w:t>
            </w:r>
            <w:r w:rsidRPr="004C4124">
              <w:rPr>
                <w:rFonts w:ascii="Times New Roman" w:eastAsia="Times New Roman" w:hAnsi="Times New Roman" w:cs="Times New Roman"/>
                <w:sz w:val="28"/>
                <w:szCs w:val="28"/>
                <w:lang w:eastAsia="ru-RU"/>
              </w:rPr>
              <w:t>Світовий досвід сталого розвитку курортних територій на прикладі Австрії</w:t>
            </w:r>
          </w:p>
        </w:tc>
        <w:tc>
          <w:tcPr>
            <w:tcW w:w="668" w:type="dxa"/>
            <w:shd w:val="clear" w:color="auto" w:fill="auto"/>
            <w:vAlign w:val="bottom"/>
          </w:tcPr>
          <w:p w14:paraId="1989E2BC" w14:textId="0F0E8F25"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15</w:t>
            </w:r>
          </w:p>
        </w:tc>
      </w:tr>
      <w:tr w:rsidR="00092FD8" w:rsidRPr="00A10086" w14:paraId="606C7905" w14:textId="77777777" w:rsidTr="00BF18B3">
        <w:tc>
          <w:tcPr>
            <w:tcW w:w="8677" w:type="dxa"/>
            <w:shd w:val="clear" w:color="auto" w:fill="auto"/>
          </w:tcPr>
          <w:p w14:paraId="010914CE"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Висновки </w:t>
            </w:r>
            <w:r>
              <w:rPr>
                <w:rFonts w:ascii="Times New Roman" w:eastAsia="Times New Roman" w:hAnsi="Times New Roman" w:cs="Times New Roman"/>
                <w:sz w:val="28"/>
                <w:szCs w:val="28"/>
                <w:lang w:eastAsia="ru-RU"/>
              </w:rPr>
              <w:t>до</w:t>
            </w:r>
            <w:r w:rsidRPr="00A10086">
              <w:rPr>
                <w:rFonts w:ascii="Times New Roman" w:eastAsia="Times New Roman" w:hAnsi="Times New Roman" w:cs="Times New Roman"/>
                <w:sz w:val="28"/>
                <w:szCs w:val="28"/>
                <w:lang w:eastAsia="ru-RU"/>
              </w:rPr>
              <w:t xml:space="preserve"> розділ</w:t>
            </w:r>
            <w:r>
              <w:rPr>
                <w:rFonts w:ascii="Times New Roman" w:eastAsia="Times New Roman" w:hAnsi="Times New Roman" w:cs="Times New Roman"/>
                <w:sz w:val="28"/>
                <w:szCs w:val="28"/>
                <w:lang w:eastAsia="ru-RU"/>
              </w:rPr>
              <w:t>у</w:t>
            </w:r>
            <w:r w:rsidRPr="00A10086">
              <w:rPr>
                <w:rFonts w:ascii="Times New Roman" w:eastAsia="Times New Roman" w:hAnsi="Times New Roman" w:cs="Times New Roman"/>
                <w:sz w:val="28"/>
                <w:szCs w:val="28"/>
                <w:lang w:eastAsia="ru-RU"/>
              </w:rPr>
              <w:t xml:space="preserve"> 1</w:t>
            </w:r>
          </w:p>
        </w:tc>
        <w:tc>
          <w:tcPr>
            <w:tcW w:w="668" w:type="dxa"/>
            <w:shd w:val="clear" w:color="auto" w:fill="auto"/>
            <w:vAlign w:val="bottom"/>
          </w:tcPr>
          <w:p w14:paraId="546FCF31" w14:textId="6975F0FF"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20</w:t>
            </w:r>
          </w:p>
        </w:tc>
      </w:tr>
      <w:tr w:rsidR="00092FD8" w:rsidRPr="00A10086" w14:paraId="7341D339" w14:textId="77777777" w:rsidTr="00BF18B3">
        <w:tc>
          <w:tcPr>
            <w:tcW w:w="8677" w:type="dxa"/>
            <w:shd w:val="clear" w:color="auto" w:fill="auto"/>
          </w:tcPr>
          <w:p w14:paraId="3C6BA18A"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caps/>
                <w:sz w:val="28"/>
                <w:szCs w:val="28"/>
                <w:lang w:eastAsia="ru-RU"/>
              </w:rPr>
              <w:t>Розділ</w:t>
            </w:r>
            <w:r w:rsidRPr="00A10086">
              <w:rPr>
                <w:rFonts w:ascii="Times New Roman" w:eastAsia="Times New Roman" w:hAnsi="Times New Roman" w:cs="Times New Roman"/>
                <w:sz w:val="28"/>
                <w:szCs w:val="28"/>
                <w:lang w:eastAsia="ru-RU"/>
              </w:rPr>
              <w:t xml:space="preserve"> 2. </w:t>
            </w:r>
            <w:r w:rsidRPr="00FC58BC">
              <w:rPr>
                <w:rFonts w:ascii="Times New Roman" w:eastAsia="Times New Roman" w:hAnsi="Times New Roman" w:cs="Times New Roman"/>
                <w:sz w:val="28"/>
                <w:szCs w:val="28"/>
                <w:lang w:eastAsia="ru-RU"/>
              </w:rPr>
              <w:t>Аналіз екологічних практик на курортних територіях України</w:t>
            </w:r>
          </w:p>
        </w:tc>
        <w:tc>
          <w:tcPr>
            <w:tcW w:w="668" w:type="dxa"/>
            <w:shd w:val="clear" w:color="auto" w:fill="auto"/>
            <w:vAlign w:val="bottom"/>
          </w:tcPr>
          <w:p w14:paraId="0820F41E" w14:textId="77777777" w:rsidR="00092FD8" w:rsidRPr="00A10086" w:rsidRDefault="00092FD8" w:rsidP="00F02505">
            <w:pPr>
              <w:spacing w:line="288" w:lineRule="auto"/>
              <w:jc w:val="center"/>
              <w:rPr>
                <w:rFonts w:ascii="Times New Roman" w:eastAsia="Times New Roman" w:hAnsi="Times New Roman" w:cs="Times New Roman"/>
                <w:b/>
                <w:sz w:val="28"/>
                <w:szCs w:val="28"/>
                <w:lang w:eastAsia="ru-RU"/>
              </w:rPr>
            </w:pPr>
          </w:p>
        </w:tc>
      </w:tr>
      <w:tr w:rsidR="00092FD8" w:rsidRPr="00A10086" w14:paraId="2C8C42F6" w14:textId="77777777" w:rsidTr="00BF18B3">
        <w:tc>
          <w:tcPr>
            <w:tcW w:w="8677" w:type="dxa"/>
            <w:shd w:val="clear" w:color="auto" w:fill="auto"/>
          </w:tcPr>
          <w:p w14:paraId="3F5137FB"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2.1. </w:t>
            </w:r>
            <w:r w:rsidRPr="00FC58BC">
              <w:rPr>
                <w:rFonts w:ascii="Times New Roman" w:eastAsia="Times New Roman" w:hAnsi="Times New Roman" w:cs="Times New Roman"/>
                <w:sz w:val="28"/>
                <w:szCs w:val="28"/>
                <w:lang w:eastAsia="ru-RU"/>
              </w:rPr>
              <w:t>Стан та особливості розвитку курортної індустрії в Україні</w:t>
            </w:r>
          </w:p>
        </w:tc>
        <w:tc>
          <w:tcPr>
            <w:tcW w:w="668" w:type="dxa"/>
            <w:shd w:val="clear" w:color="auto" w:fill="auto"/>
            <w:vAlign w:val="bottom"/>
          </w:tcPr>
          <w:p w14:paraId="29DD5ED8" w14:textId="056D051A" w:rsidR="00092FD8" w:rsidRPr="00FC58BC" w:rsidRDefault="00BF18B3" w:rsidP="00F02505">
            <w:pPr>
              <w:spacing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p>
        </w:tc>
      </w:tr>
      <w:tr w:rsidR="00092FD8" w:rsidRPr="00A10086" w14:paraId="19E77123" w14:textId="77777777" w:rsidTr="00BF18B3">
        <w:tc>
          <w:tcPr>
            <w:tcW w:w="8677" w:type="dxa"/>
            <w:shd w:val="clear" w:color="auto" w:fill="auto"/>
          </w:tcPr>
          <w:p w14:paraId="1BF19D94" w14:textId="427F9C2E"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2.2. </w:t>
            </w:r>
            <w:r w:rsidRPr="00FC58BC">
              <w:rPr>
                <w:rFonts w:ascii="Times New Roman" w:eastAsia="Times New Roman" w:hAnsi="Times New Roman" w:cs="Times New Roman"/>
                <w:sz w:val="28"/>
                <w:szCs w:val="28"/>
                <w:lang w:eastAsia="ru-RU"/>
              </w:rPr>
              <w:t xml:space="preserve">Оцінка рівня впровадження екологічних практик у курортних комплексах (на прикладі </w:t>
            </w:r>
            <w:r w:rsidR="00E85A73">
              <w:rPr>
                <w:rFonts w:ascii="Times New Roman" w:eastAsia="Times New Roman" w:hAnsi="Times New Roman" w:cs="Times New Roman"/>
                <w:sz w:val="28"/>
                <w:szCs w:val="28"/>
                <w:lang w:eastAsia="ru-RU"/>
              </w:rPr>
              <w:t xml:space="preserve">курорту </w:t>
            </w:r>
            <w:r w:rsidRPr="00FC58BC">
              <w:rPr>
                <w:rFonts w:ascii="Times New Roman" w:eastAsia="Times New Roman" w:hAnsi="Times New Roman" w:cs="Times New Roman"/>
                <w:sz w:val="28"/>
                <w:szCs w:val="28"/>
                <w:lang w:eastAsia="ru-RU"/>
              </w:rPr>
              <w:t>Трускавця)</w:t>
            </w:r>
          </w:p>
        </w:tc>
        <w:tc>
          <w:tcPr>
            <w:tcW w:w="668" w:type="dxa"/>
            <w:shd w:val="clear" w:color="auto" w:fill="auto"/>
            <w:vAlign w:val="bottom"/>
          </w:tcPr>
          <w:p w14:paraId="1F36F1D0" w14:textId="6161D0C9"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25</w:t>
            </w:r>
          </w:p>
        </w:tc>
      </w:tr>
      <w:tr w:rsidR="00092FD8" w:rsidRPr="00A10086" w14:paraId="089D7596" w14:textId="77777777" w:rsidTr="00BF18B3">
        <w:tc>
          <w:tcPr>
            <w:tcW w:w="8677" w:type="dxa"/>
            <w:shd w:val="clear" w:color="auto" w:fill="auto"/>
          </w:tcPr>
          <w:p w14:paraId="5EEC0482"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2.3. </w:t>
            </w:r>
            <w:r w:rsidRPr="00FC58BC">
              <w:rPr>
                <w:rFonts w:ascii="Times New Roman" w:eastAsia="Times New Roman" w:hAnsi="Times New Roman" w:cs="Times New Roman"/>
                <w:sz w:val="28"/>
                <w:szCs w:val="28"/>
                <w:lang w:eastAsia="ru-RU"/>
              </w:rPr>
              <w:t>Визначення екологічних ризиків та проблем сталого розвитку курортної сфери в Україні</w:t>
            </w:r>
          </w:p>
        </w:tc>
        <w:tc>
          <w:tcPr>
            <w:tcW w:w="668" w:type="dxa"/>
            <w:shd w:val="clear" w:color="auto" w:fill="auto"/>
            <w:vAlign w:val="bottom"/>
          </w:tcPr>
          <w:p w14:paraId="1F75E34B" w14:textId="36D972E3"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30</w:t>
            </w:r>
          </w:p>
        </w:tc>
      </w:tr>
      <w:tr w:rsidR="00092FD8" w:rsidRPr="00A10086" w14:paraId="05E9BFBB" w14:textId="77777777" w:rsidTr="00BF18B3">
        <w:tc>
          <w:tcPr>
            <w:tcW w:w="8677" w:type="dxa"/>
            <w:shd w:val="clear" w:color="auto" w:fill="auto"/>
          </w:tcPr>
          <w:p w14:paraId="1BB4BDF5"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Висновки </w:t>
            </w:r>
            <w:r>
              <w:rPr>
                <w:rFonts w:ascii="Times New Roman" w:eastAsia="Times New Roman" w:hAnsi="Times New Roman" w:cs="Times New Roman"/>
                <w:sz w:val="28"/>
                <w:szCs w:val="28"/>
                <w:lang w:eastAsia="ru-RU"/>
              </w:rPr>
              <w:t>до</w:t>
            </w:r>
            <w:r w:rsidRPr="00A10086">
              <w:rPr>
                <w:rFonts w:ascii="Times New Roman" w:eastAsia="Times New Roman" w:hAnsi="Times New Roman" w:cs="Times New Roman"/>
                <w:sz w:val="28"/>
                <w:szCs w:val="28"/>
                <w:lang w:eastAsia="ru-RU"/>
              </w:rPr>
              <w:t xml:space="preserve"> розділ</w:t>
            </w:r>
            <w:r>
              <w:rPr>
                <w:rFonts w:ascii="Times New Roman" w:eastAsia="Times New Roman" w:hAnsi="Times New Roman" w:cs="Times New Roman"/>
                <w:sz w:val="28"/>
                <w:szCs w:val="28"/>
                <w:lang w:eastAsia="ru-RU"/>
              </w:rPr>
              <w:t>у</w:t>
            </w:r>
            <w:r w:rsidRPr="00A10086">
              <w:rPr>
                <w:rFonts w:ascii="Times New Roman" w:eastAsia="Times New Roman" w:hAnsi="Times New Roman" w:cs="Times New Roman"/>
                <w:sz w:val="28"/>
                <w:szCs w:val="28"/>
                <w:lang w:eastAsia="ru-RU"/>
              </w:rPr>
              <w:t xml:space="preserve"> 2</w:t>
            </w:r>
          </w:p>
        </w:tc>
        <w:tc>
          <w:tcPr>
            <w:tcW w:w="668" w:type="dxa"/>
            <w:shd w:val="clear" w:color="auto" w:fill="auto"/>
            <w:vAlign w:val="bottom"/>
          </w:tcPr>
          <w:p w14:paraId="7FE817E6" w14:textId="1853B156"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36</w:t>
            </w:r>
          </w:p>
        </w:tc>
      </w:tr>
      <w:tr w:rsidR="00092FD8" w:rsidRPr="00A10086" w14:paraId="16DABFC8" w14:textId="77777777" w:rsidTr="00BF18B3">
        <w:tc>
          <w:tcPr>
            <w:tcW w:w="8677" w:type="dxa"/>
            <w:shd w:val="clear" w:color="auto" w:fill="auto"/>
          </w:tcPr>
          <w:p w14:paraId="736D0F12"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caps/>
                <w:sz w:val="28"/>
                <w:szCs w:val="28"/>
                <w:lang w:eastAsia="ru-RU"/>
              </w:rPr>
              <w:t>Розділ</w:t>
            </w:r>
            <w:r w:rsidRPr="00A10086">
              <w:rPr>
                <w:rFonts w:ascii="Times New Roman" w:eastAsia="Times New Roman" w:hAnsi="Times New Roman" w:cs="Times New Roman"/>
                <w:sz w:val="28"/>
                <w:szCs w:val="28"/>
                <w:lang w:eastAsia="ru-RU"/>
              </w:rPr>
              <w:t xml:space="preserve"> 3. </w:t>
            </w:r>
            <w:r w:rsidRPr="00FC58BC">
              <w:rPr>
                <w:rFonts w:ascii="Times New Roman" w:eastAsia="Times New Roman" w:hAnsi="Times New Roman" w:cs="Times New Roman"/>
                <w:sz w:val="28"/>
                <w:szCs w:val="28"/>
                <w:lang w:eastAsia="ru-RU"/>
              </w:rPr>
              <w:t xml:space="preserve"> Перспективи та напрями впровадження сталих екологічних практик у курортній індустрії</w:t>
            </w:r>
          </w:p>
        </w:tc>
        <w:tc>
          <w:tcPr>
            <w:tcW w:w="668" w:type="dxa"/>
            <w:shd w:val="clear" w:color="auto" w:fill="auto"/>
            <w:vAlign w:val="bottom"/>
          </w:tcPr>
          <w:p w14:paraId="39E810D6" w14:textId="77777777" w:rsidR="00092FD8" w:rsidRPr="00A10086" w:rsidRDefault="00092FD8" w:rsidP="00F02505">
            <w:pPr>
              <w:spacing w:line="288" w:lineRule="auto"/>
              <w:jc w:val="center"/>
              <w:rPr>
                <w:rFonts w:ascii="Times New Roman" w:eastAsia="Times New Roman" w:hAnsi="Times New Roman" w:cs="Times New Roman"/>
                <w:b/>
                <w:sz w:val="28"/>
                <w:szCs w:val="28"/>
                <w:lang w:eastAsia="ru-RU"/>
              </w:rPr>
            </w:pPr>
          </w:p>
        </w:tc>
      </w:tr>
      <w:tr w:rsidR="00092FD8" w:rsidRPr="00A10086" w14:paraId="7B7FD8DD" w14:textId="77777777" w:rsidTr="00BF18B3">
        <w:tc>
          <w:tcPr>
            <w:tcW w:w="8677" w:type="dxa"/>
            <w:shd w:val="clear" w:color="auto" w:fill="auto"/>
          </w:tcPr>
          <w:p w14:paraId="60FC0D8F"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3.1. </w:t>
            </w:r>
            <w:r w:rsidRPr="00FC58BC">
              <w:rPr>
                <w:rFonts w:ascii="Times New Roman" w:eastAsia="Times New Roman" w:hAnsi="Times New Roman" w:cs="Times New Roman"/>
                <w:sz w:val="28"/>
                <w:szCs w:val="28"/>
                <w:lang w:eastAsia="ru-RU"/>
              </w:rPr>
              <w:t>Стратегії підвищення екологічної стійкості курортних комплексів</w:t>
            </w:r>
          </w:p>
        </w:tc>
        <w:tc>
          <w:tcPr>
            <w:tcW w:w="668" w:type="dxa"/>
            <w:shd w:val="clear" w:color="auto" w:fill="auto"/>
            <w:vAlign w:val="bottom"/>
          </w:tcPr>
          <w:p w14:paraId="40A0FFBD" w14:textId="3411E4E2" w:rsidR="00092FD8" w:rsidRPr="00FC58BC" w:rsidRDefault="00BF18B3" w:rsidP="00F02505">
            <w:pPr>
              <w:spacing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w:t>
            </w:r>
          </w:p>
        </w:tc>
      </w:tr>
      <w:tr w:rsidR="00092FD8" w:rsidRPr="00A10086" w14:paraId="3C8E5264" w14:textId="77777777" w:rsidTr="00BF18B3">
        <w:tc>
          <w:tcPr>
            <w:tcW w:w="8677" w:type="dxa"/>
            <w:shd w:val="clear" w:color="auto" w:fill="auto"/>
          </w:tcPr>
          <w:p w14:paraId="72AF8301"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3.2. </w:t>
            </w:r>
            <w:r w:rsidRPr="00FC58BC">
              <w:rPr>
                <w:rFonts w:ascii="Times New Roman" w:eastAsia="Times New Roman" w:hAnsi="Times New Roman" w:cs="Times New Roman"/>
                <w:sz w:val="28"/>
                <w:szCs w:val="28"/>
                <w:lang w:eastAsia="ru-RU"/>
              </w:rPr>
              <w:t>Інноваційні рішення та технології для забезпечення сталого розвитку курортів</w:t>
            </w:r>
          </w:p>
        </w:tc>
        <w:tc>
          <w:tcPr>
            <w:tcW w:w="668" w:type="dxa"/>
            <w:shd w:val="clear" w:color="auto" w:fill="auto"/>
            <w:vAlign w:val="bottom"/>
          </w:tcPr>
          <w:p w14:paraId="5241ACC8" w14:textId="1ECA41AE"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42</w:t>
            </w:r>
          </w:p>
        </w:tc>
      </w:tr>
      <w:tr w:rsidR="00092FD8" w:rsidRPr="00A10086" w14:paraId="047546A1" w14:textId="77777777" w:rsidTr="00BF18B3">
        <w:tc>
          <w:tcPr>
            <w:tcW w:w="8677" w:type="dxa"/>
            <w:shd w:val="clear" w:color="auto" w:fill="auto"/>
          </w:tcPr>
          <w:p w14:paraId="3AFBA916"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3.3. </w:t>
            </w:r>
            <w:r w:rsidRPr="00FC58BC">
              <w:rPr>
                <w:rFonts w:ascii="Times New Roman" w:eastAsia="Times New Roman" w:hAnsi="Times New Roman" w:cs="Times New Roman"/>
                <w:sz w:val="28"/>
                <w:szCs w:val="28"/>
                <w:lang w:eastAsia="ru-RU"/>
              </w:rPr>
              <w:t>Рекомендації для органів місцевого самоврядування, бізнесу та громади щодо підтримки сталого курортного розвитку</w:t>
            </w:r>
          </w:p>
        </w:tc>
        <w:tc>
          <w:tcPr>
            <w:tcW w:w="668" w:type="dxa"/>
            <w:shd w:val="clear" w:color="auto" w:fill="auto"/>
            <w:vAlign w:val="bottom"/>
          </w:tcPr>
          <w:p w14:paraId="639273E7" w14:textId="3AAFA2FA" w:rsidR="00092FD8" w:rsidRPr="00FC58BC" w:rsidRDefault="00BF18B3" w:rsidP="00F02505">
            <w:pPr>
              <w:spacing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47</w:t>
            </w:r>
          </w:p>
        </w:tc>
      </w:tr>
      <w:tr w:rsidR="00092FD8" w:rsidRPr="00A10086" w14:paraId="31B1EAAE" w14:textId="77777777" w:rsidTr="00BF18B3">
        <w:tc>
          <w:tcPr>
            <w:tcW w:w="8677" w:type="dxa"/>
            <w:shd w:val="clear" w:color="auto" w:fill="auto"/>
          </w:tcPr>
          <w:p w14:paraId="22233C92"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Висновки </w:t>
            </w:r>
            <w:r>
              <w:rPr>
                <w:rFonts w:ascii="Times New Roman" w:eastAsia="Times New Roman" w:hAnsi="Times New Roman" w:cs="Times New Roman"/>
                <w:sz w:val="28"/>
                <w:szCs w:val="28"/>
                <w:lang w:eastAsia="ru-RU"/>
              </w:rPr>
              <w:t>до</w:t>
            </w:r>
            <w:r w:rsidRPr="00A10086">
              <w:rPr>
                <w:rFonts w:ascii="Times New Roman" w:eastAsia="Times New Roman" w:hAnsi="Times New Roman" w:cs="Times New Roman"/>
                <w:sz w:val="28"/>
                <w:szCs w:val="28"/>
                <w:lang w:eastAsia="ru-RU"/>
              </w:rPr>
              <w:t xml:space="preserve"> розділ</w:t>
            </w:r>
            <w:r>
              <w:rPr>
                <w:rFonts w:ascii="Times New Roman" w:eastAsia="Times New Roman" w:hAnsi="Times New Roman" w:cs="Times New Roman"/>
                <w:sz w:val="28"/>
                <w:szCs w:val="28"/>
                <w:lang w:eastAsia="ru-RU"/>
              </w:rPr>
              <w:t>у</w:t>
            </w:r>
            <w:r w:rsidRPr="00A10086">
              <w:rPr>
                <w:rFonts w:ascii="Times New Roman" w:eastAsia="Times New Roman" w:hAnsi="Times New Roman" w:cs="Times New Roman"/>
                <w:sz w:val="28"/>
                <w:szCs w:val="28"/>
                <w:lang w:eastAsia="ru-RU"/>
              </w:rPr>
              <w:t xml:space="preserve"> 3</w:t>
            </w:r>
          </w:p>
        </w:tc>
        <w:tc>
          <w:tcPr>
            <w:tcW w:w="668" w:type="dxa"/>
            <w:shd w:val="clear" w:color="auto" w:fill="auto"/>
            <w:vAlign w:val="bottom"/>
          </w:tcPr>
          <w:p w14:paraId="3CD77BB7" w14:textId="0F3DD90C"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52</w:t>
            </w:r>
          </w:p>
        </w:tc>
      </w:tr>
      <w:tr w:rsidR="00092FD8" w:rsidRPr="00A10086" w14:paraId="0C90996A" w14:textId="77777777" w:rsidTr="00BF18B3">
        <w:tc>
          <w:tcPr>
            <w:tcW w:w="8677" w:type="dxa"/>
            <w:shd w:val="clear" w:color="auto" w:fill="auto"/>
          </w:tcPr>
          <w:p w14:paraId="1184EED4" w14:textId="77777777" w:rsidR="00092FD8" w:rsidRPr="00A10086" w:rsidRDefault="00092FD8" w:rsidP="00F02505">
            <w:pPr>
              <w:spacing w:line="288" w:lineRule="auto"/>
              <w:jc w:val="both"/>
              <w:rPr>
                <w:rFonts w:ascii="Times New Roman" w:eastAsia="Times New Roman" w:hAnsi="Times New Roman" w:cs="Times New Roman"/>
                <w:bCs/>
                <w:sz w:val="28"/>
                <w:szCs w:val="28"/>
                <w:lang w:eastAsia="ru-RU"/>
              </w:rPr>
            </w:pPr>
            <w:r w:rsidRPr="00A10086">
              <w:rPr>
                <w:rFonts w:ascii="Times New Roman" w:eastAsia="Times New Roman" w:hAnsi="Times New Roman" w:cs="Times New Roman"/>
                <w:sz w:val="28"/>
                <w:szCs w:val="28"/>
                <w:lang w:eastAsia="ru-RU"/>
              </w:rPr>
              <w:t>ВИСНОВКИ</w:t>
            </w:r>
          </w:p>
        </w:tc>
        <w:tc>
          <w:tcPr>
            <w:tcW w:w="668" w:type="dxa"/>
            <w:shd w:val="clear" w:color="auto" w:fill="auto"/>
            <w:vAlign w:val="bottom"/>
          </w:tcPr>
          <w:p w14:paraId="33CAF7C9" w14:textId="1D9C6C97"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54</w:t>
            </w:r>
          </w:p>
        </w:tc>
      </w:tr>
      <w:tr w:rsidR="00092FD8" w:rsidRPr="00A10086" w14:paraId="239E0753" w14:textId="77777777" w:rsidTr="00BF18B3">
        <w:tc>
          <w:tcPr>
            <w:tcW w:w="8677" w:type="dxa"/>
            <w:shd w:val="clear" w:color="auto" w:fill="auto"/>
          </w:tcPr>
          <w:p w14:paraId="225A1E3F" w14:textId="77777777" w:rsidR="00092FD8" w:rsidRPr="00A10086" w:rsidRDefault="00092FD8" w:rsidP="00F02505">
            <w:pPr>
              <w:spacing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СПИСОК ВИКОРИСТАНИХ ДЖЕРЕЛ</w:t>
            </w:r>
          </w:p>
        </w:tc>
        <w:tc>
          <w:tcPr>
            <w:tcW w:w="668" w:type="dxa"/>
            <w:shd w:val="clear" w:color="auto" w:fill="auto"/>
            <w:vAlign w:val="bottom"/>
          </w:tcPr>
          <w:p w14:paraId="76472D33" w14:textId="06978BAC" w:rsidR="00092FD8" w:rsidRPr="00A10086" w:rsidRDefault="00BF18B3" w:rsidP="00F02505">
            <w:pPr>
              <w:spacing w:line="288"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59</w:t>
            </w:r>
          </w:p>
        </w:tc>
      </w:tr>
    </w:tbl>
    <w:p w14:paraId="008BB021" w14:textId="77777777" w:rsidR="00092FD8" w:rsidRDefault="00092FD8" w:rsidP="00092FD8">
      <w:pPr>
        <w:rPr>
          <w:rFonts w:ascii="Times New Roman" w:hAnsi="Times New Roman" w:cs="Times New Roman"/>
          <w:sz w:val="28"/>
          <w:szCs w:val="28"/>
        </w:rPr>
      </w:pPr>
    </w:p>
    <w:p w14:paraId="09F0A594" w14:textId="77777777" w:rsidR="00092FD8" w:rsidRDefault="00092FD8" w:rsidP="00092FD8">
      <w:pPr>
        <w:rPr>
          <w:rFonts w:ascii="Times New Roman" w:hAnsi="Times New Roman" w:cs="Times New Roman"/>
          <w:sz w:val="28"/>
          <w:szCs w:val="28"/>
        </w:rPr>
      </w:pPr>
    </w:p>
    <w:p w14:paraId="700CCC19" w14:textId="77777777" w:rsidR="00092FD8" w:rsidRDefault="00092FD8" w:rsidP="00092FD8">
      <w:pPr>
        <w:rPr>
          <w:rFonts w:ascii="Times New Roman" w:hAnsi="Times New Roman" w:cs="Times New Roman"/>
          <w:b/>
          <w:sz w:val="28"/>
          <w:szCs w:val="28"/>
        </w:rPr>
      </w:pPr>
      <w:r>
        <w:rPr>
          <w:rFonts w:ascii="Times New Roman" w:hAnsi="Times New Roman" w:cs="Times New Roman"/>
          <w:b/>
          <w:sz w:val="28"/>
          <w:szCs w:val="28"/>
        </w:rPr>
        <w:br w:type="page"/>
      </w:r>
    </w:p>
    <w:p w14:paraId="35FEBC4D" w14:textId="1D785FCC" w:rsidR="00092FD8" w:rsidRDefault="00092FD8" w:rsidP="00092FD8">
      <w:pPr>
        <w:spacing w:line="360" w:lineRule="auto"/>
        <w:ind w:firstLine="851"/>
        <w:jc w:val="center"/>
        <w:rPr>
          <w:rFonts w:ascii="Times New Roman" w:hAnsi="Times New Roman" w:cs="Times New Roman"/>
          <w:b/>
          <w:sz w:val="28"/>
          <w:szCs w:val="28"/>
        </w:rPr>
      </w:pPr>
      <w:r w:rsidRPr="00280F01">
        <w:rPr>
          <w:rFonts w:ascii="Times New Roman" w:hAnsi="Times New Roman" w:cs="Times New Roman"/>
          <w:b/>
          <w:sz w:val="28"/>
          <w:szCs w:val="28"/>
        </w:rPr>
        <w:lastRenderedPageBreak/>
        <w:t>ВСТУП</w:t>
      </w:r>
    </w:p>
    <w:p w14:paraId="2DFFE74F" w14:textId="77777777" w:rsidR="008C7268" w:rsidRPr="00280F01" w:rsidRDefault="008C7268" w:rsidP="00092FD8">
      <w:pPr>
        <w:spacing w:line="360" w:lineRule="auto"/>
        <w:ind w:firstLine="851"/>
        <w:jc w:val="center"/>
        <w:rPr>
          <w:rFonts w:ascii="Times New Roman" w:hAnsi="Times New Roman" w:cs="Times New Roman"/>
          <w:b/>
          <w:sz w:val="28"/>
          <w:szCs w:val="28"/>
        </w:rPr>
      </w:pPr>
    </w:p>
    <w:p w14:paraId="4C900456" w14:textId="112C4226" w:rsidR="00092FD8" w:rsidRPr="00F07D4B" w:rsidRDefault="00092FD8" w:rsidP="00092FD8">
      <w:pPr>
        <w:shd w:val="clear" w:color="auto" w:fill="FFFFFF"/>
        <w:spacing w:line="360" w:lineRule="auto"/>
        <w:ind w:firstLine="720"/>
        <w:jc w:val="both"/>
        <w:rPr>
          <w:rFonts w:ascii="Times New Roman" w:hAnsi="Times New Roman" w:cs="Times New Roman"/>
          <w:bCs/>
          <w:sz w:val="28"/>
          <w:szCs w:val="28"/>
        </w:rPr>
      </w:pPr>
      <w:r w:rsidRPr="007B7F37">
        <w:rPr>
          <w:rFonts w:ascii="Times New Roman" w:hAnsi="Times New Roman" w:cs="Times New Roman"/>
          <w:b/>
          <w:sz w:val="28"/>
          <w:szCs w:val="28"/>
        </w:rPr>
        <w:t>Актуальність</w:t>
      </w:r>
      <w:r w:rsidRPr="007B7F37">
        <w:rPr>
          <w:rFonts w:ascii="Times New Roman" w:hAnsi="Times New Roman" w:cs="Times New Roman"/>
          <w:sz w:val="28"/>
          <w:szCs w:val="28"/>
        </w:rPr>
        <w:t xml:space="preserve"> </w:t>
      </w:r>
      <w:r w:rsidRPr="007B7F37">
        <w:rPr>
          <w:rFonts w:ascii="Times New Roman" w:hAnsi="Times New Roman" w:cs="Times New Roman"/>
          <w:b/>
          <w:sz w:val="28"/>
          <w:szCs w:val="28"/>
        </w:rPr>
        <w:t>теми дослідження</w:t>
      </w:r>
      <w:r w:rsidRPr="007B7F37">
        <w:rPr>
          <w:rFonts w:ascii="Times New Roman" w:hAnsi="Times New Roman" w:cs="Times New Roman"/>
          <w:sz w:val="28"/>
          <w:szCs w:val="28"/>
        </w:rPr>
        <w:t xml:space="preserve">. </w:t>
      </w:r>
      <w:r w:rsidR="00477355" w:rsidRPr="00477355">
        <w:rPr>
          <w:rFonts w:ascii="Times New Roman" w:hAnsi="Times New Roman" w:cs="Times New Roman"/>
          <w:bCs/>
          <w:sz w:val="28"/>
          <w:szCs w:val="28"/>
        </w:rPr>
        <w:t>Актуальність зумовлена сучасними викликами у сфері туризму, що пов’язані з необхідністю забезпечення балансу між економічним зростанням, охороною довкілля та соціальною відповідальністю. Курортна індустрія, як одна з найважливіших складових економіки багатьох регіонів, залежить від природних ресурсів, які потребують раціонального використання та збереження. В умовах зміни клімату, деградації ландшафтів і зростаючого антропогенного навантаження на курортні території особливої актуальності набуває впровадження екологічних практик та інноваційних технологій, що сприяють підвищенню екологічної стійкості. Аналіз сучасного стану курортної індустрії України і світового досвіду підтверджує необхідність комплексного підходу з активною участю місцевих органів влади, бізнесу і громад для забезпечення сталого розвитку. Таким чином, дослідження механізмів впровадження екологічних практик є важливим кроком для підвищення конкурентоспроможності та збереження курортного потенціалу на перспективу.</w:t>
      </w:r>
    </w:p>
    <w:p w14:paraId="785F91E9" w14:textId="4D1A32FB" w:rsidR="00477355" w:rsidRPr="00477355" w:rsidRDefault="00092FD8" w:rsidP="00477355">
      <w:pPr>
        <w:shd w:val="clear" w:color="auto" w:fill="FFFFFF"/>
        <w:spacing w:line="360" w:lineRule="auto"/>
        <w:ind w:firstLine="720"/>
        <w:jc w:val="both"/>
        <w:rPr>
          <w:rFonts w:ascii="Times New Roman" w:hAnsi="Times New Roman" w:cs="Times New Roman"/>
          <w:bCs/>
          <w:sz w:val="28"/>
          <w:szCs w:val="28"/>
        </w:rPr>
      </w:pPr>
      <w:r w:rsidRPr="00C634B5">
        <w:rPr>
          <w:rFonts w:ascii="Times New Roman" w:hAnsi="Times New Roman" w:cs="Times New Roman"/>
          <w:b/>
          <w:sz w:val="28"/>
          <w:szCs w:val="28"/>
        </w:rPr>
        <w:t xml:space="preserve">Аналіз останніх досліджень і публікацій. </w:t>
      </w:r>
      <w:r w:rsidR="00477355" w:rsidRPr="00477355">
        <w:rPr>
          <w:rFonts w:ascii="Times New Roman" w:hAnsi="Times New Roman" w:cs="Times New Roman"/>
          <w:bCs/>
          <w:sz w:val="28"/>
          <w:szCs w:val="28"/>
        </w:rPr>
        <w:t xml:space="preserve">Аналіз останніх досліджень і публікацій у сфері сталого розвитку курортної індустрії свідчить про зростаючий інтерес до інтеграції екологічних практик у туристичну діяльність. Зокрема, дослідження акцентують увагу на необхідності збереження природного середовища, раціональному використанні ресурсів та розвитку місцевих громад. Важливим аспектом є впровадження екологічних сертифікацій, систем </w:t>
      </w:r>
      <w:proofErr w:type="spellStart"/>
      <w:r w:rsidR="00477355" w:rsidRPr="00477355">
        <w:rPr>
          <w:rFonts w:ascii="Times New Roman" w:hAnsi="Times New Roman" w:cs="Times New Roman"/>
          <w:bCs/>
          <w:sz w:val="28"/>
          <w:szCs w:val="28"/>
        </w:rPr>
        <w:t>екоменеджменту</w:t>
      </w:r>
      <w:proofErr w:type="spellEnd"/>
      <w:r w:rsidR="00477355" w:rsidRPr="00477355">
        <w:rPr>
          <w:rFonts w:ascii="Times New Roman" w:hAnsi="Times New Roman" w:cs="Times New Roman"/>
          <w:bCs/>
          <w:sz w:val="28"/>
          <w:szCs w:val="28"/>
        </w:rPr>
        <w:t xml:space="preserve"> та енергоощадних технологій, що сприяють зниженню негативного впливу на довкілля та підвищенню конкурентоспроможності курортів.</w:t>
      </w:r>
    </w:p>
    <w:p w14:paraId="056D935B" w14:textId="323AB529" w:rsidR="00477355" w:rsidRDefault="00477355" w:rsidP="00477355">
      <w:pPr>
        <w:shd w:val="clear" w:color="auto" w:fill="FFFFFF"/>
        <w:spacing w:line="360" w:lineRule="auto"/>
        <w:ind w:firstLine="720"/>
        <w:jc w:val="both"/>
        <w:rPr>
          <w:rFonts w:ascii="Times New Roman" w:hAnsi="Times New Roman" w:cs="Times New Roman"/>
          <w:bCs/>
          <w:sz w:val="28"/>
          <w:szCs w:val="28"/>
        </w:rPr>
      </w:pPr>
      <w:r w:rsidRPr="00477355">
        <w:rPr>
          <w:rFonts w:ascii="Times New Roman" w:hAnsi="Times New Roman" w:cs="Times New Roman"/>
          <w:bCs/>
          <w:sz w:val="28"/>
          <w:szCs w:val="28"/>
        </w:rPr>
        <w:t xml:space="preserve">Особливу увагу приділено дослідженню впливу кліматичних змін на рекреаційно-туристичну діяльність. Зміни температурного режиму можуть суттєво впливати на привабливість курортних територій, зокрема в Українських Карпатах, де спостерігається тенденція до зменшення зимових туристичних потоків. Це підкреслює необхідність адаптації курортної індустрії до нових кліматичних умов через впровадження сталих практик та інноваційних технологій. </w:t>
      </w:r>
    </w:p>
    <w:p w14:paraId="1144A9DC" w14:textId="40563460" w:rsidR="00A76522" w:rsidRPr="00477355" w:rsidRDefault="00A76522" w:rsidP="00477355">
      <w:pPr>
        <w:shd w:val="clear" w:color="auto" w:fill="FFFFFF"/>
        <w:spacing w:line="360" w:lineRule="auto"/>
        <w:ind w:firstLine="720"/>
        <w:jc w:val="both"/>
        <w:rPr>
          <w:rFonts w:ascii="Times New Roman" w:hAnsi="Times New Roman" w:cs="Times New Roman"/>
          <w:bCs/>
          <w:sz w:val="28"/>
          <w:szCs w:val="28"/>
        </w:rPr>
      </w:pPr>
      <w:r w:rsidRPr="00A76522">
        <w:rPr>
          <w:rFonts w:ascii="Times New Roman" w:hAnsi="Times New Roman" w:cs="Times New Roman"/>
          <w:bCs/>
          <w:sz w:val="28"/>
          <w:szCs w:val="28"/>
        </w:rPr>
        <w:t xml:space="preserve">У контексті дослідження сталого розвитку варто відзначити наукові напрацювання Агафонової Л.Г. та Агафонової О.Є., які підкреслюють роль державного регулювання та конкуренції у забезпеченні ефективного функціонування туристичної сфери, включаючи аспекти екологічної відповідальності. Значний внесок у вивчення рекреаційно-туристських ресурсів України зробив </w:t>
      </w:r>
      <w:proofErr w:type="spellStart"/>
      <w:r w:rsidRPr="00A76522">
        <w:rPr>
          <w:rFonts w:ascii="Times New Roman" w:hAnsi="Times New Roman" w:cs="Times New Roman"/>
          <w:bCs/>
          <w:sz w:val="28"/>
          <w:szCs w:val="28"/>
        </w:rPr>
        <w:t>Бейдик</w:t>
      </w:r>
      <w:proofErr w:type="spellEnd"/>
      <w:r w:rsidRPr="00A76522">
        <w:rPr>
          <w:rFonts w:ascii="Times New Roman" w:hAnsi="Times New Roman" w:cs="Times New Roman"/>
          <w:bCs/>
          <w:sz w:val="28"/>
          <w:szCs w:val="28"/>
        </w:rPr>
        <w:t xml:space="preserve"> О.О., зокрема щодо методологічних підходів до аналізу природного потенціалу курортних територій у контексті сталого розвитку.</w:t>
      </w:r>
    </w:p>
    <w:p w14:paraId="57BAB956" w14:textId="77777777" w:rsidR="00477355" w:rsidRPr="00477355" w:rsidRDefault="00477355" w:rsidP="00477355">
      <w:pPr>
        <w:shd w:val="clear" w:color="auto" w:fill="FFFFFF"/>
        <w:spacing w:line="360" w:lineRule="auto"/>
        <w:ind w:firstLine="720"/>
        <w:jc w:val="both"/>
        <w:rPr>
          <w:rFonts w:ascii="Times New Roman" w:hAnsi="Times New Roman" w:cs="Times New Roman"/>
          <w:bCs/>
          <w:sz w:val="28"/>
          <w:szCs w:val="28"/>
        </w:rPr>
      </w:pPr>
      <w:r w:rsidRPr="00477355">
        <w:rPr>
          <w:rFonts w:ascii="Times New Roman" w:hAnsi="Times New Roman" w:cs="Times New Roman"/>
          <w:bCs/>
          <w:sz w:val="28"/>
          <w:szCs w:val="28"/>
        </w:rPr>
        <w:t>Таким чином, сучасні наукові дослідження підтверджують важливість сталого розвитку курортної індустрії як засобу забезпечення екологічної безпеки, економічної вигоди та соціальної відповідальності. Вони акцентують увагу на необхідності комплексного підходу до управління курортними територіями, що включає інтеграцію екологічних практик, адаптацію до змін клімату та активну участь місцевих громад.</w:t>
      </w:r>
    </w:p>
    <w:p w14:paraId="02BC41C6" w14:textId="203200B3" w:rsidR="00092FD8" w:rsidRPr="00477355" w:rsidRDefault="00092FD8" w:rsidP="00092FD8">
      <w:pPr>
        <w:spacing w:line="360" w:lineRule="auto"/>
        <w:ind w:firstLine="720"/>
        <w:jc w:val="both"/>
        <w:rPr>
          <w:rFonts w:ascii="Times New Roman" w:hAnsi="Times New Roman" w:cs="Times New Roman"/>
          <w:sz w:val="28"/>
          <w:szCs w:val="28"/>
        </w:rPr>
      </w:pPr>
      <w:r w:rsidRPr="00782584">
        <w:rPr>
          <w:rFonts w:ascii="Times New Roman" w:hAnsi="Times New Roman" w:cs="Times New Roman"/>
          <w:b/>
          <w:sz w:val="28"/>
          <w:szCs w:val="28"/>
        </w:rPr>
        <w:t xml:space="preserve">Мета </w:t>
      </w:r>
      <w:r>
        <w:rPr>
          <w:rFonts w:ascii="Times New Roman" w:hAnsi="Times New Roman" w:cs="Times New Roman"/>
          <w:b/>
          <w:sz w:val="28"/>
          <w:szCs w:val="28"/>
        </w:rPr>
        <w:t xml:space="preserve">магістерської </w:t>
      </w:r>
      <w:r w:rsidRPr="00782584">
        <w:rPr>
          <w:rFonts w:ascii="Times New Roman" w:hAnsi="Times New Roman" w:cs="Times New Roman"/>
          <w:b/>
          <w:sz w:val="28"/>
          <w:szCs w:val="28"/>
        </w:rPr>
        <w:t>роботи</w:t>
      </w:r>
      <w:r w:rsidRPr="00782584">
        <w:rPr>
          <w:rFonts w:ascii="Times New Roman" w:hAnsi="Times New Roman" w:cs="Times New Roman"/>
          <w:sz w:val="28"/>
          <w:szCs w:val="28"/>
        </w:rPr>
        <w:t xml:space="preserve"> </w:t>
      </w:r>
      <w:r w:rsidRPr="007B7F37">
        <w:rPr>
          <w:rFonts w:ascii="Times New Roman" w:hAnsi="Times New Roman" w:cs="Times New Roman"/>
          <w:sz w:val="28"/>
          <w:szCs w:val="28"/>
        </w:rPr>
        <w:t xml:space="preserve">– показати </w:t>
      </w:r>
      <w:r w:rsidR="00477355" w:rsidRPr="00477355">
        <w:rPr>
          <w:rFonts w:ascii="Times New Roman" w:hAnsi="Times New Roman" w:cs="Times New Roman"/>
          <w:sz w:val="28"/>
          <w:szCs w:val="28"/>
        </w:rPr>
        <w:t>значення та ефективність впровадження екологічних практик у курортній індустрії як ключового чинника сталого розвитку. Робота має на меті дослідити сучасні підходи до екологічного менеджменту, оцінити вплив інноваційних технологій на збереження природних ресурсів і підвищення конкурентоспроможності курортів. Водночас передбачено виявлення основних бар’єрів і можливостей для адаптації сталих практик в українських курортних регіонах. Крім того, метою є формування рекомендацій щодо інтеграції екологічних підходів у систему управління курортною сферою з урахуванням міжнародного досвіду та специфіки національного контексту. Таким чином, дослідження сприятиме підвищенню екологічної свідомості і розвитку сталого курортного господарства.</w:t>
      </w:r>
    </w:p>
    <w:p w14:paraId="0B33EE79" w14:textId="77777777" w:rsidR="00092FD8" w:rsidRDefault="00092FD8" w:rsidP="00092FD8">
      <w:pPr>
        <w:pStyle w:val="af4"/>
        <w:spacing w:line="360" w:lineRule="auto"/>
        <w:ind w:firstLine="720"/>
        <w:jc w:val="both"/>
      </w:pPr>
      <w:r>
        <w:t xml:space="preserve">Досягнення мети зумовило необхідність вирішення таких </w:t>
      </w:r>
      <w:r w:rsidRPr="008C7268">
        <w:t>завдань</w:t>
      </w:r>
      <w:r>
        <w:t>:</w:t>
      </w:r>
    </w:p>
    <w:p w14:paraId="62504B82" w14:textId="3D949FAD" w:rsidR="00092FD8" w:rsidRDefault="00092FD8" w:rsidP="00092FD8">
      <w:pPr>
        <w:pStyle w:val="af4"/>
        <w:numPr>
          <w:ilvl w:val="0"/>
          <w:numId w:val="3"/>
        </w:numPr>
        <w:spacing w:line="360" w:lineRule="auto"/>
        <w:ind w:left="0" w:firstLine="720"/>
        <w:jc w:val="both"/>
        <w:rPr>
          <w:lang w:eastAsia="ru-RU"/>
        </w:rPr>
      </w:pPr>
      <w:proofErr w:type="spellStart"/>
      <w:r>
        <w:rPr>
          <w:lang w:val="ru-RU"/>
        </w:rPr>
        <w:t>Охарактеризувати</w:t>
      </w:r>
      <w:proofErr w:type="spellEnd"/>
      <w:r>
        <w:rPr>
          <w:lang w:val="ru-RU"/>
        </w:rPr>
        <w:t xml:space="preserve"> </w:t>
      </w:r>
      <w:proofErr w:type="spellStart"/>
      <w:r>
        <w:rPr>
          <w:lang w:eastAsia="ru-RU"/>
        </w:rPr>
        <w:t>понят</w:t>
      </w:r>
      <w:r>
        <w:rPr>
          <w:lang w:val="ru-RU" w:eastAsia="ru-RU"/>
        </w:rPr>
        <w:t>тя</w:t>
      </w:r>
      <w:proofErr w:type="spellEnd"/>
      <w:r>
        <w:rPr>
          <w:lang w:eastAsia="ru-RU"/>
        </w:rPr>
        <w:t xml:space="preserve"> </w:t>
      </w:r>
      <w:r w:rsidR="00D70C9D" w:rsidRPr="004C4124">
        <w:rPr>
          <w:lang w:eastAsia="ru-RU"/>
        </w:rPr>
        <w:t>сталого розвитку в контексті курортної справи</w:t>
      </w:r>
      <w:r>
        <w:rPr>
          <w:lang w:eastAsia="ru-RU"/>
        </w:rPr>
        <w:t>;</w:t>
      </w:r>
    </w:p>
    <w:p w14:paraId="3D6DA9DC" w14:textId="754FDA56" w:rsidR="00092FD8" w:rsidRDefault="00092FD8" w:rsidP="00092FD8">
      <w:pPr>
        <w:pStyle w:val="af4"/>
        <w:numPr>
          <w:ilvl w:val="0"/>
          <w:numId w:val="3"/>
        </w:numPr>
        <w:spacing w:line="360" w:lineRule="auto"/>
        <w:ind w:left="0" w:firstLine="720"/>
        <w:jc w:val="both"/>
        <w:rPr>
          <w:lang w:eastAsia="ru-RU"/>
        </w:rPr>
      </w:pPr>
      <w:r>
        <w:t xml:space="preserve">Розглянути </w:t>
      </w:r>
      <w:r w:rsidR="00D70C9D">
        <w:rPr>
          <w:lang w:eastAsia="ru-RU"/>
        </w:rPr>
        <w:t>т</w:t>
      </w:r>
      <w:r w:rsidR="00D70C9D" w:rsidRPr="004C4124">
        <w:rPr>
          <w:lang w:eastAsia="ru-RU"/>
        </w:rPr>
        <w:t>еоретичні основи впровадження екологічних практик у курортну індустрію</w:t>
      </w:r>
      <w:r>
        <w:rPr>
          <w:lang w:eastAsia="ru-RU"/>
        </w:rPr>
        <w:t>;</w:t>
      </w:r>
    </w:p>
    <w:p w14:paraId="13781526" w14:textId="1C1F6199" w:rsidR="00D70C9D" w:rsidRDefault="00D70C9D" w:rsidP="00092FD8">
      <w:pPr>
        <w:pStyle w:val="af4"/>
        <w:numPr>
          <w:ilvl w:val="0"/>
          <w:numId w:val="3"/>
        </w:numPr>
        <w:spacing w:line="360" w:lineRule="auto"/>
        <w:ind w:left="0" w:firstLine="720"/>
        <w:jc w:val="both"/>
        <w:rPr>
          <w:lang w:eastAsia="ru-RU"/>
        </w:rPr>
      </w:pPr>
      <w:r>
        <w:rPr>
          <w:lang w:eastAsia="ru-RU"/>
        </w:rPr>
        <w:t>Дослідити с</w:t>
      </w:r>
      <w:r w:rsidRPr="004C4124">
        <w:rPr>
          <w:lang w:eastAsia="ru-RU"/>
        </w:rPr>
        <w:t>вітовий досвід сталого розвитку курортних територій на прикладі Австрії</w:t>
      </w:r>
    </w:p>
    <w:p w14:paraId="111DD838" w14:textId="30BE34F5" w:rsidR="00092FD8" w:rsidRDefault="00092FD8" w:rsidP="00092FD8">
      <w:pPr>
        <w:pStyle w:val="af4"/>
        <w:numPr>
          <w:ilvl w:val="0"/>
          <w:numId w:val="3"/>
        </w:numPr>
        <w:spacing w:line="360" w:lineRule="auto"/>
        <w:ind w:left="0" w:firstLine="720"/>
        <w:jc w:val="both"/>
        <w:rPr>
          <w:lang w:eastAsia="ru-RU"/>
        </w:rPr>
      </w:pPr>
      <w:r>
        <w:t xml:space="preserve">Розглянути </w:t>
      </w:r>
      <w:r w:rsidR="00D70C9D">
        <w:rPr>
          <w:lang w:eastAsia="ru-RU"/>
        </w:rPr>
        <w:t>с</w:t>
      </w:r>
      <w:r w:rsidR="00D70C9D" w:rsidRPr="00FC58BC">
        <w:rPr>
          <w:lang w:eastAsia="ru-RU"/>
        </w:rPr>
        <w:t>тан та особливості розвитку курортної індустрії в Україні</w:t>
      </w:r>
      <w:r>
        <w:rPr>
          <w:lang w:eastAsia="ru-RU"/>
        </w:rPr>
        <w:t>;</w:t>
      </w:r>
    </w:p>
    <w:p w14:paraId="40FCA134" w14:textId="2796783E" w:rsidR="00092FD8" w:rsidRDefault="00092FD8" w:rsidP="00092FD8">
      <w:pPr>
        <w:pStyle w:val="af4"/>
        <w:numPr>
          <w:ilvl w:val="0"/>
          <w:numId w:val="3"/>
        </w:numPr>
        <w:spacing w:line="360" w:lineRule="auto"/>
        <w:ind w:left="0" w:firstLine="720"/>
        <w:jc w:val="both"/>
        <w:rPr>
          <w:lang w:eastAsia="ru-RU"/>
        </w:rPr>
      </w:pPr>
      <w:r>
        <w:t xml:space="preserve">Здійснити </w:t>
      </w:r>
      <w:r w:rsidR="00D70C9D">
        <w:rPr>
          <w:lang w:eastAsia="ru-RU"/>
        </w:rPr>
        <w:t>о</w:t>
      </w:r>
      <w:r w:rsidR="00D70C9D" w:rsidRPr="00FC58BC">
        <w:rPr>
          <w:lang w:eastAsia="ru-RU"/>
        </w:rPr>
        <w:t>цінк</w:t>
      </w:r>
      <w:r w:rsidR="00D70C9D">
        <w:rPr>
          <w:lang w:eastAsia="ru-RU"/>
        </w:rPr>
        <w:t>у</w:t>
      </w:r>
      <w:r w:rsidR="00D70C9D" w:rsidRPr="00FC58BC">
        <w:rPr>
          <w:lang w:eastAsia="ru-RU"/>
        </w:rPr>
        <w:t xml:space="preserve"> рівня впровадження екологічних практик у курортних комплексах (на прикладі </w:t>
      </w:r>
      <w:r w:rsidR="00D70C9D">
        <w:rPr>
          <w:lang w:eastAsia="ru-RU"/>
        </w:rPr>
        <w:t xml:space="preserve">курорту </w:t>
      </w:r>
      <w:r w:rsidR="00D70C9D" w:rsidRPr="00FC58BC">
        <w:rPr>
          <w:lang w:eastAsia="ru-RU"/>
        </w:rPr>
        <w:t>Трускавця)</w:t>
      </w:r>
      <w:r>
        <w:rPr>
          <w:lang w:eastAsia="ru-RU"/>
        </w:rPr>
        <w:t>;</w:t>
      </w:r>
    </w:p>
    <w:p w14:paraId="528FA5BC" w14:textId="6DAB5EFD" w:rsidR="00D70C9D" w:rsidRDefault="00D70C9D" w:rsidP="00092FD8">
      <w:pPr>
        <w:pStyle w:val="af4"/>
        <w:numPr>
          <w:ilvl w:val="0"/>
          <w:numId w:val="3"/>
        </w:numPr>
        <w:spacing w:line="360" w:lineRule="auto"/>
        <w:ind w:left="0" w:firstLine="720"/>
        <w:jc w:val="both"/>
        <w:rPr>
          <w:lang w:eastAsia="ru-RU"/>
        </w:rPr>
      </w:pPr>
      <w:r w:rsidRPr="00FC58BC">
        <w:rPr>
          <w:lang w:eastAsia="ru-RU"/>
        </w:rPr>
        <w:t>Визнач</w:t>
      </w:r>
      <w:r>
        <w:rPr>
          <w:lang w:eastAsia="ru-RU"/>
        </w:rPr>
        <w:t>ити</w:t>
      </w:r>
      <w:r w:rsidRPr="00FC58BC">
        <w:rPr>
          <w:lang w:eastAsia="ru-RU"/>
        </w:rPr>
        <w:t xml:space="preserve"> екологічн</w:t>
      </w:r>
      <w:r>
        <w:rPr>
          <w:lang w:eastAsia="ru-RU"/>
        </w:rPr>
        <w:t>і</w:t>
      </w:r>
      <w:r w:rsidRPr="00FC58BC">
        <w:rPr>
          <w:lang w:eastAsia="ru-RU"/>
        </w:rPr>
        <w:t xml:space="preserve"> ризик</w:t>
      </w:r>
      <w:r>
        <w:rPr>
          <w:lang w:eastAsia="ru-RU"/>
        </w:rPr>
        <w:t>и</w:t>
      </w:r>
      <w:r w:rsidRPr="00FC58BC">
        <w:rPr>
          <w:lang w:eastAsia="ru-RU"/>
        </w:rPr>
        <w:t xml:space="preserve"> та проблем</w:t>
      </w:r>
      <w:r>
        <w:rPr>
          <w:lang w:eastAsia="ru-RU"/>
        </w:rPr>
        <w:t>и</w:t>
      </w:r>
      <w:r w:rsidRPr="00FC58BC">
        <w:rPr>
          <w:lang w:eastAsia="ru-RU"/>
        </w:rPr>
        <w:t xml:space="preserve"> сталого розвитку курортної сфери в Україні</w:t>
      </w:r>
      <w:r>
        <w:rPr>
          <w:lang w:eastAsia="ru-RU"/>
        </w:rPr>
        <w:t>;</w:t>
      </w:r>
    </w:p>
    <w:p w14:paraId="29CD7964" w14:textId="43CF955C" w:rsidR="00092FD8" w:rsidRDefault="00092FD8" w:rsidP="00092FD8">
      <w:pPr>
        <w:pStyle w:val="af4"/>
        <w:numPr>
          <w:ilvl w:val="0"/>
          <w:numId w:val="3"/>
        </w:numPr>
        <w:spacing w:line="360" w:lineRule="auto"/>
        <w:ind w:left="0" w:firstLine="720"/>
        <w:jc w:val="both"/>
        <w:rPr>
          <w:lang w:eastAsia="ru-RU"/>
        </w:rPr>
      </w:pPr>
      <w:r>
        <w:rPr>
          <w:lang w:val="ru-RU"/>
        </w:rPr>
        <w:t xml:space="preserve">Навести </w:t>
      </w:r>
      <w:r w:rsidR="00D70C9D">
        <w:rPr>
          <w:lang w:eastAsia="ru-RU"/>
        </w:rPr>
        <w:t>с</w:t>
      </w:r>
      <w:r w:rsidR="00D70C9D" w:rsidRPr="00FC58BC">
        <w:rPr>
          <w:lang w:eastAsia="ru-RU"/>
        </w:rPr>
        <w:t>тратегії підвищення екологічної стійкості курортних комплексів</w:t>
      </w:r>
      <w:r>
        <w:rPr>
          <w:lang w:eastAsia="ru-RU"/>
        </w:rPr>
        <w:t>;</w:t>
      </w:r>
    </w:p>
    <w:p w14:paraId="616664C0" w14:textId="0B2CA69A" w:rsidR="00092FD8" w:rsidRPr="00A10086" w:rsidRDefault="00092FD8" w:rsidP="00092FD8">
      <w:pPr>
        <w:pStyle w:val="af4"/>
        <w:numPr>
          <w:ilvl w:val="0"/>
          <w:numId w:val="3"/>
        </w:numPr>
        <w:spacing w:line="360" w:lineRule="auto"/>
        <w:ind w:left="0" w:firstLine="720"/>
        <w:jc w:val="both"/>
      </w:pPr>
      <w:proofErr w:type="spellStart"/>
      <w:r>
        <w:rPr>
          <w:lang w:val="ru-RU"/>
        </w:rPr>
        <w:t>Розробити</w:t>
      </w:r>
      <w:proofErr w:type="spellEnd"/>
      <w:r>
        <w:rPr>
          <w:lang w:val="ru-RU"/>
        </w:rPr>
        <w:t xml:space="preserve"> </w:t>
      </w:r>
      <w:r w:rsidR="00D70C9D">
        <w:rPr>
          <w:lang w:eastAsia="ru-RU"/>
        </w:rPr>
        <w:t>і</w:t>
      </w:r>
      <w:r w:rsidR="00D70C9D" w:rsidRPr="00FC58BC">
        <w:rPr>
          <w:lang w:eastAsia="ru-RU"/>
        </w:rPr>
        <w:t>нноваційні рішення та технології для забезпечення сталого розвитку курортів</w:t>
      </w:r>
      <w:r>
        <w:rPr>
          <w:lang w:val="ru-RU" w:eastAsia="ru-RU"/>
        </w:rPr>
        <w:t>;</w:t>
      </w:r>
    </w:p>
    <w:p w14:paraId="3033F4B7" w14:textId="61BD9385" w:rsidR="00092FD8" w:rsidRDefault="00D70C9D" w:rsidP="00092FD8">
      <w:pPr>
        <w:pStyle w:val="af4"/>
        <w:numPr>
          <w:ilvl w:val="0"/>
          <w:numId w:val="3"/>
        </w:numPr>
        <w:spacing w:line="360" w:lineRule="auto"/>
        <w:ind w:left="0" w:firstLine="720"/>
        <w:jc w:val="both"/>
      </w:pPr>
      <w:r>
        <w:rPr>
          <w:lang w:eastAsia="ru-RU"/>
        </w:rPr>
        <w:t>Надати р</w:t>
      </w:r>
      <w:r w:rsidRPr="00FC58BC">
        <w:rPr>
          <w:lang w:eastAsia="ru-RU"/>
        </w:rPr>
        <w:t>екомендації для органів місцевого самоврядування, бізнесу та громади щодо підтримки сталого курортного розвитку</w:t>
      </w:r>
      <w:r w:rsidR="00092FD8">
        <w:rPr>
          <w:lang w:val="ru-RU" w:eastAsia="ru-RU"/>
        </w:rPr>
        <w:t>.</w:t>
      </w:r>
    </w:p>
    <w:p w14:paraId="543FD796" w14:textId="0A9AC48C" w:rsidR="00092FD8" w:rsidRPr="00A10086" w:rsidRDefault="00092FD8" w:rsidP="00477355">
      <w:pPr>
        <w:pStyle w:val="af4"/>
        <w:spacing w:line="360" w:lineRule="auto"/>
        <w:ind w:firstLine="709"/>
        <w:jc w:val="both"/>
      </w:pPr>
      <w:r w:rsidRPr="00D1376A">
        <w:rPr>
          <w:b/>
        </w:rPr>
        <w:t>Об’єкт дослідження</w:t>
      </w:r>
      <w:r>
        <w:t xml:space="preserve"> –</w:t>
      </w:r>
      <w:r w:rsidR="00477355">
        <w:t xml:space="preserve"> курортна індустрія як комплексна система, що включає природні, економічні та соціальні складові, зокрема процеси управління екологічними практиками та впровадження сталих технологій у курортних регіонах України.</w:t>
      </w:r>
    </w:p>
    <w:p w14:paraId="303E7DCB" w14:textId="1BA57DFA" w:rsidR="00092FD8" w:rsidRPr="00477355" w:rsidRDefault="00092FD8" w:rsidP="00477355">
      <w:pPr>
        <w:pStyle w:val="af4"/>
        <w:spacing w:line="360" w:lineRule="auto"/>
        <w:ind w:firstLine="709"/>
        <w:jc w:val="both"/>
      </w:pPr>
      <w:r w:rsidRPr="00D1376A">
        <w:rPr>
          <w:b/>
        </w:rPr>
        <w:t>Предмет дослідження</w:t>
      </w:r>
      <w:r>
        <w:t xml:space="preserve"> – </w:t>
      </w:r>
      <w:r w:rsidRPr="00477355">
        <w:t xml:space="preserve">особливості </w:t>
      </w:r>
      <w:r w:rsidR="00477355">
        <w:t>впровадження екологічних практик і сталих технологій у курортній індустрії, їхній вплив на екологічну стійкість, економічну ефективність та соціальну відповідальність курортних територій.</w:t>
      </w:r>
    </w:p>
    <w:p w14:paraId="686CA897" w14:textId="13C4A5F1" w:rsidR="00092FD8" w:rsidRPr="00A10086" w:rsidRDefault="00092FD8" w:rsidP="00477355">
      <w:pPr>
        <w:pStyle w:val="af4"/>
        <w:spacing w:line="360" w:lineRule="auto"/>
        <w:ind w:firstLine="709"/>
        <w:jc w:val="both"/>
        <w:rPr>
          <w:lang w:val="ru-RU"/>
        </w:rPr>
      </w:pPr>
      <w:r w:rsidRPr="00200BBD">
        <w:rPr>
          <w:b/>
        </w:rPr>
        <w:t>Методи дослідження.</w:t>
      </w:r>
      <w:r w:rsidRPr="00A10086">
        <w:t xml:space="preserve"> </w:t>
      </w:r>
      <w:r w:rsidR="00477355">
        <w:t>Дослідження проведені із застосуванням комплексного підходу, що включає аналіз науково-методичної літератури, нормативно-правових актів та статистичних даних щодо розвитку курортної індустрії та екологічних практик. Використовувалися методи системного і порівняльного аналізу для виявлення тенденцій і проблем впровадження сталих технологій у різних регіонах. Практичний аспект дослідження базувався на кейс-стаді — аналізі досвіду українських курортів, зокрема Трускавця, а також міжнародних прикладів. Для узагальнення отриманих результатів застосовувалися методи синтезу та індукції, що дозволило сформувати рекомендації щодо покращення екологічного менеджменту в курортній сфері.</w:t>
      </w:r>
    </w:p>
    <w:p w14:paraId="2B8C8C83" w14:textId="497ABA59" w:rsidR="00092FD8" w:rsidRPr="00A10086" w:rsidRDefault="00092FD8" w:rsidP="00092FD8">
      <w:pPr>
        <w:pStyle w:val="af4"/>
        <w:spacing w:line="360" w:lineRule="auto"/>
        <w:ind w:right="465" w:firstLine="851"/>
        <w:jc w:val="both"/>
        <w:rPr>
          <w:lang w:val="ru-RU" w:eastAsia="ru-RU"/>
        </w:rPr>
      </w:pPr>
      <w:r w:rsidRPr="00A62930">
        <w:rPr>
          <w:b/>
        </w:rPr>
        <w:t>Наукова новизна</w:t>
      </w:r>
      <w:r>
        <w:rPr>
          <w:b/>
        </w:rPr>
        <w:t xml:space="preserve">. </w:t>
      </w:r>
      <w:r w:rsidR="00477355">
        <w:t>Наукова новизна полягає у комплексному дослідженні механізмів впровадження екологічних практик у курортній індустрії України з урахуванням міжнародного досвіду та сучасних інноваційних технологій. Уперше здійснено систематизацію чинників, що впливають на екологічну стійкість курортних територій, а також ідентифіковано основні бар’єри та перспективи їх подолання в національному контексті. Результати роботи можуть бути використані для розробки стратегічних планів сталого розвитку курортних регіонів, удосконалення нормативно-правової бази, а також у практичній діяльності органів місцевого самоврядування, бізнесу і громадських організацій, що працюють у сфері туризму та екології. Це сприятиме підвищенню конкурентоспроможності курортів і збереженню природного потенціалу для майбутніх поколінь.</w:t>
      </w:r>
    </w:p>
    <w:p w14:paraId="49F74765" w14:textId="3CB12393" w:rsidR="00092FD8" w:rsidRPr="00A10086" w:rsidRDefault="00092FD8" w:rsidP="00092FD8">
      <w:pPr>
        <w:spacing w:line="360" w:lineRule="auto"/>
        <w:ind w:firstLine="851"/>
        <w:jc w:val="both"/>
        <w:rPr>
          <w:rFonts w:ascii="Times New Roman" w:hAnsi="Times New Roman" w:cs="Times New Roman"/>
          <w:sz w:val="28"/>
          <w:szCs w:val="28"/>
          <w:lang w:val="ru-RU"/>
        </w:rPr>
      </w:pPr>
      <w:r w:rsidRPr="00200BBD">
        <w:rPr>
          <w:rFonts w:ascii="Times New Roman" w:hAnsi="Times New Roman" w:cs="Times New Roman"/>
          <w:b/>
          <w:sz w:val="28"/>
          <w:szCs w:val="28"/>
        </w:rPr>
        <w:t>Структура</w:t>
      </w:r>
      <w:r w:rsidRPr="00200BBD">
        <w:rPr>
          <w:rFonts w:ascii="Times New Roman" w:hAnsi="Times New Roman" w:cs="Times New Roman"/>
          <w:sz w:val="28"/>
          <w:szCs w:val="28"/>
        </w:rPr>
        <w:t xml:space="preserve">  </w:t>
      </w:r>
      <w:r>
        <w:rPr>
          <w:rFonts w:ascii="Times New Roman" w:hAnsi="Times New Roman" w:cs="Times New Roman"/>
          <w:sz w:val="28"/>
          <w:szCs w:val="28"/>
        </w:rPr>
        <w:t>магістерської роботи. Робота складається з вступу, 3 розділів, висновків та списку використаних джерел.</w:t>
      </w:r>
      <w:r>
        <w:rPr>
          <w:rFonts w:ascii="Times New Roman" w:hAnsi="Times New Roman" w:cs="Times New Roman"/>
          <w:sz w:val="28"/>
          <w:szCs w:val="28"/>
          <w:lang w:val="ru-RU"/>
        </w:rPr>
        <w:t xml:space="preserve"> Робота </w:t>
      </w:r>
      <w:r w:rsidR="0020634F">
        <w:rPr>
          <w:rFonts w:ascii="Times New Roman" w:hAnsi="Times New Roman" w:cs="Times New Roman"/>
          <w:sz w:val="28"/>
          <w:szCs w:val="28"/>
          <w:lang w:val="ru-RU"/>
        </w:rPr>
        <w:t>написана на</w:t>
      </w:r>
      <w:r>
        <w:rPr>
          <w:rFonts w:ascii="Times New Roman" w:hAnsi="Times New Roman" w:cs="Times New Roman"/>
          <w:sz w:val="28"/>
          <w:szCs w:val="28"/>
          <w:lang w:val="ru-RU"/>
        </w:rPr>
        <w:t xml:space="preserve"> </w:t>
      </w:r>
      <w:r w:rsidRPr="005C1F8E">
        <w:rPr>
          <w:rFonts w:ascii="Times New Roman" w:hAnsi="Times New Roman" w:cs="Times New Roman"/>
          <w:sz w:val="28"/>
          <w:szCs w:val="28"/>
          <w:lang w:val="ru-RU"/>
        </w:rPr>
        <w:t>63</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сторінки</w:t>
      </w:r>
      <w:proofErr w:type="spellEnd"/>
      <w:r>
        <w:rPr>
          <w:rFonts w:ascii="Times New Roman" w:hAnsi="Times New Roman" w:cs="Times New Roman"/>
          <w:sz w:val="28"/>
          <w:szCs w:val="28"/>
          <w:lang w:val="ru-RU"/>
        </w:rPr>
        <w:t xml:space="preserve"> тексту.</w:t>
      </w:r>
    </w:p>
    <w:p w14:paraId="2E7AC44F" w14:textId="77777777" w:rsidR="00092FD8" w:rsidRDefault="00092FD8" w:rsidP="00092FD8">
      <w:pPr>
        <w:spacing w:after="160" w:line="259" w:lineRule="auto"/>
      </w:pPr>
      <w:r>
        <w:br w:type="page"/>
      </w:r>
    </w:p>
    <w:p w14:paraId="36C9E3A4" w14:textId="77777777" w:rsidR="00092FD8" w:rsidRDefault="00092FD8" w:rsidP="00092FD8">
      <w:pPr>
        <w:spacing w:line="360" w:lineRule="auto"/>
        <w:ind w:left="720" w:hanging="720"/>
        <w:jc w:val="center"/>
        <w:rPr>
          <w:rFonts w:ascii="Times New Roman" w:hAnsi="Times New Roman" w:cs="Times New Roman"/>
          <w:b/>
          <w:bCs/>
          <w:color w:val="000000" w:themeColor="text1"/>
          <w:sz w:val="28"/>
          <w:szCs w:val="28"/>
        </w:rPr>
      </w:pPr>
      <w:r w:rsidRPr="0043433D">
        <w:rPr>
          <w:rFonts w:ascii="Times New Roman" w:hAnsi="Times New Roman" w:cs="Times New Roman"/>
          <w:b/>
          <w:bCs/>
          <w:color w:val="000000" w:themeColor="text1"/>
          <w:sz w:val="28"/>
          <w:szCs w:val="28"/>
        </w:rPr>
        <w:t>РОЗДІЛ 1</w:t>
      </w:r>
    </w:p>
    <w:p w14:paraId="71BBE889" w14:textId="59C3A8FF" w:rsidR="00092FD8" w:rsidRDefault="00591F8A" w:rsidP="00591F8A">
      <w:pPr>
        <w:spacing w:line="360" w:lineRule="auto"/>
        <w:ind w:left="720" w:hanging="720"/>
        <w:jc w:val="center"/>
        <w:rPr>
          <w:rFonts w:ascii="Times New Roman" w:eastAsia="Times New Roman" w:hAnsi="Times New Roman" w:cs="Times New Roman"/>
          <w:b/>
          <w:bCs/>
          <w:sz w:val="28"/>
          <w:lang w:eastAsia="ru-RU"/>
        </w:rPr>
      </w:pPr>
      <w:r w:rsidRPr="00591F8A">
        <w:rPr>
          <w:rFonts w:ascii="Times New Roman" w:eastAsia="Times New Roman" w:hAnsi="Times New Roman" w:cs="Times New Roman"/>
          <w:b/>
          <w:bCs/>
          <w:sz w:val="28"/>
          <w:lang w:eastAsia="ru-RU"/>
        </w:rPr>
        <w:t>ТЕОРЕТИКО-МЕТОДОЛОГІЧНІ ЗАСАДИ СТАЛОГО РОЗВИТКУ КУРОРТНОЇ ІНДУСТРІЇ</w:t>
      </w:r>
    </w:p>
    <w:p w14:paraId="50D4BFF0" w14:textId="3D9787C3" w:rsidR="00092FD8" w:rsidRPr="00591F8A" w:rsidRDefault="00591F8A" w:rsidP="00092FD8">
      <w:pPr>
        <w:pStyle w:val="a7"/>
        <w:numPr>
          <w:ilvl w:val="1"/>
          <w:numId w:val="1"/>
        </w:numPr>
        <w:spacing w:line="360" w:lineRule="auto"/>
        <w:ind w:left="0" w:firstLine="720"/>
        <w:jc w:val="both"/>
        <w:rPr>
          <w:rFonts w:ascii="Times New Roman" w:eastAsia="Times New Roman" w:hAnsi="Times New Roman" w:cs="Times New Roman"/>
          <w:b/>
          <w:bCs/>
          <w:sz w:val="28"/>
          <w:szCs w:val="28"/>
          <w:lang w:eastAsia="ru-RU"/>
        </w:rPr>
      </w:pPr>
      <w:r w:rsidRPr="00591F8A">
        <w:rPr>
          <w:rFonts w:ascii="Times New Roman" w:eastAsia="Times New Roman" w:hAnsi="Times New Roman" w:cs="Times New Roman"/>
          <w:b/>
          <w:bCs/>
          <w:sz w:val="28"/>
          <w:szCs w:val="28"/>
          <w:lang w:eastAsia="ru-RU"/>
        </w:rPr>
        <w:t>Сутність поняття сталого розвитку в контексті курортної справи</w:t>
      </w:r>
    </w:p>
    <w:p w14:paraId="66AEAEAA" w14:textId="5407AAA3"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Сталий розвиток є однією з ключових концепцій сучасного суспільного поступу, що знаходить широке застосування у різних галузях економіки, зокрема в туризмі та курортній справі</w:t>
      </w:r>
      <w:r w:rsidR="005C1F8E">
        <w:rPr>
          <w:rFonts w:ascii="Times New Roman" w:hAnsi="Times New Roman" w:cs="Times New Roman"/>
          <w:sz w:val="28"/>
          <w:szCs w:val="28"/>
        </w:rPr>
        <w:t xml:space="preserve"> [3]</w:t>
      </w:r>
      <w:r w:rsidRPr="00B466D8">
        <w:rPr>
          <w:rFonts w:ascii="Times New Roman" w:hAnsi="Times New Roman" w:cs="Times New Roman"/>
          <w:sz w:val="28"/>
          <w:szCs w:val="28"/>
        </w:rPr>
        <w:t>. Згідно з доповіддю Комісії ООН із довкілля і розвитку «Наше спільне майбутнє» (1987), сталий розвиток визначається як такий, що «задовольняє потреби нинішнього покоління без загрози для можливостей майбутніх поколінь задовольняти свої власні потреби». У контексті курортної індустрії цей підхід означає необхідність балансування між економічним зростанням, збереженням довкілля та соціальною відповідальністю.</w:t>
      </w:r>
    </w:p>
    <w:p w14:paraId="566F9D87" w14:textId="70B147D3"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 xml:space="preserve">Курортна справа є однією з </w:t>
      </w:r>
      <w:proofErr w:type="spellStart"/>
      <w:r w:rsidRPr="00B466D8">
        <w:rPr>
          <w:rFonts w:ascii="Times New Roman" w:hAnsi="Times New Roman" w:cs="Times New Roman"/>
          <w:sz w:val="28"/>
          <w:szCs w:val="28"/>
        </w:rPr>
        <w:t>найчутливіших</w:t>
      </w:r>
      <w:proofErr w:type="spellEnd"/>
      <w:r w:rsidRPr="00B466D8">
        <w:rPr>
          <w:rFonts w:ascii="Times New Roman" w:hAnsi="Times New Roman" w:cs="Times New Roman"/>
          <w:sz w:val="28"/>
          <w:szCs w:val="28"/>
        </w:rPr>
        <w:t xml:space="preserve"> до екологічних факторів галузей, оскільки її функціонування значною мірою залежить від природного середовища</w:t>
      </w:r>
      <w:r w:rsidR="005C1F8E">
        <w:rPr>
          <w:rFonts w:ascii="Times New Roman" w:hAnsi="Times New Roman" w:cs="Times New Roman"/>
          <w:sz w:val="28"/>
          <w:szCs w:val="28"/>
        </w:rPr>
        <w:t xml:space="preserve"> [8, с.80]</w:t>
      </w:r>
      <w:r w:rsidRPr="00B466D8">
        <w:rPr>
          <w:rFonts w:ascii="Times New Roman" w:hAnsi="Times New Roman" w:cs="Times New Roman"/>
          <w:sz w:val="28"/>
          <w:szCs w:val="28"/>
        </w:rPr>
        <w:t>. Саме ландшафт, клімат, мінеральні джерела, повітря, вода, рослинність і загальний екологічний стан території формують привабливість курортного продукту. Тому сталий розвиток курортної індустрії неможливий без урахування екологічних критеріїв, збереження природно-ресурсного потенціалу, оптимального використання ресурсів та впровадження заходів з мінімізації шкоди довкіллю.</w:t>
      </w:r>
    </w:p>
    <w:p w14:paraId="12FB21DB" w14:textId="77777777"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У сучасних умовах сталий розвиток курортної сфери розглядається як комплексна стратегія, що передбачає гармонійне поєднання економічної вигоди, екологічної безпеки та соціальної справедливості. Йдеться не лише про впровадження енергоощадних або безвідходних технологій, а й про формування культури відповідального споживання як серед відпочивальників, так і серед операторів курортного бізнесу. При цьому надзвичайно важливо забезпечити не лише збереження природи, а й розвиток локальних громад, створення нових робочих місць, підтримку місцевої економіки й охорону культурної спадщини.</w:t>
      </w:r>
    </w:p>
    <w:p w14:paraId="474E91EB" w14:textId="38F620DA" w:rsid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Особливу роль у формуванні сталого підходу відіграє міжнародна нормативна база. Зокрема, Конвенція про охорону біологічного різноманіття (1992), Кіотський протокол (1997), Паризька кліматична угода (2015), а також Цілі сталого розвитку ООН (ЦСР) на період до 2030 року, які прямо чи опосередковано стосуються курортної діяльності. ЦСР №8 (гідна праця та економічне зростання), №12 (відповідальне споживання та виробництво), №13 (боротьба зі зміною клімату) і №15 (захист екосистем суші) мають ключове значення для сфери курортів</w:t>
      </w:r>
      <w:r w:rsidR="00450A74">
        <w:rPr>
          <w:rFonts w:ascii="Times New Roman" w:hAnsi="Times New Roman" w:cs="Times New Roman"/>
          <w:sz w:val="28"/>
          <w:szCs w:val="28"/>
        </w:rPr>
        <w:t xml:space="preserve"> (рис.1.1)</w:t>
      </w:r>
      <w:r w:rsidR="0068264E">
        <w:rPr>
          <w:rFonts w:ascii="Times New Roman" w:hAnsi="Times New Roman" w:cs="Times New Roman"/>
          <w:sz w:val="28"/>
          <w:szCs w:val="28"/>
        </w:rPr>
        <w:t xml:space="preserve"> </w:t>
      </w:r>
      <w:r w:rsidR="0068264E" w:rsidRPr="00A76522">
        <w:rPr>
          <w:rFonts w:ascii="Times New Roman" w:hAnsi="Times New Roman" w:cs="Times New Roman"/>
          <w:sz w:val="28"/>
          <w:szCs w:val="28"/>
        </w:rPr>
        <w:t>[</w:t>
      </w:r>
      <w:r w:rsidR="00A76522" w:rsidRPr="00A76522">
        <w:rPr>
          <w:rFonts w:ascii="Times New Roman" w:hAnsi="Times New Roman" w:cs="Times New Roman"/>
          <w:sz w:val="28"/>
          <w:szCs w:val="28"/>
        </w:rPr>
        <w:t>46</w:t>
      </w:r>
      <w:r w:rsidR="0068264E" w:rsidRPr="00A76522">
        <w:rPr>
          <w:rFonts w:ascii="Times New Roman" w:hAnsi="Times New Roman" w:cs="Times New Roman"/>
          <w:sz w:val="28"/>
          <w:szCs w:val="28"/>
        </w:rPr>
        <w:t>]</w:t>
      </w:r>
      <w:r w:rsidRPr="00B466D8">
        <w:rPr>
          <w:rFonts w:ascii="Times New Roman" w:hAnsi="Times New Roman" w:cs="Times New Roman"/>
          <w:sz w:val="28"/>
          <w:szCs w:val="28"/>
        </w:rPr>
        <w:t>.</w:t>
      </w:r>
    </w:p>
    <w:p w14:paraId="3B707D3F" w14:textId="315577B3" w:rsidR="00450A74" w:rsidRDefault="00450A74" w:rsidP="00B466D8">
      <w:pPr>
        <w:spacing w:line="360" w:lineRule="auto"/>
        <w:ind w:firstLine="720"/>
        <w:jc w:val="both"/>
        <w:rPr>
          <w:rFonts w:ascii="Times New Roman" w:hAnsi="Times New Roman" w:cs="Times New Roman"/>
          <w:sz w:val="28"/>
          <w:szCs w:val="28"/>
        </w:rPr>
      </w:pPr>
      <w:r>
        <w:rPr>
          <w:noProof/>
          <w:lang w:eastAsia="uk-UA"/>
        </w:rPr>
        <w:drawing>
          <wp:inline distT="0" distB="0" distL="0" distR="0" wp14:anchorId="3A0EA103" wp14:editId="6F85D84E">
            <wp:extent cx="5379720" cy="2964180"/>
            <wp:effectExtent l="0" t="0" r="0" b="7620"/>
            <wp:docPr id="2" name="Рисунок 2" descr="Глобальні цілі сталого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обальні цілі сталого розвитк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9720" cy="2964180"/>
                    </a:xfrm>
                    <a:prstGeom prst="rect">
                      <a:avLst/>
                    </a:prstGeom>
                    <a:noFill/>
                    <a:ln>
                      <a:noFill/>
                    </a:ln>
                  </pic:spPr>
                </pic:pic>
              </a:graphicData>
            </a:graphic>
          </wp:inline>
        </w:drawing>
      </w:r>
    </w:p>
    <w:p w14:paraId="36DDEA7D" w14:textId="4E4B36F7" w:rsidR="00450A74" w:rsidRDefault="00450A74" w:rsidP="00B466D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Рис.1.1. </w:t>
      </w:r>
      <w:r w:rsidRPr="00B466D8">
        <w:rPr>
          <w:rFonts w:ascii="Times New Roman" w:hAnsi="Times New Roman" w:cs="Times New Roman"/>
          <w:sz w:val="28"/>
          <w:szCs w:val="28"/>
        </w:rPr>
        <w:t>Цілі сталого розвитку ООН</w:t>
      </w:r>
      <w:r w:rsidR="0068264E" w:rsidRPr="00A76522">
        <w:rPr>
          <w:rFonts w:ascii="Times New Roman" w:hAnsi="Times New Roman" w:cs="Times New Roman"/>
          <w:sz w:val="28"/>
          <w:szCs w:val="28"/>
        </w:rPr>
        <w:t xml:space="preserve"> </w:t>
      </w:r>
      <w:r w:rsidR="0068264E" w:rsidRPr="00A76522">
        <w:rPr>
          <w:rFonts w:ascii="Times New Roman" w:eastAsia="Times New Roman" w:hAnsi="Times New Roman" w:cs="Times New Roman"/>
          <w:sz w:val="28"/>
          <w:szCs w:val="28"/>
          <w:lang w:eastAsia="ru-RU"/>
        </w:rPr>
        <w:t>[</w:t>
      </w:r>
      <w:r w:rsidR="00A76522" w:rsidRPr="00A76522">
        <w:rPr>
          <w:rFonts w:ascii="Times New Roman" w:eastAsia="Times New Roman" w:hAnsi="Times New Roman" w:cs="Times New Roman"/>
          <w:sz w:val="28"/>
          <w:szCs w:val="28"/>
          <w:lang w:eastAsia="ru-RU"/>
        </w:rPr>
        <w:t>46</w:t>
      </w:r>
      <w:r w:rsidR="0068264E" w:rsidRPr="00A76522">
        <w:rPr>
          <w:rFonts w:ascii="Times New Roman" w:eastAsia="Times New Roman" w:hAnsi="Times New Roman" w:cs="Times New Roman"/>
          <w:sz w:val="28"/>
          <w:szCs w:val="28"/>
          <w:lang w:eastAsia="ru-RU"/>
        </w:rPr>
        <w:t>]</w:t>
      </w:r>
    </w:p>
    <w:p w14:paraId="34E7E2BF" w14:textId="77777777" w:rsidR="00450A74" w:rsidRPr="00B466D8" w:rsidRDefault="00450A74" w:rsidP="00B466D8">
      <w:pPr>
        <w:spacing w:line="360" w:lineRule="auto"/>
        <w:ind w:firstLine="720"/>
        <w:jc w:val="both"/>
        <w:rPr>
          <w:rFonts w:ascii="Times New Roman" w:hAnsi="Times New Roman" w:cs="Times New Roman"/>
          <w:sz w:val="28"/>
          <w:szCs w:val="28"/>
        </w:rPr>
      </w:pPr>
    </w:p>
    <w:p w14:paraId="2C40C987" w14:textId="4163D149"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Слід зазначити, що сталий розвиток у курортній справі має свою специфіку порівняно із загальними підходами в туризмі. Курортна діяльність, на відміну від класичного туризму, включає елементи медичної, оздоровчої, рекреаційної інфраструктури, що часто передбачає інтенсивне використання природних ресурсів (мінеральні води, грязі, термальні джерела тощо)</w:t>
      </w:r>
      <w:r w:rsidR="005C1F8E">
        <w:rPr>
          <w:rFonts w:ascii="Times New Roman" w:hAnsi="Times New Roman" w:cs="Times New Roman"/>
          <w:sz w:val="28"/>
          <w:szCs w:val="28"/>
        </w:rPr>
        <w:t xml:space="preserve"> [15]</w:t>
      </w:r>
      <w:r w:rsidRPr="00B466D8">
        <w:rPr>
          <w:rFonts w:ascii="Times New Roman" w:hAnsi="Times New Roman" w:cs="Times New Roman"/>
          <w:sz w:val="28"/>
          <w:szCs w:val="28"/>
        </w:rPr>
        <w:t>. Тому важливим аспектом є раціональне використання цих ресурсів без виснаження їхнього потенціалу.</w:t>
      </w:r>
    </w:p>
    <w:p w14:paraId="4C7FFBC3" w14:textId="77777777"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Концепція сталого курортного розвитку також передбачає територіальну децентралізацію та планування навантаження на середовище. Концентрація туристичних потоків у певних регіонах може призводити до деградації екосистем, втрати біорізноманіття, забруднення довкілля. Водночас регіони з високим рекреаційним потенціалом часто залишаються поза увагою інвесторів через відсутність інфраструктури. Завданням сталого підходу є рівномірний розподіл курортних функцій, з урахуванням екологічної місткості територій та можливостей їх регенерації.</w:t>
      </w:r>
    </w:p>
    <w:p w14:paraId="64EA38C3" w14:textId="4D0F7296" w:rsid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У світовій практиці сформувалися певні стандарти й підходи до впровадження принципів сталого розвитку в курортну індустрію. Зокрема, використовуються екологічні сертифікати (</w:t>
      </w:r>
      <w:proofErr w:type="spellStart"/>
      <w:r w:rsidRPr="00B466D8">
        <w:rPr>
          <w:rFonts w:ascii="Times New Roman" w:hAnsi="Times New Roman" w:cs="Times New Roman"/>
          <w:sz w:val="28"/>
          <w:szCs w:val="28"/>
        </w:rPr>
        <w:t>Green</w:t>
      </w:r>
      <w:proofErr w:type="spellEnd"/>
      <w:r w:rsidRPr="00B466D8">
        <w:rPr>
          <w:rFonts w:ascii="Times New Roman" w:hAnsi="Times New Roman" w:cs="Times New Roman"/>
          <w:sz w:val="28"/>
          <w:szCs w:val="28"/>
        </w:rPr>
        <w:t xml:space="preserve"> </w:t>
      </w:r>
      <w:proofErr w:type="spellStart"/>
      <w:r w:rsidRPr="00B466D8">
        <w:rPr>
          <w:rFonts w:ascii="Times New Roman" w:hAnsi="Times New Roman" w:cs="Times New Roman"/>
          <w:sz w:val="28"/>
          <w:szCs w:val="28"/>
        </w:rPr>
        <w:t>Key</w:t>
      </w:r>
      <w:proofErr w:type="spellEnd"/>
      <w:r w:rsidRPr="00B466D8">
        <w:rPr>
          <w:rFonts w:ascii="Times New Roman" w:hAnsi="Times New Roman" w:cs="Times New Roman"/>
          <w:sz w:val="28"/>
          <w:szCs w:val="28"/>
        </w:rPr>
        <w:t xml:space="preserve">, </w:t>
      </w:r>
      <w:proofErr w:type="spellStart"/>
      <w:r w:rsidRPr="00B466D8">
        <w:rPr>
          <w:rFonts w:ascii="Times New Roman" w:hAnsi="Times New Roman" w:cs="Times New Roman"/>
          <w:sz w:val="28"/>
          <w:szCs w:val="28"/>
        </w:rPr>
        <w:t>Blue</w:t>
      </w:r>
      <w:proofErr w:type="spellEnd"/>
      <w:r w:rsidRPr="00B466D8">
        <w:rPr>
          <w:rFonts w:ascii="Times New Roman" w:hAnsi="Times New Roman" w:cs="Times New Roman"/>
          <w:sz w:val="28"/>
          <w:szCs w:val="28"/>
        </w:rPr>
        <w:t xml:space="preserve"> </w:t>
      </w:r>
      <w:proofErr w:type="spellStart"/>
      <w:r w:rsidRPr="00B466D8">
        <w:rPr>
          <w:rFonts w:ascii="Times New Roman" w:hAnsi="Times New Roman" w:cs="Times New Roman"/>
          <w:sz w:val="28"/>
          <w:szCs w:val="28"/>
        </w:rPr>
        <w:t>Flag</w:t>
      </w:r>
      <w:proofErr w:type="spellEnd"/>
      <w:r w:rsidRPr="00B466D8">
        <w:rPr>
          <w:rFonts w:ascii="Times New Roman" w:hAnsi="Times New Roman" w:cs="Times New Roman"/>
          <w:sz w:val="28"/>
          <w:szCs w:val="28"/>
        </w:rPr>
        <w:t xml:space="preserve">, EU </w:t>
      </w:r>
      <w:proofErr w:type="spellStart"/>
      <w:r w:rsidRPr="00B466D8">
        <w:rPr>
          <w:rFonts w:ascii="Times New Roman" w:hAnsi="Times New Roman" w:cs="Times New Roman"/>
          <w:sz w:val="28"/>
          <w:szCs w:val="28"/>
        </w:rPr>
        <w:t>Ecolabel</w:t>
      </w:r>
      <w:proofErr w:type="spellEnd"/>
      <w:r w:rsidRPr="00B466D8">
        <w:rPr>
          <w:rFonts w:ascii="Times New Roman" w:hAnsi="Times New Roman" w:cs="Times New Roman"/>
          <w:sz w:val="28"/>
          <w:szCs w:val="28"/>
        </w:rPr>
        <w:t>)</w:t>
      </w:r>
      <w:r w:rsidR="00450A74">
        <w:rPr>
          <w:rFonts w:ascii="Times New Roman" w:hAnsi="Times New Roman" w:cs="Times New Roman"/>
          <w:sz w:val="28"/>
          <w:szCs w:val="28"/>
        </w:rPr>
        <w:t xml:space="preserve"> (рис.1.2)</w:t>
      </w:r>
      <w:r w:rsidRPr="00B466D8">
        <w:rPr>
          <w:rFonts w:ascii="Times New Roman" w:hAnsi="Times New Roman" w:cs="Times New Roman"/>
          <w:sz w:val="28"/>
          <w:szCs w:val="28"/>
        </w:rPr>
        <w:t>, запроваджуються екологічні аудити, впроваджуються системи екологічного менеджменту (ISO 14001), проводиться моніторинг вуглецевого сліду, відстежується рівень використання енергії, води, управління відходами</w:t>
      </w:r>
      <w:r w:rsidR="0068264E">
        <w:rPr>
          <w:rFonts w:ascii="Times New Roman" w:hAnsi="Times New Roman" w:cs="Times New Roman"/>
          <w:sz w:val="28"/>
          <w:szCs w:val="28"/>
        </w:rPr>
        <w:t xml:space="preserve"> </w:t>
      </w:r>
      <w:r w:rsidR="0068264E" w:rsidRPr="00A76522">
        <w:rPr>
          <w:rFonts w:ascii="Times New Roman" w:hAnsi="Times New Roman" w:cs="Times New Roman"/>
          <w:sz w:val="28"/>
          <w:szCs w:val="28"/>
        </w:rPr>
        <w:t>[</w:t>
      </w:r>
      <w:r w:rsidR="00A76522" w:rsidRPr="00A76522">
        <w:rPr>
          <w:rFonts w:ascii="Times New Roman" w:hAnsi="Times New Roman" w:cs="Times New Roman"/>
          <w:sz w:val="28"/>
          <w:szCs w:val="28"/>
        </w:rPr>
        <w:t>28</w:t>
      </w:r>
      <w:r w:rsidR="00A76522">
        <w:rPr>
          <w:rFonts w:ascii="Times New Roman" w:hAnsi="Times New Roman" w:cs="Times New Roman"/>
          <w:sz w:val="28"/>
          <w:szCs w:val="28"/>
        </w:rPr>
        <w:t>;</w:t>
      </w:r>
      <w:r w:rsidR="00A76522" w:rsidRPr="00A76522">
        <w:rPr>
          <w:rFonts w:ascii="Times New Roman" w:hAnsi="Times New Roman" w:cs="Times New Roman"/>
          <w:sz w:val="28"/>
          <w:szCs w:val="28"/>
        </w:rPr>
        <w:t xml:space="preserve"> 48; 49</w:t>
      </w:r>
      <w:r w:rsidR="0068264E" w:rsidRPr="00A76522">
        <w:rPr>
          <w:rFonts w:ascii="Times New Roman" w:hAnsi="Times New Roman" w:cs="Times New Roman"/>
          <w:sz w:val="28"/>
          <w:szCs w:val="28"/>
        </w:rPr>
        <w:t>]</w:t>
      </w:r>
      <w:r w:rsidRPr="00B466D8">
        <w:rPr>
          <w:rFonts w:ascii="Times New Roman" w:hAnsi="Times New Roman" w:cs="Times New Roman"/>
          <w:sz w:val="28"/>
          <w:szCs w:val="28"/>
        </w:rPr>
        <w:t>. Курортні комплекси дедалі частіше використовують сонячну енергію, геотермальні джерела, повторне використання води, а також матеріали з низьким екологічним навантаженням.</w:t>
      </w:r>
    </w:p>
    <w:p w14:paraId="5926B8B7" w14:textId="48764931" w:rsidR="00450A74" w:rsidRDefault="00450A74" w:rsidP="00B466D8">
      <w:pPr>
        <w:spacing w:line="360" w:lineRule="auto"/>
        <w:ind w:firstLine="720"/>
        <w:jc w:val="both"/>
      </w:pPr>
      <w:r>
        <w:rPr>
          <w:noProof/>
          <w:lang w:eastAsia="uk-UA"/>
        </w:rPr>
        <w:drawing>
          <wp:inline distT="0" distB="0" distL="0" distR="0" wp14:anchorId="3FB69603" wp14:editId="77409179">
            <wp:extent cx="2670930" cy="1287780"/>
            <wp:effectExtent l="0" t="0" r="0" b="7620"/>
            <wp:docPr id="3" name="Рисунок 3" descr="EPIC And SHTA Revive Green Key / Blue Flag Eco-Labels | S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 And SHTA Revive Green Key / Blue Flag Eco-Labels | SH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245" cy="1291307"/>
                    </a:xfrm>
                    <a:prstGeom prst="rect">
                      <a:avLst/>
                    </a:prstGeom>
                    <a:noFill/>
                    <a:ln>
                      <a:noFill/>
                    </a:ln>
                  </pic:spPr>
                </pic:pic>
              </a:graphicData>
            </a:graphic>
          </wp:inline>
        </w:drawing>
      </w:r>
      <w:r w:rsidRPr="00450A74">
        <w:t xml:space="preserve"> </w:t>
      </w:r>
      <w:r>
        <w:rPr>
          <w:noProof/>
          <w:lang w:eastAsia="uk-UA"/>
        </w:rPr>
        <w:drawing>
          <wp:inline distT="0" distB="0" distL="0" distR="0" wp14:anchorId="533A9AC1" wp14:editId="1FE52257">
            <wp:extent cx="2202180" cy="1246434"/>
            <wp:effectExtent l="0" t="0" r="7620" b="0"/>
            <wp:docPr id="4" name="Рисунок 4" descr="Eco Certified Parcs | Euro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 Certified Parcs | Euroc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237" cy="1253258"/>
                    </a:xfrm>
                    <a:prstGeom prst="rect">
                      <a:avLst/>
                    </a:prstGeom>
                    <a:noFill/>
                    <a:ln>
                      <a:noFill/>
                    </a:ln>
                  </pic:spPr>
                </pic:pic>
              </a:graphicData>
            </a:graphic>
          </wp:inline>
        </w:drawing>
      </w:r>
    </w:p>
    <w:p w14:paraId="7CE2A8ED" w14:textId="27B21BA3" w:rsidR="00450A74" w:rsidRDefault="00450A74" w:rsidP="00B466D8">
      <w:pPr>
        <w:spacing w:line="360" w:lineRule="auto"/>
        <w:ind w:firstLine="720"/>
        <w:jc w:val="both"/>
        <w:rPr>
          <w:rFonts w:ascii="Times New Roman" w:hAnsi="Times New Roman" w:cs="Times New Roman"/>
          <w:sz w:val="28"/>
          <w:szCs w:val="28"/>
        </w:rPr>
      </w:pPr>
      <w:r w:rsidRPr="00450A74">
        <w:rPr>
          <w:rFonts w:ascii="Times New Roman" w:hAnsi="Times New Roman" w:cs="Times New Roman"/>
          <w:sz w:val="28"/>
          <w:szCs w:val="28"/>
        </w:rPr>
        <w:t xml:space="preserve">Рис.1.2. </w:t>
      </w:r>
      <w:r>
        <w:rPr>
          <w:rFonts w:ascii="Times New Roman" w:hAnsi="Times New Roman" w:cs="Times New Roman"/>
          <w:sz w:val="28"/>
          <w:szCs w:val="28"/>
        </w:rPr>
        <w:t>Позначення е</w:t>
      </w:r>
      <w:r w:rsidRPr="00B466D8">
        <w:rPr>
          <w:rFonts w:ascii="Times New Roman" w:hAnsi="Times New Roman" w:cs="Times New Roman"/>
          <w:sz w:val="28"/>
          <w:szCs w:val="28"/>
        </w:rPr>
        <w:t>кологічн</w:t>
      </w:r>
      <w:r>
        <w:rPr>
          <w:rFonts w:ascii="Times New Roman" w:hAnsi="Times New Roman" w:cs="Times New Roman"/>
          <w:sz w:val="28"/>
          <w:szCs w:val="28"/>
        </w:rPr>
        <w:t>их</w:t>
      </w:r>
      <w:r w:rsidRPr="00B466D8">
        <w:rPr>
          <w:rFonts w:ascii="Times New Roman" w:hAnsi="Times New Roman" w:cs="Times New Roman"/>
          <w:sz w:val="28"/>
          <w:szCs w:val="28"/>
        </w:rPr>
        <w:t xml:space="preserve"> сертифікат</w:t>
      </w:r>
      <w:r>
        <w:rPr>
          <w:rFonts w:ascii="Times New Roman" w:hAnsi="Times New Roman" w:cs="Times New Roman"/>
          <w:sz w:val="28"/>
          <w:szCs w:val="28"/>
        </w:rPr>
        <w:t>ів</w:t>
      </w:r>
      <w:r w:rsidRPr="00B466D8">
        <w:rPr>
          <w:rFonts w:ascii="Times New Roman" w:hAnsi="Times New Roman" w:cs="Times New Roman"/>
          <w:sz w:val="28"/>
          <w:szCs w:val="28"/>
        </w:rPr>
        <w:t xml:space="preserve"> (</w:t>
      </w:r>
      <w:proofErr w:type="spellStart"/>
      <w:r w:rsidRPr="00B466D8">
        <w:rPr>
          <w:rFonts w:ascii="Times New Roman" w:hAnsi="Times New Roman" w:cs="Times New Roman"/>
          <w:sz w:val="28"/>
          <w:szCs w:val="28"/>
        </w:rPr>
        <w:t>Green</w:t>
      </w:r>
      <w:proofErr w:type="spellEnd"/>
      <w:r w:rsidRPr="00B466D8">
        <w:rPr>
          <w:rFonts w:ascii="Times New Roman" w:hAnsi="Times New Roman" w:cs="Times New Roman"/>
          <w:sz w:val="28"/>
          <w:szCs w:val="28"/>
        </w:rPr>
        <w:t xml:space="preserve"> </w:t>
      </w:r>
      <w:proofErr w:type="spellStart"/>
      <w:r w:rsidRPr="00B466D8">
        <w:rPr>
          <w:rFonts w:ascii="Times New Roman" w:hAnsi="Times New Roman" w:cs="Times New Roman"/>
          <w:sz w:val="28"/>
          <w:szCs w:val="28"/>
        </w:rPr>
        <w:t>Key</w:t>
      </w:r>
      <w:proofErr w:type="spellEnd"/>
      <w:r w:rsidRPr="00B466D8">
        <w:rPr>
          <w:rFonts w:ascii="Times New Roman" w:hAnsi="Times New Roman" w:cs="Times New Roman"/>
          <w:sz w:val="28"/>
          <w:szCs w:val="28"/>
        </w:rPr>
        <w:t xml:space="preserve">, </w:t>
      </w:r>
      <w:proofErr w:type="spellStart"/>
      <w:r w:rsidRPr="00B466D8">
        <w:rPr>
          <w:rFonts w:ascii="Times New Roman" w:hAnsi="Times New Roman" w:cs="Times New Roman"/>
          <w:sz w:val="28"/>
          <w:szCs w:val="28"/>
        </w:rPr>
        <w:t>Blue</w:t>
      </w:r>
      <w:proofErr w:type="spellEnd"/>
      <w:r w:rsidRPr="00B466D8">
        <w:rPr>
          <w:rFonts w:ascii="Times New Roman" w:hAnsi="Times New Roman" w:cs="Times New Roman"/>
          <w:sz w:val="28"/>
          <w:szCs w:val="28"/>
        </w:rPr>
        <w:t xml:space="preserve"> </w:t>
      </w:r>
      <w:proofErr w:type="spellStart"/>
      <w:r w:rsidRPr="00B466D8">
        <w:rPr>
          <w:rFonts w:ascii="Times New Roman" w:hAnsi="Times New Roman" w:cs="Times New Roman"/>
          <w:sz w:val="28"/>
          <w:szCs w:val="28"/>
        </w:rPr>
        <w:t>Flag</w:t>
      </w:r>
      <w:proofErr w:type="spellEnd"/>
      <w:r w:rsidRPr="00B466D8">
        <w:rPr>
          <w:rFonts w:ascii="Times New Roman" w:hAnsi="Times New Roman" w:cs="Times New Roman"/>
          <w:sz w:val="28"/>
          <w:szCs w:val="28"/>
        </w:rPr>
        <w:t xml:space="preserve">, EU </w:t>
      </w:r>
      <w:proofErr w:type="spellStart"/>
      <w:r w:rsidRPr="00B466D8">
        <w:rPr>
          <w:rFonts w:ascii="Times New Roman" w:hAnsi="Times New Roman" w:cs="Times New Roman"/>
          <w:sz w:val="28"/>
          <w:szCs w:val="28"/>
        </w:rPr>
        <w:t>Ecolabel</w:t>
      </w:r>
      <w:proofErr w:type="spellEnd"/>
      <w:r w:rsidRPr="00B466D8">
        <w:rPr>
          <w:rFonts w:ascii="Times New Roman" w:hAnsi="Times New Roman" w:cs="Times New Roman"/>
          <w:sz w:val="28"/>
          <w:szCs w:val="28"/>
        </w:rPr>
        <w:t>)</w:t>
      </w:r>
      <w:r w:rsidR="0068264E">
        <w:rPr>
          <w:rFonts w:ascii="Times New Roman" w:hAnsi="Times New Roman" w:cs="Times New Roman"/>
          <w:sz w:val="28"/>
          <w:szCs w:val="28"/>
        </w:rPr>
        <w:t xml:space="preserve"> </w:t>
      </w:r>
      <w:r w:rsidR="0068264E" w:rsidRPr="00A76522">
        <w:rPr>
          <w:rFonts w:ascii="Times New Roman" w:hAnsi="Times New Roman" w:cs="Times New Roman"/>
          <w:sz w:val="28"/>
          <w:szCs w:val="28"/>
        </w:rPr>
        <w:t>[</w:t>
      </w:r>
      <w:r w:rsidR="00A76522" w:rsidRPr="00A76522">
        <w:rPr>
          <w:rFonts w:ascii="Times New Roman" w:hAnsi="Times New Roman" w:cs="Times New Roman"/>
          <w:sz w:val="28"/>
          <w:szCs w:val="28"/>
        </w:rPr>
        <w:t>28</w:t>
      </w:r>
      <w:r w:rsidR="00A76522">
        <w:rPr>
          <w:rFonts w:ascii="Times New Roman" w:hAnsi="Times New Roman" w:cs="Times New Roman"/>
          <w:sz w:val="28"/>
          <w:szCs w:val="28"/>
        </w:rPr>
        <w:t>;</w:t>
      </w:r>
      <w:r w:rsidR="00A76522" w:rsidRPr="00A76522">
        <w:rPr>
          <w:rFonts w:ascii="Times New Roman" w:hAnsi="Times New Roman" w:cs="Times New Roman"/>
          <w:sz w:val="28"/>
          <w:szCs w:val="28"/>
        </w:rPr>
        <w:t xml:space="preserve"> 48; 49</w:t>
      </w:r>
      <w:r w:rsidR="0068264E" w:rsidRPr="00A76522">
        <w:rPr>
          <w:rFonts w:ascii="Times New Roman" w:hAnsi="Times New Roman" w:cs="Times New Roman"/>
          <w:sz w:val="28"/>
          <w:szCs w:val="28"/>
        </w:rPr>
        <w:t>]</w:t>
      </w:r>
    </w:p>
    <w:p w14:paraId="52A4C9DA" w14:textId="77777777" w:rsidR="00450A74" w:rsidRPr="00B466D8" w:rsidRDefault="00450A74" w:rsidP="00B466D8">
      <w:pPr>
        <w:spacing w:line="360" w:lineRule="auto"/>
        <w:ind w:firstLine="720"/>
        <w:jc w:val="both"/>
        <w:rPr>
          <w:rFonts w:ascii="Times New Roman" w:hAnsi="Times New Roman" w:cs="Times New Roman"/>
          <w:sz w:val="28"/>
          <w:szCs w:val="28"/>
        </w:rPr>
      </w:pPr>
    </w:p>
    <w:p w14:paraId="08907147" w14:textId="77777777"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На локальному рівні важливо враховувати не лише технічні аспекти сталого розвитку, а й соціальні. Йдеться про взаємодію з місцевими громадами, повагу до традицій, залучення населення до управління курортами, уникнення конфліктів інтересів між бізнесом і громадськістю. Соціально відповідальні курортні практики сприяють підвищенню якості життя місцевих жителів, зміцненню соціальної згуртованості та формуванню позитивного іміджу регіону.</w:t>
      </w:r>
    </w:p>
    <w:p w14:paraId="28565B81" w14:textId="56FEBAE2"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 xml:space="preserve">В Україні питання сталого розвитку курортної індустрії набуває дедалі більшої актуальності в умовах постійних викликів, зокрема екологічних змін, деградації природних ресурсів, нераціонального використання територій та нестачі державної підтримки. У більшості курортних регіонів відчувається потреба в оновленні інфраструктури, впровадженні систем </w:t>
      </w:r>
      <w:proofErr w:type="spellStart"/>
      <w:r w:rsidRPr="00B466D8">
        <w:rPr>
          <w:rFonts w:ascii="Times New Roman" w:hAnsi="Times New Roman" w:cs="Times New Roman"/>
          <w:sz w:val="28"/>
          <w:szCs w:val="28"/>
        </w:rPr>
        <w:t>екоменеджменту</w:t>
      </w:r>
      <w:proofErr w:type="spellEnd"/>
      <w:r w:rsidRPr="00B466D8">
        <w:rPr>
          <w:rFonts w:ascii="Times New Roman" w:hAnsi="Times New Roman" w:cs="Times New Roman"/>
          <w:sz w:val="28"/>
          <w:szCs w:val="28"/>
        </w:rPr>
        <w:t>, просуванні сталих практик серед підприємців та споживачів</w:t>
      </w:r>
      <w:r w:rsidR="005C1F8E">
        <w:rPr>
          <w:rFonts w:ascii="Times New Roman" w:hAnsi="Times New Roman" w:cs="Times New Roman"/>
          <w:sz w:val="28"/>
          <w:szCs w:val="28"/>
        </w:rPr>
        <w:t xml:space="preserve"> [2]</w:t>
      </w:r>
      <w:r w:rsidRPr="00B466D8">
        <w:rPr>
          <w:rFonts w:ascii="Times New Roman" w:hAnsi="Times New Roman" w:cs="Times New Roman"/>
          <w:sz w:val="28"/>
          <w:szCs w:val="28"/>
        </w:rPr>
        <w:t>. На цьому тлі виникає нагальна потреба в інтеграції принципів сталого розвитку у стратегії регіонального планування, законодавче регулювання та навчальні програми у сфері туризму й курортної справи.</w:t>
      </w:r>
    </w:p>
    <w:p w14:paraId="14012BDF" w14:textId="77777777" w:rsidR="00B466D8" w:rsidRPr="00B466D8" w:rsidRDefault="00B466D8" w:rsidP="00B466D8">
      <w:pPr>
        <w:spacing w:line="360" w:lineRule="auto"/>
        <w:ind w:firstLine="720"/>
        <w:jc w:val="both"/>
        <w:rPr>
          <w:rFonts w:ascii="Times New Roman" w:hAnsi="Times New Roman" w:cs="Times New Roman"/>
          <w:sz w:val="28"/>
          <w:szCs w:val="28"/>
        </w:rPr>
      </w:pPr>
      <w:r w:rsidRPr="00B466D8">
        <w:rPr>
          <w:rFonts w:ascii="Times New Roman" w:hAnsi="Times New Roman" w:cs="Times New Roman"/>
          <w:sz w:val="28"/>
          <w:szCs w:val="28"/>
        </w:rPr>
        <w:t>Таким чином, сутність сталого розвитку в курортній сфері полягає у створенні умов для гармонійного співіснування природного середовища, економічної активності та соціального добробуту. Це не лише стратегія збереження ресурсів, а й платформа для формування нової парадигми курортного менеджменту, орієнтованої на довгостроковий результат, відповідальність і якість життя як для гостей, так і для місцевих громад. Такий підхід вимагає інтегрованого мислення, міждисциплінарної взаємодії та політичної волі, що дозволить трансформувати курортну індустрію у відповідності до глобальних викликів і стандартів XXI століття.</w:t>
      </w:r>
    </w:p>
    <w:p w14:paraId="436407A6" w14:textId="77777777" w:rsidR="00092FD8" w:rsidRDefault="00092FD8" w:rsidP="00092FD8">
      <w:pPr>
        <w:spacing w:line="360" w:lineRule="auto"/>
        <w:ind w:firstLine="720"/>
        <w:jc w:val="both"/>
        <w:rPr>
          <w:rFonts w:ascii="Times New Roman" w:hAnsi="Times New Roman" w:cs="Times New Roman"/>
          <w:sz w:val="28"/>
          <w:szCs w:val="28"/>
        </w:rPr>
      </w:pPr>
    </w:p>
    <w:p w14:paraId="6F8631F6" w14:textId="136F8303" w:rsidR="00092FD8" w:rsidRPr="00C41FBC" w:rsidRDefault="00591F8A" w:rsidP="00092FD8">
      <w:pPr>
        <w:pStyle w:val="a7"/>
        <w:numPr>
          <w:ilvl w:val="1"/>
          <w:numId w:val="1"/>
        </w:numPr>
        <w:spacing w:line="360" w:lineRule="auto"/>
        <w:ind w:left="0" w:firstLine="720"/>
        <w:jc w:val="both"/>
        <w:rPr>
          <w:rFonts w:ascii="Times New Roman" w:eastAsia="Times New Roman" w:hAnsi="Times New Roman" w:cs="Times New Roman"/>
          <w:b/>
          <w:bCs/>
          <w:sz w:val="28"/>
          <w:szCs w:val="28"/>
          <w:lang w:eastAsia="ru-RU"/>
        </w:rPr>
      </w:pPr>
      <w:r w:rsidRPr="00591F8A">
        <w:rPr>
          <w:rFonts w:ascii="Times New Roman" w:eastAsia="Times New Roman" w:hAnsi="Times New Roman" w:cs="Times New Roman"/>
          <w:b/>
          <w:bCs/>
          <w:sz w:val="28"/>
          <w:szCs w:val="28"/>
          <w:lang w:eastAsia="ru-RU"/>
        </w:rPr>
        <w:t>Теоретичні основи впровадження екологічних практик у курортну індустрію</w:t>
      </w:r>
    </w:p>
    <w:p w14:paraId="5A068A96" w14:textId="78ABE69E"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 xml:space="preserve">Екологічні практики у курортній індустрії є складовою ширшої парадигми сталого розвитку, яка передбачає гармонійне співіснування соціальних, економічних та екологічних компонентів системи. Теоретичне осмислення та наукове обґрунтування екологічних підходів у сфері курортного господарства базується на синтезі знань з екології, </w:t>
      </w:r>
      <w:proofErr w:type="spellStart"/>
      <w:r w:rsidRPr="00F0072F">
        <w:rPr>
          <w:rFonts w:ascii="Times New Roman" w:eastAsia="Times New Roman" w:hAnsi="Times New Roman" w:cs="Times New Roman"/>
          <w:sz w:val="28"/>
          <w:szCs w:val="28"/>
          <w:lang w:eastAsia="ru-RU"/>
        </w:rPr>
        <w:t>туризмознавства</w:t>
      </w:r>
      <w:proofErr w:type="spellEnd"/>
      <w:r w:rsidRPr="00F0072F">
        <w:rPr>
          <w:rFonts w:ascii="Times New Roman" w:eastAsia="Times New Roman" w:hAnsi="Times New Roman" w:cs="Times New Roman"/>
          <w:sz w:val="28"/>
          <w:szCs w:val="28"/>
          <w:lang w:eastAsia="ru-RU"/>
        </w:rPr>
        <w:t>, економіки природокористування, менеджменту, урбаністики та ландшафтної екології</w:t>
      </w:r>
      <w:r w:rsidR="005C1F8E">
        <w:rPr>
          <w:rFonts w:ascii="Times New Roman" w:eastAsia="Times New Roman" w:hAnsi="Times New Roman" w:cs="Times New Roman"/>
          <w:sz w:val="28"/>
          <w:szCs w:val="28"/>
          <w:lang w:eastAsia="ru-RU"/>
        </w:rPr>
        <w:t xml:space="preserve"> </w:t>
      </w:r>
      <w:r w:rsidR="005C1F8E">
        <w:rPr>
          <w:rFonts w:ascii="Times New Roman" w:hAnsi="Times New Roman" w:cs="Times New Roman"/>
          <w:sz w:val="28"/>
          <w:szCs w:val="28"/>
        </w:rPr>
        <w:t>[6, с.122]</w:t>
      </w:r>
      <w:r w:rsidRPr="00F0072F">
        <w:rPr>
          <w:rFonts w:ascii="Times New Roman" w:eastAsia="Times New Roman" w:hAnsi="Times New Roman" w:cs="Times New Roman"/>
          <w:sz w:val="28"/>
          <w:szCs w:val="28"/>
          <w:lang w:eastAsia="ru-RU"/>
        </w:rPr>
        <w:t>. Ключовим завданням сучасних дослідників є формування наукової основи для ефективної інтеграції екологічних принципів у практику функціонування курортних об’єктів, що дозволяє зменшити антропогенне навантаження на довкілля та зберегти рекреаційний потенціал територій.</w:t>
      </w:r>
    </w:p>
    <w:p w14:paraId="47FF7B20" w14:textId="708144D1"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 xml:space="preserve">Поняття «екологічна практика» у вузькому розумінні охоплює сукупність конкретних дій, заходів, технологій і методів, спрямованих на зменшення негативного впливу на навколишнє середовище. У широкому ж сенсі </w:t>
      </w:r>
      <w:r>
        <w:rPr>
          <w:rFonts w:ascii="Times New Roman" w:eastAsia="Times New Roman" w:hAnsi="Times New Roman" w:cs="Times New Roman"/>
          <w:sz w:val="28"/>
          <w:szCs w:val="28"/>
          <w:lang w:eastAsia="ru-RU"/>
        </w:rPr>
        <w:t>‒</w:t>
      </w:r>
      <w:r w:rsidRPr="00F0072F">
        <w:rPr>
          <w:rFonts w:ascii="Times New Roman" w:eastAsia="Times New Roman" w:hAnsi="Times New Roman" w:cs="Times New Roman"/>
          <w:sz w:val="28"/>
          <w:szCs w:val="28"/>
          <w:lang w:eastAsia="ru-RU"/>
        </w:rPr>
        <w:t xml:space="preserve"> це концептуальна система управління ресурсами, яка передбачає довгострокове бачення екологічної безпеки, зниження забруднення, впровадження енергоефективних рішень і формування екологічної свідомості серед усіх учасників курортного процесу: власників, працівників, туристів та місцевого населення</w:t>
      </w:r>
      <w:r w:rsidR="005C1F8E">
        <w:rPr>
          <w:rFonts w:ascii="Times New Roman" w:eastAsia="Times New Roman" w:hAnsi="Times New Roman" w:cs="Times New Roman"/>
          <w:sz w:val="28"/>
          <w:szCs w:val="28"/>
          <w:lang w:eastAsia="ru-RU"/>
        </w:rPr>
        <w:t xml:space="preserve"> </w:t>
      </w:r>
      <w:r w:rsidR="005C1F8E">
        <w:rPr>
          <w:rFonts w:ascii="Times New Roman" w:hAnsi="Times New Roman" w:cs="Times New Roman"/>
          <w:sz w:val="28"/>
          <w:szCs w:val="28"/>
        </w:rPr>
        <w:t>[16]</w:t>
      </w:r>
      <w:r w:rsidRPr="00F0072F">
        <w:rPr>
          <w:rFonts w:ascii="Times New Roman" w:eastAsia="Times New Roman" w:hAnsi="Times New Roman" w:cs="Times New Roman"/>
          <w:sz w:val="28"/>
          <w:szCs w:val="28"/>
          <w:lang w:eastAsia="ru-RU"/>
        </w:rPr>
        <w:t>.</w:t>
      </w:r>
    </w:p>
    <w:p w14:paraId="2F236446" w14:textId="679C2D1E"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 xml:space="preserve">Теоретичні основи впровадження екологічних практик пов’язані насамперед із розвитком екологічного менеджменту. Згідно з положеннями теорії екологічного управління, організація будь-якої діяльності повинна враховувати обмеження, які накладає довкілля, а також створювати умови для регенерації ресурсів. Застосування цієї теорії в курортній індустрії передбачає запровадження систем моніторингу та управління впливами на навколишнє середовище, екологічного аудиту, </w:t>
      </w:r>
      <w:proofErr w:type="spellStart"/>
      <w:r w:rsidRPr="00F0072F">
        <w:rPr>
          <w:rFonts w:ascii="Times New Roman" w:eastAsia="Times New Roman" w:hAnsi="Times New Roman" w:cs="Times New Roman"/>
          <w:sz w:val="28"/>
          <w:szCs w:val="28"/>
          <w:lang w:eastAsia="ru-RU"/>
        </w:rPr>
        <w:t>екодизайну</w:t>
      </w:r>
      <w:proofErr w:type="spellEnd"/>
      <w:r w:rsidRPr="00F0072F">
        <w:rPr>
          <w:rFonts w:ascii="Times New Roman" w:eastAsia="Times New Roman" w:hAnsi="Times New Roman" w:cs="Times New Roman"/>
          <w:sz w:val="28"/>
          <w:szCs w:val="28"/>
          <w:lang w:eastAsia="ru-RU"/>
        </w:rPr>
        <w:t>, сертифікації та дотримання міжнародних стандартів у сфері екології (наприклад, ISO 14001, EMAS)</w:t>
      </w:r>
      <w:r w:rsidR="00395E12">
        <w:rPr>
          <w:rFonts w:ascii="Times New Roman" w:eastAsia="Times New Roman" w:hAnsi="Times New Roman" w:cs="Times New Roman"/>
          <w:sz w:val="28"/>
          <w:szCs w:val="28"/>
          <w:lang w:eastAsia="ru-RU"/>
        </w:rPr>
        <w:t xml:space="preserve"> [28]</w:t>
      </w:r>
      <w:r w:rsidRPr="00F0072F">
        <w:rPr>
          <w:rFonts w:ascii="Times New Roman" w:eastAsia="Times New Roman" w:hAnsi="Times New Roman" w:cs="Times New Roman"/>
          <w:sz w:val="28"/>
          <w:szCs w:val="28"/>
          <w:lang w:eastAsia="ru-RU"/>
        </w:rPr>
        <w:t>.</w:t>
      </w:r>
    </w:p>
    <w:p w14:paraId="7BCAAF9C" w14:textId="6CF1D928"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Окреме місце серед теоретичних підходів посідає концепція «зеленого туризму» (</w:t>
      </w:r>
      <w:proofErr w:type="spellStart"/>
      <w:r w:rsidRPr="00F0072F">
        <w:rPr>
          <w:rFonts w:ascii="Times New Roman" w:eastAsia="Times New Roman" w:hAnsi="Times New Roman" w:cs="Times New Roman"/>
          <w:sz w:val="28"/>
          <w:szCs w:val="28"/>
          <w:lang w:eastAsia="ru-RU"/>
        </w:rPr>
        <w:t>green</w:t>
      </w:r>
      <w:proofErr w:type="spellEnd"/>
      <w:r w:rsidRPr="00F0072F">
        <w:rPr>
          <w:rFonts w:ascii="Times New Roman" w:eastAsia="Times New Roman" w:hAnsi="Times New Roman" w:cs="Times New Roman"/>
          <w:sz w:val="28"/>
          <w:szCs w:val="28"/>
          <w:lang w:eastAsia="ru-RU"/>
        </w:rPr>
        <w:t xml:space="preserve"> </w:t>
      </w:r>
      <w:proofErr w:type="spellStart"/>
      <w:r w:rsidRPr="00F0072F">
        <w:rPr>
          <w:rFonts w:ascii="Times New Roman" w:eastAsia="Times New Roman" w:hAnsi="Times New Roman" w:cs="Times New Roman"/>
          <w:sz w:val="28"/>
          <w:szCs w:val="28"/>
          <w:lang w:eastAsia="ru-RU"/>
        </w:rPr>
        <w:t>tourism</w:t>
      </w:r>
      <w:proofErr w:type="spellEnd"/>
      <w:r w:rsidRPr="00F0072F">
        <w:rPr>
          <w:rFonts w:ascii="Times New Roman" w:eastAsia="Times New Roman" w:hAnsi="Times New Roman" w:cs="Times New Roman"/>
          <w:sz w:val="28"/>
          <w:szCs w:val="28"/>
          <w:lang w:eastAsia="ru-RU"/>
        </w:rPr>
        <w:t xml:space="preserve">), яка акцентує увагу на екологічно відповідальному плануванні, будівництві та експлуатації туристичних об'єктів. Відповідно до цієї концепції, усі етапи функціонування курортного комплексу </w:t>
      </w:r>
      <w:r>
        <w:rPr>
          <w:rFonts w:ascii="Times New Roman" w:eastAsia="Times New Roman" w:hAnsi="Times New Roman" w:cs="Times New Roman"/>
          <w:sz w:val="28"/>
          <w:szCs w:val="28"/>
          <w:lang w:eastAsia="ru-RU"/>
        </w:rPr>
        <w:t>‒</w:t>
      </w:r>
      <w:r w:rsidRPr="00F0072F">
        <w:rPr>
          <w:rFonts w:ascii="Times New Roman" w:eastAsia="Times New Roman" w:hAnsi="Times New Roman" w:cs="Times New Roman"/>
          <w:sz w:val="28"/>
          <w:szCs w:val="28"/>
          <w:lang w:eastAsia="ru-RU"/>
        </w:rPr>
        <w:t xml:space="preserve"> від вибору місця та </w:t>
      </w:r>
      <w:proofErr w:type="spellStart"/>
      <w:r w:rsidRPr="00F0072F">
        <w:rPr>
          <w:rFonts w:ascii="Times New Roman" w:eastAsia="Times New Roman" w:hAnsi="Times New Roman" w:cs="Times New Roman"/>
          <w:sz w:val="28"/>
          <w:szCs w:val="28"/>
          <w:lang w:eastAsia="ru-RU"/>
        </w:rPr>
        <w:t>проєктування</w:t>
      </w:r>
      <w:proofErr w:type="spellEnd"/>
      <w:r w:rsidRPr="00F0072F">
        <w:rPr>
          <w:rFonts w:ascii="Times New Roman" w:eastAsia="Times New Roman" w:hAnsi="Times New Roman" w:cs="Times New Roman"/>
          <w:sz w:val="28"/>
          <w:szCs w:val="28"/>
          <w:lang w:eastAsia="ru-RU"/>
        </w:rPr>
        <w:t xml:space="preserve"> до постійної експлуатації </w:t>
      </w:r>
      <w:r>
        <w:rPr>
          <w:rFonts w:ascii="Times New Roman" w:eastAsia="Times New Roman" w:hAnsi="Times New Roman" w:cs="Times New Roman"/>
          <w:sz w:val="28"/>
          <w:szCs w:val="28"/>
          <w:lang w:eastAsia="ru-RU"/>
        </w:rPr>
        <w:t>‒</w:t>
      </w:r>
      <w:r w:rsidRPr="00F0072F">
        <w:rPr>
          <w:rFonts w:ascii="Times New Roman" w:eastAsia="Times New Roman" w:hAnsi="Times New Roman" w:cs="Times New Roman"/>
          <w:sz w:val="28"/>
          <w:szCs w:val="28"/>
          <w:lang w:eastAsia="ru-RU"/>
        </w:rPr>
        <w:t xml:space="preserve"> мають орієнтуватися на мінімізацію екологічного сліду. Зокрема, це стосується раціонального використання енергоресурсів, зменшення споживання води, поводження з відходами, охорони ландшафтів, а також збереження біорізноманіття.</w:t>
      </w:r>
    </w:p>
    <w:p w14:paraId="29C0003D" w14:textId="77777777"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У теоретичному дискурсі важливу роль відіграє також концепція «екологічної місткості території» (</w:t>
      </w:r>
      <w:proofErr w:type="spellStart"/>
      <w:r w:rsidRPr="00F0072F">
        <w:rPr>
          <w:rFonts w:ascii="Times New Roman" w:eastAsia="Times New Roman" w:hAnsi="Times New Roman" w:cs="Times New Roman"/>
          <w:sz w:val="28"/>
          <w:szCs w:val="28"/>
          <w:lang w:eastAsia="ru-RU"/>
        </w:rPr>
        <w:t>ecological</w:t>
      </w:r>
      <w:proofErr w:type="spellEnd"/>
      <w:r w:rsidRPr="00F0072F">
        <w:rPr>
          <w:rFonts w:ascii="Times New Roman" w:eastAsia="Times New Roman" w:hAnsi="Times New Roman" w:cs="Times New Roman"/>
          <w:sz w:val="28"/>
          <w:szCs w:val="28"/>
          <w:lang w:eastAsia="ru-RU"/>
        </w:rPr>
        <w:t xml:space="preserve"> </w:t>
      </w:r>
      <w:proofErr w:type="spellStart"/>
      <w:r w:rsidRPr="00F0072F">
        <w:rPr>
          <w:rFonts w:ascii="Times New Roman" w:eastAsia="Times New Roman" w:hAnsi="Times New Roman" w:cs="Times New Roman"/>
          <w:sz w:val="28"/>
          <w:szCs w:val="28"/>
          <w:lang w:eastAsia="ru-RU"/>
        </w:rPr>
        <w:t>carrying</w:t>
      </w:r>
      <w:proofErr w:type="spellEnd"/>
      <w:r w:rsidRPr="00F0072F">
        <w:rPr>
          <w:rFonts w:ascii="Times New Roman" w:eastAsia="Times New Roman" w:hAnsi="Times New Roman" w:cs="Times New Roman"/>
          <w:sz w:val="28"/>
          <w:szCs w:val="28"/>
          <w:lang w:eastAsia="ru-RU"/>
        </w:rPr>
        <w:t xml:space="preserve"> </w:t>
      </w:r>
      <w:proofErr w:type="spellStart"/>
      <w:r w:rsidRPr="00F0072F">
        <w:rPr>
          <w:rFonts w:ascii="Times New Roman" w:eastAsia="Times New Roman" w:hAnsi="Times New Roman" w:cs="Times New Roman"/>
          <w:sz w:val="28"/>
          <w:szCs w:val="28"/>
          <w:lang w:eastAsia="ru-RU"/>
        </w:rPr>
        <w:t>capacity</w:t>
      </w:r>
      <w:proofErr w:type="spellEnd"/>
      <w:r w:rsidRPr="00F0072F">
        <w:rPr>
          <w:rFonts w:ascii="Times New Roman" w:eastAsia="Times New Roman" w:hAnsi="Times New Roman" w:cs="Times New Roman"/>
          <w:sz w:val="28"/>
          <w:szCs w:val="28"/>
          <w:lang w:eastAsia="ru-RU"/>
        </w:rPr>
        <w:t>), яка дає змогу оцінити допустиме рекреаційне навантаження на природні об’єкти без шкоди для екосистем. Цей підхід застосовується для визначення меж антропогенного впливу, дозволяючи зберігати баланс між туристичною активністю та можливістю довкілля до самовідновлення. На основі аналізу місткості формуються регіональні стратегії розвитку курортів, планується інфраструктура та регулюється сезонність навантажень.</w:t>
      </w:r>
    </w:p>
    <w:p w14:paraId="45D5F4B5" w14:textId="40E4D2F8"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 xml:space="preserve">Теорія екологізації економіки, яка бере свій початок у працях Е. </w:t>
      </w:r>
      <w:proofErr w:type="spellStart"/>
      <w:r w:rsidRPr="00F0072F">
        <w:rPr>
          <w:rFonts w:ascii="Times New Roman" w:eastAsia="Times New Roman" w:hAnsi="Times New Roman" w:cs="Times New Roman"/>
          <w:sz w:val="28"/>
          <w:szCs w:val="28"/>
          <w:lang w:eastAsia="ru-RU"/>
        </w:rPr>
        <w:t>Шумахера</w:t>
      </w:r>
      <w:proofErr w:type="spellEnd"/>
      <w:r w:rsidRPr="00F0072F">
        <w:rPr>
          <w:rFonts w:ascii="Times New Roman" w:eastAsia="Times New Roman" w:hAnsi="Times New Roman" w:cs="Times New Roman"/>
          <w:sz w:val="28"/>
          <w:szCs w:val="28"/>
          <w:lang w:eastAsia="ru-RU"/>
        </w:rPr>
        <w:t xml:space="preserve">, Х. </w:t>
      </w:r>
      <w:proofErr w:type="spellStart"/>
      <w:r w:rsidRPr="00F0072F">
        <w:rPr>
          <w:rFonts w:ascii="Times New Roman" w:eastAsia="Times New Roman" w:hAnsi="Times New Roman" w:cs="Times New Roman"/>
          <w:sz w:val="28"/>
          <w:szCs w:val="28"/>
          <w:lang w:eastAsia="ru-RU"/>
        </w:rPr>
        <w:t>Дейлі</w:t>
      </w:r>
      <w:proofErr w:type="spellEnd"/>
      <w:r w:rsidRPr="00F0072F">
        <w:rPr>
          <w:rFonts w:ascii="Times New Roman" w:eastAsia="Times New Roman" w:hAnsi="Times New Roman" w:cs="Times New Roman"/>
          <w:sz w:val="28"/>
          <w:szCs w:val="28"/>
          <w:lang w:eastAsia="ru-RU"/>
        </w:rPr>
        <w:t xml:space="preserve">, Н. </w:t>
      </w:r>
      <w:proofErr w:type="spellStart"/>
      <w:r w:rsidRPr="00F0072F">
        <w:rPr>
          <w:rFonts w:ascii="Times New Roman" w:eastAsia="Times New Roman" w:hAnsi="Times New Roman" w:cs="Times New Roman"/>
          <w:sz w:val="28"/>
          <w:szCs w:val="28"/>
          <w:lang w:eastAsia="ru-RU"/>
        </w:rPr>
        <w:t>Георгеску-Рогенa</w:t>
      </w:r>
      <w:proofErr w:type="spellEnd"/>
      <w:r w:rsidRPr="00F0072F">
        <w:rPr>
          <w:rFonts w:ascii="Times New Roman" w:eastAsia="Times New Roman" w:hAnsi="Times New Roman" w:cs="Times New Roman"/>
          <w:sz w:val="28"/>
          <w:szCs w:val="28"/>
          <w:lang w:eastAsia="ru-RU"/>
        </w:rPr>
        <w:t>, також слугує основою для формування екологічних практик. Її основна ідея полягає в необхідності переходу від моделі необмеженого зростання до моделі гармонійного співіснування економіки та природи. У курортній сфері це означає відмову від масового туризму на користь диференційованих і екологічно обґрунтованих форм відпочинку: еко-курортів, СПА-комплексів на базі природних ресурсів, термальних зон з низьким техногенним навантаженням</w:t>
      </w:r>
      <w:r w:rsidR="005C1F8E">
        <w:rPr>
          <w:rFonts w:ascii="Times New Roman" w:eastAsia="Times New Roman" w:hAnsi="Times New Roman" w:cs="Times New Roman"/>
          <w:sz w:val="28"/>
          <w:szCs w:val="28"/>
          <w:lang w:eastAsia="ru-RU"/>
        </w:rPr>
        <w:t xml:space="preserve"> </w:t>
      </w:r>
      <w:r w:rsidR="005C1F8E">
        <w:rPr>
          <w:rFonts w:ascii="Times New Roman" w:hAnsi="Times New Roman" w:cs="Times New Roman"/>
          <w:sz w:val="28"/>
          <w:szCs w:val="28"/>
        </w:rPr>
        <w:t>[17]</w:t>
      </w:r>
      <w:r w:rsidRPr="00F0072F">
        <w:rPr>
          <w:rFonts w:ascii="Times New Roman" w:eastAsia="Times New Roman" w:hAnsi="Times New Roman" w:cs="Times New Roman"/>
          <w:sz w:val="28"/>
          <w:szCs w:val="28"/>
          <w:lang w:eastAsia="ru-RU"/>
        </w:rPr>
        <w:t>.</w:t>
      </w:r>
    </w:p>
    <w:p w14:paraId="3C19A7B5" w14:textId="77777777"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Інституційна теорія управління також дає наукове підґрунтя для реалізації екологічних практик. Вона підкреслює роль формальних і неформальних інституцій (законодавства, нормативів, традицій, звичаїв) у забезпеченні екологічної відповідальності бізнесу. У курортному середовищі це означає не лише запровадження нормативних актів на рівні держави та регіону, а й розвиток добровільних ініціатив, корпоративної етики, саморегулювання та громадського контролю.</w:t>
      </w:r>
    </w:p>
    <w:p w14:paraId="3F43B06F" w14:textId="61374B35"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Сучасні екологічні практики спираються також на принципи циркулярної економіки (</w:t>
      </w:r>
      <w:proofErr w:type="spellStart"/>
      <w:r w:rsidRPr="00F0072F">
        <w:rPr>
          <w:rFonts w:ascii="Times New Roman" w:eastAsia="Times New Roman" w:hAnsi="Times New Roman" w:cs="Times New Roman"/>
          <w:sz w:val="28"/>
          <w:szCs w:val="28"/>
          <w:lang w:eastAsia="ru-RU"/>
        </w:rPr>
        <w:t>circular</w:t>
      </w:r>
      <w:proofErr w:type="spellEnd"/>
      <w:r w:rsidRPr="00F0072F">
        <w:rPr>
          <w:rFonts w:ascii="Times New Roman" w:eastAsia="Times New Roman" w:hAnsi="Times New Roman" w:cs="Times New Roman"/>
          <w:sz w:val="28"/>
          <w:szCs w:val="28"/>
          <w:lang w:eastAsia="ru-RU"/>
        </w:rPr>
        <w:t xml:space="preserve"> </w:t>
      </w:r>
      <w:proofErr w:type="spellStart"/>
      <w:r w:rsidRPr="00F0072F">
        <w:rPr>
          <w:rFonts w:ascii="Times New Roman" w:eastAsia="Times New Roman" w:hAnsi="Times New Roman" w:cs="Times New Roman"/>
          <w:sz w:val="28"/>
          <w:szCs w:val="28"/>
          <w:lang w:eastAsia="ru-RU"/>
        </w:rPr>
        <w:t>economy</w:t>
      </w:r>
      <w:proofErr w:type="spellEnd"/>
      <w:r w:rsidRPr="00F0072F">
        <w:rPr>
          <w:rFonts w:ascii="Times New Roman" w:eastAsia="Times New Roman" w:hAnsi="Times New Roman" w:cs="Times New Roman"/>
          <w:sz w:val="28"/>
          <w:szCs w:val="28"/>
          <w:lang w:eastAsia="ru-RU"/>
        </w:rPr>
        <w:t>), яка передбачає максимальне використання вторинних ресурсів, зниження відходів і замикання виробничих циклів</w:t>
      </w:r>
      <w:r w:rsidR="005C1F8E">
        <w:rPr>
          <w:rFonts w:ascii="Times New Roman" w:eastAsia="Times New Roman" w:hAnsi="Times New Roman" w:cs="Times New Roman"/>
          <w:sz w:val="28"/>
          <w:szCs w:val="28"/>
          <w:lang w:eastAsia="ru-RU"/>
        </w:rPr>
        <w:t xml:space="preserve"> </w:t>
      </w:r>
      <w:r w:rsidR="005C1F8E">
        <w:rPr>
          <w:rFonts w:ascii="Times New Roman" w:hAnsi="Times New Roman" w:cs="Times New Roman"/>
          <w:sz w:val="28"/>
          <w:szCs w:val="28"/>
        </w:rPr>
        <w:t>[21, с.134]</w:t>
      </w:r>
      <w:r w:rsidRPr="00F0072F">
        <w:rPr>
          <w:rFonts w:ascii="Times New Roman" w:eastAsia="Times New Roman" w:hAnsi="Times New Roman" w:cs="Times New Roman"/>
          <w:sz w:val="28"/>
          <w:szCs w:val="28"/>
          <w:lang w:eastAsia="ru-RU"/>
        </w:rPr>
        <w:t>. У контексті курортів це реалізується через повторне використання води (наприклад, сірководневих джерел після процедур), впровадження енергозберігаючих технологій, переробку органічних відходів, використання місцевих екологічних матеріалів у будівництві.</w:t>
      </w:r>
    </w:p>
    <w:p w14:paraId="22D45876" w14:textId="3E8E5FA1"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 xml:space="preserve">Ще одним важливим теоретичним підходом є </w:t>
      </w:r>
      <w:proofErr w:type="spellStart"/>
      <w:r w:rsidRPr="00F0072F">
        <w:rPr>
          <w:rFonts w:ascii="Times New Roman" w:eastAsia="Times New Roman" w:hAnsi="Times New Roman" w:cs="Times New Roman"/>
          <w:sz w:val="28"/>
          <w:szCs w:val="28"/>
          <w:lang w:eastAsia="ru-RU"/>
        </w:rPr>
        <w:t>екосистемне</w:t>
      </w:r>
      <w:proofErr w:type="spellEnd"/>
      <w:r w:rsidRPr="00F0072F">
        <w:rPr>
          <w:rFonts w:ascii="Times New Roman" w:eastAsia="Times New Roman" w:hAnsi="Times New Roman" w:cs="Times New Roman"/>
          <w:sz w:val="28"/>
          <w:szCs w:val="28"/>
          <w:lang w:eastAsia="ru-RU"/>
        </w:rPr>
        <w:t xml:space="preserve"> управління (</w:t>
      </w:r>
      <w:proofErr w:type="spellStart"/>
      <w:r w:rsidRPr="00F0072F">
        <w:rPr>
          <w:rFonts w:ascii="Times New Roman" w:eastAsia="Times New Roman" w:hAnsi="Times New Roman" w:cs="Times New Roman"/>
          <w:sz w:val="28"/>
          <w:szCs w:val="28"/>
          <w:lang w:eastAsia="ru-RU"/>
        </w:rPr>
        <w:t>ecosystem-based</w:t>
      </w:r>
      <w:proofErr w:type="spellEnd"/>
      <w:r w:rsidRPr="00F0072F">
        <w:rPr>
          <w:rFonts w:ascii="Times New Roman" w:eastAsia="Times New Roman" w:hAnsi="Times New Roman" w:cs="Times New Roman"/>
          <w:sz w:val="28"/>
          <w:szCs w:val="28"/>
          <w:lang w:eastAsia="ru-RU"/>
        </w:rPr>
        <w:t xml:space="preserve"> </w:t>
      </w:r>
      <w:proofErr w:type="spellStart"/>
      <w:r w:rsidRPr="00F0072F">
        <w:rPr>
          <w:rFonts w:ascii="Times New Roman" w:eastAsia="Times New Roman" w:hAnsi="Times New Roman" w:cs="Times New Roman"/>
          <w:sz w:val="28"/>
          <w:szCs w:val="28"/>
          <w:lang w:eastAsia="ru-RU"/>
        </w:rPr>
        <w:t>management</w:t>
      </w:r>
      <w:proofErr w:type="spellEnd"/>
      <w:r w:rsidRPr="00F0072F">
        <w:rPr>
          <w:rFonts w:ascii="Times New Roman" w:eastAsia="Times New Roman" w:hAnsi="Times New Roman" w:cs="Times New Roman"/>
          <w:sz w:val="28"/>
          <w:szCs w:val="28"/>
          <w:lang w:eastAsia="ru-RU"/>
        </w:rPr>
        <w:t xml:space="preserve">), що розглядає курортну територію як частину цілісної екосистеми. Такий підхід враховує взаємозв’язки між компонентами природного середовища, культурним ландшафтом та соціальними процесами. В основі цього підходу лежить адаптивне управління, засноване на постійному аналізі даних, гнучкості та участі зацікавлених сторін </w:t>
      </w:r>
      <w:r>
        <w:rPr>
          <w:rFonts w:ascii="Times New Roman" w:eastAsia="Times New Roman" w:hAnsi="Times New Roman" w:cs="Times New Roman"/>
          <w:sz w:val="28"/>
          <w:szCs w:val="28"/>
          <w:lang w:eastAsia="ru-RU"/>
        </w:rPr>
        <w:t>‒</w:t>
      </w:r>
      <w:r w:rsidRPr="00F0072F">
        <w:rPr>
          <w:rFonts w:ascii="Times New Roman" w:eastAsia="Times New Roman" w:hAnsi="Times New Roman" w:cs="Times New Roman"/>
          <w:sz w:val="28"/>
          <w:szCs w:val="28"/>
          <w:lang w:eastAsia="ru-RU"/>
        </w:rPr>
        <w:t xml:space="preserve"> бізнесу, громади, влади та науковців.</w:t>
      </w:r>
    </w:p>
    <w:p w14:paraId="47525AF1" w14:textId="66B958BB"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У практичному контексті реалізація екологічних практик у курортній індустрії передбачає насамперед впровадження екологічного дизайну (</w:t>
      </w:r>
      <w:proofErr w:type="spellStart"/>
      <w:r w:rsidRPr="00F0072F">
        <w:rPr>
          <w:rFonts w:ascii="Times New Roman" w:eastAsia="Times New Roman" w:hAnsi="Times New Roman" w:cs="Times New Roman"/>
          <w:sz w:val="28"/>
          <w:szCs w:val="28"/>
          <w:lang w:eastAsia="ru-RU"/>
        </w:rPr>
        <w:t>eco-design</w:t>
      </w:r>
      <w:proofErr w:type="spellEnd"/>
      <w:r w:rsidRPr="00F0072F">
        <w:rPr>
          <w:rFonts w:ascii="Times New Roman" w:eastAsia="Times New Roman" w:hAnsi="Times New Roman" w:cs="Times New Roman"/>
          <w:sz w:val="28"/>
          <w:szCs w:val="28"/>
          <w:lang w:eastAsia="ru-RU"/>
        </w:rPr>
        <w:t>), що враховує принципи енергоефективності, природної вентиляції, використання екологічних будівельних матеріалів, ландшафтного інтегрування об’єкта в природне середовище</w:t>
      </w:r>
      <w:r w:rsidR="005C1F8E">
        <w:rPr>
          <w:rFonts w:ascii="Times New Roman" w:eastAsia="Times New Roman" w:hAnsi="Times New Roman" w:cs="Times New Roman"/>
          <w:sz w:val="28"/>
          <w:szCs w:val="28"/>
          <w:lang w:eastAsia="ru-RU"/>
        </w:rPr>
        <w:t xml:space="preserve"> </w:t>
      </w:r>
      <w:r w:rsidR="005C1F8E">
        <w:rPr>
          <w:rFonts w:ascii="Times New Roman" w:hAnsi="Times New Roman" w:cs="Times New Roman"/>
          <w:sz w:val="28"/>
          <w:szCs w:val="28"/>
        </w:rPr>
        <w:t>[23, с.20]</w:t>
      </w:r>
      <w:r w:rsidRPr="00F0072F">
        <w:rPr>
          <w:rFonts w:ascii="Times New Roman" w:eastAsia="Times New Roman" w:hAnsi="Times New Roman" w:cs="Times New Roman"/>
          <w:sz w:val="28"/>
          <w:szCs w:val="28"/>
          <w:lang w:eastAsia="ru-RU"/>
        </w:rPr>
        <w:t>. Застосування технологій «зеленого будівництва» стало поширеною практикою у створенні нових курортних об’єктів у Європі, Канаді, Японії, Новій Зеландії.</w:t>
      </w:r>
    </w:p>
    <w:p w14:paraId="3D77B29B" w14:textId="2421D2CE"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 xml:space="preserve">Важливо також розглядати поведінкові теорії як складову екологізації курортного сектору. Зміна споживчих звичок туристів, популяризація етичного туризму, </w:t>
      </w:r>
      <w:proofErr w:type="spellStart"/>
      <w:r w:rsidRPr="00F0072F">
        <w:rPr>
          <w:rFonts w:ascii="Times New Roman" w:eastAsia="Times New Roman" w:hAnsi="Times New Roman" w:cs="Times New Roman"/>
          <w:sz w:val="28"/>
          <w:szCs w:val="28"/>
          <w:lang w:eastAsia="ru-RU"/>
        </w:rPr>
        <w:t>екопросвіта</w:t>
      </w:r>
      <w:proofErr w:type="spellEnd"/>
      <w:r w:rsidRPr="00F0072F">
        <w:rPr>
          <w:rFonts w:ascii="Times New Roman" w:eastAsia="Times New Roman" w:hAnsi="Times New Roman" w:cs="Times New Roman"/>
          <w:sz w:val="28"/>
          <w:szCs w:val="28"/>
          <w:lang w:eastAsia="ru-RU"/>
        </w:rPr>
        <w:t xml:space="preserve">, маркування екологічних товарів і послуг </w:t>
      </w:r>
      <w:r w:rsidR="00B7263F">
        <w:rPr>
          <w:rFonts w:ascii="Times New Roman" w:eastAsia="Times New Roman" w:hAnsi="Times New Roman" w:cs="Times New Roman"/>
          <w:sz w:val="28"/>
          <w:szCs w:val="28"/>
          <w:lang w:eastAsia="ru-RU"/>
        </w:rPr>
        <w:t>‒</w:t>
      </w:r>
      <w:r w:rsidRPr="00F0072F">
        <w:rPr>
          <w:rFonts w:ascii="Times New Roman" w:eastAsia="Times New Roman" w:hAnsi="Times New Roman" w:cs="Times New Roman"/>
          <w:sz w:val="28"/>
          <w:szCs w:val="28"/>
          <w:lang w:eastAsia="ru-RU"/>
        </w:rPr>
        <w:t xml:space="preserve"> усе це має потужну теоретичну базу у сфері соціології та психології споживання</w:t>
      </w:r>
      <w:r w:rsidR="005C1F8E">
        <w:rPr>
          <w:rFonts w:ascii="Times New Roman" w:eastAsia="Times New Roman" w:hAnsi="Times New Roman" w:cs="Times New Roman"/>
          <w:sz w:val="28"/>
          <w:szCs w:val="28"/>
          <w:lang w:eastAsia="ru-RU"/>
        </w:rPr>
        <w:t xml:space="preserve"> </w:t>
      </w:r>
      <w:r w:rsidR="005C1F8E">
        <w:rPr>
          <w:rFonts w:ascii="Times New Roman" w:hAnsi="Times New Roman" w:cs="Times New Roman"/>
          <w:sz w:val="28"/>
          <w:szCs w:val="28"/>
        </w:rPr>
        <w:t>[14, с.197]</w:t>
      </w:r>
      <w:r w:rsidRPr="00F0072F">
        <w:rPr>
          <w:rFonts w:ascii="Times New Roman" w:eastAsia="Times New Roman" w:hAnsi="Times New Roman" w:cs="Times New Roman"/>
          <w:sz w:val="28"/>
          <w:szCs w:val="28"/>
          <w:lang w:eastAsia="ru-RU"/>
        </w:rPr>
        <w:t>. Такі підходи дозволяють не лише впроваджувати технічні рішення, а й формувати екологічну культуру як довгостроковий соціальний капітал.</w:t>
      </w:r>
    </w:p>
    <w:p w14:paraId="340BC318" w14:textId="1A053E0D" w:rsid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Формування теоретичних основ екологічних практик також неможливе без урахування парадигми «сталих інновацій» (</w:t>
      </w:r>
      <w:proofErr w:type="spellStart"/>
      <w:r w:rsidRPr="00F0072F">
        <w:rPr>
          <w:rFonts w:ascii="Times New Roman" w:eastAsia="Times New Roman" w:hAnsi="Times New Roman" w:cs="Times New Roman"/>
          <w:sz w:val="28"/>
          <w:szCs w:val="28"/>
          <w:lang w:eastAsia="ru-RU"/>
        </w:rPr>
        <w:t>sustainable</w:t>
      </w:r>
      <w:proofErr w:type="spellEnd"/>
      <w:r w:rsidRPr="00F0072F">
        <w:rPr>
          <w:rFonts w:ascii="Times New Roman" w:eastAsia="Times New Roman" w:hAnsi="Times New Roman" w:cs="Times New Roman"/>
          <w:sz w:val="28"/>
          <w:szCs w:val="28"/>
          <w:lang w:eastAsia="ru-RU"/>
        </w:rPr>
        <w:t xml:space="preserve"> </w:t>
      </w:r>
      <w:proofErr w:type="spellStart"/>
      <w:r w:rsidRPr="00F0072F">
        <w:rPr>
          <w:rFonts w:ascii="Times New Roman" w:eastAsia="Times New Roman" w:hAnsi="Times New Roman" w:cs="Times New Roman"/>
          <w:sz w:val="28"/>
          <w:szCs w:val="28"/>
          <w:lang w:eastAsia="ru-RU"/>
        </w:rPr>
        <w:t>innovation</w:t>
      </w:r>
      <w:proofErr w:type="spellEnd"/>
      <w:r w:rsidRPr="00F0072F">
        <w:rPr>
          <w:rFonts w:ascii="Times New Roman" w:eastAsia="Times New Roman" w:hAnsi="Times New Roman" w:cs="Times New Roman"/>
          <w:sz w:val="28"/>
          <w:szCs w:val="28"/>
          <w:lang w:eastAsia="ru-RU"/>
        </w:rPr>
        <w:t xml:space="preserve">), що орієнтовані на створення продуктів і послуг, які одночасно відповідають ринковим запитам та екологічним вимогам. Наприклад, впровадження цифрових технологій для моніторингу стану довкілля на курортах, використання AI-рішень для оптимізації ресурсів або застосування </w:t>
      </w:r>
      <w:proofErr w:type="spellStart"/>
      <w:r w:rsidRPr="00F0072F">
        <w:rPr>
          <w:rFonts w:ascii="Times New Roman" w:eastAsia="Times New Roman" w:hAnsi="Times New Roman" w:cs="Times New Roman"/>
          <w:sz w:val="28"/>
          <w:szCs w:val="28"/>
          <w:lang w:eastAsia="ru-RU"/>
        </w:rPr>
        <w:t>big</w:t>
      </w:r>
      <w:proofErr w:type="spellEnd"/>
      <w:r w:rsidRPr="00F0072F">
        <w:rPr>
          <w:rFonts w:ascii="Times New Roman" w:eastAsia="Times New Roman" w:hAnsi="Times New Roman" w:cs="Times New Roman"/>
          <w:sz w:val="28"/>
          <w:szCs w:val="28"/>
          <w:lang w:eastAsia="ru-RU"/>
        </w:rPr>
        <w:t xml:space="preserve"> </w:t>
      </w:r>
      <w:proofErr w:type="spellStart"/>
      <w:r w:rsidRPr="00F0072F">
        <w:rPr>
          <w:rFonts w:ascii="Times New Roman" w:eastAsia="Times New Roman" w:hAnsi="Times New Roman" w:cs="Times New Roman"/>
          <w:sz w:val="28"/>
          <w:szCs w:val="28"/>
          <w:lang w:eastAsia="ru-RU"/>
        </w:rPr>
        <w:t>data</w:t>
      </w:r>
      <w:proofErr w:type="spellEnd"/>
      <w:r w:rsidRPr="00F0072F">
        <w:rPr>
          <w:rFonts w:ascii="Times New Roman" w:eastAsia="Times New Roman" w:hAnsi="Times New Roman" w:cs="Times New Roman"/>
          <w:sz w:val="28"/>
          <w:szCs w:val="28"/>
          <w:lang w:eastAsia="ru-RU"/>
        </w:rPr>
        <w:t xml:space="preserve"> для прогнозування туристичних потоків уразі екологічного перевантаження </w:t>
      </w:r>
      <w:r w:rsidR="00B7263F">
        <w:rPr>
          <w:rFonts w:ascii="Times New Roman" w:eastAsia="Times New Roman" w:hAnsi="Times New Roman" w:cs="Times New Roman"/>
          <w:sz w:val="28"/>
          <w:szCs w:val="28"/>
          <w:lang w:eastAsia="ru-RU"/>
        </w:rPr>
        <w:t>‒</w:t>
      </w:r>
      <w:r w:rsidRPr="00F0072F">
        <w:rPr>
          <w:rFonts w:ascii="Times New Roman" w:eastAsia="Times New Roman" w:hAnsi="Times New Roman" w:cs="Times New Roman"/>
          <w:sz w:val="28"/>
          <w:szCs w:val="28"/>
          <w:lang w:eastAsia="ru-RU"/>
        </w:rPr>
        <w:t xml:space="preserve"> усе це нові напрямки досліджень, що швидко розвиваються.</w:t>
      </w:r>
    </w:p>
    <w:p w14:paraId="562A2C92" w14:textId="50C1EF7D" w:rsidR="00510F08" w:rsidRDefault="00510F08" w:rsidP="00F0072F">
      <w:pPr>
        <w:pStyle w:val="a7"/>
        <w:spacing w:line="360" w:lineRule="auto"/>
        <w:ind w:left="0" w:firstLine="720"/>
        <w:jc w:val="both"/>
        <w:rPr>
          <w:rFonts w:ascii="Times New Roman" w:eastAsia="Times New Roman" w:hAnsi="Times New Roman" w:cs="Times New Roman"/>
          <w:sz w:val="28"/>
          <w:szCs w:val="28"/>
          <w:lang w:eastAsia="ru-RU"/>
        </w:rPr>
      </w:pPr>
      <w:r w:rsidRPr="00510F08">
        <w:rPr>
          <w:rFonts w:ascii="Times New Roman" w:eastAsia="Times New Roman" w:hAnsi="Times New Roman" w:cs="Times New Roman"/>
          <w:sz w:val="28"/>
          <w:szCs w:val="28"/>
          <w:lang w:eastAsia="ru-RU"/>
        </w:rPr>
        <w:t>У науковій літературі окреслено низку теоретичних підходів, які формують фундамент для впровадження екологічних практик у курортну індустрію. Ці підходи відображають міждисциплінарний характер екологізації, охоплюючи аспекти менеджменту, економіки, соціології та природокористування. Для кращого розуміння їхнього змісту, а також потенціалу застосування у сфері курортного господарства, доцільно узагальнити ключові теоретичні концепції у вигляді табл. 1.1.</w:t>
      </w:r>
    </w:p>
    <w:p w14:paraId="3B0D6E3E" w14:textId="0055301C" w:rsidR="00510F08" w:rsidRPr="00510F08" w:rsidRDefault="00510F08" w:rsidP="00510F08">
      <w:pPr>
        <w:pStyle w:val="a7"/>
        <w:spacing w:line="360" w:lineRule="auto"/>
        <w:ind w:left="0" w:firstLine="720"/>
        <w:jc w:val="right"/>
        <w:rPr>
          <w:rFonts w:ascii="Times New Roman" w:eastAsia="Times New Roman" w:hAnsi="Times New Roman" w:cs="Times New Roman"/>
          <w:b/>
          <w:bCs/>
          <w:sz w:val="28"/>
          <w:szCs w:val="28"/>
          <w:lang w:eastAsia="ru-RU"/>
        </w:rPr>
      </w:pPr>
      <w:r w:rsidRPr="00510F08">
        <w:rPr>
          <w:rFonts w:ascii="Times New Roman" w:eastAsia="Times New Roman" w:hAnsi="Times New Roman" w:cs="Times New Roman"/>
          <w:b/>
          <w:bCs/>
          <w:sz w:val="28"/>
          <w:szCs w:val="28"/>
          <w:lang w:eastAsia="ru-RU"/>
        </w:rPr>
        <w:t>Таблиця 1.1</w:t>
      </w:r>
    </w:p>
    <w:p w14:paraId="5F23446A" w14:textId="3E267E26" w:rsidR="00510F08" w:rsidRPr="00510F08" w:rsidRDefault="00510F08" w:rsidP="00510F08">
      <w:pPr>
        <w:pStyle w:val="a7"/>
        <w:spacing w:line="360" w:lineRule="auto"/>
        <w:ind w:left="0" w:firstLine="720"/>
        <w:jc w:val="center"/>
        <w:rPr>
          <w:rFonts w:ascii="Times New Roman" w:eastAsia="Times New Roman" w:hAnsi="Times New Roman" w:cs="Times New Roman"/>
          <w:b/>
          <w:bCs/>
          <w:sz w:val="28"/>
          <w:szCs w:val="28"/>
          <w:lang w:eastAsia="ru-RU"/>
        </w:rPr>
      </w:pPr>
      <w:r w:rsidRPr="00510F08">
        <w:rPr>
          <w:rFonts w:ascii="Times New Roman" w:eastAsia="Times New Roman" w:hAnsi="Times New Roman" w:cs="Times New Roman"/>
          <w:b/>
          <w:bCs/>
          <w:sz w:val="28"/>
          <w:szCs w:val="28"/>
          <w:lang w:eastAsia="ru-RU"/>
        </w:rPr>
        <w:t>Теоретичні підходи до впровадження екологічних практик у курортну індустрію</w:t>
      </w:r>
      <w:r>
        <w:rPr>
          <w:rFonts w:ascii="Times New Roman" w:eastAsia="Times New Roman" w:hAnsi="Times New Roman" w:cs="Times New Roman"/>
          <w:b/>
          <w:bCs/>
          <w:sz w:val="28"/>
          <w:szCs w:val="28"/>
          <w:lang w:eastAsia="ru-RU"/>
        </w:rPr>
        <w:t>*</w:t>
      </w:r>
    </w:p>
    <w:tbl>
      <w:tblPr>
        <w:tblStyle w:val="af1"/>
        <w:tblW w:w="0" w:type="auto"/>
        <w:tblLook w:val="04A0" w:firstRow="1" w:lastRow="0" w:firstColumn="1" w:lastColumn="0" w:noHBand="0" w:noVBand="1"/>
      </w:tblPr>
      <w:tblGrid>
        <w:gridCol w:w="2434"/>
        <w:gridCol w:w="3419"/>
        <w:gridCol w:w="3491"/>
      </w:tblGrid>
      <w:tr w:rsidR="00510F08" w:rsidRPr="00510F08" w14:paraId="2A4D62C3" w14:textId="77777777" w:rsidTr="00510F08">
        <w:tc>
          <w:tcPr>
            <w:tcW w:w="0" w:type="auto"/>
            <w:hideMark/>
          </w:tcPr>
          <w:p w14:paraId="62EF7CBD" w14:textId="77777777" w:rsidR="00510F08" w:rsidRPr="00510F08" w:rsidRDefault="00510F08" w:rsidP="00510F08">
            <w:pPr>
              <w:jc w:val="both"/>
              <w:rPr>
                <w:rFonts w:ascii="Times New Roman" w:eastAsia="Times New Roman" w:hAnsi="Times New Roman" w:cs="Times New Roman"/>
                <w:b/>
                <w:bCs/>
                <w:kern w:val="0"/>
                <w:lang w:val="ru-RU" w:eastAsia="ru-RU"/>
                <w14:ligatures w14:val="none"/>
              </w:rPr>
            </w:pPr>
            <w:proofErr w:type="spellStart"/>
            <w:r w:rsidRPr="00510F08">
              <w:rPr>
                <w:rFonts w:ascii="Times New Roman" w:eastAsia="Times New Roman" w:hAnsi="Times New Roman" w:cs="Times New Roman"/>
                <w:b/>
                <w:bCs/>
                <w:kern w:val="0"/>
                <w:lang w:val="ru-RU" w:eastAsia="ru-RU"/>
                <w14:ligatures w14:val="none"/>
              </w:rPr>
              <w:t>Теоретичний</w:t>
            </w:r>
            <w:proofErr w:type="spellEnd"/>
            <w:r w:rsidRPr="00510F08">
              <w:rPr>
                <w:rFonts w:ascii="Times New Roman" w:eastAsia="Times New Roman" w:hAnsi="Times New Roman" w:cs="Times New Roman"/>
                <w:b/>
                <w:bCs/>
                <w:kern w:val="0"/>
                <w:lang w:val="ru-RU" w:eastAsia="ru-RU"/>
                <w14:ligatures w14:val="none"/>
              </w:rPr>
              <w:t xml:space="preserve"> </w:t>
            </w:r>
            <w:proofErr w:type="spellStart"/>
            <w:r w:rsidRPr="00510F08">
              <w:rPr>
                <w:rFonts w:ascii="Times New Roman" w:eastAsia="Times New Roman" w:hAnsi="Times New Roman" w:cs="Times New Roman"/>
                <w:b/>
                <w:bCs/>
                <w:kern w:val="0"/>
                <w:lang w:val="ru-RU" w:eastAsia="ru-RU"/>
                <w14:ligatures w14:val="none"/>
              </w:rPr>
              <w:t>підхід</w:t>
            </w:r>
            <w:proofErr w:type="spellEnd"/>
          </w:p>
        </w:tc>
        <w:tc>
          <w:tcPr>
            <w:tcW w:w="0" w:type="auto"/>
            <w:hideMark/>
          </w:tcPr>
          <w:p w14:paraId="18914F0F" w14:textId="77777777" w:rsidR="00510F08" w:rsidRPr="00510F08" w:rsidRDefault="00510F08" w:rsidP="00510F08">
            <w:pPr>
              <w:jc w:val="both"/>
              <w:rPr>
                <w:rFonts w:ascii="Times New Roman" w:eastAsia="Times New Roman" w:hAnsi="Times New Roman" w:cs="Times New Roman"/>
                <w:b/>
                <w:bCs/>
                <w:kern w:val="0"/>
                <w:lang w:val="ru-RU" w:eastAsia="ru-RU"/>
                <w14:ligatures w14:val="none"/>
              </w:rPr>
            </w:pPr>
            <w:r w:rsidRPr="00510F08">
              <w:rPr>
                <w:rFonts w:ascii="Times New Roman" w:eastAsia="Times New Roman" w:hAnsi="Times New Roman" w:cs="Times New Roman"/>
                <w:b/>
                <w:bCs/>
                <w:kern w:val="0"/>
                <w:lang w:val="ru-RU" w:eastAsia="ru-RU"/>
                <w14:ligatures w14:val="none"/>
              </w:rPr>
              <w:t xml:space="preserve">Суть </w:t>
            </w:r>
            <w:proofErr w:type="spellStart"/>
            <w:r w:rsidRPr="00510F08">
              <w:rPr>
                <w:rFonts w:ascii="Times New Roman" w:eastAsia="Times New Roman" w:hAnsi="Times New Roman" w:cs="Times New Roman"/>
                <w:b/>
                <w:bCs/>
                <w:kern w:val="0"/>
                <w:lang w:val="ru-RU" w:eastAsia="ru-RU"/>
                <w14:ligatures w14:val="none"/>
              </w:rPr>
              <w:t>підходу</w:t>
            </w:r>
            <w:proofErr w:type="spellEnd"/>
          </w:p>
        </w:tc>
        <w:tc>
          <w:tcPr>
            <w:tcW w:w="0" w:type="auto"/>
            <w:hideMark/>
          </w:tcPr>
          <w:p w14:paraId="1992A840" w14:textId="77777777" w:rsidR="00510F08" w:rsidRPr="00510F08" w:rsidRDefault="00510F08" w:rsidP="00510F08">
            <w:pPr>
              <w:jc w:val="both"/>
              <w:rPr>
                <w:rFonts w:ascii="Times New Roman" w:eastAsia="Times New Roman" w:hAnsi="Times New Roman" w:cs="Times New Roman"/>
                <w:b/>
                <w:bCs/>
                <w:kern w:val="0"/>
                <w:lang w:val="ru-RU" w:eastAsia="ru-RU"/>
                <w14:ligatures w14:val="none"/>
              </w:rPr>
            </w:pPr>
            <w:proofErr w:type="spellStart"/>
            <w:r w:rsidRPr="00510F08">
              <w:rPr>
                <w:rFonts w:ascii="Times New Roman" w:eastAsia="Times New Roman" w:hAnsi="Times New Roman" w:cs="Times New Roman"/>
                <w:b/>
                <w:bCs/>
                <w:kern w:val="0"/>
                <w:lang w:val="ru-RU" w:eastAsia="ru-RU"/>
                <w14:ligatures w14:val="none"/>
              </w:rPr>
              <w:t>Приклади</w:t>
            </w:r>
            <w:proofErr w:type="spellEnd"/>
            <w:r w:rsidRPr="00510F08">
              <w:rPr>
                <w:rFonts w:ascii="Times New Roman" w:eastAsia="Times New Roman" w:hAnsi="Times New Roman" w:cs="Times New Roman"/>
                <w:b/>
                <w:bCs/>
                <w:kern w:val="0"/>
                <w:lang w:val="ru-RU" w:eastAsia="ru-RU"/>
                <w14:ligatures w14:val="none"/>
              </w:rPr>
              <w:t xml:space="preserve"> впровадження в </w:t>
            </w:r>
            <w:proofErr w:type="spellStart"/>
            <w:r w:rsidRPr="00510F08">
              <w:rPr>
                <w:rFonts w:ascii="Times New Roman" w:eastAsia="Times New Roman" w:hAnsi="Times New Roman" w:cs="Times New Roman"/>
                <w:b/>
                <w:bCs/>
                <w:kern w:val="0"/>
                <w:lang w:val="ru-RU" w:eastAsia="ru-RU"/>
                <w14:ligatures w14:val="none"/>
              </w:rPr>
              <w:t>курортній</w:t>
            </w:r>
            <w:proofErr w:type="spellEnd"/>
            <w:r w:rsidRPr="00510F08">
              <w:rPr>
                <w:rFonts w:ascii="Times New Roman" w:eastAsia="Times New Roman" w:hAnsi="Times New Roman" w:cs="Times New Roman"/>
                <w:b/>
                <w:bCs/>
                <w:kern w:val="0"/>
                <w:lang w:val="ru-RU" w:eastAsia="ru-RU"/>
                <w14:ligatures w14:val="none"/>
              </w:rPr>
              <w:t xml:space="preserve"> </w:t>
            </w:r>
            <w:proofErr w:type="spellStart"/>
            <w:r w:rsidRPr="00510F08">
              <w:rPr>
                <w:rFonts w:ascii="Times New Roman" w:eastAsia="Times New Roman" w:hAnsi="Times New Roman" w:cs="Times New Roman"/>
                <w:b/>
                <w:bCs/>
                <w:kern w:val="0"/>
                <w:lang w:val="ru-RU" w:eastAsia="ru-RU"/>
                <w14:ligatures w14:val="none"/>
              </w:rPr>
              <w:t>практиці</w:t>
            </w:r>
            <w:proofErr w:type="spellEnd"/>
          </w:p>
        </w:tc>
      </w:tr>
      <w:tr w:rsidR="00510F08" w:rsidRPr="00510F08" w14:paraId="74749762" w14:textId="77777777" w:rsidTr="00510F08">
        <w:tc>
          <w:tcPr>
            <w:tcW w:w="0" w:type="auto"/>
            <w:hideMark/>
          </w:tcPr>
          <w:p w14:paraId="75D29F90"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Екологічний</w:t>
            </w:r>
            <w:proofErr w:type="spellEnd"/>
            <w:r w:rsidRPr="00510F08">
              <w:rPr>
                <w:rFonts w:ascii="Times New Roman" w:eastAsia="Times New Roman" w:hAnsi="Times New Roman" w:cs="Times New Roman"/>
                <w:kern w:val="0"/>
                <w:lang w:val="ru-RU" w:eastAsia="ru-RU"/>
                <w14:ligatures w14:val="none"/>
              </w:rPr>
              <w:t xml:space="preserve"> менеджмент</w:t>
            </w:r>
          </w:p>
        </w:tc>
        <w:tc>
          <w:tcPr>
            <w:tcW w:w="0" w:type="auto"/>
            <w:hideMark/>
          </w:tcPr>
          <w:p w14:paraId="2C405784"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r w:rsidRPr="00510F08">
              <w:rPr>
                <w:rFonts w:ascii="Times New Roman" w:eastAsia="Times New Roman" w:hAnsi="Times New Roman" w:cs="Times New Roman"/>
                <w:kern w:val="0"/>
                <w:lang w:val="ru-RU" w:eastAsia="ru-RU"/>
                <w14:ligatures w14:val="none"/>
              </w:rPr>
              <w:t xml:space="preserve">Управління </w:t>
            </w:r>
            <w:proofErr w:type="spellStart"/>
            <w:r w:rsidRPr="00510F08">
              <w:rPr>
                <w:rFonts w:ascii="Times New Roman" w:eastAsia="Times New Roman" w:hAnsi="Times New Roman" w:cs="Times New Roman"/>
                <w:kern w:val="0"/>
                <w:lang w:val="ru-RU" w:eastAsia="ru-RU"/>
                <w14:ligatures w14:val="none"/>
              </w:rPr>
              <w:t>впливом</w:t>
            </w:r>
            <w:proofErr w:type="spellEnd"/>
            <w:r w:rsidRPr="00510F08">
              <w:rPr>
                <w:rFonts w:ascii="Times New Roman" w:eastAsia="Times New Roman" w:hAnsi="Times New Roman" w:cs="Times New Roman"/>
                <w:kern w:val="0"/>
                <w:lang w:val="ru-RU" w:eastAsia="ru-RU"/>
                <w14:ligatures w14:val="none"/>
              </w:rPr>
              <w:t xml:space="preserve"> на </w:t>
            </w:r>
            <w:proofErr w:type="spellStart"/>
            <w:r w:rsidRPr="00510F08">
              <w:rPr>
                <w:rFonts w:ascii="Times New Roman" w:eastAsia="Times New Roman" w:hAnsi="Times New Roman" w:cs="Times New Roman"/>
                <w:kern w:val="0"/>
                <w:lang w:val="ru-RU" w:eastAsia="ru-RU"/>
                <w14:ligatures w14:val="none"/>
              </w:rPr>
              <w:t>довкілля</w:t>
            </w:r>
            <w:proofErr w:type="spellEnd"/>
            <w:r w:rsidRPr="00510F08">
              <w:rPr>
                <w:rFonts w:ascii="Times New Roman" w:eastAsia="Times New Roman" w:hAnsi="Times New Roman" w:cs="Times New Roman"/>
                <w:kern w:val="0"/>
                <w:lang w:val="ru-RU" w:eastAsia="ru-RU"/>
                <w14:ligatures w14:val="none"/>
              </w:rPr>
              <w:t xml:space="preserve"> через </w:t>
            </w:r>
            <w:proofErr w:type="spellStart"/>
            <w:r w:rsidRPr="00510F08">
              <w:rPr>
                <w:rFonts w:ascii="Times New Roman" w:eastAsia="Times New Roman" w:hAnsi="Times New Roman" w:cs="Times New Roman"/>
                <w:kern w:val="0"/>
                <w:lang w:val="ru-RU" w:eastAsia="ru-RU"/>
                <w14:ligatures w14:val="none"/>
              </w:rPr>
              <w:t>моніторинг</w:t>
            </w:r>
            <w:proofErr w:type="spellEnd"/>
            <w:r w:rsidRPr="00510F08">
              <w:rPr>
                <w:rFonts w:ascii="Times New Roman" w:eastAsia="Times New Roman" w:hAnsi="Times New Roman" w:cs="Times New Roman"/>
                <w:kern w:val="0"/>
                <w:lang w:val="ru-RU" w:eastAsia="ru-RU"/>
                <w14:ligatures w14:val="none"/>
              </w:rPr>
              <w:t xml:space="preserve">, аудит, </w:t>
            </w:r>
            <w:proofErr w:type="spellStart"/>
            <w:r w:rsidRPr="00510F08">
              <w:rPr>
                <w:rFonts w:ascii="Times New Roman" w:eastAsia="Times New Roman" w:hAnsi="Times New Roman" w:cs="Times New Roman"/>
                <w:kern w:val="0"/>
                <w:lang w:val="ru-RU" w:eastAsia="ru-RU"/>
                <w14:ligatures w14:val="none"/>
              </w:rPr>
              <w:t>стандарти</w:t>
            </w:r>
            <w:proofErr w:type="spellEnd"/>
          </w:p>
        </w:tc>
        <w:tc>
          <w:tcPr>
            <w:tcW w:w="0" w:type="auto"/>
            <w:hideMark/>
          </w:tcPr>
          <w:p w14:paraId="3B6A34B3" w14:textId="58AE9F6A"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Сертифікація</w:t>
            </w:r>
            <w:proofErr w:type="spellEnd"/>
            <w:r w:rsidRPr="00510F08">
              <w:rPr>
                <w:rFonts w:ascii="Times New Roman" w:eastAsia="Times New Roman" w:hAnsi="Times New Roman" w:cs="Times New Roman"/>
                <w:kern w:val="0"/>
                <w:lang w:val="ru-RU" w:eastAsia="ru-RU"/>
                <w14:ligatures w14:val="none"/>
              </w:rPr>
              <w:t xml:space="preserve"> ISO 14001 у </w:t>
            </w:r>
            <w:proofErr w:type="spellStart"/>
            <w:r w:rsidRPr="00510F08">
              <w:rPr>
                <w:rFonts w:ascii="Times New Roman" w:eastAsia="Times New Roman" w:hAnsi="Times New Roman" w:cs="Times New Roman"/>
                <w:kern w:val="0"/>
                <w:lang w:val="ru-RU" w:eastAsia="ru-RU"/>
                <w14:ligatures w14:val="none"/>
              </w:rPr>
              <w:t>готелях</w:t>
            </w:r>
            <w:proofErr w:type="spellEnd"/>
            <w:r w:rsidRPr="00510F08">
              <w:rPr>
                <w:rFonts w:ascii="Times New Roman" w:eastAsia="Times New Roman" w:hAnsi="Times New Roman" w:cs="Times New Roman"/>
                <w:kern w:val="0"/>
                <w:lang w:val="ru-RU" w:eastAsia="ru-RU"/>
                <w14:ligatures w14:val="none"/>
              </w:rPr>
              <w:t xml:space="preserve">; система </w:t>
            </w:r>
            <w:r>
              <w:rPr>
                <w:rFonts w:ascii="Times New Roman" w:eastAsia="Times New Roman" w:hAnsi="Times New Roman" w:cs="Times New Roman"/>
                <w:kern w:val="0"/>
                <w:lang w:val="ru-RU" w:eastAsia="ru-RU"/>
                <w14:ligatures w14:val="none"/>
              </w:rPr>
              <w:t>«</w:t>
            </w:r>
            <w:proofErr w:type="spellStart"/>
            <w:r w:rsidRPr="00510F08">
              <w:rPr>
                <w:rFonts w:ascii="Times New Roman" w:eastAsia="Times New Roman" w:hAnsi="Times New Roman" w:cs="Times New Roman"/>
                <w:kern w:val="0"/>
                <w:lang w:val="ru-RU" w:eastAsia="ru-RU"/>
                <w14:ligatures w14:val="none"/>
              </w:rPr>
              <w:t>зелених</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офісів</w:t>
            </w:r>
            <w:proofErr w:type="spellEnd"/>
            <w:r>
              <w:rPr>
                <w:rFonts w:ascii="Times New Roman" w:eastAsia="Times New Roman" w:hAnsi="Times New Roman" w:cs="Times New Roman"/>
                <w:kern w:val="0"/>
                <w:lang w:val="ru-RU" w:eastAsia="ru-RU"/>
                <w14:ligatures w14:val="none"/>
              </w:rPr>
              <w:t>»</w:t>
            </w:r>
          </w:p>
        </w:tc>
      </w:tr>
      <w:tr w:rsidR="00510F08" w:rsidRPr="00510F08" w14:paraId="237780EF" w14:textId="77777777" w:rsidTr="00510F08">
        <w:tc>
          <w:tcPr>
            <w:tcW w:w="0" w:type="auto"/>
            <w:hideMark/>
          </w:tcPr>
          <w:p w14:paraId="37E07B12"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r w:rsidRPr="00510F08">
              <w:rPr>
                <w:rFonts w:ascii="Times New Roman" w:eastAsia="Times New Roman" w:hAnsi="Times New Roman" w:cs="Times New Roman"/>
                <w:kern w:val="0"/>
                <w:lang w:val="ru-RU" w:eastAsia="ru-RU"/>
                <w14:ligatures w14:val="none"/>
              </w:rPr>
              <w:t>Концепція «зеленого туризму»</w:t>
            </w:r>
          </w:p>
        </w:tc>
        <w:tc>
          <w:tcPr>
            <w:tcW w:w="0" w:type="auto"/>
            <w:hideMark/>
          </w:tcPr>
          <w:p w14:paraId="39DE2DBE"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r w:rsidRPr="00510F08">
              <w:rPr>
                <w:rFonts w:ascii="Times New Roman" w:eastAsia="Times New Roman" w:hAnsi="Times New Roman" w:cs="Times New Roman"/>
                <w:kern w:val="0"/>
                <w:lang w:val="ru-RU" w:eastAsia="ru-RU"/>
                <w14:ligatures w14:val="none"/>
              </w:rPr>
              <w:t xml:space="preserve">Створення </w:t>
            </w:r>
            <w:proofErr w:type="spellStart"/>
            <w:r w:rsidRPr="00510F08">
              <w:rPr>
                <w:rFonts w:ascii="Times New Roman" w:eastAsia="Times New Roman" w:hAnsi="Times New Roman" w:cs="Times New Roman"/>
                <w:kern w:val="0"/>
                <w:lang w:val="ru-RU" w:eastAsia="ru-RU"/>
                <w14:ligatures w14:val="none"/>
              </w:rPr>
              <w:t>екологічно</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безпечної</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інфраструктури</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збереження</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природи</w:t>
            </w:r>
            <w:proofErr w:type="spellEnd"/>
          </w:p>
        </w:tc>
        <w:tc>
          <w:tcPr>
            <w:tcW w:w="0" w:type="auto"/>
            <w:hideMark/>
          </w:tcPr>
          <w:p w14:paraId="1B8DA173"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Будівництво</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eco-friendly</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курортів</w:t>
            </w:r>
            <w:proofErr w:type="spellEnd"/>
            <w:r w:rsidRPr="00510F08">
              <w:rPr>
                <w:rFonts w:ascii="Times New Roman" w:eastAsia="Times New Roman" w:hAnsi="Times New Roman" w:cs="Times New Roman"/>
                <w:kern w:val="0"/>
                <w:lang w:val="ru-RU" w:eastAsia="ru-RU"/>
                <w14:ligatures w14:val="none"/>
              </w:rPr>
              <w:t xml:space="preserve"> з </w:t>
            </w:r>
            <w:proofErr w:type="spellStart"/>
            <w:r w:rsidRPr="00510F08">
              <w:rPr>
                <w:rFonts w:ascii="Times New Roman" w:eastAsia="Times New Roman" w:hAnsi="Times New Roman" w:cs="Times New Roman"/>
                <w:kern w:val="0"/>
                <w:lang w:val="ru-RU" w:eastAsia="ru-RU"/>
                <w14:ligatures w14:val="none"/>
              </w:rPr>
              <w:t>використанням</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місцевих</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матеріалів</w:t>
            </w:r>
            <w:proofErr w:type="spellEnd"/>
          </w:p>
        </w:tc>
      </w:tr>
      <w:tr w:rsidR="00510F08" w:rsidRPr="00510F08" w14:paraId="076A089C" w14:textId="77777777" w:rsidTr="00510F08">
        <w:tc>
          <w:tcPr>
            <w:tcW w:w="0" w:type="auto"/>
            <w:hideMark/>
          </w:tcPr>
          <w:p w14:paraId="3A9A2798"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Екологічна</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місткість</w:t>
            </w:r>
            <w:proofErr w:type="spellEnd"/>
          </w:p>
        </w:tc>
        <w:tc>
          <w:tcPr>
            <w:tcW w:w="0" w:type="auto"/>
            <w:hideMark/>
          </w:tcPr>
          <w:p w14:paraId="46EDB2BB"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Визначення</w:t>
            </w:r>
            <w:proofErr w:type="spellEnd"/>
            <w:r w:rsidRPr="00510F08">
              <w:rPr>
                <w:rFonts w:ascii="Times New Roman" w:eastAsia="Times New Roman" w:hAnsi="Times New Roman" w:cs="Times New Roman"/>
                <w:kern w:val="0"/>
                <w:lang w:val="ru-RU" w:eastAsia="ru-RU"/>
                <w14:ligatures w14:val="none"/>
              </w:rPr>
              <w:t xml:space="preserve"> граничного </w:t>
            </w:r>
            <w:proofErr w:type="spellStart"/>
            <w:r w:rsidRPr="00510F08">
              <w:rPr>
                <w:rFonts w:ascii="Times New Roman" w:eastAsia="Times New Roman" w:hAnsi="Times New Roman" w:cs="Times New Roman"/>
                <w:kern w:val="0"/>
                <w:lang w:val="ru-RU" w:eastAsia="ru-RU"/>
                <w14:ligatures w14:val="none"/>
              </w:rPr>
              <w:t>навантаження</w:t>
            </w:r>
            <w:proofErr w:type="spellEnd"/>
            <w:r w:rsidRPr="00510F08">
              <w:rPr>
                <w:rFonts w:ascii="Times New Roman" w:eastAsia="Times New Roman" w:hAnsi="Times New Roman" w:cs="Times New Roman"/>
                <w:kern w:val="0"/>
                <w:lang w:val="ru-RU" w:eastAsia="ru-RU"/>
                <w14:ligatures w14:val="none"/>
              </w:rPr>
              <w:t xml:space="preserve"> на </w:t>
            </w:r>
            <w:proofErr w:type="spellStart"/>
            <w:r w:rsidRPr="00510F08">
              <w:rPr>
                <w:rFonts w:ascii="Times New Roman" w:eastAsia="Times New Roman" w:hAnsi="Times New Roman" w:cs="Times New Roman"/>
                <w:kern w:val="0"/>
                <w:lang w:val="ru-RU" w:eastAsia="ru-RU"/>
                <w14:ligatures w14:val="none"/>
              </w:rPr>
              <w:t>екосистеми</w:t>
            </w:r>
            <w:proofErr w:type="spellEnd"/>
          </w:p>
        </w:tc>
        <w:tc>
          <w:tcPr>
            <w:tcW w:w="0" w:type="auto"/>
            <w:hideMark/>
          </w:tcPr>
          <w:p w14:paraId="27EE98D6"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Регулювання</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кількості</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туристів</w:t>
            </w:r>
            <w:proofErr w:type="spellEnd"/>
            <w:r w:rsidRPr="00510F08">
              <w:rPr>
                <w:rFonts w:ascii="Times New Roman" w:eastAsia="Times New Roman" w:hAnsi="Times New Roman" w:cs="Times New Roman"/>
                <w:kern w:val="0"/>
                <w:lang w:val="ru-RU" w:eastAsia="ru-RU"/>
                <w14:ligatures w14:val="none"/>
              </w:rPr>
              <w:t xml:space="preserve"> у </w:t>
            </w:r>
            <w:proofErr w:type="spellStart"/>
            <w:r w:rsidRPr="00510F08">
              <w:rPr>
                <w:rFonts w:ascii="Times New Roman" w:eastAsia="Times New Roman" w:hAnsi="Times New Roman" w:cs="Times New Roman"/>
                <w:kern w:val="0"/>
                <w:lang w:val="ru-RU" w:eastAsia="ru-RU"/>
                <w14:ligatures w14:val="none"/>
              </w:rPr>
              <w:t>національних</w:t>
            </w:r>
            <w:proofErr w:type="spellEnd"/>
            <w:r w:rsidRPr="00510F08">
              <w:rPr>
                <w:rFonts w:ascii="Times New Roman" w:eastAsia="Times New Roman" w:hAnsi="Times New Roman" w:cs="Times New Roman"/>
                <w:kern w:val="0"/>
                <w:lang w:val="ru-RU" w:eastAsia="ru-RU"/>
                <w14:ligatures w14:val="none"/>
              </w:rPr>
              <w:t xml:space="preserve"> парках</w:t>
            </w:r>
          </w:p>
        </w:tc>
      </w:tr>
      <w:tr w:rsidR="00510F08" w:rsidRPr="00510F08" w14:paraId="453D7181" w14:textId="77777777" w:rsidTr="00510F08">
        <w:tc>
          <w:tcPr>
            <w:tcW w:w="0" w:type="auto"/>
            <w:hideMark/>
          </w:tcPr>
          <w:p w14:paraId="09D90B5D"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Теорія</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екологізації</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економіки</w:t>
            </w:r>
            <w:proofErr w:type="spellEnd"/>
          </w:p>
        </w:tc>
        <w:tc>
          <w:tcPr>
            <w:tcW w:w="0" w:type="auto"/>
            <w:hideMark/>
          </w:tcPr>
          <w:p w14:paraId="66959539"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Поєднання</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економічного</w:t>
            </w:r>
            <w:proofErr w:type="spellEnd"/>
            <w:r w:rsidRPr="00510F08">
              <w:rPr>
                <w:rFonts w:ascii="Times New Roman" w:eastAsia="Times New Roman" w:hAnsi="Times New Roman" w:cs="Times New Roman"/>
                <w:kern w:val="0"/>
                <w:lang w:val="ru-RU" w:eastAsia="ru-RU"/>
                <w14:ligatures w14:val="none"/>
              </w:rPr>
              <w:t xml:space="preserve"> зростання з </w:t>
            </w:r>
            <w:proofErr w:type="spellStart"/>
            <w:r w:rsidRPr="00510F08">
              <w:rPr>
                <w:rFonts w:ascii="Times New Roman" w:eastAsia="Times New Roman" w:hAnsi="Times New Roman" w:cs="Times New Roman"/>
                <w:kern w:val="0"/>
                <w:lang w:val="ru-RU" w:eastAsia="ru-RU"/>
                <w14:ligatures w14:val="none"/>
              </w:rPr>
              <w:t>охороною</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природи</w:t>
            </w:r>
            <w:proofErr w:type="spellEnd"/>
          </w:p>
        </w:tc>
        <w:tc>
          <w:tcPr>
            <w:tcW w:w="0" w:type="auto"/>
            <w:hideMark/>
          </w:tcPr>
          <w:p w14:paraId="138A8C84"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Розвиток</w:t>
            </w:r>
            <w:proofErr w:type="spellEnd"/>
            <w:r w:rsidRPr="00510F08">
              <w:rPr>
                <w:rFonts w:ascii="Times New Roman" w:eastAsia="Times New Roman" w:hAnsi="Times New Roman" w:cs="Times New Roman"/>
                <w:kern w:val="0"/>
                <w:lang w:val="ru-RU" w:eastAsia="ru-RU"/>
                <w14:ligatures w14:val="none"/>
              </w:rPr>
              <w:t xml:space="preserve"> СПА-</w:t>
            </w:r>
            <w:proofErr w:type="spellStart"/>
            <w:r w:rsidRPr="00510F08">
              <w:rPr>
                <w:rFonts w:ascii="Times New Roman" w:eastAsia="Times New Roman" w:hAnsi="Times New Roman" w:cs="Times New Roman"/>
                <w:kern w:val="0"/>
                <w:lang w:val="ru-RU" w:eastAsia="ru-RU"/>
                <w14:ligatures w14:val="none"/>
              </w:rPr>
              <w:t>комплексів</w:t>
            </w:r>
            <w:proofErr w:type="spellEnd"/>
            <w:r w:rsidRPr="00510F08">
              <w:rPr>
                <w:rFonts w:ascii="Times New Roman" w:eastAsia="Times New Roman" w:hAnsi="Times New Roman" w:cs="Times New Roman"/>
                <w:kern w:val="0"/>
                <w:lang w:val="ru-RU" w:eastAsia="ru-RU"/>
                <w14:ligatures w14:val="none"/>
              </w:rPr>
              <w:t xml:space="preserve"> на </w:t>
            </w:r>
            <w:proofErr w:type="spellStart"/>
            <w:r w:rsidRPr="00510F08">
              <w:rPr>
                <w:rFonts w:ascii="Times New Roman" w:eastAsia="Times New Roman" w:hAnsi="Times New Roman" w:cs="Times New Roman"/>
                <w:kern w:val="0"/>
                <w:lang w:val="ru-RU" w:eastAsia="ru-RU"/>
                <w14:ligatures w14:val="none"/>
              </w:rPr>
              <w:t>базі</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поновлюваних</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ресурсів</w:t>
            </w:r>
            <w:proofErr w:type="spellEnd"/>
          </w:p>
        </w:tc>
      </w:tr>
      <w:tr w:rsidR="00510F08" w:rsidRPr="00510F08" w14:paraId="4CFAB5EA" w14:textId="77777777" w:rsidTr="00510F08">
        <w:tc>
          <w:tcPr>
            <w:tcW w:w="0" w:type="auto"/>
            <w:hideMark/>
          </w:tcPr>
          <w:p w14:paraId="61383BA0"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Інституційна</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теорія</w:t>
            </w:r>
            <w:proofErr w:type="spellEnd"/>
          </w:p>
        </w:tc>
        <w:tc>
          <w:tcPr>
            <w:tcW w:w="0" w:type="auto"/>
            <w:hideMark/>
          </w:tcPr>
          <w:p w14:paraId="45545A31"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r w:rsidRPr="00510F08">
              <w:rPr>
                <w:rFonts w:ascii="Times New Roman" w:eastAsia="Times New Roman" w:hAnsi="Times New Roman" w:cs="Times New Roman"/>
                <w:kern w:val="0"/>
                <w:lang w:val="ru-RU" w:eastAsia="ru-RU"/>
                <w14:ligatures w14:val="none"/>
              </w:rPr>
              <w:t xml:space="preserve">Роль правил, </w:t>
            </w:r>
            <w:proofErr w:type="spellStart"/>
            <w:r w:rsidRPr="00510F08">
              <w:rPr>
                <w:rFonts w:ascii="Times New Roman" w:eastAsia="Times New Roman" w:hAnsi="Times New Roman" w:cs="Times New Roman"/>
                <w:kern w:val="0"/>
                <w:lang w:val="ru-RU" w:eastAsia="ru-RU"/>
                <w14:ligatures w14:val="none"/>
              </w:rPr>
              <w:t>стандартів</w:t>
            </w:r>
            <w:proofErr w:type="spellEnd"/>
            <w:r w:rsidRPr="00510F08">
              <w:rPr>
                <w:rFonts w:ascii="Times New Roman" w:eastAsia="Times New Roman" w:hAnsi="Times New Roman" w:cs="Times New Roman"/>
                <w:kern w:val="0"/>
                <w:lang w:val="ru-RU" w:eastAsia="ru-RU"/>
                <w14:ligatures w14:val="none"/>
              </w:rPr>
              <w:t xml:space="preserve"> і </w:t>
            </w:r>
            <w:proofErr w:type="spellStart"/>
            <w:r w:rsidRPr="00510F08">
              <w:rPr>
                <w:rFonts w:ascii="Times New Roman" w:eastAsia="Times New Roman" w:hAnsi="Times New Roman" w:cs="Times New Roman"/>
                <w:kern w:val="0"/>
                <w:lang w:val="ru-RU" w:eastAsia="ru-RU"/>
                <w14:ligatures w14:val="none"/>
              </w:rPr>
              <w:t>мотивації</w:t>
            </w:r>
            <w:proofErr w:type="spellEnd"/>
            <w:r w:rsidRPr="00510F08">
              <w:rPr>
                <w:rFonts w:ascii="Times New Roman" w:eastAsia="Times New Roman" w:hAnsi="Times New Roman" w:cs="Times New Roman"/>
                <w:kern w:val="0"/>
                <w:lang w:val="ru-RU" w:eastAsia="ru-RU"/>
                <w14:ligatures w14:val="none"/>
              </w:rPr>
              <w:t xml:space="preserve"> у </w:t>
            </w:r>
            <w:proofErr w:type="spellStart"/>
            <w:r w:rsidRPr="00510F08">
              <w:rPr>
                <w:rFonts w:ascii="Times New Roman" w:eastAsia="Times New Roman" w:hAnsi="Times New Roman" w:cs="Times New Roman"/>
                <w:kern w:val="0"/>
                <w:lang w:val="ru-RU" w:eastAsia="ru-RU"/>
                <w14:ligatures w14:val="none"/>
              </w:rPr>
              <w:t>формуванні</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екоповедінки</w:t>
            </w:r>
            <w:proofErr w:type="spellEnd"/>
          </w:p>
        </w:tc>
        <w:tc>
          <w:tcPr>
            <w:tcW w:w="0" w:type="auto"/>
            <w:hideMark/>
          </w:tcPr>
          <w:p w14:paraId="5014E750"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Введення</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місцевих</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екоподатків</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добровільне</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екокодексування</w:t>
            </w:r>
            <w:proofErr w:type="spellEnd"/>
          </w:p>
        </w:tc>
      </w:tr>
      <w:tr w:rsidR="00510F08" w:rsidRPr="00510F08" w14:paraId="10E9F240" w14:textId="77777777" w:rsidTr="00510F08">
        <w:tc>
          <w:tcPr>
            <w:tcW w:w="0" w:type="auto"/>
            <w:hideMark/>
          </w:tcPr>
          <w:p w14:paraId="4921A148"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Циркулярна</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економіка</w:t>
            </w:r>
            <w:proofErr w:type="spellEnd"/>
          </w:p>
        </w:tc>
        <w:tc>
          <w:tcPr>
            <w:tcW w:w="0" w:type="auto"/>
            <w:hideMark/>
          </w:tcPr>
          <w:p w14:paraId="2A3527BE"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Повторне</w:t>
            </w:r>
            <w:proofErr w:type="spellEnd"/>
            <w:r w:rsidRPr="00510F08">
              <w:rPr>
                <w:rFonts w:ascii="Times New Roman" w:eastAsia="Times New Roman" w:hAnsi="Times New Roman" w:cs="Times New Roman"/>
                <w:kern w:val="0"/>
                <w:lang w:val="ru-RU" w:eastAsia="ru-RU"/>
                <w14:ligatures w14:val="none"/>
              </w:rPr>
              <w:t xml:space="preserve"> використання </w:t>
            </w:r>
            <w:proofErr w:type="spellStart"/>
            <w:r w:rsidRPr="00510F08">
              <w:rPr>
                <w:rFonts w:ascii="Times New Roman" w:eastAsia="Times New Roman" w:hAnsi="Times New Roman" w:cs="Times New Roman"/>
                <w:kern w:val="0"/>
                <w:lang w:val="ru-RU" w:eastAsia="ru-RU"/>
                <w14:ligatures w14:val="none"/>
              </w:rPr>
              <w:t>ресурсів</w:t>
            </w:r>
            <w:proofErr w:type="spellEnd"/>
            <w:r w:rsidRPr="00510F08">
              <w:rPr>
                <w:rFonts w:ascii="Times New Roman" w:eastAsia="Times New Roman" w:hAnsi="Times New Roman" w:cs="Times New Roman"/>
                <w:kern w:val="0"/>
                <w:lang w:val="ru-RU" w:eastAsia="ru-RU"/>
                <w14:ligatures w14:val="none"/>
              </w:rPr>
              <w:t xml:space="preserve">, мінімізація </w:t>
            </w:r>
            <w:proofErr w:type="spellStart"/>
            <w:r w:rsidRPr="00510F08">
              <w:rPr>
                <w:rFonts w:ascii="Times New Roman" w:eastAsia="Times New Roman" w:hAnsi="Times New Roman" w:cs="Times New Roman"/>
                <w:kern w:val="0"/>
                <w:lang w:val="ru-RU" w:eastAsia="ru-RU"/>
                <w14:ligatures w14:val="none"/>
              </w:rPr>
              <w:t>відходів</w:t>
            </w:r>
            <w:proofErr w:type="spellEnd"/>
          </w:p>
        </w:tc>
        <w:tc>
          <w:tcPr>
            <w:tcW w:w="0" w:type="auto"/>
            <w:hideMark/>
          </w:tcPr>
          <w:p w14:paraId="54425CAB"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Переробка</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відходів</w:t>
            </w:r>
            <w:proofErr w:type="spellEnd"/>
            <w:r w:rsidRPr="00510F08">
              <w:rPr>
                <w:rFonts w:ascii="Times New Roman" w:eastAsia="Times New Roman" w:hAnsi="Times New Roman" w:cs="Times New Roman"/>
                <w:kern w:val="0"/>
                <w:lang w:val="ru-RU" w:eastAsia="ru-RU"/>
                <w14:ligatures w14:val="none"/>
              </w:rPr>
              <w:t xml:space="preserve"> у </w:t>
            </w:r>
            <w:proofErr w:type="spellStart"/>
            <w:r w:rsidRPr="00510F08">
              <w:rPr>
                <w:rFonts w:ascii="Times New Roman" w:eastAsia="Times New Roman" w:hAnsi="Times New Roman" w:cs="Times New Roman"/>
                <w:kern w:val="0"/>
                <w:lang w:val="ru-RU" w:eastAsia="ru-RU"/>
                <w14:ligatures w14:val="none"/>
              </w:rPr>
              <w:t>готелях</w:t>
            </w:r>
            <w:proofErr w:type="spellEnd"/>
            <w:r w:rsidRPr="00510F08">
              <w:rPr>
                <w:rFonts w:ascii="Times New Roman" w:eastAsia="Times New Roman" w:hAnsi="Times New Roman" w:cs="Times New Roman"/>
                <w:kern w:val="0"/>
                <w:lang w:val="ru-RU" w:eastAsia="ru-RU"/>
                <w14:ligatures w14:val="none"/>
              </w:rPr>
              <w:t xml:space="preserve">; системи </w:t>
            </w:r>
            <w:proofErr w:type="spellStart"/>
            <w:r w:rsidRPr="00510F08">
              <w:rPr>
                <w:rFonts w:ascii="Times New Roman" w:eastAsia="Times New Roman" w:hAnsi="Times New Roman" w:cs="Times New Roman"/>
                <w:kern w:val="0"/>
                <w:lang w:val="ru-RU" w:eastAsia="ru-RU"/>
                <w14:ligatures w14:val="none"/>
              </w:rPr>
              <w:t>збору</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дощової</w:t>
            </w:r>
            <w:proofErr w:type="spellEnd"/>
            <w:r w:rsidRPr="00510F08">
              <w:rPr>
                <w:rFonts w:ascii="Times New Roman" w:eastAsia="Times New Roman" w:hAnsi="Times New Roman" w:cs="Times New Roman"/>
                <w:kern w:val="0"/>
                <w:lang w:val="ru-RU" w:eastAsia="ru-RU"/>
                <w14:ligatures w14:val="none"/>
              </w:rPr>
              <w:t xml:space="preserve"> води</w:t>
            </w:r>
          </w:p>
        </w:tc>
      </w:tr>
      <w:tr w:rsidR="00510F08" w:rsidRPr="00510F08" w14:paraId="139BDEEC" w14:textId="77777777" w:rsidTr="00510F08">
        <w:tc>
          <w:tcPr>
            <w:tcW w:w="0" w:type="auto"/>
            <w:hideMark/>
          </w:tcPr>
          <w:p w14:paraId="79FF4AD4"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Екосистемне</w:t>
            </w:r>
            <w:proofErr w:type="spellEnd"/>
            <w:r w:rsidRPr="00510F08">
              <w:rPr>
                <w:rFonts w:ascii="Times New Roman" w:eastAsia="Times New Roman" w:hAnsi="Times New Roman" w:cs="Times New Roman"/>
                <w:kern w:val="0"/>
                <w:lang w:val="ru-RU" w:eastAsia="ru-RU"/>
                <w14:ligatures w14:val="none"/>
              </w:rPr>
              <w:t xml:space="preserve"> управління</w:t>
            </w:r>
          </w:p>
        </w:tc>
        <w:tc>
          <w:tcPr>
            <w:tcW w:w="0" w:type="auto"/>
            <w:hideMark/>
          </w:tcPr>
          <w:p w14:paraId="51E68F17"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Збереження</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природної</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рівноваги</w:t>
            </w:r>
            <w:proofErr w:type="spellEnd"/>
            <w:r w:rsidRPr="00510F08">
              <w:rPr>
                <w:rFonts w:ascii="Times New Roman" w:eastAsia="Times New Roman" w:hAnsi="Times New Roman" w:cs="Times New Roman"/>
                <w:kern w:val="0"/>
                <w:lang w:val="ru-RU" w:eastAsia="ru-RU"/>
                <w14:ligatures w14:val="none"/>
              </w:rPr>
              <w:t xml:space="preserve">, участь </w:t>
            </w:r>
            <w:proofErr w:type="spellStart"/>
            <w:r w:rsidRPr="00510F08">
              <w:rPr>
                <w:rFonts w:ascii="Times New Roman" w:eastAsia="Times New Roman" w:hAnsi="Times New Roman" w:cs="Times New Roman"/>
                <w:kern w:val="0"/>
                <w:lang w:val="ru-RU" w:eastAsia="ru-RU"/>
                <w14:ligatures w14:val="none"/>
              </w:rPr>
              <w:t>громади</w:t>
            </w:r>
            <w:proofErr w:type="spellEnd"/>
            <w:r w:rsidRPr="00510F08">
              <w:rPr>
                <w:rFonts w:ascii="Times New Roman" w:eastAsia="Times New Roman" w:hAnsi="Times New Roman" w:cs="Times New Roman"/>
                <w:kern w:val="0"/>
                <w:lang w:val="ru-RU" w:eastAsia="ru-RU"/>
                <w14:ligatures w14:val="none"/>
              </w:rPr>
              <w:t xml:space="preserve"> у </w:t>
            </w:r>
            <w:proofErr w:type="spellStart"/>
            <w:r w:rsidRPr="00510F08">
              <w:rPr>
                <w:rFonts w:ascii="Times New Roman" w:eastAsia="Times New Roman" w:hAnsi="Times New Roman" w:cs="Times New Roman"/>
                <w:kern w:val="0"/>
                <w:lang w:val="ru-RU" w:eastAsia="ru-RU"/>
                <w14:ligatures w14:val="none"/>
              </w:rPr>
              <w:t>прийнятті</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рішень</w:t>
            </w:r>
            <w:proofErr w:type="spellEnd"/>
          </w:p>
        </w:tc>
        <w:tc>
          <w:tcPr>
            <w:tcW w:w="0" w:type="auto"/>
            <w:hideMark/>
          </w:tcPr>
          <w:p w14:paraId="150C4ABD"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r w:rsidRPr="00510F08">
              <w:rPr>
                <w:rFonts w:ascii="Times New Roman" w:eastAsia="Times New Roman" w:hAnsi="Times New Roman" w:cs="Times New Roman"/>
                <w:kern w:val="0"/>
                <w:lang w:val="ru-RU" w:eastAsia="ru-RU"/>
                <w14:ligatures w14:val="none"/>
              </w:rPr>
              <w:t xml:space="preserve">Залучення </w:t>
            </w:r>
            <w:proofErr w:type="spellStart"/>
            <w:r w:rsidRPr="00510F08">
              <w:rPr>
                <w:rFonts w:ascii="Times New Roman" w:eastAsia="Times New Roman" w:hAnsi="Times New Roman" w:cs="Times New Roman"/>
                <w:kern w:val="0"/>
                <w:lang w:val="ru-RU" w:eastAsia="ru-RU"/>
                <w14:ligatures w14:val="none"/>
              </w:rPr>
              <w:t>місцевого</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населення</w:t>
            </w:r>
            <w:proofErr w:type="spellEnd"/>
            <w:r w:rsidRPr="00510F08">
              <w:rPr>
                <w:rFonts w:ascii="Times New Roman" w:eastAsia="Times New Roman" w:hAnsi="Times New Roman" w:cs="Times New Roman"/>
                <w:kern w:val="0"/>
                <w:lang w:val="ru-RU" w:eastAsia="ru-RU"/>
                <w14:ligatures w14:val="none"/>
              </w:rPr>
              <w:t xml:space="preserve"> до </w:t>
            </w:r>
            <w:proofErr w:type="spellStart"/>
            <w:r w:rsidRPr="00510F08">
              <w:rPr>
                <w:rFonts w:ascii="Times New Roman" w:eastAsia="Times New Roman" w:hAnsi="Times New Roman" w:cs="Times New Roman"/>
                <w:kern w:val="0"/>
                <w:lang w:val="ru-RU" w:eastAsia="ru-RU"/>
                <w14:ligatures w14:val="none"/>
              </w:rPr>
              <w:t>планування</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рекреаційної</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зони</w:t>
            </w:r>
            <w:proofErr w:type="spellEnd"/>
          </w:p>
        </w:tc>
      </w:tr>
      <w:tr w:rsidR="00510F08" w:rsidRPr="00510F08" w14:paraId="0B9B6DE4" w14:textId="77777777" w:rsidTr="00510F08">
        <w:tc>
          <w:tcPr>
            <w:tcW w:w="0" w:type="auto"/>
            <w:hideMark/>
          </w:tcPr>
          <w:p w14:paraId="5DC3C84B"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Поведінкові</w:t>
            </w:r>
            <w:proofErr w:type="spellEnd"/>
            <w:r w:rsidRPr="00510F08">
              <w:rPr>
                <w:rFonts w:ascii="Times New Roman" w:eastAsia="Times New Roman" w:hAnsi="Times New Roman" w:cs="Times New Roman"/>
                <w:kern w:val="0"/>
                <w:lang w:val="ru-RU" w:eastAsia="ru-RU"/>
                <w14:ligatures w14:val="none"/>
              </w:rPr>
              <w:t xml:space="preserve"> та </w:t>
            </w:r>
            <w:proofErr w:type="spellStart"/>
            <w:r w:rsidRPr="00510F08">
              <w:rPr>
                <w:rFonts w:ascii="Times New Roman" w:eastAsia="Times New Roman" w:hAnsi="Times New Roman" w:cs="Times New Roman"/>
                <w:kern w:val="0"/>
                <w:lang w:val="ru-RU" w:eastAsia="ru-RU"/>
                <w14:ligatures w14:val="none"/>
              </w:rPr>
              <w:t>соціокультурні</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підходи</w:t>
            </w:r>
            <w:proofErr w:type="spellEnd"/>
          </w:p>
        </w:tc>
        <w:tc>
          <w:tcPr>
            <w:tcW w:w="0" w:type="auto"/>
            <w:hideMark/>
          </w:tcPr>
          <w:p w14:paraId="3AE7C6CE"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r w:rsidRPr="00510F08">
              <w:rPr>
                <w:rFonts w:ascii="Times New Roman" w:eastAsia="Times New Roman" w:hAnsi="Times New Roman" w:cs="Times New Roman"/>
                <w:kern w:val="0"/>
                <w:lang w:val="ru-RU" w:eastAsia="ru-RU"/>
                <w14:ligatures w14:val="none"/>
              </w:rPr>
              <w:t xml:space="preserve">Формування </w:t>
            </w:r>
            <w:proofErr w:type="spellStart"/>
            <w:r w:rsidRPr="00510F08">
              <w:rPr>
                <w:rFonts w:ascii="Times New Roman" w:eastAsia="Times New Roman" w:hAnsi="Times New Roman" w:cs="Times New Roman"/>
                <w:kern w:val="0"/>
                <w:lang w:val="ru-RU" w:eastAsia="ru-RU"/>
                <w14:ligatures w14:val="none"/>
              </w:rPr>
              <w:t>екологічної</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свідомості</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зміна</w:t>
            </w:r>
            <w:proofErr w:type="spellEnd"/>
            <w:r w:rsidRPr="00510F08">
              <w:rPr>
                <w:rFonts w:ascii="Times New Roman" w:eastAsia="Times New Roman" w:hAnsi="Times New Roman" w:cs="Times New Roman"/>
                <w:kern w:val="0"/>
                <w:lang w:val="ru-RU" w:eastAsia="ru-RU"/>
                <w14:ligatures w14:val="none"/>
              </w:rPr>
              <w:t xml:space="preserve"> споживчих моделей</w:t>
            </w:r>
          </w:p>
        </w:tc>
        <w:tc>
          <w:tcPr>
            <w:tcW w:w="0" w:type="auto"/>
            <w:hideMark/>
          </w:tcPr>
          <w:p w14:paraId="68C29357" w14:textId="77777777" w:rsidR="00510F08" w:rsidRPr="00510F08" w:rsidRDefault="00510F08" w:rsidP="00510F08">
            <w:pPr>
              <w:jc w:val="both"/>
              <w:rPr>
                <w:rFonts w:ascii="Times New Roman" w:eastAsia="Times New Roman" w:hAnsi="Times New Roman" w:cs="Times New Roman"/>
                <w:kern w:val="0"/>
                <w:lang w:val="ru-RU" w:eastAsia="ru-RU"/>
                <w14:ligatures w14:val="none"/>
              </w:rPr>
            </w:pPr>
            <w:proofErr w:type="spellStart"/>
            <w:r w:rsidRPr="00510F08">
              <w:rPr>
                <w:rFonts w:ascii="Times New Roman" w:eastAsia="Times New Roman" w:hAnsi="Times New Roman" w:cs="Times New Roman"/>
                <w:kern w:val="0"/>
                <w:lang w:val="ru-RU" w:eastAsia="ru-RU"/>
                <w14:ligatures w14:val="none"/>
              </w:rPr>
              <w:t>Екопросвіта</w:t>
            </w:r>
            <w:proofErr w:type="spellEnd"/>
            <w:r w:rsidRPr="00510F08">
              <w:rPr>
                <w:rFonts w:ascii="Times New Roman" w:eastAsia="Times New Roman" w:hAnsi="Times New Roman" w:cs="Times New Roman"/>
                <w:kern w:val="0"/>
                <w:lang w:val="ru-RU" w:eastAsia="ru-RU"/>
                <w14:ligatures w14:val="none"/>
              </w:rPr>
              <w:t xml:space="preserve"> </w:t>
            </w:r>
            <w:proofErr w:type="spellStart"/>
            <w:r w:rsidRPr="00510F08">
              <w:rPr>
                <w:rFonts w:ascii="Times New Roman" w:eastAsia="Times New Roman" w:hAnsi="Times New Roman" w:cs="Times New Roman"/>
                <w:kern w:val="0"/>
                <w:lang w:val="ru-RU" w:eastAsia="ru-RU"/>
                <w14:ligatures w14:val="none"/>
              </w:rPr>
              <w:t>туристів</w:t>
            </w:r>
            <w:proofErr w:type="spellEnd"/>
            <w:r w:rsidRPr="00510F08">
              <w:rPr>
                <w:rFonts w:ascii="Times New Roman" w:eastAsia="Times New Roman" w:hAnsi="Times New Roman" w:cs="Times New Roman"/>
                <w:kern w:val="0"/>
                <w:lang w:val="ru-RU" w:eastAsia="ru-RU"/>
                <w14:ligatures w14:val="none"/>
              </w:rPr>
              <w:t xml:space="preserve">, використання </w:t>
            </w:r>
            <w:proofErr w:type="spellStart"/>
            <w:r w:rsidRPr="00510F08">
              <w:rPr>
                <w:rFonts w:ascii="Times New Roman" w:eastAsia="Times New Roman" w:hAnsi="Times New Roman" w:cs="Times New Roman"/>
                <w:kern w:val="0"/>
                <w:lang w:val="ru-RU" w:eastAsia="ru-RU"/>
                <w14:ligatures w14:val="none"/>
              </w:rPr>
              <w:t>екомаркування</w:t>
            </w:r>
            <w:proofErr w:type="spellEnd"/>
          </w:p>
        </w:tc>
      </w:tr>
    </w:tbl>
    <w:p w14:paraId="50CBF2A6" w14:textId="0CDAE5A8" w:rsidR="00510F08" w:rsidRPr="00510F08" w:rsidRDefault="00510F08" w:rsidP="00F0072F">
      <w:pPr>
        <w:pStyle w:val="a7"/>
        <w:spacing w:line="360" w:lineRule="auto"/>
        <w:ind w:left="0" w:firstLine="720"/>
        <w:jc w:val="both"/>
        <w:rPr>
          <w:rFonts w:ascii="Times New Roman" w:eastAsia="Times New Roman" w:hAnsi="Times New Roman" w:cs="Times New Roman"/>
          <w:lang w:eastAsia="ru-RU"/>
        </w:rPr>
      </w:pPr>
      <w:r w:rsidRPr="00510F08">
        <w:rPr>
          <w:rFonts w:ascii="Times New Roman" w:eastAsia="Times New Roman" w:hAnsi="Times New Roman" w:cs="Times New Roman"/>
          <w:lang w:eastAsia="ru-RU"/>
        </w:rPr>
        <w:t xml:space="preserve">*розроблено автором </w:t>
      </w:r>
      <w:r w:rsidR="00A76522">
        <w:rPr>
          <w:rFonts w:ascii="Times New Roman" w:eastAsia="Times New Roman" w:hAnsi="Times New Roman" w:cs="Times New Roman"/>
          <w:lang w:eastAsia="ru-RU"/>
        </w:rPr>
        <w:t>на основі [5; 9; 12; 16]</w:t>
      </w:r>
    </w:p>
    <w:p w14:paraId="66562DA0" w14:textId="77777777" w:rsidR="00510F08" w:rsidRPr="00F0072F" w:rsidRDefault="00510F08" w:rsidP="00F0072F">
      <w:pPr>
        <w:pStyle w:val="a7"/>
        <w:spacing w:line="360" w:lineRule="auto"/>
        <w:ind w:left="0" w:firstLine="720"/>
        <w:jc w:val="both"/>
        <w:rPr>
          <w:rFonts w:ascii="Times New Roman" w:eastAsia="Times New Roman" w:hAnsi="Times New Roman" w:cs="Times New Roman"/>
          <w:sz w:val="28"/>
          <w:szCs w:val="28"/>
          <w:lang w:eastAsia="ru-RU"/>
        </w:rPr>
      </w:pPr>
    </w:p>
    <w:p w14:paraId="077C674B" w14:textId="092AB2F7" w:rsidR="00510F08" w:rsidRDefault="00510F08" w:rsidP="00F0072F">
      <w:pPr>
        <w:pStyle w:val="a7"/>
        <w:spacing w:line="360" w:lineRule="auto"/>
        <w:ind w:left="0" w:firstLine="720"/>
        <w:jc w:val="both"/>
        <w:rPr>
          <w:rFonts w:ascii="Times New Roman" w:eastAsia="Times New Roman" w:hAnsi="Times New Roman" w:cs="Times New Roman"/>
          <w:sz w:val="28"/>
          <w:szCs w:val="28"/>
          <w:lang w:eastAsia="ru-RU"/>
        </w:rPr>
      </w:pPr>
      <w:r w:rsidRPr="00510F08">
        <w:rPr>
          <w:rFonts w:ascii="Times New Roman" w:eastAsia="Times New Roman" w:hAnsi="Times New Roman" w:cs="Times New Roman"/>
          <w:sz w:val="28"/>
          <w:szCs w:val="28"/>
          <w:lang w:eastAsia="ru-RU"/>
        </w:rPr>
        <w:t xml:space="preserve">Систематизація теоретичних підходів свідчить про розмаїття наукових засад, що лежать в основі екологічних практик у курортній сфері. Успішна інтеграція цих концепцій у практику можлива лише за умови їх комплексного застосування, адаптації до конкретних територіальних умов та активної участі всіх </w:t>
      </w:r>
      <w:proofErr w:type="spellStart"/>
      <w:r w:rsidRPr="00510F08">
        <w:rPr>
          <w:rFonts w:ascii="Times New Roman" w:eastAsia="Times New Roman" w:hAnsi="Times New Roman" w:cs="Times New Roman"/>
          <w:sz w:val="28"/>
          <w:szCs w:val="28"/>
          <w:lang w:eastAsia="ru-RU"/>
        </w:rPr>
        <w:t>стейкхолдерів</w:t>
      </w:r>
      <w:proofErr w:type="spellEnd"/>
      <w:r w:rsidRPr="00510F08">
        <w:rPr>
          <w:rFonts w:ascii="Times New Roman" w:eastAsia="Times New Roman" w:hAnsi="Times New Roman" w:cs="Times New Roman"/>
          <w:sz w:val="28"/>
          <w:szCs w:val="28"/>
          <w:lang w:eastAsia="ru-RU"/>
        </w:rPr>
        <w:t>. У такий спосіб забезпечується не лише екологічна безпека курортної діяльності, а й підвищується її конкурентоспроможність у довгостроковій перспективі.</w:t>
      </w:r>
    </w:p>
    <w:p w14:paraId="424840F1" w14:textId="17147941" w:rsidR="00F0072F" w:rsidRPr="00F0072F" w:rsidRDefault="00F0072F" w:rsidP="00F0072F">
      <w:pPr>
        <w:pStyle w:val="a7"/>
        <w:spacing w:line="360" w:lineRule="auto"/>
        <w:ind w:left="0" w:firstLine="720"/>
        <w:jc w:val="both"/>
        <w:rPr>
          <w:rFonts w:ascii="Times New Roman" w:eastAsia="Times New Roman" w:hAnsi="Times New Roman" w:cs="Times New Roman"/>
          <w:sz w:val="28"/>
          <w:szCs w:val="28"/>
          <w:lang w:eastAsia="ru-RU"/>
        </w:rPr>
      </w:pPr>
      <w:r w:rsidRPr="00F0072F">
        <w:rPr>
          <w:rFonts w:ascii="Times New Roman" w:eastAsia="Times New Roman" w:hAnsi="Times New Roman" w:cs="Times New Roman"/>
          <w:sz w:val="28"/>
          <w:szCs w:val="28"/>
          <w:lang w:eastAsia="ru-RU"/>
        </w:rPr>
        <w:t xml:space="preserve">Таким чином, теоретичні основи впровадження екологічних практик у курортну індустрію формуються на перетині кількох наукових галузей і базуються на інтегративному підході. Вони охоплюють як нормативно-управлінські, так і </w:t>
      </w:r>
      <w:proofErr w:type="spellStart"/>
      <w:r w:rsidRPr="00F0072F">
        <w:rPr>
          <w:rFonts w:ascii="Times New Roman" w:eastAsia="Times New Roman" w:hAnsi="Times New Roman" w:cs="Times New Roman"/>
          <w:sz w:val="28"/>
          <w:szCs w:val="28"/>
          <w:lang w:eastAsia="ru-RU"/>
        </w:rPr>
        <w:t>поведінково</w:t>
      </w:r>
      <w:proofErr w:type="spellEnd"/>
      <w:r w:rsidRPr="00F0072F">
        <w:rPr>
          <w:rFonts w:ascii="Times New Roman" w:eastAsia="Times New Roman" w:hAnsi="Times New Roman" w:cs="Times New Roman"/>
          <w:sz w:val="28"/>
          <w:szCs w:val="28"/>
          <w:lang w:eastAsia="ru-RU"/>
        </w:rPr>
        <w:t>-культурні аспекти. Центральною ідеєю цих підходів є забезпечення довготривалої стійкості функціонування курортів, де збереження довкілля виступає не як обмеження, а як ресурс для інновацій, конкурентоспроможності та підвищення якості життя. У майбутньому значення екологічних практик лише зростатиме, оскільки вимоги до екологічної відповідальності стають ключовим чинником споживчого вибору, державного регулювання і міжнародного партнерства в галузі туризму та рекреації.</w:t>
      </w:r>
    </w:p>
    <w:p w14:paraId="57060928" w14:textId="77777777" w:rsidR="00092FD8" w:rsidRPr="00D333D1" w:rsidRDefault="00092FD8" w:rsidP="00092FD8">
      <w:pPr>
        <w:pStyle w:val="a7"/>
        <w:spacing w:line="360" w:lineRule="auto"/>
        <w:ind w:left="0" w:firstLine="720"/>
        <w:jc w:val="both"/>
        <w:rPr>
          <w:rFonts w:ascii="Times New Roman" w:eastAsia="Times New Roman" w:hAnsi="Times New Roman" w:cs="Times New Roman"/>
          <w:sz w:val="28"/>
          <w:szCs w:val="28"/>
          <w:lang w:eastAsia="ru-RU"/>
        </w:rPr>
      </w:pPr>
    </w:p>
    <w:p w14:paraId="1D9A1A3A" w14:textId="29532CFF" w:rsidR="00092FD8" w:rsidRPr="00C41FBC" w:rsidRDefault="00591F8A" w:rsidP="00092FD8">
      <w:pPr>
        <w:pStyle w:val="a7"/>
        <w:numPr>
          <w:ilvl w:val="1"/>
          <w:numId w:val="1"/>
        </w:numPr>
        <w:spacing w:line="360" w:lineRule="auto"/>
        <w:ind w:left="0" w:firstLine="720"/>
        <w:jc w:val="both"/>
        <w:rPr>
          <w:rFonts w:ascii="Times New Roman" w:eastAsia="Times New Roman" w:hAnsi="Times New Roman" w:cs="Times New Roman"/>
          <w:b/>
          <w:bCs/>
          <w:sz w:val="28"/>
          <w:szCs w:val="28"/>
          <w:lang w:eastAsia="ru-RU"/>
        </w:rPr>
      </w:pPr>
      <w:r w:rsidRPr="00591F8A">
        <w:rPr>
          <w:rFonts w:ascii="Times New Roman" w:eastAsia="Times New Roman" w:hAnsi="Times New Roman" w:cs="Times New Roman"/>
          <w:b/>
          <w:bCs/>
          <w:sz w:val="28"/>
          <w:szCs w:val="28"/>
          <w:lang w:eastAsia="ru-RU"/>
        </w:rPr>
        <w:t>Світовий досвід сталого розвитку курортних територій на прикладі Австрії</w:t>
      </w:r>
    </w:p>
    <w:p w14:paraId="0B65FC14" w14:textId="2C978A35"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Австрія є однією з провідних європейських країн, що успішно впроваджує принципи сталого розвитку в курортну індустрію. Завдяки багатим природним ресурсам, розвиненій інфраструктурі та високому рівню екологічної свідомості суспільства, ця країна стала зразком для наслідування у сфері сталого туризму та рекреації</w:t>
      </w:r>
      <w:r w:rsidR="0068264E">
        <w:rPr>
          <w:rFonts w:ascii="Times New Roman" w:eastAsia="Times New Roman" w:hAnsi="Times New Roman" w:cs="Times New Roman"/>
          <w:sz w:val="28"/>
          <w:szCs w:val="28"/>
          <w:lang w:eastAsia="ru-RU"/>
        </w:rPr>
        <w:t xml:space="preserve"> </w:t>
      </w:r>
      <w:r w:rsidR="0068264E" w:rsidRPr="00A76522">
        <w:rPr>
          <w:rFonts w:ascii="Times New Roman" w:eastAsia="Times New Roman" w:hAnsi="Times New Roman" w:cs="Times New Roman"/>
          <w:sz w:val="28"/>
          <w:szCs w:val="28"/>
          <w:lang w:eastAsia="ru-RU"/>
        </w:rPr>
        <w:t>[</w:t>
      </w:r>
      <w:r w:rsidR="00A76522" w:rsidRPr="00A76522">
        <w:rPr>
          <w:rFonts w:ascii="Times New Roman" w:eastAsia="Times New Roman" w:hAnsi="Times New Roman" w:cs="Times New Roman"/>
          <w:sz w:val="28"/>
          <w:szCs w:val="28"/>
          <w:lang w:eastAsia="ru-RU"/>
        </w:rPr>
        <w:t>47</w:t>
      </w:r>
      <w:r w:rsidR="0068264E" w:rsidRPr="00A76522">
        <w:rPr>
          <w:rFonts w:ascii="Times New Roman" w:eastAsia="Times New Roman" w:hAnsi="Times New Roman" w:cs="Times New Roman"/>
          <w:sz w:val="28"/>
          <w:szCs w:val="28"/>
          <w:lang w:eastAsia="ru-RU"/>
        </w:rPr>
        <w:t>]</w:t>
      </w:r>
      <w:r w:rsidRPr="00FF521F">
        <w:rPr>
          <w:rFonts w:ascii="Times New Roman" w:eastAsia="Times New Roman" w:hAnsi="Times New Roman" w:cs="Times New Roman"/>
          <w:sz w:val="28"/>
          <w:szCs w:val="28"/>
          <w:lang w:eastAsia="ru-RU"/>
        </w:rPr>
        <w:t>. Австрійський досвід вирізняється системністю, інноваційністю та ефективним поєднанням державної політики, місцевих ініціатив та активної участі бізнесу. Аналіз конкретних прикладів демонструє, як на практиці реалізуються екологічні, соціальні та економічні засади сталого розвитку у курортних регіонах.</w:t>
      </w:r>
    </w:p>
    <w:p w14:paraId="628453B8" w14:textId="77777777"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Австрійська модель сталого розвитку курортних територій ґрунтується на концепції збереження природного середовища як стратегічного активу. Центральну роль у цьому процесі відіграють федеральні та земельні органи влади, які розробляють і реалізовують відповідні програми. Однією з ключових є національна стратегія сталого розвитку туризму, ухвалена Міністерством сільського господарства, регіонів і туризму Австрії. У ній передбачено збереження біорізноманіття, обмеження викидів CO₂, підтримку місцевих виробників, розвиток громадського транспорту та забезпечення якості життя місцевого населення. На рівні регіонів діють інтегровані плани розвитку, які враховують екологічну місткість територій, сезонне навантаження, потреби туристів і мешканців.</w:t>
      </w:r>
    </w:p>
    <w:p w14:paraId="098CAC7D" w14:textId="62776777" w:rsid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Особливої уваги заслуговує курортний регіон Тіроль, який став піонером у впровадженні сталих практик</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29</w:t>
      </w:r>
      <w:r w:rsidR="0068264E" w:rsidRPr="00395E12">
        <w:rPr>
          <w:rFonts w:ascii="Times New Roman" w:eastAsia="Times New Roman" w:hAnsi="Times New Roman" w:cs="Times New Roman"/>
          <w:sz w:val="28"/>
          <w:szCs w:val="28"/>
          <w:lang w:eastAsia="ru-RU"/>
        </w:rPr>
        <w:t>]</w:t>
      </w:r>
      <w:r w:rsidRPr="00FF521F">
        <w:rPr>
          <w:rFonts w:ascii="Times New Roman" w:eastAsia="Times New Roman" w:hAnsi="Times New Roman" w:cs="Times New Roman"/>
          <w:sz w:val="28"/>
          <w:szCs w:val="28"/>
          <w:lang w:eastAsia="ru-RU"/>
        </w:rPr>
        <w:t>. У рамках ініціативи «</w:t>
      </w:r>
      <w:proofErr w:type="spellStart"/>
      <w:r w:rsidRPr="00FF521F">
        <w:rPr>
          <w:rFonts w:ascii="Times New Roman" w:eastAsia="Times New Roman" w:hAnsi="Times New Roman" w:cs="Times New Roman"/>
          <w:sz w:val="28"/>
          <w:szCs w:val="28"/>
          <w:lang w:eastAsia="ru-RU"/>
        </w:rPr>
        <w:t>Tirol</w:t>
      </w:r>
      <w:proofErr w:type="spellEnd"/>
      <w:r w:rsidRPr="00FF521F">
        <w:rPr>
          <w:rFonts w:ascii="Times New Roman" w:eastAsia="Times New Roman" w:hAnsi="Times New Roman" w:cs="Times New Roman"/>
          <w:sz w:val="28"/>
          <w:szCs w:val="28"/>
          <w:lang w:eastAsia="ru-RU"/>
        </w:rPr>
        <w:t xml:space="preserve"> – </w:t>
      </w:r>
      <w:proofErr w:type="spellStart"/>
      <w:r w:rsidRPr="00FF521F">
        <w:rPr>
          <w:rFonts w:ascii="Times New Roman" w:eastAsia="Times New Roman" w:hAnsi="Times New Roman" w:cs="Times New Roman"/>
          <w:sz w:val="28"/>
          <w:szCs w:val="28"/>
          <w:lang w:eastAsia="ru-RU"/>
        </w:rPr>
        <w:t>nachhaltig</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unterwegs</w:t>
      </w:r>
      <w:proofErr w:type="spellEnd"/>
      <w:r w:rsidRPr="00FF521F">
        <w:rPr>
          <w:rFonts w:ascii="Times New Roman" w:eastAsia="Times New Roman" w:hAnsi="Times New Roman" w:cs="Times New Roman"/>
          <w:sz w:val="28"/>
          <w:szCs w:val="28"/>
          <w:lang w:eastAsia="ru-RU"/>
        </w:rPr>
        <w:t xml:space="preserve">» (Тіроль – на шляху сталого розвитку) місцева влада реалізує низку </w:t>
      </w:r>
      <w:proofErr w:type="spellStart"/>
      <w:r w:rsidRPr="00FF521F">
        <w:rPr>
          <w:rFonts w:ascii="Times New Roman" w:eastAsia="Times New Roman" w:hAnsi="Times New Roman" w:cs="Times New Roman"/>
          <w:sz w:val="28"/>
          <w:szCs w:val="28"/>
          <w:lang w:eastAsia="ru-RU"/>
        </w:rPr>
        <w:t>проєктів</w:t>
      </w:r>
      <w:proofErr w:type="spellEnd"/>
      <w:r w:rsidRPr="00FF521F">
        <w:rPr>
          <w:rFonts w:ascii="Times New Roman" w:eastAsia="Times New Roman" w:hAnsi="Times New Roman" w:cs="Times New Roman"/>
          <w:sz w:val="28"/>
          <w:szCs w:val="28"/>
          <w:lang w:eastAsia="ru-RU"/>
        </w:rPr>
        <w:t xml:space="preserve">, спрямованих на зменшення впливу туризму на довкілля. Наприклад, у популярному курортному містечку </w:t>
      </w:r>
      <w:proofErr w:type="spellStart"/>
      <w:r w:rsidRPr="00FF521F">
        <w:rPr>
          <w:rFonts w:ascii="Times New Roman" w:eastAsia="Times New Roman" w:hAnsi="Times New Roman" w:cs="Times New Roman"/>
          <w:sz w:val="28"/>
          <w:szCs w:val="28"/>
          <w:lang w:eastAsia="ru-RU"/>
        </w:rPr>
        <w:t>Зе</w:t>
      </w:r>
      <w:r w:rsidR="002A42F9">
        <w:rPr>
          <w:rFonts w:ascii="Times New Roman" w:eastAsia="Times New Roman" w:hAnsi="Times New Roman" w:cs="Times New Roman"/>
          <w:sz w:val="28"/>
          <w:szCs w:val="28"/>
          <w:lang w:eastAsia="ru-RU"/>
        </w:rPr>
        <w:t>е</w:t>
      </w:r>
      <w:r w:rsidRPr="00FF521F">
        <w:rPr>
          <w:rFonts w:ascii="Times New Roman" w:eastAsia="Times New Roman" w:hAnsi="Times New Roman" w:cs="Times New Roman"/>
          <w:sz w:val="28"/>
          <w:szCs w:val="28"/>
          <w:lang w:eastAsia="ru-RU"/>
        </w:rPr>
        <w:t>фельд</w:t>
      </w:r>
      <w:proofErr w:type="spellEnd"/>
      <w:r w:rsidRPr="00FF521F">
        <w:rPr>
          <w:rFonts w:ascii="Times New Roman" w:eastAsia="Times New Roman" w:hAnsi="Times New Roman" w:cs="Times New Roman"/>
          <w:sz w:val="28"/>
          <w:szCs w:val="28"/>
          <w:lang w:eastAsia="ru-RU"/>
        </w:rPr>
        <w:t xml:space="preserve"> діє програма заборони використання автомобілів у центрі, натомість розвинена мережа електробусів і велосипедних доріжок</w:t>
      </w:r>
      <w:r w:rsidR="002A42F9">
        <w:rPr>
          <w:rFonts w:ascii="Times New Roman" w:eastAsia="Times New Roman" w:hAnsi="Times New Roman" w:cs="Times New Roman"/>
          <w:sz w:val="28"/>
          <w:szCs w:val="28"/>
          <w:lang w:eastAsia="ru-RU"/>
        </w:rPr>
        <w:t xml:space="preserve"> (рис.1.3)</w:t>
      </w:r>
      <w:r w:rsidRPr="00FF521F">
        <w:rPr>
          <w:rFonts w:ascii="Times New Roman" w:eastAsia="Times New Roman" w:hAnsi="Times New Roman" w:cs="Times New Roman"/>
          <w:sz w:val="28"/>
          <w:szCs w:val="28"/>
          <w:lang w:eastAsia="ru-RU"/>
        </w:rPr>
        <w:t>. Готелі та пансіони зобов’язані дотримуватися стандартів енергоефективності, а частина з них використовує біомасу, сонячну енергію та системи збору дощової води. Значна частина житлового фонду пройшла екологічну сертифікацію за австрійським стандартом «</w:t>
      </w:r>
      <w:proofErr w:type="spellStart"/>
      <w:r w:rsidRPr="00FF521F">
        <w:rPr>
          <w:rFonts w:ascii="Times New Roman" w:eastAsia="Times New Roman" w:hAnsi="Times New Roman" w:cs="Times New Roman"/>
          <w:sz w:val="28"/>
          <w:szCs w:val="28"/>
          <w:lang w:eastAsia="ru-RU"/>
        </w:rPr>
        <w:t>Österreichisches</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Umweltzeichen</w:t>
      </w:r>
      <w:proofErr w:type="spellEnd"/>
      <w:r w:rsidRPr="00FF521F">
        <w:rPr>
          <w:rFonts w:ascii="Times New Roman" w:eastAsia="Times New Roman" w:hAnsi="Times New Roman" w:cs="Times New Roman"/>
          <w:sz w:val="28"/>
          <w:szCs w:val="28"/>
          <w:lang w:eastAsia="ru-RU"/>
        </w:rPr>
        <w:t>».</w:t>
      </w:r>
    </w:p>
    <w:p w14:paraId="3379DB93" w14:textId="129CC4B7" w:rsidR="002A42F9" w:rsidRDefault="002A42F9" w:rsidP="00FF521F">
      <w:pPr>
        <w:spacing w:line="360" w:lineRule="auto"/>
        <w:ind w:firstLine="720"/>
        <w:jc w:val="both"/>
        <w:rPr>
          <w:rFonts w:ascii="Times New Roman" w:eastAsia="Times New Roman" w:hAnsi="Times New Roman" w:cs="Times New Roman"/>
          <w:sz w:val="28"/>
          <w:szCs w:val="28"/>
          <w:lang w:eastAsia="ru-RU"/>
        </w:rPr>
      </w:pPr>
      <w:r>
        <w:rPr>
          <w:noProof/>
          <w:lang w:eastAsia="uk-UA"/>
        </w:rPr>
        <w:drawing>
          <wp:inline distT="0" distB="0" distL="0" distR="0" wp14:anchorId="5B9C4BCC" wp14:editId="4C1BBC6E">
            <wp:extent cx="3444240" cy="1928774"/>
            <wp:effectExtent l="0" t="0" r="3810" b="0"/>
            <wp:docPr id="5" name="Рисунок 5" descr="Зеефельд, Австрия 2025: как добраться, отели, достопримечательности |  Badenguide.ru - Туристический путеводитель по Герм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еефельд, Австрия 2025: как добраться, отели, достопримечательности |  Badenguide.ru - Туристический путеводитель по Герман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422" cy="1933916"/>
                    </a:xfrm>
                    <a:prstGeom prst="rect">
                      <a:avLst/>
                    </a:prstGeom>
                    <a:noFill/>
                    <a:ln>
                      <a:noFill/>
                    </a:ln>
                  </pic:spPr>
                </pic:pic>
              </a:graphicData>
            </a:graphic>
          </wp:inline>
        </w:drawing>
      </w:r>
    </w:p>
    <w:p w14:paraId="23335DA0" w14:textId="208FD2DC" w:rsidR="002A42F9" w:rsidRDefault="002A42F9" w:rsidP="00FF521F">
      <w:pPr>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Рис.1.3. К</w:t>
      </w:r>
      <w:r w:rsidRPr="002A42F9">
        <w:rPr>
          <w:rFonts w:ascii="Times New Roman" w:eastAsia="Times New Roman" w:hAnsi="Times New Roman" w:cs="Times New Roman"/>
          <w:sz w:val="28"/>
          <w:szCs w:val="28"/>
          <w:lang w:eastAsia="ru-RU"/>
        </w:rPr>
        <w:t xml:space="preserve">урортне містечко </w:t>
      </w:r>
      <w:proofErr w:type="spellStart"/>
      <w:r w:rsidRPr="002A42F9">
        <w:rPr>
          <w:rFonts w:ascii="Times New Roman" w:eastAsia="Times New Roman" w:hAnsi="Times New Roman" w:cs="Times New Roman"/>
          <w:sz w:val="28"/>
          <w:szCs w:val="28"/>
          <w:lang w:eastAsia="ru-RU"/>
        </w:rPr>
        <w:t>Зе</w:t>
      </w:r>
      <w:r>
        <w:rPr>
          <w:rFonts w:ascii="Times New Roman" w:eastAsia="Times New Roman" w:hAnsi="Times New Roman" w:cs="Times New Roman"/>
          <w:sz w:val="28"/>
          <w:szCs w:val="28"/>
          <w:lang w:eastAsia="ru-RU"/>
        </w:rPr>
        <w:t>е</w:t>
      </w:r>
      <w:r w:rsidRPr="002A42F9">
        <w:rPr>
          <w:rFonts w:ascii="Times New Roman" w:eastAsia="Times New Roman" w:hAnsi="Times New Roman" w:cs="Times New Roman"/>
          <w:sz w:val="28"/>
          <w:szCs w:val="28"/>
          <w:lang w:eastAsia="ru-RU"/>
        </w:rPr>
        <w:t>фельд</w:t>
      </w:r>
      <w:proofErr w:type="spellEnd"/>
      <w:r>
        <w:rPr>
          <w:rFonts w:ascii="Times New Roman" w:eastAsia="Times New Roman" w:hAnsi="Times New Roman" w:cs="Times New Roman"/>
          <w:sz w:val="28"/>
          <w:szCs w:val="28"/>
          <w:lang w:eastAsia="ru-RU"/>
        </w:rPr>
        <w:t>, Австрія, 2025</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24</w:t>
      </w:r>
      <w:r w:rsidR="0068264E" w:rsidRPr="00395E12">
        <w:rPr>
          <w:rFonts w:ascii="Times New Roman" w:eastAsia="Times New Roman" w:hAnsi="Times New Roman" w:cs="Times New Roman"/>
          <w:sz w:val="28"/>
          <w:szCs w:val="28"/>
          <w:lang w:eastAsia="ru-RU"/>
        </w:rPr>
        <w:t>]</w:t>
      </w:r>
    </w:p>
    <w:p w14:paraId="7540EBE9" w14:textId="77777777" w:rsidR="002A42F9" w:rsidRPr="00FF521F" w:rsidRDefault="002A42F9" w:rsidP="00FF521F">
      <w:pPr>
        <w:spacing w:line="360" w:lineRule="auto"/>
        <w:ind w:firstLine="720"/>
        <w:jc w:val="both"/>
        <w:rPr>
          <w:rFonts w:ascii="Times New Roman" w:eastAsia="Times New Roman" w:hAnsi="Times New Roman" w:cs="Times New Roman"/>
          <w:sz w:val="28"/>
          <w:szCs w:val="28"/>
          <w:lang w:eastAsia="ru-RU"/>
        </w:rPr>
      </w:pPr>
    </w:p>
    <w:p w14:paraId="74C1E770" w14:textId="2F6A2F45" w:rsid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 xml:space="preserve">Ще одним прикладом є курортний регіон </w:t>
      </w:r>
      <w:proofErr w:type="spellStart"/>
      <w:r w:rsidRPr="00FF521F">
        <w:rPr>
          <w:rFonts w:ascii="Times New Roman" w:eastAsia="Times New Roman" w:hAnsi="Times New Roman" w:cs="Times New Roman"/>
          <w:sz w:val="28"/>
          <w:szCs w:val="28"/>
          <w:lang w:eastAsia="ru-RU"/>
        </w:rPr>
        <w:t>Каринтія</w:t>
      </w:r>
      <w:proofErr w:type="spellEnd"/>
      <w:r w:rsidRPr="00FF521F">
        <w:rPr>
          <w:rFonts w:ascii="Times New Roman" w:eastAsia="Times New Roman" w:hAnsi="Times New Roman" w:cs="Times New Roman"/>
          <w:sz w:val="28"/>
          <w:szCs w:val="28"/>
          <w:lang w:eastAsia="ru-RU"/>
        </w:rPr>
        <w:t>, відомий своїми чистими озерами, термальними джерелами та гірськими ландшафтами</w:t>
      </w:r>
      <w:r w:rsidR="002A42F9">
        <w:rPr>
          <w:rFonts w:ascii="Times New Roman" w:eastAsia="Times New Roman" w:hAnsi="Times New Roman" w:cs="Times New Roman"/>
          <w:sz w:val="28"/>
          <w:szCs w:val="28"/>
          <w:lang w:eastAsia="ru-RU"/>
        </w:rPr>
        <w:t xml:space="preserve"> (рис.1.4)</w:t>
      </w:r>
      <w:r w:rsidRPr="00FF521F">
        <w:rPr>
          <w:rFonts w:ascii="Times New Roman" w:eastAsia="Times New Roman" w:hAnsi="Times New Roman" w:cs="Times New Roman"/>
          <w:sz w:val="28"/>
          <w:szCs w:val="28"/>
          <w:lang w:eastAsia="ru-RU"/>
        </w:rPr>
        <w:t xml:space="preserve">. Тут активно впроваджуються заходи щодо збереження водних ресурсів. Влада регіону обмежує забудову прибережних зон, контролює якість стічних вод, впроваджує технології очищення. У місті </w:t>
      </w:r>
      <w:proofErr w:type="spellStart"/>
      <w:r w:rsidRPr="00FF521F">
        <w:rPr>
          <w:rFonts w:ascii="Times New Roman" w:eastAsia="Times New Roman" w:hAnsi="Times New Roman" w:cs="Times New Roman"/>
          <w:sz w:val="28"/>
          <w:szCs w:val="28"/>
          <w:lang w:eastAsia="ru-RU"/>
        </w:rPr>
        <w:t>Бад-Бляйберг</w:t>
      </w:r>
      <w:proofErr w:type="spellEnd"/>
      <w:r w:rsidRPr="00FF521F">
        <w:rPr>
          <w:rFonts w:ascii="Times New Roman" w:eastAsia="Times New Roman" w:hAnsi="Times New Roman" w:cs="Times New Roman"/>
          <w:sz w:val="28"/>
          <w:szCs w:val="28"/>
          <w:lang w:eastAsia="ru-RU"/>
        </w:rPr>
        <w:t xml:space="preserve"> створено центр екологічного туризму, який поєднує оздоровчі програми з </w:t>
      </w:r>
      <w:proofErr w:type="spellStart"/>
      <w:r w:rsidRPr="00FF521F">
        <w:rPr>
          <w:rFonts w:ascii="Times New Roman" w:eastAsia="Times New Roman" w:hAnsi="Times New Roman" w:cs="Times New Roman"/>
          <w:sz w:val="28"/>
          <w:szCs w:val="28"/>
          <w:lang w:eastAsia="ru-RU"/>
        </w:rPr>
        <w:t>екопросвітою</w:t>
      </w:r>
      <w:proofErr w:type="spellEnd"/>
      <w:r w:rsidRPr="00FF521F">
        <w:rPr>
          <w:rFonts w:ascii="Times New Roman" w:eastAsia="Times New Roman" w:hAnsi="Times New Roman" w:cs="Times New Roman"/>
          <w:sz w:val="28"/>
          <w:szCs w:val="28"/>
          <w:lang w:eastAsia="ru-RU"/>
        </w:rPr>
        <w:t>. Туристам пропонуються маршрути «</w:t>
      </w:r>
      <w:proofErr w:type="spellStart"/>
      <w:r w:rsidRPr="00FF521F">
        <w:rPr>
          <w:rFonts w:ascii="Times New Roman" w:eastAsia="Times New Roman" w:hAnsi="Times New Roman" w:cs="Times New Roman"/>
          <w:sz w:val="28"/>
          <w:szCs w:val="28"/>
          <w:lang w:eastAsia="ru-RU"/>
        </w:rPr>
        <w:t>slow</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tourism</w:t>
      </w:r>
      <w:proofErr w:type="spellEnd"/>
      <w:r w:rsidRPr="00FF521F">
        <w:rPr>
          <w:rFonts w:ascii="Times New Roman" w:eastAsia="Times New Roman" w:hAnsi="Times New Roman" w:cs="Times New Roman"/>
          <w:sz w:val="28"/>
          <w:szCs w:val="28"/>
          <w:lang w:eastAsia="ru-RU"/>
        </w:rPr>
        <w:t xml:space="preserve">», що включають походи, медитації в природному середовищі, дегустацію екологічно чистих продуктів місцевого виробництва. Курорти </w:t>
      </w:r>
      <w:proofErr w:type="spellStart"/>
      <w:r w:rsidRPr="00FF521F">
        <w:rPr>
          <w:rFonts w:ascii="Times New Roman" w:eastAsia="Times New Roman" w:hAnsi="Times New Roman" w:cs="Times New Roman"/>
          <w:sz w:val="28"/>
          <w:szCs w:val="28"/>
          <w:lang w:eastAsia="ru-RU"/>
        </w:rPr>
        <w:t>Каринтії</w:t>
      </w:r>
      <w:proofErr w:type="spellEnd"/>
      <w:r w:rsidRPr="00FF521F">
        <w:rPr>
          <w:rFonts w:ascii="Times New Roman" w:eastAsia="Times New Roman" w:hAnsi="Times New Roman" w:cs="Times New Roman"/>
          <w:sz w:val="28"/>
          <w:szCs w:val="28"/>
          <w:lang w:eastAsia="ru-RU"/>
        </w:rPr>
        <w:t xml:space="preserve"> мають високий рівень сертифікації за системами EU </w:t>
      </w:r>
      <w:proofErr w:type="spellStart"/>
      <w:r w:rsidRPr="00FF521F">
        <w:rPr>
          <w:rFonts w:ascii="Times New Roman" w:eastAsia="Times New Roman" w:hAnsi="Times New Roman" w:cs="Times New Roman"/>
          <w:sz w:val="28"/>
          <w:szCs w:val="28"/>
          <w:lang w:eastAsia="ru-RU"/>
        </w:rPr>
        <w:t>Ecolabel</w:t>
      </w:r>
      <w:proofErr w:type="spellEnd"/>
      <w:r w:rsidRPr="00FF521F">
        <w:rPr>
          <w:rFonts w:ascii="Times New Roman" w:eastAsia="Times New Roman" w:hAnsi="Times New Roman" w:cs="Times New Roman"/>
          <w:sz w:val="28"/>
          <w:szCs w:val="28"/>
          <w:lang w:eastAsia="ru-RU"/>
        </w:rPr>
        <w:t xml:space="preserve"> та </w:t>
      </w:r>
      <w:proofErr w:type="spellStart"/>
      <w:r w:rsidRPr="00FF521F">
        <w:rPr>
          <w:rFonts w:ascii="Times New Roman" w:eastAsia="Times New Roman" w:hAnsi="Times New Roman" w:cs="Times New Roman"/>
          <w:sz w:val="28"/>
          <w:szCs w:val="28"/>
          <w:lang w:eastAsia="ru-RU"/>
        </w:rPr>
        <w:t>Green</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Globe</w:t>
      </w:r>
      <w:proofErr w:type="spellEnd"/>
      <w:r w:rsidRPr="00FF521F">
        <w:rPr>
          <w:rFonts w:ascii="Times New Roman" w:eastAsia="Times New Roman" w:hAnsi="Times New Roman" w:cs="Times New Roman"/>
          <w:sz w:val="28"/>
          <w:szCs w:val="28"/>
          <w:lang w:eastAsia="ru-RU"/>
        </w:rPr>
        <w:t>.</w:t>
      </w:r>
    </w:p>
    <w:p w14:paraId="17A4288F" w14:textId="4C456CEC" w:rsidR="002A42F9" w:rsidRDefault="002A42F9" w:rsidP="00FF521F">
      <w:pPr>
        <w:spacing w:line="360" w:lineRule="auto"/>
        <w:ind w:firstLine="720"/>
        <w:jc w:val="both"/>
        <w:rPr>
          <w:rFonts w:ascii="Times New Roman" w:eastAsia="Times New Roman" w:hAnsi="Times New Roman" w:cs="Times New Roman"/>
          <w:sz w:val="28"/>
          <w:szCs w:val="28"/>
          <w:lang w:eastAsia="ru-RU"/>
        </w:rPr>
      </w:pPr>
      <w:r>
        <w:rPr>
          <w:noProof/>
          <w:lang w:eastAsia="uk-UA"/>
        </w:rPr>
        <w:drawing>
          <wp:inline distT="0" distB="0" distL="0" distR="0" wp14:anchorId="1204CA82" wp14:editId="6FB29694">
            <wp:extent cx="4716780" cy="2653378"/>
            <wp:effectExtent l="0" t="0" r="7620" b="0"/>
            <wp:docPr id="6" name="Рисунок 6" descr="Каринтія – це місце, яке сподобається вам і взимку, і влітку. - корисні  статті від туристичної редакції Language &amp;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интія – це місце, яке сподобається вам і взимку, і влітку. - корисні  статті від туристичної редакції Language &amp; Tri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0814" cy="2655647"/>
                    </a:xfrm>
                    <a:prstGeom prst="rect">
                      <a:avLst/>
                    </a:prstGeom>
                    <a:noFill/>
                    <a:ln>
                      <a:noFill/>
                    </a:ln>
                  </pic:spPr>
                </pic:pic>
              </a:graphicData>
            </a:graphic>
          </wp:inline>
        </w:drawing>
      </w:r>
    </w:p>
    <w:p w14:paraId="1E7066D7" w14:textId="3F38BBFE" w:rsidR="002A42F9" w:rsidRDefault="002A42F9" w:rsidP="00FF521F">
      <w:pPr>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Рис.1.4. К</w:t>
      </w:r>
      <w:r w:rsidRPr="00FF521F">
        <w:rPr>
          <w:rFonts w:ascii="Times New Roman" w:eastAsia="Times New Roman" w:hAnsi="Times New Roman" w:cs="Times New Roman"/>
          <w:sz w:val="28"/>
          <w:szCs w:val="28"/>
          <w:lang w:eastAsia="ru-RU"/>
        </w:rPr>
        <w:t xml:space="preserve">урортний регіон </w:t>
      </w:r>
      <w:proofErr w:type="spellStart"/>
      <w:r w:rsidRPr="00FF521F">
        <w:rPr>
          <w:rFonts w:ascii="Times New Roman" w:eastAsia="Times New Roman" w:hAnsi="Times New Roman" w:cs="Times New Roman"/>
          <w:sz w:val="28"/>
          <w:szCs w:val="28"/>
          <w:lang w:eastAsia="ru-RU"/>
        </w:rPr>
        <w:t>Каринтія</w:t>
      </w:r>
      <w:proofErr w:type="spellEnd"/>
      <w:r>
        <w:rPr>
          <w:rFonts w:ascii="Times New Roman" w:eastAsia="Times New Roman" w:hAnsi="Times New Roman" w:cs="Times New Roman"/>
          <w:sz w:val="28"/>
          <w:szCs w:val="28"/>
          <w:lang w:eastAsia="ru-RU"/>
        </w:rPr>
        <w:t>, Австрія, 2025</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30</w:t>
      </w:r>
      <w:r w:rsidR="0068264E" w:rsidRPr="00395E12">
        <w:rPr>
          <w:rFonts w:ascii="Times New Roman" w:eastAsia="Times New Roman" w:hAnsi="Times New Roman" w:cs="Times New Roman"/>
          <w:sz w:val="28"/>
          <w:szCs w:val="28"/>
          <w:lang w:eastAsia="ru-RU"/>
        </w:rPr>
        <w:t>]</w:t>
      </w:r>
    </w:p>
    <w:p w14:paraId="48AE4FFF" w14:textId="77777777" w:rsidR="002A42F9" w:rsidRPr="00FF521F" w:rsidRDefault="002A42F9" w:rsidP="00FF521F">
      <w:pPr>
        <w:spacing w:line="360" w:lineRule="auto"/>
        <w:ind w:firstLine="720"/>
        <w:jc w:val="both"/>
        <w:rPr>
          <w:rFonts w:ascii="Times New Roman" w:eastAsia="Times New Roman" w:hAnsi="Times New Roman" w:cs="Times New Roman"/>
          <w:sz w:val="28"/>
          <w:szCs w:val="28"/>
          <w:lang w:eastAsia="ru-RU"/>
        </w:rPr>
      </w:pPr>
    </w:p>
    <w:p w14:paraId="4DD89E16" w14:textId="08177C7D" w:rsid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 xml:space="preserve">Одним з провідних прикладів сталого підходу є гірськолижний курорт </w:t>
      </w:r>
      <w:proofErr w:type="spellStart"/>
      <w:r w:rsidRPr="00FF521F">
        <w:rPr>
          <w:rFonts w:ascii="Times New Roman" w:eastAsia="Times New Roman" w:hAnsi="Times New Roman" w:cs="Times New Roman"/>
          <w:sz w:val="28"/>
          <w:szCs w:val="28"/>
          <w:lang w:eastAsia="ru-RU"/>
        </w:rPr>
        <w:t>Верфенвенг</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SalzburgerLand</w:t>
      </w:r>
      <w:proofErr w:type="spellEnd"/>
      <w:r w:rsidRPr="00FF521F">
        <w:rPr>
          <w:rFonts w:ascii="Times New Roman" w:eastAsia="Times New Roman" w:hAnsi="Times New Roman" w:cs="Times New Roman"/>
          <w:sz w:val="28"/>
          <w:szCs w:val="28"/>
          <w:lang w:eastAsia="ru-RU"/>
        </w:rPr>
        <w:t>), який став еталоном так званого «м’якого туризму» (</w:t>
      </w:r>
      <w:proofErr w:type="spellStart"/>
      <w:r w:rsidRPr="00FF521F">
        <w:rPr>
          <w:rFonts w:ascii="Times New Roman" w:eastAsia="Times New Roman" w:hAnsi="Times New Roman" w:cs="Times New Roman"/>
          <w:sz w:val="28"/>
          <w:szCs w:val="28"/>
          <w:lang w:eastAsia="ru-RU"/>
        </w:rPr>
        <w:t>sanfter</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Tourismus</w:t>
      </w:r>
      <w:proofErr w:type="spellEnd"/>
      <w:r w:rsidRPr="00FF521F">
        <w:rPr>
          <w:rFonts w:ascii="Times New Roman" w:eastAsia="Times New Roman" w:hAnsi="Times New Roman" w:cs="Times New Roman"/>
          <w:sz w:val="28"/>
          <w:szCs w:val="28"/>
          <w:lang w:eastAsia="ru-RU"/>
        </w:rPr>
        <w:t>)</w:t>
      </w:r>
      <w:r w:rsidR="002A42F9">
        <w:rPr>
          <w:rFonts w:ascii="Times New Roman" w:eastAsia="Times New Roman" w:hAnsi="Times New Roman" w:cs="Times New Roman"/>
          <w:sz w:val="28"/>
          <w:szCs w:val="28"/>
          <w:lang w:eastAsia="ru-RU"/>
        </w:rPr>
        <w:t xml:space="preserve"> (рис.1.5)</w:t>
      </w:r>
      <w:r w:rsidRPr="00FF521F">
        <w:rPr>
          <w:rFonts w:ascii="Times New Roman" w:eastAsia="Times New Roman" w:hAnsi="Times New Roman" w:cs="Times New Roman"/>
          <w:sz w:val="28"/>
          <w:szCs w:val="28"/>
          <w:lang w:eastAsia="ru-RU"/>
        </w:rPr>
        <w:t xml:space="preserve">. Курорт офіційно приєднався до європейської мережі </w:t>
      </w:r>
      <w:proofErr w:type="spellStart"/>
      <w:r w:rsidRPr="00FF521F">
        <w:rPr>
          <w:rFonts w:ascii="Times New Roman" w:eastAsia="Times New Roman" w:hAnsi="Times New Roman" w:cs="Times New Roman"/>
          <w:sz w:val="28"/>
          <w:szCs w:val="28"/>
          <w:lang w:eastAsia="ru-RU"/>
        </w:rPr>
        <w:t>Alpine</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Pearls</w:t>
      </w:r>
      <w:proofErr w:type="spellEnd"/>
      <w:r w:rsidRPr="00FF521F">
        <w:rPr>
          <w:rFonts w:ascii="Times New Roman" w:eastAsia="Times New Roman" w:hAnsi="Times New Roman" w:cs="Times New Roman"/>
          <w:sz w:val="28"/>
          <w:szCs w:val="28"/>
          <w:lang w:eastAsia="ru-RU"/>
        </w:rPr>
        <w:t xml:space="preserve"> </w:t>
      </w:r>
      <w:r w:rsidR="00395E12">
        <w:rPr>
          <w:rFonts w:ascii="Times New Roman" w:eastAsia="Times New Roman" w:hAnsi="Times New Roman" w:cs="Times New Roman"/>
          <w:sz w:val="28"/>
          <w:szCs w:val="28"/>
          <w:lang w:eastAsia="ru-RU"/>
        </w:rPr>
        <w:t>‒</w:t>
      </w:r>
      <w:r w:rsidRPr="00FF521F">
        <w:rPr>
          <w:rFonts w:ascii="Times New Roman" w:eastAsia="Times New Roman" w:hAnsi="Times New Roman" w:cs="Times New Roman"/>
          <w:sz w:val="28"/>
          <w:szCs w:val="28"/>
          <w:lang w:eastAsia="ru-RU"/>
        </w:rPr>
        <w:t xml:space="preserve"> асоціації альпійських курортів, які дотримуються принципів сталого розвитку. У </w:t>
      </w:r>
      <w:proofErr w:type="spellStart"/>
      <w:r w:rsidRPr="00FF521F">
        <w:rPr>
          <w:rFonts w:ascii="Times New Roman" w:eastAsia="Times New Roman" w:hAnsi="Times New Roman" w:cs="Times New Roman"/>
          <w:sz w:val="28"/>
          <w:szCs w:val="28"/>
          <w:lang w:eastAsia="ru-RU"/>
        </w:rPr>
        <w:t>Верфенвенгу</w:t>
      </w:r>
      <w:proofErr w:type="spellEnd"/>
      <w:r w:rsidRPr="00FF521F">
        <w:rPr>
          <w:rFonts w:ascii="Times New Roman" w:eastAsia="Times New Roman" w:hAnsi="Times New Roman" w:cs="Times New Roman"/>
          <w:sz w:val="28"/>
          <w:szCs w:val="28"/>
          <w:lang w:eastAsia="ru-RU"/>
        </w:rPr>
        <w:t xml:space="preserve"> повністю відсутній індивідуальний автотранспорт: туристи прибувають потягами або електромобілями, які курорт надає в оренду. Основний акцент зроблено на розвиток пішохідного та </w:t>
      </w:r>
      <w:proofErr w:type="spellStart"/>
      <w:r w:rsidRPr="00FF521F">
        <w:rPr>
          <w:rFonts w:ascii="Times New Roman" w:eastAsia="Times New Roman" w:hAnsi="Times New Roman" w:cs="Times New Roman"/>
          <w:sz w:val="28"/>
          <w:szCs w:val="28"/>
          <w:lang w:eastAsia="ru-RU"/>
        </w:rPr>
        <w:t>велотуризму</w:t>
      </w:r>
      <w:proofErr w:type="spellEnd"/>
      <w:r w:rsidRPr="00FF521F">
        <w:rPr>
          <w:rFonts w:ascii="Times New Roman" w:eastAsia="Times New Roman" w:hAnsi="Times New Roman" w:cs="Times New Roman"/>
          <w:sz w:val="28"/>
          <w:szCs w:val="28"/>
          <w:lang w:eastAsia="ru-RU"/>
        </w:rPr>
        <w:t xml:space="preserve">, використання екологічного транспорту, підтримку місцевих фермерських господарств. Готелі використовують виключно місцеві органічні продукти, а співробітники проходять спеціальне навчання з </w:t>
      </w:r>
      <w:proofErr w:type="spellStart"/>
      <w:r w:rsidRPr="00FF521F">
        <w:rPr>
          <w:rFonts w:ascii="Times New Roman" w:eastAsia="Times New Roman" w:hAnsi="Times New Roman" w:cs="Times New Roman"/>
          <w:sz w:val="28"/>
          <w:szCs w:val="28"/>
          <w:lang w:eastAsia="ru-RU"/>
        </w:rPr>
        <w:t>екоорієнтованого</w:t>
      </w:r>
      <w:proofErr w:type="spellEnd"/>
      <w:r w:rsidRPr="00FF521F">
        <w:rPr>
          <w:rFonts w:ascii="Times New Roman" w:eastAsia="Times New Roman" w:hAnsi="Times New Roman" w:cs="Times New Roman"/>
          <w:sz w:val="28"/>
          <w:szCs w:val="28"/>
          <w:lang w:eastAsia="ru-RU"/>
        </w:rPr>
        <w:t xml:space="preserve"> обслуговування клієнтів.</w:t>
      </w:r>
    </w:p>
    <w:p w14:paraId="2406ED42" w14:textId="17A5C2F2" w:rsidR="002A42F9" w:rsidRDefault="002A42F9" w:rsidP="00FF521F">
      <w:pPr>
        <w:spacing w:line="360" w:lineRule="auto"/>
        <w:ind w:firstLine="720"/>
        <w:jc w:val="both"/>
        <w:rPr>
          <w:rFonts w:ascii="Times New Roman" w:eastAsia="Times New Roman" w:hAnsi="Times New Roman" w:cs="Times New Roman"/>
          <w:sz w:val="28"/>
          <w:szCs w:val="28"/>
          <w:lang w:eastAsia="ru-RU"/>
        </w:rPr>
      </w:pPr>
      <w:r>
        <w:rPr>
          <w:noProof/>
          <w:lang w:eastAsia="uk-UA"/>
        </w:rPr>
        <w:drawing>
          <wp:inline distT="0" distB="0" distL="0" distR="0" wp14:anchorId="2A10E6F3" wp14:editId="05F68D2F">
            <wp:extent cx="5191125" cy="3276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1125" cy="3276600"/>
                    </a:xfrm>
                    <a:prstGeom prst="rect">
                      <a:avLst/>
                    </a:prstGeom>
                  </pic:spPr>
                </pic:pic>
              </a:graphicData>
            </a:graphic>
          </wp:inline>
        </w:drawing>
      </w:r>
    </w:p>
    <w:p w14:paraId="4D347549" w14:textId="389EB4F0" w:rsidR="002A42F9" w:rsidRDefault="002A42F9" w:rsidP="00FF521F">
      <w:pPr>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Рис.1.5. </w:t>
      </w:r>
      <w:r w:rsidRPr="00395E12">
        <w:rPr>
          <w:rFonts w:ascii="Times New Roman" w:eastAsia="Times New Roman" w:hAnsi="Times New Roman" w:cs="Times New Roman"/>
          <w:sz w:val="28"/>
          <w:szCs w:val="28"/>
          <w:lang w:eastAsia="ru-RU"/>
        </w:rPr>
        <w:t>Г</w:t>
      </w:r>
      <w:r w:rsidRPr="00FF521F">
        <w:rPr>
          <w:rFonts w:ascii="Times New Roman" w:eastAsia="Times New Roman" w:hAnsi="Times New Roman" w:cs="Times New Roman"/>
          <w:sz w:val="28"/>
          <w:szCs w:val="28"/>
          <w:lang w:eastAsia="ru-RU"/>
        </w:rPr>
        <w:t xml:space="preserve">ірськолижний курорт </w:t>
      </w:r>
      <w:proofErr w:type="spellStart"/>
      <w:r w:rsidRPr="00FF521F">
        <w:rPr>
          <w:rFonts w:ascii="Times New Roman" w:eastAsia="Times New Roman" w:hAnsi="Times New Roman" w:cs="Times New Roman"/>
          <w:sz w:val="28"/>
          <w:szCs w:val="28"/>
          <w:lang w:eastAsia="ru-RU"/>
        </w:rPr>
        <w:t>Верфенвенг</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SalzburgerLand</w:t>
      </w:r>
      <w:proofErr w:type="spellEnd"/>
      <w:r w:rsidRPr="00FF521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2A42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Австрія, 2025</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5C1F8E">
        <w:rPr>
          <w:rFonts w:ascii="Times New Roman" w:eastAsia="Times New Roman" w:hAnsi="Times New Roman" w:cs="Times New Roman"/>
          <w:sz w:val="28"/>
          <w:szCs w:val="28"/>
          <w:lang w:eastAsia="ru-RU"/>
        </w:rPr>
        <w:t>44</w:t>
      </w:r>
      <w:r w:rsidR="0068264E" w:rsidRPr="00395E12">
        <w:rPr>
          <w:rFonts w:ascii="Times New Roman" w:eastAsia="Times New Roman" w:hAnsi="Times New Roman" w:cs="Times New Roman"/>
          <w:sz w:val="28"/>
          <w:szCs w:val="28"/>
          <w:lang w:eastAsia="ru-RU"/>
        </w:rPr>
        <w:t>]</w:t>
      </w:r>
    </w:p>
    <w:p w14:paraId="577F2A1E" w14:textId="77777777" w:rsidR="002A42F9" w:rsidRPr="00FF521F" w:rsidRDefault="002A42F9" w:rsidP="00FF521F">
      <w:pPr>
        <w:spacing w:line="360" w:lineRule="auto"/>
        <w:ind w:firstLine="720"/>
        <w:jc w:val="both"/>
        <w:rPr>
          <w:rFonts w:ascii="Times New Roman" w:eastAsia="Times New Roman" w:hAnsi="Times New Roman" w:cs="Times New Roman"/>
          <w:sz w:val="28"/>
          <w:szCs w:val="28"/>
          <w:lang w:eastAsia="ru-RU"/>
        </w:rPr>
      </w:pPr>
    </w:p>
    <w:p w14:paraId="0A358923" w14:textId="0879B519"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Австрія також активно впроваджує цифрові рішення для управління сталим розвитком курортів. У рамках програми «</w:t>
      </w:r>
      <w:proofErr w:type="spellStart"/>
      <w:r w:rsidRPr="00FF521F">
        <w:rPr>
          <w:rFonts w:ascii="Times New Roman" w:eastAsia="Times New Roman" w:hAnsi="Times New Roman" w:cs="Times New Roman"/>
          <w:sz w:val="28"/>
          <w:szCs w:val="28"/>
          <w:lang w:eastAsia="ru-RU"/>
        </w:rPr>
        <w:t>Green</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Tech</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Cluster</w:t>
      </w:r>
      <w:proofErr w:type="spellEnd"/>
      <w:r w:rsidRPr="00FF521F">
        <w:rPr>
          <w:rFonts w:ascii="Times New Roman" w:eastAsia="Times New Roman" w:hAnsi="Times New Roman" w:cs="Times New Roman"/>
          <w:sz w:val="28"/>
          <w:szCs w:val="28"/>
          <w:lang w:eastAsia="ru-RU"/>
        </w:rPr>
        <w:t>» розробляються ІТ-рішення для моніторингу споживання ресурсів, цифрові карти екологічного навантаження, інструменти оцінки вуглецевого сліду</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50</w:t>
      </w:r>
      <w:r w:rsidR="0068264E" w:rsidRPr="00395E12">
        <w:rPr>
          <w:rFonts w:ascii="Times New Roman" w:eastAsia="Times New Roman" w:hAnsi="Times New Roman" w:cs="Times New Roman"/>
          <w:sz w:val="28"/>
          <w:szCs w:val="28"/>
          <w:lang w:eastAsia="ru-RU"/>
        </w:rPr>
        <w:t>]</w:t>
      </w:r>
      <w:r w:rsidRPr="00FF521F">
        <w:rPr>
          <w:rFonts w:ascii="Times New Roman" w:eastAsia="Times New Roman" w:hAnsi="Times New Roman" w:cs="Times New Roman"/>
          <w:sz w:val="28"/>
          <w:szCs w:val="28"/>
          <w:lang w:eastAsia="ru-RU"/>
        </w:rPr>
        <w:t xml:space="preserve">. Наприклад, у курортному центрі </w:t>
      </w:r>
      <w:proofErr w:type="spellStart"/>
      <w:r w:rsidRPr="00FF521F">
        <w:rPr>
          <w:rFonts w:ascii="Times New Roman" w:eastAsia="Times New Roman" w:hAnsi="Times New Roman" w:cs="Times New Roman"/>
          <w:sz w:val="28"/>
          <w:szCs w:val="28"/>
          <w:lang w:eastAsia="ru-RU"/>
        </w:rPr>
        <w:t>Бад-Гастайн</w:t>
      </w:r>
      <w:proofErr w:type="spellEnd"/>
      <w:r w:rsidRPr="00FF521F">
        <w:rPr>
          <w:rFonts w:ascii="Times New Roman" w:eastAsia="Times New Roman" w:hAnsi="Times New Roman" w:cs="Times New Roman"/>
          <w:sz w:val="28"/>
          <w:szCs w:val="28"/>
          <w:lang w:eastAsia="ru-RU"/>
        </w:rPr>
        <w:t xml:space="preserve"> запроваджено систему «</w:t>
      </w:r>
      <w:proofErr w:type="spellStart"/>
      <w:r w:rsidRPr="00FF521F">
        <w:rPr>
          <w:rFonts w:ascii="Times New Roman" w:eastAsia="Times New Roman" w:hAnsi="Times New Roman" w:cs="Times New Roman"/>
          <w:sz w:val="28"/>
          <w:szCs w:val="28"/>
          <w:lang w:eastAsia="ru-RU"/>
        </w:rPr>
        <w:t>smart</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energy</w:t>
      </w:r>
      <w:proofErr w:type="spellEnd"/>
      <w:r w:rsidRPr="00FF521F">
        <w:rPr>
          <w:rFonts w:ascii="Times New Roman" w:eastAsia="Times New Roman" w:hAnsi="Times New Roman" w:cs="Times New Roman"/>
          <w:sz w:val="28"/>
          <w:szCs w:val="28"/>
          <w:lang w:eastAsia="ru-RU"/>
        </w:rPr>
        <w:t>», яка дозволяє регулювати енергоспоживання готелів у режимі реального часу та скорочувати витрати шляхом автоматизації процесів.</w:t>
      </w:r>
    </w:p>
    <w:p w14:paraId="42DAC0B5" w14:textId="77777777"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Особливістю австрійського підходу є тісна інтеграція екологічного, економічного та соціального вимірів. Курортна індустрія розглядається не лише як джерело прибутку, а як елемент регіонального розвитку. Завдяки цьому місцеві громади активно залучаються до управління туристичними потоками, розробки стратегій та моніторингу впливу на довкілля. В Австрії діють громадські ради з питань туризму, до яких входять представники громад, бізнесу, екологічних організацій та науковців. Це забезпечує високий рівень прозорості, відкритості та довіри у прийнятті управлінських рішень.</w:t>
      </w:r>
    </w:p>
    <w:p w14:paraId="5D1FB40C" w14:textId="24068269"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 xml:space="preserve">Не менш важливим елементом є система сертифікації та екологічного маркування, яка стимулює готелі, ресторани та санаторії до дотримання сталих стандартів. Наприклад, </w:t>
      </w:r>
      <w:proofErr w:type="spellStart"/>
      <w:r w:rsidRPr="00FF521F">
        <w:rPr>
          <w:rFonts w:ascii="Times New Roman" w:eastAsia="Times New Roman" w:hAnsi="Times New Roman" w:cs="Times New Roman"/>
          <w:sz w:val="28"/>
          <w:szCs w:val="28"/>
          <w:lang w:eastAsia="ru-RU"/>
        </w:rPr>
        <w:t>екознаки</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Österreichisches</w:t>
      </w:r>
      <w:proofErr w:type="spellEnd"/>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Umweltzeichen</w:t>
      </w:r>
      <w:proofErr w:type="spellEnd"/>
      <w:r w:rsidRPr="00FF521F">
        <w:rPr>
          <w:rFonts w:ascii="Times New Roman" w:eastAsia="Times New Roman" w:hAnsi="Times New Roman" w:cs="Times New Roman"/>
          <w:sz w:val="28"/>
          <w:szCs w:val="28"/>
          <w:lang w:eastAsia="ru-RU"/>
        </w:rPr>
        <w:t xml:space="preserve">» та «EU </w:t>
      </w:r>
      <w:proofErr w:type="spellStart"/>
      <w:r w:rsidRPr="00FF521F">
        <w:rPr>
          <w:rFonts w:ascii="Times New Roman" w:eastAsia="Times New Roman" w:hAnsi="Times New Roman" w:cs="Times New Roman"/>
          <w:sz w:val="28"/>
          <w:szCs w:val="28"/>
          <w:lang w:eastAsia="ru-RU"/>
        </w:rPr>
        <w:t>Ecolabel</w:t>
      </w:r>
      <w:proofErr w:type="spellEnd"/>
      <w:r w:rsidRPr="00FF521F">
        <w:rPr>
          <w:rFonts w:ascii="Times New Roman" w:eastAsia="Times New Roman" w:hAnsi="Times New Roman" w:cs="Times New Roman"/>
          <w:sz w:val="28"/>
          <w:szCs w:val="28"/>
          <w:lang w:eastAsia="ru-RU"/>
        </w:rPr>
        <w:t xml:space="preserve">» є не лише інструментами </w:t>
      </w:r>
      <w:proofErr w:type="spellStart"/>
      <w:r w:rsidRPr="00FF521F">
        <w:rPr>
          <w:rFonts w:ascii="Times New Roman" w:eastAsia="Times New Roman" w:hAnsi="Times New Roman" w:cs="Times New Roman"/>
          <w:sz w:val="28"/>
          <w:szCs w:val="28"/>
          <w:lang w:eastAsia="ru-RU"/>
        </w:rPr>
        <w:t>екомаркетингу</w:t>
      </w:r>
      <w:proofErr w:type="spellEnd"/>
      <w:r w:rsidRPr="00FF521F">
        <w:rPr>
          <w:rFonts w:ascii="Times New Roman" w:eastAsia="Times New Roman" w:hAnsi="Times New Roman" w:cs="Times New Roman"/>
          <w:sz w:val="28"/>
          <w:szCs w:val="28"/>
          <w:lang w:eastAsia="ru-RU"/>
        </w:rPr>
        <w:t>, а й засобами об’єктивного контролю. Вони передбачають регулярний аудит, публічну звітність, інспекційні перевірки та обов’язкове навчання персоналу. Це дозволяє забезпечити високий рівень якості послуг із водночас низьким впливом на довкілля</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28</w:t>
      </w:r>
      <w:r w:rsidR="0068264E" w:rsidRPr="00395E12">
        <w:rPr>
          <w:rFonts w:ascii="Times New Roman" w:eastAsia="Times New Roman" w:hAnsi="Times New Roman" w:cs="Times New Roman"/>
          <w:sz w:val="28"/>
          <w:szCs w:val="28"/>
          <w:lang w:eastAsia="ru-RU"/>
        </w:rPr>
        <w:t>]</w:t>
      </w:r>
      <w:r w:rsidRPr="00FF521F">
        <w:rPr>
          <w:rFonts w:ascii="Times New Roman" w:eastAsia="Times New Roman" w:hAnsi="Times New Roman" w:cs="Times New Roman"/>
          <w:sz w:val="28"/>
          <w:szCs w:val="28"/>
          <w:lang w:eastAsia="ru-RU"/>
        </w:rPr>
        <w:t>.</w:t>
      </w:r>
    </w:p>
    <w:p w14:paraId="244B1776" w14:textId="27AF6E11"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 xml:space="preserve">Австрійський досвід також показує, що сталий розвиток можливий лише за умови довготривалого стратегічного планування. Багато курортів мають плани розвитку на 15–20 років уперед, які включають заходи з адаптації до змін клімату, збереження екосистем, оновлення інфраструктури. Наприклад, у зв’язку з підвищенням температур у гірських регіонах відбувається переорієнтація курортів із зимового на всесезонний туризм, розвиваються альтернативні форми відпочинку </w:t>
      </w:r>
      <w:r w:rsidR="002A42F9">
        <w:rPr>
          <w:rFonts w:ascii="Times New Roman" w:eastAsia="Times New Roman" w:hAnsi="Times New Roman" w:cs="Times New Roman"/>
          <w:sz w:val="28"/>
          <w:szCs w:val="28"/>
          <w:lang w:eastAsia="ru-RU"/>
        </w:rPr>
        <w:t>‒</w:t>
      </w:r>
      <w:r w:rsidRPr="00FF521F">
        <w:rPr>
          <w:rFonts w:ascii="Times New Roman" w:eastAsia="Times New Roman" w:hAnsi="Times New Roman" w:cs="Times New Roman"/>
          <w:sz w:val="28"/>
          <w:szCs w:val="28"/>
          <w:lang w:eastAsia="ru-RU"/>
        </w:rPr>
        <w:t xml:space="preserve"> </w:t>
      </w:r>
      <w:proofErr w:type="spellStart"/>
      <w:r w:rsidRPr="00FF521F">
        <w:rPr>
          <w:rFonts w:ascii="Times New Roman" w:eastAsia="Times New Roman" w:hAnsi="Times New Roman" w:cs="Times New Roman"/>
          <w:sz w:val="28"/>
          <w:szCs w:val="28"/>
          <w:lang w:eastAsia="ru-RU"/>
        </w:rPr>
        <w:t>веломаршрути</w:t>
      </w:r>
      <w:proofErr w:type="spellEnd"/>
      <w:r w:rsidRPr="00FF521F">
        <w:rPr>
          <w:rFonts w:ascii="Times New Roman" w:eastAsia="Times New Roman" w:hAnsi="Times New Roman" w:cs="Times New Roman"/>
          <w:sz w:val="28"/>
          <w:szCs w:val="28"/>
          <w:lang w:eastAsia="ru-RU"/>
        </w:rPr>
        <w:t>, екологічні табори, культурні фестивалі на природі.</w:t>
      </w:r>
    </w:p>
    <w:p w14:paraId="6FCFE14E" w14:textId="77777777"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Не останню роль у сталому розвитку курортів відіграє наука й освіта. В Австрії діють численні дослідницькі центри, які спеціалізуються на сталому туризмі, зокрема Інститут сталого розвитку в туризмі (</w:t>
      </w:r>
      <w:proofErr w:type="spellStart"/>
      <w:r w:rsidRPr="00FF521F">
        <w:rPr>
          <w:rFonts w:ascii="Times New Roman" w:eastAsia="Times New Roman" w:hAnsi="Times New Roman" w:cs="Times New Roman"/>
          <w:sz w:val="28"/>
          <w:szCs w:val="28"/>
          <w:lang w:eastAsia="ru-RU"/>
        </w:rPr>
        <w:t>IfS</w:t>
      </w:r>
      <w:proofErr w:type="spellEnd"/>
      <w:r w:rsidRPr="00FF521F">
        <w:rPr>
          <w:rFonts w:ascii="Times New Roman" w:eastAsia="Times New Roman" w:hAnsi="Times New Roman" w:cs="Times New Roman"/>
          <w:sz w:val="28"/>
          <w:szCs w:val="28"/>
          <w:lang w:eastAsia="ru-RU"/>
        </w:rPr>
        <w:t>), який розробляє рекомендації для готельного та курортного бізнесу. В університетах викладаються курси з екотуризму, менеджменту сталого туризму, екологічного маркетингу. Навчальні програми спрямовані як на студентів, так і на професіоналів, що вже працюють у галузі.</w:t>
      </w:r>
    </w:p>
    <w:p w14:paraId="15036C91" w14:textId="77777777" w:rsidR="00FF521F" w:rsidRPr="00FF521F" w:rsidRDefault="00FF521F" w:rsidP="00FF521F">
      <w:pPr>
        <w:spacing w:line="360" w:lineRule="auto"/>
        <w:ind w:firstLine="720"/>
        <w:jc w:val="both"/>
        <w:rPr>
          <w:rFonts w:ascii="Times New Roman" w:eastAsia="Times New Roman" w:hAnsi="Times New Roman" w:cs="Times New Roman"/>
          <w:sz w:val="28"/>
          <w:szCs w:val="28"/>
          <w:lang w:eastAsia="ru-RU"/>
        </w:rPr>
      </w:pPr>
      <w:r w:rsidRPr="00FF521F">
        <w:rPr>
          <w:rFonts w:ascii="Times New Roman" w:eastAsia="Times New Roman" w:hAnsi="Times New Roman" w:cs="Times New Roman"/>
          <w:sz w:val="28"/>
          <w:szCs w:val="28"/>
          <w:lang w:eastAsia="ru-RU"/>
        </w:rPr>
        <w:t xml:space="preserve">Загалом, австрійський досвід сталого розвитку курортної індустрії демонструє високий рівень інтегрованості політик, технологій, громадської участі та природоохоронного менеджменту. Сформована модель є репрезентативною для гірських та водно-рекреаційних регіонів, зокрема й для країн Центральної та Східної Європи, включаючи Україну. Впровадження подібних підходів потребує належної політичної волі, нормативно-правової бази, фінансування та </w:t>
      </w:r>
      <w:proofErr w:type="spellStart"/>
      <w:r w:rsidRPr="00FF521F">
        <w:rPr>
          <w:rFonts w:ascii="Times New Roman" w:eastAsia="Times New Roman" w:hAnsi="Times New Roman" w:cs="Times New Roman"/>
          <w:sz w:val="28"/>
          <w:szCs w:val="28"/>
          <w:lang w:eastAsia="ru-RU"/>
        </w:rPr>
        <w:t>міжсекторальної</w:t>
      </w:r>
      <w:proofErr w:type="spellEnd"/>
      <w:r w:rsidRPr="00FF521F">
        <w:rPr>
          <w:rFonts w:ascii="Times New Roman" w:eastAsia="Times New Roman" w:hAnsi="Times New Roman" w:cs="Times New Roman"/>
          <w:sz w:val="28"/>
          <w:szCs w:val="28"/>
          <w:lang w:eastAsia="ru-RU"/>
        </w:rPr>
        <w:t xml:space="preserve"> співпраці. Проте досвід Австрії підтверджує, що навіть у туристично насичених регіонах можливо забезпечити екологічну рівновагу, підтримку громад і стале економічне зростання без шкоди для довкілля.</w:t>
      </w:r>
    </w:p>
    <w:p w14:paraId="08D8600F" w14:textId="77777777" w:rsidR="00092FD8" w:rsidRPr="00446630" w:rsidRDefault="00092FD8" w:rsidP="00FF521F">
      <w:pPr>
        <w:spacing w:line="360" w:lineRule="auto"/>
        <w:ind w:firstLine="720"/>
        <w:jc w:val="both"/>
        <w:rPr>
          <w:rFonts w:ascii="Times New Roman" w:eastAsia="Times New Roman" w:hAnsi="Times New Roman" w:cs="Times New Roman"/>
          <w:sz w:val="28"/>
          <w:szCs w:val="28"/>
          <w:lang w:eastAsia="ru-RU"/>
        </w:rPr>
      </w:pPr>
    </w:p>
    <w:p w14:paraId="3E1B6BC1" w14:textId="77777777" w:rsidR="00092FD8" w:rsidRPr="0000020E"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00020E">
        <w:rPr>
          <w:rFonts w:ascii="Times New Roman" w:eastAsia="Times New Roman" w:hAnsi="Times New Roman" w:cs="Times New Roman"/>
          <w:b/>
          <w:bCs/>
          <w:sz w:val="28"/>
          <w:szCs w:val="28"/>
          <w:lang w:eastAsia="ru-RU"/>
        </w:rPr>
        <w:t xml:space="preserve">Висновки </w:t>
      </w:r>
      <w:r>
        <w:rPr>
          <w:rFonts w:ascii="Times New Roman" w:eastAsia="Times New Roman" w:hAnsi="Times New Roman" w:cs="Times New Roman"/>
          <w:b/>
          <w:bCs/>
          <w:sz w:val="28"/>
          <w:szCs w:val="28"/>
          <w:lang w:eastAsia="ru-RU"/>
        </w:rPr>
        <w:t>до</w:t>
      </w:r>
      <w:r w:rsidRPr="0000020E">
        <w:rPr>
          <w:rFonts w:ascii="Times New Roman" w:eastAsia="Times New Roman" w:hAnsi="Times New Roman" w:cs="Times New Roman"/>
          <w:b/>
          <w:bCs/>
          <w:sz w:val="28"/>
          <w:szCs w:val="28"/>
          <w:lang w:eastAsia="ru-RU"/>
        </w:rPr>
        <w:t xml:space="preserve"> розділ</w:t>
      </w:r>
      <w:r>
        <w:rPr>
          <w:rFonts w:ascii="Times New Roman" w:eastAsia="Times New Roman" w:hAnsi="Times New Roman" w:cs="Times New Roman"/>
          <w:b/>
          <w:bCs/>
          <w:sz w:val="28"/>
          <w:szCs w:val="28"/>
          <w:lang w:eastAsia="ru-RU"/>
        </w:rPr>
        <w:t>у</w:t>
      </w:r>
      <w:r w:rsidRPr="0000020E">
        <w:rPr>
          <w:rFonts w:ascii="Times New Roman" w:eastAsia="Times New Roman" w:hAnsi="Times New Roman" w:cs="Times New Roman"/>
          <w:b/>
          <w:bCs/>
          <w:sz w:val="28"/>
          <w:szCs w:val="28"/>
          <w:lang w:eastAsia="ru-RU"/>
        </w:rPr>
        <w:t xml:space="preserve"> 1</w:t>
      </w:r>
    </w:p>
    <w:p w14:paraId="3CDA4B79" w14:textId="314E31CE" w:rsidR="002A42F9" w:rsidRDefault="002A42F9" w:rsidP="00092FD8">
      <w:pPr>
        <w:spacing w:line="360" w:lineRule="auto"/>
        <w:ind w:firstLine="720"/>
        <w:jc w:val="both"/>
        <w:rPr>
          <w:rFonts w:ascii="Times New Roman" w:eastAsia="Times New Roman" w:hAnsi="Times New Roman" w:cs="Times New Roman"/>
          <w:sz w:val="28"/>
          <w:szCs w:val="28"/>
          <w:lang w:eastAsia="ru-RU"/>
        </w:rPr>
      </w:pPr>
      <w:r w:rsidRPr="002A42F9">
        <w:rPr>
          <w:rFonts w:ascii="Times New Roman" w:eastAsia="Times New Roman" w:hAnsi="Times New Roman" w:cs="Times New Roman"/>
          <w:sz w:val="28"/>
          <w:szCs w:val="28"/>
          <w:lang w:eastAsia="ru-RU"/>
        </w:rPr>
        <w:t xml:space="preserve">Сталий розвиток курортної сфери передбачає баланс між економічною вигодою, збереженням довкілля та соціальною відповідальністю. Особливо важливим є раціональне використання природних ресурсів, від яких залежить привабливість курортів. У світі застосовують екологічні сертифікати, системи </w:t>
      </w:r>
      <w:proofErr w:type="spellStart"/>
      <w:r w:rsidRPr="002A42F9">
        <w:rPr>
          <w:rFonts w:ascii="Times New Roman" w:eastAsia="Times New Roman" w:hAnsi="Times New Roman" w:cs="Times New Roman"/>
          <w:sz w:val="28"/>
          <w:szCs w:val="28"/>
          <w:lang w:eastAsia="ru-RU"/>
        </w:rPr>
        <w:t>екоменеджменту</w:t>
      </w:r>
      <w:proofErr w:type="spellEnd"/>
      <w:r w:rsidRPr="002A42F9">
        <w:rPr>
          <w:rFonts w:ascii="Times New Roman" w:eastAsia="Times New Roman" w:hAnsi="Times New Roman" w:cs="Times New Roman"/>
          <w:sz w:val="28"/>
          <w:szCs w:val="28"/>
          <w:lang w:eastAsia="ru-RU"/>
        </w:rPr>
        <w:t xml:space="preserve"> та енергоощадні технології. В Україні сталий підхід потребує оновлення інфраструктури, підтримки з боку держави та підвищення екологічної свідомості.</w:t>
      </w:r>
    </w:p>
    <w:p w14:paraId="1FD96E99" w14:textId="0D5CF43D" w:rsidR="002A42F9" w:rsidRDefault="002A42F9" w:rsidP="00092FD8">
      <w:pPr>
        <w:spacing w:line="360" w:lineRule="auto"/>
        <w:ind w:firstLine="720"/>
        <w:jc w:val="both"/>
        <w:rPr>
          <w:rFonts w:ascii="Times New Roman" w:eastAsia="Times New Roman" w:hAnsi="Times New Roman" w:cs="Times New Roman"/>
          <w:sz w:val="28"/>
          <w:szCs w:val="28"/>
          <w:lang w:eastAsia="ru-RU"/>
        </w:rPr>
      </w:pPr>
      <w:r w:rsidRPr="002A42F9">
        <w:rPr>
          <w:rFonts w:ascii="Times New Roman" w:eastAsia="Times New Roman" w:hAnsi="Times New Roman" w:cs="Times New Roman"/>
          <w:sz w:val="28"/>
          <w:szCs w:val="28"/>
          <w:lang w:eastAsia="ru-RU"/>
        </w:rPr>
        <w:t xml:space="preserve">Екологічні практики в курортній індустрії базуються на засадах сталого розвитку та спрямовані на зниження негативного впливу на довкілля. Теоретично вони обґрунтовані концепціями екологічного менеджменту, зеленого туризму, циркулярної економіки, </w:t>
      </w:r>
      <w:proofErr w:type="spellStart"/>
      <w:r w:rsidRPr="002A42F9">
        <w:rPr>
          <w:rFonts w:ascii="Times New Roman" w:eastAsia="Times New Roman" w:hAnsi="Times New Roman" w:cs="Times New Roman"/>
          <w:sz w:val="28"/>
          <w:szCs w:val="28"/>
          <w:lang w:eastAsia="ru-RU"/>
        </w:rPr>
        <w:t>екосистемного</w:t>
      </w:r>
      <w:proofErr w:type="spellEnd"/>
      <w:r w:rsidRPr="002A42F9">
        <w:rPr>
          <w:rFonts w:ascii="Times New Roman" w:eastAsia="Times New Roman" w:hAnsi="Times New Roman" w:cs="Times New Roman"/>
          <w:sz w:val="28"/>
          <w:szCs w:val="28"/>
          <w:lang w:eastAsia="ru-RU"/>
        </w:rPr>
        <w:t xml:space="preserve"> управління та екологізації економіки. Успішне впровадження таких практик передбачає поєднання технічних рішень, нормативного регулювання та </w:t>
      </w:r>
      <w:proofErr w:type="spellStart"/>
      <w:r w:rsidRPr="002A42F9">
        <w:rPr>
          <w:rFonts w:ascii="Times New Roman" w:eastAsia="Times New Roman" w:hAnsi="Times New Roman" w:cs="Times New Roman"/>
          <w:sz w:val="28"/>
          <w:szCs w:val="28"/>
          <w:lang w:eastAsia="ru-RU"/>
        </w:rPr>
        <w:t>екопросвіти</w:t>
      </w:r>
      <w:proofErr w:type="spellEnd"/>
      <w:r w:rsidRPr="002A42F9">
        <w:rPr>
          <w:rFonts w:ascii="Times New Roman" w:eastAsia="Times New Roman" w:hAnsi="Times New Roman" w:cs="Times New Roman"/>
          <w:sz w:val="28"/>
          <w:szCs w:val="28"/>
          <w:lang w:eastAsia="ru-RU"/>
        </w:rPr>
        <w:t>. Вони сприяють підвищенню конкурентоспроможності курортів і збереженню природного середовища як ключового ресурсу розвитку.</w:t>
      </w:r>
    </w:p>
    <w:p w14:paraId="42127DF5" w14:textId="007407B2" w:rsidR="00193A26" w:rsidRPr="0000020E" w:rsidRDefault="00193A26" w:rsidP="00092FD8">
      <w:pPr>
        <w:spacing w:line="360" w:lineRule="auto"/>
        <w:ind w:firstLine="720"/>
        <w:jc w:val="both"/>
        <w:rPr>
          <w:rFonts w:ascii="Times New Roman" w:eastAsia="Times New Roman" w:hAnsi="Times New Roman" w:cs="Times New Roman"/>
          <w:sz w:val="28"/>
          <w:szCs w:val="28"/>
          <w:lang w:eastAsia="ru-RU"/>
        </w:rPr>
      </w:pPr>
      <w:r w:rsidRPr="00193A26">
        <w:rPr>
          <w:rFonts w:ascii="Times New Roman" w:eastAsia="Times New Roman" w:hAnsi="Times New Roman" w:cs="Times New Roman"/>
          <w:sz w:val="28"/>
          <w:szCs w:val="28"/>
          <w:lang w:eastAsia="ru-RU"/>
        </w:rPr>
        <w:t xml:space="preserve">Австрія є прикладом успішного впровадження сталого розвитку в курортну індустрію завдяки поєднанню державної політики, місцевих ініціатив і бізнесу. У країні реалізуються екологічно орієнтовані практики, як-от розвиток «м’якого туризму», використання відновлюваних джерел енергії, цифрових технологій та сертифікація готелів. Особливу роль відіграє участь громад у прийнятті рішень і активна </w:t>
      </w:r>
      <w:proofErr w:type="spellStart"/>
      <w:r w:rsidRPr="00193A26">
        <w:rPr>
          <w:rFonts w:ascii="Times New Roman" w:eastAsia="Times New Roman" w:hAnsi="Times New Roman" w:cs="Times New Roman"/>
          <w:sz w:val="28"/>
          <w:szCs w:val="28"/>
          <w:lang w:eastAsia="ru-RU"/>
        </w:rPr>
        <w:t>екопросвіта</w:t>
      </w:r>
      <w:proofErr w:type="spellEnd"/>
      <w:r w:rsidRPr="00193A26">
        <w:rPr>
          <w:rFonts w:ascii="Times New Roman" w:eastAsia="Times New Roman" w:hAnsi="Times New Roman" w:cs="Times New Roman"/>
          <w:sz w:val="28"/>
          <w:szCs w:val="28"/>
          <w:lang w:eastAsia="ru-RU"/>
        </w:rPr>
        <w:t>. Австрійська модель демонструє, що навіть у туристично навантажених регіонах можливий баланс між економікою, природою та якістю життя.</w:t>
      </w:r>
    </w:p>
    <w:p w14:paraId="04BD03D3" w14:textId="77777777" w:rsidR="00092FD8" w:rsidRPr="0000020E" w:rsidRDefault="00092FD8" w:rsidP="00092FD8">
      <w:pPr>
        <w:spacing w:line="360" w:lineRule="auto"/>
        <w:ind w:firstLine="720"/>
        <w:jc w:val="both"/>
        <w:rPr>
          <w:rFonts w:ascii="Times New Roman" w:eastAsia="Times New Roman" w:hAnsi="Times New Roman" w:cs="Times New Roman"/>
          <w:sz w:val="28"/>
          <w:szCs w:val="28"/>
          <w:lang w:eastAsia="ru-RU"/>
        </w:rPr>
      </w:pPr>
    </w:p>
    <w:p w14:paraId="62485AD1" w14:textId="77777777" w:rsidR="00092FD8" w:rsidRDefault="00092FD8" w:rsidP="00092FD8">
      <w:pPr>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46273AB" w14:textId="045834BB" w:rsidR="00092FD8" w:rsidRDefault="00092FD8" w:rsidP="00591F8A">
      <w:pPr>
        <w:spacing w:line="360" w:lineRule="auto"/>
        <w:ind w:firstLine="720"/>
        <w:jc w:val="center"/>
        <w:rPr>
          <w:rFonts w:ascii="Times New Roman" w:eastAsia="Times New Roman" w:hAnsi="Times New Roman" w:cs="Times New Roman"/>
          <w:b/>
          <w:bCs/>
          <w:sz w:val="28"/>
          <w:szCs w:val="28"/>
          <w:lang w:eastAsia="ru-RU"/>
        </w:rPr>
      </w:pPr>
      <w:r w:rsidRPr="0043433D">
        <w:rPr>
          <w:rFonts w:ascii="Times New Roman" w:eastAsia="Times New Roman" w:hAnsi="Times New Roman" w:cs="Times New Roman"/>
          <w:b/>
          <w:bCs/>
          <w:sz w:val="28"/>
          <w:szCs w:val="28"/>
          <w:lang w:eastAsia="ru-RU"/>
        </w:rPr>
        <w:t>РОЗДІЛ 2</w:t>
      </w:r>
    </w:p>
    <w:p w14:paraId="36969037" w14:textId="794C58A0" w:rsidR="00591F8A" w:rsidRPr="00591F8A" w:rsidRDefault="00591F8A" w:rsidP="00092FD8">
      <w:pPr>
        <w:spacing w:line="360" w:lineRule="auto"/>
        <w:ind w:firstLine="720"/>
        <w:jc w:val="center"/>
        <w:rPr>
          <w:rFonts w:ascii="Times New Roman" w:eastAsia="Times New Roman" w:hAnsi="Times New Roman" w:cs="Times New Roman"/>
          <w:b/>
          <w:bCs/>
          <w:sz w:val="28"/>
          <w:szCs w:val="28"/>
          <w:lang w:eastAsia="ru-RU"/>
        </w:rPr>
      </w:pPr>
      <w:r w:rsidRPr="00591F8A">
        <w:rPr>
          <w:rFonts w:ascii="Times New Roman" w:eastAsia="Times New Roman" w:hAnsi="Times New Roman" w:cs="Times New Roman"/>
          <w:b/>
          <w:bCs/>
          <w:sz w:val="28"/>
          <w:szCs w:val="28"/>
          <w:lang w:eastAsia="ru-RU"/>
        </w:rPr>
        <w:t>АНАЛІЗ ЕКОЛОГІЧНИХ ПРАКТИК НА КУРОРТНИХ ТЕРИТОРІЯХ УКРАЇНИ</w:t>
      </w:r>
    </w:p>
    <w:p w14:paraId="0FFC3A85" w14:textId="09CE5D39" w:rsidR="00092FD8" w:rsidRPr="0043433D"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43433D">
        <w:rPr>
          <w:rFonts w:ascii="Times New Roman" w:eastAsia="Times New Roman" w:hAnsi="Times New Roman" w:cs="Times New Roman"/>
          <w:b/>
          <w:bCs/>
          <w:sz w:val="28"/>
          <w:szCs w:val="28"/>
          <w:lang w:eastAsia="ru-RU"/>
        </w:rPr>
        <w:t>2.1.</w:t>
      </w:r>
      <w:r w:rsidRPr="00C41FBC">
        <w:rPr>
          <w:rFonts w:ascii="Times New Roman" w:eastAsia="Times New Roman" w:hAnsi="Times New Roman" w:cs="Times New Roman"/>
          <w:b/>
          <w:bCs/>
          <w:sz w:val="28"/>
          <w:szCs w:val="28"/>
          <w:lang w:eastAsia="ru-RU"/>
        </w:rPr>
        <w:t xml:space="preserve"> </w:t>
      </w:r>
      <w:r w:rsidR="00591F8A" w:rsidRPr="00591F8A">
        <w:rPr>
          <w:rFonts w:ascii="Times New Roman" w:eastAsia="Times New Roman" w:hAnsi="Times New Roman" w:cs="Times New Roman"/>
          <w:b/>
          <w:bCs/>
          <w:sz w:val="28"/>
          <w:szCs w:val="28"/>
          <w:lang w:eastAsia="ru-RU"/>
        </w:rPr>
        <w:t>Стан та особливості розвитку курортної індустрії в Україні</w:t>
      </w:r>
    </w:p>
    <w:p w14:paraId="1C59A6BA" w14:textId="77777777"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Курортна індустрія України є важливим сегментом національної економіки, що має значний потенціал для розвитку, зважаючи на унікальні природно-ресурсні умови, історико-культурну спадщину та географічне розташування країни. У сучасних умовах, попри численні виклики, пов’язані з політичними, економічними та безпековими факторами, галузь поступово адаптується до нових реалій, шукаючи можливості для модернізації, впровадження сталих практик та розширення спектра оздоровчих і туристичних послуг.</w:t>
      </w:r>
    </w:p>
    <w:p w14:paraId="365DDBF4" w14:textId="77777777"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 xml:space="preserve">Україна володіє широким спектром рекреаційних ресурсів, які дозволяють розвивати курортну справу на різних рівнях. Серед них особливе місце займають мінеральні води, лікувальні грязі, озокерит, сприятливі кліматичні умови, морське узбережжя Чорного та Азовського морів, гірські ландшафти Карпат і Криму (до 2014 року), а також велика кількість національних парків, заповідників і природоохоронних територій. Найбільш розвиненими курортними зонами традиційно вважаються Трускавець, Моршин, Східниця, Хмільник, Берегове, </w:t>
      </w:r>
      <w:proofErr w:type="spellStart"/>
      <w:r w:rsidRPr="00B81C50">
        <w:rPr>
          <w:rFonts w:ascii="Times New Roman" w:eastAsia="Times New Roman" w:hAnsi="Times New Roman" w:cs="Times New Roman"/>
          <w:sz w:val="28"/>
          <w:szCs w:val="28"/>
          <w:lang w:eastAsia="ru-RU"/>
        </w:rPr>
        <w:t>Шкло</w:t>
      </w:r>
      <w:proofErr w:type="spellEnd"/>
      <w:r w:rsidRPr="00B81C50">
        <w:rPr>
          <w:rFonts w:ascii="Times New Roman" w:eastAsia="Times New Roman" w:hAnsi="Times New Roman" w:cs="Times New Roman"/>
          <w:sz w:val="28"/>
          <w:szCs w:val="28"/>
          <w:lang w:eastAsia="ru-RU"/>
        </w:rPr>
        <w:t xml:space="preserve">, Миргород, Одеса, Затока, </w:t>
      </w:r>
      <w:proofErr w:type="spellStart"/>
      <w:r w:rsidRPr="00B81C50">
        <w:rPr>
          <w:rFonts w:ascii="Times New Roman" w:eastAsia="Times New Roman" w:hAnsi="Times New Roman" w:cs="Times New Roman"/>
          <w:sz w:val="28"/>
          <w:szCs w:val="28"/>
          <w:lang w:eastAsia="ru-RU"/>
        </w:rPr>
        <w:t>Коблеве</w:t>
      </w:r>
      <w:proofErr w:type="spellEnd"/>
      <w:r w:rsidRPr="00B81C50">
        <w:rPr>
          <w:rFonts w:ascii="Times New Roman" w:eastAsia="Times New Roman" w:hAnsi="Times New Roman" w:cs="Times New Roman"/>
          <w:sz w:val="28"/>
          <w:szCs w:val="28"/>
          <w:lang w:eastAsia="ru-RU"/>
        </w:rPr>
        <w:t>, Генічеськ та Бердянськ. Такі регіони сформували стабільну базу для прийому туристів завдяки наявності спеціалізованих санаторно-курортних закладів, медичних центрів, готелів, інфраструктури дозвілля й обслуговування.</w:t>
      </w:r>
    </w:p>
    <w:p w14:paraId="49CBE3D3" w14:textId="77777777"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 xml:space="preserve">Окреме місце в системі курортного обслуговування України посідають заклади санаторно-курортного типу, які орієнтовані на лікування й профілактику захворювань. Вони мають статус спеціалізованих установ, що функціонують у системі охорони здоров’я, проте все частіше поєднують оздоровчу функцію з туристичною. У багатьох санаторіях, особливо в Трускавці чи Моршині, поряд із традиційними методами лікування дедалі частіше впроваджуються сучасні </w:t>
      </w:r>
      <w:proofErr w:type="spellStart"/>
      <w:r w:rsidRPr="00B81C50">
        <w:rPr>
          <w:rFonts w:ascii="Times New Roman" w:eastAsia="Times New Roman" w:hAnsi="Times New Roman" w:cs="Times New Roman"/>
          <w:sz w:val="28"/>
          <w:szCs w:val="28"/>
          <w:lang w:eastAsia="ru-RU"/>
        </w:rPr>
        <w:t>wellness</w:t>
      </w:r>
      <w:proofErr w:type="spellEnd"/>
      <w:r w:rsidRPr="00B81C50">
        <w:rPr>
          <w:rFonts w:ascii="Times New Roman" w:eastAsia="Times New Roman" w:hAnsi="Times New Roman" w:cs="Times New Roman"/>
          <w:sz w:val="28"/>
          <w:szCs w:val="28"/>
          <w:lang w:eastAsia="ru-RU"/>
        </w:rPr>
        <w:t>- і SPA-програми, що відповідають світовим тенденціям розвитку курортної справи.</w:t>
      </w:r>
    </w:p>
    <w:p w14:paraId="2DEFFABB" w14:textId="010E0D96"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 xml:space="preserve">У післявоєнний період курортна галузь України зазнала суттєвих трансформацій. Пандемія COVID-19 стала каталізатором переосмислення концепції внутрішнього туризму й оздоровлення, сприяючи пожвавленню попиту на місцеві курорти. Водночас повномасштабна війна, розв’язана </w:t>
      </w:r>
      <w:proofErr w:type="spellStart"/>
      <w:r w:rsidR="00A559B6">
        <w:rPr>
          <w:rFonts w:ascii="Times New Roman" w:eastAsia="Times New Roman" w:hAnsi="Times New Roman" w:cs="Times New Roman"/>
          <w:sz w:val="28"/>
          <w:szCs w:val="28"/>
          <w:lang w:eastAsia="ru-RU"/>
        </w:rPr>
        <w:t>р</w:t>
      </w:r>
      <w:r w:rsidRPr="00B81C50">
        <w:rPr>
          <w:rFonts w:ascii="Times New Roman" w:eastAsia="Times New Roman" w:hAnsi="Times New Roman" w:cs="Times New Roman"/>
          <w:sz w:val="28"/>
          <w:szCs w:val="28"/>
          <w:lang w:eastAsia="ru-RU"/>
        </w:rPr>
        <w:t>осією</w:t>
      </w:r>
      <w:proofErr w:type="spellEnd"/>
      <w:r w:rsidRPr="00B81C50">
        <w:rPr>
          <w:rFonts w:ascii="Times New Roman" w:eastAsia="Times New Roman" w:hAnsi="Times New Roman" w:cs="Times New Roman"/>
          <w:sz w:val="28"/>
          <w:szCs w:val="28"/>
          <w:lang w:eastAsia="ru-RU"/>
        </w:rPr>
        <w:t xml:space="preserve"> в 2022 році, завдала серйозного удару по інфраструктурі південних курортів та обмежила доступ до ряду територій. Зокрема, значно знизився потік туристів до прибережних курортів Одещини, Миколаївщини, Херсонщини, а такі відомі здравниці, як Саки, Євпаторія, Ялта, Алушта, що розташовані в тимчасово окупованому Криму, стали недоступними для українських туристів.</w:t>
      </w:r>
    </w:p>
    <w:p w14:paraId="6A72B30B" w14:textId="1306EF46"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У відповідь на виклики, деякі регіони Західної України почали активно трансформувати свої туристичні продукти, орієнтуючись не лише на лікування, а й на екологічний, гастрономічний, культурний та пригодницький туризм. Наприклад, у Львівській, Закарпатській, Івано-Франківській і Чернівецькій областях спостерігається розвиток комплексних туристично-курортних кластерів, де відпочинок поєднується з активним пізнанням локальної культури, традицій, кухні та природної спадщини. Зростає популярність термальних курортів Берегового та Косин</w:t>
      </w:r>
      <w:r w:rsidR="00A559B6">
        <w:rPr>
          <w:rFonts w:ascii="Times New Roman" w:eastAsia="Times New Roman" w:hAnsi="Times New Roman" w:cs="Times New Roman"/>
          <w:sz w:val="28"/>
          <w:szCs w:val="28"/>
          <w:lang w:eastAsia="ru-RU"/>
        </w:rPr>
        <w:t>о</w:t>
      </w:r>
      <w:r w:rsidRPr="00B81C50">
        <w:rPr>
          <w:rFonts w:ascii="Times New Roman" w:eastAsia="Times New Roman" w:hAnsi="Times New Roman" w:cs="Times New Roman"/>
          <w:sz w:val="28"/>
          <w:szCs w:val="28"/>
          <w:lang w:eastAsia="ru-RU"/>
        </w:rPr>
        <w:t>, де облаштовані сучасні термальні комплекси з високим рівнем сервісу.</w:t>
      </w:r>
    </w:p>
    <w:p w14:paraId="4628DFCA" w14:textId="409231F0" w:rsidR="00A559B6"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 xml:space="preserve">Незважаючи на економічні труднощі, в Україні є приклади успішної модернізації курортних об’єктів. Так, курорт «Трускавець 365» перетворився на сучасний </w:t>
      </w:r>
      <w:proofErr w:type="spellStart"/>
      <w:r w:rsidRPr="00B81C50">
        <w:rPr>
          <w:rFonts w:ascii="Times New Roman" w:eastAsia="Times New Roman" w:hAnsi="Times New Roman" w:cs="Times New Roman"/>
          <w:sz w:val="28"/>
          <w:szCs w:val="28"/>
          <w:lang w:eastAsia="ru-RU"/>
        </w:rPr>
        <w:t>all-inclusive</w:t>
      </w:r>
      <w:proofErr w:type="spellEnd"/>
      <w:r w:rsidRPr="00B81C50">
        <w:rPr>
          <w:rFonts w:ascii="Times New Roman" w:eastAsia="Times New Roman" w:hAnsi="Times New Roman" w:cs="Times New Roman"/>
          <w:sz w:val="28"/>
          <w:szCs w:val="28"/>
          <w:lang w:eastAsia="ru-RU"/>
        </w:rPr>
        <w:t xml:space="preserve"> комплекс, що пропонує не лише лікувальні процедури, але й комфортне дозвілля, культурні програми, гастрономічні тури</w:t>
      </w:r>
      <w:r w:rsidR="00A559B6">
        <w:rPr>
          <w:rFonts w:ascii="Times New Roman" w:eastAsia="Times New Roman" w:hAnsi="Times New Roman" w:cs="Times New Roman"/>
          <w:sz w:val="28"/>
          <w:szCs w:val="28"/>
          <w:lang w:eastAsia="ru-RU"/>
        </w:rPr>
        <w:t xml:space="preserve"> (рис.2.1)</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34</w:t>
      </w:r>
      <w:r w:rsidR="0068264E" w:rsidRPr="00395E12">
        <w:rPr>
          <w:rFonts w:ascii="Times New Roman" w:eastAsia="Times New Roman" w:hAnsi="Times New Roman" w:cs="Times New Roman"/>
          <w:sz w:val="28"/>
          <w:szCs w:val="28"/>
          <w:lang w:eastAsia="ru-RU"/>
        </w:rPr>
        <w:t>]</w:t>
      </w:r>
      <w:r w:rsidRPr="00B81C50">
        <w:rPr>
          <w:rFonts w:ascii="Times New Roman" w:eastAsia="Times New Roman" w:hAnsi="Times New Roman" w:cs="Times New Roman"/>
          <w:sz w:val="28"/>
          <w:szCs w:val="28"/>
          <w:lang w:eastAsia="ru-RU"/>
        </w:rPr>
        <w:t>.</w:t>
      </w:r>
    </w:p>
    <w:p w14:paraId="76B087E5" w14:textId="671AF0A8" w:rsidR="00A559B6" w:rsidRDefault="00A559B6" w:rsidP="00B81C50">
      <w:pPr>
        <w:spacing w:line="360" w:lineRule="auto"/>
        <w:ind w:firstLine="720"/>
        <w:jc w:val="both"/>
        <w:rPr>
          <w:rFonts w:ascii="Times New Roman" w:eastAsia="Times New Roman" w:hAnsi="Times New Roman" w:cs="Times New Roman"/>
          <w:sz w:val="28"/>
          <w:szCs w:val="28"/>
          <w:lang w:eastAsia="ru-RU"/>
        </w:rPr>
      </w:pPr>
      <w:r>
        <w:rPr>
          <w:noProof/>
          <w:lang w:eastAsia="uk-UA"/>
        </w:rPr>
        <w:drawing>
          <wp:inline distT="0" distB="0" distL="0" distR="0" wp14:anchorId="35539C3F" wp14:editId="46207AFC">
            <wp:extent cx="4602480" cy="2880363"/>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9130" cy="2884525"/>
                    </a:xfrm>
                    <a:prstGeom prst="rect">
                      <a:avLst/>
                    </a:prstGeom>
                    <a:noFill/>
                    <a:ln>
                      <a:noFill/>
                    </a:ln>
                  </pic:spPr>
                </pic:pic>
              </a:graphicData>
            </a:graphic>
          </wp:inline>
        </w:drawing>
      </w:r>
    </w:p>
    <w:p w14:paraId="2AD9293D" w14:textId="51F52AEA" w:rsidR="00A559B6" w:rsidRPr="00A559B6" w:rsidRDefault="00A559B6" w:rsidP="00A559B6">
      <w:pPr>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Рис.2.1. </w:t>
      </w:r>
      <w:r w:rsidRPr="00A559B6">
        <w:rPr>
          <w:rFonts w:ascii="Times New Roman" w:eastAsia="Times New Roman" w:hAnsi="Times New Roman" w:cs="Times New Roman"/>
          <w:sz w:val="28"/>
          <w:szCs w:val="28"/>
          <w:lang w:eastAsia="ru-RU"/>
        </w:rPr>
        <w:t>Санаторно-туристичний комплекс «</w:t>
      </w:r>
      <w:r>
        <w:rPr>
          <w:rFonts w:ascii="Times New Roman" w:eastAsia="Times New Roman" w:hAnsi="Times New Roman" w:cs="Times New Roman"/>
          <w:sz w:val="28"/>
          <w:szCs w:val="28"/>
          <w:lang w:eastAsia="ru-RU"/>
        </w:rPr>
        <w:t>Трускавець</w:t>
      </w:r>
      <w:r w:rsidRPr="00A559B6">
        <w:rPr>
          <w:rFonts w:ascii="Times New Roman" w:eastAsia="Times New Roman" w:hAnsi="Times New Roman" w:cs="Times New Roman"/>
          <w:sz w:val="28"/>
          <w:szCs w:val="28"/>
          <w:lang w:eastAsia="ru-RU"/>
        </w:rPr>
        <w:t xml:space="preserve"> 365»</w:t>
      </w:r>
      <w:r w:rsidR="0068264E">
        <w:rPr>
          <w:rFonts w:ascii="Times New Roman" w:eastAsia="Times New Roman" w:hAnsi="Times New Roman" w:cs="Times New Roman"/>
          <w:sz w:val="28"/>
          <w:szCs w:val="28"/>
          <w:lang w:eastAsia="ru-RU"/>
        </w:rPr>
        <w:t xml:space="preserve"> </w:t>
      </w:r>
      <w:r w:rsidR="0068264E"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34</w:t>
      </w:r>
      <w:r w:rsidR="0068264E" w:rsidRPr="00395E12">
        <w:rPr>
          <w:rFonts w:ascii="Times New Roman" w:eastAsia="Times New Roman" w:hAnsi="Times New Roman" w:cs="Times New Roman"/>
          <w:sz w:val="28"/>
          <w:szCs w:val="28"/>
          <w:lang w:eastAsia="ru-RU"/>
        </w:rPr>
        <w:t>]</w:t>
      </w:r>
    </w:p>
    <w:p w14:paraId="0F32C96F" w14:textId="77777777" w:rsidR="00A559B6" w:rsidRDefault="00A559B6" w:rsidP="00B81C50">
      <w:pPr>
        <w:spacing w:line="360" w:lineRule="auto"/>
        <w:ind w:firstLine="720"/>
        <w:jc w:val="both"/>
        <w:rPr>
          <w:rFonts w:ascii="Times New Roman" w:eastAsia="Times New Roman" w:hAnsi="Times New Roman" w:cs="Times New Roman"/>
          <w:sz w:val="28"/>
          <w:szCs w:val="28"/>
          <w:lang w:eastAsia="ru-RU"/>
        </w:rPr>
      </w:pPr>
    </w:p>
    <w:p w14:paraId="4D4BA867" w14:textId="34ECA0AB"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 xml:space="preserve">У Моршині розвивається концепція медичного туризму з фокусом на </w:t>
      </w:r>
      <w:proofErr w:type="spellStart"/>
      <w:r w:rsidRPr="00B81C50">
        <w:rPr>
          <w:rFonts w:ascii="Times New Roman" w:eastAsia="Times New Roman" w:hAnsi="Times New Roman" w:cs="Times New Roman"/>
          <w:sz w:val="28"/>
          <w:szCs w:val="28"/>
          <w:lang w:eastAsia="ru-RU"/>
        </w:rPr>
        <w:t>постковідну</w:t>
      </w:r>
      <w:proofErr w:type="spellEnd"/>
      <w:r w:rsidRPr="00B81C50">
        <w:rPr>
          <w:rFonts w:ascii="Times New Roman" w:eastAsia="Times New Roman" w:hAnsi="Times New Roman" w:cs="Times New Roman"/>
          <w:sz w:val="28"/>
          <w:szCs w:val="28"/>
          <w:lang w:eastAsia="ru-RU"/>
        </w:rPr>
        <w:t xml:space="preserve"> реабілітацію. Подібні проєкти не лише підтримують життєздатність галузі, а й формують позитивний імідж українських курортів серед внутрішніх і потенційних іноземних клієнтів</w:t>
      </w:r>
      <w:r w:rsidR="003073BC">
        <w:rPr>
          <w:rFonts w:ascii="Times New Roman" w:eastAsia="Times New Roman" w:hAnsi="Times New Roman" w:cs="Times New Roman"/>
          <w:sz w:val="28"/>
          <w:szCs w:val="28"/>
          <w:lang w:eastAsia="ru-RU"/>
        </w:rPr>
        <w:t xml:space="preserve"> </w:t>
      </w:r>
      <w:r w:rsidR="003073BC"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36</w:t>
      </w:r>
      <w:r w:rsidR="003073BC" w:rsidRPr="00395E12">
        <w:rPr>
          <w:rFonts w:ascii="Times New Roman" w:eastAsia="Times New Roman" w:hAnsi="Times New Roman" w:cs="Times New Roman"/>
          <w:sz w:val="28"/>
          <w:szCs w:val="28"/>
          <w:lang w:eastAsia="ru-RU"/>
        </w:rPr>
        <w:t>]</w:t>
      </w:r>
      <w:r w:rsidRPr="00B81C50">
        <w:rPr>
          <w:rFonts w:ascii="Times New Roman" w:eastAsia="Times New Roman" w:hAnsi="Times New Roman" w:cs="Times New Roman"/>
          <w:sz w:val="28"/>
          <w:szCs w:val="28"/>
          <w:lang w:eastAsia="ru-RU"/>
        </w:rPr>
        <w:t>.</w:t>
      </w:r>
    </w:p>
    <w:p w14:paraId="6A885779" w14:textId="0B9A8FD6"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Однак для повноцінного розвитку курортної індустрії в Україні існує низка системних проблем</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[19]</w:t>
      </w:r>
      <w:r w:rsidRPr="00B81C50">
        <w:rPr>
          <w:rFonts w:ascii="Times New Roman" w:eastAsia="Times New Roman" w:hAnsi="Times New Roman" w:cs="Times New Roman"/>
          <w:sz w:val="28"/>
          <w:szCs w:val="28"/>
          <w:lang w:eastAsia="ru-RU"/>
        </w:rPr>
        <w:t xml:space="preserve">. По-перше, це недостатнє державне фінансування інфраструктурних </w:t>
      </w:r>
      <w:proofErr w:type="spellStart"/>
      <w:r w:rsidRPr="00B81C50">
        <w:rPr>
          <w:rFonts w:ascii="Times New Roman" w:eastAsia="Times New Roman" w:hAnsi="Times New Roman" w:cs="Times New Roman"/>
          <w:sz w:val="28"/>
          <w:szCs w:val="28"/>
          <w:lang w:eastAsia="ru-RU"/>
        </w:rPr>
        <w:t>проєктів</w:t>
      </w:r>
      <w:proofErr w:type="spellEnd"/>
      <w:r w:rsidRPr="00B81C50">
        <w:rPr>
          <w:rFonts w:ascii="Times New Roman" w:eastAsia="Times New Roman" w:hAnsi="Times New Roman" w:cs="Times New Roman"/>
          <w:sz w:val="28"/>
          <w:szCs w:val="28"/>
          <w:lang w:eastAsia="ru-RU"/>
        </w:rPr>
        <w:t>, зокрема пов’язаних із модернізацією санаторіїв, будівництвом доріг, водо- та теплопостачанням. По-друге, застаріла матеріально-технічна база більшості оздоровчих закладів потребує капітальних інвестицій. По-третє, не вистачає ефективної системи маркетингу та просування українських курортів як на внутрішньому, так і на міжнародному ринку. По-четверте, недосконалість правової бази та відсутність уніфікованої стратегії розвитку курортної справи на державному рівні гальмують інвестиційну активність.</w:t>
      </w:r>
    </w:p>
    <w:p w14:paraId="0B90B7EB" w14:textId="77777777"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Водночас спостерігається позитивна динаміка у сфері залучення приватних інвестицій та державно-приватного партнерства. У деяких регіонах реалізуються проєкти реконструкції старих санаторіїв у сучасні медико-оздоровчі комплекси з інноваційною технікою, новими лікувальними програмами та персоналізованим сервісом. Дедалі більше уваги приділяється концепції сталого розвитку курортів, де ключову роль відіграють енергоефективні технології, збереження природного середовища, адаптація до кліматичних змін та екологічна сертифікація об'єктів.</w:t>
      </w:r>
    </w:p>
    <w:p w14:paraId="49EC689E" w14:textId="77777777"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Іншим важливим аспектом є кадрове забезпечення галузі. Через тривалий відтік кваліфікованих кадрів за кордон та низький рівень заробітних плат спостерігається дефіцит фахівців у сфері курортної справи, медичного обслуговування, готельного та ресторанного сервісу. Рішенням може стати активне впровадження дуальної освіти, підвищення кваліфікації персоналу, інтеграція європейських стандартів обслуговування, створення умов для професійного зростання молоді в межах курортних кластерів.</w:t>
      </w:r>
    </w:p>
    <w:p w14:paraId="0D7662B9" w14:textId="598D3B1F"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У контексті євроінтеграції Україна має потенціал для розвитку медичного та оздоровчого туризму, орієнтованого на громадян країн ЄС</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[18, с.131]</w:t>
      </w:r>
      <w:r w:rsidRPr="00B81C50">
        <w:rPr>
          <w:rFonts w:ascii="Times New Roman" w:eastAsia="Times New Roman" w:hAnsi="Times New Roman" w:cs="Times New Roman"/>
          <w:sz w:val="28"/>
          <w:szCs w:val="28"/>
          <w:lang w:eastAsia="ru-RU"/>
        </w:rPr>
        <w:t>. Низькі ціни, висока якість медичних послуг і унікальні природні ресурси можуть стати конкурентними перевагами на міжнародному ринку. У цьому напрям</w:t>
      </w:r>
      <w:r w:rsidR="003073BC">
        <w:rPr>
          <w:rFonts w:ascii="Times New Roman" w:eastAsia="Times New Roman" w:hAnsi="Times New Roman" w:cs="Times New Roman"/>
          <w:sz w:val="28"/>
          <w:szCs w:val="28"/>
          <w:lang w:eastAsia="ru-RU"/>
        </w:rPr>
        <w:t>ку</w:t>
      </w:r>
      <w:r w:rsidRPr="00B81C50">
        <w:rPr>
          <w:rFonts w:ascii="Times New Roman" w:eastAsia="Times New Roman" w:hAnsi="Times New Roman" w:cs="Times New Roman"/>
          <w:sz w:val="28"/>
          <w:szCs w:val="28"/>
          <w:lang w:eastAsia="ru-RU"/>
        </w:rPr>
        <w:t xml:space="preserve"> необхідна державна підтримка сертифікації закладів, гармонізація стандартів з європейськими, активна участь у міжнародних туристичних виставках і </w:t>
      </w:r>
      <w:proofErr w:type="spellStart"/>
      <w:r w:rsidRPr="00B81C50">
        <w:rPr>
          <w:rFonts w:ascii="Times New Roman" w:eastAsia="Times New Roman" w:hAnsi="Times New Roman" w:cs="Times New Roman"/>
          <w:sz w:val="28"/>
          <w:szCs w:val="28"/>
          <w:lang w:eastAsia="ru-RU"/>
        </w:rPr>
        <w:t>промокампаніях</w:t>
      </w:r>
      <w:proofErr w:type="spellEnd"/>
      <w:r w:rsidRPr="00B81C50">
        <w:rPr>
          <w:rFonts w:ascii="Times New Roman" w:eastAsia="Times New Roman" w:hAnsi="Times New Roman" w:cs="Times New Roman"/>
          <w:sz w:val="28"/>
          <w:szCs w:val="28"/>
          <w:lang w:eastAsia="ru-RU"/>
        </w:rPr>
        <w:t>.</w:t>
      </w:r>
    </w:p>
    <w:p w14:paraId="11B60736" w14:textId="35F6F024"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Не менш важливим чинником у розвитку курортної індустрії є цифровізація. Впровадження онлайн-сервісів бронювання, мобільних застосунків, CRM-систем, аналітики клієнтських уподобань, а також віртуальних турів дозволяє підвищити рівень доступності, персоналізації та зручності послуг</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[13, с.66]</w:t>
      </w:r>
      <w:r w:rsidRPr="00B81C50">
        <w:rPr>
          <w:rFonts w:ascii="Times New Roman" w:eastAsia="Times New Roman" w:hAnsi="Times New Roman" w:cs="Times New Roman"/>
          <w:sz w:val="28"/>
          <w:szCs w:val="28"/>
          <w:lang w:eastAsia="ru-RU"/>
        </w:rPr>
        <w:t xml:space="preserve">. Деякі українські курорти вже користуються можливостями </w:t>
      </w:r>
      <w:proofErr w:type="spellStart"/>
      <w:r w:rsidRPr="00B81C50">
        <w:rPr>
          <w:rFonts w:ascii="Times New Roman" w:eastAsia="Times New Roman" w:hAnsi="Times New Roman" w:cs="Times New Roman"/>
          <w:sz w:val="28"/>
          <w:szCs w:val="28"/>
          <w:lang w:eastAsia="ru-RU"/>
        </w:rPr>
        <w:t>digital</w:t>
      </w:r>
      <w:proofErr w:type="spellEnd"/>
      <w:r w:rsidRPr="00B81C50">
        <w:rPr>
          <w:rFonts w:ascii="Times New Roman" w:eastAsia="Times New Roman" w:hAnsi="Times New Roman" w:cs="Times New Roman"/>
          <w:sz w:val="28"/>
          <w:szCs w:val="28"/>
          <w:lang w:eastAsia="ru-RU"/>
        </w:rPr>
        <w:t xml:space="preserve">-маркетингу, зокрема цільовою рекламою в соціальних мережах, </w:t>
      </w:r>
      <w:proofErr w:type="spellStart"/>
      <w:r w:rsidRPr="00B81C50">
        <w:rPr>
          <w:rFonts w:ascii="Times New Roman" w:eastAsia="Times New Roman" w:hAnsi="Times New Roman" w:cs="Times New Roman"/>
          <w:sz w:val="28"/>
          <w:szCs w:val="28"/>
          <w:lang w:eastAsia="ru-RU"/>
        </w:rPr>
        <w:t>блогерськими</w:t>
      </w:r>
      <w:proofErr w:type="spellEnd"/>
      <w:r w:rsidRPr="00B81C50">
        <w:rPr>
          <w:rFonts w:ascii="Times New Roman" w:eastAsia="Times New Roman" w:hAnsi="Times New Roman" w:cs="Times New Roman"/>
          <w:sz w:val="28"/>
          <w:szCs w:val="28"/>
          <w:lang w:eastAsia="ru-RU"/>
        </w:rPr>
        <w:t xml:space="preserve"> оглядами, програмами лояльності та інтерактивними платформами зворотного зв’язку.</w:t>
      </w:r>
    </w:p>
    <w:p w14:paraId="0F3F5858" w14:textId="02DB36E2"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 xml:space="preserve">Крім того, зростає роль громад у процесах розвитку курортної інфраструктури. Завдяки децентралізації, органи місцевого самоврядування отримали більше повноважень щодо управління територіями та залучення інвесторів. Успішні приклади демонструють громади, які створили власні бренди, інтегрували екологічний і культурний туризм у локальні стратегії розвитку та активно працюють над розбудовою комунікаційної інфраструктури. Так, у </w:t>
      </w:r>
      <w:proofErr w:type="spellStart"/>
      <w:r w:rsidRPr="00B81C50">
        <w:rPr>
          <w:rFonts w:ascii="Times New Roman" w:eastAsia="Times New Roman" w:hAnsi="Times New Roman" w:cs="Times New Roman"/>
          <w:sz w:val="28"/>
          <w:szCs w:val="28"/>
          <w:lang w:eastAsia="ru-RU"/>
        </w:rPr>
        <w:t>Східницькій</w:t>
      </w:r>
      <w:proofErr w:type="spellEnd"/>
      <w:r w:rsidRPr="00B81C50">
        <w:rPr>
          <w:rFonts w:ascii="Times New Roman" w:eastAsia="Times New Roman" w:hAnsi="Times New Roman" w:cs="Times New Roman"/>
          <w:sz w:val="28"/>
          <w:szCs w:val="28"/>
          <w:lang w:eastAsia="ru-RU"/>
        </w:rPr>
        <w:t xml:space="preserve"> територіальній громаді реалізується концепція «еко-курорту майбутнього», яка поєднує </w:t>
      </w:r>
      <w:proofErr w:type="spellStart"/>
      <w:r w:rsidRPr="00B81C50">
        <w:rPr>
          <w:rFonts w:ascii="Times New Roman" w:eastAsia="Times New Roman" w:hAnsi="Times New Roman" w:cs="Times New Roman"/>
          <w:sz w:val="28"/>
          <w:szCs w:val="28"/>
          <w:lang w:eastAsia="ru-RU"/>
        </w:rPr>
        <w:t>біокурортні</w:t>
      </w:r>
      <w:proofErr w:type="spellEnd"/>
      <w:r w:rsidRPr="00B81C50">
        <w:rPr>
          <w:rFonts w:ascii="Times New Roman" w:eastAsia="Times New Roman" w:hAnsi="Times New Roman" w:cs="Times New Roman"/>
          <w:sz w:val="28"/>
          <w:szCs w:val="28"/>
          <w:lang w:eastAsia="ru-RU"/>
        </w:rPr>
        <w:t xml:space="preserve"> технології, збереження ландшафтів та новітні медичні технології</w:t>
      </w:r>
      <w:r w:rsidR="009C1E94">
        <w:rPr>
          <w:rFonts w:ascii="Times New Roman" w:eastAsia="Times New Roman" w:hAnsi="Times New Roman" w:cs="Times New Roman"/>
          <w:sz w:val="28"/>
          <w:szCs w:val="28"/>
          <w:lang w:eastAsia="ru-RU"/>
        </w:rPr>
        <w:t xml:space="preserve"> </w:t>
      </w:r>
      <w:r w:rsidR="009C1E9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39</w:t>
      </w:r>
      <w:r w:rsidR="009C1E94" w:rsidRPr="00395E12">
        <w:rPr>
          <w:rFonts w:ascii="Times New Roman" w:eastAsia="Times New Roman" w:hAnsi="Times New Roman" w:cs="Times New Roman"/>
          <w:sz w:val="28"/>
          <w:szCs w:val="28"/>
          <w:lang w:eastAsia="ru-RU"/>
        </w:rPr>
        <w:t>]</w:t>
      </w:r>
      <w:r w:rsidRPr="00B81C50">
        <w:rPr>
          <w:rFonts w:ascii="Times New Roman" w:eastAsia="Times New Roman" w:hAnsi="Times New Roman" w:cs="Times New Roman"/>
          <w:sz w:val="28"/>
          <w:szCs w:val="28"/>
          <w:lang w:eastAsia="ru-RU"/>
        </w:rPr>
        <w:t>.</w:t>
      </w:r>
    </w:p>
    <w:p w14:paraId="0C2CE484" w14:textId="77777777" w:rsidR="00B81C50" w:rsidRPr="00B81C50" w:rsidRDefault="00B81C50" w:rsidP="00B81C50">
      <w:pPr>
        <w:spacing w:line="360" w:lineRule="auto"/>
        <w:ind w:firstLine="720"/>
        <w:jc w:val="both"/>
        <w:rPr>
          <w:rFonts w:ascii="Times New Roman" w:eastAsia="Times New Roman" w:hAnsi="Times New Roman" w:cs="Times New Roman"/>
          <w:sz w:val="28"/>
          <w:szCs w:val="28"/>
          <w:lang w:eastAsia="ru-RU"/>
        </w:rPr>
      </w:pPr>
      <w:r w:rsidRPr="00B81C50">
        <w:rPr>
          <w:rFonts w:ascii="Times New Roman" w:eastAsia="Times New Roman" w:hAnsi="Times New Roman" w:cs="Times New Roman"/>
          <w:sz w:val="28"/>
          <w:szCs w:val="28"/>
          <w:lang w:eastAsia="ru-RU"/>
        </w:rPr>
        <w:t xml:space="preserve">Таким чином, сучасний стан курортної індустрії України характеризується водночас наявністю істотних труднощів і вагомого потенціалу для сталого розвитку. Подолання викликів вимагає комплексного підходу, інтеграції зусиль держави, бізнесу, місцевих громад і </w:t>
      </w:r>
      <w:proofErr w:type="spellStart"/>
      <w:r w:rsidRPr="00B81C50">
        <w:rPr>
          <w:rFonts w:ascii="Times New Roman" w:eastAsia="Times New Roman" w:hAnsi="Times New Roman" w:cs="Times New Roman"/>
          <w:sz w:val="28"/>
          <w:szCs w:val="28"/>
          <w:lang w:eastAsia="ru-RU"/>
        </w:rPr>
        <w:t>освітньо</w:t>
      </w:r>
      <w:proofErr w:type="spellEnd"/>
      <w:r w:rsidRPr="00B81C50">
        <w:rPr>
          <w:rFonts w:ascii="Times New Roman" w:eastAsia="Times New Roman" w:hAnsi="Times New Roman" w:cs="Times New Roman"/>
          <w:sz w:val="28"/>
          <w:szCs w:val="28"/>
          <w:lang w:eastAsia="ru-RU"/>
        </w:rPr>
        <w:t>-наукових установ. За умов реалізації системної державної політики, модернізації інфраструктури, активного просування українських курортів на внутрішньому та зовнішньому ринку, а також збереження екологічного балансу, курортна індустрія може стати однією з драйверів відновлення і зростання національної економіки.</w:t>
      </w:r>
    </w:p>
    <w:p w14:paraId="58BB996D" w14:textId="77777777" w:rsidR="00092FD8" w:rsidRPr="00EE009A" w:rsidRDefault="00092FD8" w:rsidP="00092FD8">
      <w:pPr>
        <w:spacing w:line="360" w:lineRule="auto"/>
        <w:ind w:firstLine="720"/>
        <w:jc w:val="both"/>
        <w:rPr>
          <w:rFonts w:ascii="Times New Roman" w:eastAsia="Times New Roman" w:hAnsi="Times New Roman" w:cs="Times New Roman"/>
          <w:sz w:val="28"/>
          <w:szCs w:val="28"/>
          <w:lang w:eastAsia="ru-RU"/>
        </w:rPr>
      </w:pPr>
    </w:p>
    <w:p w14:paraId="1B1FF7CD" w14:textId="78331540" w:rsidR="00092FD8"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43433D">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2</w:t>
      </w:r>
      <w:r w:rsidRPr="0043433D">
        <w:rPr>
          <w:rFonts w:ascii="Times New Roman" w:eastAsia="Times New Roman" w:hAnsi="Times New Roman" w:cs="Times New Roman"/>
          <w:b/>
          <w:bCs/>
          <w:sz w:val="28"/>
          <w:szCs w:val="28"/>
          <w:lang w:eastAsia="ru-RU"/>
        </w:rPr>
        <w:t xml:space="preserve">. </w:t>
      </w:r>
      <w:r w:rsidR="00591F8A" w:rsidRPr="00591F8A">
        <w:rPr>
          <w:rFonts w:ascii="Times New Roman" w:eastAsia="Times New Roman" w:hAnsi="Times New Roman" w:cs="Times New Roman"/>
          <w:b/>
          <w:bCs/>
          <w:sz w:val="28"/>
          <w:szCs w:val="28"/>
          <w:lang w:eastAsia="ru-RU"/>
        </w:rPr>
        <w:t xml:space="preserve">Оцінка рівня впровадження екологічних практик у курортних комплексах (на прикладі </w:t>
      </w:r>
      <w:r w:rsidR="00E85A73">
        <w:rPr>
          <w:rFonts w:ascii="Times New Roman" w:eastAsia="Times New Roman" w:hAnsi="Times New Roman" w:cs="Times New Roman"/>
          <w:b/>
          <w:bCs/>
          <w:sz w:val="28"/>
          <w:szCs w:val="28"/>
          <w:lang w:eastAsia="ru-RU"/>
        </w:rPr>
        <w:t xml:space="preserve">курорту </w:t>
      </w:r>
      <w:r w:rsidR="00591F8A" w:rsidRPr="00591F8A">
        <w:rPr>
          <w:rFonts w:ascii="Times New Roman" w:eastAsia="Times New Roman" w:hAnsi="Times New Roman" w:cs="Times New Roman"/>
          <w:b/>
          <w:bCs/>
          <w:sz w:val="28"/>
          <w:szCs w:val="28"/>
          <w:lang w:eastAsia="ru-RU"/>
        </w:rPr>
        <w:t>Трускавця)</w:t>
      </w:r>
    </w:p>
    <w:p w14:paraId="3C2661D5" w14:textId="0BBB2302"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У контексті глобальних викликів, пов’язаних із зміною клімату, зростаючим антропогенним навантаженням та деградацією довкілля, питання екологізації курортної індустрії набуває особливої актуальності. Сучасні курортні комплекси повинні не лише забезпечувати високий рівень обслуговування, а й інтегрувати принципи сталого розвитку у свою діяльність. Трускавець </w:t>
      </w:r>
      <w:r>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xml:space="preserve"> один із провідних курортів України, що спеціалізується на лікуванні завдяки унікальним мінеральним водам, зокрема «</w:t>
      </w:r>
      <w:proofErr w:type="spellStart"/>
      <w:r w:rsidRPr="00DB1CE3">
        <w:rPr>
          <w:rFonts w:ascii="Times New Roman" w:eastAsia="Times New Roman" w:hAnsi="Times New Roman" w:cs="Times New Roman"/>
          <w:sz w:val="28"/>
          <w:szCs w:val="28"/>
          <w:lang w:eastAsia="ru-RU"/>
        </w:rPr>
        <w:t>Нафтусі</w:t>
      </w:r>
      <w:proofErr w:type="spellEnd"/>
      <w:r w:rsidRPr="00DB1CE3">
        <w:rPr>
          <w:rFonts w:ascii="Times New Roman" w:eastAsia="Times New Roman" w:hAnsi="Times New Roman" w:cs="Times New Roman"/>
          <w:sz w:val="28"/>
          <w:szCs w:val="28"/>
          <w:lang w:eastAsia="ru-RU"/>
        </w:rPr>
        <w:t>»</w:t>
      </w:r>
      <w:r w:rsidR="009C1E94">
        <w:rPr>
          <w:rFonts w:ascii="Times New Roman" w:eastAsia="Times New Roman" w:hAnsi="Times New Roman" w:cs="Times New Roman"/>
          <w:sz w:val="28"/>
          <w:szCs w:val="28"/>
          <w:lang w:eastAsia="ru-RU"/>
        </w:rPr>
        <w:t xml:space="preserve"> </w:t>
      </w:r>
      <w:r w:rsidR="009C1E9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45</w:t>
      </w:r>
      <w:r w:rsidR="009C1E9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Природна цінність території, поєднана з рекреаційною інтенсивністю, потребує особливої уваги до питань охорони навколишнього середовища. Це обумовлює необхідність впровадження екологічних практик у діяльність курортних комплексів – як приватних, так і комунальних. Його позиціонування як екологічно безпечного та лікувального середовища передбачає впровадження комплексу практик, спрямованих на мінімізацію негативного впливу на довкілля.</w:t>
      </w:r>
    </w:p>
    <w:p w14:paraId="278402AB" w14:textId="77777777"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Оцінка рівня впровадження екологічних практик у Трускавці передбачає аналіз декількох ключових напрямів: управління ресурсами (вода, енергія, відходи), збереження природного середовища, екологічна сертифікація об’єктів, просвітницька діяльність серед туристів та персоналу, а також партнерства з екологічно орієнтованими організаціями.</w:t>
      </w:r>
    </w:p>
    <w:p w14:paraId="0E672F3E" w14:textId="391548CD"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Одним із найбільш пріоритетних напрямів є ефективне управління водними ресурсами. Більшість трускавецьких санаторіїв, таких як </w:t>
      </w:r>
      <w:bookmarkStart w:id="1" w:name="_Hlk204502147"/>
      <w:r w:rsidR="00E85A73">
        <w:rPr>
          <w:rFonts w:ascii="Times New Roman" w:eastAsia="Times New Roman" w:hAnsi="Times New Roman" w:cs="Times New Roman"/>
          <w:sz w:val="28"/>
          <w:szCs w:val="28"/>
          <w:lang w:eastAsia="ru-RU"/>
        </w:rPr>
        <w:t xml:space="preserve">готельно-рекреаційний комплекс </w:t>
      </w:r>
      <w:r w:rsidRPr="00DB1CE3">
        <w:rPr>
          <w:rFonts w:ascii="Times New Roman" w:eastAsia="Times New Roman" w:hAnsi="Times New Roman" w:cs="Times New Roman"/>
          <w:sz w:val="28"/>
          <w:szCs w:val="28"/>
          <w:lang w:eastAsia="ru-RU"/>
        </w:rPr>
        <w:t>«</w:t>
      </w:r>
      <w:proofErr w:type="spellStart"/>
      <w:r w:rsidRPr="00DB1CE3">
        <w:rPr>
          <w:rFonts w:ascii="Times New Roman" w:eastAsia="Times New Roman" w:hAnsi="Times New Roman" w:cs="Times New Roman"/>
          <w:sz w:val="28"/>
          <w:szCs w:val="28"/>
          <w:lang w:eastAsia="ru-RU"/>
        </w:rPr>
        <w:t>Міротель</w:t>
      </w:r>
      <w:proofErr w:type="spellEnd"/>
      <w:r w:rsidRPr="00DB1CE3">
        <w:rPr>
          <w:rFonts w:ascii="Times New Roman" w:eastAsia="Times New Roman" w:hAnsi="Times New Roman" w:cs="Times New Roman"/>
          <w:sz w:val="28"/>
          <w:szCs w:val="28"/>
          <w:lang w:eastAsia="ru-RU"/>
        </w:rPr>
        <w:t>»</w:t>
      </w:r>
      <w:bookmarkEnd w:id="1"/>
      <w:r w:rsidRPr="00DB1CE3">
        <w:rPr>
          <w:rFonts w:ascii="Times New Roman" w:eastAsia="Times New Roman" w:hAnsi="Times New Roman" w:cs="Times New Roman"/>
          <w:sz w:val="28"/>
          <w:szCs w:val="28"/>
          <w:lang w:eastAsia="ru-RU"/>
        </w:rPr>
        <w:t xml:space="preserve">, </w:t>
      </w:r>
      <w:bookmarkStart w:id="2" w:name="_Hlk204502220"/>
      <w:r w:rsidR="00E85A73">
        <w:rPr>
          <w:rFonts w:ascii="Times New Roman" w:eastAsia="Times New Roman" w:hAnsi="Times New Roman" w:cs="Times New Roman"/>
          <w:sz w:val="28"/>
          <w:szCs w:val="28"/>
          <w:lang w:eastAsia="ru-RU"/>
        </w:rPr>
        <w:t xml:space="preserve">санаторій </w:t>
      </w:r>
      <w:r w:rsidRPr="00DB1CE3">
        <w:rPr>
          <w:rFonts w:ascii="Times New Roman" w:eastAsia="Times New Roman" w:hAnsi="Times New Roman" w:cs="Times New Roman"/>
          <w:sz w:val="28"/>
          <w:szCs w:val="28"/>
          <w:lang w:eastAsia="ru-RU"/>
        </w:rPr>
        <w:t xml:space="preserve">«Шале </w:t>
      </w:r>
      <w:proofErr w:type="spellStart"/>
      <w:r w:rsidRPr="00DB1CE3">
        <w:rPr>
          <w:rFonts w:ascii="Times New Roman" w:eastAsia="Times New Roman" w:hAnsi="Times New Roman" w:cs="Times New Roman"/>
          <w:sz w:val="28"/>
          <w:szCs w:val="28"/>
          <w:lang w:eastAsia="ru-RU"/>
        </w:rPr>
        <w:t>Грааль</w:t>
      </w:r>
      <w:proofErr w:type="spellEnd"/>
      <w:r w:rsidRPr="00DB1CE3">
        <w:rPr>
          <w:rFonts w:ascii="Times New Roman" w:eastAsia="Times New Roman" w:hAnsi="Times New Roman" w:cs="Times New Roman"/>
          <w:sz w:val="28"/>
          <w:szCs w:val="28"/>
          <w:lang w:eastAsia="ru-RU"/>
        </w:rPr>
        <w:t>»</w:t>
      </w:r>
      <w:bookmarkEnd w:id="2"/>
      <w:r w:rsidRPr="00DB1CE3">
        <w:rPr>
          <w:rFonts w:ascii="Times New Roman" w:eastAsia="Times New Roman" w:hAnsi="Times New Roman" w:cs="Times New Roman"/>
          <w:sz w:val="28"/>
          <w:szCs w:val="28"/>
          <w:lang w:eastAsia="ru-RU"/>
        </w:rPr>
        <w:t xml:space="preserve">, </w:t>
      </w:r>
      <w:bookmarkStart w:id="3" w:name="_Hlk204502278"/>
      <w:r w:rsidR="00E85A73" w:rsidRPr="00E85A73">
        <w:rPr>
          <w:rFonts w:ascii="Times New Roman" w:eastAsia="Times New Roman" w:hAnsi="Times New Roman" w:cs="Times New Roman"/>
          <w:sz w:val="28"/>
          <w:szCs w:val="28"/>
          <w:lang w:eastAsia="ru-RU"/>
        </w:rPr>
        <w:t>готельно-курортний комплекс</w:t>
      </w:r>
      <w:r w:rsidR="00E85A73">
        <w:rPr>
          <w:rFonts w:ascii="Times New Roman" w:eastAsia="Times New Roman" w:hAnsi="Times New Roman" w:cs="Times New Roman"/>
          <w:sz w:val="28"/>
          <w:szCs w:val="28"/>
          <w:lang w:eastAsia="ru-RU"/>
        </w:rPr>
        <w:t xml:space="preserve"> </w:t>
      </w:r>
      <w:r w:rsidRPr="00DB1CE3">
        <w:rPr>
          <w:rFonts w:ascii="Times New Roman" w:eastAsia="Times New Roman" w:hAnsi="Times New Roman" w:cs="Times New Roman"/>
          <w:sz w:val="28"/>
          <w:szCs w:val="28"/>
          <w:lang w:eastAsia="ru-RU"/>
        </w:rPr>
        <w:t>«Карпати»</w:t>
      </w:r>
      <w:bookmarkEnd w:id="3"/>
      <w:r w:rsidRPr="00DB1CE3">
        <w:rPr>
          <w:rFonts w:ascii="Times New Roman" w:eastAsia="Times New Roman" w:hAnsi="Times New Roman" w:cs="Times New Roman"/>
          <w:sz w:val="28"/>
          <w:szCs w:val="28"/>
          <w:lang w:eastAsia="ru-RU"/>
        </w:rPr>
        <w:t>, вже впровадили системи контролю за споживанням води, використовують обладнання з функцією економії, а також здійснюють регулярний моніторинг якості води</w:t>
      </w:r>
      <w:r w:rsidR="009C1E94">
        <w:rPr>
          <w:rFonts w:ascii="Times New Roman" w:eastAsia="Times New Roman" w:hAnsi="Times New Roman" w:cs="Times New Roman"/>
          <w:sz w:val="28"/>
          <w:szCs w:val="28"/>
          <w:lang w:eastAsia="ru-RU"/>
        </w:rPr>
        <w:t xml:space="preserve"> </w:t>
      </w:r>
      <w:r w:rsidR="009C1E9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26; 27; 43</w:t>
      </w:r>
      <w:r w:rsidR="009C1E9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xml:space="preserve">. Вода в Трускавці не є лише ресурсом </w:t>
      </w:r>
      <w:r>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xml:space="preserve"> це основа лікувального процесу, тому її захист має особливу вагу. Наприклад, санаторій «Шале </w:t>
      </w:r>
      <w:proofErr w:type="spellStart"/>
      <w:r w:rsidRPr="00DB1CE3">
        <w:rPr>
          <w:rFonts w:ascii="Times New Roman" w:eastAsia="Times New Roman" w:hAnsi="Times New Roman" w:cs="Times New Roman"/>
          <w:sz w:val="28"/>
          <w:szCs w:val="28"/>
          <w:lang w:eastAsia="ru-RU"/>
        </w:rPr>
        <w:t>Грааль</w:t>
      </w:r>
      <w:proofErr w:type="spellEnd"/>
      <w:r w:rsidRPr="00DB1CE3">
        <w:rPr>
          <w:rFonts w:ascii="Times New Roman" w:eastAsia="Times New Roman" w:hAnsi="Times New Roman" w:cs="Times New Roman"/>
          <w:sz w:val="28"/>
          <w:szCs w:val="28"/>
          <w:lang w:eastAsia="ru-RU"/>
        </w:rPr>
        <w:t>» практикує зворотній осмос і повторне використання технічної води для поливу зелених зон</w:t>
      </w:r>
      <w:r w:rsidR="00CA00B4">
        <w:rPr>
          <w:rFonts w:ascii="Times New Roman" w:eastAsia="Times New Roman" w:hAnsi="Times New Roman" w:cs="Times New Roman"/>
          <w:sz w:val="28"/>
          <w:szCs w:val="28"/>
          <w:lang w:eastAsia="ru-RU"/>
        </w:rPr>
        <w:t xml:space="preserve"> </w:t>
      </w:r>
      <w:r w:rsidR="00CA00B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43</w:t>
      </w:r>
      <w:r w:rsidR="00CA00B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Деякі заклади проводять фільтрацію стічних вод і передають їх на додаткове очищення до міських очисних споруд, що відповідає європейським стандартам.</w:t>
      </w:r>
    </w:p>
    <w:p w14:paraId="278C1E30" w14:textId="450D574D"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Не менш важливою є енергоефективність. У сучасних умовах зростання тарифів на енергоносії та необхідності скорочення викидів парникових газів впровадження енергоощадних технологій стало економічно та екологічно доцільним. У багатьох готельно-оздоровчих комплексах Трускавця вже реалізовано проєкти з </w:t>
      </w:r>
      <w:proofErr w:type="spellStart"/>
      <w:r w:rsidRPr="00DB1CE3">
        <w:rPr>
          <w:rFonts w:ascii="Times New Roman" w:eastAsia="Times New Roman" w:hAnsi="Times New Roman" w:cs="Times New Roman"/>
          <w:sz w:val="28"/>
          <w:szCs w:val="28"/>
          <w:lang w:eastAsia="ru-RU"/>
        </w:rPr>
        <w:t>термомодернізації</w:t>
      </w:r>
      <w:proofErr w:type="spellEnd"/>
      <w:r w:rsidRPr="00DB1CE3">
        <w:rPr>
          <w:rFonts w:ascii="Times New Roman" w:eastAsia="Times New Roman" w:hAnsi="Times New Roman" w:cs="Times New Roman"/>
          <w:sz w:val="28"/>
          <w:szCs w:val="28"/>
          <w:lang w:eastAsia="ru-RU"/>
        </w:rPr>
        <w:t xml:space="preserve"> будівель: утеплення фасадів, заміна вікон на енергоощадні, встановлення індивідуальних теплових пунктів. Зокрема, </w:t>
      </w:r>
      <w:bookmarkStart w:id="4" w:name="_Hlk204502362"/>
      <w:r w:rsidRPr="00DB1CE3">
        <w:rPr>
          <w:rFonts w:ascii="Times New Roman" w:eastAsia="Times New Roman" w:hAnsi="Times New Roman" w:cs="Times New Roman"/>
          <w:sz w:val="28"/>
          <w:szCs w:val="28"/>
          <w:lang w:eastAsia="ru-RU"/>
        </w:rPr>
        <w:t>санаторій «Кристал»</w:t>
      </w:r>
      <w:bookmarkEnd w:id="4"/>
      <w:r w:rsidRPr="00DB1CE3">
        <w:rPr>
          <w:rFonts w:ascii="Times New Roman" w:eastAsia="Times New Roman" w:hAnsi="Times New Roman" w:cs="Times New Roman"/>
          <w:sz w:val="28"/>
          <w:szCs w:val="28"/>
          <w:lang w:eastAsia="ru-RU"/>
        </w:rPr>
        <w:t xml:space="preserve"> у рамках </w:t>
      </w:r>
      <w:proofErr w:type="spellStart"/>
      <w:r w:rsidRPr="00DB1CE3">
        <w:rPr>
          <w:rFonts w:ascii="Times New Roman" w:eastAsia="Times New Roman" w:hAnsi="Times New Roman" w:cs="Times New Roman"/>
          <w:sz w:val="28"/>
          <w:szCs w:val="28"/>
          <w:lang w:eastAsia="ru-RU"/>
        </w:rPr>
        <w:t>проєкту</w:t>
      </w:r>
      <w:proofErr w:type="spellEnd"/>
      <w:r w:rsidRPr="00DB1CE3">
        <w:rPr>
          <w:rFonts w:ascii="Times New Roman" w:eastAsia="Times New Roman" w:hAnsi="Times New Roman" w:cs="Times New Roman"/>
          <w:sz w:val="28"/>
          <w:szCs w:val="28"/>
          <w:lang w:eastAsia="ru-RU"/>
        </w:rPr>
        <w:t xml:space="preserve"> з енергоефективності отримав грантове фінансування і здійснив повну </w:t>
      </w:r>
      <w:proofErr w:type="spellStart"/>
      <w:r w:rsidRPr="00DB1CE3">
        <w:rPr>
          <w:rFonts w:ascii="Times New Roman" w:eastAsia="Times New Roman" w:hAnsi="Times New Roman" w:cs="Times New Roman"/>
          <w:sz w:val="28"/>
          <w:szCs w:val="28"/>
          <w:lang w:eastAsia="ru-RU"/>
        </w:rPr>
        <w:t>термореконструкцію</w:t>
      </w:r>
      <w:proofErr w:type="spellEnd"/>
      <w:r w:rsidRPr="00DB1CE3">
        <w:rPr>
          <w:rFonts w:ascii="Times New Roman" w:eastAsia="Times New Roman" w:hAnsi="Times New Roman" w:cs="Times New Roman"/>
          <w:sz w:val="28"/>
          <w:szCs w:val="28"/>
          <w:lang w:eastAsia="ru-RU"/>
        </w:rPr>
        <w:t xml:space="preserve"> корпусів</w:t>
      </w:r>
      <w:r w:rsidR="00CA00B4">
        <w:rPr>
          <w:rFonts w:ascii="Times New Roman" w:eastAsia="Times New Roman" w:hAnsi="Times New Roman" w:cs="Times New Roman"/>
          <w:sz w:val="28"/>
          <w:szCs w:val="28"/>
          <w:lang w:eastAsia="ru-RU"/>
        </w:rPr>
        <w:t xml:space="preserve"> </w:t>
      </w:r>
      <w:r w:rsidR="00CA00B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42</w:t>
      </w:r>
      <w:r w:rsidR="00CA00B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xml:space="preserve">. Окремі комплекси використовують сонячні колектори для підігріву води (наприклад, </w:t>
      </w:r>
      <w:bookmarkStart w:id="5" w:name="_Hlk204502468"/>
      <w:r w:rsidR="00E85A73">
        <w:rPr>
          <w:rFonts w:ascii="Times New Roman" w:eastAsia="Times New Roman" w:hAnsi="Times New Roman" w:cs="Times New Roman"/>
          <w:sz w:val="28"/>
          <w:szCs w:val="28"/>
          <w:lang w:eastAsia="ru-RU"/>
        </w:rPr>
        <w:t xml:space="preserve">курортний комплекс </w:t>
      </w:r>
      <w:r w:rsidRPr="00DB1CE3">
        <w:rPr>
          <w:rFonts w:ascii="Times New Roman" w:eastAsia="Times New Roman" w:hAnsi="Times New Roman" w:cs="Times New Roman"/>
          <w:sz w:val="28"/>
          <w:szCs w:val="28"/>
          <w:lang w:eastAsia="ru-RU"/>
        </w:rPr>
        <w:t>«</w:t>
      </w:r>
      <w:proofErr w:type="spellStart"/>
      <w:r w:rsidRPr="00DB1CE3">
        <w:rPr>
          <w:rFonts w:ascii="Times New Roman" w:eastAsia="Times New Roman" w:hAnsi="Times New Roman" w:cs="Times New Roman"/>
          <w:sz w:val="28"/>
          <w:szCs w:val="28"/>
          <w:lang w:eastAsia="ru-RU"/>
        </w:rPr>
        <w:t>Ріксос</w:t>
      </w:r>
      <w:proofErr w:type="spellEnd"/>
      <w:r w:rsidRPr="00DB1CE3">
        <w:rPr>
          <w:rFonts w:ascii="Times New Roman" w:eastAsia="Times New Roman" w:hAnsi="Times New Roman" w:cs="Times New Roman"/>
          <w:sz w:val="28"/>
          <w:szCs w:val="28"/>
          <w:lang w:eastAsia="ru-RU"/>
        </w:rPr>
        <w:t>-Прикарпаття»</w:t>
      </w:r>
      <w:bookmarkEnd w:id="5"/>
      <w:r w:rsidRPr="00DB1CE3">
        <w:rPr>
          <w:rFonts w:ascii="Times New Roman" w:eastAsia="Times New Roman" w:hAnsi="Times New Roman" w:cs="Times New Roman"/>
          <w:sz w:val="28"/>
          <w:szCs w:val="28"/>
          <w:lang w:eastAsia="ru-RU"/>
        </w:rPr>
        <w:t>), а також датчики руху для оптимізації освітлення в громадських зонах</w:t>
      </w:r>
      <w:r w:rsidR="00CA00B4">
        <w:rPr>
          <w:rFonts w:ascii="Times New Roman" w:eastAsia="Times New Roman" w:hAnsi="Times New Roman" w:cs="Times New Roman"/>
          <w:sz w:val="28"/>
          <w:szCs w:val="28"/>
          <w:lang w:eastAsia="ru-RU"/>
        </w:rPr>
        <w:t xml:space="preserve"> </w:t>
      </w:r>
      <w:r w:rsidR="00CA00B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35</w:t>
      </w:r>
      <w:r w:rsidR="00CA00B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w:t>
      </w:r>
    </w:p>
    <w:p w14:paraId="456EE7E9" w14:textId="50B86A4A"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Ще одним ключовим критерієм є система поводження з відходами. Багато курортних закладів Трускавця впровадили сортування сміття: окремо збираються пластик, папір, скло, органіка. У партнерстві з місцевими </w:t>
      </w:r>
      <w:proofErr w:type="spellStart"/>
      <w:r w:rsidRPr="00DB1CE3">
        <w:rPr>
          <w:rFonts w:ascii="Times New Roman" w:eastAsia="Times New Roman" w:hAnsi="Times New Roman" w:cs="Times New Roman"/>
          <w:sz w:val="28"/>
          <w:szCs w:val="28"/>
          <w:lang w:eastAsia="ru-RU"/>
        </w:rPr>
        <w:t>екоактивістами</w:t>
      </w:r>
      <w:proofErr w:type="spellEnd"/>
      <w:r w:rsidRPr="00DB1CE3">
        <w:rPr>
          <w:rFonts w:ascii="Times New Roman" w:eastAsia="Times New Roman" w:hAnsi="Times New Roman" w:cs="Times New Roman"/>
          <w:sz w:val="28"/>
          <w:szCs w:val="28"/>
          <w:lang w:eastAsia="ru-RU"/>
        </w:rPr>
        <w:t xml:space="preserve"> та громадськими організаціями проводяться акції з утилізації батарейок, люмінесцентних ламп, використаних медичних засобів. </w:t>
      </w:r>
      <w:bookmarkStart w:id="6" w:name="_Hlk204502512"/>
      <w:r w:rsidRPr="00DB1CE3">
        <w:rPr>
          <w:rFonts w:ascii="Times New Roman" w:eastAsia="Times New Roman" w:hAnsi="Times New Roman" w:cs="Times New Roman"/>
          <w:sz w:val="28"/>
          <w:szCs w:val="28"/>
          <w:lang w:eastAsia="ru-RU"/>
        </w:rPr>
        <w:t>Санаторій «Дніпро-Бескид»</w:t>
      </w:r>
      <w:bookmarkEnd w:id="6"/>
      <w:r w:rsidRPr="00DB1CE3">
        <w:rPr>
          <w:rFonts w:ascii="Times New Roman" w:eastAsia="Times New Roman" w:hAnsi="Times New Roman" w:cs="Times New Roman"/>
          <w:sz w:val="28"/>
          <w:szCs w:val="28"/>
          <w:lang w:eastAsia="ru-RU"/>
        </w:rPr>
        <w:t xml:space="preserve"> навіть має власну систему компостування органічних відходів, що надходять із </w:t>
      </w:r>
      <w:proofErr w:type="spellStart"/>
      <w:r w:rsidRPr="00DB1CE3">
        <w:rPr>
          <w:rFonts w:ascii="Times New Roman" w:eastAsia="Times New Roman" w:hAnsi="Times New Roman" w:cs="Times New Roman"/>
          <w:sz w:val="28"/>
          <w:szCs w:val="28"/>
          <w:lang w:eastAsia="ru-RU"/>
        </w:rPr>
        <w:t>кухонь</w:t>
      </w:r>
      <w:proofErr w:type="spellEnd"/>
      <w:r w:rsidRPr="00DB1CE3">
        <w:rPr>
          <w:rFonts w:ascii="Times New Roman" w:eastAsia="Times New Roman" w:hAnsi="Times New Roman" w:cs="Times New Roman"/>
          <w:sz w:val="28"/>
          <w:szCs w:val="28"/>
          <w:lang w:eastAsia="ru-RU"/>
        </w:rPr>
        <w:t xml:space="preserve"> і </w:t>
      </w:r>
      <w:proofErr w:type="spellStart"/>
      <w:r w:rsidRPr="00DB1CE3">
        <w:rPr>
          <w:rFonts w:ascii="Times New Roman" w:eastAsia="Times New Roman" w:hAnsi="Times New Roman" w:cs="Times New Roman"/>
          <w:sz w:val="28"/>
          <w:szCs w:val="28"/>
          <w:lang w:eastAsia="ru-RU"/>
        </w:rPr>
        <w:t>їдалень</w:t>
      </w:r>
      <w:proofErr w:type="spellEnd"/>
      <w:r w:rsidRPr="00DB1CE3">
        <w:rPr>
          <w:rFonts w:ascii="Times New Roman" w:eastAsia="Times New Roman" w:hAnsi="Times New Roman" w:cs="Times New Roman"/>
          <w:sz w:val="28"/>
          <w:szCs w:val="28"/>
          <w:lang w:eastAsia="ru-RU"/>
        </w:rPr>
        <w:t>, а отримане добриво використовується для озеленення території</w:t>
      </w:r>
      <w:r w:rsidR="00CA00B4">
        <w:rPr>
          <w:rFonts w:ascii="Times New Roman" w:eastAsia="Times New Roman" w:hAnsi="Times New Roman" w:cs="Times New Roman"/>
          <w:sz w:val="28"/>
          <w:szCs w:val="28"/>
          <w:lang w:eastAsia="ru-RU"/>
        </w:rPr>
        <w:t xml:space="preserve"> </w:t>
      </w:r>
      <w:r w:rsidR="00CA00B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40</w:t>
      </w:r>
      <w:r w:rsidR="00CA00B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Такий підхід демонструє циклічність використання ресурсів і наближає курорт до моделі «нульових відходів».</w:t>
      </w:r>
    </w:p>
    <w:p w14:paraId="4AC3B2A1" w14:textId="45F62281"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Окремої уваги заслуговує збереження біорізноманіття та природних ландшафтів. Трускавець розташований у безпосередній близькості до Карпатських лісів, тому курортні комплекси повинні мінімізувати втручання в екосистему. Деякі з них, як-от </w:t>
      </w:r>
      <w:bookmarkStart w:id="7" w:name="_Hlk204502594"/>
      <w:r>
        <w:rPr>
          <w:rFonts w:ascii="Times New Roman" w:eastAsia="Times New Roman" w:hAnsi="Times New Roman" w:cs="Times New Roman"/>
          <w:sz w:val="28"/>
          <w:szCs w:val="28"/>
          <w:lang w:eastAsia="ru-RU"/>
        </w:rPr>
        <w:t xml:space="preserve">оздоровчий комплекс </w:t>
      </w:r>
      <w:r w:rsidRPr="00DB1CE3">
        <w:rPr>
          <w:rFonts w:ascii="Times New Roman" w:eastAsia="Times New Roman" w:hAnsi="Times New Roman" w:cs="Times New Roman"/>
          <w:sz w:val="28"/>
          <w:szCs w:val="28"/>
          <w:lang w:eastAsia="ru-RU"/>
        </w:rPr>
        <w:t>«Вернигора»</w:t>
      </w:r>
      <w:bookmarkEnd w:id="7"/>
      <w:r>
        <w:rPr>
          <w:rFonts w:ascii="Times New Roman" w:eastAsia="Times New Roman" w:hAnsi="Times New Roman" w:cs="Times New Roman"/>
          <w:sz w:val="28"/>
          <w:szCs w:val="28"/>
          <w:lang w:eastAsia="ru-RU"/>
        </w:rPr>
        <w:t xml:space="preserve"> (</w:t>
      </w:r>
      <w:proofErr w:type="spellStart"/>
      <w:r w:rsidRPr="00E85A73">
        <w:rPr>
          <w:rFonts w:ascii="Times New Roman" w:eastAsia="Times New Roman" w:hAnsi="Times New Roman" w:cs="Times New Roman"/>
          <w:sz w:val="28"/>
          <w:szCs w:val="28"/>
          <w:lang w:eastAsia="ru-RU"/>
        </w:rPr>
        <w:t>Модричі</w:t>
      </w:r>
      <w:proofErr w:type="spellEnd"/>
      <w:r w:rsidRPr="00E85A73">
        <w:rPr>
          <w:rFonts w:ascii="Times New Roman" w:eastAsia="Times New Roman" w:hAnsi="Times New Roman" w:cs="Times New Roman"/>
          <w:sz w:val="28"/>
          <w:szCs w:val="28"/>
          <w:lang w:eastAsia="ru-RU"/>
        </w:rPr>
        <w:t>, Львівська область</w:t>
      </w:r>
      <w:r>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xml:space="preserve"> чи </w:t>
      </w:r>
      <w:bookmarkStart w:id="8" w:name="_Hlk204502650"/>
      <w:r>
        <w:rPr>
          <w:rFonts w:ascii="Times New Roman" w:eastAsia="Times New Roman" w:hAnsi="Times New Roman" w:cs="Times New Roman"/>
          <w:sz w:val="28"/>
          <w:szCs w:val="28"/>
          <w:lang w:eastAsia="ru-RU"/>
        </w:rPr>
        <w:t xml:space="preserve">курортний готель </w:t>
      </w:r>
      <w:r w:rsidRPr="00DB1CE3">
        <w:rPr>
          <w:rFonts w:ascii="Times New Roman" w:eastAsia="Times New Roman" w:hAnsi="Times New Roman" w:cs="Times New Roman"/>
          <w:sz w:val="28"/>
          <w:szCs w:val="28"/>
          <w:lang w:eastAsia="ru-RU"/>
        </w:rPr>
        <w:t>«Лісова Пісня»</w:t>
      </w:r>
      <w:bookmarkEnd w:id="8"/>
      <w:r w:rsidR="00E85A73">
        <w:rPr>
          <w:rFonts w:ascii="Times New Roman" w:eastAsia="Times New Roman" w:hAnsi="Times New Roman" w:cs="Times New Roman"/>
          <w:sz w:val="28"/>
          <w:szCs w:val="28"/>
          <w:lang w:eastAsia="ru-RU"/>
        </w:rPr>
        <w:t xml:space="preserve"> (Трускавець)</w:t>
      </w:r>
      <w:r w:rsidRPr="00DB1CE3">
        <w:rPr>
          <w:rFonts w:ascii="Times New Roman" w:eastAsia="Times New Roman" w:hAnsi="Times New Roman" w:cs="Times New Roman"/>
          <w:sz w:val="28"/>
          <w:szCs w:val="28"/>
          <w:lang w:eastAsia="ru-RU"/>
        </w:rPr>
        <w:t xml:space="preserve">, практикують екотуризм і надають перевагу ландшафтному озелененню з використанням місцевих видів рослин, а не декоративної флори, що порушує </w:t>
      </w:r>
      <w:proofErr w:type="spellStart"/>
      <w:r w:rsidRPr="00DB1CE3">
        <w:rPr>
          <w:rFonts w:ascii="Times New Roman" w:eastAsia="Times New Roman" w:hAnsi="Times New Roman" w:cs="Times New Roman"/>
          <w:sz w:val="28"/>
          <w:szCs w:val="28"/>
          <w:lang w:eastAsia="ru-RU"/>
        </w:rPr>
        <w:t>екобаланс</w:t>
      </w:r>
      <w:proofErr w:type="spellEnd"/>
      <w:r w:rsidR="00CA00B4">
        <w:rPr>
          <w:rFonts w:ascii="Times New Roman" w:eastAsia="Times New Roman" w:hAnsi="Times New Roman" w:cs="Times New Roman"/>
          <w:sz w:val="28"/>
          <w:szCs w:val="28"/>
          <w:lang w:eastAsia="ru-RU"/>
        </w:rPr>
        <w:t xml:space="preserve"> </w:t>
      </w:r>
      <w:r w:rsidR="00CA00B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33; 38</w:t>
      </w:r>
      <w:r w:rsidR="00CA00B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Крім того, заборонено вирубку дерев на територіях, що підпадають під охоронні зони, а деякі комплекси беруть участь у програмах з відновлення зелених насаджень.</w:t>
      </w:r>
    </w:p>
    <w:p w14:paraId="50A8B449" w14:textId="44FD8588"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Іншим вагомим аспектом є проходження екологічної сертифікації. На даний момент лише кілька закладів у Трускавці мають сертифікати екологічної відповідності (ISO 14001, </w:t>
      </w:r>
      <w:proofErr w:type="spellStart"/>
      <w:r w:rsidRPr="00DB1CE3">
        <w:rPr>
          <w:rFonts w:ascii="Times New Roman" w:eastAsia="Times New Roman" w:hAnsi="Times New Roman" w:cs="Times New Roman"/>
          <w:sz w:val="28"/>
          <w:szCs w:val="28"/>
          <w:lang w:eastAsia="ru-RU"/>
        </w:rPr>
        <w:t>Green</w:t>
      </w:r>
      <w:proofErr w:type="spellEnd"/>
      <w:r w:rsidRPr="00DB1CE3">
        <w:rPr>
          <w:rFonts w:ascii="Times New Roman" w:eastAsia="Times New Roman" w:hAnsi="Times New Roman" w:cs="Times New Roman"/>
          <w:sz w:val="28"/>
          <w:szCs w:val="28"/>
          <w:lang w:eastAsia="ru-RU"/>
        </w:rPr>
        <w:t xml:space="preserve"> </w:t>
      </w:r>
      <w:proofErr w:type="spellStart"/>
      <w:r w:rsidRPr="00DB1CE3">
        <w:rPr>
          <w:rFonts w:ascii="Times New Roman" w:eastAsia="Times New Roman" w:hAnsi="Times New Roman" w:cs="Times New Roman"/>
          <w:sz w:val="28"/>
          <w:szCs w:val="28"/>
          <w:lang w:eastAsia="ru-RU"/>
        </w:rPr>
        <w:t>Key</w:t>
      </w:r>
      <w:proofErr w:type="spellEnd"/>
      <w:r w:rsidRPr="00DB1CE3">
        <w:rPr>
          <w:rFonts w:ascii="Times New Roman" w:eastAsia="Times New Roman" w:hAnsi="Times New Roman" w:cs="Times New Roman"/>
          <w:sz w:val="28"/>
          <w:szCs w:val="28"/>
          <w:lang w:eastAsia="ru-RU"/>
        </w:rPr>
        <w:t xml:space="preserve"> тощо), але їхня кількість поступово зростає. Наприклад, </w:t>
      </w:r>
      <w:bookmarkStart w:id="9" w:name="_Hlk204502703"/>
      <w:r>
        <w:rPr>
          <w:rFonts w:ascii="Times New Roman" w:eastAsia="Times New Roman" w:hAnsi="Times New Roman" w:cs="Times New Roman"/>
          <w:sz w:val="28"/>
          <w:szCs w:val="28"/>
          <w:lang w:eastAsia="ru-RU"/>
        </w:rPr>
        <w:t>санаторій</w:t>
      </w:r>
      <w:r w:rsidRPr="00DB1CE3">
        <w:rPr>
          <w:rFonts w:ascii="Times New Roman" w:eastAsia="Times New Roman" w:hAnsi="Times New Roman" w:cs="Times New Roman"/>
          <w:sz w:val="28"/>
          <w:szCs w:val="28"/>
          <w:lang w:eastAsia="ru-RU"/>
        </w:rPr>
        <w:t xml:space="preserve"> «Женева»</w:t>
      </w:r>
      <w:bookmarkEnd w:id="9"/>
      <w:r w:rsidRPr="00DB1CE3">
        <w:rPr>
          <w:rFonts w:ascii="Times New Roman" w:eastAsia="Times New Roman" w:hAnsi="Times New Roman" w:cs="Times New Roman"/>
          <w:sz w:val="28"/>
          <w:szCs w:val="28"/>
          <w:lang w:eastAsia="ru-RU"/>
        </w:rPr>
        <w:t xml:space="preserve"> заявив про намір проходити міжнародну </w:t>
      </w:r>
      <w:proofErr w:type="spellStart"/>
      <w:r w:rsidRPr="00DB1CE3">
        <w:rPr>
          <w:rFonts w:ascii="Times New Roman" w:eastAsia="Times New Roman" w:hAnsi="Times New Roman" w:cs="Times New Roman"/>
          <w:sz w:val="28"/>
          <w:szCs w:val="28"/>
          <w:lang w:eastAsia="ru-RU"/>
        </w:rPr>
        <w:t>екосертифікацію</w:t>
      </w:r>
      <w:proofErr w:type="spellEnd"/>
      <w:r w:rsidRPr="00DB1CE3">
        <w:rPr>
          <w:rFonts w:ascii="Times New Roman" w:eastAsia="Times New Roman" w:hAnsi="Times New Roman" w:cs="Times New Roman"/>
          <w:sz w:val="28"/>
          <w:szCs w:val="28"/>
          <w:lang w:eastAsia="ru-RU"/>
        </w:rPr>
        <w:t xml:space="preserve">, що вимагатиме суворого дотримання екологічних норм у всіх аспектах діяльності: від </w:t>
      </w:r>
      <w:proofErr w:type="spellStart"/>
      <w:r w:rsidRPr="00DB1CE3">
        <w:rPr>
          <w:rFonts w:ascii="Times New Roman" w:eastAsia="Times New Roman" w:hAnsi="Times New Roman" w:cs="Times New Roman"/>
          <w:sz w:val="28"/>
          <w:szCs w:val="28"/>
          <w:lang w:eastAsia="ru-RU"/>
        </w:rPr>
        <w:t>закупівель</w:t>
      </w:r>
      <w:proofErr w:type="spellEnd"/>
      <w:r w:rsidRPr="00DB1CE3">
        <w:rPr>
          <w:rFonts w:ascii="Times New Roman" w:eastAsia="Times New Roman" w:hAnsi="Times New Roman" w:cs="Times New Roman"/>
          <w:sz w:val="28"/>
          <w:szCs w:val="28"/>
          <w:lang w:eastAsia="ru-RU"/>
        </w:rPr>
        <w:t xml:space="preserve"> до утилізації</w:t>
      </w:r>
      <w:r w:rsidR="00CA00B4">
        <w:rPr>
          <w:rFonts w:ascii="Times New Roman" w:eastAsia="Times New Roman" w:hAnsi="Times New Roman" w:cs="Times New Roman"/>
          <w:sz w:val="28"/>
          <w:szCs w:val="28"/>
          <w:lang w:eastAsia="ru-RU"/>
        </w:rPr>
        <w:t xml:space="preserve"> </w:t>
      </w:r>
      <w:r w:rsidR="00CA00B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41</w:t>
      </w:r>
      <w:r w:rsidR="00CA00B4" w:rsidRPr="00395E12">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Сертифікація не лише підвищує рівень довіри з боку екологічно свідомих туристів, а й мотивує колектив до постійного вдосконалення.</w:t>
      </w:r>
    </w:p>
    <w:p w14:paraId="731940A3" w14:textId="7CAD19AD"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Просвітницька діяльність також є важливим індикатором сталості. У багатьох санаторіях і готелях Трускавця проводяться інформаційні кампанії для гостей щодо раціонального використання води, енергії, необхідності сортування сміття. У номерах розміщуються відповідні нагадування, встановлюються контейнери для збору вторинної сировини. Деякі заклади організовують екскурсії в рамках </w:t>
      </w:r>
      <w:proofErr w:type="spellStart"/>
      <w:r w:rsidRPr="00DB1CE3">
        <w:rPr>
          <w:rFonts w:ascii="Times New Roman" w:eastAsia="Times New Roman" w:hAnsi="Times New Roman" w:cs="Times New Roman"/>
          <w:sz w:val="28"/>
          <w:szCs w:val="28"/>
          <w:lang w:eastAsia="ru-RU"/>
        </w:rPr>
        <w:t>екоосвіти</w:t>
      </w:r>
      <w:proofErr w:type="spellEnd"/>
      <w:r w:rsidRPr="00DB1C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B1CE3">
        <w:rPr>
          <w:rFonts w:ascii="Times New Roman" w:eastAsia="Times New Roman" w:hAnsi="Times New Roman" w:cs="Times New Roman"/>
          <w:sz w:val="28"/>
          <w:szCs w:val="28"/>
          <w:lang w:eastAsia="ru-RU"/>
        </w:rPr>
        <w:t xml:space="preserve"> наприклад, до джерел мінеральних вод із розповідями про їх екологічне значення та заходи охорони. Санаторій «Карпати» навіть проводить щорічний «День довкілля», коли працівники разом із відпочивальниками прибирають околиці, висаджують дерева й беруть участь у тематичних семінарах</w:t>
      </w:r>
      <w:r w:rsidR="00395E12">
        <w:rPr>
          <w:rFonts w:ascii="Times New Roman" w:eastAsia="Times New Roman" w:hAnsi="Times New Roman" w:cs="Times New Roman"/>
          <w:sz w:val="28"/>
          <w:szCs w:val="28"/>
          <w:lang w:eastAsia="ru-RU"/>
        </w:rPr>
        <w:t xml:space="preserve"> [26]</w:t>
      </w:r>
      <w:r w:rsidRPr="00DB1CE3">
        <w:rPr>
          <w:rFonts w:ascii="Times New Roman" w:eastAsia="Times New Roman" w:hAnsi="Times New Roman" w:cs="Times New Roman"/>
          <w:sz w:val="28"/>
          <w:szCs w:val="28"/>
          <w:lang w:eastAsia="ru-RU"/>
        </w:rPr>
        <w:t>.</w:t>
      </w:r>
    </w:p>
    <w:p w14:paraId="4994CC94" w14:textId="77777777"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 xml:space="preserve">Разом із тим, незважаючи на наявні позитивні приклади, рівень впровадження екологічних практик у курортних закладах Трускавця залишається нерівномірним. Великі мережеві комплекси з доступом до інвестицій демонструють вищу екологічну активність порівняно з меншими приватними готелями, де брак фінансування, недостатній рівень обізнаності або відсутність мотивації стримують інтеграцію сталих рішень. Деякі заклади досі не здійснюють </w:t>
      </w:r>
      <w:proofErr w:type="spellStart"/>
      <w:r w:rsidRPr="00DB1CE3">
        <w:rPr>
          <w:rFonts w:ascii="Times New Roman" w:eastAsia="Times New Roman" w:hAnsi="Times New Roman" w:cs="Times New Roman"/>
          <w:sz w:val="28"/>
          <w:szCs w:val="28"/>
          <w:lang w:eastAsia="ru-RU"/>
        </w:rPr>
        <w:t>енергомоніторинг</w:t>
      </w:r>
      <w:proofErr w:type="spellEnd"/>
      <w:r w:rsidRPr="00DB1CE3">
        <w:rPr>
          <w:rFonts w:ascii="Times New Roman" w:eastAsia="Times New Roman" w:hAnsi="Times New Roman" w:cs="Times New Roman"/>
          <w:sz w:val="28"/>
          <w:szCs w:val="28"/>
          <w:lang w:eastAsia="ru-RU"/>
        </w:rPr>
        <w:t xml:space="preserve">, не практикують сортування сміття або використовують агресивну хімію для прибирання, що суперечить принципам </w:t>
      </w:r>
      <w:proofErr w:type="spellStart"/>
      <w:r w:rsidRPr="00DB1CE3">
        <w:rPr>
          <w:rFonts w:ascii="Times New Roman" w:eastAsia="Times New Roman" w:hAnsi="Times New Roman" w:cs="Times New Roman"/>
          <w:sz w:val="28"/>
          <w:szCs w:val="28"/>
          <w:lang w:eastAsia="ru-RU"/>
        </w:rPr>
        <w:t>екоорієнтованого</w:t>
      </w:r>
      <w:proofErr w:type="spellEnd"/>
      <w:r w:rsidRPr="00DB1CE3">
        <w:rPr>
          <w:rFonts w:ascii="Times New Roman" w:eastAsia="Times New Roman" w:hAnsi="Times New Roman" w:cs="Times New Roman"/>
          <w:sz w:val="28"/>
          <w:szCs w:val="28"/>
          <w:lang w:eastAsia="ru-RU"/>
        </w:rPr>
        <w:t xml:space="preserve"> сервісу.</w:t>
      </w:r>
    </w:p>
    <w:p w14:paraId="6C79349C" w14:textId="66643917" w:rsid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У цьому контексті доцільним є розроблення міської програми «Еко-Трускавець», яка б включала нормативну підтримку екологізації бізнесу, інструменти публічного заохочення (наприклад, знак «екологічно відповідального готелю»), субсидії чи податкові пільги для впровадження зелених технологій. Варто посилити взаємодію між владою, туристичним бізнесом та громадським сектором задля системного просування екологічних практик, а також впровадити систему публічного рейтингу сталості курортних закладів.</w:t>
      </w:r>
    </w:p>
    <w:p w14:paraId="2DEF186C" w14:textId="2EF7E3EF" w:rsidR="001337AA" w:rsidRDefault="001337AA" w:rsidP="00DB1CE3">
      <w:pPr>
        <w:spacing w:line="360" w:lineRule="auto"/>
        <w:ind w:firstLine="720"/>
        <w:jc w:val="both"/>
        <w:rPr>
          <w:rFonts w:ascii="Times New Roman" w:eastAsia="Times New Roman" w:hAnsi="Times New Roman" w:cs="Times New Roman"/>
          <w:sz w:val="28"/>
          <w:szCs w:val="28"/>
          <w:lang w:eastAsia="ru-RU"/>
        </w:rPr>
      </w:pPr>
      <w:r w:rsidRPr="001337AA">
        <w:rPr>
          <w:rFonts w:ascii="Times New Roman" w:eastAsia="Times New Roman" w:hAnsi="Times New Roman" w:cs="Times New Roman"/>
          <w:sz w:val="28"/>
          <w:szCs w:val="28"/>
          <w:lang w:eastAsia="ru-RU"/>
        </w:rPr>
        <w:t xml:space="preserve">Для комплексного аналізу рівня впровадження екологічних практик у курортних закладах Трускавця доцільно узагальнити наявні приклади сталих рішень за основними екологічними напрямами. Таблиця </w:t>
      </w:r>
      <w:r>
        <w:rPr>
          <w:rFonts w:ascii="Times New Roman" w:eastAsia="Times New Roman" w:hAnsi="Times New Roman" w:cs="Times New Roman"/>
          <w:sz w:val="28"/>
          <w:szCs w:val="28"/>
          <w:lang w:eastAsia="ru-RU"/>
        </w:rPr>
        <w:t>2.1</w:t>
      </w:r>
      <w:r w:rsidRPr="001337AA">
        <w:rPr>
          <w:rFonts w:ascii="Times New Roman" w:eastAsia="Times New Roman" w:hAnsi="Times New Roman" w:cs="Times New Roman"/>
          <w:sz w:val="28"/>
          <w:szCs w:val="28"/>
          <w:lang w:eastAsia="ru-RU"/>
        </w:rPr>
        <w:t xml:space="preserve"> дозволяє систематизувати дані за критеріями сфери впливу, конкретних практик, рівня впровадження, позитивних наслідків та типу закладів, які їх реалізують. Такий підхід сприяє об'єктивній оцінці екологічного потенціалу курорту та виявленню зон для подальшого вдосконалення.</w:t>
      </w:r>
    </w:p>
    <w:p w14:paraId="76F02435" w14:textId="16698DA3" w:rsidR="001337AA" w:rsidRPr="001337AA" w:rsidRDefault="001337AA" w:rsidP="001337AA">
      <w:pPr>
        <w:spacing w:line="360" w:lineRule="auto"/>
        <w:ind w:firstLine="720"/>
        <w:jc w:val="right"/>
        <w:rPr>
          <w:rFonts w:ascii="Times New Roman" w:eastAsia="Times New Roman" w:hAnsi="Times New Roman" w:cs="Times New Roman"/>
          <w:b/>
          <w:bCs/>
          <w:sz w:val="28"/>
          <w:szCs w:val="28"/>
          <w:lang w:eastAsia="ru-RU"/>
        </w:rPr>
      </w:pPr>
      <w:r w:rsidRPr="001337AA">
        <w:rPr>
          <w:rFonts w:ascii="Times New Roman" w:eastAsia="Times New Roman" w:hAnsi="Times New Roman" w:cs="Times New Roman"/>
          <w:b/>
          <w:bCs/>
          <w:sz w:val="28"/>
          <w:szCs w:val="28"/>
          <w:lang w:eastAsia="ru-RU"/>
        </w:rPr>
        <w:t>Таблиця 2.1</w:t>
      </w:r>
    </w:p>
    <w:p w14:paraId="6A6B5AE3" w14:textId="1D9B22AB" w:rsidR="001337AA" w:rsidRPr="001337AA" w:rsidRDefault="001337AA" w:rsidP="001337AA">
      <w:pPr>
        <w:spacing w:line="360" w:lineRule="auto"/>
        <w:ind w:firstLine="720"/>
        <w:jc w:val="center"/>
        <w:rPr>
          <w:rFonts w:ascii="Times New Roman" w:eastAsia="Times New Roman" w:hAnsi="Times New Roman" w:cs="Times New Roman"/>
          <w:b/>
          <w:bCs/>
          <w:sz w:val="28"/>
          <w:szCs w:val="28"/>
          <w:lang w:eastAsia="ru-RU"/>
        </w:rPr>
      </w:pPr>
      <w:r w:rsidRPr="001337AA">
        <w:rPr>
          <w:rFonts w:ascii="Times New Roman" w:eastAsia="Times New Roman" w:hAnsi="Times New Roman" w:cs="Times New Roman"/>
          <w:b/>
          <w:bCs/>
          <w:sz w:val="28"/>
          <w:szCs w:val="28"/>
          <w:lang w:eastAsia="ru-RU"/>
        </w:rPr>
        <w:t>Екологічні практики, впроваджені в курортних закладах Трускавця</w:t>
      </w:r>
      <w:r>
        <w:rPr>
          <w:rFonts w:ascii="Times New Roman" w:eastAsia="Times New Roman" w:hAnsi="Times New Roman" w:cs="Times New Roman"/>
          <w:b/>
          <w:bCs/>
          <w:sz w:val="28"/>
          <w:szCs w:val="28"/>
          <w:lang w:eastAsia="ru-RU"/>
        </w:rPr>
        <w:t>*</w:t>
      </w:r>
    </w:p>
    <w:tbl>
      <w:tblPr>
        <w:tblStyle w:val="af1"/>
        <w:tblW w:w="0" w:type="auto"/>
        <w:tblLook w:val="04A0" w:firstRow="1" w:lastRow="0" w:firstColumn="1" w:lastColumn="0" w:noHBand="0" w:noVBand="1"/>
      </w:tblPr>
      <w:tblGrid>
        <w:gridCol w:w="2264"/>
        <w:gridCol w:w="2026"/>
        <w:gridCol w:w="1669"/>
        <w:gridCol w:w="1845"/>
        <w:gridCol w:w="1540"/>
      </w:tblGrid>
      <w:tr w:rsidR="001337AA" w:rsidRPr="001337AA" w14:paraId="25341341" w14:textId="77777777" w:rsidTr="001337AA">
        <w:tc>
          <w:tcPr>
            <w:tcW w:w="0" w:type="auto"/>
            <w:hideMark/>
          </w:tcPr>
          <w:p w14:paraId="25B3BA04" w14:textId="77777777" w:rsidR="001337AA" w:rsidRPr="001337AA" w:rsidRDefault="001337AA" w:rsidP="001337AA">
            <w:pPr>
              <w:jc w:val="center"/>
              <w:rPr>
                <w:rFonts w:ascii="Times New Roman" w:eastAsia="Times New Roman" w:hAnsi="Times New Roman" w:cs="Times New Roman"/>
                <w:b/>
                <w:bCs/>
                <w:kern w:val="0"/>
                <w:lang w:val="ru-RU" w:eastAsia="ru-RU"/>
                <w14:ligatures w14:val="none"/>
              </w:rPr>
            </w:pPr>
            <w:r w:rsidRPr="001337AA">
              <w:rPr>
                <w:rFonts w:ascii="Times New Roman" w:eastAsia="Times New Roman" w:hAnsi="Times New Roman" w:cs="Times New Roman"/>
                <w:b/>
                <w:bCs/>
                <w:kern w:val="0"/>
                <w:lang w:val="ru-RU" w:eastAsia="ru-RU"/>
                <w14:ligatures w14:val="none"/>
              </w:rPr>
              <w:t xml:space="preserve">Сфера </w:t>
            </w:r>
            <w:proofErr w:type="spellStart"/>
            <w:r w:rsidRPr="001337AA">
              <w:rPr>
                <w:rFonts w:ascii="Times New Roman" w:eastAsia="Times New Roman" w:hAnsi="Times New Roman" w:cs="Times New Roman"/>
                <w:b/>
                <w:bCs/>
                <w:kern w:val="0"/>
                <w:lang w:val="ru-RU" w:eastAsia="ru-RU"/>
                <w14:ligatures w14:val="none"/>
              </w:rPr>
              <w:t>екологічної</w:t>
            </w:r>
            <w:proofErr w:type="spellEnd"/>
            <w:r w:rsidRPr="001337AA">
              <w:rPr>
                <w:rFonts w:ascii="Times New Roman" w:eastAsia="Times New Roman" w:hAnsi="Times New Roman" w:cs="Times New Roman"/>
                <w:b/>
                <w:bCs/>
                <w:kern w:val="0"/>
                <w:lang w:val="ru-RU" w:eastAsia="ru-RU"/>
                <w14:ligatures w14:val="none"/>
              </w:rPr>
              <w:t xml:space="preserve"> практики</w:t>
            </w:r>
          </w:p>
        </w:tc>
        <w:tc>
          <w:tcPr>
            <w:tcW w:w="0" w:type="auto"/>
            <w:hideMark/>
          </w:tcPr>
          <w:p w14:paraId="7AF402BE" w14:textId="77777777" w:rsidR="001337AA" w:rsidRPr="001337AA" w:rsidRDefault="001337AA" w:rsidP="001337AA">
            <w:pPr>
              <w:jc w:val="center"/>
              <w:rPr>
                <w:rFonts w:ascii="Times New Roman" w:eastAsia="Times New Roman" w:hAnsi="Times New Roman" w:cs="Times New Roman"/>
                <w:b/>
                <w:bCs/>
                <w:kern w:val="0"/>
                <w:lang w:val="ru-RU" w:eastAsia="ru-RU"/>
                <w14:ligatures w14:val="none"/>
              </w:rPr>
            </w:pPr>
            <w:proofErr w:type="spellStart"/>
            <w:r w:rsidRPr="001337AA">
              <w:rPr>
                <w:rFonts w:ascii="Times New Roman" w:eastAsia="Times New Roman" w:hAnsi="Times New Roman" w:cs="Times New Roman"/>
                <w:b/>
                <w:bCs/>
                <w:kern w:val="0"/>
                <w:lang w:val="ru-RU" w:eastAsia="ru-RU"/>
                <w14:ligatures w14:val="none"/>
              </w:rPr>
              <w:t>Приклади</w:t>
            </w:r>
            <w:proofErr w:type="spellEnd"/>
            <w:r w:rsidRPr="001337AA">
              <w:rPr>
                <w:rFonts w:ascii="Times New Roman" w:eastAsia="Times New Roman" w:hAnsi="Times New Roman" w:cs="Times New Roman"/>
                <w:b/>
                <w:bCs/>
                <w:kern w:val="0"/>
                <w:lang w:val="ru-RU" w:eastAsia="ru-RU"/>
                <w14:ligatures w14:val="none"/>
              </w:rPr>
              <w:t xml:space="preserve"> впровадження</w:t>
            </w:r>
          </w:p>
        </w:tc>
        <w:tc>
          <w:tcPr>
            <w:tcW w:w="0" w:type="auto"/>
            <w:hideMark/>
          </w:tcPr>
          <w:p w14:paraId="7E1A2450" w14:textId="77777777" w:rsidR="001337AA" w:rsidRPr="001337AA" w:rsidRDefault="001337AA" w:rsidP="001337AA">
            <w:pPr>
              <w:jc w:val="center"/>
              <w:rPr>
                <w:rFonts w:ascii="Times New Roman" w:eastAsia="Times New Roman" w:hAnsi="Times New Roman" w:cs="Times New Roman"/>
                <w:b/>
                <w:bCs/>
                <w:kern w:val="0"/>
                <w:lang w:val="ru-RU" w:eastAsia="ru-RU"/>
                <w14:ligatures w14:val="none"/>
              </w:rPr>
            </w:pPr>
            <w:r w:rsidRPr="001337AA">
              <w:rPr>
                <w:rFonts w:ascii="Times New Roman" w:eastAsia="Times New Roman" w:hAnsi="Times New Roman" w:cs="Times New Roman"/>
                <w:b/>
                <w:bCs/>
                <w:kern w:val="0"/>
                <w:lang w:val="ru-RU" w:eastAsia="ru-RU"/>
                <w14:ligatures w14:val="none"/>
              </w:rPr>
              <w:t>Рівень впровадження</w:t>
            </w:r>
          </w:p>
        </w:tc>
        <w:tc>
          <w:tcPr>
            <w:tcW w:w="0" w:type="auto"/>
            <w:hideMark/>
          </w:tcPr>
          <w:p w14:paraId="4BF0037A" w14:textId="77777777" w:rsidR="001337AA" w:rsidRPr="001337AA" w:rsidRDefault="001337AA" w:rsidP="001337AA">
            <w:pPr>
              <w:jc w:val="center"/>
              <w:rPr>
                <w:rFonts w:ascii="Times New Roman" w:eastAsia="Times New Roman" w:hAnsi="Times New Roman" w:cs="Times New Roman"/>
                <w:b/>
                <w:bCs/>
                <w:kern w:val="0"/>
                <w:lang w:val="ru-RU" w:eastAsia="ru-RU"/>
                <w14:ligatures w14:val="none"/>
              </w:rPr>
            </w:pPr>
            <w:r w:rsidRPr="001337AA">
              <w:rPr>
                <w:rFonts w:ascii="Times New Roman" w:eastAsia="Times New Roman" w:hAnsi="Times New Roman" w:cs="Times New Roman"/>
                <w:b/>
                <w:bCs/>
                <w:kern w:val="0"/>
                <w:lang w:val="ru-RU" w:eastAsia="ru-RU"/>
                <w14:ligatures w14:val="none"/>
              </w:rPr>
              <w:t xml:space="preserve">Позитивні </w:t>
            </w:r>
            <w:proofErr w:type="spellStart"/>
            <w:r w:rsidRPr="001337AA">
              <w:rPr>
                <w:rFonts w:ascii="Times New Roman" w:eastAsia="Times New Roman" w:hAnsi="Times New Roman" w:cs="Times New Roman"/>
                <w:b/>
                <w:bCs/>
                <w:kern w:val="0"/>
                <w:lang w:val="ru-RU" w:eastAsia="ru-RU"/>
                <w14:ligatures w14:val="none"/>
              </w:rPr>
              <w:t>аспекти</w:t>
            </w:r>
            <w:proofErr w:type="spellEnd"/>
            <w:r w:rsidRPr="001337AA">
              <w:rPr>
                <w:rFonts w:ascii="Times New Roman" w:eastAsia="Times New Roman" w:hAnsi="Times New Roman" w:cs="Times New Roman"/>
                <w:b/>
                <w:bCs/>
                <w:kern w:val="0"/>
                <w:lang w:val="ru-RU" w:eastAsia="ru-RU"/>
                <w14:ligatures w14:val="none"/>
              </w:rPr>
              <w:t xml:space="preserve"> впровадження</w:t>
            </w:r>
          </w:p>
        </w:tc>
        <w:tc>
          <w:tcPr>
            <w:tcW w:w="0" w:type="auto"/>
            <w:hideMark/>
          </w:tcPr>
          <w:p w14:paraId="51C2473F" w14:textId="316504C6" w:rsidR="001337AA" w:rsidRPr="001337AA" w:rsidRDefault="001337AA" w:rsidP="001337AA">
            <w:pPr>
              <w:jc w:val="center"/>
              <w:rPr>
                <w:rFonts w:ascii="Times New Roman" w:eastAsia="Times New Roman" w:hAnsi="Times New Roman" w:cs="Times New Roman"/>
                <w:b/>
                <w:bCs/>
                <w:kern w:val="0"/>
                <w:lang w:val="ru-RU" w:eastAsia="ru-RU"/>
                <w14:ligatures w14:val="none"/>
              </w:rPr>
            </w:pPr>
            <w:proofErr w:type="spellStart"/>
            <w:r>
              <w:rPr>
                <w:rFonts w:ascii="Times New Roman" w:eastAsia="Times New Roman" w:hAnsi="Times New Roman" w:cs="Times New Roman"/>
                <w:b/>
                <w:bCs/>
                <w:kern w:val="0"/>
                <w:lang w:val="ru-RU" w:eastAsia="ru-RU"/>
                <w14:ligatures w14:val="none"/>
              </w:rPr>
              <w:t>Заклади</w:t>
            </w:r>
            <w:proofErr w:type="spellEnd"/>
          </w:p>
        </w:tc>
      </w:tr>
      <w:tr w:rsidR="001337AA" w:rsidRPr="001337AA" w14:paraId="438B420E" w14:textId="77777777" w:rsidTr="001337AA">
        <w:tc>
          <w:tcPr>
            <w:tcW w:w="0" w:type="auto"/>
            <w:hideMark/>
          </w:tcPr>
          <w:p w14:paraId="59D37682"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b/>
                <w:bCs/>
                <w:kern w:val="0"/>
                <w:lang w:val="ru-RU" w:eastAsia="ru-RU"/>
                <w14:ligatures w14:val="none"/>
              </w:rPr>
              <w:t xml:space="preserve">Управління </w:t>
            </w:r>
            <w:proofErr w:type="spellStart"/>
            <w:r w:rsidRPr="001337AA">
              <w:rPr>
                <w:rFonts w:ascii="Times New Roman" w:eastAsia="Times New Roman" w:hAnsi="Times New Roman" w:cs="Times New Roman"/>
                <w:b/>
                <w:bCs/>
                <w:kern w:val="0"/>
                <w:lang w:val="ru-RU" w:eastAsia="ru-RU"/>
                <w14:ligatures w14:val="none"/>
              </w:rPr>
              <w:t>водними</w:t>
            </w:r>
            <w:proofErr w:type="spellEnd"/>
            <w:r w:rsidRPr="001337AA">
              <w:rPr>
                <w:rFonts w:ascii="Times New Roman" w:eastAsia="Times New Roman" w:hAnsi="Times New Roman" w:cs="Times New Roman"/>
                <w:b/>
                <w:bCs/>
                <w:kern w:val="0"/>
                <w:lang w:val="ru-RU" w:eastAsia="ru-RU"/>
                <w14:ligatures w14:val="none"/>
              </w:rPr>
              <w:t xml:space="preserve"> ресурсами</w:t>
            </w:r>
          </w:p>
        </w:tc>
        <w:tc>
          <w:tcPr>
            <w:tcW w:w="0" w:type="auto"/>
            <w:hideMark/>
          </w:tcPr>
          <w:p w14:paraId="20764786"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Використання економічної </w:t>
            </w:r>
            <w:proofErr w:type="spellStart"/>
            <w:r w:rsidRPr="001337AA">
              <w:rPr>
                <w:rFonts w:ascii="Times New Roman" w:eastAsia="Times New Roman" w:hAnsi="Times New Roman" w:cs="Times New Roman"/>
                <w:kern w:val="0"/>
                <w:lang w:val="ru-RU" w:eastAsia="ru-RU"/>
                <w14:ligatures w14:val="none"/>
              </w:rPr>
              <w:t>сантехніки</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повторне</w:t>
            </w:r>
            <w:proofErr w:type="spellEnd"/>
            <w:r w:rsidRPr="001337AA">
              <w:rPr>
                <w:rFonts w:ascii="Times New Roman" w:eastAsia="Times New Roman" w:hAnsi="Times New Roman" w:cs="Times New Roman"/>
                <w:kern w:val="0"/>
                <w:lang w:val="ru-RU" w:eastAsia="ru-RU"/>
                <w14:ligatures w14:val="none"/>
              </w:rPr>
              <w:t xml:space="preserve"> використання </w:t>
            </w:r>
            <w:proofErr w:type="spellStart"/>
            <w:r w:rsidRPr="001337AA">
              <w:rPr>
                <w:rFonts w:ascii="Times New Roman" w:eastAsia="Times New Roman" w:hAnsi="Times New Roman" w:cs="Times New Roman"/>
                <w:kern w:val="0"/>
                <w:lang w:val="ru-RU" w:eastAsia="ru-RU"/>
                <w14:ligatures w14:val="none"/>
              </w:rPr>
              <w:t>технічної</w:t>
            </w:r>
            <w:proofErr w:type="spellEnd"/>
            <w:r w:rsidRPr="001337AA">
              <w:rPr>
                <w:rFonts w:ascii="Times New Roman" w:eastAsia="Times New Roman" w:hAnsi="Times New Roman" w:cs="Times New Roman"/>
                <w:kern w:val="0"/>
                <w:lang w:val="ru-RU" w:eastAsia="ru-RU"/>
                <w14:ligatures w14:val="none"/>
              </w:rPr>
              <w:t xml:space="preserve"> води, </w:t>
            </w:r>
            <w:proofErr w:type="spellStart"/>
            <w:r w:rsidRPr="001337AA">
              <w:rPr>
                <w:rFonts w:ascii="Times New Roman" w:eastAsia="Times New Roman" w:hAnsi="Times New Roman" w:cs="Times New Roman"/>
                <w:kern w:val="0"/>
                <w:lang w:val="ru-RU" w:eastAsia="ru-RU"/>
                <w14:ligatures w14:val="none"/>
              </w:rPr>
              <w:t>фільтрація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стічних</w:t>
            </w:r>
            <w:proofErr w:type="spellEnd"/>
            <w:r w:rsidRPr="001337AA">
              <w:rPr>
                <w:rFonts w:ascii="Times New Roman" w:eastAsia="Times New Roman" w:hAnsi="Times New Roman" w:cs="Times New Roman"/>
                <w:kern w:val="0"/>
                <w:lang w:val="ru-RU" w:eastAsia="ru-RU"/>
                <w14:ligatures w14:val="none"/>
              </w:rPr>
              <w:t xml:space="preserve"> вод</w:t>
            </w:r>
          </w:p>
        </w:tc>
        <w:tc>
          <w:tcPr>
            <w:tcW w:w="0" w:type="auto"/>
            <w:hideMark/>
          </w:tcPr>
          <w:p w14:paraId="74A2A18A"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Високий у великих </w:t>
            </w:r>
            <w:proofErr w:type="spellStart"/>
            <w:r w:rsidRPr="001337AA">
              <w:rPr>
                <w:rFonts w:ascii="Times New Roman" w:eastAsia="Times New Roman" w:hAnsi="Times New Roman" w:cs="Times New Roman"/>
                <w:kern w:val="0"/>
                <w:lang w:val="ru-RU" w:eastAsia="ru-RU"/>
                <w14:ligatures w14:val="none"/>
              </w:rPr>
              <w:t>санаторіях</w:t>
            </w:r>
            <w:proofErr w:type="spellEnd"/>
          </w:p>
        </w:tc>
        <w:tc>
          <w:tcPr>
            <w:tcW w:w="0" w:type="auto"/>
            <w:hideMark/>
          </w:tcPr>
          <w:p w14:paraId="1E1C1E60"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Зниження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водоспоживання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захист</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джерел</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економія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ресурсів</w:t>
            </w:r>
            <w:proofErr w:type="spellEnd"/>
          </w:p>
        </w:tc>
        <w:tc>
          <w:tcPr>
            <w:tcW w:w="0" w:type="auto"/>
            <w:hideMark/>
          </w:tcPr>
          <w:p w14:paraId="37C60A70"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«Шале Грааль», «</w:t>
            </w:r>
            <w:proofErr w:type="spellStart"/>
            <w:r w:rsidRPr="001337AA">
              <w:rPr>
                <w:rFonts w:ascii="Times New Roman" w:eastAsia="Times New Roman" w:hAnsi="Times New Roman" w:cs="Times New Roman"/>
                <w:kern w:val="0"/>
                <w:lang w:val="ru-RU" w:eastAsia="ru-RU"/>
                <w14:ligatures w14:val="none"/>
              </w:rPr>
              <w:t>Міротель</w:t>
            </w:r>
            <w:proofErr w:type="spellEnd"/>
            <w:r w:rsidRPr="001337AA">
              <w:rPr>
                <w:rFonts w:ascii="Times New Roman" w:eastAsia="Times New Roman" w:hAnsi="Times New Roman" w:cs="Times New Roman"/>
                <w:kern w:val="0"/>
                <w:lang w:val="ru-RU" w:eastAsia="ru-RU"/>
                <w14:ligatures w14:val="none"/>
              </w:rPr>
              <w:t>», «</w:t>
            </w:r>
            <w:proofErr w:type="spellStart"/>
            <w:r w:rsidRPr="001337AA">
              <w:rPr>
                <w:rFonts w:ascii="Times New Roman" w:eastAsia="Times New Roman" w:hAnsi="Times New Roman" w:cs="Times New Roman"/>
                <w:kern w:val="0"/>
                <w:lang w:val="ru-RU" w:eastAsia="ru-RU"/>
                <w14:ligatures w14:val="none"/>
              </w:rPr>
              <w:t>Карпати</w:t>
            </w:r>
            <w:proofErr w:type="spellEnd"/>
            <w:r w:rsidRPr="001337AA">
              <w:rPr>
                <w:rFonts w:ascii="Times New Roman" w:eastAsia="Times New Roman" w:hAnsi="Times New Roman" w:cs="Times New Roman"/>
                <w:kern w:val="0"/>
                <w:lang w:val="ru-RU" w:eastAsia="ru-RU"/>
                <w14:ligatures w14:val="none"/>
              </w:rPr>
              <w:t>»</w:t>
            </w:r>
          </w:p>
        </w:tc>
      </w:tr>
      <w:tr w:rsidR="001337AA" w:rsidRPr="001337AA" w14:paraId="3C90A468" w14:textId="77777777" w:rsidTr="001337AA">
        <w:tc>
          <w:tcPr>
            <w:tcW w:w="0" w:type="auto"/>
            <w:hideMark/>
          </w:tcPr>
          <w:p w14:paraId="5071E4FB"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b/>
                <w:bCs/>
                <w:kern w:val="0"/>
                <w:lang w:val="ru-RU" w:eastAsia="ru-RU"/>
                <w14:ligatures w14:val="none"/>
              </w:rPr>
              <w:t>Енергоефективність</w:t>
            </w:r>
            <w:proofErr w:type="spellEnd"/>
          </w:p>
        </w:tc>
        <w:tc>
          <w:tcPr>
            <w:tcW w:w="0" w:type="auto"/>
            <w:hideMark/>
          </w:tcPr>
          <w:p w14:paraId="3C6A5F7B"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Термомодернізація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будівель</w:t>
            </w:r>
            <w:proofErr w:type="spellEnd"/>
            <w:r w:rsidRPr="001337AA">
              <w:rPr>
                <w:rFonts w:ascii="Times New Roman" w:eastAsia="Times New Roman" w:hAnsi="Times New Roman" w:cs="Times New Roman"/>
                <w:kern w:val="0"/>
                <w:lang w:val="ru-RU" w:eastAsia="ru-RU"/>
                <w14:ligatures w14:val="none"/>
              </w:rPr>
              <w:t xml:space="preserve">, використання </w:t>
            </w:r>
            <w:proofErr w:type="spellStart"/>
            <w:r w:rsidRPr="001337AA">
              <w:rPr>
                <w:rFonts w:ascii="Times New Roman" w:eastAsia="Times New Roman" w:hAnsi="Times New Roman" w:cs="Times New Roman"/>
                <w:kern w:val="0"/>
                <w:lang w:val="ru-RU" w:eastAsia="ru-RU"/>
                <w14:ligatures w14:val="none"/>
              </w:rPr>
              <w:t>сонячних</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колекторів</w:t>
            </w:r>
            <w:proofErr w:type="spellEnd"/>
            <w:r w:rsidRPr="001337AA">
              <w:rPr>
                <w:rFonts w:ascii="Times New Roman" w:eastAsia="Times New Roman" w:hAnsi="Times New Roman" w:cs="Times New Roman"/>
                <w:kern w:val="0"/>
                <w:lang w:val="ru-RU" w:eastAsia="ru-RU"/>
                <w14:ligatures w14:val="none"/>
              </w:rPr>
              <w:t xml:space="preserve">, датчики руху для </w:t>
            </w:r>
            <w:proofErr w:type="spellStart"/>
            <w:r w:rsidRPr="001337AA">
              <w:rPr>
                <w:rFonts w:ascii="Times New Roman" w:eastAsia="Times New Roman" w:hAnsi="Times New Roman" w:cs="Times New Roman"/>
                <w:kern w:val="0"/>
                <w:lang w:val="ru-RU" w:eastAsia="ru-RU"/>
                <w14:ligatures w14:val="none"/>
              </w:rPr>
              <w:t>освітлення</w:t>
            </w:r>
            <w:proofErr w:type="spellEnd"/>
          </w:p>
        </w:tc>
        <w:tc>
          <w:tcPr>
            <w:tcW w:w="0" w:type="auto"/>
            <w:hideMark/>
          </w:tcPr>
          <w:p w14:paraId="57DDB38B"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Середній</w:t>
            </w:r>
            <w:proofErr w:type="spellEnd"/>
            <w:r w:rsidRPr="001337AA">
              <w:rPr>
                <w:rFonts w:ascii="Times New Roman" w:eastAsia="Times New Roman" w:hAnsi="Times New Roman" w:cs="Times New Roman"/>
                <w:kern w:val="0"/>
                <w:lang w:val="ru-RU" w:eastAsia="ru-RU"/>
                <w14:ligatures w14:val="none"/>
              </w:rPr>
              <w:t xml:space="preserve"> до </w:t>
            </w:r>
            <w:proofErr w:type="spellStart"/>
            <w:r w:rsidRPr="001337AA">
              <w:rPr>
                <w:rFonts w:ascii="Times New Roman" w:eastAsia="Times New Roman" w:hAnsi="Times New Roman" w:cs="Times New Roman"/>
                <w:kern w:val="0"/>
                <w:lang w:val="ru-RU" w:eastAsia="ru-RU"/>
                <w14:ligatures w14:val="none"/>
              </w:rPr>
              <w:t>високого</w:t>
            </w:r>
            <w:proofErr w:type="spellEnd"/>
          </w:p>
        </w:tc>
        <w:tc>
          <w:tcPr>
            <w:tcW w:w="0" w:type="auto"/>
            <w:hideMark/>
          </w:tcPr>
          <w:p w14:paraId="6F3DCEBC"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Зменшення</w:t>
            </w:r>
            <w:proofErr w:type="spellEnd"/>
            <w:r w:rsidRPr="001337AA">
              <w:rPr>
                <w:rFonts w:ascii="Times New Roman" w:eastAsia="Times New Roman" w:hAnsi="Times New Roman" w:cs="Times New Roman"/>
                <w:kern w:val="0"/>
                <w:lang w:val="ru-RU" w:eastAsia="ru-RU"/>
                <w14:ligatures w14:val="none"/>
              </w:rPr>
              <w:t xml:space="preserve"> витрат на </w:t>
            </w:r>
            <w:proofErr w:type="spellStart"/>
            <w:r w:rsidRPr="001337AA">
              <w:rPr>
                <w:rFonts w:ascii="Times New Roman" w:eastAsia="Times New Roman" w:hAnsi="Times New Roman" w:cs="Times New Roman"/>
                <w:kern w:val="0"/>
                <w:lang w:val="ru-RU" w:eastAsia="ru-RU"/>
                <w14:ligatures w14:val="none"/>
              </w:rPr>
              <w:t>енергію</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скорочення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викидів</w:t>
            </w:r>
            <w:proofErr w:type="spellEnd"/>
            <w:r w:rsidRPr="001337AA">
              <w:rPr>
                <w:rFonts w:ascii="Times New Roman" w:eastAsia="Times New Roman" w:hAnsi="Times New Roman" w:cs="Times New Roman"/>
                <w:kern w:val="0"/>
                <w:lang w:val="ru-RU" w:eastAsia="ru-RU"/>
                <w14:ligatures w14:val="none"/>
              </w:rPr>
              <w:t xml:space="preserve"> СО₂</w:t>
            </w:r>
          </w:p>
        </w:tc>
        <w:tc>
          <w:tcPr>
            <w:tcW w:w="0" w:type="auto"/>
            <w:hideMark/>
          </w:tcPr>
          <w:p w14:paraId="3130EA13"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w:t>
            </w:r>
            <w:proofErr w:type="spellStart"/>
            <w:r w:rsidRPr="001337AA">
              <w:rPr>
                <w:rFonts w:ascii="Times New Roman" w:eastAsia="Times New Roman" w:hAnsi="Times New Roman" w:cs="Times New Roman"/>
                <w:kern w:val="0"/>
                <w:lang w:val="ru-RU" w:eastAsia="ru-RU"/>
                <w14:ligatures w14:val="none"/>
              </w:rPr>
              <w:t>Кристал</w:t>
            </w:r>
            <w:proofErr w:type="spellEnd"/>
            <w:r w:rsidRPr="001337AA">
              <w:rPr>
                <w:rFonts w:ascii="Times New Roman" w:eastAsia="Times New Roman" w:hAnsi="Times New Roman" w:cs="Times New Roman"/>
                <w:kern w:val="0"/>
                <w:lang w:val="ru-RU" w:eastAsia="ru-RU"/>
                <w14:ligatures w14:val="none"/>
              </w:rPr>
              <w:t>», «</w:t>
            </w:r>
            <w:proofErr w:type="spellStart"/>
            <w:r w:rsidRPr="001337AA">
              <w:rPr>
                <w:rFonts w:ascii="Times New Roman" w:eastAsia="Times New Roman" w:hAnsi="Times New Roman" w:cs="Times New Roman"/>
                <w:kern w:val="0"/>
                <w:lang w:val="ru-RU" w:eastAsia="ru-RU"/>
                <w14:ligatures w14:val="none"/>
              </w:rPr>
              <w:t>Ріксос-Прикарпаття</w:t>
            </w:r>
            <w:proofErr w:type="spellEnd"/>
            <w:r w:rsidRPr="001337AA">
              <w:rPr>
                <w:rFonts w:ascii="Times New Roman" w:eastAsia="Times New Roman" w:hAnsi="Times New Roman" w:cs="Times New Roman"/>
                <w:kern w:val="0"/>
                <w:lang w:val="ru-RU" w:eastAsia="ru-RU"/>
                <w14:ligatures w14:val="none"/>
              </w:rPr>
              <w:t>»</w:t>
            </w:r>
          </w:p>
        </w:tc>
      </w:tr>
      <w:tr w:rsidR="001337AA" w:rsidRPr="001337AA" w14:paraId="27D96D21" w14:textId="77777777" w:rsidTr="001337AA">
        <w:tc>
          <w:tcPr>
            <w:tcW w:w="0" w:type="auto"/>
            <w:hideMark/>
          </w:tcPr>
          <w:p w14:paraId="14000AE4"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b/>
                <w:bCs/>
                <w:kern w:val="0"/>
                <w:lang w:val="ru-RU" w:eastAsia="ru-RU"/>
                <w14:ligatures w14:val="none"/>
              </w:rPr>
              <w:t>Сортування</w:t>
            </w:r>
            <w:proofErr w:type="spellEnd"/>
            <w:r w:rsidRPr="001337AA">
              <w:rPr>
                <w:rFonts w:ascii="Times New Roman" w:eastAsia="Times New Roman" w:hAnsi="Times New Roman" w:cs="Times New Roman"/>
                <w:b/>
                <w:bCs/>
                <w:kern w:val="0"/>
                <w:lang w:val="ru-RU" w:eastAsia="ru-RU"/>
                <w14:ligatures w14:val="none"/>
              </w:rPr>
              <w:t xml:space="preserve"> та </w:t>
            </w:r>
            <w:proofErr w:type="spellStart"/>
            <w:r w:rsidRPr="001337AA">
              <w:rPr>
                <w:rFonts w:ascii="Times New Roman" w:eastAsia="Times New Roman" w:hAnsi="Times New Roman" w:cs="Times New Roman"/>
                <w:b/>
                <w:bCs/>
                <w:kern w:val="0"/>
                <w:lang w:val="ru-RU" w:eastAsia="ru-RU"/>
                <w14:ligatures w14:val="none"/>
              </w:rPr>
              <w:t>утилізація</w:t>
            </w:r>
            <w:proofErr w:type="spellEnd"/>
            <w:r w:rsidRPr="001337AA">
              <w:rPr>
                <w:rFonts w:ascii="Times New Roman" w:eastAsia="Times New Roman" w:hAnsi="Times New Roman" w:cs="Times New Roman"/>
                <w:b/>
                <w:bCs/>
                <w:kern w:val="0"/>
                <w:lang w:val="ru-RU" w:eastAsia="ru-RU"/>
                <w14:ligatures w14:val="none"/>
              </w:rPr>
              <w:t xml:space="preserve"> </w:t>
            </w:r>
            <w:proofErr w:type="spellStart"/>
            <w:r w:rsidRPr="001337AA">
              <w:rPr>
                <w:rFonts w:ascii="Times New Roman" w:eastAsia="Times New Roman" w:hAnsi="Times New Roman" w:cs="Times New Roman"/>
                <w:b/>
                <w:bCs/>
                <w:kern w:val="0"/>
                <w:lang w:val="ru-RU" w:eastAsia="ru-RU"/>
                <w14:ligatures w14:val="none"/>
              </w:rPr>
              <w:t>відходів</w:t>
            </w:r>
            <w:proofErr w:type="spellEnd"/>
          </w:p>
        </w:tc>
        <w:tc>
          <w:tcPr>
            <w:tcW w:w="0" w:type="auto"/>
            <w:hideMark/>
          </w:tcPr>
          <w:p w14:paraId="60AE8FE3"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Сортування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сміття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утилізація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батарейок</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компостування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органіки</w:t>
            </w:r>
            <w:proofErr w:type="spellEnd"/>
          </w:p>
        </w:tc>
        <w:tc>
          <w:tcPr>
            <w:tcW w:w="0" w:type="auto"/>
            <w:hideMark/>
          </w:tcPr>
          <w:p w14:paraId="23D2E71C"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Середній</w:t>
            </w:r>
            <w:proofErr w:type="spellEnd"/>
          </w:p>
        </w:tc>
        <w:tc>
          <w:tcPr>
            <w:tcW w:w="0" w:type="auto"/>
            <w:hideMark/>
          </w:tcPr>
          <w:p w14:paraId="6CF8E95F"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Зменшення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обсягів</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сміття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повторне</w:t>
            </w:r>
            <w:proofErr w:type="spellEnd"/>
            <w:r w:rsidRPr="001337AA">
              <w:rPr>
                <w:rFonts w:ascii="Times New Roman" w:eastAsia="Times New Roman" w:hAnsi="Times New Roman" w:cs="Times New Roman"/>
                <w:kern w:val="0"/>
                <w:lang w:val="ru-RU" w:eastAsia="ru-RU"/>
                <w14:ligatures w14:val="none"/>
              </w:rPr>
              <w:t xml:space="preserve"> використання, підвищення </w:t>
            </w:r>
            <w:proofErr w:type="spellStart"/>
            <w:r w:rsidRPr="001337AA">
              <w:rPr>
                <w:rFonts w:ascii="Times New Roman" w:eastAsia="Times New Roman" w:hAnsi="Times New Roman" w:cs="Times New Roman"/>
                <w:kern w:val="0"/>
                <w:lang w:val="ru-RU" w:eastAsia="ru-RU"/>
                <w14:ligatures w14:val="none"/>
              </w:rPr>
              <w:t>екологічної</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свідомості</w:t>
            </w:r>
            <w:proofErr w:type="spellEnd"/>
          </w:p>
        </w:tc>
        <w:tc>
          <w:tcPr>
            <w:tcW w:w="0" w:type="auto"/>
            <w:hideMark/>
          </w:tcPr>
          <w:p w14:paraId="241DD74D"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w:t>
            </w:r>
            <w:proofErr w:type="spellStart"/>
            <w:r w:rsidRPr="001337AA">
              <w:rPr>
                <w:rFonts w:ascii="Times New Roman" w:eastAsia="Times New Roman" w:hAnsi="Times New Roman" w:cs="Times New Roman"/>
                <w:kern w:val="0"/>
                <w:lang w:val="ru-RU" w:eastAsia="ru-RU"/>
                <w14:ligatures w14:val="none"/>
              </w:rPr>
              <w:t>Дніпро-Бескид</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більші</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готелі</w:t>
            </w:r>
            <w:proofErr w:type="spellEnd"/>
          </w:p>
        </w:tc>
      </w:tr>
      <w:tr w:rsidR="001337AA" w:rsidRPr="001337AA" w14:paraId="7208461A" w14:textId="77777777" w:rsidTr="001337AA">
        <w:tc>
          <w:tcPr>
            <w:tcW w:w="0" w:type="auto"/>
            <w:hideMark/>
          </w:tcPr>
          <w:p w14:paraId="5B3C61C1"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b/>
                <w:bCs/>
                <w:kern w:val="0"/>
                <w:lang w:val="ru-RU" w:eastAsia="ru-RU"/>
                <w14:ligatures w14:val="none"/>
              </w:rPr>
              <w:t>Збереження</w:t>
            </w:r>
            <w:proofErr w:type="spellEnd"/>
            <w:r w:rsidRPr="001337AA">
              <w:rPr>
                <w:rFonts w:ascii="Times New Roman" w:eastAsia="Times New Roman" w:hAnsi="Times New Roman" w:cs="Times New Roman"/>
                <w:b/>
                <w:bCs/>
                <w:kern w:val="0"/>
                <w:lang w:val="ru-RU" w:eastAsia="ru-RU"/>
                <w14:ligatures w14:val="none"/>
              </w:rPr>
              <w:t xml:space="preserve"> природного </w:t>
            </w:r>
            <w:proofErr w:type="spellStart"/>
            <w:r w:rsidRPr="001337AA">
              <w:rPr>
                <w:rFonts w:ascii="Times New Roman" w:eastAsia="Times New Roman" w:hAnsi="Times New Roman" w:cs="Times New Roman"/>
                <w:b/>
                <w:bCs/>
                <w:kern w:val="0"/>
                <w:lang w:val="ru-RU" w:eastAsia="ru-RU"/>
                <w14:ligatures w14:val="none"/>
              </w:rPr>
              <w:t>середовища</w:t>
            </w:r>
            <w:proofErr w:type="spellEnd"/>
          </w:p>
        </w:tc>
        <w:tc>
          <w:tcPr>
            <w:tcW w:w="0" w:type="auto"/>
            <w:hideMark/>
          </w:tcPr>
          <w:p w14:paraId="367F0FFE"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Використання </w:t>
            </w:r>
            <w:proofErr w:type="spellStart"/>
            <w:r w:rsidRPr="001337AA">
              <w:rPr>
                <w:rFonts w:ascii="Times New Roman" w:eastAsia="Times New Roman" w:hAnsi="Times New Roman" w:cs="Times New Roman"/>
                <w:kern w:val="0"/>
                <w:lang w:val="ru-RU" w:eastAsia="ru-RU"/>
                <w14:ligatures w14:val="none"/>
              </w:rPr>
              <w:t>місцевих</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видів</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рослин</w:t>
            </w:r>
            <w:proofErr w:type="spellEnd"/>
            <w:r w:rsidRPr="001337AA">
              <w:rPr>
                <w:rFonts w:ascii="Times New Roman" w:eastAsia="Times New Roman" w:hAnsi="Times New Roman" w:cs="Times New Roman"/>
                <w:kern w:val="0"/>
                <w:lang w:val="ru-RU" w:eastAsia="ru-RU"/>
                <w14:ligatures w14:val="none"/>
              </w:rPr>
              <w:t xml:space="preserve">, заборона </w:t>
            </w:r>
            <w:proofErr w:type="spellStart"/>
            <w:r w:rsidRPr="001337AA">
              <w:rPr>
                <w:rFonts w:ascii="Times New Roman" w:eastAsia="Times New Roman" w:hAnsi="Times New Roman" w:cs="Times New Roman"/>
                <w:kern w:val="0"/>
                <w:lang w:val="ru-RU" w:eastAsia="ru-RU"/>
                <w14:ligatures w14:val="none"/>
              </w:rPr>
              <w:t>вирубки</w:t>
            </w:r>
            <w:proofErr w:type="spellEnd"/>
            <w:r w:rsidRPr="001337AA">
              <w:rPr>
                <w:rFonts w:ascii="Times New Roman" w:eastAsia="Times New Roman" w:hAnsi="Times New Roman" w:cs="Times New Roman"/>
                <w:kern w:val="0"/>
                <w:lang w:val="ru-RU" w:eastAsia="ru-RU"/>
                <w14:ligatures w14:val="none"/>
              </w:rPr>
              <w:t xml:space="preserve"> дерев, </w:t>
            </w:r>
            <w:proofErr w:type="spellStart"/>
            <w:r w:rsidRPr="001337AA">
              <w:rPr>
                <w:rFonts w:ascii="Times New Roman" w:eastAsia="Times New Roman" w:hAnsi="Times New Roman" w:cs="Times New Roman"/>
                <w:kern w:val="0"/>
                <w:lang w:val="ru-RU" w:eastAsia="ru-RU"/>
                <w14:ligatures w14:val="none"/>
              </w:rPr>
              <w:t>озеленення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території</w:t>
            </w:r>
            <w:proofErr w:type="spellEnd"/>
          </w:p>
        </w:tc>
        <w:tc>
          <w:tcPr>
            <w:tcW w:w="0" w:type="auto"/>
            <w:hideMark/>
          </w:tcPr>
          <w:p w14:paraId="439545CF"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Середній</w:t>
            </w:r>
            <w:proofErr w:type="spellEnd"/>
          </w:p>
        </w:tc>
        <w:tc>
          <w:tcPr>
            <w:tcW w:w="0" w:type="auto"/>
            <w:hideMark/>
          </w:tcPr>
          <w:p w14:paraId="50A3FB6D"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Збереження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біорізноманіття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зниження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втручання</w:t>
            </w:r>
            <w:proofErr w:type="spellEnd"/>
            <w:r w:rsidRPr="001337AA">
              <w:rPr>
                <w:rFonts w:ascii="Times New Roman" w:eastAsia="Times New Roman" w:hAnsi="Times New Roman" w:cs="Times New Roman"/>
                <w:kern w:val="0"/>
                <w:lang w:val="ru-RU" w:eastAsia="ru-RU"/>
                <w14:ligatures w14:val="none"/>
              </w:rPr>
              <w:t xml:space="preserve"> в </w:t>
            </w:r>
            <w:proofErr w:type="spellStart"/>
            <w:r w:rsidRPr="001337AA">
              <w:rPr>
                <w:rFonts w:ascii="Times New Roman" w:eastAsia="Times New Roman" w:hAnsi="Times New Roman" w:cs="Times New Roman"/>
                <w:kern w:val="0"/>
                <w:lang w:val="ru-RU" w:eastAsia="ru-RU"/>
                <w14:ligatures w14:val="none"/>
              </w:rPr>
              <w:t>природні</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ландшафти</w:t>
            </w:r>
            <w:proofErr w:type="spellEnd"/>
          </w:p>
        </w:tc>
        <w:tc>
          <w:tcPr>
            <w:tcW w:w="0" w:type="auto"/>
            <w:hideMark/>
          </w:tcPr>
          <w:p w14:paraId="3DF16DA6"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w:t>
            </w:r>
            <w:proofErr w:type="spellStart"/>
            <w:r w:rsidRPr="001337AA">
              <w:rPr>
                <w:rFonts w:ascii="Times New Roman" w:eastAsia="Times New Roman" w:hAnsi="Times New Roman" w:cs="Times New Roman"/>
                <w:kern w:val="0"/>
                <w:lang w:val="ru-RU" w:eastAsia="ru-RU"/>
                <w14:ligatures w14:val="none"/>
              </w:rPr>
              <w:t>Лісова</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пісня</w:t>
            </w:r>
            <w:proofErr w:type="spellEnd"/>
            <w:r w:rsidRPr="001337AA">
              <w:rPr>
                <w:rFonts w:ascii="Times New Roman" w:eastAsia="Times New Roman" w:hAnsi="Times New Roman" w:cs="Times New Roman"/>
                <w:kern w:val="0"/>
                <w:lang w:val="ru-RU" w:eastAsia="ru-RU"/>
                <w14:ligatures w14:val="none"/>
              </w:rPr>
              <w:t>», «Вернигора»</w:t>
            </w:r>
          </w:p>
        </w:tc>
      </w:tr>
      <w:tr w:rsidR="001337AA" w:rsidRPr="001337AA" w14:paraId="184F9BFD" w14:textId="77777777" w:rsidTr="001337AA">
        <w:tc>
          <w:tcPr>
            <w:tcW w:w="0" w:type="auto"/>
            <w:hideMark/>
          </w:tcPr>
          <w:p w14:paraId="42765A9E"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b/>
                <w:bCs/>
                <w:kern w:val="0"/>
                <w:lang w:val="ru-RU" w:eastAsia="ru-RU"/>
                <w14:ligatures w14:val="none"/>
              </w:rPr>
              <w:t>Екологічна</w:t>
            </w:r>
            <w:proofErr w:type="spellEnd"/>
            <w:r w:rsidRPr="001337AA">
              <w:rPr>
                <w:rFonts w:ascii="Times New Roman" w:eastAsia="Times New Roman" w:hAnsi="Times New Roman" w:cs="Times New Roman"/>
                <w:b/>
                <w:bCs/>
                <w:kern w:val="0"/>
                <w:lang w:val="ru-RU" w:eastAsia="ru-RU"/>
                <w14:ligatures w14:val="none"/>
              </w:rPr>
              <w:t xml:space="preserve"> </w:t>
            </w:r>
            <w:proofErr w:type="spellStart"/>
            <w:r w:rsidRPr="001337AA">
              <w:rPr>
                <w:rFonts w:ascii="Times New Roman" w:eastAsia="Times New Roman" w:hAnsi="Times New Roman" w:cs="Times New Roman"/>
                <w:b/>
                <w:bCs/>
                <w:kern w:val="0"/>
                <w:lang w:val="ru-RU" w:eastAsia="ru-RU"/>
                <w14:ligatures w14:val="none"/>
              </w:rPr>
              <w:t>сертифікація</w:t>
            </w:r>
            <w:proofErr w:type="spellEnd"/>
          </w:p>
        </w:tc>
        <w:tc>
          <w:tcPr>
            <w:tcW w:w="0" w:type="auto"/>
            <w:hideMark/>
          </w:tcPr>
          <w:p w14:paraId="517F2CF3"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Наявність</w:t>
            </w:r>
            <w:proofErr w:type="spellEnd"/>
            <w:r w:rsidRPr="001337AA">
              <w:rPr>
                <w:rFonts w:ascii="Times New Roman" w:eastAsia="Times New Roman" w:hAnsi="Times New Roman" w:cs="Times New Roman"/>
                <w:kern w:val="0"/>
                <w:lang w:val="ru-RU" w:eastAsia="ru-RU"/>
                <w14:ligatures w14:val="none"/>
              </w:rPr>
              <w:t xml:space="preserve"> або </w:t>
            </w:r>
            <w:proofErr w:type="spellStart"/>
            <w:r w:rsidRPr="001337AA">
              <w:rPr>
                <w:rFonts w:ascii="Times New Roman" w:eastAsia="Times New Roman" w:hAnsi="Times New Roman" w:cs="Times New Roman"/>
                <w:kern w:val="0"/>
                <w:lang w:val="ru-RU" w:eastAsia="ru-RU"/>
                <w14:ligatures w14:val="none"/>
              </w:rPr>
              <w:t>процес</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отримання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сертифікатів</w:t>
            </w:r>
            <w:proofErr w:type="spellEnd"/>
            <w:r w:rsidRPr="001337AA">
              <w:rPr>
                <w:rFonts w:ascii="Times New Roman" w:eastAsia="Times New Roman" w:hAnsi="Times New Roman" w:cs="Times New Roman"/>
                <w:kern w:val="0"/>
                <w:lang w:val="ru-RU" w:eastAsia="ru-RU"/>
                <w14:ligatures w14:val="none"/>
              </w:rPr>
              <w:t xml:space="preserve"> (ISO 14001, Green Key)</w:t>
            </w:r>
          </w:p>
        </w:tc>
        <w:tc>
          <w:tcPr>
            <w:tcW w:w="0" w:type="auto"/>
            <w:hideMark/>
          </w:tcPr>
          <w:p w14:paraId="16EC400B"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Низький до </w:t>
            </w:r>
            <w:proofErr w:type="spellStart"/>
            <w:r w:rsidRPr="001337AA">
              <w:rPr>
                <w:rFonts w:ascii="Times New Roman" w:eastAsia="Times New Roman" w:hAnsi="Times New Roman" w:cs="Times New Roman"/>
                <w:kern w:val="0"/>
                <w:lang w:val="ru-RU" w:eastAsia="ru-RU"/>
                <w14:ligatures w14:val="none"/>
              </w:rPr>
              <w:t>середнього</w:t>
            </w:r>
            <w:proofErr w:type="spellEnd"/>
          </w:p>
        </w:tc>
        <w:tc>
          <w:tcPr>
            <w:tcW w:w="0" w:type="auto"/>
            <w:hideMark/>
          </w:tcPr>
          <w:p w14:paraId="0061B0B4"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Підвищення </w:t>
            </w:r>
            <w:proofErr w:type="spellStart"/>
            <w:r w:rsidRPr="001337AA">
              <w:rPr>
                <w:rFonts w:ascii="Times New Roman" w:eastAsia="Times New Roman" w:hAnsi="Times New Roman" w:cs="Times New Roman"/>
                <w:kern w:val="0"/>
                <w:lang w:val="ru-RU" w:eastAsia="ru-RU"/>
                <w14:ligatures w14:val="none"/>
              </w:rPr>
              <w:t>довіри</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туристів</w:t>
            </w:r>
            <w:proofErr w:type="spellEnd"/>
            <w:r w:rsidRPr="001337AA">
              <w:rPr>
                <w:rFonts w:ascii="Times New Roman" w:eastAsia="Times New Roman" w:hAnsi="Times New Roman" w:cs="Times New Roman"/>
                <w:kern w:val="0"/>
                <w:lang w:val="ru-RU" w:eastAsia="ru-RU"/>
                <w14:ligatures w14:val="none"/>
              </w:rPr>
              <w:t xml:space="preserve">, доступ до </w:t>
            </w:r>
            <w:proofErr w:type="spellStart"/>
            <w:r w:rsidRPr="001337AA">
              <w:rPr>
                <w:rFonts w:ascii="Times New Roman" w:eastAsia="Times New Roman" w:hAnsi="Times New Roman" w:cs="Times New Roman"/>
                <w:kern w:val="0"/>
                <w:lang w:val="ru-RU" w:eastAsia="ru-RU"/>
                <w14:ligatures w14:val="none"/>
              </w:rPr>
              <w:t>міжнародних</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еко-грантів</w:t>
            </w:r>
            <w:proofErr w:type="spellEnd"/>
          </w:p>
        </w:tc>
        <w:tc>
          <w:tcPr>
            <w:tcW w:w="0" w:type="auto"/>
            <w:hideMark/>
          </w:tcPr>
          <w:p w14:paraId="3EC4A08A"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«Женева», </w:t>
            </w:r>
            <w:proofErr w:type="spellStart"/>
            <w:r w:rsidRPr="001337AA">
              <w:rPr>
                <w:rFonts w:ascii="Times New Roman" w:eastAsia="Times New Roman" w:hAnsi="Times New Roman" w:cs="Times New Roman"/>
                <w:kern w:val="0"/>
                <w:lang w:val="ru-RU" w:eastAsia="ru-RU"/>
                <w14:ligatures w14:val="none"/>
              </w:rPr>
              <w:t>окремі</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мережеві</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готелі</w:t>
            </w:r>
            <w:proofErr w:type="spellEnd"/>
          </w:p>
        </w:tc>
      </w:tr>
      <w:tr w:rsidR="001337AA" w:rsidRPr="001337AA" w14:paraId="55E3A119" w14:textId="77777777" w:rsidTr="001337AA">
        <w:tc>
          <w:tcPr>
            <w:tcW w:w="0" w:type="auto"/>
            <w:hideMark/>
          </w:tcPr>
          <w:p w14:paraId="411FF035"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b/>
                <w:bCs/>
                <w:kern w:val="0"/>
                <w:lang w:val="ru-RU" w:eastAsia="ru-RU"/>
                <w14:ligatures w14:val="none"/>
              </w:rPr>
              <w:t>Екоосвіта</w:t>
            </w:r>
            <w:proofErr w:type="spellEnd"/>
            <w:r w:rsidRPr="001337AA">
              <w:rPr>
                <w:rFonts w:ascii="Times New Roman" w:eastAsia="Times New Roman" w:hAnsi="Times New Roman" w:cs="Times New Roman"/>
                <w:b/>
                <w:bCs/>
                <w:kern w:val="0"/>
                <w:lang w:val="ru-RU" w:eastAsia="ru-RU"/>
                <w14:ligatures w14:val="none"/>
              </w:rPr>
              <w:t xml:space="preserve"> </w:t>
            </w:r>
            <w:proofErr w:type="spellStart"/>
            <w:r w:rsidRPr="001337AA">
              <w:rPr>
                <w:rFonts w:ascii="Times New Roman" w:eastAsia="Times New Roman" w:hAnsi="Times New Roman" w:cs="Times New Roman"/>
                <w:b/>
                <w:bCs/>
                <w:kern w:val="0"/>
                <w:lang w:val="ru-RU" w:eastAsia="ru-RU"/>
                <w14:ligatures w14:val="none"/>
              </w:rPr>
              <w:t>туристів</w:t>
            </w:r>
            <w:proofErr w:type="spellEnd"/>
            <w:r w:rsidRPr="001337AA">
              <w:rPr>
                <w:rFonts w:ascii="Times New Roman" w:eastAsia="Times New Roman" w:hAnsi="Times New Roman" w:cs="Times New Roman"/>
                <w:b/>
                <w:bCs/>
                <w:kern w:val="0"/>
                <w:lang w:val="ru-RU" w:eastAsia="ru-RU"/>
                <w14:ligatures w14:val="none"/>
              </w:rPr>
              <w:t xml:space="preserve"> та персоналу</w:t>
            </w:r>
          </w:p>
        </w:tc>
        <w:tc>
          <w:tcPr>
            <w:tcW w:w="0" w:type="auto"/>
            <w:hideMark/>
          </w:tcPr>
          <w:p w14:paraId="014EFD0C" w14:textId="0A9E4454"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Інформаційні</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плакати</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контейнери</w:t>
            </w:r>
            <w:proofErr w:type="spellEnd"/>
            <w:r w:rsidRPr="001337AA">
              <w:rPr>
                <w:rFonts w:ascii="Times New Roman" w:eastAsia="Times New Roman" w:hAnsi="Times New Roman" w:cs="Times New Roman"/>
                <w:kern w:val="0"/>
                <w:lang w:val="ru-RU" w:eastAsia="ru-RU"/>
                <w14:ligatures w14:val="none"/>
              </w:rPr>
              <w:t xml:space="preserve"> для </w:t>
            </w:r>
            <w:proofErr w:type="spellStart"/>
            <w:r w:rsidRPr="001337AA">
              <w:rPr>
                <w:rFonts w:ascii="Times New Roman" w:eastAsia="Times New Roman" w:hAnsi="Times New Roman" w:cs="Times New Roman"/>
                <w:kern w:val="0"/>
                <w:lang w:val="ru-RU" w:eastAsia="ru-RU"/>
                <w14:ligatures w14:val="none"/>
              </w:rPr>
              <w:t>сортування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лекції</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екоекскурсії</w:t>
            </w:r>
            <w:proofErr w:type="spellEnd"/>
            <w:r w:rsidRPr="001337AA">
              <w:rPr>
                <w:rFonts w:ascii="Times New Roman" w:eastAsia="Times New Roman" w:hAnsi="Times New Roman" w:cs="Times New Roman"/>
                <w:kern w:val="0"/>
                <w:lang w:val="ru-RU" w:eastAsia="ru-RU"/>
                <w14:ligatures w14:val="none"/>
              </w:rPr>
              <w:t xml:space="preserve">, участь у </w:t>
            </w:r>
            <w:r>
              <w:rPr>
                <w:rFonts w:ascii="Times New Roman" w:eastAsia="Times New Roman" w:hAnsi="Times New Roman" w:cs="Times New Roman"/>
                <w:kern w:val="0"/>
                <w:lang w:val="ru-RU" w:eastAsia="ru-RU"/>
                <w14:ligatures w14:val="none"/>
              </w:rPr>
              <w:t>«</w:t>
            </w:r>
            <w:proofErr w:type="spellStart"/>
            <w:r w:rsidRPr="001337AA">
              <w:rPr>
                <w:rFonts w:ascii="Times New Roman" w:eastAsia="Times New Roman" w:hAnsi="Times New Roman" w:cs="Times New Roman"/>
                <w:kern w:val="0"/>
                <w:lang w:val="ru-RU" w:eastAsia="ru-RU"/>
                <w14:ligatures w14:val="none"/>
              </w:rPr>
              <w:t>Дні</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довкілля</w:t>
            </w:r>
            <w:proofErr w:type="spellEnd"/>
            <w:r>
              <w:rPr>
                <w:rFonts w:ascii="Times New Roman" w:eastAsia="Times New Roman" w:hAnsi="Times New Roman" w:cs="Times New Roman"/>
                <w:kern w:val="0"/>
                <w:lang w:val="ru-RU" w:eastAsia="ru-RU"/>
                <w14:ligatures w14:val="none"/>
              </w:rPr>
              <w:t>»</w:t>
            </w:r>
          </w:p>
        </w:tc>
        <w:tc>
          <w:tcPr>
            <w:tcW w:w="0" w:type="auto"/>
            <w:hideMark/>
          </w:tcPr>
          <w:p w14:paraId="4E4E5607"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Середній</w:t>
            </w:r>
            <w:proofErr w:type="spellEnd"/>
          </w:p>
        </w:tc>
        <w:tc>
          <w:tcPr>
            <w:tcW w:w="0" w:type="auto"/>
            <w:hideMark/>
          </w:tcPr>
          <w:p w14:paraId="2E472BE1"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Формування </w:t>
            </w:r>
            <w:proofErr w:type="spellStart"/>
            <w:r w:rsidRPr="001337AA">
              <w:rPr>
                <w:rFonts w:ascii="Times New Roman" w:eastAsia="Times New Roman" w:hAnsi="Times New Roman" w:cs="Times New Roman"/>
                <w:kern w:val="0"/>
                <w:lang w:val="ru-RU" w:eastAsia="ru-RU"/>
                <w14:ligatures w14:val="none"/>
              </w:rPr>
              <w:t>екологічної</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культури</w:t>
            </w:r>
            <w:proofErr w:type="spellEnd"/>
            <w:r w:rsidRPr="001337AA">
              <w:rPr>
                <w:rFonts w:ascii="Times New Roman" w:eastAsia="Times New Roman" w:hAnsi="Times New Roman" w:cs="Times New Roman"/>
                <w:kern w:val="0"/>
                <w:lang w:val="ru-RU" w:eastAsia="ru-RU"/>
                <w14:ligatures w14:val="none"/>
              </w:rPr>
              <w:t>, підвищення лояльності гостей</w:t>
            </w:r>
          </w:p>
        </w:tc>
        <w:tc>
          <w:tcPr>
            <w:tcW w:w="0" w:type="auto"/>
            <w:hideMark/>
          </w:tcPr>
          <w:p w14:paraId="7B6B13CD"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w:t>
            </w:r>
            <w:proofErr w:type="spellStart"/>
            <w:r w:rsidRPr="001337AA">
              <w:rPr>
                <w:rFonts w:ascii="Times New Roman" w:eastAsia="Times New Roman" w:hAnsi="Times New Roman" w:cs="Times New Roman"/>
                <w:kern w:val="0"/>
                <w:lang w:val="ru-RU" w:eastAsia="ru-RU"/>
                <w14:ligatures w14:val="none"/>
              </w:rPr>
              <w:t>Карпати</w:t>
            </w:r>
            <w:proofErr w:type="spellEnd"/>
            <w:r w:rsidRPr="001337AA">
              <w:rPr>
                <w:rFonts w:ascii="Times New Roman" w:eastAsia="Times New Roman" w:hAnsi="Times New Roman" w:cs="Times New Roman"/>
                <w:kern w:val="0"/>
                <w:lang w:val="ru-RU" w:eastAsia="ru-RU"/>
                <w14:ligatures w14:val="none"/>
              </w:rPr>
              <w:t>», «Шале Грааль»</w:t>
            </w:r>
          </w:p>
        </w:tc>
      </w:tr>
      <w:tr w:rsidR="001337AA" w:rsidRPr="001337AA" w14:paraId="0501F8E4" w14:textId="77777777" w:rsidTr="001337AA">
        <w:tc>
          <w:tcPr>
            <w:tcW w:w="0" w:type="auto"/>
            <w:hideMark/>
          </w:tcPr>
          <w:p w14:paraId="18A81F37"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b/>
                <w:bCs/>
                <w:kern w:val="0"/>
                <w:lang w:val="ru-RU" w:eastAsia="ru-RU"/>
                <w14:ligatures w14:val="none"/>
              </w:rPr>
              <w:t xml:space="preserve">Партнерство та участь у </w:t>
            </w:r>
            <w:proofErr w:type="spellStart"/>
            <w:r w:rsidRPr="001337AA">
              <w:rPr>
                <w:rFonts w:ascii="Times New Roman" w:eastAsia="Times New Roman" w:hAnsi="Times New Roman" w:cs="Times New Roman"/>
                <w:b/>
                <w:bCs/>
                <w:kern w:val="0"/>
                <w:lang w:val="ru-RU" w:eastAsia="ru-RU"/>
                <w14:ligatures w14:val="none"/>
              </w:rPr>
              <w:t>проєктах</w:t>
            </w:r>
            <w:proofErr w:type="spellEnd"/>
          </w:p>
        </w:tc>
        <w:tc>
          <w:tcPr>
            <w:tcW w:w="0" w:type="auto"/>
            <w:hideMark/>
          </w:tcPr>
          <w:p w14:paraId="04C24060" w14:textId="6A31CA35"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Участь у </w:t>
            </w:r>
            <w:proofErr w:type="spellStart"/>
            <w:r w:rsidRPr="001337AA">
              <w:rPr>
                <w:rFonts w:ascii="Times New Roman" w:eastAsia="Times New Roman" w:hAnsi="Times New Roman" w:cs="Times New Roman"/>
                <w:kern w:val="0"/>
                <w:lang w:val="ru-RU" w:eastAsia="ru-RU"/>
                <w14:ligatures w14:val="none"/>
              </w:rPr>
              <w:t>Всеукраїнськ</w:t>
            </w:r>
            <w:r>
              <w:rPr>
                <w:rFonts w:ascii="Times New Roman" w:eastAsia="Times New Roman" w:hAnsi="Times New Roman" w:cs="Times New Roman"/>
                <w:kern w:val="0"/>
                <w:lang w:val="ru-RU" w:eastAsia="ru-RU"/>
                <w14:ligatures w14:val="none"/>
              </w:rPr>
              <w:t>их</w:t>
            </w:r>
            <w:proofErr w:type="spellEnd"/>
            <w:r>
              <w:rPr>
                <w:rFonts w:ascii="Times New Roman" w:eastAsia="Times New Roman" w:hAnsi="Times New Roman" w:cs="Times New Roman"/>
                <w:kern w:val="0"/>
                <w:lang w:val="ru-RU" w:eastAsia="ru-RU"/>
                <w14:ligatures w14:val="none"/>
              </w:rPr>
              <w:t xml:space="preserve"> </w:t>
            </w:r>
            <w:proofErr w:type="spellStart"/>
            <w:r>
              <w:rPr>
                <w:rFonts w:ascii="Times New Roman" w:eastAsia="Times New Roman" w:hAnsi="Times New Roman" w:cs="Times New Roman"/>
                <w:kern w:val="0"/>
                <w:lang w:val="ru-RU" w:eastAsia="ru-RU"/>
                <w14:ligatures w14:val="none"/>
              </w:rPr>
              <w:t>проєктах</w:t>
            </w:r>
            <w:proofErr w:type="spellEnd"/>
            <w:r w:rsidR="001F67AF">
              <w:rPr>
                <w:rFonts w:ascii="Times New Roman" w:eastAsia="Times New Roman" w:hAnsi="Times New Roman" w:cs="Times New Roman"/>
                <w:kern w:val="0"/>
                <w:lang w:val="ru-RU" w:eastAsia="ru-RU"/>
                <w14:ligatures w14:val="none"/>
              </w:rPr>
              <w:t>,</w:t>
            </w:r>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транскордонне</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співробітництво</w:t>
            </w:r>
            <w:proofErr w:type="spellEnd"/>
          </w:p>
        </w:tc>
        <w:tc>
          <w:tcPr>
            <w:tcW w:w="0" w:type="auto"/>
            <w:hideMark/>
          </w:tcPr>
          <w:p w14:paraId="2B2C499D"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Локальний</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потенційно</w:t>
            </w:r>
            <w:proofErr w:type="spellEnd"/>
            <w:r w:rsidRPr="001337AA">
              <w:rPr>
                <w:rFonts w:ascii="Times New Roman" w:eastAsia="Times New Roman" w:hAnsi="Times New Roman" w:cs="Times New Roman"/>
                <w:kern w:val="0"/>
                <w:lang w:val="ru-RU" w:eastAsia="ru-RU"/>
                <w14:ligatures w14:val="none"/>
              </w:rPr>
              <w:t xml:space="preserve"> високий</w:t>
            </w:r>
          </w:p>
        </w:tc>
        <w:tc>
          <w:tcPr>
            <w:tcW w:w="0" w:type="auto"/>
            <w:hideMark/>
          </w:tcPr>
          <w:p w14:paraId="5D10E25A" w14:textId="77777777" w:rsidR="001337AA" w:rsidRPr="001337AA" w:rsidRDefault="001337AA" w:rsidP="001337AA">
            <w:pPr>
              <w:rPr>
                <w:rFonts w:ascii="Times New Roman" w:eastAsia="Times New Roman" w:hAnsi="Times New Roman" w:cs="Times New Roman"/>
                <w:kern w:val="0"/>
                <w:lang w:val="ru-RU" w:eastAsia="ru-RU"/>
                <w14:ligatures w14:val="none"/>
              </w:rPr>
            </w:pPr>
            <w:r w:rsidRPr="001337AA">
              <w:rPr>
                <w:rFonts w:ascii="Times New Roman" w:eastAsia="Times New Roman" w:hAnsi="Times New Roman" w:cs="Times New Roman"/>
                <w:kern w:val="0"/>
                <w:lang w:val="ru-RU" w:eastAsia="ru-RU"/>
                <w14:ligatures w14:val="none"/>
              </w:rPr>
              <w:t xml:space="preserve">Залучення </w:t>
            </w:r>
            <w:proofErr w:type="spellStart"/>
            <w:r w:rsidRPr="001337AA">
              <w:rPr>
                <w:rFonts w:ascii="Times New Roman" w:eastAsia="Times New Roman" w:hAnsi="Times New Roman" w:cs="Times New Roman"/>
                <w:kern w:val="0"/>
                <w:lang w:val="ru-RU" w:eastAsia="ru-RU"/>
                <w14:ligatures w14:val="none"/>
              </w:rPr>
              <w:t>фінансування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поширення</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найкращих</w:t>
            </w:r>
            <w:proofErr w:type="spellEnd"/>
            <w:r w:rsidRPr="001337AA">
              <w:rPr>
                <w:rFonts w:ascii="Times New Roman" w:eastAsia="Times New Roman" w:hAnsi="Times New Roman" w:cs="Times New Roman"/>
                <w:kern w:val="0"/>
                <w:lang w:val="ru-RU" w:eastAsia="ru-RU"/>
                <w14:ligatures w14:val="none"/>
              </w:rPr>
              <w:t xml:space="preserve"> практик</w:t>
            </w:r>
          </w:p>
        </w:tc>
        <w:tc>
          <w:tcPr>
            <w:tcW w:w="0" w:type="auto"/>
            <w:hideMark/>
          </w:tcPr>
          <w:p w14:paraId="6BC87A1F" w14:textId="77777777" w:rsidR="001337AA" w:rsidRPr="001337AA" w:rsidRDefault="001337AA" w:rsidP="001337AA">
            <w:pPr>
              <w:rPr>
                <w:rFonts w:ascii="Times New Roman" w:eastAsia="Times New Roman" w:hAnsi="Times New Roman" w:cs="Times New Roman"/>
                <w:kern w:val="0"/>
                <w:lang w:val="ru-RU" w:eastAsia="ru-RU"/>
                <w14:ligatures w14:val="none"/>
              </w:rPr>
            </w:pPr>
            <w:proofErr w:type="spellStart"/>
            <w:r w:rsidRPr="001337AA">
              <w:rPr>
                <w:rFonts w:ascii="Times New Roman" w:eastAsia="Times New Roman" w:hAnsi="Times New Roman" w:cs="Times New Roman"/>
                <w:kern w:val="0"/>
                <w:lang w:val="ru-RU" w:eastAsia="ru-RU"/>
                <w14:ligatures w14:val="none"/>
              </w:rPr>
              <w:t>Міські</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заклади</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місцева</w:t>
            </w:r>
            <w:proofErr w:type="spellEnd"/>
            <w:r w:rsidRPr="001337AA">
              <w:rPr>
                <w:rFonts w:ascii="Times New Roman" w:eastAsia="Times New Roman" w:hAnsi="Times New Roman" w:cs="Times New Roman"/>
                <w:kern w:val="0"/>
                <w:lang w:val="ru-RU" w:eastAsia="ru-RU"/>
                <w14:ligatures w14:val="none"/>
              </w:rPr>
              <w:t xml:space="preserve"> </w:t>
            </w:r>
            <w:proofErr w:type="spellStart"/>
            <w:r w:rsidRPr="001337AA">
              <w:rPr>
                <w:rFonts w:ascii="Times New Roman" w:eastAsia="Times New Roman" w:hAnsi="Times New Roman" w:cs="Times New Roman"/>
                <w:kern w:val="0"/>
                <w:lang w:val="ru-RU" w:eastAsia="ru-RU"/>
                <w14:ligatures w14:val="none"/>
              </w:rPr>
              <w:t>влада</w:t>
            </w:r>
            <w:proofErr w:type="spellEnd"/>
          </w:p>
        </w:tc>
      </w:tr>
    </w:tbl>
    <w:p w14:paraId="48778CA6" w14:textId="77777777" w:rsidR="001337AA" w:rsidRPr="00510F08" w:rsidRDefault="001337AA" w:rsidP="001337AA">
      <w:pPr>
        <w:pStyle w:val="a7"/>
        <w:spacing w:line="360" w:lineRule="auto"/>
        <w:ind w:left="0" w:firstLine="720"/>
        <w:jc w:val="both"/>
        <w:rPr>
          <w:rFonts w:ascii="Times New Roman" w:eastAsia="Times New Roman" w:hAnsi="Times New Roman" w:cs="Times New Roman"/>
          <w:lang w:eastAsia="ru-RU"/>
        </w:rPr>
      </w:pPr>
      <w:r w:rsidRPr="00510F08">
        <w:rPr>
          <w:rFonts w:ascii="Times New Roman" w:eastAsia="Times New Roman" w:hAnsi="Times New Roman" w:cs="Times New Roman"/>
          <w:lang w:eastAsia="ru-RU"/>
        </w:rPr>
        <w:t>*розроблено автором самостійно</w:t>
      </w:r>
    </w:p>
    <w:p w14:paraId="573B0EB6" w14:textId="77777777" w:rsidR="001337AA" w:rsidRPr="00DB1CE3" w:rsidRDefault="001337AA" w:rsidP="00DB1CE3">
      <w:pPr>
        <w:spacing w:line="360" w:lineRule="auto"/>
        <w:ind w:firstLine="720"/>
        <w:jc w:val="both"/>
        <w:rPr>
          <w:rFonts w:ascii="Times New Roman" w:eastAsia="Times New Roman" w:hAnsi="Times New Roman" w:cs="Times New Roman"/>
          <w:sz w:val="28"/>
          <w:szCs w:val="28"/>
          <w:lang w:eastAsia="ru-RU"/>
        </w:rPr>
      </w:pPr>
    </w:p>
    <w:p w14:paraId="2C76A84E" w14:textId="5B506D2C" w:rsidR="001337AA" w:rsidRDefault="001337AA" w:rsidP="00DB1CE3">
      <w:pPr>
        <w:spacing w:line="360" w:lineRule="auto"/>
        <w:ind w:firstLine="720"/>
        <w:jc w:val="both"/>
        <w:rPr>
          <w:rFonts w:ascii="Times New Roman" w:eastAsia="Times New Roman" w:hAnsi="Times New Roman" w:cs="Times New Roman"/>
          <w:sz w:val="28"/>
          <w:szCs w:val="28"/>
          <w:lang w:eastAsia="ru-RU"/>
        </w:rPr>
      </w:pPr>
      <w:r w:rsidRPr="001337AA">
        <w:rPr>
          <w:rFonts w:ascii="Times New Roman" w:eastAsia="Times New Roman" w:hAnsi="Times New Roman" w:cs="Times New Roman"/>
          <w:sz w:val="28"/>
          <w:szCs w:val="28"/>
          <w:lang w:eastAsia="ru-RU"/>
        </w:rPr>
        <w:t xml:space="preserve">Аналіз таблиці свідчить про наявність позитивної динаміки у впровадженні екологічних практик у Трускавці, зокрема у сферах енергоефективності, управління водними ресурсами та просвітницької діяльності. Найактивніше практики реалізуються у великих та мережевих курортних комплексах, що мають доступ до фінансових і технологічних ресурсів. Водночас рівень екологічної сертифікації та участі у міжнародних ініціативах залишається помірним, що вказує на потребу у додатковій мотивації, нормативній підтримці та розвитку </w:t>
      </w:r>
      <w:proofErr w:type="spellStart"/>
      <w:r w:rsidRPr="001337AA">
        <w:rPr>
          <w:rFonts w:ascii="Times New Roman" w:eastAsia="Times New Roman" w:hAnsi="Times New Roman" w:cs="Times New Roman"/>
          <w:sz w:val="28"/>
          <w:szCs w:val="28"/>
          <w:lang w:eastAsia="ru-RU"/>
        </w:rPr>
        <w:t>партнерств</w:t>
      </w:r>
      <w:proofErr w:type="spellEnd"/>
      <w:r w:rsidRPr="001337AA">
        <w:rPr>
          <w:rFonts w:ascii="Times New Roman" w:eastAsia="Times New Roman" w:hAnsi="Times New Roman" w:cs="Times New Roman"/>
          <w:sz w:val="28"/>
          <w:szCs w:val="28"/>
          <w:lang w:eastAsia="ru-RU"/>
        </w:rPr>
        <w:t>. Загалом, зведена оцінка демонструє добру основу для розвитку Трускавця як сучасного екологічно відповідального курорту.</w:t>
      </w:r>
    </w:p>
    <w:p w14:paraId="00E445A1" w14:textId="2D5B8E81" w:rsidR="00DB1CE3" w:rsidRPr="00DB1CE3" w:rsidRDefault="00DB1CE3" w:rsidP="00DB1CE3">
      <w:pPr>
        <w:spacing w:line="360" w:lineRule="auto"/>
        <w:ind w:firstLine="720"/>
        <w:jc w:val="both"/>
        <w:rPr>
          <w:rFonts w:ascii="Times New Roman" w:eastAsia="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Узагальнюючи, можна стверджувати, що Трускавець демонструє низку ефективних екологічних рішень, які вже стали частиною практики окремих курортних комплексів. Проте для досягнення справжньої екологічної трансформації необхідно розширити масштаби таких практик, посилити мотиваційні механізми та сформувати загальну культуру відповідального ставлення до довкілля як серед бізнесу, так і серед туристів. У перспективі це сприятиме зміцненню позицій Трускавця як екологічно відповідального курорту, привабливого для сучасного свідомого мандрівника.</w:t>
      </w:r>
    </w:p>
    <w:p w14:paraId="1F12B2FD" w14:textId="504FD5D4" w:rsidR="00092FD8" w:rsidRPr="00DB1CE3" w:rsidRDefault="00092FD8" w:rsidP="00092FD8">
      <w:pPr>
        <w:spacing w:line="360" w:lineRule="auto"/>
        <w:ind w:firstLine="720"/>
        <w:jc w:val="both"/>
        <w:rPr>
          <w:rFonts w:ascii="Times New Roman" w:eastAsia="Times New Roman" w:hAnsi="Times New Roman" w:cs="Times New Roman"/>
          <w:sz w:val="28"/>
          <w:szCs w:val="28"/>
          <w:lang w:eastAsia="ru-RU"/>
        </w:rPr>
      </w:pPr>
    </w:p>
    <w:p w14:paraId="2B695433" w14:textId="1F76AB5F" w:rsidR="00092FD8" w:rsidRPr="00591F8A"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6B12D5">
        <w:rPr>
          <w:rFonts w:ascii="Times New Roman" w:eastAsia="Times New Roman" w:hAnsi="Times New Roman" w:cs="Times New Roman"/>
          <w:b/>
          <w:bCs/>
          <w:sz w:val="28"/>
          <w:szCs w:val="28"/>
          <w:lang w:eastAsia="ru-RU"/>
        </w:rPr>
        <w:t xml:space="preserve">2.3. </w:t>
      </w:r>
      <w:r w:rsidR="00591F8A" w:rsidRPr="00591F8A">
        <w:rPr>
          <w:rFonts w:ascii="Times New Roman" w:eastAsia="Times New Roman" w:hAnsi="Times New Roman" w:cs="Times New Roman"/>
          <w:b/>
          <w:bCs/>
          <w:sz w:val="28"/>
          <w:szCs w:val="28"/>
          <w:lang w:eastAsia="ru-RU"/>
        </w:rPr>
        <w:t>Визначення екологічних ризиків та проблем сталого розвитку курортної сфери в Україні</w:t>
      </w:r>
    </w:p>
    <w:p w14:paraId="3F776E8E" w14:textId="62CFEE0D"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 xml:space="preserve">Екологічні ризики та проблеми сталого розвитку курортної сфери в Україні є важливим предметом наукового аналізу з огляду на зростаючу роль туризму у соціально-економічному розвитку регіонів, з одного боку, та вразливість природних ресурсів, які є основою курортного потенціалу </w:t>
      </w:r>
      <w:r w:rsidR="00333793">
        <w:rPr>
          <w:rFonts w:ascii="Times New Roman" w:eastAsia="Times New Roman" w:hAnsi="Times New Roman" w:cs="Times New Roman"/>
          <w:sz w:val="28"/>
          <w:szCs w:val="28"/>
          <w:lang w:eastAsia="ru-RU"/>
        </w:rPr>
        <w:t>‒</w:t>
      </w:r>
      <w:r w:rsidRPr="00E85A73">
        <w:rPr>
          <w:rFonts w:ascii="Times New Roman" w:eastAsia="Times New Roman" w:hAnsi="Times New Roman" w:cs="Times New Roman"/>
          <w:sz w:val="28"/>
          <w:szCs w:val="28"/>
          <w:lang w:eastAsia="ru-RU"/>
        </w:rPr>
        <w:t xml:space="preserve"> з іншого. Україна має значний рекреаційний потенціал, представлений гірськими, приморськими, лісовими, степовими і мінерально-лікувальними ресурсами. Водночас експлуатація цих ресурсів нерідко супроводжується нераціональним використанням, що призводить до деградації природного середовища, втрати біорізноманіття, забруднення водних ресурсів і зниження якості повітря, що прямо суперечить принципам сталого розвитку.</w:t>
      </w:r>
    </w:p>
    <w:p w14:paraId="63D918C6" w14:textId="4290B1DA"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Однією з найгостріших екологічних проблем, що стоїть перед курортною сферою України, є деградація природних ландшафтів у місцях інтенсивного туризму</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[11]</w:t>
      </w:r>
      <w:r w:rsidRPr="00E85A73">
        <w:rPr>
          <w:rFonts w:ascii="Times New Roman" w:eastAsia="Times New Roman" w:hAnsi="Times New Roman" w:cs="Times New Roman"/>
          <w:sz w:val="28"/>
          <w:szCs w:val="28"/>
          <w:lang w:eastAsia="ru-RU"/>
        </w:rPr>
        <w:t xml:space="preserve">. Зокрема, це стосується таких популярних регіонів, як Карпати, Крим (до 2014 р.), узбережжя Чорного та Азовського морів, а також західноукраїнських бальнеологічних курортів </w:t>
      </w:r>
      <w:r w:rsidR="00333793">
        <w:rPr>
          <w:rFonts w:ascii="Times New Roman" w:eastAsia="Times New Roman" w:hAnsi="Times New Roman" w:cs="Times New Roman"/>
          <w:sz w:val="28"/>
          <w:szCs w:val="28"/>
          <w:lang w:eastAsia="ru-RU"/>
        </w:rPr>
        <w:t>‒</w:t>
      </w:r>
      <w:r w:rsidRPr="00E85A73">
        <w:rPr>
          <w:rFonts w:ascii="Times New Roman" w:eastAsia="Times New Roman" w:hAnsi="Times New Roman" w:cs="Times New Roman"/>
          <w:sz w:val="28"/>
          <w:szCs w:val="28"/>
          <w:lang w:eastAsia="ru-RU"/>
        </w:rPr>
        <w:t xml:space="preserve"> Моршина, Трускавця, Східниці. Зростаюча антропогенна </w:t>
      </w:r>
      <w:proofErr w:type="spellStart"/>
      <w:r w:rsidRPr="00E85A73">
        <w:rPr>
          <w:rFonts w:ascii="Times New Roman" w:eastAsia="Times New Roman" w:hAnsi="Times New Roman" w:cs="Times New Roman"/>
          <w:sz w:val="28"/>
          <w:szCs w:val="28"/>
          <w:lang w:eastAsia="ru-RU"/>
        </w:rPr>
        <w:t>навантаженість</w:t>
      </w:r>
      <w:proofErr w:type="spellEnd"/>
      <w:r w:rsidRPr="00E85A73">
        <w:rPr>
          <w:rFonts w:ascii="Times New Roman" w:eastAsia="Times New Roman" w:hAnsi="Times New Roman" w:cs="Times New Roman"/>
          <w:sz w:val="28"/>
          <w:szCs w:val="28"/>
          <w:lang w:eastAsia="ru-RU"/>
        </w:rPr>
        <w:t xml:space="preserve"> у цих регіонах призвела до вирубки лісів, ерозії ґрунтів, засмічення природних об'єктів побутовими та будівельними відходами. Наприклад, у Карпатському регіоні надмірне вирубування лісу не лише руйнує естетичний ландшафт, а й сприяє зсувам, паводкам та зменшенню водоносності джерел, що критично для функціонування гірських курортів.</w:t>
      </w:r>
    </w:p>
    <w:p w14:paraId="1A983FF2" w14:textId="395F7EBC"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Іншим прикладом є забруднення мінеральних джерел на курортах Трускавця та Східниці. Унаслідок хаотичної забудови, несанкціонованих скидів стічних вод та недостатньої екологічної експертизи новобудов, порушується гідрогеологічна структура території, що може вплинути на якість і обсяг мінеральної води</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[10]</w:t>
      </w:r>
      <w:r w:rsidRPr="00E85A73">
        <w:rPr>
          <w:rFonts w:ascii="Times New Roman" w:eastAsia="Times New Roman" w:hAnsi="Times New Roman" w:cs="Times New Roman"/>
          <w:sz w:val="28"/>
          <w:szCs w:val="28"/>
          <w:lang w:eastAsia="ru-RU"/>
        </w:rPr>
        <w:t>. Подібна ситуація спостерігається і на курортах півдня України</w:t>
      </w:r>
      <w:r w:rsidR="00333793">
        <w:rPr>
          <w:rFonts w:ascii="Times New Roman" w:eastAsia="Times New Roman" w:hAnsi="Times New Roman" w:cs="Times New Roman"/>
          <w:sz w:val="28"/>
          <w:szCs w:val="28"/>
          <w:lang w:eastAsia="ru-RU"/>
        </w:rPr>
        <w:t>,</w:t>
      </w:r>
      <w:r w:rsidRPr="00E85A73">
        <w:rPr>
          <w:rFonts w:ascii="Times New Roman" w:eastAsia="Times New Roman" w:hAnsi="Times New Roman" w:cs="Times New Roman"/>
          <w:sz w:val="28"/>
          <w:szCs w:val="28"/>
          <w:lang w:eastAsia="ru-RU"/>
        </w:rPr>
        <w:t xml:space="preserve"> зокрема у Залізному Порту та Скадовську</w:t>
      </w:r>
      <w:r w:rsidR="00333793">
        <w:rPr>
          <w:rFonts w:ascii="Times New Roman" w:eastAsia="Times New Roman" w:hAnsi="Times New Roman" w:cs="Times New Roman"/>
          <w:sz w:val="28"/>
          <w:szCs w:val="28"/>
          <w:lang w:eastAsia="ru-RU"/>
        </w:rPr>
        <w:t xml:space="preserve">, </w:t>
      </w:r>
      <w:r w:rsidRPr="00E85A73">
        <w:rPr>
          <w:rFonts w:ascii="Times New Roman" w:eastAsia="Times New Roman" w:hAnsi="Times New Roman" w:cs="Times New Roman"/>
          <w:sz w:val="28"/>
          <w:szCs w:val="28"/>
          <w:lang w:eastAsia="ru-RU"/>
        </w:rPr>
        <w:t>де курортна інфраструктура розбудовується без урахування екологічних норм, що загрожує цілісності прибережної екосистеми.</w:t>
      </w:r>
    </w:p>
    <w:p w14:paraId="5DD9DC7C" w14:textId="77777777"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Однією з ключових загроз сталому розвитку є сезонне перевантаження туристичних центрів, яке створює нерівномірне навантаження на екосистеми та інфраструктуру. Наприклад, у літній період у курортному місті Бердянськ кількість відпочивальників у кілька разів перевищує кількість постійного населення, що призводить до дефіциту питної води, перевантаження каналізаційної системи та забруднення прибережної смуги. Подібна картина спостерігається й у Солотвині, де туристи приїжджають на солоні озера, однак місцева влада не завжди має ресурси для забезпечення адекватної санітарної інфраструктури.</w:t>
      </w:r>
    </w:p>
    <w:p w14:paraId="09EC7C62" w14:textId="77777777"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 xml:space="preserve">Зміна клімату є ще одним потужним фактором, що впливає на стабільність функціонування курортної галузі. Підвищення середньорічної температури, зменшення кількості снігових опадів у зимовий період негативно впливає на гірськолижні курорти Закарпаття та Івано-Франківщини. Коротший зимовий сезон та потреба у штучному </w:t>
      </w:r>
      <w:proofErr w:type="spellStart"/>
      <w:r w:rsidRPr="00E85A73">
        <w:rPr>
          <w:rFonts w:ascii="Times New Roman" w:eastAsia="Times New Roman" w:hAnsi="Times New Roman" w:cs="Times New Roman"/>
          <w:sz w:val="28"/>
          <w:szCs w:val="28"/>
          <w:lang w:eastAsia="ru-RU"/>
        </w:rPr>
        <w:t>засніженні</w:t>
      </w:r>
      <w:proofErr w:type="spellEnd"/>
      <w:r w:rsidRPr="00E85A73">
        <w:rPr>
          <w:rFonts w:ascii="Times New Roman" w:eastAsia="Times New Roman" w:hAnsi="Times New Roman" w:cs="Times New Roman"/>
          <w:sz w:val="28"/>
          <w:szCs w:val="28"/>
          <w:lang w:eastAsia="ru-RU"/>
        </w:rPr>
        <w:t xml:space="preserve"> збільшують експлуатаційні витрати, водночас створюючи додаткове екологічне навантаження через використання енергії та води. У південних регіонах загрозою є підвищення рівня моря, що може призвести до підтоплення прибережних територій і зменшення пляжної зони, яка є ключовою привабливістю для туристів.</w:t>
      </w:r>
    </w:p>
    <w:p w14:paraId="506C6E54" w14:textId="6BDBDAEC"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Низький рівень екологічної культури серед населення, туристів та операторів туристичних послуг також є чинником ризику</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[20]</w:t>
      </w:r>
      <w:r w:rsidRPr="00E85A73">
        <w:rPr>
          <w:rFonts w:ascii="Times New Roman" w:eastAsia="Times New Roman" w:hAnsi="Times New Roman" w:cs="Times New Roman"/>
          <w:sz w:val="28"/>
          <w:szCs w:val="28"/>
          <w:lang w:eastAsia="ru-RU"/>
        </w:rPr>
        <w:t xml:space="preserve">. Часто туристи не дотримуються базових правил поведінки у природному середовищі </w:t>
      </w:r>
      <w:r w:rsidR="00333793">
        <w:rPr>
          <w:rFonts w:ascii="Times New Roman" w:eastAsia="Times New Roman" w:hAnsi="Times New Roman" w:cs="Times New Roman"/>
          <w:sz w:val="28"/>
          <w:szCs w:val="28"/>
          <w:lang w:eastAsia="ru-RU"/>
        </w:rPr>
        <w:t>‒</w:t>
      </w:r>
      <w:r w:rsidRPr="00E85A73">
        <w:rPr>
          <w:rFonts w:ascii="Times New Roman" w:eastAsia="Times New Roman" w:hAnsi="Times New Roman" w:cs="Times New Roman"/>
          <w:sz w:val="28"/>
          <w:szCs w:val="28"/>
          <w:lang w:eastAsia="ru-RU"/>
        </w:rPr>
        <w:t xml:space="preserve"> залишають сміття, пошкоджують рослинність, розводять багаття в недозволених місцях. Наприклад, у Національному природному парку «Синевир» щороку фіксуються випадки порушення природоохоронного режиму з боку туристів</w:t>
      </w:r>
      <w:r w:rsidR="00CA00B4">
        <w:rPr>
          <w:rFonts w:ascii="Times New Roman" w:eastAsia="Times New Roman" w:hAnsi="Times New Roman" w:cs="Times New Roman"/>
          <w:sz w:val="28"/>
          <w:szCs w:val="28"/>
          <w:lang w:eastAsia="ru-RU"/>
        </w:rPr>
        <w:t xml:space="preserve"> </w:t>
      </w:r>
      <w:r w:rsidR="00CA00B4" w:rsidRPr="00395E12">
        <w:rPr>
          <w:rFonts w:ascii="Times New Roman" w:eastAsia="Times New Roman" w:hAnsi="Times New Roman" w:cs="Times New Roman"/>
          <w:sz w:val="28"/>
          <w:szCs w:val="28"/>
          <w:lang w:eastAsia="ru-RU"/>
        </w:rPr>
        <w:t>[</w:t>
      </w:r>
      <w:r w:rsidR="00395E12" w:rsidRPr="00395E12">
        <w:rPr>
          <w:rFonts w:ascii="Times New Roman" w:eastAsia="Times New Roman" w:hAnsi="Times New Roman" w:cs="Times New Roman"/>
          <w:sz w:val="28"/>
          <w:szCs w:val="28"/>
          <w:lang w:eastAsia="ru-RU"/>
        </w:rPr>
        <w:t>37</w:t>
      </w:r>
      <w:r w:rsidR="00CA00B4" w:rsidRPr="00395E12">
        <w:rPr>
          <w:rFonts w:ascii="Times New Roman" w:eastAsia="Times New Roman" w:hAnsi="Times New Roman" w:cs="Times New Roman"/>
          <w:sz w:val="28"/>
          <w:szCs w:val="28"/>
          <w:lang w:eastAsia="ru-RU"/>
        </w:rPr>
        <w:t>]</w:t>
      </w:r>
      <w:r w:rsidRPr="00E85A73">
        <w:rPr>
          <w:rFonts w:ascii="Times New Roman" w:eastAsia="Times New Roman" w:hAnsi="Times New Roman" w:cs="Times New Roman"/>
          <w:sz w:val="28"/>
          <w:szCs w:val="28"/>
          <w:lang w:eastAsia="ru-RU"/>
        </w:rPr>
        <w:t>. Відсутність належної інформаційної роботи, інфраструктури для сортування сміття, організованих екологічних маршрутів ускладнює вирішення цієї проблеми.</w:t>
      </w:r>
    </w:p>
    <w:p w14:paraId="6AD1653A" w14:textId="77777777"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До окремої групи ризиків належать проблеми інституційного характеру: неузгодженість екологічної політики на місцевому та державному рівнях, відсутність інтегрованого підходу до управління територіями, недостатнє фінансування природоохоронних заходів. Часто рішення щодо забудови курортних територій приймаються з порушенням екологічного законодавства, без проведення стратегічної екологічної оцінки (СЕО) або оцінки впливу на довкілля (ОВД). Зокрема, в окремих районах Одеської області фіксувалися випадки зведення готельних комплексів у межах прибережної захисної смуги без належного погодження з екологічними службами.</w:t>
      </w:r>
    </w:p>
    <w:p w14:paraId="7E2564AB" w14:textId="5DCD6458"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На макрорівні відсутність системного моніторингу за екологічним станом курортних територій унеможливлює ефективне планування розвитку</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[11]</w:t>
      </w:r>
      <w:r w:rsidRPr="00E85A73">
        <w:rPr>
          <w:rFonts w:ascii="Times New Roman" w:eastAsia="Times New Roman" w:hAnsi="Times New Roman" w:cs="Times New Roman"/>
          <w:sz w:val="28"/>
          <w:szCs w:val="28"/>
          <w:lang w:eastAsia="ru-RU"/>
        </w:rPr>
        <w:t>. Державний облік мінеральних джерел, лісових масивів, болотних екосистем, лікувальних грязей часто не оновлюється, що створює ризики несанкціонованої експлуатації ресурсів або втрати інформації про їхній стан. Ситуацію погіршує обмежений доступ до інвестицій для впровадження екологічно чистих технологій в курортній сфері, зокрема у сфері енергозбереження, водоочищення, переробки відходів.</w:t>
      </w:r>
    </w:p>
    <w:p w14:paraId="7B93E509" w14:textId="77777777"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 xml:space="preserve">Одним із шляхів пом’якшення екологічних ризиків є впровадження принципів «зеленого туризму» та екологічної сертифікації курортних об'єктів. У цьому контексті важливими є проєкти, спрямовані на енергоефективність, зменшення вуглецевого сліду, використання відновлюваних джерел енергії, сортування відходів, збереження біорізноманіття. Позитивним прикладом є діяльність деяких приватних еко-комплексів у Буковелі та Верховині, які використовують сонячні панелі, </w:t>
      </w:r>
      <w:proofErr w:type="spellStart"/>
      <w:r w:rsidRPr="00E85A73">
        <w:rPr>
          <w:rFonts w:ascii="Times New Roman" w:eastAsia="Times New Roman" w:hAnsi="Times New Roman" w:cs="Times New Roman"/>
          <w:sz w:val="28"/>
          <w:szCs w:val="28"/>
          <w:lang w:eastAsia="ru-RU"/>
        </w:rPr>
        <w:t>біотуалети</w:t>
      </w:r>
      <w:proofErr w:type="spellEnd"/>
      <w:r w:rsidRPr="00E85A73">
        <w:rPr>
          <w:rFonts w:ascii="Times New Roman" w:eastAsia="Times New Roman" w:hAnsi="Times New Roman" w:cs="Times New Roman"/>
          <w:sz w:val="28"/>
          <w:szCs w:val="28"/>
          <w:lang w:eastAsia="ru-RU"/>
        </w:rPr>
        <w:t>, пропонують туристам органічне харчування та організовують екскурсії з мінімальним впливом на довкілля.</w:t>
      </w:r>
    </w:p>
    <w:p w14:paraId="73C68047" w14:textId="3F8AB45F" w:rsid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 xml:space="preserve">Підвищення рівня екологічної освіти населення, підготовка фахівців з екологічного менеджменту, активізація громадських ініціатив у сфері моніторингу довкілля </w:t>
      </w:r>
      <w:r w:rsidR="00333793">
        <w:rPr>
          <w:rFonts w:ascii="Times New Roman" w:eastAsia="Times New Roman" w:hAnsi="Times New Roman" w:cs="Times New Roman"/>
          <w:sz w:val="28"/>
          <w:szCs w:val="28"/>
          <w:lang w:eastAsia="ru-RU"/>
        </w:rPr>
        <w:t>‒</w:t>
      </w:r>
      <w:r w:rsidRPr="00E85A73">
        <w:rPr>
          <w:rFonts w:ascii="Times New Roman" w:eastAsia="Times New Roman" w:hAnsi="Times New Roman" w:cs="Times New Roman"/>
          <w:sz w:val="28"/>
          <w:szCs w:val="28"/>
          <w:lang w:eastAsia="ru-RU"/>
        </w:rPr>
        <w:t xml:space="preserve"> усе це є складовими стратегічного переходу до сталого розвитку курортної сфери</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[20]</w:t>
      </w:r>
      <w:r w:rsidRPr="00E85A73">
        <w:rPr>
          <w:rFonts w:ascii="Times New Roman" w:eastAsia="Times New Roman" w:hAnsi="Times New Roman" w:cs="Times New Roman"/>
          <w:sz w:val="28"/>
          <w:szCs w:val="28"/>
          <w:lang w:eastAsia="ru-RU"/>
        </w:rPr>
        <w:t>. Важливо, щоб державна політика у сфері туризму була скоординована з екологічною політикою, містила стимулювання зелених інвестицій та розвиток інфраструктури сталого туризму. Такий підхід дозволить не лише зберегти унікальні природні ресурси України, а й підвищити конкурентоспроможність її курортів на міжнародному ринку.</w:t>
      </w:r>
    </w:p>
    <w:p w14:paraId="1809451E" w14:textId="3964F409" w:rsidR="00FF56F9" w:rsidRDefault="00FF56F9" w:rsidP="00E85A73">
      <w:pPr>
        <w:spacing w:line="360" w:lineRule="auto"/>
        <w:ind w:firstLine="720"/>
        <w:jc w:val="both"/>
        <w:rPr>
          <w:rFonts w:ascii="Times New Roman" w:eastAsia="Times New Roman" w:hAnsi="Times New Roman" w:cs="Times New Roman"/>
          <w:sz w:val="28"/>
          <w:szCs w:val="28"/>
          <w:lang w:eastAsia="ru-RU"/>
        </w:rPr>
      </w:pPr>
      <w:r w:rsidRPr="00FF56F9">
        <w:rPr>
          <w:rFonts w:ascii="Times New Roman" w:eastAsia="Times New Roman" w:hAnsi="Times New Roman" w:cs="Times New Roman"/>
          <w:sz w:val="28"/>
          <w:szCs w:val="28"/>
          <w:lang w:eastAsia="ru-RU"/>
        </w:rPr>
        <w:t xml:space="preserve">Екологічна безпека є одним із ключових аспектів сталого розвитку курортної сфери, адже природне середовище є основою рекреаційної привабливості територій. В умовах зростання туристичних потоків, урбанізаційного тиску та кліматичних змін, курортні регіони України стикаються з численними екологічними викликами, що загрожують збереженню унікальних природних ресурсів. Для системного аналізу ситуації доцільним є узагальнення основних екологічних ризиків, їхніх джерел, наслідків і можливих напрямів вирішення. Наведена таблиця </w:t>
      </w:r>
      <w:r>
        <w:rPr>
          <w:rFonts w:ascii="Times New Roman" w:eastAsia="Times New Roman" w:hAnsi="Times New Roman" w:cs="Times New Roman"/>
          <w:sz w:val="28"/>
          <w:szCs w:val="28"/>
          <w:lang w:eastAsia="ru-RU"/>
        </w:rPr>
        <w:t xml:space="preserve">2.2 </w:t>
      </w:r>
      <w:r w:rsidRPr="00FF56F9">
        <w:rPr>
          <w:rFonts w:ascii="Times New Roman" w:eastAsia="Times New Roman" w:hAnsi="Times New Roman" w:cs="Times New Roman"/>
          <w:sz w:val="28"/>
          <w:szCs w:val="28"/>
          <w:lang w:eastAsia="ru-RU"/>
        </w:rPr>
        <w:t>дозволяє структурувати ключові проблеми, з якими стикається курортна індустрія України в екологічному вимірі, та окреслює практичні заходи щодо їхнього подолання.</w:t>
      </w:r>
    </w:p>
    <w:p w14:paraId="68C4CFBF" w14:textId="5B07F7A9" w:rsidR="00FF56F9" w:rsidRPr="00FF56F9" w:rsidRDefault="00FF56F9" w:rsidP="00FF56F9">
      <w:pPr>
        <w:spacing w:line="360" w:lineRule="auto"/>
        <w:ind w:firstLine="720"/>
        <w:jc w:val="right"/>
        <w:rPr>
          <w:rFonts w:ascii="Times New Roman" w:eastAsia="Times New Roman" w:hAnsi="Times New Roman" w:cs="Times New Roman"/>
          <w:b/>
          <w:bCs/>
          <w:sz w:val="28"/>
          <w:szCs w:val="28"/>
          <w:lang w:eastAsia="ru-RU"/>
        </w:rPr>
      </w:pPr>
      <w:r w:rsidRPr="00FF56F9">
        <w:rPr>
          <w:rFonts w:ascii="Times New Roman" w:eastAsia="Times New Roman" w:hAnsi="Times New Roman" w:cs="Times New Roman"/>
          <w:b/>
          <w:bCs/>
          <w:sz w:val="28"/>
          <w:szCs w:val="28"/>
          <w:lang w:eastAsia="ru-RU"/>
        </w:rPr>
        <w:t>Таблиця 2.2</w:t>
      </w:r>
    </w:p>
    <w:p w14:paraId="5BB4FE09" w14:textId="715FD619" w:rsidR="00FF56F9" w:rsidRPr="00FF56F9" w:rsidRDefault="00FF56F9" w:rsidP="00FF56F9">
      <w:pPr>
        <w:spacing w:line="360" w:lineRule="auto"/>
        <w:ind w:firstLine="7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w:t>
      </w:r>
      <w:r w:rsidRPr="00FF56F9">
        <w:rPr>
          <w:rFonts w:ascii="Times New Roman" w:eastAsia="Times New Roman" w:hAnsi="Times New Roman" w:cs="Times New Roman"/>
          <w:b/>
          <w:bCs/>
          <w:sz w:val="28"/>
          <w:szCs w:val="28"/>
          <w:lang w:eastAsia="ru-RU"/>
        </w:rPr>
        <w:t>сновні екологічні ризики в курортній сфері України*</w:t>
      </w:r>
    </w:p>
    <w:tbl>
      <w:tblPr>
        <w:tblStyle w:val="af1"/>
        <w:tblW w:w="0" w:type="auto"/>
        <w:tblLook w:val="04A0" w:firstRow="1" w:lastRow="0" w:firstColumn="1" w:lastColumn="0" w:noHBand="0" w:noVBand="1"/>
      </w:tblPr>
      <w:tblGrid>
        <w:gridCol w:w="1963"/>
        <w:gridCol w:w="1871"/>
        <w:gridCol w:w="1742"/>
        <w:gridCol w:w="1566"/>
        <w:gridCol w:w="2202"/>
      </w:tblGrid>
      <w:tr w:rsidR="00FF56F9" w:rsidRPr="00FF56F9" w14:paraId="6FC5693B" w14:textId="77777777" w:rsidTr="00FF56F9">
        <w:tc>
          <w:tcPr>
            <w:tcW w:w="1696" w:type="dxa"/>
            <w:hideMark/>
          </w:tcPr>
          <w:p w14:paraId="3D18F3A7" w14:textId="77777777" w:rsidR="00FF56F9" w:rsidRPr="00FF56F9" w:rsidRDefault="00FF56F9" w:rsidP="00FF56F9">
            <w:pPr>
              <w:jc w:val="center"/>
              <w:rPr>
                <w:rFonts w:ascii="Times New Roman" w:eastAsia="Times New Roman" w:hAnsi="Times New Roman" w:cs="Times New Roman"/>
                <w:b/>
                <w:bCs/>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Екологічний</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ризик</w:t>
            </w:r>
            <w:proofErr w:type="spellEnd"/>
          </w:p>
        </w:tc>
        <w:tc>
          <w:tcPr>
            <w:tcW w:w="2138" w:type="dxa"/>
            <w:hideMark/>
          </w:tcPr>
          <w:p w14:paraId="01482B68" w14:textId="77777777" w:rsidR="00FF56F9" w:rsidRPr="00FF56F9" w:rsidRDefault="00FF56F9" w:rsidP="00FF56F9">
            <w:pPr>
              <w:jc w:val="center"/>
              <w:rPr>
                <w:rFonts w:ascii="Times New Roman" w:eastAsia="Times New Roman" w:hAnsi="Times New Roman" w:cs="Times New Roman"/>
                <w:b/>
                <w:bCs/>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Джерело</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виникнення</w:t>
            </w:r>
            <w:proofErr w:type="spellEnd"/>
          </w:p>
        </w:tc>
        <w:tc>
          <w:tcPr>
            <w:tcW w:w="0" w:type="auto"/>
            <w:hideMark/>
          </w:tcPr>
          <w:p w14:paraId="48B5F12C" w14:textId="77777777" w:rsidR="00FF56F9" w:rsidRPr="00FF56F9" w:rsidRDefault="00FF56F9" w:rsidP="00FF56F9">
            <w:pPr>
              <w:jc w:val="center"/>
              <w:rPr>
                <w:rFonts w:ascii="Times New Roman" w:eastAsia="Times New Roman" w:hAnsi="Times New Roman" w:cs="Times New Roman"/>
                <w:b/>
                <w:bCs/>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Можливі</w:t>
            </w:r>
            <w:proofErr w:type="spellEnd"/>
            <w:r w:rsidRPr="00FF56F9">
              <w:rPr>
                <w:rFonts w:ascii="Times New Roman" w:eastAsia="Times New Roman" w:hAnsi="Times New Roman" w:cs="Times New Roman"/>
                <w:b/>
                <w:bCs/>
                <w:kern w:val="0"/>
                <w:lang w:val="ru-RU" w:eastAsia="ru-RU"/>
                <w14:ligatures w14:val="none"/>
              </w:rPr>
              <w:t xml:space="preserve"> наслідки</w:t>
            </w:r>
          </w:p>
        </w:tc>
        <w:tc>
          <w:tcPr>
            <w:tcW w:w="0" w:type="auto"/>
            <w:hideMark/>
          </w:tcPr>
          <w:p w14:paraId="06F20E43" w14:textId="77777777" w:rsidR="00FF56F9" w:rsidRPr="00FF56F9" w:rsidRDefault="00FF56F9" w:rsidP="00FF56F9">
            <w:pPr>
              <w:jc w:val="center"/>
              <w:rPr>
                <w:rFonts w:ascii="Times New Roman" w:eastAsia="Times New Roman" w:hAnsi="Times New Roman" w:cs="Times New Roman"/>
                <w:b/>
                <w:bCs/>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Приклади</w:t>
            </w:r>
            <w:proofErr w:type="spellEnd"/>
            <w:r w:rsidRPr="00FF56F9">
              <w:rPr>
                <w:rFonts w:ascii="Times New Roman" w:eastAsia="Times New Roman" w:hAnsi="Times New Roman" w:cs="Times New Roman"/>
                <w:b/>
                <w:bCs/>
                <w:kern w:val="0"/>
                <w:lang w:val="ru-RU" w:eastAsia="ru-RU"/>
                <w14:ligatures w14:val="none"/>
              </w:rPr>
              <w:t xml:space="preserve"> в </w:t>
            </w:r>
            <w:proofErr w:type="spellStart"/>
            <w:r w:rsidRPr="00FF56F9">
              <w:rPr>
                <w:rFonts w:ascii="Times New Roman" w:eastAsia="Times New Roman" w:hAnsi="Times New Roman" w:cs="Times New Roman"/>
                <w:b/>
                <w:bCs/>
                <w:kern w:val="0"/>
                <w:lang w:val="ru-RU" w:eastAsia="ru-RU"/>
                <w14:ligatures w14:val="none"/>
              </w:rPr>
              <w:t>Україні</w:t>
            </w:r>
            <w:proofErr w:type="spellEnd"/>
          </w:p>
        </w:tc>
        <w:tc>
          <w:tcPr>
            <w:tcW w:w="0" w:type="auto"/>
            <w:hideMark/>
          </w:tcPr>
          <w:p w14:paraId="0F19E727" w14:textId="77777777" w:rsidR="00FF56F9" w:rsidRPr="00FF56F9" w:rsidRDefault="00FF56F9" w:rsidP="00FF56F9">
            <w:pPr>
              <w:jc w:val="center"/>
              <w:rPr>
                <w:rFonts w:ascii="Times New Roman" w:eastAsia="Times New Roman" w:hAnsi="Times New Roman" w:cs="Times New Roman"/>
                <w:b/>
                <w:bCs/>
                <w:kern w:val="0"/>
                <w:lang w:val="ru-RU" w:eastAsia="ru-RU"/>
                <w14:ligatures w14:val="none"/>
              </w:rPr>
            </w:pPr>
            <w:r w:rsidRPr="00FF56F9">
              <w:rPr>
                <w:rFonts w:ascii="Times New Roman" w:eastAsia="Times New Roman" w:hAnsi="Times New Roman" w:cs="Times New Roman"/>
                <w:b/>
                <w:bCs/>
                <w:kern w:val="0"/>
                <w:lang w:val="ru-RU" w:eastAsia="ru-RU"/>
                <w14:ligatures w14:val="none"/>
              </w:rPr>
              <w:t xml:space="preserve">Заходи </w:t>
            </w:r>
            <w:proofErr w:type="spellStart"/>
            <w:r w:rsidRPr="00FF56F9">
              <w:rPr>
                <w:rFonts w:ascii="Times New Roman" w:eastAsia="Times New Roman" w:hAnsi="Times New Roman" w:cs="Times New Roman"/>
                <w:b/>
                <w:bCs/>
                <w:kern w:val="0"/>
                <w:lang w:val="ru-RU" w:eastAsia="ru-RU"/>
                <w14:ligatures w14:val="none"/>
              </w:rPr>
              <w:t>пом’якшення</w:t>
            </w:r>
            <w:proofErr w:type="spellEnd"/>
          </w:p>
        </w:tc>
      </w:tr>
      <w:tr w:rsidR="00FF56F9" w:rsidRPr="00FF56F9" w14:paraId="1D59358C" w14:textId="77777777" w:rsidTr="00FF56F9">
        <w:tc>
          <w:tcPr>
            <w:tcW w:w="1696" w:type="dxa"/>
            <w:hideMark/>
          </w:tcPr>
          <w:p w14:paraId="0362E0C4"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Деградація</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природних</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ландшафтів</w:t>
            </w:r>
            <w:proofErr w:type="spellEnd"/>
          </w:p>
        </w:tc>
        <w:tc>
          <w:tcPr>
            <w:tcW w:w="2138" w:type="dxa"/>
            <w:hideMark/>
          </w:tcPr>
          <w:p w14:paraId="03557B13"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Надмірна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забудова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масовий</w:t>
            </w:r>
            <w:proofErr w:type="spellEnd"/>
            <w:r w:rsidRPr="00FF56F9">
              <w:rPr>
                <w:rFonts w:ascii="Times New Roman" w:eastAsia="Times New Roman" w:hAnsi="Times New Roman" w:cs="Times New Roman"/>
                <w:kern w:val="0"/>
                <w:lang w:val="ru-RU" w:eastAsia="ru-RU"/>
                <w14:ligatures w14:val="none"/>
              </w:rPr>
              <w:t xml:space="preserve"> туризм, </w:t>
            </w:r>
            <w:proofErr w:type="spellStart"/>
            <w:r w:rsidRPr="00FF56F9">
              <w:rPr>
                <w:rFonts w:ascii="Times New Roman" w:eastAsia="Times New Roman" w:hAnsi="Times New Roman" w:cs="Times New Roman"/>
                <w:kern w:val="0"/>
                <w:lang w:val="ru-RU" w:eastAsia="ru-RU"/>
                <w14:ligatures w14:val="none"/>
              </w:rPr>
              <w:t>вирубка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лісів</w:t>
            </w:r>
            <w:proofErr w:type="spellEnd"/>
          </w:p>
        </w:tc>
        <w:tc>
          <w:tcPr>
            <w:tcW w:w="0" w:type="auto"/>
            <w:hideMark/>
          </w:tcPr>
          <w:p w14:paraId="015F4067" w14:textId="2CC07B0A"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Втрата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природної</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привабливост</w:t>
            </w:r>
            <w:r>
              <w:rPr>
                <w:rFonts w:ascii="Times New Roman" w:eastAsia="Times New Roman" w:hAnsi="Times New Roman" w:cs="Times New Roman"/>
                <w:kern w:val="0"/>
                <w:lang w:val="ru-RU" w:eastAsia="ru-RU"/>
                <w14:ligatures w14:val="none"/>
              </w:rPr>
              <w:t>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ерозія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зсуви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втрата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біорізноманіття</w:t>
            </w:r>
            <w:proofErr w:type="spellEnd"/>
          </w:p>
        </w:tc>
        <w:tc>
          <w:tcPr>
            <w:tcW w:w="0" w:type="auto"/>
            <w:hideMark/>
          </w:tcPr>
          <w:p w14:paraId="3E36613F"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Карпати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Яремче</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Буковель</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узбережжя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Чорного</w:t>
            </w:r>
            <w:proofErr w:type="spellEnd"/>
            <w:r w:rsidRPr="00FF56F9">
              <w:rPr>
                <w:rFonts w:ascii="Times New Roman" w:eastAsia="Times New Roman" w:hAnsi="Times New Roman" w:cs="Times New Roman"/>
                <w:kern w:val="0"/>
                <w:lang w:val="ru-RU" w:eastAsia="ru-RU"/>
                <w14:ligatures w14:val="none"/>
              </w:rPr>
              <w:t xml:space="preserve"> моря</w:t>
            </w:r>
          </w:p>
        </w:tc>
        <w:tc>
          <w:tcPr>
            <w:tcW w:w="0" w:type="auto"/>
            <w:hideMark/>
          </w:tcPr>
          <w:p w14:paraId="473D7FB6"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Зонування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територій</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екологічне</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планування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обмеження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забудови</w:t>
            </w:r>
            <w:proofErr w:type="spellEnd"/>
          </w:p>
        </w:tc>
      </w:tr>
      <w:tr w:rsidR="00FF56F9" w:rsidRPr="00FF56F9" w14:paraId="442959F6" w14:textId="77777777" w:rsidTr="00FF56F9">
        <w:tc>
          <w:tcPr>
            <w:tcW w:w="1696" w:type="dxa"/>
            <w:hideMark/>
          </w:tcPr>
          <w:p w14:paraId="0267F9D4"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Забруднення</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мінеральних</w:t>
            </w:r>
            <w:proofErr w:type="spellEnd"/>
            <w:r w:rsidRPr="00FF56F9">
              <w:rPr>
                <w:rFonts w:ascii="Times New Roman" w:eastAsia="Times New Roman" w:hAnsi="Times New Roman" w:cs="Times New Roman"/>
                <w:b/>
                <w:bCs/>
                <w:kern w:val="0"/>
                <w:lang w:val="ru-RU" w:eastAsia="ru-RU"/>
                <w14:ligatures w14:val="none"/>
              </w:rPr>
              <w:t xml:space="preserve"> вод</w:t>
            </w:r>
          </w:p>
        </w:tc>
        <w:tc>
          <w:tcPr>
            <w:tcW w:w="2138" w:type="dxa"/>
            <w:hideMark/>
          </w:tcPr>
          <w:p w14:paraId="69E7F5CE"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Скиди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стоків</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неконтрольоване</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будівництво</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біля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джерел</w:t>
            </w:r>
            <w:proofErr w:type="spellEnd"/>
          </w:p>
        </w:tc>
        <w:tc>
          <w:tcPr>
            <w:tcW w:w="0" w:type="auto"/>
            <w:hideMark/>
          </w:tcPr>
          <w:p w14:paraId="02CDDE19"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Зниження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якості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лікувальних</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ресурсів</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втрата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рекреаційної</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функції</w:t>
            </w:r>
            <w:proofErr w:type="spellEnd"/>
          </w:p>
        </w:tc>
        <w:tc>
          <w:tcPr>
            <w:tcW w:w="0" w:type="auto"/>
            <w:hideMark/>
          </w:tcPr>
          <w:p w14:paraId="2ECE0BAC"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Трускавець</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Східниця</w:t>
            </w:r>
            <w:proofErr w:type="spellEnd"/>
          </w:p>
        </w:tc>
        <w:tc>
          <w:tcPr>
            <w:tcW w:w="0" w:type="auto"/>
            <w:hideMark/>
          </w:tcPr>
          <w:p w14:paraId="31A28DDE" w14:textId="52CC125D"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Санітарна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охорона</w:t>
            </w:r>
            <w:proofErr w:type="spellEnd"/>
            <w:r w:rsidRPr="00FF56F9">
              <w:rPr>
                <w:rFonts w:ascii="Times New Roman" w:eastAsia="Times New Roman" w:hAnsi="Times New Roman" w:cs="Times New Roman"/>
                <w:kern w:val="0"/>
                <w:lang w:val="ru-RU" w:eastAsia="ru-RU"/>
                <w14:ligatures w14:val="none"/>
              </w:rPr>
              <w:t xml:space="preserve">, СЕО/ОВД для </w:t>
            </w:r>
            <w:proofErr w:type="spellStart"/>
            <w:r w:rsidRPr="00FF56F9">
              <w:rPr>
                <w:rFonts w:ascii="Times New Roman" w:eastAsia="Times New Roman" w:hAnsi="Times New Roman" w:cs="Times New Roman"/>
                <w:kern w:val="0"/>
                <w:lang w:val="ru-RU" w:eastAsia="ru-RU"/>
                <w14:ligatures w14:val="none"/>
              </w:rPr>
              <w:t>забудов</w:t>
            </w:r>
            <w:proofErr w:type="spellEnd"/>
            <w:r w:rsidRPr="00FF56F9">
              <w:rPr>
                <w:rFonts w:ascii="Times New Roman" w:eastAsia="Times New Roman" w:hAnsi="Times New Roman" w:cs="Times New Roman"/>
                <w:kern w:val="0"/>
                <w:lang w:val="ru-RU" w:eastAsia="ru-RU"/>
                <w14:ligatures w14:val="none"/>
              </w:rPr>
              <w:t xml:space="preserve">, контроль </w:t>
            </w:r>
            <w:proofErr w:type="spellStart"/>
            <w:r w:rsidRPr="00FF56F9">
              <w:rPr>
                <w:rFonts w:ascii="Times New Roman" w:eastAsia="Times New Roman" w:hAnsi="Times New Roman" w:cs="Times New Roman"/>
                <w:kern w:val="0"/>
                <w:lang w:val="ru-RU" w:eastAsia="ru-RU"/>
                <w14:ligatures w14:val="none"/>
              </w:rPr>
              <w:t>діяльності</w:t>
            </w:r>
            <w:proofErr w:type="spellEnd"/>
          </w:p>
        </w:tc>
      </w:tr>
      <w:tr w:rsidR="00FF56F9" w:rsidRPr="00FF56F9" w14:paraId="40A531D2" w14:textId="77777777" w:rsidTr="00FF56F9">
        <w:tc>
          <w:tcPr>
            <w:tcW w:w="1696" w:type="dxa"/>
            <w:hideMark/>
          </w:tcPr>
          <w:p w14:paraId="016D03D2"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Перевантаження</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інфраструктури</w:t>
            </w:r>
            <w:proofErr w:type="spellEnd"/>
          </w:p>
        </w:tc>
        <w:tc>
          <w:tcPr>
            <w:tcW w:w="2138" w:type="dxa"/>
            <w:hideMark/>
          </w:tcPr>
          <w:p w14:paraId="4E382D69"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Сезонне</w:t>
            </w:r>
            <w:proofErr w:type="spellEnd"/>
            <w:r w:rsidRPr="00FF56F9">
              <w:rPr>
                <w:rFonts w:ascii="Times New Roman" w:eastAsia="Times New Roman" w:hAnsi="Times New Roman" w:cs="Times New Roman"/>
                <w:kern w:val="0"/>
                <w:lang w:val="ru-RU" w:eastAsia="ru-RU"/>
                <w14:ligatures w14:val="none"/>
              </w:rPr>
              <w:t xml:space="preserve"> зростання </w:t>
            </w:r>
            <w:proofErr w:type="spellStart"/>
            <w:r w:rsidRPr="00FF56F9">
              <w:rPr>
                <w:rFonts w:ascii="Times New Roman" w:eastAsia="Times New Roman" w:hAnsi="Times New Roman" w:cs="Times New Roman"/>
                <w:kern w:val="0"/>
                <w:lang w:val="ru-RU" w:eastAsia="ru-RU"/>
                <w14:ligatures w14:val="none"/>
              </w:rPr>
              <w:t>кількості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туристів</w:t>
            </w:r>
            <w:proofErr w:type="spellEnd"/>
          </w:p>
        </w:tc>
        <w:tc>
          <w:tcPr>
            <w:tcW w:w="0" w:type="auto"/>
            <w:hideMark/>
          </w:tcPr>
          <w:p w14:paraId="5C32EFBC"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Дефіцит</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ресурсів</w:t>
            </w:r>
            <w:proofErr w:type="spellEnd"/>
            <w:r w:rsidRPr="00FF56F9">
              <w:rPr>
                <w:rFonts w:ascii="Times New Roman" w:eastAsia="Times New Roman" w:hAnsi="Times New Roman" w:cs="Times New Roman"/>
                <w:kern w:val="0"/>
                <w:lang w:val="ru-RU" w:eastAsia="ru-RU"/>
                <w14:ligatures w14:val="none"/>
              </w:rPr>
              <w:t xml:space="preserve"> (вода, </w:t>
            </w:r>
            <w:proofErr w:type="spellStart"/>
            <w:r w:rsidRPr="00FF56F9">
              <w:rPr>
                <w:rFonts w:ascii="Times New Roman" w:eastAsia="Times New Roman" w:hAnsi="Times New Roman" w:cs="Times New Roman"/>
                <w:kern w:val="0"/>
                <w:lang w:val="ru-RU" w:eastAsia="ru-RU"/>
                <w14:ligatures w14:val="none"/>
              </w:rPr>
              <w:t>енергія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забруднення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зниження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якості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послуг</w:t>
            </w:r>
            <w:proofErr w:type="spellEnd"/>
          </w:p>
        </w:tc>
        <w:tc>
          <w:tcPr>
            <w:tcW w:w="0" w:type="auto"/>
            <w:hideMark/>
          </w:tcPr>
          <w:p w14:paraId="2923D564"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Бердянськ</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Залізний</w:t>
            </w:r>
            <w:proofErr w:type="spellEnd"/>
            <w:r w:rsidRPr="00FF56F9">
              <w:rPr>
                <w:rFonts w:ascii="Times New Roman" w:eastAsia="Times New Roman" w:hAnsi="Times New Roman" w:cs="Times New Roman"/>
                <w:kern w:val="0"/>
                <w:lang w:val="ru-RU" w:eastAsia="ru-RU"/>
                <w14:ligatures w14:val="none"/>
              </w:rPr>
              <w:t xml:space="preserve"> Порт, </w:t>
            </w:r>
            <w:proofErr w:type="spellStart"/>
            <w:r w:rsidRPr="00FF56F9">
              <w:rPr>
                <w:rFonts w:ascii="Times New Roman" w:eastAsia="Times New Roman" w:hAnsi="Times New Roman" w:cs="Times New Roman"/>
                <w:kern w:val="0"/>
                <w:lang w:val="ru-RU" w:eastAsia="ru-RU"/>
                <w14:ligatures w14:val="none"/>
              </w:rPr>
              <w:t>Солотвино</w:t>
            </w:r>
            <w:proofErr w:type="spellEnd"/>
          </w:p>
        </w:tc>
        <w:tc>
          <w:tcPr>
            <w:tcW w:w="0" w:type="auto"/>
            <w:hideMark/>
          </w:tcPr>
          <w:p w14:paraId="5EBE2BDA" w14:textId="79E9563E"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Планування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турпотоків</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розвиток</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круглорічного</w:t>
            </w:r>
            <w:proofErr w:type="spellEnd"/>
            <w:r w:rsidRPr="00FF56F9">
              <w:rPr>
                <w:rFonts w:ascii="Times New Roman" w:eastAsia="Times New Roman" w:hAnsi="Times New Roman" w:cs="Times New Roman"/>
                <w:kern w:val="0"/>
                <w:lang w:val="ru-RU" w:eastAsia="ru-RU"/>
                <w14:ligatures w14:val="none"/>
              </w:rPr>
              <w:t xml:space="preserve"> туризму, </w:t>
            </w:r>
            <w:proofErr w:type="spellStart"/>
            <w:r w:rsidRPr="00FF56F9">
              <w:rPr>
                <w:rFonts w:ascii="Times New Roman" w:eastAsia="Times New Roman" w:hAnsi="Times New Roman" w:cs="Times New Roman"/>
                <w:kern w:val="0"/>
                <w:lang w:val="ru-RU" w:eastAsia="ru-RU"/>
                <w14:ligatures w14:val="none"/>
              </w:rPr>
              <w:t>модернізація</w:t>
            </w:r>
            <w:proofErr w:type="spellEnd"/>
            <w:r w:rsidRPr="00FF56F9">
              <w:rPr>
                <w:rFonts w:ascii="Times New Roman" w:eastAsia="Times New Roman" w:hAnsi="Times New Roman" w:cs="Times New Roman"/>
                <w:kern w:val="0"/>
                <w:lang w:val="ru-RU" w:eastAsia="ru-RU"/>
                <w14:ligatures w14:val="none"/>
              </w:rPr>
              <w:t xml:space="preserve"> мереж</w:t>
            </w:r>
          </w:p>
        </w:tc>
      </w:tr>
      <w:tr w:rsidR="00FF56F9" w:rsidRPr="00FF56F9" w14:paraId="04D1F9B3" w14:textId="77777777" w:rsidTr="00FF56F9">
        <w:tc>
          <w:tcPr>
            <w:tcW w:w="1696" w:type="dxa"/>
            <w:hideMark/>
          </w:tcPr>
          <w:p w14:paraId="1C752726"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Зміна</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клімату</w:t>
            </w:r>
            <w:proofErr w:type="spellEnd"/>
          </w:p>
        </w:tc>
        <w:tc>
          <w:tcPr>
            <w:tcW w:w="2138" w:type="dxa"/>
            <w:hideMark/>
          </w:tcPr>
          <w:p w14:paraId="556B98D2"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Глобальне</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потепління</w:t>
            </w:r>
            <w:proofErr w:type="spellEnd"/>
          </w:p>
        </w:tc>
        <w:tc>
          <w:tcPr>
            <w:tcW w:w="0" w:type="auto"/>
            <w:hideMark/>
          </w:tcPr>
          <w:p w14:paraId="1BD29D16"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Втрата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снігового</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покриву</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підтоплення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зменшення</w:t>
            </w:r>
            <w:proofErr w:type="spellEnd"/>
            <w:r w:rsidRPr="00FF56F9">
              <w:rPr>
                <w:rFonts w:ascii="Times New Roman" w:eastAsia="Times New Roman" w:hAnsi="Times New Roman" w:cs="Times New Roman"/>
                <w:kern w:val="0"/>
                <w:lang w:val="ru-RU" w:eastAsia="ru-RU"/>
                <w14:ligatures w14:val="none"/>
              </w:rPr>
              <w:t xml:space="preserve"> туристичної </w:t>
            </w:r>
            <w:proofErr w:type="spellStart"/>
            <w:r w:rsidRPr="00FF56F9">
              <w:rPr>
                <w:rFonts w:ascii="Times New Roman" w:eastAsia="Times New Roman" w:hAnsi="Times New Roman" w:cs="Times New Roman"/>
                <w:kern w:val="0"/>
                <w:lang w:val="ru-RU" w:eastAsia="ru-RU"/>
                <w14:ligatures w14:val="none"/>
              </w:rPr>
              <w:t>привабливості</w:t>
            </w:r>
            <w:proofErr w:type="spellEnd"/>
          </w:p>
        </w:tc>
        <w:tc>
          <w:tcPr>
            <w:tcW w:w="0" w:type="auto"/>
            <w:hideMark/>
          </w:tcPr>
          <w:p w14:paraId="79E124F0"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Закарпаття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гірськолижні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курорти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південне</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узбережжя</w:t>
            </w:r>
            <w:proofErr w:type="spellEnd"/>
          </w:p>
        </w:tc>
        <w:tc>
          <w:tcPr>
            <w:tcW w:w="0" w:type="auto"/>
            <w:hideMark/>
          </w:tcPr>
          <w:p w14:paraId="4D53041F"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Екоадаптація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збереження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зелених</w:t>
            </w:r>
            <w:proofErr w:type="spellEnd"/>
            <w:r w:rsidRPr="00FF56F9">
              <w:rPr>
                <w:rFonts w:ascii="Times New Roman" w:eastAsia="Times New Roman" w:hAnsi="Times New Roman" w:cs="Times New Roman"/>
                <w:kern w:val="0"/>
                <w:lang w:val="ru-RU" w:eastAsia="ru-RU"/>
                <w14:ligatures w14:val="none"/>
              </w:rPr>
              <w:t xml:space="preserve"> зон, використання </w:t>
            </w:r>
            <w:proofErr w:type="spellStart"/>
            <w:r w:rsidRPr="00FF56F9">
              <w:rPr>
                <w:rFonts w:ascii="Times New Roman" w:eastAsia="Times New Roman" w:hAnsi="Times New Roman" w:cs="Times New Roman"/>
                <w:kern w:val="0"/>
                <w:lang w:val="ru-RU" w:eastAsia="ru-RU"/>
                <w14:ligatures w14:val="none"/>
              </w:rPr>
              <w:t>стійких</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технологій</w:t>
            </w:r>
            <w:proofErr w:type="spellEnd"/>
          </w:p>
        </w:tc>
      </w:tr>
      <w:tr w:rsidR="00FF56F9" w:rsidRPr="00FF56F9" w14:paraId="0D7CF361" w14:textId="77777777" w:rsidTr="00FF56F9">
        <w:tc>
          <w:tcPr>
            <w:tcW w:w="1696" w:type="dxa"/>
            <w:hideMark/>
          </w:tcPr>
          <w:p w14:paraId="0664F2BE"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Засмічення</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територій</w:t>
            </w:r>
            <w:proofErr w:type="spellEnd"/>
          </w:p>
        </w:tc>
        <w:tc>
          <w:tcPr>
            <w:tcW w:w="2138" w:type="dxa"/>
            <w:hideMark/>
          </w:tcPr>
          <w:p w14:paraId="69C104AA" w14:textId="77777777" w:rsidR="00FF56F9" w:rsidRPr="00FF56F9" w:rsidRDefault="00FF56F9" w:rsidP="00FF56F9">
            <w:pPr>
              <w:rPr>
                <w:rFonts w:ascii="Times New Roman" w:eastAsia="Times New Roman" w:hAnsi="Times New Roman" w:cs="Times New Roman"/>
                <w:kern w:val="0"/>
                <w:lang w:val="ru-RU" w:eastAsia="ru-RU"/>
                <w14:ligatures w14:val="none"/>
              </w:rPr>
            </w:pPr>
            <w:r w:rsidRPr="00FF56F9">
              <w:rPr>
                <w:rFonts w:ascii="Times New Roman" w:eastAsia="Times New Roman" w:hAnsi="Times New Roman" w:cs="Times New Roman"/>
                <w:kern w:val="0"/>
                <w:lang w:val="ru-RU" w:eastAsia="ru-RU"/>
                <w14:ligatures w14:val="none"/>
              </w:rPr>
              <w:t xml:space="preserve">Відсутність </w:t>
            </w:r>
            <w:proofErr w:type="spellStart"/>
            <w:r w:rsidRPr="00FF56F9">
              <w:rPr>
                <w:rFonts w:ascii="Times New Roman" w:eastAsia="Times New Roman" w:hAnsi="Times New Roman" w:cs="Times New Roman"/>
                <w:kern w:val="0"/>
                <w:lang w:val="ru-RU" w:eastAsia="ru-RU"/>
                <w14:ligatures w14:val="none"/>
              </w:rPr>
              <w:t>інфраструктури</w:t>
            </w:r>
            <w:proofErr w:type="spellEnd"/>
            <w:r w:rsidRPr="00FF56F9">
              <w:rPr>
                <w:rFonts w:ascii="Times New Roman" w:eastAsia="Times New Roman" w:hAnsi="Times New Roman" w:cs="Times New Roman"/>
                <w:kern w:val="0"/>
                <w:lang w:val="ru-RU" w:eastAsia="ru-RU"/>
                <w14:ligatures w14:val="none"/>
              </w:rPr>
              <w:t xml:space="preserve"> для </w:t>
            </w:r>
            <w:proofErr w:type="spellStart"/>
            <w:r w:rsidRPr="00FF56F9">
              <w:rPr>
                <w:rFonts w:ascii="Times New Roman" w:eastAsia="Times New Roman" w:hAnsi="Times New Roman" w:cs="Times New Roman"/>
                <w:kern w:val="0"/>
                <w:lang w:val="ru-RU" w:eastAsia="ru-RU"/>
                <w14:ligatures w14:val="none"/>
              </w:rPr>
              <w:t>сміття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низька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екокультура</w:t>
            </w:r>
            <w:proofErr w:type="spellEnd"/>
          </w:p>
        </w:tc>
        <w:tc>
          <w:tcPr>
            <w:tcW w:w="0" w:type="auto"/>
            <w:hideMark/>
          </w:tcPr>
          <w:p w14:paraId="2CDCDCF4"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Погіршення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естетики</w:t>
            </w:r>
            <w:proofErr w:type="spellEnd"/>
            <w:r w:rsidRPr="00FF56F9">
              <w:rPr>
                <w:rFonts w:ascii="Times New Roman" w:eastAsia="Times New Roman" w:hAnsi="Times New Roman" w:cs="Times New Roman"/>
                <w:kern w:val="0"/>
                <w:lang w:val="ru-RU" w:eastAsia="ru-RU"/>
                <w14:ligatures w14:val="none"/>
              </w:rPr>
              <w:t xml:space="preserve">, шкода </w:t>
            </w:r>
            <w:proofErr w:type="spellStart"/>
            <w:r w:rsidRPr="00FF56F9">
              <w:rPr>
                <w:rFonts w:ascii="Times New Roman" w:eastAsia="Times New Roman" w:hAnsi="Times New Roman" w:cs="Times New Roman"/>
                <w:kern w:val="0"/>
                <w:lang w:val="ru-RU" w:eastAsia="ru-RU"/>
                <w14:ligatures w14:val="none"/>
              </w:rPr>
              <w:t>флорі</w:t>
            </w:r>
            <w:proofErr w:type="spellEnd"/>
            <w:r w:rsidRPr="00FF56F9">
              <w:rPr>
                <w:rFonts w:ascii="Times New Roman" w:eastAsia="Times New Roman" w:hAnsi="Times New Roman" w:cs="Times New Roman"/>
                <w:kern w:val="0"/>
                <w:lang w:val="ru-RU" w:eastAsia="ru-RU"/>
                <w14:ligatures w14:val="none"/>
              </w:rPr>
              <w:t xml:space="preserve"> та </w:t>
            </w:r>
            <w:proofErr w:type="spellStart"/>
            <w:r w:rsidRPr="00FF56F9">
              <w:rPr>
                <w:rFonts w:ascii="Times New Roman" w:eastAsia="Times New Roman" w:hAnsi="Times New Roman" w:cs="Times New Roman"/>
                <w:kern w:val="0"/>
                <w:lang w:val="ru-RU" w:eastAsia="ru-RU"/>
                <w14:ligatures w14:val="none"/>
              </w:rPr>
              <w:t>фауні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ризик</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пожеж</w:t>
            </w:r>
            <w:proofErr w:type="spellEnd"/>
          </w:p>
        </w:tc>
        <w:tc>
          <w:tcPr>
            <w:tcW w:w="0" w:type="auto"/>
            <w:hideMark/>
          </w:tcPr>
          <w:p w14:paraId="30154566"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Нацпарки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прибережні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зони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лісові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масиви</w:t>
            </w:r>
            <w:proofErr w:type="spellEnd"/>
          </w:p>
        </w:tc>
        <w:tc>
          <w:tcPr>
            <w:tcW w:w="0" w:type="auto"/>
            <w:hideMark/>
          </w:tcPr>
          <w:p w14:paraId="3B141BD8"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Установлення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смітників</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інформаційна</w:t>
            </w:r>
            <w:proofErr w:type="spellEnd"/>
            <w:r w:rsidRPr="00FF56F9">
              <w:rPr>
                <w:rFonts w:ascii="Times New Roman" w:eastAsia="Times New Roman" w:hAnsi="Times New Roman" w:cs="Times New Roman"/>
                <w:kern w:val="0"/>
                <w:lang w:val="ru-RU" w:eastAsia="ru-RU"/>
                <w14:ligatures w14:val="none"/>
              </w:rPr>
              <w:t xml:space="preserve"> робота, </w:t>
            </w:r>
            <w:proofErr w:type="spellStart"/>
            <w:r w:rsidRPr="00FF56F9">
              <w:rPr>
                <w:rFonts w:ascii="Times New Roman" w:eastAsia="Times New Roman" w:hAnsi="Times New Roman" w:cs="Times New Roman"/>
                <w:kern w:val="0"/>
                <w:lang w:val="ru-RU" w:eastAsia="ru-RU"/>
                <w14:ligatures w14:val="none"/>
              </w:rPr>
              <w:t>штрафи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волонтерські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ініціативи</w:t>
            </w:r>
            <w:proofErr w:type="spellEnd"/>
          </w:p>
        </w:tc>
      </w:tr>
      <w:tr w:rsidR="00FF56F9" w:rsidRPr="00FF56F9" w14:paraId="6F7445DF" w14:textId="77777777" w:rsidTr="00FF56F9">
        <w:tc>
          <w:tcPr>
            <w:tcW w:w="1696" w:type="dxa"/>
            <w:hideMark/>
          </w:tcPr>
          <w:p w14:paraId="0D9195C6"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Порушення</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прибережної</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смуги</w:t>
            </w:r>
            <w:proofErr w:type="spellEnd"/>
          </w:p>
        </w:tc>
        <w:tc>
          <w:tcPr>
            <w:tcW w:w="2138" w:type="dxa"/>
            <w:hideMark/>
          </w:tcPr>
          <w:p w14:paraId="252B95FD" w14:textId="77777777" w:rsidR="00FF56F9" w:rsidRPr="00FF56F9" w:rsidRDefault="00FF56F9" w:rsidP="00FF56F9">
            <w:pPr>
              <w:rPr>
                <w:rFonts w:ascii="Times New Roman" w:eastAsia="Times New Roman" w:hAnsi="Times New Roman" w:cs="Times New Roman"/>
                <w:kern w:val="0"/>
                <w:lang w:val="ru-RU" w:eastAsia="ru-RU"/>
                <w14:ligatures w14:val="none"/>
              </w:rPr>
            </w:pPr>
            <w:r w:rsidRPr="00FF56F9">
              <w:rPr>
                <w:rFonts w:ascii="Times New Roman" w:eastAsia="Times New Roman" w:hAnsi="Times New Roman" w:cs="Times New Roman"/>
                <w:kern w:val="0"/>
                <w:lang w:val="ru-RU" w:eastAsia="ru-RU"/>
                <w14:ligatures w14:val="none"/>
              </w:rPr>
              <w:t xml:space="preserve">Незаконна </w:t>
            </w:r>
            <w:proofErr w:type="spellStart"/>
            <w:r w:rsidRPr="00FF56F9">
              <w:rPr>
                <w:rFonts w:ascii="Times New Roman" w:eastAsia="Times New Roman" w:hAnsi="Times New Roman" w:cs="Times New Roman"/>
                <w:kern w:val="0"/>
                <w:lang w:val="ru-RU" w:eastAsia="ru-RU"/>
                <w14:ligatures w14:val="none"/>
              </w:rPr>
              <w:t>забудова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недотримання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екологічних</w:t>
            </w:r>
            <w:proofErr w:type="spellEnd"/>
            <w:r w:rsidRPr="00FF56F9">
              <w:rPr>
                <w:rFonts w:ascii="Times New Roman" w:eastAsia="Times New Roman" w:hAnsi="Times New Roman" w:cs="Times New Roman"/>
                <w:kern w:val="0"/>
                <w:lang w:val="ru-RU" w:eastAsia="ru-RU"/>
                <w14:ligatures w14:val="none"/>
              </w:rPr>
              <w:t xml:space="preserve"> норм</w:t>
            </w:r>
          </w:p>
        </w:tc>
        <w:tc>
          <w:tcPr>
            <w:tcW w:w="0" w:type="auto"/>
            <w:hideMark/>
          </w:tcPr>
          <w:p w14:paraId="1425C236"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Руйнування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берегової</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лінії</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загроза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підтоплення</w:t>
            </w:r>
            <w:proofErr w:type="spellEnd"/>
          </w:p>
        </w:tc>
        <w:tc>
          <w:tcPr>
            <w:tcW w:w="0" w:type="auto"/>
            <w:hideMark/>
          </w:tcPr>
          <w:p w14:paraId="0798470B"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Одещина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Херсонщина</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узбережжя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Азовського</w:t>
            </w:r>
            <w:proofErr w:type="spellEnd"/>
            <w:r w:rsidRPr="00FF56F9">
              <w:rPr>
                <w:rFonts w:ascii="Times New Roman" w:eastAsia="Times New Roman" w:hAnsi="Times New Roman" w:cs="Times New Roman"/>
                <w:kern w:val="0"/>
                <w:lang w:val="ru-RU" w:eastAsia="ru-RU"/>
                <w14:ligatures w14:val="none"/>
              </w:rPr>
              <w:t xml:space="preserve"> моря</w:t>
            </w:r>
          </w:p>
        </w:tc>
        <w:tc>
          <w:tcPr>
            <w:tcW w:w="0" w:type="auto"/>
            <w:hideMark/>
          </w:tcPr>
          <w:p w14:paraId="77EA3806" w14:textId="77777777" w:rsidR="00FF56F9" w:rsidRPr="00FF56F9" w:rsidRDefault="00FF56F9" w:rsidP="00FF56F9">
            <w:pPr>
              <w:rPr>
                <w:rFonts w:ascii="Times New Roman" w:eastAsia="Times New Roman" w:hAnsi="Times New Roman" w:cs="Times New Roman"/>
                <w:kern w:val="0"/>
                <w:lang w:val="ru-RU" w:eastAsia="ru-RU"/>
                <w14:ligatures w14:val="none"/>
              </w:rPr>
            </w:pPr>
            <w:r w:rsidRPr="00FF56F9">
              <w:rPr>
                <w:rFonts w:ascii="Times New Roman" w:eastAsia="Times New Roman" w:hAnsi="Times New Roman" w:cs="Times New Roman"/>
                <w:kern w:val="0"/>
                <w:lang w:val="ru-RU" w:eastAsia="ru-RU"/>
                <w14:ligatures w14:val="none"/>
              </w:rPr>
              <w:t xml:space="preserve">Контроль за </w:t>
            </w:r>
            <w:proofErr w:type="spellStart"/>
            <w:r w:rsidRPr="00FF56F9">
              <w:rPr>
                <w:rFonts w:ascii="Times New Roman" w:eastAsia="Times New Roman" w:hAnsi="Times New Roman" w:cs="Times New Roman"/>
                <w:kern w:val="0"/>
                <w:lang w:val="ru-RU" w:eastAsia="ru-RU"/>
                <w14:ligatures w14:val="none"/>
              </w:rPr>
              <w:t>забудовою</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встановлення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охоронних</w:t>
            </w:r>
            <w:proofErr w:type="spellEnd"/>
            <w:r w:rsidRPr="00FF56F9">
              <w:rPr>
                <w:rFonts w:ascii="Times New Roman" w:eastAsia="Times New Roman" w:hAnsi="Times New Roman" w:cs="Times New Roman"/>
                <w:kern w:val="0"/>
                <w:lang w:val="ru-RU" w:eastAsia="ru-RU"/>
                <w14:ligatures w14:val="none"/>
              </w:rPr>
              <w:t xml:space="preserve"> зон, ОВД для нових </w:t>
            </w:r>
            <w:proofErr w:type="spellStart"/>
            <w:r w:rsidRPr="00FF56F9">
              <w:rPr>
                <w:rFonts w:ascii="Times New Roman" w:eastAsia="Times New Roman" w:hAnsi="Times New Roman" w:cs="Times New Roman"/>
                <w:kern w:val="0"/>
                <w:lang w:val="ru-RU" w:eastAsia="ru-RU"/>
                <w14:ligatures w14:val="none"/>
              </w:rPr>
              <w:t>об'єктів</w:t>
            </w:r>
            <w:proofErr w:type="spellEnd"/>
          </w:p>
        </w:tc>
      </w:tr>
      <w:tr w:rsidR="00FF56F9" w:rsidRPr="00FF56F9" w14:paraId="64E8E989" w14:textId="77777777" w:rsidTr="00FF56F9">
        <w:tc>
          <w:tcPr>
            <w:tcW w:w="1696" w:type="dxa"/>
            <w:hideMark/>
          </w:tcPr>
          <w:p w14:paraId="5AA97A6A"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Нераціональне</w:t>
            </w:r>
            <w:proofErr w:type="spellEnd"/>
            <w:r w:rsidRPr="00FF56F9">
              <w:rPr>
                <w:rFonts w:ascii="Times New Roman" w:eastAsia="Times New Roman" w:hAnsi="Times New Roman" w:cs="Times New Roman"/>
                <w:b/>
                <w:bCs/>
                <w:kern w:val="0"/>
                <w:lang w:val="ru-RU" w:eastAsia="ru-RU"/>
                <w14:ligatures w14:val="none"/>
              </w:rPr>
              <w:t xml:space="preserve"> використання </w:t>
            </w:r>
            <w:proofErr w:type="spellStart"/>
            <w:r w:rsidRPr="00FF56F9">
              <w:rPr>
                <w:rFonts w:ascii="Times New Roman" w:eastAsia="Times New Roman" w:hAnsi="Times New Roman" w:cs="Times New Roman"/>
                <w:b/>
                <w:bCs/>
                <w:kern w:val="0"/>
                <w:lang w:val="ru-RU" w:eastAsia="ru-RU"/>
                <w14:ligatures w14:val="none"/>
              </w:rPr>
              <w:t>ресурсів</w:t>
            </w:r>
            <w:proofErr w:type="spellEnd"/>
          </w:p>
        </w:tc>
        <w:tc>
          <w:tcPr>
            <w:tcW w:w="2138" w:type="dxa"/>
            <w:hideMark/>
          </w:tcPr>
          <w:p w14:paraId="32CA1ED5"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Надмірне</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споживання</w:t>
            </w:r>
            <w:proofErr w:type="spellEnd"/>
            <w:r w:rsidRPr="00FF56F9">
              <w:rPr>
                <w:rFonts w:ascii="Times New Roman" w:eastAsia="Times New Roman" w:hAnsi="Times New Roman" w:cs="Times New Roman"/>
                <w:kern w:val="0"/>
                <w:lang w:val="ru-RU" w:eastAsia="ru-RU"/>
                <w14:ligatures w14:val="none"/>
              </w:rPr>
              <w:t xml:space="preserve"> води, </w:t>
            </w:r>
            <w:proofErr w:type="spellStart"/>
            <w:r w:rsidRPr="00FF56F9">
              <w:rPr>
                <w:rFonts w:ascii="Times New Roman" w:eastAsia="Times New Roman" w:hAnsi="Times New Roman" w:cs="Times New Roman"/>
                <w:kern w:val="0"/>
                <w:lang w:val="ru-RU" w:eastAsia="ru-RU"/>
                <w14:ligatures w14:val="none"/>
              </w:rPr>
              <w:t>енергії</w:t>
            </w:r>
            <w:proofErr w:type="spellEnd"/>
            <w:r w:rsidRPr="00FF56F9">
              <w:rPr>
                <w:rFonts w:ascii="Times New Roman" w:eastAsia="Times New Roman" w:hAnsi="Times New Roman" w:cs="Times New Roman"/>
                <w:kern w:val="0"/>
                <w:lang w:val="ru-RU" w:eastAsia="ru-RU"/>
                <w14:ligatures w14:val="none"/>
              </w:rPr>
              <w:t>, використання пластика</w:t>
            </w:r>
          </w:p>
        </w:tc>
        <w:tc>
          <w:tcPr>
            <w:tcW w:w="0" w:type="auto"/>
            <w:hideMark/>
          </w:tcPr>
          <w:p w14:paraId="0F0DA18E"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Виснаження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ресурсів</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забруднення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довкілля</w:t>
            </w:r>
            <w:proofErr w:type="spellEnd"/>
          </w:p>
        </w:tc>
        <w:tc>
          <w:tcPr>
            <w:tcW w:w="0" w:type="auto"/>
            <w:hideMark/>
          </w:tcPr>
          <w:p w14:paraId="18FB85B4"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Усі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популярні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курорти</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України</w:t>
            </w:r>
            <w:proofErr w:type="spellEnd"/>
          </w:p>
        </w:tc>
        <w:tc>
          <w:tcPr>
            <w:tcW w:w="0" w:type="auto"/>
            <w:hideMark/>
          </w:tcPr>
          <w:p w14:paraId="0444F7F3" w14:textId="77777777" w:rsidR="00FF56F9" w:rsidRPr="00FF56F9" w:rsidRDefault="00FF56F9" w:rsidP="00FF56F9">
            <w:pPr>
              <w:rPr>
                <w:rFonts w:ascii="Times New Roman" w:eastAsia="Times New Roman" w:hAnsi="Times New Roman" w:cs="Times New Roman"/>
                <w:kern w:val="0"/>
                <w:lang w:val="ru-RU" w:eastAsia="ru-RU"/>
                <w14:ligatures w14:val="none"/>
              </w:rPr>
            </w:pPr>
            <w:r w:rsidRPr="00FF56F9">
              <w:rPr>
                <w:rFonts w:ascii="Times New Roman" w:eastAsia="Times New Roman" w:hAnsi="Times New Roman" w:cs="Times New Roman"/>
                <w:kern w:val="0"/>
                <w:lang w:val="ru-RU" w:eastAsia="ru-RU"/>
                <w14:ligatures w14:val="none"/>
              </w:rPr>
              <w:t xml:space="preserve">Впровадження </w:t>
            </w:r>
            <w:proofErr w:type="spellStart"/>
            <w:r w:rsidRPr="00FF56F9">
              <w:rPr>
                <w:rFonts w:ascii="Times New Roman" w:eastAsia="Times New Roman" w:hAnsi="Times New Roman" w:cs="Times New Roman"/>
                <w:kern w:val="0"/>
                <w:lang w:val="ru-RU" w:eastAsia="ru-RU"/>
                <w14:ligatures w14:val="none"/>
              </w:rPr>
              <w:t>енергоефективності</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екомаркування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зелених</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стандартів</w:t>
            </w:r>
            <w:proofErr w:type="spellEnd"/>
          </w:p>
        </w:tc>
      </w:tr>
      <w:tr w:rsidR="00FF56F9" w:rsidRPr="00FF56F9" w14:paraId="511A25B1" w14:textId="77777777" w:rsidTr="00FF56F9">
        <w:tc>
          <w:tcPr>
            <w:tcW w:w="1696" w:type="dxa"/>
            <w:hideMark/>
          </w:tcPr>
          <w:p w14:paraId="565418D1"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b/>
                <w:bCs/>
                <w:kern w:val="0"/>
                <w:lang w:val="ru-RU" w:eastAsia="ru-RU"/>
                <w14:ligatures w14:val="none"/>
              </w:rPr>
              <w:t>Недостатнє</w:t>
            </w:r>
            <w:proofErr w:type="spellEnd"/>
            <w:r w:rsidRPr="00FF56F9">
              <w:rPr>
                <w:rFonts w:ascii="Times New Roman" w:eastAsia="Times New Roman" w:hAnsi="Times New Roman" w:cs="Times New Roman"/>
                <w:b/>
                <w:bCs/>
                <w:kern w:val="0"/>
                <w:lang w:val="ru-RU" w:eastAsia="ru-RU"/>
                <w14:ligatures w14:val="none"/>
              </w:rPr>
              <w:t xml:space="preserve"> </w:t>
            </w:r>
            <w:proofErr w:type="spellStart"/>
            <w:r w:rsidRPr="00FF56F9">
              <w:rPr>
                <w:rFonts w:ascii="Times New Roman" w:eastAsia="Times New Roman" w:hAnsi="Times New Roman" w:cs="Times New Roman"/>
                <w:b/>
                <w:bCs/>
                <w:kern w:val="0"/>
                <w:lang w:val="ru-RU" w:eastAsia="ru-RU"/>
                <w14:ligatures w14:val="none"/>
              </w:rPr>
              <w:t>екологічне</w:t>
            </w:r>
            <w:proofErr w:type="spellEnd"/>
            <w:r w:rsidRPr="00FF56F9">
              <w:rPr>
                <w:rFonts w:ascii="Times New Roman" w:eastAsia="Times New Roman" w:hAnsi="Times New Roman" w:cs="Times New Roman"/>
                <w:b/>
                <w:bCs/>
                <w:kern w:val="0"/>
                <w:lang w:val="ru-RU" w:eastAsia="ru-RU"/>
                <w14:ligatures w14:val="none"/>
              </w:rPr>
              <w:t xml:space="preserve"> управління</w:t>
            </w:r>
          </w:p>
        </w:tc>
        <w:tc>
          <w:tcPr>
            <w:tcW w:w="2138" w:type="dxa"/>
            <w:hideMark/>
          </w:tcPr>
          <w:p w14:paraId="7348E0EA" w14:textId="77777777" w:rsidR="00FF56F9" w:rsidRPr="00FF56F9" w:rsidRDefault="00FF56F9" w:rsidP="00FF56F9">
            <w:pPr>
              <w:rPr>
                <w:rFonts w:ascii="Times New Roman" w:eastAsia="Times New Roman" w:hAnsi="Times New Roman" w:cs="Times New Roman"/>
                <w:kern w:val="0"/>
                <w:lang w:val="ru-RU" w:eastAsia="ru-RU"/>
                <w14:ligatures w14:val="none"/>
              </w:rPr>
            </w:pPr>
            <w:r w:rsidRPr="00FF56F9">
              <w:rPr>
                <w:rFonts w:ascii="Times New Roman" w:eastAsia="Times New Roman" w:hAnsi="Times New Roman" w:cs="Times New Roman"/>
                <w:kern w:val="0"/>
                <w:lang w:val="ru-RU" w:eastAsia="ru-RU"/>
                <w14:ligatures w14:val="none"/>
              </w:rPr>
              <w:t xml:space="preserve">Відсутність </w:t>
            </w:r>
            <w:proofErr w:type="spellStart"/>
            <w:r w:rsidRPr="00FF56F9">
              <w:rPr>
                <w:rFonts w:ascii="Times New Roman" w:eastAsia="Times New Roman" w:hAnsi="Times New Roman" w:cs="Times New Roman"/>
                <w:kern w:val="0"/>
                <w:lang w:val="ru-RU" w:eastAsia="ru-RU"/>
                <w14:ligatures w14:val="none"/>
              </w:rPr>
              <w:t>інтегрованого</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підходу</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слабкий</w:t>
            </w:r>
            <w:proofErr w:type="spellEnd"/>
            <w:r w:rsidRPr="00FF56F9">
              <w:rPr>
                <w:rFonts w:ascii="Times New Roman" w:eastAsia="Times New Roman" w:hAnsi="Times New Roman" w:cs="Times New Roman"/>
                <w:kern w:val="0"/>
                <w:lang w:val="ru-RU" w:eastAsia="ru-RU"/>
                <w14:ligatures w14:val="none"/>
              </w:rPr>
              <w:t xml:space="preserve"> контроль з боку </w:t>
            </w:r>
            <w:proofErr w:type="spellStart"/>
            <w:r w:rsidRPr="00FF56F9">
              <w:rPr>
                <w:rFonts w:ascii="Times New Roman" w:eastAsia="Times New Roman" w:hAnsi="Times New Roman" w:cs="Times New Roman"/>
                <w:kern w:val="0"/>
                <w:lang w:val="ru-RU" w:eastAsia="ru-RU"/>
                <w14:ligatures w14:val="none"/>
              </w:rPr>
              <w:t>влади</w:t>
            </w:r>
            <w:proofErr w:type="spellEnd"/>
          </w:p>
        </w:tc>
        <w:tc>
          <w:tcPr>
            <w:tcW w:w="0" w:type="auto"/>
            <w:hideMark/>
          </w:tcPr>
          <w:p w14:paraId="4DE96CCA"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Несистемний</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розвиток</w:t>
            </w:r>
            <w:proofErr w:type="spellEnd"/>
            <w:r w:rsidRPr="00FF56F9">
              <w:rPr>
                <w:rFonts w:ascii="Times New Roman" w:eastAsia="Times New Roman" w:hAnsi="Times New Roman" w:cs="Times New Roman"/>
                <w:kern w:val="0"/>
                <w:lang w:val="ru-RU" w:eastAsia="ru-RU"/>
                <w14:ligatures w14:val="none"/>
              </w:rPr>
              <w:t xml:space="preserve">, зростання </w:t>
            </w:r>
            <w:proofErr w:type="spellStart"/>
            <w:r w:rsidRPr="00FF56F9">
              <w:rPr>
                <w:rFonts w:ascii="Times New Roman" w:eastAsia="Times New Roman" w:hAnsi="Times New Roman" w:cs="Times New Roman"/>
                <w:kern w:val="0"/>
                <w:lang w:val="ru-RU" w:eastAsia="ru-RU"/>
                <w14:ligatures w14:val="none"/>
              </w:rPr>
              <w:t>екологічних</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ризиків</w:t>
            </w:r>
            <w:proofErr w:type="spellEnd"/>
          </w:p>
        </w:tc>
        <w:tc>
          <w:tcPr>
            <w:tcW w:w="0" w:type="auto"/>
            <w:hideMark/>
          </w:tcPr>
          <w:p w14:paraId="0EFF5DEC" w14:textId="77777777" w:rsidR="00FF56F9" w:rsidRPr="00FF56F9" w:rsidRDefault="00FF56F9" w:rsidP="00FF56F9">
            <w:pPr>
              <w:rPr>
                <w:rFonts w:ascii="Times New Roman" w:eastAsia="Times New Roman" w:hAnsi="Times New Roman" w:cs="Times New Roman"/>
                <w:kern w:val="0"/>
                <w:lang w:val="ru-RU" w:eastAsia="ru-RU"/>
                <w14:ligatures w14:val="none"/>
              </w:rPr>
            </w:pPr>
            <w:proofErr w:type="spellStart"/>
            <w:r w:rsidRPr="00FF56F9">
              <w:rPr>
                <w:rFonts w:ascii="Times New Roman" w:eastAsia="Times New Roman" w:hAnsi="Times New Roman" w:cs="Times New Roman"/>
                <w:kern w:val="0"/>
                <w:lang w:val="ru-RU" w:eastAsia="ru-RU"/>
                <w14:ligatures w14:val="none"/>
              </w:rPr>
              <w:t>Курорти</w:t>
            </w:r>
            <w:proofErr w:type="spellEnd"/>
            <w:r w:rsidRPr="00FF56F9">
              <w:rPr>
                <w:rFonts w:ascii="Times New Roman" w:eastAsia="Times New Roman" w:hAnsi="Times New Roman" w:cs="Times New Roman"/>
                <w:kern w:val="0"/>
                <w:lang w:val="ru-RU" w:eastAsia="ru-RU"/>
                <w14:ligatures w14:val="none"/>
              </w:rPr>
              <w:t xml:space="preserve"> без СЕО/ОВД, з хаотичною </w:t>
            </w:r>
            <w:proofErr w:type="spellStart"/>
            <w:r w:rsidRPr="00FF56F9">
              <w:rPr>
                <w:rFonts w:ascii="Times New Roman" w:eastAsia="Times New Roman" w:hAnsi="Times New Roman" w:cs="Times New Roman"/>
                <w:kern w:val="0"/>
                <w:lang w:val="ru-RU" w:eastAsia="ru-RU"/>
                <w14:ligatures w14:val="none"/>
              </w:rPr>
              <w:t>забудовою</w:t>
            </w:r>
            <w:proofErr w:type="spellEnd"/>
          </w:p>
        </w:tc>
        <w:tc>
          <w:tcPr>
            <w:tcW w:w="0" w:type="auto"/>
            <w:hideMark/>
          </w:tcPr>
          <w:p w14:paraId="75C2E6B8" w14:textId="77777777" w:rsidR="00FF56F9" w:rsidRPr="00FF56F9" w:rsidRDefault="00FF56F9" w:rsidP="00FF56F9">
            <w:pPr>
              <w:rPr>
                <w:rFonts w:ascii="Times New Roman" w:eastAsia="Times New Roman" w:hAnsi="Times New Roman" w:cs="Times New Roman"/>
                <w:kern w:val="0"/>
                <w:lang w:val="ru-RU" w:eastAsia="ru-RU"/>
                <w14:ligatures w14:val="none"/>
              </w:rPr>
            </w:pPr>
            <w:r w:rsidRPr="00FF56F9">
              <w:rPr>
                <w:rFonts w:ascii="Times New Roman" w:eastAsia="Times New Roman" w:hAnsi="Times New Roman" w:cs="Times New Roman"/>
                <w:kern w:val="0"/>
                <w:lang w:val="ru-RU" w:eastAsia="ru-RU"/>
                <w14:ligatures w14:val="none"/>
              </w:rPr>
              <w:t xml:space="preserve">Реформа </w:t>
            </w:r>
            <w:proofErr w:type="spellStart"/>
            <w:r w:rsidRPr="00FF56F9">
              <w:rPr>
                <w:rFonts w:ascii="Times New Roman" w:eastAsia="Times New Roman" w:hAnsi="Times New Roman" w:cs="Times New Roman"/>
                <w:kern w:val="0"/>
                <w:lang w:val="ru-RU" w:eastAsia="ru-RU"/>
                <w14:ligatures w14:val="none"/>
              </w:rPr>
              <w:t>екоуправління</w:t>
            </w:r>
            <w:proofErr w:type="spellEnd"/>
            <w:r w:rsidRPr="00FF56F9">
              <w:rPr>
                <w:rFonts w:ascii="Times New Roman" w:eastAsia="Times New Roman" w:hAnsi="Times New Roman" w:cs="Times New Roman"/>
                <w:kern w:val="0"/>
                <w:lang w:val="ru-RU" w:eastAsia="ru-RU"/>
                <w14:ligatures w14:val="none"/>
              </w:rPr>
              <w:t xml:space="preserve">, прозоре </w:t>
            </w:r>
            <w:proofErr w:type="spellStart"/>
            <w:r w:rsidRPr="00FF56F9">
              <w:rPr>
                <w:rFonts w:ascii="Times New Roman" w:eastAsia="Times New Roman" w:hAnsi="Times New Roman" w:cs="Times New Roman"/>
                <w:kern w:val="0"/>
                <w:lang w:val="ru-RU" w:eastAsia="ru-RU"/>
                <w14:ligatures w14:val="none"/>
              </w:rPr>
              <w:t>планування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залучення</w:t>
            </w:r>
            <w:proofErr w:type="spellEnd"/>
            <w:r w:rsidRPr="00FF56F9">
              <w:rPr>
                <w:rFonts w:ascii="Times New Roman" w:eastAsia="Times New Roman" w:hAnsi="Times New Roman" w:cs="Times New Roman"/>
                <w:kern w:val="0"/>
                <w:lang w:val="ru-RU" w:eastAsia="ru-RU"/>
                <w14:ligatures w14:val="none"/>
              </w:rPr>
              <w:t xml:space="preserve"> </w:t>
            </w:r>
            <w:proofErr w:type="spellStart"/>
            <w:r w:rsidRPr="00FF56F9">
              <w:rPr>
                <w:rFonts w:ascii="Times New Roman" w:eastAsia="Times New Roman" w:hAnsi="Times New Roman" w:cs="Times New Roman"/>
                <w:kern w:val="0"/>
                <w:lang w:val="ru-RU" w:eastAsia="ru-RU"/>
                <w14:ligatures w14:val="none"/>
              </w:rPr>
              <w:t>громадськості</w:t>
            </w:r>
            <w:proofErr w:type="spellEnd"/>
          </w:p>
        </w:tc>
      </w:tr>
    </w:tbl>
    <w:p w14:paraId="36FDA469" w14:textId="77777777" w:rsidR="00FF56F9" w:rsidRPr="00510F08" w:rsidRDefault="00FF56F9" w:rsidP="00FF56F9">
      <w:pPr>
        <w:pStyle w:val="a7"/>
        <w:spacing w:line="360" w:lineRule="auto"/>
        <w:ind w:left="0" w:firstLine="720"/>
        <w:jc w:val="both"/>
        <w:rPr>
          <w:rFonts w:ascii="Times New Roman" w:eastAsia="Times New Roman" w:hAnsi="Times New Roman" w:cs="Times New Roman"/>
          <w:lang w:eastAsia="ru-RU"/>
        </w:rPr>
      </w:pPr>
      <w:r w:rsidRPr="00510F08">
        <w:rPr>
          <w:rFonts w:ascii="Times New Roman" w:eastAsia="Times New Roman" w:hAnsi="Times New Roman" w:cs="Times New Roman"/>
          <w:lang w:eastAsia="ru-RU"/>
        </w:rPr>
        <w:t>*розроблено автором самостійно</w:t>
      </w:r>
    </w:p>
    <w:p w14:paraId="4C1D2376" w14:textId="77777777" w:rsidR="00FF56F9" w:rsidRPr="00E52ED2" w:rsidRDefault="00FF56F9" w:rsidP="00E85A73">
      <w:pPr>
        <w:spacing w:line="360" w:lineRule="auto"/>
        <w:ind w:firstLine="720"/>
        <w:jc w:val="both"/>
        <w:rPr>
          <w:rFonts w:ascii="Times New Roman" w:eastAsia="Times New Roman" w:hAnsi="Times New Roman" w:cs="Times New Roman"/>
          <w:sz w:val="28"/>
          <w:szCs w:val="28"/>
          <w:lang w:eastAsia="ru-RU"/>
        </w:rPr>
      </w:pPr>
    </w:p>
    <w:p w14:paraId="27B994B3" w14:textId="77777777" w:rsidR="00FF56F9" w:rsidRPr="00FF56F9" w:rsidRDefault="00FF56F9" w:rsidP="00E85A73">
      <w:pPr>
        <w:spacing w:line="360" w:lineRule="auto"/>
        <w:ind w:firstLine="720"/>
        <w:jc w:val="both"/>
        <w:rPr>
          <w:rFonts w:ascii="Times New Roman" w:eastAsia="Times New Roman" w:hAnsi="Times New Roman" w:cs="Times New Roman"/>
          <w:sz w:val="28"/>
          <w:szCs w:val="28"/>
          <w:lang w:eastAsia="ru-RU"/>
        </w:rPr>
      </w:pPr>
      <w:r w:rsidRPr="00FF56F9">
        <w:rPr>
          <w:rFonts w:ascii="Times New Roman" w:eastAsia="Times New Roman" w:hAnsi="Times New Roman" w:cs="Times New Roman"/>
          <w:sz w:val="28"/>
          <w:szCs w:val="28"/>
          <w:lang w:eastAsia="ru-RU"/>
        </w:rPr>
        <w:t>Аналіз екологічних ризиків у курортній сфері України свідчить про системний характер екологічних загроз, що охоплюють як природні, так і управлінські аспекти. Основними викликами залишаються деградація ландшафтів, забруднення ресурсів, хаотична забудова, перевантаження інфраструктури та відсутність стратегічного екологічного планування. Водночас таблиця демонструє, що вирішення цих проблем можливе за умови інтегрованого підходу, який поєднує державну політику, місцеве управління, громадську участь і використання сталих технологій. Усвідомлення масштабів і природи ризиків є першим кроком до формування екологічно відповідальної курортної політики в Україні.</w:t>
      </w:r>
    </w:p>
    <w:p w14:paraId="2134274B" w14:textId="17620DD6" w:rsidR="00E85A73" w:rsidRPr="00E85A73" w:rsidRDefault="00E85A73" w:rsidP="00E85A73">
      <w:pPr>
        <w:spacing w:line="360" w:lineRule="auto"/>
        <w:ind w:firstLine="720"/>
        <w:jc w:val="both"/>
        <w:rPr>
          <w:rFonts w:ascii="Times New Roman" w:eastAsia="Times New Roman" w:hAnsi="Times New Roman" w:cs="Times New Roman"/>
          <w:sz w:val="28"/>
          <w:szCs w:val="28"/>
          <w:lang w:eastAsia="ru-RU"/>
        </w:rPr>
      </w:pPr>
      <w:r w:rsidRPr="00E85A73">
        <w:rPr>
          <w:rFonts w:ascii="Times New Roman" w:eastAsia="Times New Roman" w:hAnsi="Times New Roman" w:cs="Times New Roman"/>
          <w:sz w:val="28"/>
          <w:szCs w:val="28"/>
          <w:lang w:eastAsia="ru-RU"/>
        </w:rPr>
        <w:t xml:space="preserve">Таким чином, екологічні ризики в курортній сфері України мають комплексний характер і потребують системного реагування на всіх рівнях </w:t>
      </w:r>
      <w:r w:rsidR="00333793">
        <w:rPr>
          <w:rFonts w:ascii="Times New Roman" w:eastAsia="Times New Roman" w:hAnsi="Times New Roman" w:cs="Times New Roman"/>
          <w:sz w:val="28"/>
          <w:szCs w:val="28"/>
          <w:lang w:eastAsia="ru-RU"/>
        </w:rPr>
        <w:t>‒</w:t>
      </w:r>
      <w:r w:rsidRPr="00E85A73">
        <w:rPr>
          <w:rFonts w:ascii="Times New Roman" w:eastAsia="Times New Roman" w:hAnsi="Times New Roman" w:cs="Times New Roman"/>
          <w:sz w:val="28"/>
          <w:szCs w:val="28"/>
          <w:lang w:eastAsia="ru-RU"/>
        </w:rPr>
        <w:t xml:space="preserve"> від локальних ініціатив до національних стратегій. Ефективне управління природними ресурсами, екологізація туристичної діяльності, використання найкращих практик сталого розвитку та залучення всіх зацікавлених сторін — це ключові кроки до формування екологічно безпечної та економічно успішної моделі розвитку українських курортів.</w:t>
      </w:r>
    </w:p>
    <w:p w14:paraId="00176BE9" w14:textId="77777777" w:rsidR="00092FD8" w:rsidRPr="0054431B" w:rsidRDefault="00092FD8" w:rsidP="00092FD8">
      <w:pPr>
        <w:spacing w:line="360" w:lineRule="auto"/>
        <w:ind w:firstLine="720"/>
        <w:jc w:val="both"/>
        <w:rPr>
          <w:rFonts w:ascii="Times New Roman" w:eastAsia="Times New Roman" w:hAnsi="Times New Roman" w:cs="Times New Roman"/>
          <w:sz w:val="28"/>
          <w:szCs w:val="28"/>
          <w:lang w:eastAsia="ru-RU"/>
        </w:rPr>
      </w:pPr>
    </w:p>
    <w:p w14:paraId="1D938B36" w14:textId="77777777" w:rsidR="00092FD8" w:rsidRPr="00E54074" w:rsidRDefault="00092FD8" w:rsidP="00092FD8">
      <w:pPr>
        <w:spacing w:line="360" w:lineRule="auto"/>
        <w:ind w:firstLine="720"/>
        <w:jc w:val="both"/>
        <w:rPr>
          <w:rFonts w:ascii="Times New Roman" w:eastAsia="Times New Roman" w:hAnsi="Times New Roman" w:cs="Times New Roman"/>
          <w:sz w:val="28"/>
          <w:szCs w:val="28"/>
          <w:lang w:eastAsia="ru-RU"/>
        </w:rPr>
      </w:pPr>
    </w:p>
    <w:p w14:paraId="40505E9E" w14:textId="77777777" w:rsidR="00092FD8" w:rsidRPr="003B417D"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00020E">
        <w:rPr>
          <w:rFonts w:ascii="Times New Roman" w:eastAsia="Times New Roman" w:hAnsi="Times New Roman" w:cs="Times New Roman"/>
          <w:b/>
          <w:bCs/>
          <w:sz w:val="28"/>
          <w:szCs w:val="28"/>
          <w:lang w:eastAsia="ru-RU"/>
        </w:rPr>
        <w:t xml:space="preserve">Висновки </w:t>
      </w:r>
      <w:r>
        <w:rPr>
          <w:rFonts w:ascii="Times New Roman" w:eastAsia="Times New Roman" w:hAnsi="Times New Roman" w:cs="Times New Roman"/>
          <w:b/>
          <w:bCs/>
          <w:sz w:val="28"/>
          <w:szCs w:val="28"/>
          <w:lang w:eastAsia="ru-RU"/>
        </w:rPr>
        <w:t>до</w:t>
      </w:r>
      <w:r w:rsidRPr="0000020E">
        <w:rPr>
          <w:rFonts w:ascii="Times New Roman" w:eastAsia="Times New Roman" w:hAnsi="Times New Roman" w:cs="Times New Roman"/>
          <w:b/>
          <w:bCs/>
          <w:sz w:val="28"/>
          <w:szCs w:val="28"/>
          <w:lang w:eastAsia="ru-RU"/>
        </w:rPr>
        <w:t xml:space="preserve"> розділ</w:t>
      </w:r>
      <w:r>
        <w:rPr>
          <w:rFonts w:ascii="Times New Roman" w:eastAsia="Times New Roman" w:hAnsi="Times New Roman" w:cs="Times New Roman"/>
          <w:b/>
          <w:bCs/>
          <w:sz w:val="28"/>
          <w:szCs w:val="28"/>
          <w:lang w:eastAsia="ru-RU"/>
        </w:rPr>
        <w:t>у</w:t>
      </w:r>
      <w:r w:rsidRPr="0000020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2</w:t>
      </w:r>
    </w:p>
    <w:p w14:paraId="1FC58F7E" w14:textId="635CB5D5" w:rsidR="00A12B6D" w:rsidRDefault="00A12B6D" w:rsidP="00092FD8">
      <w:pPr>
        <w:spacing w:line="360" w:lineRule="auto"/>
        <w:ind w:firstLine="720"/>
        <w:jc w:val="both"/>
        <w:rPr>
          <w:rFonts w:ascii="Times New Roman" w:eastAsia="Times New Roman" w:hAnsi="Times New Roman" w:cs="Times New Roman"/>
          <w:sz w:val="28"/>
          <w:szCs w:val="28"/>
          <w:lang w:eastAsia="ru-RU"/>
        </w:rPr>
      </w:pPr>
      <w:r w:rsidRPr="00A12B6D">
        <w:rPr>
          <w:rFonts w:ascii="Times New Roman" w:eastAsia="Times New Roman" w:hAnsi="Times New Roman" w:cs="Times New Roman"/>
          <w:sz w:val="28"/>
          <w:szCs w:val="28"/>
          <w:lang w:eastAsia="ru-RU"/>
        </w:rPr>
        <w:t>Курортна індустрія України має значний потенціал завдяки природним ресурсам і різноманітним рекреаційним зонам, особливо в Західній Україні. Попри втрату Криму та воєнні загрози, активно розвиваються Трускавець, Моршин, Східниця й термальні курорти Закарпаття. Галузь стикається з проблемами застарілої інфраструктури, нестачі інвестицій і кадрів, але спостерігається зростання цифровізації та приватних ініціатив. За умов модернізації, підтримки держави та впровадження сталих практик, українські курорти можуть посісти гідне місце на міжнародному ринку.</w:t>
      </w:r>
    </w:p>
    <w:p w14:paraId="76B89C78" w14:textId="7812343C" w:rsidR="009A1E19" w:rsidRPr="009A1E19" w:rsidRDefault="009A1E19" w:rsidP="00092FD8">
      <w:pPr>
        <w:spacing w:line="360" w:lineRule="auto"/>
        <w:ind w:firstLine="720"/>
        <w:jc w:val="both"/>
        <w:rPr>
          <w:rFonts w:ascii="Times New Roman" w:eastAsia="Times New Roman" w:hAnsi="Times New Roman" w:cs="Times New Roman"/>
          <w:sz w:val="28"/>
          <w:szCs w:val="28"/>
          <w:lang w:eastAsia="ru-RU"/>
        </w:rPr>
      </w:pPr>
      <w:r w:rsidRPr="009A1E19">
        <w:rPr>
          <w:rFonts w:ascii="Times New Roman" w:eastAsia="Times New Roman" w:hAnsi="Times New Roman" w:cs="Times New Roman"/>
          <w:sz w:val="28"/>
          <w:szCs w:val="28"/>
          <w:lang w:eastAsia="ru-RU"/>
        </w:rPr>
        <w:t xml:space="preserve">Трускавець демонструє позитивну динаміку у впровадженні екологічних практик, зокрема в управлінні водою, енергоефективності, сортуванні відходів та </w:t>
      </w:r>
      <w:proofErr w:type="spellStart"/>
      <w:r w:rsidRPr="009A1E19">
        <w:rPr>
          <w:rFonts w:ascii="Times New Roman" w:eastAsia="Times New Roman" w:hAnsi="Times New Roman" w:cs="Times New Roman"/>
          <w:sz w:val="28"/>
          <w:szCs w:val="28"/>
          <w:lang w:eastAsia="ru-RU"/>
        </w:rPr>
        <w:t>екопросвітництві</w:t>
      </w:r>
      <w:proofErr w:type="spellEnd"/>
      <w:r w:rsidRPr="009A1E19">
        <w:rPr>
          <w:rFonts w:ascii="Times New Roman" w:eastAsia="Times New Roman" w:hAnsi="Times New Roman" w:cs="Times New Roman"/>
          <w:sz w:val="28"/>
          <w:szCs w:val="28"/>
          <w:lang w:eastAsia="ru-RU"/>
        </w:rPr>
        <w:t xml:space="preserve">. Провідні санаторії активно впроваджують сучасні </w:t>
      </w:r>
      <w:proofErr w:type="spellStart"/>
      <w:r w:rsidRPr="009A1E19">
        <w:rPr>
          <w:rFonts w:ascii="Times New Roman" w:eastAsia="Times New Roman" w:hAnsi="Times New Roman" w:cs="Times New Roman"/>
          <w:sz w:val="28"/>
          <w:szCs w:val="28"/>
          <w:lang w:eastAsia="ru-RU"/>
        </w:rPr>
        <w:t>екотехнології</w:t>
      </w:r>
      <w:proofErr w:type="spellEnd"/>
      <w:r w:rsidRPr="009A1E19">
        <w:rPr>
          <w:rFonts w:ascii="Times New Roman" w:eastAsia="Times New Roman" w:hAnsi="Times New Roman" w:cs="Times New Roman"/>
          <w:sz w:val="28"/>
          <w:szCs w:val="28"/>
          <w:lang w:eastAsia="ru-RU"/>
        </w:rPr>
        <w:t xml:space="preserve"> та долучаються до екологічних ініціатив. Водночас менші заклади відстають через брак ресурсів і мотивації. Для сталого розвитку доцільно запровадити міську програму підтримки «Еко-Трускавець» і розширити партнерства.</w:t>
      </w:r>
    </w:p>
    <w:p w14:paraId="6D6ADB24" w14:textId="41490BED" w:rsidR="009A1E19" w:rsidRPr="00032938" w:rsidRDefault="009A1E19" w:rsidP="00092FD8">
      <w:pPr>
        <w:spacing w:line="360" w:lineRule="auto"/>
        <w:ind w:firstLine="720"/>
        <w:jc w:val="both"/>
        <w:rPr>
          <w:rFonts w:ascii="Times New Roman" w:eastAsia="Times New Roman" w:hAnsi="Times New Roman" w:cs="Times New Roman"/>
          <w:sz w:val="28"/>
          <w:szCs w:val="28"/>
          <w:lang w:eastAsia="ru-RU"/>
        </w:rPr>
      </w:pPr>
      <w:r w:rsidRPr="009A1E19">
        <w:rPr>
          <w:rFonts w:ascii="Times New Roman" w:eastAsia="Times New Roman" w:hAnsi="Times New Roman" w:cs="Times New Roman"/>
          <w:sz w:val="28"/>
          <w:szCs w:val="28"/>
          <w:lang w:eastAsia="ru-RU"/>
        </w:rPr>
        <w:t>Курортна сфера України стикається з комплексними екологічними ризиками, зокрема деградацією ландшафтів, забрудненням ресурсів, перевантаженням інфраструктури та наслідками змін клімату. Відсутність ефективного екологічного планування, слабкий контроль забудови та низька екологічна культура поглиблюють ці проблеми. Для сталого розвитку необхідно впроваджувати зелені технології, розвивати екотуризм і забезпечувати екологічну сертифікацію курортів. Ключовими умовами збереження природного потенціалу є інтегроване управління та співпраця влади, бізнесу й громадськості.</w:t>
      </w:r>
    </w:p>
    <w:p w14:paraId="5A8CF73A" w14:textId="77777777" w:rsidR="00092FD8" w:rsidRPr="00A12B6D" w:rsidRDefault="00092FD8" w:rsidP="00092FD8">
      <w:pPr>
        <w:spacing w:line="360" w:lineRule="auto"/>
        <w:ind w:firstLine="720"/>
        <w:jc w:val="both"/>
        <w:rPr>
          <w:rFonts w:ascii="Times New Roman" w:eastAsia="Times New Roman" w:hAnsi="Times New Roman" w:cs="Times New Roman"/>
          <w:sz w:val="28"/>
          <w:szCs w:val="28"/>
          <w:lang w:eastAsia="ru-RU"/>
        </w:rPr>
      </w:pPr>
    </w:p>
    <w:p w14:paraId="6CF55D6F" w14:textId="77777777" w:rsidR="00092FD8" w:rsidRDefault="00092FD8" w:rsidP="00092FD8">
      <w:pPr>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C0E64B6" w14:textId="77777777" w:rsidR="00092FD8" w:rsidRDefault="00092FD8" w:rsidP="00092FD8">
      <w:pPr>
        <w:spacing w:line="360" w:lineRule="auto"/>
        <w:ind w:firstLine="720"/>
        <w:jc w:val="center"/>
        <w:rPr>
          <w:rFonts w:ascii="Times New Roman" w:eastAsia="Times New Roman" w:hAnsi="Times New Roman" w:cs="Times New Roman"/>
          <w:b/>
          <w:bCs/>
          <w:sz w:val="28"/>
          <w:szCs w:val="28"/>
          <w:lang w:eastAsia="ru-RU"/>
        </w:rPr>
      </w:pPr>
      <w:r w:rsidRPr="0011561C">
        <w:rPr>
          <w:rFonts w:ascii="Times New Roman" w:eastAsia="Times New Roman" w:hAnsi="Times New Roman" w:cs="Times New Roman"/>
          <w:b/>
          <w:bCs/>
          <w:sz w:val="28"/>
          <w:szCs w:val="28"/>
          <w:lang w:eastAsia="ru-RU"/>
        </w:rPr>
        <w:t>РОЗДІЛ 3</w:t>
      </w:r>
    </w:p>
    <w:p w14:paraId="523E67DC" w14:textId="62B5675E" w:rsidR="00591F8A" w:rsidRPr="00591F8A" w:rsidRDefault="00591F8A" w:rsidP="00092FD8">
      <w:pPr>
        <w:spacing w:line="360" w:lineRule="auto"/>
        <w:ind w:firstLine="720"/>
        <w:jc w:val="center"/>
        <w:rPr>
          <w:rFonts w:ascii="Times New Roman" w:eastAsia="Times New Roman" w:hAnsi="Times New Roman" w:cs="Times New Roman"/>
          <w:b/>
          <w:bCs/>
          <w:sz w:val="28"/>
          <w:szCs w:val="28"/>
          <w:lang w:eastAsia="ru-RU"/>
        </w:rPr>
      </w:pPr>
      <w:r w:rsidRPr="00591F8A">
        <w:rPr>
          <w:rFonts w:ascii="Times New Roman" w:eastAsia="Times New Roman" w:hAnsi="Times New Roman" w:cs="Times New Roman"/>
          <w:b/>
          <w:bCs/>
          <w:sz w:val="28"/>
          <w:szCs w:val="28"/>
          <w:lang w:eastAsia="ru-RU"/>
        </w:rPr>
        <w:t>ПЕРСПЕКТИВИ ТА НАПРЯМИ ВПРОВАДЖЕННЯ СТАЛИХ ЕКОЛОГІЧНИХ ПРАКТИК У КУРОРТНІЙ ІНДУСТРІЇ</w:t>
      </w:r>
    </w:p>
    <w:p w14:paraId="2C3B00D2" w14:textId="6220787A" w:rsidR="00092FD8" w:rsidRPr="0011561C"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11561C">
        <w:rPr>
          <w:rFonts w:ascii="Times New Roman" w:eastAsia="Times New Roman" w:hAnsi="Times New Roman" w:cs="Times New Roman"/>
          <w:b/>
          <w:bCs/>
          <w:sz w:val="28"/>
          <w:szCs w:val="28"/>
          <w:lang w:eastAsia="ru-RU"/>
        </w:rPr>
        <w:t>3.1.</w:t>
      </w:r>
      <w:r w:rsidRPr="00C41FBC">
        <w:rPr>
          <w:rFonts w:ascii="Times New Roman" w:eastAsia="Times New Roman" w:hAnsi="Times New Roman" w:cs="Times New Roman"/>
          <w:b/>
          <w:bCs/>
          <w:sz w:val="28"/>
          <w:szCs w:val="28"/>
          <w:lang w:eastAsia="ru-RU"/>
        </w:rPr>
        <w:t xml:space="preserve"> </w:t>
      </w:r>
      <w:r w:rsidR="00591F8A" w:rsidRPr="00591F8A">
        <w:rPr>
          <w:rFonts w:ascii="Times New Roman" w:eastAsia="Times New Roman" w:hAnsi="Times New Roman" w:cs="Times New Roman"/>
          <w:b/>
          <w:bCs/>
          <w:sz w:val="28"/>
          <w:szCs w:val="28"/>
          <w:lang w:eastAsia="ru-RU"/>
        </w:rPr>
        <w:t>Стратегії підвищення екологічної стійкості курортних комплексів</w:t>
      </w:r>
    </w:p>
    <w:p w14:paraId="6DAA9213" w14:textId="77777777"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Стратегії підвищення екологічної стійкості курортних комплексів набувають дедалі більшого значення в контексті глобальних викликів, пов’язаних із зміною клімату, виснаженням природних ресурсів та зростаючим екологічним навантаженням. Курортна індустрія, будучи важливою складовою туристичного сектору, впливає на навколишнє середовище через інтенсивне використання земель, споживання водних та енергетичних ресурсів, утворення відходів і забруднення. З огляду на це, формування ефективних стратегій екологічної стійкості стає ключовим завданням для збереження природного потенціалу курортних регіонів та забезпечення їхнього сталого розвитку.</w:t>
      </w:r>
    </w:p>
    <w:p w14:paraId="43B2CF53" w14:textId="77777777"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 xml:space="preserve">Однією з базових стратегій підвищення екологічної стійкості є впровадження систем екологічного менеджменту, що передбачають комплексний підхід до управління ресурсами курортних об’єктів. Це включає моніторинг та контроль за споживанням енергії, води, а також ефективне управління відходами. Важливим прикладом є система сертифікації </w:t>
      </w:r>
      <w:proofErr w:type="spellStart"/>
      <w:r w:rsidRPr="00D45002">
        <w:rPr>
          <w:rFonts w:ascii="Times New Roman" w:eastAsia="Times New Roman" w:hAnsi="Times New Roman" w:cs="Times New Roman"/>
          <w:sz w:val="28"/>
          <w:szCs w:val="28"/>
          <w:lang w:eastAsia="ru-RU"/>
        </w:rPr>
        <w:t>Green</w:t>
      </w:r>
      <w:proofErr w:type="spellEnd"/>
      <w:r w:rsidRPr="00D45002">
        <w:rPr>
          <w:rFonts w:ascii="Times New Roman" w:eastAsia="Times New Roman" w:hAnsi="Times New Roman" w:cs="Times New Roman"/>
          <w:sz w:val="28"/>
          <w:szCs w:val="28"/>
          <w:lang w:eastAsia="ru-RU"/>
        </w:rPr>
        <w:t xml:space="preserve"> </w:t>
      </w:r>
      <w:proofErr w:type="spellStart"/>
      <w:r w:rsidRPr="00D45002">
        <w:rPr>
          <w:rFonts w:ascii="Times New Roman" w:eastAsia="Times New Roman" w:hAnsi="Times New Roman" w:cs="Times New Roman"/>
          <w:sz w:val="28"/>
          <w:szCs w:val="28"/>
          <w:lang w:eastAsia="ru-RU"/>
        </w:rPr>
        <w:t>Key</w:t>
      </w:r>
      <w:proofErr w:type="spellEnd"/>
      <w:r w:rsidRPr="00D45002">
        <w:rPr>
          <w:rFonts w:ascii="Times New Roman" w:eastAsia="Times New Roman" w:hAnsi="Times New Roman" w:cs="Times New Roman"/>
          <w:sz w:val="28"/>
          <w:szCs w:val="28"/>
          <w:lang w:eastAsia="ru-RU"/>
        </w:rPr>
        <w:t>, яка застосовується в багатьох європейських курортних комплексах. Відповідно до вимог цієї системи, підприємства повинні дотримуватися жорстких екологічних стандартів, що стимулює їх до зниження вуглецевого сліду та мінімізації негативного впливу на навколишнє середовище.</w:t>
      </w:r>
    </w:p>
    <w:p w14:paraId="3DC876B3" w14:textId="77777777"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Серед технологічних рішень значну роль відіграє використання відновлюваних джерел енергії, таких як сонячні панелі, вітрові турбіни та геотермальні системи опалення. Впровадження таких технологій у курортних комплексах дозволяє не лише зменшити залежність від викопних видів палива, але й істотно скоротити викиди парникових газів. Наприклад, гірськолижні курорти у Швейцарії та Австрії активно інтегрують сонячні електростанції для забезпечення електроенергією готелів та інфраструктури, що сприяє підвищенню екологічної ефективності.</w:t>
      </w:r>
    </w:p>
    <w:p w14:paraId="4E7E78CF" w14:textId="77777777"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Раціональне використання водних ресурсів є ще одним важливим аспектом екологічної стійкості курортних територій. В умовах зміни клімату, коли посухи стають більш частими, впровадження систем збереження води, таких як технології повторного використання та очищення стічних вод, набуває особливої актуальності. Курортні комплекси Південної Європи вже застосовують системи збору дощової води для поливу зелених зон і технічних потреб, що дозволяє значно знизити навантаження на місцеві водні ресурси.</w:t>
      </w:r>
    </w:p>
    <w:p w14:paraId="64ED777C" w14:textId="77777777"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Значну увагу слід приділяти управлінню відходами, адже зростання туристичного потоку призводить до збільшення обсягів твердих побутових відходів та відходів харчової промисловості. Впровадження практик сортування, компостування органічних відходів та використання екологічно безпечних упаковок сприяє зменшенню негативного впливу на навколишнє середовище. Прикладом ефективного управління відходами є курортний комплекс Копенгагена, де діє розгалужена система роздільного збору сміття та програма зменшення використання одноразового пластику.</w:t>
      </w:r>
    </w:p>
    <w:p w14:paraId="050DCB88" w14:textId="77777777"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Створення екологічно відповідальної інфраструктури та формування екологічної культури серед гостей і персоналу є важливими соціальними складовими стійкості курортів. Програми екологічного виховання, інформаційні кампанії, а також заохочення гостей до дотримання екологічних правил, наприклад, зменшення споживання води та енергії, сприяють підвищенню загальної екологічної свідомості. Курортні зони в Норвегії успішно впроваджують цю стратегію через проведення тематичних екскурсій, майстер-класів та інформаційних стендів, що підвищує рівень відповідальності відпочивальників.</w:t>
      </w:r>
    </w:p>
    <w:p w14:paraId="7D45E111" w14:textId="77777777"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Важливою складовою є також інтеграція принципів «зеленого» будівництва при розробці та модернізації курортної інфраструктури. Використання екологічно чистих матеріалів, енергоефективних систем опалення і вентиляції, а також оптимізація архітектурних рішень з урахуванням природних умов дозволяють зменшити екологічний вплив будівель. Прикладом є еко-готелі у Скандинавії, які не лише відповідають суворим екологічним стандартам, а й створюють комфортне середовище для проживання гостей, використовуючи мінімум ресурсів.</w:t>
      </w:r>
    </w:p>
    <w:p w14:paraId="7CD84002" w14:textId="2DCFCF39"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 xml:space="preserve">Стратегія розвитку сталої мобільності в межах курортних зон є ще одним важливим напрямом. Забезпечення транспортної доступності за рахунок екологічно чистих видів транспорту </w:t>
      </w:r>
      <w:r w:rsidR="00686984">
        <w:rPr>
          <w:rFonts w:ascii="Times New Roman" w:eastAsia="Times New Roman" w:hAnsi="Times New Roman" w:cs="Times New Roman"/>
          <w:sz w:val="28"/>
          <w:szCs w:val="28"/>
          <w:lang w:eastAsia="ru-RU"/>
        </w:rPr>
        <w:t>‒</w:t>
      </w:r>
      <w:r w:rsidRPr="00D45002">
        <w:rPr>
          <w:rFonts w:ascii="Times New Roman" w:eastAsia="Times New Roman" w:hAnsi="Times New Roman" w:cs="Times New Roman"/>
          <w:sz w:val="28"/>
          <w:szCs w:val="28"/>
          <w:lang w:eastAsia="ru-RU"/>
        </w:rPr>
        <w:t xml:space="preserve"> електробусів, велосипедів, а також розвиток пішохідних зон зменшує рівень забруднення повітря та шумове навантаження. У </w:t>
      </w:r>
      <w:bookmarkStart w:id="10" w:name="_Hlk204502962"/>
      <w:r w:rsidRPr="00D45002">
        <w:rPr>
          <w:rFonts w:ascii="Times New Roman" w:eastAsia="Times New Roman" w:hAnsi="Times New Roman" w:cs="Times New Roman"/>
          <w:sz w:val="28"/>
          <w:szCs w:val="28"/>
          <w:lang w:eastAsia="ru-RU"/>
        </w:rPr>
        <w:t xml:space="preserve">гірськолижних курортах Альп </w:t>
      </w:r>
      <w:bookmarkEnd w:id="10"/>
      <w:r w:rsidRPr="00D45002">
        <w:rPr>
          <w:rFonts w:ascii="Times New Roman" w:eastAsia="Times New Roman" w:hAnsi="Times New Roman" w:cs="Times New Roman"/>
          <w:sz w:val="28"/>
          <w:szCs w:val="28"/>
          <w:lang w:eastAsia="ru-RU"/>
        </w:rPr>
        <w:t>активно впроваджують електротранспорт, що забезпечує комфортне пересування гостей без шкоди для природи</w:t>
      </w:r>
      <w:r w:rsidR="00C51034">
        <w:rPr>
          <w:rFonts w:ascii="Times New Roman" w:eastAsia="Times New Roman" w:hAnsi="Times New Roman" w:cs="Times New Roman"/>
          <w:sz w:val="28"/>
          <w:szCs w:val="28"/>
          <w:lang w:eastAsia="ru-RU"/>
        </w:rPr>
        <w:t xml:space="preserve"> </w:t>
      </w:r>
      <w:r w:rsidR="00C51034" w:rsidRPr="005C1F8E">
        <w:rPr>
          <w:rFonts w:ascii="Times New Roman" w:eastAsia="Times New Roman" w:hAnsi="Times New Roman" w:cs="Times New Roman"/>
          <w:sz w:val="28"/>
          <w:szCs w:val="28"/>
          <w:lang w:eastAsia="ru-RU"/>
        </w:rPr>
        <w:t>[</w:t>
      </w:r>
      <w:r w:rsidR="005C1F8E" w:rsidRPr="005C1F8E">
        <w:rPr>
          <w:rFonts w:ascii="Times New Roman" w:eastAsia="Times New Roman" w:hAnsi="Times New Roman" w:cs="Times New Roman"/>
          <w:sz w:val="28"/>
          <w:szCs w:val="28"/>
          <w:lang w:eastAsia="ru-RU"/>
        </w:rPr>
        <w:t>25</w:t>
      </w:r>
      <w:r w:rsidR="00C51034" w:rsidRPr="005C1F8E">
        <w:rPr>
          <w:rFonts w:ascii="Times New Roman" w:eastAsia="Times New Roman" w:hAnsi="Times New Roman" w:cs="Times New Roman"/>
          <w:sz w:val="28"/>
          <w:szCs w:val="28"/>
          <w:lang w:eastAsia="ru-RU"/>
        </w:rPr>
        <w:t>]</w:t>
      </w:r>
      <w:r w:rsidRPr="00D45002">
        <w:rPr>
          <w:rFonts w:ascii="Times New Roman" w:eastAsia="Times New Roman" w:hAnsi="Times New Roman" w:cs="Times New Roman"/>
          <w:sz w:val="28"/>
          <w:szCs w:val="28"/>
          <w:lang w:eastAsia="ru-RU"/>
        </w:rPr>
        <w:t>.</w:t>
      </w:r>
    </w:p>
    <w:p w14:paraId="0F1C903B" w14:textId="7DE73414"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Крім того, залучення місцевих громад до процесу планування та управління курортними зонами сприяє формуванню більш збалансованих і прийнятних для всіх сторін рішень щодо екологічної стійкості. Соціально-економічна інтеграція місцевих мешканців у туристичну діяльність через створення робочих місць, підтримку місцевих виробників і культурних ініціатив допомагає зменшити соціальні конфлікти та покращує екологічне управління територіями. Так, у Словенії практика співпраці курортів із місцевими громадами дозволила впровадити програми збереження біорізноманіття та сталого використання природних ресурсів</w:t>
      </w:r>
      <w:r w:rsidR="00C51034">
        <w:rPr>
          <w:rFonts w:ascii="Times New Roman" w:eastAsia="Times New Roman" w:hAnsi="Times New Roman" w:cs="Times New Roman"/>
          <w:sz w:val="28"/>
          <w:szCs w:val="28"/>
          <w:lang w:eastAsia="ru-RU"/>
        </w:rPr>
        <w:t xml:space="preserve"> </w:t>
      </w:r>
      <w:r w:rsidR="00C51034" w:rsidRPr="005C1F8E">
        <w:rPr>
          <w:rFonts w:ascii="Times New Roman" w:eastAsia="Times New Roman" w:hAnsi="Times New Roman" w:cs="Times New Roman"/>
          <w:sz w:val="28"/>
          <w:szCs w:val="28"/>
          <w:lang w:eastAsia="ru-RU"/>
        </w:rPr>
        <w:t>[</w:t>
      </w:r>
      <w:r w:rsidR="005C1F8E" w:rsidRPr="005C1F8E">
        <w:rPr>
          <w:rFonts w:ascii="Times New Roman" w:eastAsia="Times New Roman" w:hAnsi="Times New Roman" w:cs="Times New Roman"/>
          <w:sz w:val="28"/>
          <w:szCs w:val="28"/>
          <w:lang w:eastAsia="ru-RU"/>
        </w:rPr>
        <w:t>32</w:t>
      </w:r>
      <w:r w:rsidR="00C51034" w:rsidRPr="005C1F8E">
        <w:rPr>
          <w:rFonts w:ascii="Times New Roman" w:eastAsia="Times New Roman" w:hAnsi="Times New Roman" w:cs="Times New Roman"/>
          <w:sz w:val="28"/>
          <w:szCs w:val="28"/>
          <w:lang w:eastAsia="ru-RU"/>
        </w:rPr>
        <w:t>]</w:t>
      </w:r>
      <w:r w:rsidRPr="00D45002">
        <w:rPr>
          <w:rFonts w:ascii="Times New Roman" w:eastAsia="Times New Roman" w:hAnsi="Times New Roman" w:cs="Times New Roman"/>
          <w:sz w:val="28"/>
          <w:szCs w:val="28"/>
          <w:lang w:eastAsia="ru-RU"/>
        </w:rPr>
        <w:t>.</w:t>
      </w:r>
    </w:p>
    <w:p w14:paraId="55D5D284" w14:textId="25727E69"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 xml:space="preserve">Впровадження цифрових технологій для моніторингу та управління ресурсами відкриває нові можливості для підвищення екологічної стійкості курортних комплексів. Інтелектуальні системи контролю за споживанням енергії, автоматизоване регулювання температури, розумні датчики для економії води та енергоресурсів дозволяють підвищити ефективність використання ресурсів і зменшити втрати. Наприклад, в одному з найбільших курортів Іспанії активно застосовують </w:t>
      </w:r>
      <w:proofErr w:type="spellStart"/>
      <w:r w:rsidRPr="00D45002">
        <w:rPr>
          <w:rFonts w:ascii="Times New Roman" w:eastAsia="Times New Roman" w:hAnsi="Times New Roman" w:cs="Times New Roman"/>
          <w:sz w:val="28"/>
          <w:szCs w:val="28"/>
          <w:lang w:eastAsia="ru-RU"/>
        </w:rPr>
        <w:t>smart</w:t>
      </w:r>
      <w:proofErr w:type="spellEnd"/>
      <w:r w:rsidRPr="00D45002">
        <w:rPr>
          <w:rFonts w:ascii="Times New Roman" w:eastAsia="Times New Roman" w:hAnsi="Times New Roman" w:cs="Times New Roman"/>
          <w:sz w:val="28"/>
          <w:szCs w:val="28"/>
          <w:lang w:eastAsia="ru-RU"/>
        </w:rPr>
        <w:t>-технології для оптимізації витрат електроенергії і води, що значно знижує експлуатаційні витрати та покращує екологічний профіль об’єкта</w:t>
      </w:r>
      <w:r w:rsidR="00C51034">
        <w:rPr>
          <w:rFonts w:ascii="Times New Roman" w:eastAsia="Times New Roman" w:hAnsi="Times New Roman" w:cs="Times New Roman"/>
          <w:sz w:val="28"/>
          <w:szCs w:val="28"/>
          <w:lang w:eastAsia="ru-RU"/>
        </w:rPr>
        <w:t xml:space="preserve"> </w:t>
      </w:r>
      <w:r w:rsidR="00C51034" w:rsidRPr="005C1F8E">
        <w:rPr>
          <w:rFonts w:ascii="Times New Roman" w:eastAsia="Times New Roman" w:hAnsi="Times New Roman" w:cs="Times New Roman"/>
          <w:sz w:val="28"/>
          <w:szCs w:val="28"/>
          <w:lang w:eastAsia="ru-RU"/>
        </w:rPr>
        <w:t>[</w:t>
      </w:r>
      <w:r w:rsidR="005C1F8E" w:rsidRPr="005C1F8E">
        <w:rPr>
          <w:rFonts w:ascii="Times New Roman" w:eastAsia="Times New Roman" w:hAnsi="Times New Roman" w:cs="Times New Roman"/>
          <w:sz w:val="28"/>
          <w:szCs w:val="28"/>
          <w:lang w:eastAsia="ru-RU"/>
        </w:rPr>
        <w:t>31</w:t>
      </w:r>
      <w:r w:rsidR="00C51034" w:rsidRPr="005C1F8E">
        <w:rPr>
          <w:rFonts w:ascii="Times New Roman" w:eastAsia="Times New Roman" w:hAnsi="Times New Roman" w:cs="Times New Roman"/>
          <w:sz w:val="28"/>
          <w:szCs w:val="28"/>
          <w:lang w:eastAsia="ru-RU"/>
        </w:rPr>
        <w:t>]</w:t>
      </w:r>
      <w:r w:rsidRPr="00D45002">
        <w:rPr>
          <w:rFonts w:ascii="Times New Roman" w:eastAsia="Times New Roman" w:hAnsi="Times New Roman" w:cs="Times New Roman"/>
          <w:sz w:val="28"/>
          <w:szCs w:val="28"/>
          <w:lang w:eastAsia="ru-RU"/>
        </w:rPr>
        <w:t>.</w:t>
      </w:r>
    </w:p>
    <w:p w14:paraId="06F9FCCE" w14:textId="600A5F25" w:rsid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Серед стратегій також варто відзначити розвиток екотуризму як альтернативного виду відпочинку, що спрямований на мінімізацію негативного впливу на природу та підтримку збереження природних ландшафтів. Курортні комплекси, орієнтовані на екотуризм, забезпечують освітні програми для туристів, залучають їх до природоохоронних заходів, пропонують екологічно безпечні маршрути і сервіси. Такий підхід популярний у багатьох країнах Південної Америки, де туризм поєднується з природоохоронною діяльністю, сприяючи сталому розвитку регіонів.</w:t>
      </w:r>
    </w:p>
    <w:p w14:paraId="08F0F16D" w14:textId="168CAD0D" w:rsid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 xml:space="preserve">Стратегії підвищення екологічної стійкості курортних комплексів представляють собою комплекс заходів і підходів, спрямованих на мінімізацію негативного впливу туристичної діяльності на навколишнє середовище. Вони охоплюють різноманітні напрямки </w:t>
      </w:r>
      <w:r>
        <w:rPr>
          <w:rFonts w:ascii="Times New Roman" w:eastAsia="Times New Roman" w:hAnsi="Times New Roman" w:cs="Times New Roman"/>
          <w:sz w:val="28"/>
          <w:szCs w:val="28"/>
          <w:lang w:eastAsia="ru-RU"/>
        </w:rPr>
        <w:t>‒</w:t>
      </w:r>
      <w:r w:rsidRPr="00D45002">
        <w:rPr>
          <w:rFonts w:ascii="Times New Roman" w:eastAsia="Times New Roman" w:hAnsi="Times New Roman" w:cs="Times New Roman"/>
          <w:sz w:val="28"/>
          <w:szCs w:val="28"/>
          <w:lang w:eastAsia="ru-RU"/>
        </w:rPr>
        <w:t xml:space="preserve"> від впровадження систем екологічного менеджменту та використання відновлюваних джерел енергії до формування екологічної культури серед персоналу і гостей. Такий комплексний підхід забезпечує раціональне використання природних ресурсів, ефективне управління відходами, а також розвиток інфраструктури з урахуванням принципів сталого розвитку. Представлений рис</w:t>
      </w:r>
      <w:r w:rsidR="001540BB">
        <w:rPr>
          <w:rFonts w:ascii="Times New Roman" w:eastAsia="Times New Roman" w:hAnsi="Times New Roman" w:cs="Times New Roman"/>
          <w:sz w:val="28"/>
          <w:szCs w:val="28"/>
          <w:lang w:eastAsia="ru-RU"/>
        </w:rPr>
        <w:t>.3.1</w:t>
      </w:r>
      <w:r w:rsidRPr="00D45002">
        <w:rPr>
          <w:rFonts w:ascii="Times New Roman" w:eastAsia="Times New Roman" w:hAnsi="Times New Roman" w:cs="Times New Roman"/>
          <w:sz w:val="28"/>
          <w:szCs w:val="28"/>
          <w:lang w:eastAsia="ru-RU"/>
        </w:rPr>
        <w:t xml:space="preserve"> узагальнює основні компоненти цих стратегій, ілюструючи їх взаємозв’язок та інтеграцію у систему екологічної стійкості курортних територій.</w:t>
      </w:r>
    </w:p>
    <w:p w14:paraId="158A99F7" w14:textId="69783758" w:rsid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 xml:space="preserve">                   </w:t>
      </w:r>
      <w:r>
        <w:rPr>
          <w:noProof/>
          <w:lang w:eastAsia="uk-UA"/>
        </w:rPr>
        <w:drawing>
          <wp:inline distT="0" distB="0" distL="0" distR="0" wp14:anchorId="43F007BB" wp14:editId="6A6565D3">
            <wp:extent cx="3664514" cy="45891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9156" cy="4607482"/>
                    </a:xfrm>
                    <a:prstGeom prst="rect">
                      <a:avLst/>
                    </a:prstGeom>
                  </pic:spPr>
                </pic:pic>
              </a:graphicData>
            </a:graphic>
          </wp:inline>
        </w:drawing>
      </w:r>
      <w:r w:rsidRPr="001540BB">
        <w:rPr>
          <w:rFonts w:ascii="Times New Roman" w:eastAsia="Times New Roman" w:hAnsi="Times New Roman" w:cs="Times New Roman"/>
          <w:sz w:val="28"/>
          <w:szCs w:val="28"/>
          <w:lang w:eastAsia="ru-RU"/>
        </w:rPr>
        <w:t xml:space="preserve">           </w:t>
      </w:r>
    </w:p>
    <w:p w14:paraId="3FB1C372" w14:textId="77777777" w:rsidR="001540BB" w:rsidRDefault="001540BB" w:rsidP="001540BB">
      <w:pPr>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Рис.3.1. Основні компоненти стратегій </w:t>
      </w:r>
      <w:r w:rsidRPr="00D45002">
        <w:rPr>
          <w:rFonts w:ascii="Times New Roman" w:eastAsia="Times New Roman" w:hAnsi="Times New Roman" w:cs="Times New Roman"/>
          <w:sz w:val="28"/>
          <w:szCs w:val="28"/>
          <w:lang w:eastAsia="ru-RU"/>
        </w:rPr>
        <w:t>підвищення екологічної стійкості курортних комплексів</w:t>
      </w:r>
    </w:p>
    <w:p w14:paraId="3A04AA72" w14:textId="497F9CDE" w:rsid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 xml:space="preserve"> </w:t>
      </w:r>
    </w:p>
    <w:p w14:paraId="30141B68" w14:textId="1938FB12" w:rsid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Загалом, підвищення екологічної стійкості курортних комплексів вимагає скоординованого впровадження різних стратегій, що охоплюють технологічні, соціальні та управлінські аспекти. Використання систем екологічного менеджменту, відновлюваних джерел енергії, ефективного управління водними ресурсами і відходами, а також розвиток екологічної інфраструктури і культури створюють умови для збереження природного потенціалу курортних регіонів. Інтеграція цифрових технологій і залучення місцевих громад підсилюють ефективність цих заходів. В результаті курортні комплекси можуть не лише зменшити свій екологічний слід, а й підвищити конкурентоспроможність, що є важливим у сучасних умовах сталого розвитку туризму.</w:t>
      </w:r>
    </w:p>
    <w:p w14:paraId="3F641F10" w14:textId="1F08CFAE" w:rsidR="00D45002" w:rsidRPr="00D45002" w:rsidRDefault="00D45002" w:rsidP="00D45002">
      <w:pPr>
        <w:spacing w:line="360" w:lineRule="auto"/>
        <w:ind w:firstLine="720"/>
        <w:jc w:val="both"/>
        <w:rPr>
          <w:rFonts w:ascii="Times New Roman" w:eastAsia="Times New Roman" w:hAnsi="Times New Roman" w:cs="Times New Roman"/>
          <w:sz w:val="28"/>
          <w:szCs w:val="28"/>
          <w:lang w:eastAsia="ru-RU"/>
        </w:rPr>
      </w:pPr>
      <w:r w:rsidRPr="00D45002">
        <w:rPr>
          <w:rFonts w:ascii="Times New Roman" w:eastAsia="Times New Roman" w:hAnsi="Times New Roman" w:cs="Times New Roman"/>
          <w:sz w:val="28"/>
          <w:szCs w:val="28"/>
          <w:lang w:eastAsia="ru-RU"/>
        </w:rPr>
        <w:t>В цілому, підвищення екологічної стійкості курортних комплексів вимагає комплексного та інтегрованого підходу, який охоплює як технологічні інновації, так і соціально-економічні аспекти управління. Врахування особливостей місцевого середовища, залучення всіх зацікавлених сторін та застосування міжнародних стандартів і найкращих практик створює умови для сталого функціонування курортів, збереження природного капіталу та забезпечення високої якості відпочинку для сучасних і майбутніх поколінь. Таким чином, екологічна стійкість стає не лише інструментом охорони довкілля, а й важливою складовою конкурентоспроможності та іміджу курортних комплексів у глобальному туристичному середовищі.</w:t>
      </w:r>
    </w:p>
    <w:p w14:paraId="56969A13" w14:textId="77777777" w:rsidR="00092FD8" w:rsidRPr="004F13A3" w:rsidRDefault="00092FD8" w:rsidP="00092FD8">
      <w:pPr>
        <w:spacing w:line="360" w:lineRule="auto"/>
        <w:ind w:firstLine="720"/>
        <w:jc w:val="both"/>
        <w:rPr>
          <w:rFonts w:ascii="Times New Roman" w:eastAsia="Times New Roman" w:hAnsi="Times New Roman" w:cs="Times New Roman"/>
          <w:sz w:val="28"/>
          <w:szCs w:val="28"/>
          <w:lang w:eastAsia="ru-RU"/>
        </w:rPr>
      </w:pPr>
    </w:p>
    <w:p w14:paraId="57FA4A85" w14:textId="60E0B84B" w:rsidR="00092FD8" w:rsidRPr="00C757B3" w:rsidRDefault="00092FD8" w:rsidP="00092FD8">
      <w:pPr>
        <w:spacing w:line="360" w:lineRule="auto"/>
        <w:ind w:firstLine="720"/>
        <w:jc w:val="both"/>
        <w:rPr>
          <w:rFonts w:ascii="Times New Roman" w:eastAsia="Times New Roman" w:hAnsi="Times New Roman" w:cs="Times New Roman"/>
          <w:sz w:val="28"/>
          <w:szCs w:val="28"/>
          <w:lang w:eastAsia="ru-RU"/>
        </w:rPr>
      </w:pPr>
      <w:r w:rsidRPr="00C757B3">
        <w:rPr>
          <w:rFonts w:ascii="Times New Roman" w:eastAsia="Times New Roman" w:hAnsi="Times New Roman" w:cs="Times New Roman"/>
          <w:b/>
          <w:bCs/>
          <w:sz w:val="28"/>
          <w:szCs w:val="28"/>
          <w:lang w:eastAsia="ru-RU"/>
        </w:rPr>
        <w:t xml:space="preserve">3.2. </w:t>
      </w:r>
      <w:r w:rsidR="00591F8A" w:rsidRPr="00591F8A">
        <w:rPr>
          <w:rFonts w:ascii="Times New Roman" w:eastAsia="Times New Roman" w:hAnsi="Times New Roman" w:cs="Times New Roman"/>
          <w:b/>
          <w:bCs/>
          <w:sz w:val="28"/>
          <w:szCs w:val="28"/>
          <w:lang w:eastAsia="ru-RU"/>
        </w:rPr>
        <w:t>Інноваційні рішення та технології для забезпечення сталого розвитку курортів</w:t>
      </w:r>
    </w:p>
    <w:p w14:paraId="6674649B" w14:textId="77777777"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Інноваційні рішення та технології для забезпечення сталого розвитку курортів відіграють ключову роль у модернізації туристичної індустрії, сприяючи збереженню природних ресурсів, підвищенню якості обслуговування та забезпеченню економічної ефективності. У контексті глобальних екологічних викликів, таких як зміна клімату, забруднення довкілля та вичерпання ресурсів, курортні комплекси все частіше звертаються до інноваційних технологій, що дозволяють поєднати розвиток туризму з принципами сталого розвитку. Впровадження таких технологій сприяє зниженню негативного впливу курортів на природне середовище, а також підвищенню соціальної відповідальності й економічної стабільності.</w:t>
      </w:r>
    </w:p>
    <w:p w14:paraId="1A447ABC" w14:textId="671F56FB"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Серед основних напрямів інноваційних рішень у курортній індустрії варто виділити застосування «зелених» технологій, що передбачають використання відновлюваних джерел енергії, систем енергоефективності, а також технологій управління відходами та водними ресурсами</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[16]</w:t>
      </w:r>
      <w:r w:rsidRPr="001540BB">
        <w:rPr>
          <w:rFonts w:ascii="Times New Roman" w:eastAsia="Times New Roman" w:hAnsi="Times New Roman" w:cs="Times New Roman"/>
          <w:sz w:val="28"/>
          <w:szCs w:val="28"/>
          <w:lang w:eastAsia="ru-RU"/>
        </w:rPr>
        <w:t xml:space="preserve">. Наприклад, встановлення сонячних панелей на території курортних комплексів дозволяє суттєво знизити споживання викопних енергоносіїв, зменшуючи викиди парникових газів. У цьому контексті прикладом може слугувати австрійський курорт </w:t>
      </w:r>
      <w:r w:rsidR="00574548">
        <w:rPr>
          <w:rFonts w:ascii="Times New Roman" w:eastAsia="Times New Roman" w:hAnsi="Times New Roman" w:cs="Times New Roman"/>
          <w:sz w:val="28"/>
          <w:szCs w:val="28"/>
          <w:lang w:eastAsia="ru-RU"/>
        </w:rPr>
        <w:t xml:space="preserve">землі </w:t>
      </w:r>
      <w:r w:rsidRPr="001540BB">
        <w:rPr>
          <w:rFonts w:ascii="Times New Roman" w:eastAsia="Times New Roman" w:hAnsi="Times New Roman" w:cs="Times New Roman"/>
          <w:sz w:val="28"/>
          <w:szCs w:val="28"/>
          <w:lang w:eastAsia="ru-RU"/>
        </w:rPr>
        <w:t>Зальцбур</w:t>
      </w:r>
      <w:r w:rsidR="00574548">
        <w:rPr>
          <w:rFonts w:ascii="Times New Roman" w:eastAsia="Times New Roman" w:hAnsi="Times New Roman" w:cs="Times New Roman"/>
          <w:sz w:val="28"/>
          <w:szCs w:val="28"/>
          <w:lang w:eastAsia="ru-RU"/>
        </w:rPr>
        <w:t>г</w:t>
      </w:r>
      <w:r w:rsidRPr="001540BB">
        <w:rPr>
          <w:rFonts w:ascii="Times New Roman" w:eastAsia="Times New Roman" w:hAnsi="Times New Roman" w:cs="Times New Roman"/>
          <w:sz w:val="28"/>
          <w:szCs w:val="28"/>
          <w:lang w:eastAsia="ru-RU"/>
        </w:rPr>
        <w:t>, який впровадив комплексну систему відновлюваної енергетики, що включає не лише сонячні батареї, а й теплові насоси та вітряні турбіни. Завдяки цьому курорт досяг значного зменшення енергетичних витрат і підвищення екологічної стійкості.</w:t>
      </w:r>
    </w:p>
    <w:p w14:paraId="50252B67" w14:textId="77777777"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Не менш важливою є цифровізація управління курортними комплексами, яка сприяє оптимізації ресурсів та підвищенню якості сервісу. Використання систем інтернету речей (</w:t>
      </w:r>
      <w:proofErr w:type="spellStart"/>
      <w:r w:rsidRPr="001540BB">
        <w:rPr>
          <w:rFonts w:ascii="Times New Roman" w:eastAsia="Times New Roman" w:hAnsi="Times New Roman" w:cs="Times New Roman"/>
          <w:sz w:val="28"/>
          <w:szCs w:val="28"/>
          <w:lang w:eastAsia="ru-RU"/>
        </w:rPr>
        <w:t>IoT</w:t>
      </w:r>
      <w:proofErr w:type="spellEnd"/>
      <w:r w:rsidRPr="001540BB">
        <w:rPr>
          <w:rFonts w:ascii="Times New Roman" w:eastAsia="Times New Roman" w:hAnsi="Times New Roman" w:cs="Times New Roman"/>
          <w:sz w:val="28"/>
          <w:szCs w:val="28"/>
          <w:lang w:eastAsia="ru-RU"/>
        </w:rPr>
        <w:t xml:space="preserve">) дозволяє </w:t>
      </w:r>
      <w:proofErr w:type="spellStart"/>
      <w:r w:rsidRPr="001540BB">
        <w:rPr>
          <w:rFonts w:ascii="Times New Roman" w:eastAsia="Times New Roman" w:hAnsi="Times New Roman" w:cs="Times New Roman"/>
          <w:sz w:val="28"/>
          <w:szCs w:val="28"/>
          <w:lang w:eastAsia="ru-RU"/>
        </w:rPr>
        <w:t>моніторити</w:t>
      </w:r>
      <w:proofErr w:type="spellEnd"/>
      <w:r w:rsidRPr="001540BB">
        <w:rPr>
          <w:rFonts w:ascii="Times New Roman" w:eastAsia="Times New Roman" w:hAnsi="Times New Roman" w:cs="Times New Roman"/>
          <w:sz w:val="28"/>
          <w:szCs w:val="28"/>
          <w:lang w:eastAsia="ru-RU"/>
        </w:rPr>
        <w:t xml:space="preserve"> і керувати енергоспоживанням, контролювати стан інженерних мереж, автоматизувати системи освітлення та кондиціонування в номерах. Прикладом такого підходу є курорт у Швейцарських Альпах, який впровадив смарт-системи управління будівлями, що дозволяють адаптувати споживання енергії залежно від завантаженості об’єктів, погодних умов і потреб гостей. Це не лише покращує екологічні показники, а й знижує експлуатаційні витрати.</w:t>
      </w:r>
    </w:p>
    <w:p w14:paraId="3CFEF598" w14:textId="61879CFF"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Інновації також активно використовуються у сфері управління відходами</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[13]</w:t>
      </w:r>
      <w:r w:rsidRPr="001540BB">
        <w:rPr>
          <w:rFonts w:ascii="Times New Roman" w:eastAsia="Times New Roman" w:hAnsi="Times New Roman" w:cs="Times New Roman"/>
          <w:sz w:val="28"/>
          <w:szCs w:val="28"/>
          <w:lang w:eastAsia="ru-RU"/>
        </w:rPr>
        <w:t xml:space="preserve">. Сучасні курорти застосовують системи роздільного збору та переробки сміття, компостування органічних відходів, а також технології утилізації твердих побутових відходів із мінімальним екологічним навантаженням. Наприклад, курорт на узбережжі Середземного моря реалізував програму </w:t>
      </w:r>
      <w:proofErr w:type="spellStart"/>
      <w:r w:rsidRPr="001540BB">
        <w:rPr>
          <w:rFonts w:ascii="Times New Roman" w:eastAsia="Times New Roman" w:hAnsi="Times New Roman" w:cs="Times New Roman"/>
          <w:sz w:val="28"/>
          <w:szCs w:val="28"/>
          <w:lang w:eastAsia="ru-RU"/>
        </w:rPr>
        <w:t>Zero</w:t>
      </w:r>
      <w:proofErr w:type="spellEnd"/>
      <w:r w:rsidRPr="001540BB">
        <w:rPr>
          <w:rFonts w:ascii="Times New Roman" w:eastAsia="Times New Roman" w:hAnsi="Times New Roman" w:cs="Times New Roman"/>
          <w:sz w:val="28"/>
          <w:szCs w:val="28"/>
          <w:lang w:eastAsia="ru-RU"/>
        </w:rPr>
        <w:t xml:space="preserve"> </w:t>
      </w:r>
      <w:proofErr w:type="spellStart"/>
      <w:r w:rsidRPr="001540BB">
        <w:rPr>
          <w:rFonts w:ascii="Times New Roman" w:eastAsia="Times New Roman" w:hAnsi="Times New Roman" w:cs="Times New Roman"/>
          <w:sz w:val="28"/>
          <w:szCs w:val="28"/>
          <w:lang w:eastAsia="ru-RU"/>
        </w:rPr>
        <w:t>Waste</w:t>
      </w:r>
      <w:proofErr w:type="spellEnd"/>
      <w:r w:rsidRPr="001540BB">
        <w:rPr>
          <w:rFonts w:ascii="Times New Roman" w:eastAsia="Times New Roman" w:hAnsi="Times New Roman" w:cs="Times New Roman"/>
          <w:sz w:val="28"/>
          <w:szCs w:val="28"/>
          <w:lang w:eastAsia="ru-RU"/>
        </w:rPr>
        <w:t xml:space="preserve">, що передбачає залучення гостей до сортування відходів, впровадження багаторазового посуду та використання </w:t>
      </w:r>
      <w:proofErr w:type="spellStart"/>
      <w:r w:rsidRPr="001540BB">
        <w:rPr>
          <w:rFonts w:ascii="Times New Roman" w:eastAsia="Times New Roman" w:hAnsi="Times New Roman" w:cs="Times New Roman"/>
          <w:sz w:val="28"/>
          <w:szCs w:val="28"/>
          <w:lang w:eastAsia="ru-RU"/>
        </w:rPr>
        <w:t>біорозкладних</w:t>
      </w:r>
      <w:proofErr w:type="spellEnd"/>
      <w:r w:rsidRPr="001540BB">
        <w:rPr>
          <w:rFonts w:ascii="Times New Roman" w:eastAsia="Times New Roman" w:hAnsi="Times New Roman" w:cs="Times New Roman"/>
          <w:sz w:val="28"/>
          <w:szCs w:val="28"/>
          <w:lang w:eastAsia="ru-RU"/>
        </w:rPr>
        <w:t xml:space="preserve"> матеріалів. Це дозволило значно зменшити обсяг сміття, що потрапляє на полігони, та підвищити екологічну свідомість відвідувачів.</w:t>
      </w:r>
    </w:p>
    <w:p w14:paraId="1C20A6A2" w14:textId="110AA90C"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Сталий розвиток курортів також потребує впровадження інноваційних технологій у сфері водокористування</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[7]</w:t>
      </w:r>
      <w:r w:rsidRPr="001540BB">
        <w:rPr>
          <w:rFonts w:ascii="Times New Roman" w:eastAsia="Times New Roman" w:hAnsi="Times New Roman" w:cs="Times New Roman"/>
          <w:sz w:val="28"/>
          <w:szCs w:val="28"/>
          <w:lang w:eastAsia="ru-RU"/>
        </w:rPr>
        <w:t xml:space="preserve">. Системи повторного використання очищених стічних вод у поливі зелених зон, зниження водоспоживання за допомогою </w:t>
      </w:r>
      <w:proofErr w:type="spellStart"/>
      <w:r w:rsidRPr="001540BB">
        <w:rPr>
          <w:rFonts w:ascii="Times New Roman" w:eastAsia="Times New Roman" w:hAnsi="Times New Roman" w:cs="Times New Roman"/>
          <w:sz w:val="28"/>
          <w:szCs w:val="28"/>
          <w:lang w:eastAsia="ru-RU"/>
        </w:rPr>
        <w:t>водозберігаючих</w:t>
      </w:r>
      <w:proofErr w:type="spellEnd"/>
      <w:r w:rsidRPr="001540BB">
        <w:rPr>
          <w:rFonts w:ascii="Times New Roman" w:eastAsia="Times New Roman" w:hAnsi="Times New Roman" w:cs="Times New Roman"/>
          <w:sz w:val="28"/>
          <w:szCs w:val="28"/>
          <w:lang w:eastAsia="ru-RU"/>
        </w:rPr>
        <w:t xml:space="preserve"> пристроїв, а також моніторинг якості водних ресурсів за допомогою датчиків </w:t>
      </w:r>
      <w:r w:rsidR="00686984">
        <w:rPr>
          <w:rFonts w:ascii="Times New Roman" w:eastAsia="Times New Roman" w:hAnsi="Times New Roman" w:cs="Times New Roman"/>
          <w:sz w:val="28"/>
          <w:szCs w:val="28"/>
          <w:lang w:eastAsia="ru-RU"/>
        </w:rPr>
        <w:t>‒</w:t>
      </w:r>
      <w:r w:rsidRPr="001540BB">
        <w:rPr>
          <w:rFonts w:ascii="Times New Roman" w:eastAsia="Times New Roman" w:hAnsi="Times New Roman" w:cs="Times New Roman"/>
          <w:sz w:val="28"/>
          <w:szCs w:val="28"/>
          <w:lang w:eastAsia="ru-RU"/>
        </w:rPr>
        <w:t xml:space="preserve"> все це дозволяє ефективно управляти водними ресурсами. Відомим прикладом є японські курорти, які широко використовують технології рециркуляції води та впроваджують інтелектуальні системи контролю для запобігання забрудненню природних водойм. Такі технології значно зменшують навантаження на місцеві екосистеми та забезпечують екологічну безпеку регіону.</w:t>
      </w:r>
    </w:p>
    <w:p w14:paraId="2BA5433C" w14:textId="7AE6DCE0"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 xml:space="preserve">Одним із важливих аспектів є впровадження </w:t>
      </w:r>
      <w:proofErr w:type="spellStart"/>
      <w:r w:rsidRPr="001540BB">
        <w:rPr>
          <w:rFonts w:ascii="Times New Roman" w:eastAsia="Times New Roman" w:hAnsi="Times New Roman" w:cs="Times New Roman"/>
          <w:sz w:val="28"/>
          <w:szCs w:val="28"/>
          <w:lang w:eastAsia="ru-RU"/>
        </w:rPr>
        <w:t>екотуристичних</w:t>
      </w:r>
      <w:proofErr w:type="spellEnd"/>
      <w:r w:rsidRPr="001540BB">
        <w:rPr>
          <w:rFonts w:ascii="Times New Roman" w:eastAsia="Times New Roman" w:hAnsi="Times New Roman" w:cs="Times New Roman"/>
          <w:sz w:val="28"/>
          <w:szCs w:val="28"/>
          <w:lang w:eastAsia="ru-RU"/>
        </w:rPr>
        <w:t xml:space="preserve"> інновацій, що сприяють формуванню усвідомленої поведінки туристів і підтримці місцевих культурних традицій</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[5]</w:t>
      </w:r>
      <w:r w:rsidRPr="001540BB">
        <w:rPr>
          <w:rFonts w:ascii="Times New Roman" w:eastAsia="Times New Roman" w:hAnsi="Times New Roman" w:cs="Times New Roman"/>
          <w:sz w:val="28"/>
          <w:szCs w:val="28"/>
          <w:lang w:eastAsia="ru-RU"/>
        </w:rPr>
        <w:t>. Для цього курорти використовують мобільні додатки з інтерактивними гідами, які інформують про екологічні правила, маршрутні особливості, а також дозволяють бронювати екологічно безпечні екскурсії. Прикладом може бути курорт в Норвегії, який за допомогою спеціального додатку стимулює туристів обирати маршрути з мінімальним впливом на природу та підтримувати місцеві екологічні проєкти. Такий підхід не лише розширює можливості для екологічно відповідального відпочинку, а й підвищує рівень залученості гостей.</w:t>
      </w:r>
    </w:p>
    <w:p w14:paraId="7E1118FA" w14:textId="77777777"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 xml:space="preserve">Інноваційні технології також сприяють розвитку «зелених» сертифікацій курортів, які підтверджують дотримання екологічних стандартів та сталих практик. Використання цифрових платформ для моніторингу відповідності критеріям сертифікації забезпечує прозорість та підвищує довіру споживачів. Наприклад, міжнародна сертифікація </w:t>
      </w:r>
      <w:proofErr w:type="spellStart"/>
      <w:r w:rsidRPr="001540BB">
        <w:rPr>
          <w:rFonts w:ascii="Times New Roman" w:eastAsia="Times New Roman" w:hAnsi="Times New Roman" w:cs="Times New Roman"/>
          <w:sz w:val="28"/>
          <w:szCs w:val="28"/>
          <w:lang w:eastAsia="ru-RU"/>
        </w:rPr>
        <w:t>Green</w:t>
      </w:r>
      <w:proofErr w:type="spellEnd"/>
      <w:r w:rsidRPr="001540BB">
        <w:rPr>
          <w:rFonts w:ascii="Times New Roman" w:eastAsia="Times New Roman" w:hAnsi="Times New Roman" w:cs="Times New Roman"/>
          <w:sz w:val="28"/>
          <w:szCs w:val="28"/>
          <w:lang w:eastAsia="ru-RU"/>
        </w:rPr>
        <w:t xml:space="preserve"> </w:t>
      </w:r>
      <w:proofErr w:type="spellStart"/>
      <w:r w:rsidRPr="001540BB">
        <w:rPr>
          <w:rFonts w:ascii="Times New Roman" w:eastAsia="Times New Roman" w:hAnsi="Times New Roman" w:cs="Times New Roman"/>
          <w:sz w:val="28"/>
          <w:szCs w:val="28"/>
          <w:lang w:eastAsia="ru-RU"/>
        </w:rPr>
        <w:t>Globe</w:t>
      </w:r>
      <w:proofErr w:type="spellEnd"/>
      <w:r w:rsidRPr="001540BB">
        <w:rPr>
          <w:rFonts w:ascii="Times New Roman" w:eastAsia="Times New Roman" w:hAnsi="Times New Roman" w:cs="Times New Roman"/>
          <w:sz w:val="28"/>
          <w:szCs w:val="28"/>
          <w:lang w:eastAsia="ru-RU"/>
        </w:rPr>
        <w:t xml:space="preserve"> активно підтримує курорти, які впроваджують інноваційні екологічні рішення, включаючи енергоефективні будівлі, управління викидами, розвиток локальної економіки та соціальної відповідальності. Участь у таких програмах стимулює курортні комплекси до постійного вдосконалення та адаптації до сучасних викликів.</w:t>
      </w:r>
    </w:p>
    <w:p w14:paraId="70F83A42" w14:textId="3D52FF60"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У технологічному контексті важливо відзначити застосування штучного інтелекту (ШІ) і аналітики великих даних для прогнозування попиту, управління потоками туристів і мінімізації екологічного навантаження. Курорти, що використовують ці технології, можуть ефективно планувати розподіл ресурсів, уникати перевантаження інфраструктури та запобігати деградації природних територій. Наприклад, в Іспанії деякі курортні комплекси впровадили системи аналізу даних про відвідувачів, що дозволяє прогнозувати пікові періоди і коригувати пропозиції, сприяючи більш рівномірному розподілу туристичних потоків протягом сезону</w:t>
      </w:r>
      <w:r w:rsidR="005C1F8E">
        <w:rPr>
          <w:rFonts w:ascii="Times New Roman" w:eastAsia="Times New Roman" w:hAnsi="Times New Roman" w:cs="Times New Roman"/>
          <w:sz w:val="28"/>
          <w:szCs w:val="28"/>
          <w:lang w:eastAsia="ru-RU"/>
        </w:rPr>
        <w:t xml:space="preserve"> [31]</w:t>
      </w:r>
      <w:r w:rsidRPr="001540BB">
        <w:rPr>
          <w:rFonts w:ascii="Times New Roman" w:eastAsia="Times New Roman" w:hAnsi="Times New Roman" w:cs="Times New Roman"/>
          <w:sz w:val="28"/>
          <w:szCs w:val="28"/>
          <w:lang w:eastAsia="ru-RU"/>
        </w:rPr>
        <w:t>.</w:t>
      </w:r>
    </w:p>
    <w:p w14:paraId="7DDFF786" w14:textId="77777777"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Крім того, інновації в будівництві курортної інфраструктури включають використання екологічно чистих матеріалів, енергоефективних технологій та модульних конструкцій, що зменшують час та ресурсні витрати на зведення об’єктів. Застосування пасивних будівельних технологій, які забезпечують природну вентиляцію, освітлення та теплоізоляцію, дозволяє значно знизити споживання енергії. Як приклад можна навести курорт у Німеччині, де всі нові готельні комплекси проектуються відповідно до стандартів нульового енергоспоживання (</w:t>
      </w:r>
      <w:proofErr w:type="spellStart"/>
      <w:r w:rsidRPr="001540BB">
        <w:rPr>
          <w:rFonts w:ascii="Times New Roman" w:eastAsia="Times New Roman" w:hAnsi="Times New Roman" w:cs="Times New Roman"/>
          <w:sz w:val="28"/>
          <w:szCs w:val="28"/>
          <w:lang w:eastAsia="ru-RU"/>
        </w:rPr>
        <w:t>Zero</w:t>
      </w:r>
      <w:proofErr w:type="spellEnd"/>
      <w:r w:rsidRPr="001540BB">
        <w:rPr>
          <w:rFonts w:ascii="Times New Roman" w:eastAsia="Times New Roman" w:hAnsi="Times New Roman" w:cs="Times New Roman"/>
          <w:sz w:val="28"/>
          <w:szCs w:val="28"/>
          <w:lang w:eastAsia="ru-RU"/>
        </w:rPr>
        <w:t xml:space="preserve"> </w:t>
      </w:r>
      <w:proofErr w:type="spellStart"/>
      <w:r w:rsidRPr="001540BB">
        <w:rPr>
          <w:rFonts w:ascii="Times New Roman" w:eastAsia="Times New Roman" w:hAnsi="Times New Roman" w:cs="Times New Roman"/>
          <w:sz w:val="28"/>
          <w:szCs w:val="28"/>
          <w:lang w:eastAsia="ru-RU"/>
        </w:rPr>
        <w:t>Energy</w:t>
      </w:r>
      <w:proofErr w:type="spellEnd"/>
      <w:r w:rsidRPr="001540BB">
        <w:rPr>
          <w:rFonts w:ascii="Times New Roman" w:eastAsia="Times New Roman" w:hAnsi="Times New Roman" w:cs="Times New Roman"/>
          <w:sz w:val="28"/>
          <w:szCs w:val="28"/>
          <w:lang w:eastAsia="ru-RU"/>
        </w:rPr>
        <w:t xml:space="preserve"> </w:t>
      </w:r>
      <w:proofErr w:type="spellStart"/>
      <w:r w:rsidRPr="001540BB">
        <w:rPr>
          <w:rFonts w:ascii="Times New Roman" w:eastAsia="Times New Roman" w:hAnsi="Times New Roman" w:cs="Times New Roman"/>
          <w:sz w:val="28"/>
          <w:szCs w:val="28"/>
          <w:lang w:eastAsia="ru-RU"/>
        </w:rPr>
        <w:t>Building</w:t>
      </w:r>
      <w:proofErr w:type="spellEnd"/>
      <w:r w:rsidRPr="001540BB">
        <w:rPr>
          <w:rFonts w:ascii="Times New Roman" w:eastAsia="Times New Roman" w:hAnsi="Times New Roman" w:cs="Times New Roman"/>
          <w:sz w:val="28"/>
          <w:szCs w:val="28"/>
          <w:lang w:eastAsia="ru-RU"/>
        </w:rPr>
        <w:t>), що є інноваційним підходом до сталого розвитку.</w:t>
      </w:r>
    </w:p>
    <w:p w14:paraId="1427D222" w14:textId="3E1E28AA" w:rsid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Інноваційні рішення у сфері транспорту також мають суттєве значення для сталого розвитку курортів</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[7]</w:t>
      </w:r>
      <w:r w:rsidRPr="001540BB">
        <w:rPr>
          <w:rFonts w:ascii="Times New Roman" w:eastAsia="Times New Roman" w:hAnsi="Times New Roman" w:cs="Times New Roman"/>
          <w:sz w:val="28"/>
          <w:szCs w:val="28"/>
          <w:lang w:eastAsia="ru-RU"/>
        </w:rPr>
        <w:t xml:space="preserve">. Запровадження електромобілів для пересування гостей, розвиток велосипедної інфраструктури та інтеграція з громадським транспортом сприяють зменшенню викидів CO₂ і покращенню екологічної ситуації. Наприклад, у Франції на курорті </w:t>
      </w:r>
      <w:proofErr w:type="spellStart"/>
      <w:r w:rsidRPr="001540BB">
        <w:rPr>
          <w:rFonts w:ascii="Times New Roman" w:eastAsia="Times New Roman" w:hAnsi="Times New Roman" w:cs="Times New Roman"/>
          <w:sz w:val="28"/>
          <w:szCs w:val="28"/>
          <w:lang w:eastAsia="ru-RU"/>
        </w:rPr>
        <w:t>Куршевель</w:t>
      </w:r>
      <w:proofErr w:type="spellEnd"/>
      <w:r w:rsidRPr="001540BB">
        <w:rPr>
          <w:rFonts w:ascii="Times New Roman" w:eastAsia="Times New Roman" w:hAnsi="Times New Roman" w:cs="Times New Roman"/>
          <w:sz w:val="28"/>
          <w:szCs w:val="28"/>
          <w:lang w:eastAsia="ru-RU"/>
        </w:rPr>
        <w:t xml:space="preserve"> створено систему прокату </w:t>
      </w:r>
      <w:proofErr w:type="spellStart"/>
      <w:r w:rsidRPr="001540BB">
        <w:rPr>
          <w:rFonts w:ascii="Times New Roman" w:eastAsia="Times New Roman" w:hAnsi="Times New Roman" w:cs="Times New Roman"/>
          <w:sz w:val="28"/>
          <w:szCs w:val="28"/>
          <w:lang w:eastAsia="ru-RU"/>
        </w:rPr>
        <w:t>електроскутерів</w:t>
      </w:r>
      <w:proofErr w:type="spellEnd"/>
      <w:r w:rsidRPr="001540BB">
        <w:rPr>
          <w:rFonts w:ascii="Times New Roman" w:eastAsia="Times New Roman" w:hAnsi="Times New Roman" w:cs="Times New Roman"/>
          <w:sz w:val="28"/>
          <w:szCs w:val="28"/>
          <w:lang w:eastAsia="ru-RU"/>
        </w:rPr>
        <w:t xml:space="preserve"> та велосипедів, що дозволяє гостям </w:t>
      </w:r>
      <w:proofErr w:type="spellStart"/>
      <w:r w:rsidRPr="001540BB">
        <w:rPr>
          <w:rFonts w:ascii="Times New Roman" w:eastAsia="Times New Roman" w:hAnsi="Times New Roman" w:cs="Times New Roman"/>
          <w:sz w:val="28"/>
          <w:szCs w:val="28"/>
          <w:lang w:eastAsia="ru-RU"/>
        </w:rPr>
        <w:t>комфортно</w:t>
      </w:r>
      <w:proofErr w:type="spellEnd"/>
      <w:r w:rsidRPr="001540BB">
        <w:rPr>
          <w:rFonts w:ascii="Times New Roman" w:eastAsia="Times New Roman" w:hAnsi="Times New Roman" w:cs="Times New Roman"/>
          <w:sz w:val="28"/>
          <w:szCs w:val="28"/>
          <w:lang w:eastAsia="ru-RU"/>
        </w:rPr>
        <w:t xml:space="preserve"> пересуватися без шкоди для довкілля. Подібні рішення не лише покращують імідж курорту, а й стимулюють здоровий спосіб життя серед відвідувачів.</w:t>
      </w:r>
    </w:p>
    <w:p w14:paraId="03407831" w14:textId="0058B431" w:rsidR="00C72EBF" w:rsidRDefault="00C72EBF" w:rsidP="001540BB">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Інноваційні технології стають ключовим чинником сталого розвитку курортної індустрії, забезпечуючи ефективне використання природних ресурсів, підвищення рівня екологічної безпеки та конкурентоспроможності туристичних об’єктів</w:t>
      </w:r>
      <w:r w:rsidR="007854DB">
        <w:rPr>
          <w:rFonts w:ascii="Times New Roman" w:eastAsia="Times New Roman" w:hAnsi="Times New Roman" w:cs="Times New Roman"/>
          <w:sz w:val="28"/>
          <w:szCs w:val="28"/>
          <w:lang w:eastAsia="ru-RU"/>
        </w:rPr>
        <w:t xml:space="preserve"> </w:t>
      </w:r>
      <w:r w:rsidR="007854DB">
        <w:rPr>
          <w:rFonts w:ascii="Times New Roman" w:hAnsi="Times New Roman" w:cs="Times New Roman"/>
          <w:sz w:val="28"/>
          <w:szCs w:val="28"/>
        </w:rPr>
        <w:t>[22]</w:t>
      </w:r>
      <w:r w:rsidRPr="00C72EBF">
        <w:rPr>
          <w:rFonts w:ascii="Times New Roman" w:eastAsia="Times New Roman" w:hAnsi="Times New Roman" w:cs="Times New Roman"/>
          <w:sz w:val="28"/>
          <w:szCs w:val="28"/>
          <w:lang w:eastAsia="ru-RU"/>
        </w:rPr>
        <w:t xml:space="preserve">. З метою систематизації основних напрямів інноваційного впровадження в курортному секторі доцільно виділити найбільш поширені типи технологічних рішень, їхні приклади реалізації та очікувані результати. У таблиці </w:t>
      </w:r>
      <w:r>
        <w:rPr>
          <w:rFonts w:ascii="Times New Roman" w:eastAsia="Times New Roman" w:hAnsi="Times New Roman" w:cs="Times New Roman"/>
          <w:sz w:val="28"/>
          <w:szCs w:val="28"/>
          <w:lang w:eastAsia="ru-RU"/>
        </w:rPr>
        <w:t>3.1</w:t>
      </w:r>
      <w:r w:rsidRPr="00C72EBF">
        <w:rPr>
          <w:rFonts w:ascii="Times New Roman" w:eastAsia="Times New Roman" w:hAnsi="Times New Roman" w:cs="Times New Roman"/>
          <w:sz w:val="28"/>
          <w:szCs w:val="28"/>
          <w:lang w:eastAsia="ru-RU"/>
        </w:rPr>
        <w:t xml:space="preserve"> представлено узагальнений огляд інноваційних підходів, які успішно застосовуються у різних країнах світу для підтримки сталого функціонування курортів.</w:t>
      </w:r>
    </w:p>
    <w:p w14:paraId="33288309" w14:textId="77777777" w:rsidR="00C72EBF" w:rsidRDefault="00C72EBF" w:rsidP="00C72EBF">
      <w:pPr>
        <w:spacing w:line="360" w:lineRule="auto"/>
        <w:ind w:firstLine="720"/>
        <w:jc w:val="right"/>
        <w:rPr>
          <w:rFonts w:ascii="Times New Roman" w:eastAsia="Times New Roman" w:hAnsi="Times New Roman" w:cs="Times New Roman"/>
          <w:b/>
          <w:bCs/>
          <w:sz w:val="28"/>
          <w:szCs w:val="28"/>
          <w:lang w:eastAsia="ru-RU"/>
        </w:rPr>
      </w:pPr>
    </w:p>
    <w:p w14:paraId="5B76C429" w14:textId="77777777" w:rsidR="00C72EBF" w:rsidRDefault="00C72EBF" w:rsidP="00C72EBF">
      <w:pPr>
        <w:spacing w:line="360" w:lineRule="auto"/>
        <w:ind w:firstLine="720"/>
        <w:jc w:val="right"/>
        <w:rPr>
          <w:rFonts w:ascii="Times New Roman" w:eastAsia="Times New Roman" w:hAnsi="Times New Roman" w:cs="Times New Roman"/>
          <w:b/>
          <w:bCs/>
          <w:sz w:val="28"/>
          <w:szCs w:val="28"/>
          <w:lang w:eastAsia="ru-RU"/>
        </w:rPr>
      </w:pPr>
    </w:p>
    <w:p w14:paraId="011E20CA" w14:textId="77777777" w:rsidR="00C72EBF" w:rsidRDefault="00C72EBF" w:rsidP="00C72EBF">
      <w:pPr>
        <w:spacing w:line="360" w:lineRule="auto"/>
        <w:ind w:firstLine="720"/>
        <w:jc w:val="right"/>
        <w:rPr>
          <w:rFonts w:ascii="Times New Roman" w:eastAsia="Times New Roman" w:hAnsi="Times New Roman" w:cs="Times New Roman"/>
          <w:b/>
          <w:bCs/>
          <w:sz w:val="28"/>
          <w:szCs w:val="28"/>
          <w:lang w:eastAsia="ru-RU"/>
        </w:rPr>
      </w:pPr>
    </w:p>
    <w:p w14:paraId="63080509" w14:textId="7650496F" w:rsidR="00C72EBF" w:rsidRPr="00C72EBF" w:rsidRDefault="00C72EBF" w:rsidP="00C72EBF">
      <w:pPr>
        <w:spacing w:line="360" w:lineRule="auto"/>
        <w:ind w:firstLine="720"/>
        <w:jc w:val="right"/>
        <w:rPr>
          <w:rFonts w:ascii="Times New Roman" w:eastAsia="Times New Roman" w:hAnsi="Times New Roman" w:cs="Times New Roman"/>
          <w:b/>
          <w:bCs/>
          <w:sz w:val="28"/>
          <w:szCs w:val="28"/>
          <w:lang w:eastAsia="ru-RU"/>
        </w:rPr>
      </w:pPr>
      <w:r w:rsidRPr="00C72EBF">
        <w:rPr>
          <w:rFonts w:ascii="Times New Roman" w:eastAsia="Times New Roman" w:hAnsi="Times New Roman" w:cs="Times New Roman"/>
          <w:b/>
          <w:bCs/>
          <w:sz w:val="28"/>
          <w:szCs w:val="28"/>
          <w:lang w:eastAsia="ru-RU"/>
        </w:rPr>
        <w:t>Таблиця 3.1</w:t>
      </w:r>
    </w:p>
    <w:p w14:paraId="0BE24505" w14:textId="253C0C2B" w:rsidR="00C72EBF" w:rsidRPr="00C72EBF" w:rsidRDefault="00C72EBF" w:rsidP="00C72EBF">
      <w:pPr>
        <w:spacing w:line="360" w:lineRule="auto"/>
        <w:ind w:firstLine="720"/>
        <w:jc w:val="center"/>
        <w:rPr>
          <w:rFonts w:ascii="Times New Roman" w:eastAsia="Times New Roman" w:hAnsi="Times New Roman" w:cs="Times New Roman"/>
          <w:b/>
          <w:bCs/>
          <w:sz w:val="28"/>
          <w:szCs w:val="28"/>
          <w:lang w:eastAsia="ru-RU"/>
        </w:rPr>
      </w:pPr>
      <w:r w:rsidRPr="00C72EBF">
        <w:rPr>
          <w:rFonts w:ascii="Times New Roman" w:eastAsia="Times New Roman" w:hAnsi="Times New Roman" w:cs="Times New Roman"/>
          <w:b/>
          <w:bCs/>
          <w:sz w:val="28"/>
          <w:szCs w:val="28"/>
          <w:lang w:eastAsia="ru-RU"/>
        </w:rPr>
        <w:t>Інноваційні рішення та технології для сталого розвитку курортів</w:t>
      </w:r>
      <w:r>
        <w:rPr>
          <w:rFonts w:ascii="Times New Roman" w:eastAsia="Times New Roman" w:hAnsi="Times New Roman" w:cs="Times New Roman"/>
          <w:b/>
          <w:bCs/>
          <w:sz w:val="28"/>
          <w:szCs w:val="28"/>
          <w:lang w:eastAsia="ru-RU"/>
        </w:rPr>
        <w:t>*</w:t>
      </w:r>
    </w:p>
    <w:tbl>
      <w:tblPr>
        <w:tblStyle w:val="af1"/>
        <w:tblW w:w="0" w:type="auto"/>
        <w:tblLook w:val="04A0" w:firstRow="1" w:lastRow="0" w:firstColumn="1" w:lastColumn="0" w:noHBand="0" w:noVBand="1"/>
      </w:tblPr>
      <w:tblGrid>
        <w:gridCol w:w="2395"/>
        <w:gridCol w:w="2351"/>
        <w:gridCol w:w="1947"/>
        <w:gridCol w:w="2651"/>
      </w:tblGrid>
      <w:tr w:rsidR="00C72EBF" w:rsidRPr="00C72EBF" w14:paraId="5442CDAC" w14:textId="77777777" w:rsidTr="00C72EBF">
        <w:tc>
          <w:tcPr>
            <w:tcW w:w="0" w:type="auto"/>
            <w:hideMark/>
          </w:tcPr>
          <w:p w14:paraId="6A14309D" w14:textId="77777777" w:rsidR="00C72EBF" w:rsidRPr="00C72EBF" w:rsidRDefault="00C72EBF" w:rsidP="00C72EBF">
            <w:pPr>
              <w:jc w:val="center"/>
              <w:rPr>
                <w:rFonts w:ascii="Times New Roman" w:eastAsia="Times New Roman" w:hAnsi="Times New Roman" w:cs="Times New Roman"/>
                <w:b/>
                <w:bCs/>
                <w:kern w:val="0"/>
                <w:lang w:val="ru-RU" w:eastAsia="ru-RU"/>
                <w14:ligatures w14:val="none"/>
              </w:rPr>
            </w:pPr>
            <w:proofErr w:type="spellStart"/>
            <w:r w:rsidRPr="00C72EBF">
              <w:rPr>
                <w:rFonts w:ascii="Times New Roman" w:eastAsia="Times New Roman" w:hAnsi="Times New Roman" w:cs="Times New Roman"/>
                <w:b/>
                <w:bCs/>
                <w:kern w:val="0"/>
                <w:lang w:val="ru-RU" w:eastAsia="ru-RU"/>
                <w14:ligatures w14:val="none"/>
              </w:rPr>
              <w:t>Напрям</w:t>
            </w:r>
            <w:proofErr w:type="spellEnd"/>
            <w:r w:rsidRPr="00C72EBF">
              <w:rPr>
                <w:rFonts w:ascii="Times New Roman" w:eastAsia="Times New Roman" w:hAnsi="Times New Roman" w:cs="Times New Roman"/>
                <w:b/>
                <w:bCs/>
                <w:kern w:val="0"/>
                <w:lang w:val="ru-RU" w:eastAsia="ru-RU"/>
                <w14:ligatures w14:val="none"/>
              </w:rPr>
              <w:t xml:space="preserve"> </w:t>
            </w:r>
            <w:proofErr w:type="spellStart"/>
            <w:r w:rsidRPr="00C72EBF">
              <w:rPr>
                <w:rFonts w:ascii="Times New Roman" w:eastAsia="Times New Roman" w:hAnsi="Times New Roman" w:cs="Times New Roman"/>
                <w:b/>
                <w:bCs/>
                <w:kern w:val="0"/>
                <w:lang w:val="ru-RU" w:eastAsia="ru-RU"/>
                <w14:ligatures w14:val="none"/>
              </w:rPr>
              <w:t>інновацій</w:t>
            </w:r>
            <w:proofErr w:type="spellEnd"/>
          </w:p>
        </w:tc>
        <w:tc>
          <w:tcPr>
            <w:tcW w:w="0" w:type="auto"/>
            <w:hideMark/>
          </w:tcPr>
          <w:p w14:paraId="2399F96A" w14:textId="77777777" w:rsidR="00C72EBF" w:rsidRPr="00C72EBF" w:rsidRDefault="00C72EBF" w:rsidP="00C72EBF">
            <w:pPr>
              <w:jc w:val="center"/>
              <w:rPr>
                <w:rFonts w:ascii="Times New Roman" w:eastAsia="Times New Roman" w:hAnsi="Times New Roman" w:cs="Times New Roman"/>
                <w:b/>
                <w:bCs/>
                <w:kern w:val="0"/>
                <w:lang w:val="ru-RU" w:eastAsia="ru-RU"/>
                <w14:ligatures w14:val="none"/>
              </w:rPr>
            </w:pPr>
            <w:r w:rsidRPr="00C72EBF">
              <w:rPr>
                <w:rFonts w:ascii="Times New Roman" w:eastAsia="Times New Roman" w:hAnsi="Times New Roman" w:cs="Times New Roman"/>
                <w:b/>
                <w:bCs/>
                <w:kern w:val="0"/>
                <w:lang w:val="ru-RU" w:eastAsia="ru-RU"/>
                <w14:ligatures w14:val="none"/>
              </w:rPr>
              <w:t xml:space="preserve">Тип </w:t>
            </w:r>
            <w:proofErr w:type="spellStart"/>
            <w:r w:rsidRPr="00C72EBF">
              <w:rPr>
                <w:rFonts w:ascii="Times New Roman" w:eastAsia="Times New Roman" w:hAnsi="Times New Roman" w:cs="Times New Roman"/>
                <w:b/>
                <w:bCs/>
                <w:kern w:val="0"/>
                <w:lang w:val="ru-RU" w:eastAsia="ru-RU"/>
                <w14:ligatures w14:val="none"/>
              </w:rPr>
              <w:t>інноваційного</w:t>
            </w:r>
            <w:proofErr w:type="spellEnd"/>
            <w:r w:rsidRPr="00C72EBF">
              <w:rPr>
                <w:rFonts w:ascii="Times New Roman" w:eastAsia="Times New Roman" w:hAnsi="Times New Roman" w:cs="Times New Roman"/>
                <w:b/>
                <w:bCs/>
                <w:kern w:val="0"/>
                <w:lang w:val="ru-RU" w:eastAsia="ru-RU"/>
                <w14:ligatures w14:val="none"/>
              </w:rPr>
              <w:t xml:space="preserve"> </w:t>
            </w:r>
            <w:proofErr w:type="spellStart"/>
            <w:r w:rsidRPr="00C72EBF">
              <w:rPr>
                <w:rFonts w:ascii="Times New Roman" w:eastAsia="Times New Roman" w:hAnsi="Times New Roman" w:cs="Times New Roman"/>
                <w:b/>
                <w:bCs/>
                <w:kern w:val="0"/>
                <w:lang w:val="ru-RU" w:eastAsia="ru-RU"/>
                <w14:ligatures w14:val="none"/>
              </w:rPr>
              <w:t>рішення</w:t>
            </w:r>
            <w:proofErr w:type="spellEnd"/>
          </w:p>
        </w:tc>
        <w:tc>
          <w:tcPr>
            <w:tcW w:w="0" w:type="auto"/>
            <w:hideMark/>
          </w:tcPr>
          <w:p w14:paraId="65020D14" w14:textId="77777777" w:rsidR="00C72EBF" w:rsidRPr="00C72EBF" w:rsidRDefault="00C72EBF" w:rsidP="00C72EBF">
            <w:pPr>
              <w:jc w:val="center"/>
              <w:rPr>
                <w:rFonts w:ascii="Times New Roman" w:eastAsia="Times New Roman" w:hAnsi="Times New Roman" w:cs="Times New Roman"/>
                <w:b/>
                <w:bCs/>
                <w:kern w:val="0"/>
                <w:lang w:val="ru-RU" w:eastAsia="ru-RU"/>
                <w14:ligatures w14:val="none"/>
              </w:rPr>
            </w:pPr>
            <w:r w:rsidRPr="00C72EBF">
              <w:rPr>
                <w:rFonts w:ascii="Times New Roman" w:eastAsia="Times New Roman" w:hAnsi="Times New Roman" w:cs="Times New Roman"/>
                <w:b/>
                <w:bCs/>
                <w:kern w:val="0"/>
                <w:lang w:val="ru-RU" w:eastAsia="ru-RU"/>
                <w14:ligatures w14:val="none"/>
              </w:rPr>
              <w:t>Приклад впровадження</w:t>
            </w:r>
          </w:p>
        </w:tc>
        <w:tc>
          <w:tcPr>
            <w:tcW w:w="0" w:type="auto"/>
            <w:hideMark/>
          </w:tcPr>
          <w:p w14:paraId="1ABCB39A" w14:textId="77777777" w:rsidR="00C72EBF" w:rsidRPr="00C72EBF" w:rsidRDefault="00C72EBF" w:rsidP="00C72EBF">
            <w:pPr>
              <w:jc w:val="center"/>
              <w:rPr>
                <w:rFonts w:ascii="Times New Roman" w:eastAsia="Times New Roman" w:hAnsi="Times New Roman" w:cs="Times New Roman"/>
                <w:b/>
                <w:bCs/>
                <w:kern w:val="0"/>
                <w:lang w:val="ru-RU" w:eastAsia="ru-RU"/>
                <w14:ligatures w14:val="none"/>
              </w:rPr>
            </w:pPr>
            <w:r w:rsidRPr="00C72EBF">
              <w:rPr>
                <w:rFonts w:ascii="Times New Roman" w:eastAsia="Times New Roman" w:hAnsi="Times New Roman" w:cs="Times New Roman"/>
                <w:b/>
                <w:bCs/>
                <w:kern w:val="0"/>
                <w:lang w:val="ru-RU" w:eastAsia="ru-RU"/>
                <w14:ligatures w14:val="none"/>
              </w:rPr>
              <w:t>Ефект/результат</w:t>
            </w:r>
          </w:p>
        </w:tc>
      </w:tr>
      <w:tr w:rsidR="00C72EBF" w:rsidRPr="00C72EBF" w14:paraId="5435C1EC" w14:textId="77777777" w:rsidTr="00C72EBF">
        <w:tc>
          <w:tcPr>
            <w:tcW w:w="0" w:type="auto"/>
            <w:hideMark/>
          </w:tcPr>
          <w:p w14:paraId="21D91834"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Енергозбереження</w:t>
            </w:r>
            <w:proofErr w:type="spellEnd"/>
          </w:p>
        </w:tc>
        <w:tc>
          <w:tcPr>
            <w:tcW w:w="0" w:type="auto"/>
            <w:hideMark/>
          </w:tcPr>
          <w:p w14:paraId="208238C4"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Сонячні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панелі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теплові</w:t>
            </w:r>
            <w:proofErr w:type="spellEnd"/>
            <w:r w:rsidRPr="00C72EBF">
              <w:rPr>
                <w:rFonts w:ascii="Times New Roman" w:eastAsia="Times New Roman" w:hAnsi="Times New Roman" w:cs="Times New Roman"/>
                <w:kern w:val="0"/>
                <w:lang w:val="ru-RU" w:eastAsia="ru-RU"/>
                <w14:ligatures w14:val="none"/>
              </w:rPr>
              <w:t xml:space="preserve"> насоси, </w:t>
            </w:r>
            <w:proofErr w:type="spellStart"/>
            <w:r w:rsidRPr="00C72EBF">
              <w:rPr>
                <w:rFonts w:ascii="Times New Roman" w:eastAsia="Times New Roman" w:hAnsi="Times New Roman" w:cs="Times New Roman"/>
                <w:kern w:val="0"/>
                <w:lang w:val="ru-RU" w:eastAsia="ru-RU"/>
                <w14:ligatures w14:val="none"/>
              </w:rPr>
              <w:t>вітряні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турбіни</w:t>
            </w:r>
            <w:proofErr w:type="spellEnd"/>
          </w:p>
        </w:tc>
        <w:tc>
          <w:tcPr>
            <w:tcW w:w="0" w:type="auto"/>
            <w:hideMark/>
          </w:tcPr>
          <w:p w14:paraId="3EC881AF"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Курорт у </w:t>
            </w:r>
            <w:proofErr w:type="spellStart"/>
            <w:r w:rsidRPr="00C72EBF">
              <w:rPr>
                <w:rFonts w:ascii="Times New Roman" w:eastAsia="Times New Roman" w:hAnsi="Times New Roman" w:cs="Times New Roman"/>
                <w:kern w:val="0"/>
                <w:lang w:val="ru-RU" w:eastAsia="ru-RU"/>
                <w14:ligatures w14:val="none"/>
              </w:rPr>
              <w:t>Зальцбурзі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Австрія</w:t>
            </w:r>
            <w:proofErr w:type="spellEnd"/>
            <w:r w:rsidRPr="00C72EBF">
              <w:rPr>
                <w:rFonts w:ascii="Times New Roman" w:eastAsia="Times New Roman" w:hAnsi="Times New Roman" w:cs="Times New Roman"/>
                <w:kern w:val="0"/>
                <w:lang w:val="ru-RU" w:eastAsia="ru-RU"/>
                <w14:ligatures w14:val="none"/>
              </w:rPr>
              <w:t>)</w:t>
            </w:r>
          </w:p>
        </w:tc>
        <w:tc>
          <w:tcPr>
            <w:tcW w:w="0" w:type="auto"/>
            <w:hideMark/>
          </w:tcPr>
          <w:p w14:paraId="2D23DF2E"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Зменшення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споживання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викопного</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палива</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скорочення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викидів</w:t>
            </w:r>
            <w:proofErr w:type="spellEnd"/>
            <w:r w:rsidRPr="00C72EBF">
              <w:rPr>
                <w:rFonts w:ascii="Times New Roman" w:eastAsia="Times New Roman" w:hAnsi="Times New Roman" w:cs="Times New Roman"/>
                <w:kern w:val="0"/>
                <w:lang w:val="ru-RU" w:eastAsia="ru-RU"/>
                <w14:ligatures w14:val="none"/>
              </w:rPr>
              <w:t xml:space="preserve"> CO₂</w:t>
            </w:r>
          </w:p>
        </w:tc>
      </w:tr>
      <w:tr w:rsidR="00C72EBF" w:rsidRPr="00C72EBF" w14:paraId="121BDEF2" w14:textId="77777777" w:rsidTr="00C72EBF">
        <w:tc>
          <w:tcPr>
            <w:tcW w:w="0" w:type="auto"/>
            <w:hideMark/>
          </w:tcPr>
          <w:p w14:paraId="2D5D6F40"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Енергоефективність</w:t>
            </w:r>
            <w:proofErr w:type="spellEnd"/>
          </w:p>
        </w:tc>
        <w:tc>
          <w:tcPr>
            <w:tcW w:w="0" w:type="auto"/>
            <w:hideMark/>
          </w:tcPr>
          <w:p w14:paraId="7481AF08"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Системи </w:t>
            </w:r>
            <w:proofErr w:type="spellStart"/>
            <w:r w:rsidRPr="00C72EBF">
              <w:rPr>
                <w:rFonts w:ascii="Times New Roman" w:eastAsia="Times New Roman" w:hAnsi="Times New Roman" w:cs="Times New Roman"/>
                <w:kern w:val="0"/>
                <w:lang w:val="ru-RU" w:eastAsia="ru-RU"/>
                <w14:ligatures w14:val="none"/>
              </w:rPr>
              <w:t>IoT</w:t>
            </w:r>
            <w:proofErr w:type="spellEnd"/>
            <w:r w:rsidRPr="00C72EBF">
              <w:rPr>
                <w:rFonts w:ascii="Times New Roman" w:eastAsia="Times New Roman" w:hAnsi="Times New Roman" w:cs="Times New Roman"/>
                <w:kern w:val="0"/>
                <w:lang w:val="ru-RU" w:eastAsia="ru-RU"/>
                <w14:ligatures w14:val="none"/>
              </w:rPr>
              <w:t>, «</w:t>
            </w:r>
            <w:proofErr w:type="spellStart"/>
            <w:r w:rsidRPr="00C72EBF">
              <w:rPr>
                <w:rFonts w:ascii="Times New Roman" w:eastAsia="Times New Roman" w:hAnsi="Times New Roman" w:cs="Times New Roman"/>
                <w:kern w:val="0"/>
                <w:lang w:val="ru-RU" w:eastAsia="ru-RU"/>
                <w14:ligatures w14:val="none"/>
              </w:rPr>
              <w:t>розумні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будівлі</w:t>
            </w:r>
            <w:proofErr w:type="spellEnd"/>
          </w:p>
        </w:tc>
        <w:tc>
          <w:tcPr>
            <w:tcW w:w="0" w:type="auto"/>
            <w:hideMark/>
          </w:tcPr>
          <w:p w14:paraId="2E24BC5F"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Швейцарський</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гірський</w:t>
            </w:r>
            <w:proofErr w:type="spellEnd"/>
            <w:r w:rsidRPr="00C72EBF">
              <w:rPr>
                <w:rFonts w:ascii="Times New Roman" w:eastAsia="Times New Roman" w:hAnsi="Times New Roman" w:cs="Times New Roman"/>
                <w:kern w:val="0"/>
                <w:lang w:val="ru-RU" w:eastAsia="ru-RU"/>
                <w14:ligatures w14:val="none"/>
              </w:rPr>
              <w:t xml:space="preserve"> курорт</w:t>
            </w:r>
          </w:p>
        </w:tc>
        <w:tc>
          <w:tcPr>
            <w:tcW w:w="0" w:type="auto"/>
            <w:hideMark/>
          </w:tcPr>
          <w:p w14:paraId="525B42BB"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Оптимізація </w:t>
            </w:r>
            <w:proofErr w:type="spellStart"/>
            <w:r w:rsidRPr="00C72EBF">
              <w:rPr>
                <w:rFonts w:ascii="Times New Roman" w:eastAsia="Times New Roman" w:hAnsi="Times New Roman" w:cs="Times New Roman"/>
                <w:kern w:val="0"/>
                <w:lang w:val="ru-RU" w:eastAsia="ru-RU"/>
                <w14:ligatures w14:val="none"/>
              </w:rPr>
              <w:t>енергоспоживання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зниження</w:t>
            </w:r>
            <w:proofErr w:type="spellEnd"/>
            <w:r w:rsidRPr="00C72EBF">
              <w:rPr>
                <w:rFonts w:ascii="Times New Roman" w:eastAsia="Times New Roman" w:hAnsi="Times New Roman" w:cs="Times New Roman"/>
                <w:kern w:val="0"/>
                <w:lang w:val="ru-RU" w:eastAsia="ru-RU"/>
                <w14:ligatures w14:val="none"/>
              </w:rPr>
              <w:t xml:space="preserve"> витрат</w:t>
            </w:r>
          </w:p>
        </w:tc>
      </w:tr>
      <w:tr w:rsidR="00C72EBF" w:rsidRPr="00C72EBF" w14:paraId="633601DA" w14:textId="77777777" w:rsidTr="00C72EBF">
        <w:tc>
          <w:tcPr>
            <w:tcW w:w="0" w:type="auto"/>
            <w:hideMark/>
          </w:tcPr>
          <w:p w14:paraId="5244A9AD"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Управління </w:t>
            </w:r>
            <w:proofErr w:type="spellStart"/>
            <w:r w:rsidRPr="00C72EBF">
              <w:rPr>
                <w:rFonts w:ascii="Times New Roman" w:eastAsia="Times New Roman" w:hAnsi="Times New Roman" w:cs="Times New Roman"/>
                <w:kern w:val="0"/>
                <w:lang w:val="ru-RU" w:eastAsia="ru-RU"/>
                <w14:ligatures w14:val="none"/>
              </w:rPr>
              <w:t>відходами</w:t>
            </w:r>
            <w:proofErr w:type="spellEnd"/>
          </w:p>
        </w:tc>
        <w:tc>
          <w:tcPr>
            <w:tcW w:w="0" w:type="auto"/>
            <w:hideMark/>
          </w:tcPr>
          <w:p w14:paraId="2F2E41CB"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Zero </w:t>
            </w:r>
            <w:proofErr w:type="spellStart"/>
            <w:r w:rsidRPr="00C72EBF">
              <w:rPr>
                <w:rFonts w:ascii="Times New Roman" w:eastAsia="Times New Roman" w:hAnsi="Times New Roman" w:cs="Times New Roman"/>
                <w:kern w:val="0"/>
                <w:lang w:val="ru-RU" w:eastAsia="ru-RU"/>
                <w14:ligatures w14:val="none"/>
              </w:rPr>
              <w:t>Waste</w:t>
            </w:r>
            <w:proofErr w:type="spellEnd"/>
            <w:r w:rsidRPr="00C72EBF">
              <w:rPr>
                <w:rFonts w:ascii="Times New Roman" w:eastAsia="Times New Roman" w:hAnsi="Times New Roman" w:cs="Times New Roman"/>
                <w:kern w:val="0"/>
                <w:lang w:val="ru-RU" w:eastAsia="ru-RU"/>
                <w14:ligatures w14:val="none"/>
              </w:rPr>
              <w:t xml:space="preserve"> програми, </w:t>
            </w:r>
            <w:proofErr w:type="spellStart"/>
            <w:r w:rsidRPr="00C72EBF">
              <w:rPr>
                <w:rFonts w:ascii="Times New Roman" w:eastAsia="Times New Roman" w:hAnsi="Times New Roman" w:cs="Times New Roman"/>
                <w:kern w:val="0"/>
                <w:lang w:val="ru-RU" w:eastAsia="ru-RU"/>
                <w14:ligatures w14:val="none"/>
              </w:rPr>
              <w:t>роздільне</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сортування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біопосуд</w:t>
            </w:r>
            <w:proofErr w:type="spellEnd"/>
          </w:p>
        </w:tc>
        <w:tc>
          <w:tcPr>
            <w:tcW w:w="0" w:type="auto"/>
            <w:hideMark/>
          </w:tcPr>
          <w:p w14:paraId="1C9ECA76"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Курорт на </w:t>
            </w:r>
            <w:proofErr w:type="spellStart"/>
            <w:r w:rsidRPr="00C72EBF">
              <w:rPr>
                <w:rFonts w:ascii="Times New Roman" w:eastAsia="Times New Roman" w:hAnsi="Times New Roman" w:cs="Times New Roman"/>
                <w:kern w:val="0"/>
                <w:lang w:val="ru-RU" w:eastAsia="ru-RU"/>
                <w14:ligatures w14:val="none"/>
              </w:rPr>
              <w:t>Середземному</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морі</w:t>
            </w:r>
            <w:proofErr w:type="spellEnd"/>
          </w:p>
        </w:tc>
        <w:tc>
          <w:tcPr>
            <w:tcW w:w="0" w:type="auto"/>
            <w:hideMark/>
          </w:tcPr>
          <w:p w14:paraId="12C9CFCF"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Мінімізація </w:t>
            </w:r>
            <w:proofErr w:type="spellStart"/>
            <w:r w:rsidRPr="00C72EBF">
              <w:rPr>
                <w:rFonts w:ascii="Times New Roman" w:eastAsia="Times New Roman" w:hAnsi="Times New Roman" w:cs="Times New Roman"/>
                <w:kern w:val="0"/>
                <w:lang w:val="ru-RU" w:eastAsia="ru-RU"/>
                <w14:ligatures w14:val="none"/>
              </w:rPr>
              <w:t>відходів</w:t>
            </w:r>
            <w:proofErr w:type="spellEnd"/>
            <w:r w:rsidRPr="00C72EBF">
              <w:rPr>
                <w:rFonts w:ascii="Times New Roman" w:eastAsia="Times New Roman" w:hAnsi="Times New Roman" w:cs="Times New Roman"/>
                <w:kern w:val="0"/>
                <w:lang w:val="ru-RU" w:eastAsia="ru-RU"/>
                <w14:ligatures w14:val="none"/>
              </w:rPr>
              <w:t xml:space="preserve">, підвищення </w:t>
            </w:r>
            <w:proofErr w:type="spellStart"/>
            <w:r w:rsidRPr="00C72EBF">
              <w:rPr>
                <w:rFonts w:ascii="Times New Roman" w:eastAsia="Times New Roman" w:hAnsi="Times New Roman" w:cs="Times New Roman"/>
                <w:kern w:val="0"/>
                <w:lang w:val="ru-RU" w:eastAsia="ru-RU"/>
                <w14:ligatures w14:val="none"/>
              </w:rPr>
              <w:t>екологічної</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культури</w:t>
            </w:r>
            <w:proofErr w:type="spellEnd"/>
          </w:p>
        </w:tc>
      </w:tr>
      <w:tr w:rsidR="00C72EBF" w:rsidRPr="00C72EBF" w14:paraId="222D8C79" w14:textId="77777777" w:rsidTr="00C72EBF">
        <w:tc>
          <w:tcPr>
            <w:tcW w:w="0" w:type="auto"/>
            <w:hideMark/>
          </w:tcPr>
          <w:p w14:paraId="29F1F73E"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Управління </w:t>
            </w:r>
            <w:proofErr w:type="spellStart"/>
            <w:r w:rsidRPr="00C72EBF">
              <w:rPr>
                <w:rFonts w:ascii="Times New Roman" w:eastAsia="Times New Roman" w:hAnsi="Times New Roman" w:cs="Times New Roman"/>
                <w:kern w:val="0"/>
                <w:lang w:val="ru-RU" w:eastAsia="ru-RU"/>
                <w14:ligatures w14:val="none"/>
              </w:rPr>
              <w:t>водними</w:t>
            </w:r>
            <w:proofErr w:type="spellEnd"/>
            <w:r w:rsidRPr="00C72EBF">
              <w:rPr>
                <w:rFonts w:ascii="Times New Roman" w:eastAsia="Times New Roman" w:hAnsi="Times New Roman" w:cs="Times New Roman"/>
                <w:kern w:val="0"/>
                <w:lang w:val="ru-RU" w:eastAsia="ru-RU"/>
                <w14:ligatures w14:val="none"/>
              </w:rPr>
              <w:t xml:space="preserve"> ресурсами</w:t>
            </w:r>
          </w:p>
        </w:tc>
        <w:tc>
          <w:tcPr>
            <w:tcW w:w="0" w:type="auto"/>
            <w:hideMark/>
          </w:tcPr>
          <w:p w14:paraId="42A6C058"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Рециркуляція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стічних</w:t>
            </w:r>
            <w:proofErr w:type="spellEnd"/>
            <w:r w:rsidRPr="00C72EBF">
              <w:rPr>
                <w:rFonts w:ascii="Times New Roman" w:eastAsia="Times New Roman" w:hAnsi="Times New Roman" w:cs="Times New Roman"/>
                <w:kern w:val="0"/>
                <w:lang w:val="ru-RU" w:eastAsia="ru-RU"/>
                <w14:ligatures w14:val="none"/>
              </w:rPr>
              <w:t xml:space="preserve"> вод, датчики контролю</w:t>
            </w:r>
          </w:p>
        </w:tc>
        <w:tc>
          <w:tcPr>
            <w:tcW w:w="0" w:type="auto"/>
            <w:hideMark/>
          </w:tcPr>
          <w:p w14:paraId="122DBA00"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Курорти</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Японії</w:t>
            </w:r>
            <w:proofErr w:type="spellEnd"/>
          </w:p>
        </w:tc>
        <w:tc>
          <w:tcPr>
            <w:tcW w:w="0" w:type="auto"/>
            <w:hideMark/>
          </w:tcPr>
          <w:p w14:paraId="7F455728"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Раціональне</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водоспоживання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збереження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водних</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екосистем</w:t>
            </w:r>
            <w:proofErr w:type="spellEnd"/>
          </w:p>
        </w:tc>
      </w:tr>
      <w:tr w:rsidR="00C72EBF" w:rsidRPr="00C72EBF" w14:paraId="36D1A439" w14:textId="77777777" w:rsidTr="00C72EBF">
        <w:tc>
          <w:tcPr>
            <w:tcW w:w="0" w:type="auto"/>
            <w:hideMark/>
          </w:tcPr>
          <w:p w14:paraId="4872CA02"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Екотуризм</w:t>
            </w:r>
            <w:proofErr w:type="spellEnd"/>
          </w:p>
        </w:tc>
        <w:tc>
          <w:tcPr>
            <w:tcW w:w="0" w:type="auto"/>
            <w:hideMark/>
          </w:tcPr>
          <w:p w14:paraId="76BC9693"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Мобільні </w:t>
            </w:r>
            <w:proofErr w:type="spellStart"/>
            <w:r w:rsidRPr="00C72EBF">
              <w:rPr>
                <w:rFonts w:ascii="Times New Roman" w:eastAsia="Times New Roman" w:hAnsi="Times New Roman" w:cs="Times New Roman"/>
                <w:kern w:val="0"/>
                <w:lang w:val="ru-RU" w:eastAsia="ru-RU"/>
                <w14:ligatures w14:val="none"/>
              </w:rPr>
              <w:t>додатки</w:t>
            </w:r>
            <w:proofErr w:type="spellEnd"/>
            <w:r w:rsidRPr="00C72EBF">
              <w:rPr>
                <w:rFonts w:ascii="Times New Roman" w:eastAsia="Times New Roman" w:hAnsi="Times New Roman" w:cs="Times New Roman"/>
                <w:kern w:val="0"/>
                <w:lang w:val="ru-RU" w:eastAsia="ru-RU"/>
                <w14:ligatures w14:val="none"/>
              </w:rPr>
              <w:t xml:space="preserve"> для </w:t>
            </w:r>
            <w:proofErr w:type="spellStart"/>
            <w:r w:rsidRPr="00C72EBF">
              <w:rPr>
                <w:rFonts w:ascii="Times New Roman" w:eastAsia="Times New Roman" w:hAnsi="Times New Roman" w:cs="Times New Roman"/>
                <w:kern w:val="0"/>
                <w:lang w:val="ru-RU" w:eastAsia="ru-RU"/>
                <w14:ligatures w14:val="none"/>
              </w:rPr>
              <w:t>сталого</w:t>
            </w:r>
            <w:proofErr w:type="spellEnd"/>
            <w:r w:rsidRPr="00C72EBF">
              <w:rPr>
                <w:rFonts w:ascii="Times New Roman" w:eastAsia="Times New Roman" w:hAnsi="Times New Roman" w:cs="Times New Roman"/>
                <w:kern w:val="0"/>
                <w:lang w:val="ru-RU" w:eastAsia="ru-RU"/>
                <w14:ligatures w14:val="none"/>
              </w:rPr>
              <w:t xml:space="preserve"> туризму</w:t>
            </w:r>
          </w:p>
        </w:tc>
        <w:tc>
          <w:tcPr>
            <w:tcW w:w="0" w:type="auto"/>
            <w:hideMark/>
          </w:tcPr>
          <w:p w14:paraId="3BE97C2A"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Норвезький</w:t>
            </w:r>
            <w:proofErr w:type="spellEnd"/>
            <w:r w:rsidRPr="00C72EBF">
              <w:rPr>
                <w:rFonts w:ascii="Times New Roman" w:eastAsia="Times New Roman" w:hAnsi="Times New Roman" w:cs="Times New Roman"/>
                <w:kern w:val="0"/>
                <w:lang w:val="ru-RU" w:eastAsia="ru-RU"/>
                <w14:ligatures w14:val="none"/>
              </w:rPr>
              <w:t xml:space="preserve"> курорт</w:t>
            </w:r>
          </w:p>
        </w:tc>
        <w:tc>
          <w:tcPr>
            <w:tcW w:w="0" w:type="auto"/>
            <w:hideMark/>
          </w:tcPr>
          <w:p w14:paraId="074D2D5B"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Підвищення </w:t>
            </w:r>
            <w:proofErr w:type="spellStart"/>
            <w:r w:rsidRPr="00C72EBF">
              <w:rPr>
                <w:rFonts w:ascii="Times New Roman" w:eastAsia="Times New Roman" w:hAnsi="Times New Roman" w:cs="Times New Roman"/>
                <w:kern w:val="0"/>
                <w:lang w:val="ru-RU" w:eastAsia="ru-RU"/>
                <w14:ligatures w14:val="none"/>
              </w:rPr>
              <w:t>обізнаності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туристів</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підтримка</w:t>
            </w:r>
            <w:proofErr w:type="spellEnd"/>
            <w:r w:rsidRPr="00C72EBF">
              <w:rPr>
                <w:rFonts w:ascii="Times New Roman" w:eastAsia="Times New Roman" w:hAnsi="Times New Roman" w:cs="Times New Roman"/>
                <w:kern w:val="0"/>
                <w:lang w:val="ru-RU" w:eastAsia="ru-RU"/>
                <w14:ligatures w14:val="none"/>
              </w:rPr>
              <w:t xml:space="preserve"> локальних </w:t>
            </w:r>
            <w:proofErr w:type="spellStart"/>
            <w:r w:rsidRPr="00C72EBF">
              <w:rPr>
                <w:rFonts w:ascii="Times New Roman" w:eastAsia="Times New Roman" w:hAnsi="Times New Roman" w:cs="Times New Roman"/>
                <w:kern w:val="0"/>
                <w:lang w:val="ru-RU" w:eastAsia="ru-RU"/>
                <w14:ligatures w14:val="none"/>
              </w:rPr>
              <w:t>ініціатив</w:t>
            </w:r>
            <w:proofErr w:type="spellEnd"/>
          </w:p>
        </w:tc>
      </w:tr>
      <w:tr w:rsidR="00C72EBF" w:rsidRPr="00C72EBF" w14:paraId="7E309BF6" w14:textId="77777777" w:rsidTr="00C72EBF">
        <w:tc>
          <w:tcPr>
            <w:tcW w:w="0" w:type="auto"/>
            <w:hideMark/>
          </w:tcPr>
          <w:p w14:paraId="2395DFF9"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Сертифікація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сталого</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розвитку</w:t>
            </w:r>
            <w:proofErr w:type="spellEnd"/>
          </w:p>
        </w:tc>
        <w:tc>
          <w:tcPr>
            <w:tcW w:w="0" w:type="auto"/>
            <w:hideMark/>
          </w:tcPr>
          <w:p w14:paraId="47BE0EF3"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Впровадження Green Globe, </w:t>
            </w:r>
            <w:proofErr w:type="spellStart"/>
            <w:r w:rsidRPr="00C72EBF">
              <w:rPr>
                <w:rFonts w:ascii="Times New Roman" w:eastAsia="Times New Roman" w:hAnsi="Times New Roman" w:cs="Times New Roman"/>
                <w:kern w:val="0"/>
                <w:lang w:val="ru-RU" w:eastAsia="ru-RU"/>
                <w14:ligatures w14:val="none"/>
              </w:rPr>
              <w:t>цифровий</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моніторинг</w:t>
            </w:r>
            <w:proofErr w:type="spellEnd"/>
          </w:p>
        </w:tc>
        <w:tc>
          <w:tcPr>
            <w:tcW w:w="0" w:type="auto"/>
            <w:hideMark/>
          </w:tcPr>
          <w:p w14:paraId="615062A8"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Різні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міжнародні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курорти</w:t>
            </w:r>
            <w:proofErr w:type="spellEnd"/>
          </w:p>
        </w:tc>
        <w:tc>
          <w:tcPr>
            <w:tcW w:w="0" w:type="auto"/>
            <w:hideMark/>
          </w:tcPr>
          <w:p w14:paraId="63E5B3D3"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 xml:space="preserve">Підвищення </w:t>
            </w:r>
            <w:proofErr w:type="spellStart"/>
            <w:r w:rsidRPr="00C72EBF">
              <w:rPr>
                <w:rFonts w:ascii="Times New Roman" w:eastAsia="Times New Roman" w:hAnsi="Times New Roman" w:cs="Times New Roman"/>
                <w:kern w:val="0"/>
                <w:lang w:val="ru-RU" w:eastAsia="ru-RU"/>
                <w14:ligatures w14:val="none"/>
              </w:rPr>
              <w:t>довіри</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покращення</w:t>
            </w:r>
            <w:proofErr w:type="spellEnd"/>
            <w:r w:rsidRPr="00C72EBF">
              <w:rPr>
                <w:rFonts w:ascii="Times New Roman" w:eastAsia="Times New Roman" w:hAnsi="Times New Roman" w:cs="Times New Roman"/>
                <w:kern w:val="0"/>
                <w:lang w:val="ru-RU" w:eastAsia="ru-RU"/>
                <w14:ligatures w14:val="none"/>
              </w:rPr>
              <w:t xml:space="preserve"> репутації</w:t>
            </w:r>
          </w:p>
        </w:tc>
      </w:tr>
      <w:tr w:rsidR="00C72EBF" w:rsidRPr="00C72EBF" w14:paraId="71F0353F" w14:textId="77777777" w:rsidTr="00C72EBF">
        <w:tc>
          <w:tcPr>
            <w:tcW w:w="0" w:type="auto"/>
            <w:hideMark/>
          </w:tcPr>
          <w:p w14:paraId="29DC254E"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Аналітика</w:t>
            </w:r>
            <w:proofErr w:type="spellEnd"/>
            <w:r w:rsidRPr="00C72EBF">
              <w:rPr>
                <w:rFonts w:ascii="Times New Roman" w:eastAsia="Times New Roman" w:hAnsi="Times New Roman" w:cs="Times New Roman"/>
                <w:kern w:val="0"/>
                <w:lang w:val="ru-RU" w:eastAsia="ru-RU"/>
                <w14:ligatures w14:val="none"/>
              </w:rPr>
              <w:t xml:space="preserve"> та AI</w:t>
            </w:r>
          </w:p>
        </w:tc>
        <w:tc>
          <w:tcPr>
            <w:tcW w:w="0" w:type="auto"/>
            <w:hideMark/>
          </w:tcPr>
          <w:p w14:paraId="7D8FDB67"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Прогнозування</w:t>
            </w:r>
            <w:proofErr w:type="spellEnd"/>
            <w:r w:rsidRPr="00C72EBF">
              <w:rPr>
                <w:rFonts w:ascii="Times New Roman" w:eastAsia="Times New Roman" w:hAnsi="Times New Roman" w:cs="Times New Roman"/>
                <w:kern w:val="0"/>
                <w:lang w:val="ru-RU" w:eastAsia="ru-RU"/>
                <w14:ligatures w14:val="none"/>
              </w:rPr>
              <w:t xml:space="preserve"> попиту, управління потоками</w:t>
            </w:r>
          </w:p>
        </w:tc>
        <w:tc>
          <w:tcPr>
            <w:tcW w:w="0" w:type="auto"/>
            <w:hideMark/>
          </w:tcPr>
          <w:p w14:paraId="12E0F5DB"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Курорти</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Іспанії</w:t>
            </w:r>
            <w:proofErr w:type="spellEnd"/>
          </w:p>
        </w:tc>
        <w:tc>
          <w:tcPr>
            <w:tcW w:w="0" w:type="auto"/>
            <w:hideMark/>
          </w:tcPr>
          <w:p w14:paraId="5B449AB7"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Рівномірне</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навантаження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захист</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природи</w:t>
            </w:r>
            <w:proofErr w:type="spellEnd"/>
          </w:p>
        </w:tc>
      </w:tr>
      <w:tr w:rsidR="00C72EBF" w:rsidRPr="00C72EBF" w14:paraId="46C3EA08" w14:textId="77777777" w:rsidTr="00C72EBF">
        <w:tc>
          <w:tcPr>
            <w:tcW w:w="0" w:type="auto"/>
            <w:hideMark/>
          </w:tcPr>
          <w:p w14:paraId="273798C4"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Зелене</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будівництво</w:t>
            </w:r>
            <w:proofErr w:type="spellEnd"/>
          </w:p>
        </w:tc>
        <w:tc>
          <w:tcPr>
            <w:tcW w:w="0" w:type="auto"/>
            <w:hideMark/>
          </w:tcPr>
          <w:p w14:paraId="1AEC59D1" w14:textId="77777777" w:rsidR="00C72EBF" w:rsidRPr="00C72EBF" w:rsidRDefault="00C72EBF" w:rsidP="00C72EBF">
            <w:pPr>
              <w:rPr>
                <w:rFonts w:ascii="Times New Roman" w:eastAsia="Times New Roman" w:hAnsi="Times New Roman" w:cs="Times New Roman"/>
                <w:kern w:val="0"/>
                <w:lang w:val="en-US" w:eastAsia="ru-RU"/>
                <w14:ligatures w14:val="none"/>
              </w:rPr>
            </w:pPr>
            <w:proofErr w:type="spellStart"/>
            <w:r w:rsidRPr="00C72EBF">
              <w:rPr>
                <w:rFonts w:ascii="Times New Roman" w:eastAsia="Times New Roman" w:hAnsi="Times New Roman" w:cs="Times New Roman"/>
                <w:kern w:val="0"/>
                <w:lang w:val="ru-RU" w:eastAsia="ru-RU"/>
                <w14:ligatures w14:val="none"/>
              </w:rPr>
              <w:t>Пасивні</w:t>
            </w:r>
            <w:proofErr w:type="spellEnd"/>
            <w:r w:rsidRPr="00C72EBF">
              <w:rPr>
                <w:rFonts w:ascii="Times New Roman" w:eastAsia="Times New Roman" w:hAnsi="Times New Roman" w:cs="Times New Roman"/>
                <w:kern w:val="0"/>
                <w:lang w:val="en-US"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технології</w:t>
            </w:r>
            <w:proofErr w:type="spellEnd"/>
            <w:r w:rsidRPr="00C72EBF">
              <w:rPr>
                <w:rFonts w:ascii="Times New Roman" w:eastAsia="Times New Roman" w:hAnsi="Times New Roman" w:cs="Times New Roman"/>
                <w:kern w:val="0"/>
                <w:lang w:val="en-US" w:eastAsia="ru-RU"/>
                <w14:ligatures w14:val="none"/>
              </w:rPr>
              <w:t>, Zero Energy Building</w:t>
            </w:r>
          </w:p>
        </w:tc>
        <w:tc>
          <w:tcPr>
            <w:tcW w:w="0" w:type="auto"/>
            <w:hideMark/>
          </w:tcPr>
          <w:p w14:paraId="783E6CC1"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Курорти</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Німеччини</w:t>
            </w:r>
            <w:proofErr w:type="spellEnd"/>
          </w:p>
        </w:tc>
        <w:tc>
          <w:tcPr>
            <w:tcW w:w="0" w:type="auto"/>
            <w:hideMark/>
          </w:tcPr>
          <w:p w14:paraId="0DDF3369"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Зменшення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споживання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енергії</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довготривала</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економія</w:t>
            </w:r>
            <w:proofErr w:type="spellEnd"/>
          </w:p>
        </w:tc>
      </w:tr>
      <w:tr w:rsidR="00C72EBF" w:rsidRPr="00C72EBF" w14:paraId="45DA21EC" w14:textId="77777777" w:rsidTr="00C72EBF">
        <w:tc>
          <w:tcPr>
            <w:tcW w:w="0" w:type="auto"/>
            <w:hideMark/>
          </w:tcPr>
          <w:p w14:paraId="64F61929"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Транспортні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рішення</w:t>
            </w:r>
            <w:proofErr w:type="spellEnd"/>
          </w:p>
        </w:tc>
        <w:tc>
          <w:tcPr>
            <w:tcW w:w="0" w:type="auto"/>
            <w:hideMark/>
          </w:tcPr>
          <w:p w14:paraId="50301515"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Електромобілі</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електросамокати</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веломережі</w:t>
            </w:r>
            <w:proofErr w:type="spellEnd"/>
          </w:p>
        </w:tc>
        <w:tc>
          <w:tcPr>
            <w:tcW w:w="0" w:type="auto"/>
            <w:hideMark/>
          </w:tcPr>
          <w:p w14:paraId="5FA5A2A4" w14:textId="77777777" w:rsidR="00C72EBF" w:rsidRPr="00C72EBF" w:rsidRDefault="00C72EBF" w:rsidP="00C72EBF">
            <w:pPr>
              <w:rPr>
                <w:rFonts w:ascii="Times New Roman" w:eastAsia="Times New Roman" w:hAnsi="Times New Roman" w:cs="Times New Roman"/>
                <w:kern w:val="0"/>
                <w:lang w:val="ru-RU" w:eastAsia="ru-RU"/>
                <w14:ligatures w14:val="none"/>
              </w:rPr>
            </w:pPr>
            <w:r w:rsidRPr="00C72EBF">
              <w:rPr>
                <w:rFonts w:ascii="Times New Roman" w:eastAsia="Times New Roman" w:hAnsi="Times New Roman" w:cs="Times New Roman"/>
                <w:kern w:val="0"/>
                <w:lang w:val="ru-RU" w:eastAsia="ru-RU"/>
                <w14:ligatures w14:val="none"/>
              </w:rPr>
              <w:t>Куршевель (</w:t>
            </w:r>
            <w:proofErr w:type="spellStart"/>
            <w:r w:rsidRPr="00C72EBF">
              <w:rPr>
                <w:rFonts w:ascii="Times New Roman" w:eastAsia="Times New Roman" w:hAnsi="Times New Roman" w:cs="Times New Roman"/>
                <w:kern w:val="0"/>
                <w:lang w:val="ru-RU" w:eastAsia="ru-RU"/>
                <w14:ligatures w14:val="none"/>
              </w:rPr>
              <w:t>Франція</w:t>
            </w:r>
            <w:proofErr w:type="spellEnd"/>
            <w:r w:rsidRPr="00C72EBF">
              <w:rPr>
                <w:rFonts w:ascii="Times New Roman" w:eastAsia="Times New Roman" w:hAnsi="Times New Roman" w:cs="Times New Roman"/>
                <w:kern w:val="0"/>
                <w:lang w:val="ru-RU" w:eastAsia="ru-RU"/>
                <w14:ligatures w14:val="none"/>
              </w:rPr>
              <w:t>)</w:t>
            </w:r>
          </w:p>
        </w:tc>
        <w:tc>
          <w:tcPr>
            <w:tcW w:w="0" w:type="auto"/>
            <w:hideMark/>
          </w:tcPr>
          <w:p w14:paraId="705D4983" w14:textId="77777777" w:rsidR="00C72EBF" w:rsidRPr="00C72EBF" w:rsidRDefault="00C72EBF" w:rsidP="00C72EBF">
            <w:pPr>
              <w:rPr>
                <w:rFonts w:ascii="Times New Roman" w:eastAsia="Times New Roman" w:hAnsi="Times New Roman" w:cs="Times New Roman"/>
                <w:kern w:val="0"/>
                <w:lang w:val="ru-RU" w:eastAsia="ru-RU"/>
                <w14:ligatures w14:val="none"/>
              </w:rPr>
            </w:pPr>
            <w:proofErr w:type="spellStart"/>
            <w:r w:rsidRPr="00C72EBF">
              <w:rPr>
                <w:rFonts w:ascii="Times New Roman" w:eastAsia="Times New Roman" w:hAnsi="Times New Roman" w:cs="Times New Roman"/>
                <w:kern w:val="0"/>
                <w:lang w:val="ru-RU" w:eastAsia="ru-RU"/>
                <w14:ligatures w14:val="none"/>
              </w:rPr>
              <w:t>Зниження</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викидів</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розвиток</w:t>
            </w:r>
            <w:proofErr w:type="spellEnd"/>
            <w:r w:rsidRPr="00C72EBF">
              <w:rPr>
                <w:rFonts w:ascii="Times New Roman" w:eastAsia="Times New Roman" w:hAnsi="Times New Roman" w:cs="Times New Roman"/>
                <w:kern w:val="0"/>
                <w:lang w:val="ru-RU" w:eastAsia="ru-RU"/>
                <w14:ligatures w14:val="none"/>
              </w:rPr>
              <w:t xml:space="preserve"> </w:t>
            </w:r>
            <w:proofErr w:type="spellStart"/>
            <w:r w:rsidRPr="00C72EBF">
              <w:rPr>
                <w:rFonts w:ascii="Times New Roman" w:eastAsia="Times New Roman" w:hAnsi="Times New Roman" w:cs="Times New Roman"/>
                <w:kern w:val="0"/>
                <w:lang w:val="ru-RU" w:eastAsia="ru-RU"/>
                <w14:ligatures w14:val="none"/>
              </w:rPr>
              <w:t>екомобільності</w:t>
            </w:r>
            <w:proofErr w:type="spellEnd"/>
          </w:p>
        </w:tc>
      </w:tr>
    </w:tbl>
    <w:p w14:paraId="5113A4C2" w14:textId="77777777" w:rsidR="00C72EBF" w:rsidRPr="00510F08" w:rsidRDefault="00C72EBF" w:rsidP="00C72EBF">
      <w:pPr>
        <w:pStyle w:val="a7"/>
        <w:spacing w:line="360" w:lineRule="auto"/>
        <w:ind w:left="0" w:firstLine="720"/>
        <w:jc w:val="both"/>
        <w:rPr>
          <w:rFonts w:ascii="Times New Roman" w:eastAsia="Times New Roman" w:hAnsi="Times New Roman" w:cs="Times New Roman"/>
          <w:lang w:eastAsia="ru-RU"/>
        </w:rPr>
      </w:pPr>
      <w:r w:rsidRPr="00510F08">
        <w:rPr>
          <w:rFonts w:ascii="Times New Roman" w:eastAsia="Times New Roman" w:hAnsi="Times New Roman" w:cs="Times New Roman"/>
          <w:lang w:eastAsia="ru-RU"/>
        </w:rPr>
        <w:t>*розроблено автором самостійно</w:t>
      </w:r>
    </w:p>
    <w:p w14:paraId="2F0CFFFA" w14:textId="77777777" w:rsidR="00C72EBF" w:rsidRPr="001540BB" w:rsidRDefault="00C72EBF" w:rsidP="001540BB">
      <w:pPr>
        <w:spacing w:line="360" w:lineRule="auto"/>
        <w:ind w:firstLine="720"/>
        <w:jc w:val="both"/>
        <w:rPr>
          <w:rFonts w:ascii="Times New Roman" w:eastAsia="Times New Roman" w:hAnsi="Times New Roman" w:cs="Times New Roman"/>
          <w:sz w:val="28"/>
          <w:szCs w:val="28"/>
          <w:lang w:eastAsia="ru-RU"/>
        </w:rPr>
      </w:pPr>
    </w:p>
    <w:p w14:paraId="367C995E" w14:textId="54EE6B3C" w:rsidR="00C72EBF" w:rsidRDefault="00C72EBF" w:rsidP="001540BB">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Аналіз інноваційних рішень свідчить про багатовекторний підхід до сталого розвитку курортів, який охоплює енергозбереження, управління ресурсами, </w:t>
      </w:r>
      <w:proofErr w:type="spellStart"/>
      <w:r w:rsidRPr="00C72EBF">
        <w:rPr>
          <w:rFonts w:ascii="Times New Roman" w:eastAsia="Times New Roman" w:hAnsi="Times New Roman" w:cs="Times New Roman"/>
          <w:sz w:val="28"/>
          <w:szCs w:val="28"/>
          <w:lang w:eastAsia="ru-RU"/>
        </w:rPr>
        <w:t>цифровізацію</w:t>
      </w:r>
      <w:proofErr w:type="spellEnd"/>
      <w:r w:rsidRPr="00C72EBF">
        <w:rPr>
          <w:rFonts w:ascii="Times New Roman" w:eastAsia="Times New Roman" w:hAnsi="Times New Roman" w:cs="Times New Roman"/>
          <w:sz w:val="28"/>
          <w:szCs w:val="28"/>
          <w:lang w:eastAsia="ru-RU"/>
        </w:rPr>
        <w:t xml:space="preserve"> сервісів, екологічне будівництво та мобільність. Впровадження таких технологій не лише зменшує екологічне навантаження на довкілля, а й підвищує ефективність управління курортною інфраструктурою та сприяє формуванню позитивного іміджу серед туристів. Наведені приклади підтверджують, що інновації є не просто технічним удосконаленням, а необхідною умовою для досягнення гармонії між розвитком туризму і збереженням природного середовища.</w:t>
      </w:r>
    </w:p>
    <w:p w14:paraId="56B51EF8" w14:textId="79A47DD7" w:rsidR="001540BB" w:rsidRPr="001540BB" w:rsidRDefault="001540BB" w:rsidP="001540BB">
      <w:pPr>
        <w:spacing w:line="360" w:lineRule="auto"/>
        <w:ind w:firstLine="720"/>
        <w:jc w:val="both"/>
        <w:rPr>
          <w:rFonts w:ascii="Times New Roman" w:eastAsia="Times New Roman" w:hAnsi="Times New Roman" w:cs="Times New Roman"/>
          <w:sz w:val="28"/>
          <w:szCs w:val="28"/>
          <w:lang w:eastAsia="ru-RU"/>
        </w:rPr>
      </w:pPr>
      <w:r w:rsidRPr="001540BB">
        <w:rPr>
          <w:rFonts w:ascii="Times New Roman" w:eastAsia="Times New Roman" w:hAnsi="Times New Roman" w:cs="Times New Roman"/>
          <w:sz w:val="28"/>
          <w:szCs w:val="28"/>
          <w:lang w:eastAsia="ru-RU"/>
        </w:rPr>
        <w:t>Узагальнюючи, інноваційні рішення та технології є незамінним інструментом для забезпечення сталого розвитку курортів, адже вони дозволяють поєднати економічну ефективність з екологічною відповідальністю та соціальною справедливістю. Впровадження «зелених» технологій, цифрових систем управління, штучного інтелекту, інновацій у будівництві та транспорті сприяє не лише збереженню природного середовища, а й підвищенню якості обслуговування туристів, що є ключовим фактором конкурентоспроможності на сучасному ринку. Приклади успішних практик із різних країн демонструють, що інновації не є виключно технічним аспектом, а комплексним підходом, що охоплює економічні, соціальні та екологічні виміри сталого розвитку курортів. Подальший розвиток і поширення таких технологій мають стати пріоритетом для всіх учасників туристичної галузі, що прагнуть досягти збалансованого і відповідального розвитку.</w:t>
      </w:r>
    </w:p>
    <w:p w14:paraId="6724C2F1" w14:textId="77777777" w:rsidR="00092FD8" w:rsidRPr="001540BB" w:rsidRDefault="00092FD8" w:rsidP="00092FD8">
      <w:pPr>
        <w:spacing w:line="360" w:lineRule="auto"/>
        <w:ind w:firstLine="720"/>
        <w:jc w:val="both"/>
        <w:rPr>
          <w:rFonts w:ascii="Times New Roman" w:eastAsia="Times New Roman" w:hAnsi="Times New Roman" w:cs="Times New Roman"/>
          <w:sz w:val="28"/>
          <w:szCs w:val="28"/>
          <w:lang w:eastAsia="ru-RU"/>
        </w:rPr>
      </w:pPr>
    </w:p>
    <w:p w14:paraId="1F71C64F" w14:textId="3AD20D4A" w:rsidR="00092FD8" w:rsidRPr="00A40BEC"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A40BEC">
        <w:rPr>
          <w:rFonts w:ascii="Times New Roman" w:eastAsia="Times New Roman" w:hAnsi="Times New Roman" w:cs="Times New Roman"/>
          <w:b/>
          <w:bCs/>
          <w:sz w:val="28"/>
          <w:szCs w:val="28"/>
          <w:lang w:eastAsia="ru-RU"/>
        </w:rPr>
        <w:t xml:space="preserve">3.3. </w:t>
      </w:r>
      <w:r w:rsidR="00591F8A" w:rsidRPr="00591F8A">
        <w:rPr>
          <w:rFonts w:ascii="Times New Roman" w:eastAsia="Times New Roman" w:hAnsi="Times New Roman" w:cs="Times New Roman"/>
          <w:b/>
          <w:bCs/>
          <w:sz w:val="28"/>
          <w:szCs w:val="28"/>
          <w:lang w:eastAsia="ru-RU"/>
        </w:rPr>
        <w:t>Рекомендації для органів місцевого самоврядування, бізнесу та громади щодо підтримки сталого курортного розвитку</w:t>
      </w:r>
    </w:p>
    <w:p w14:paraId="1C6CA5CB" w14:textId="5AE5E738"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Сталий розвиток курортної сфери потребує системного підходу та скоординованих дій з боку усіх учасників соціально-економічного процесу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органів місцевого самоврядування, представників бізнесу та громадянського суспільства. Оскільки курортні території є чутливими до змін навколишнього середовища, туристичних навантажень та впливу глобальних процесів, їхній розвиток повинен базуватись на довгострокових стратегіях, що поєднують екологічну, соціальну та економічну сталість. Важливо не лише формулювати політики сталого розвитку, а й забезпечити механізми їхнього впровадження на локальному рівні.</w:t>
      </w:r>
    </w:p>
    <w:p w14:paraId="0F211EC3" w14:textId="4496BC5E"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Органи місцевого самоврядування відіграють ключову роль у формуванні умов для сталого курортного розвитку, оскільки саме на них покладається відповідальність за планування територій, інфраструктурний розвиток, регулювання земельних відносин та захист навколишнього середовища. Рекомендовано створювати локальні стратегії розвитку туризму та курортної сфери, інтегровані до стратегій сталого розвитку громад. Такі документи мають враховувати потенціал природних ресурсів, рекреаційні можливості території, демографічну ситуацію, соціально-економічний контекст та сучасні виклики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зміну клімату, урбанізацію, зростання туристичних потоків. Наприклад, у місті Трускавець Львівської області розроблена стратегія розвитку туризму до 2027 року з акцентом на збереження мінерально-лікувальних ресурсів, диверсифікацію туристичних послуг і підтримку малого бізнесу.</w:t>
      </w:r>
    </w:p>
    <w:p w14:paraId="04A5D34B" w14:textId="77777777"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У сфері інфраструктури органам місцевого самоврядування доцільно сприяти розвитку екологічно безпечного транспорту, реконструкції водопровідно-каналізаційних систем, енергоефективних будівель та управлінню твердими побутовими відходами. Забезпечення високої якості довкілля на курорті напряму впливає на привабливість території та тривалість її експлуатації як рекреаційного ресурсу. Досвід швейцарського курорту Давос, де муніципалітет реалізував концепцію «зеленої мобільності» (</w:t>
      </w:r>
      <w:proofErr w:type="spellStart"/>
      <w:r w:rsidRPr="00C72EBF">
        <w:rPr>
          <w:rFonts w:ascii="Times New Roman" w:eastAsia="Times New Roman" w:hAnsi="Times New Roman" w:cs="Times New Roman"/>
          <w:sz w:val="28"/>
          <w:szCs w:val="28"/>
          <w:lang w:eastAsia="ru-RU"/>
        </w:rPr>
        <w:t>Green</w:t>
      </w:r>
      <w:proofErr w:type="spellEnd"/>
      <w:r w:rsidRPr="00C72EBF">
        <w:rPr>
          <w:rFonts w:ascii="Times New Roman" w:eastAsia="Times New Roman" w:hAnsi="Times New Roman" w:cs="Times New Roman"/>
          <w:sz w:val="28"/>
          <w:szCs w:val="28"/>
          <w:lang w:eastAsia="ru-RU"/>
        </w:rPr>
        <w:t xml:space="preserve"> </w:t>
      </w:r>
      <w:proofErr w:type="spellStart"/>
      <w:r w:rsidRPr="00C72EBF">
        <w:rPr>
          <w:rFonts w:ascii="Times New Roman" w:eastAsia="Times New Roman" w:hAnsi="Times New Roman" w:cs="Times New Roman"/>
          <w:sz w:val="28"/>
          <w:szCs w:val="28"/>
          <w:lang w:eastAsia="ru-RU"/>
        </w:rPr>
        <w:t>Mobility</w:t>
      </w:r>
      <w:proofErr w:type="spellEnd"/>
      <w:r w:rsidRPr="00C72EBF">
        <w:rPr>
          <w:rFonts w:ascii="Times New Roman" w:eastAsia="Times New Roman" w:hAnsi="Times New Roman" w:cs="Times New Roman"/>
          <w:sz w:val="28"/>
          <w:szCs w:val="28"/>
          <w:lang w:eastAsia="ru-RU"/>
        </w:rPr>
        <w:t xml:space="preserve">), демонструє ефективність введення електробусів, заборону руху автівок у центрі міста та розширення </w:t>
      </w:r>
      <w:proofErr w:type="spellStart"/>
      <w:r w:rsidRPr="00C72EBF">
        <w:rPr>
          <w:rFonts w:ascii="Times New Roman" w:eastAsia="Times New Roman" w:hAnsi="Times New Roman" w:cs="Times New Roman"/>
          <w:sz w:val="28"/>
          <w:szCs w:val="28"/>
          <w:lang w:eastAsia="ru-RU"/>
        </w:rPr>
        <w:t>велоінфраструктури</w:t>
      </w:r>
      <w:proofErr w:type="spellEnd"/>
      <w:r w:rsidRPr="00C72EBF">
        <w:rPr>
          <w:rFonts w:ascii="Times New Roman" w:eastAsia="Times New Roman" w:hAnsi="Times New Roman" w:cs="Times New Roman"/>
          <w:sz w:val="28"/>
          <w:szCs w:val="28"/>
          <w:lang w:eastAsia="ru-RU"/>
        </w:rPr>
        <w:t>.</w:t>
      </w:r>
    </w:p>
    <w:p w14:paraId="68A79D6A" w14:textId="5B156086"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Важливою є і законодавча підтримка. Органи місцевого самоврядування мають лобіювати зміни до нормативно-правової бази на рівні області чи держави для надання спеціального статусу курортним територіям</w:t>
      </w:r>
      <w:r w:rsidR="007854DB">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що дозволяє застосовувати окремі інструменти управління, спрямовані на збереження рекреаційного потенціалу. Також необхідно запроваджувати локальні екологічні податки або курортні збори, які спрямовуються виключно на покращення екологічного стану територій, озеленення, підтримку </w:t>
      </w:r>
      <w:proofErr w:type="spellStart"/>
      <w:r w:rsidRPr="00C72EBF">
        <w:rPr>
          <w:rFonts w:ascii="Times New Roman" w:eastAsia="Times New Roman" w:hAnsi="Times New Roman" w:cs="Times New Roman"/>
          <w:sz w:val="28"/>
          <w:szCs w:val="28"/>
          <w:lang w:eastAsia="ru-RU"/>
        </w:rPr>
        <w:t>екомаркетингу</w:t>
      </w:r>
      <w:proofErr w:type="spellEnd"/>
      <w:r w:rsidRPr="00C72EBF">
        <w:rPr>
          <w:rFonts w:ascii="Times New Roman" w:eastAsia="Times New Roman" w:hAnsi="Times New Roman" w:cs="Times New Roman"/>
          <w:sz w:val="28"/>
          <w:szCs w:val="28"/>
          <w:lang w:eastAsia="ru-RU"/>
        </w:rPr>
        <w:t xml:space="preserve"> тощо.</w:t>
      </w:r>
    </w:p>
    <w:p w14:paraId="014EDC0E" w14:textId="60BF9F26"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Бізнес як один із основних </w:t>
      </w:r>
      <w:proofErr w:type="spellStart"/>
      <w:r w:rsidRPr="00C72EBF">
        <w:rPr>
          <w:rFonts w:ascii="Times New Roman" w:eastAsia="Times New Roman" w:hAnsi="Times New Roman" w:cs="Times New Roman"/>
          <w:sz w:val="28"/>
          <w:szCs w:val="28"/>
          <w:lang w:eastAsia="ru-RU"/>
        </w:rPr>
        <w:t>бенефіціарів</w:t>
      </w:r>
      <w:proofErr w:type="spellEnd"/>
      <w:r w:rsidRPr="00C72EBF">
        <w:rPr>
          <w:rFonts w:ascii="Times New Roman" w:eastAsia="Times New Roman" w:hAnsi="Times New Roman" w:cs="Times New Roman"/>
          <w:sz w:val="28"/>
          <w:szCs w:val="28"/>
          <w:lang w:eastAsia="ru-RU"/>
        </w:rPr>
        <w:t xml:space="preserve"> курортної індустрії має нести відповідальність за соціальні та екологічні наслідки своєї діяльності. Сучасна парадигма корпоративної соціальної відповідальності передбачає, що готельно-ресторанний сектор, оздоровчі установи, туристичні компанії повинні впроваджувати екологічно чисті технології, підвищувати енергоефективність, мінімізувати використання пластику, сортувати та переробляти відходи, залучати місцевих постачальників. Наприклад, низка готелів Карпатського регіону, зокрема у Славському, впровадили практику «еко-бронювань»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гості отримують знижки за відмову від щоденного прибирання або використання власних рушників і засобів гігієни.</w:t>
      </w:r>
    </w:p>
    <w:p w14:paraId="495CB1D1" w14:textId="5F7DB5FE"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Важливим завданням для бізнесу є участь у розвитку локальної економіки через партнерство з місцевими виробниками, фермерськими господарствами, майстрами народного промислу. Створення коротких ланцюгів постачання сприяє зменшенню вуглецевого сліду, підтримці зайнятості та збереженню автентичної культури. У Прикарпатті вже функціонують готелі, які пропонують сніданки з локальних продуктів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сиру, меду, м’ясних делікатесів, трав’яних чаїв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і тим самим створюють цінність для клієнта, водночас стимулюючи розвиток сільських територій.</w:t>
      </w:r>
    </w:p>
    <w:p w14:paraId="041E89A1" w14:textId="3539ECAA"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Бізнес також може ініціювати впровадження цифрових інструментів для сталого управління курортними територіями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мобільних додатків для туристів з екологічними порадами, систем бронювання, які враховують екологічний рейтинг готелів, чат-ботів з інформацією про сталу мобільність. Наприклад, додаток </w:t>
      </w:r>
      <w:proofErr w:type="spellStart"/>
      <w:r w:rsidRPr="00C72EBF">
        <w:rPr>
          <w:rFonts w:ascii="Times New Roman" w:eastAsia="Times New Roman" w:hAnsi="Times New Roman" w:cs="Times New Roman"/>
          <w:sz w:val="28"/>
          <w:szCs w:val="28"/>
          <w:lang w:eastAsia="ru-RU"/>
        </w:rPr>
        <w:t>EcoStay</w:t>
      </w:r>
      <w:proofErr w:type="spellEnd"/>
      <w:r w:rsidRPr="00C72EBF">
        <w:rPr>
          <w:rFonts w:ascii="Times New Roman" w:eastAsia="Times New Roman" w:hAnsi="Times New Roman" w:cs="Times New Roman"/>
          <w:sz w:val="28"/>
          <w:szCs w:val="28"/>
          <w:lang w:eastAsia="ru-RU"/>
        </w:rPr>
        <w:t xml:space="preserve"> у Європі дозволяє обрати еко-готель, отримати знижки за «зелену поведінку» та розрахувати свій вуглецевий слід під час подорожі.</w:t>
      </w:r>
    </w:p>
    <w:p w14:paraId="2292973E" w14:textId="77777777"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Громада як активний учасник курортного життя має відігравати роль соціального контролера, партнера у прийнятті рішень та ініціатора громадських </w:t>
      </w:r>
      <w:proofErr w:type="spellStart"/>
      <w:r w:rsidRPr="00C72EBF">
        <w:rPr>
          <w:rFonts w:ascii="Times New Roman" w:eastAsia="Times New Roman" w:hAnsi="Times New Roman" w:cs="Times New Roman"/>
          <w:sz w:val="28"/>
          <w:szCs w:val="28"/>
          <w:lang w:eastAsia="ru-RU"/>
        </w:rPr>
        <w:t>проєктів</w:t>
      </w:r>
      <w:proofErr w:type="spellEnd"/>
      <w:r w:rsidRPr="00C72EBF">
        <w:rPr>
          <w:rFonts w:ascii="Times New Roman" w:eastAsia="Times New Roman" w:hAnsi="Times New Roman" w:cs="Times New Roman"/>
          <w:sz w:val="28"/>
          <w:szCs w:val="28"/>
          <w:lang w:eastAsia="ru-RU"/>
        </w:rPr>
        <w:t xml:space="preserve">. Підвищення рівня екологічної свідомості населення через освітні кампанії, просвітницькі заходи, залучення молоді до волонтерських ініціатив створює передумови для сталих змін. У містах-курортах можуть створюватися громадські екологічні ради, які співпрацюють із муніципалітетом щодо планування розвитку, реалізації еко-ініціатив, контролю за забудовою рекреаційних зон. Наприклад, у Моршині функціонує ініціативна група жителів, яка </w:t>
      </w:r>
      <w:proofErr w:type="spellStart"/>
      <w:r w:rsidRPr="00C72EBF">
        <w:rPr>
          <w:rFonts w:ascii="Times New Roman" w:eastAsia="Times New Roman" w:hAnsi="Times New Roman" w:cs="Times New Roman"/>
          <w:sz w:val="28"/>
          <w:szCs w:val="28"/>
          <w:lang w:eastAsia="ru-RU"/>
        </w:rPr>
        <w:t>моніторить</w:t>
      </w:r>
      <w:proofErr w:type="spellEnd"/>
      <w:r w:rsidRPr="00C72EBF">
        <w:rPr>
          <w:rFonts w:ascii="Times New Roman" w:eastAsia="Times New Roman" w:hAnsi="Times New Roman" w:cs="Times New Roman"/>
          <w:sz w:val="28"/>
          <w:szCs w:val="28"/>
          <w:lang w:eastAsia="ru-RU"/>
        </w:rPr>
        <w:t xml:space="preserve"> якість води в </w:t>
      </w:r>
      <w:proofErr w:type="spellStart"/>
      <w:r w:rsidRPr="00C72EBF">
        <w:rPr>
          <w:rFonts w:ascii="Times New Roman" w:eastAsia="Times New Roman" w:hAnsi="Times New Roman" w:cs="Times New Roman"/>
          <w:sz w:val="28"/>
          <w:szCs w:val="28"/>
          <w:lang w:eastAsia="ru-RU"/>
        </w:rPr>
        <w:t>бюветах</w:t>
      </w:r>
      <w:proofErr w:type="spellEnd"/>
      <w:r w:rsidRPr="00C72EBF">
        <w:rPr>
          <w:rFonts w:ascii="Times New Roman" w:eastAsia="Times New Roman" w:hAnsi="Times New Roman" w:cs="Times New Roman"/>
          <w:sz w:val="28"/>
          <w:szCs w:val="28"/>
          <w:lang w:eastAsia="ru-RU"/>
        </w:rPr>
        <w:t>, інформує громадськість та органи влади про зміни, впроваджує локальні акції з очищення джерел.</w:t>
      </w:r>
    </w:p>
    <w:p w14:paraId="6CC0F060" w14:textId="146756C4"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Особливу роль відіграє формування </w:t>
      </w:r>
      <w:proofErr w:type="spellStart"/>
      <w:r w:rsidRPr="00C72EBF">
        <w:rPr>
          <w:rFonts w:ascii="Times New Roman" w:eastAsia="Times New Roman" w:hAnsi="Times New Roman" w:cs="Times New Roman"/>
          <w:sz w:val="28"/>
          <w:szCs w:val="28"/>
          <w:lang w:eastAsia="ru-RU"/>
        </w:rPr>
        <w:t>партнерств</w:t>
      </w:r>
      <w:proofErr w:type="spellEnd"/>
      <w:r w:rsidRPr="00C72EBF">
        <w:rPr>
          <w:rFonts w:ascii="Times New Roman" w:eastAsia="Times New Roman" w:hAnsi="Times New Roman" w:cs="Times New Roman"/>
          <w:sz w:val="28"/>
          <w:szCs w:val="28"/>
          <w:lang w:eastAsia="ru-RU"/>
        </w:rPr>
        <w:t xml:space="preserve"> між трьома ключовими акторами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владою, бізнесом та громадою. Механізмами такого партнерства можуть бути громадські ради при органах місцевого самоврядування, стратегічні сесії, дорадчі платформи, в яких кожен учасник має право голосу. Інструменти публічного діалогу дозволяють узгоджувати інтереси, знижувати конфліктність, а також створювати спільні проєкти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наприклад, з розвитку нових туристичних маршрутів, </w:t>
      </w:r>
      <w:proofErr w:type="spellStart"/>
      <w:r w:rsidRPr="00C72EBF">
        <w:rPr>
          <w:rFonts w:ascii="Times New Roman" w:eastAsia="Times New Roman" w:hAnsi="Times New Roman" w:cs="Times New Roman"/>
          <w:sz w:val="28"/>
          <w:szCs w:val="28"/>
          <w:lang w:eastAsia="ru-RU"/>
        </w:rPr>
        <w:t>брендінгу</w:t>
      </w:r>
      <w:proofErr w:type="spellEnd"/>
      <w:r w:rsidRPr="00C72EBF">
        <w:rPr>
          <w:rFonts w:ascii="Times New Roman" w:eastAsia="Times New Roman" w:hAnsi="Times New Roman" w:cs="Times New Roman"/>
          <w:sz w:val="28"/>
          <w:szCs w:val="28"/>
          <w:lang w:eastAsia="ru-RU"/>
        </w:rPr>
        <w:t xml:space="preserve"> території, організації фестивалів із залученням місцевих ресурсів. У Закарпатті прикладом такого співробітництва є реалізація </w:t>
      </w:r>
      <w:proofErr w:type="spellStart"/>
      <w:r w:rsidRPr="00C72EBF">
        <w:rPr>
          <w:rFonts w:ascii="Times New Roman" w:eastAsia="Times New Roman" w:hAnsi="Times New Roman" w:cs="Times New Roman"/>
          <w:sz w:val="28"/>
          <w:szCs w:val="28"/>
          <w:lang w:eastAsia="ru-RU"/>
        </w:rPr>
        <w:t>проєкту</w:t>
      </w:r>
      <w:proofErr w:type="spellEnd"/>
      <w:r w:rsidRPr="00C72EBF">
        <w:rPr>
          <w:rFonts w:ascii="Times New Roman" w:eastAsia="Times New Roman" w:hAnsi="Times New Roman" w:cs="Times New Roman"/>
          <w:sz w:val="28"/>
          <w:szCs w:val="28"/>
          <w:lang w:eastAsia="ru-RU"/>
        </w:rPr>
        <w:t xml:space="preserve"> «Екотуризм у Горганах», що об’єднав зусилля лісгоспу, сільських громад і туристичних фірм.</w:t>
      </w:r>
    </w:p>
    <w:p w14:paraId="40D27E53" w14:textId="1B600BE2" w:rsid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 xml:space="preserve">В умовах децентралізації, коли громади отримали більші повноваження у сфері управління ресурсами, важливо сформувати локальну ідентичність курортної території, яка поєднує екологічну цінність, культурну спадщину та інновації. Це дозволить залучати не лише туристів, а й інвесторів, створювати робочі місця, забезпечувати високий рівень якості життя місцевого населення. Сучасні інструменти стратегічного планування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SWOT-аналіз, карта </w:t>
      </w:r>
      <w:proofErr w:type="spellStart"/>
      <w:r w:rsidRPr="00C72EBF">
        <w:rPr>
          <w:rFonts w:ascii="Times New Roman" w:eastAsia="Times New Roman" w:hAnsi="Times New Roman" w:cs="Times New Roman"/>
          <w:sz w:val="28"/>
          <w:szCs w:val="28"/>
          <w:lang w:eastAsia="ru-RU"/>
        </w:rPr>
        <w:t>стейкхолдерів</w:t>
      </w:r>
      <w:proofErr w:type="spellEnd"/>
      <w:r w:rsidRPr="00C72EBF">
        <w:rPr>
          <w:rFonts w:ascii="Times New Roman" w:eastAsia="Times New Roman" w:hAnsi="Times New Roman" w:cs="Times New Roman"/>
          <w:sz w:val="28"/>
          <w:szCs w:val="28"/>
          <w:lang w:eastAsia="ru-RU"/>
        </w:rPr>
        <w:t xml:space="preserve">, </w:t>
      </w:r>
      <w:proofErr w:type="spellStart"/>
      <w:r w:rsidRPr="00C72EBF">
        <w:rPr>
          <w:rFonts w:ascii="Times New Roman" w:eastAsia="Times New Roman" w:hAnsi="Times New Roman" w:cs="Times New Roman"/>
          <w:sz w:val="28"/>
          <w:szCs w:val="28"/>
          <w:lang w:eastAsia="ru-RU"/>
        </w:rPr>
        <w:t>бенчмаркінг</w:t>
      </w:r>
      <w:proofErr w:type="spellEnd"/>
      <w:r w:rsidRPr="00C72EBF">
        <w:rPr>
          <w:rFonts w:ascii="Times New Roman" w:eastAsia="Times New Roman" w:hAnsi="Times New Roman" w:cs="Times New Roman"/>
          <w:sz w:val="28"/>
          <w:szCs w:val="28"/>
          <w:lang w:eastAsia="ru-RU"/>
        </w:rPr>
        <w:t xml:space="preserve">, BSC </w:t>
      </w:r>
      <w:r>
        <w:rPr>
          <w:rFonts w:ascii="Times New Roman" w:eastAsia="Times New Roman" w:hAnsi="Times New Roman" w:cs="Times New Roman"/>
          <w:sz w:val="28"/>
          <w:szCs w:val="28"/>
          <w:lang w:eastAsia="ru-RU"/>
        </w:rPr>
        <w:t>‒</w:t>
      </w:r>
      <w:r w:rsidRPr="00C72EBF">
        <w:rPr>
          <w:rFonts w:ascii="Times New Roman" w:eastAsia="Times New Roman" w:hAnsi="Times New Roman" w:cs="Times New Roman"/>
          <w:sz w:val="28"/>
          <w:szCs w:val="28"/>
          <w:lang w:eastAsia="ru-RU"/>
        </w:rPr>
        <w:t xml:space="preserve"> можуть стати основою ефективного управління сталим курортним розвитком.</w:t>
      </w:r>
    </w:p>
    <w:p w14:paraId="4EB498E5" w14:textId="26B3CDBF" w:rsidR="00BE03C3" w:rsidRDefault="00BE03C3" w:rsidP="00C72EBF">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Сталий розвиток курортної сфери є складним та багатогранним процесом, який вимагає системного підходу та скоординованої роботи різних учасників соціально-економічного середовища. Ефективність управління курортними територіями залежить від взаємодії органів місцевого самоврядування, бізнесу та громади, а також від використання сучасних інструментів стратегічного планування. Представлена табл.3.2 узагальнює ключові напрями діяльності та конкретні приклади реалізації заходів, спрямованих на забезпечення екологічної, соціальної та економічної сталості курортних регіонів.</w:t>
      </w:r>
    </w:p>
    <w:p w14:paraId="5AE8EA95" w14:textId="738A298A" w:rsidR="00BE03C3" w:rsidRPr="00BE03C3" w:rsidRDefault="00BE03C3" w:rsidP="00BE03C3">
      <w:pPr>
        <w:spacing w:line="360" w:lineRule="auto"/>
        <w:ind w:firstLine="720"/>
        <w:jc w:val="right"/>
        <w:rPr>
          <w:rFonts w:ascii="Times New Roman" w:eastAsia="Times New Roman" w:hAnsi="Times New Roman" w:cs="Times New Roman"/>
          <w:b/>
          <w:bCs/>
          <w:sz w:val="28"/>
          <w:szCs w:val="28"/>
          <w:lang w:eastAsia="ru-RU"/>
        </w:rPr>
      </w:pPr>
      <w:r w:rsidRPr="00BE03C3">
        <w:rPr>
          <w:rFonts w:ascii="Times New Roman" w:eastAsia="Times New Roman" w:hAnsi="Times New Roman" w:cs="Times New Roman"/>
          <w:b/>
          <w:bCs/>
          <w:sz w:val="28"/>
          <w:szCs w:val="28"/>
          <w:lang w:eastAsia="ru-RU"/>
        </w:rPr>
        <w:t>Таблиця 3.2</w:t>
      </w:r>
    </w:p>
    <w:p w14:paraId="16687FC8" w14:textId="4F9FD5CC" w:rsidR="00BE03C3" w:rsidRDefault="00BE03C3" w:rsidP="00BE03C3">
      <w:pPr>
        <w:spacing w:line="360" w:lineRule="auto"/>
        <w:ind w:firstLine="720"/>
        <w:jc w:val="center"/>
        <w:rPr>
          <w:rFonts w:ascii="Times New Roman" w:eastAsia="Times New Roman" w:hAnsi="Times New Roman" w:cs="Times New Roman"/>
          <w:b/>
          <w:bCs/>
          <w:sz w:val="28"/>
          <w:szCs w:val="28"/>
          <w:lang w:eastAsia="ru-RU"/>
        </w:rPr>
      </w:pPr>
      <w:r w:rsidRPr="00BE03C3">
        <w:rPr>
          <w:rFonts w:ascii="Times New Roman" w:eastAsia="Times New Roman" w:hAnsi="Times New Roman" w:cs="Times New Roman"/>
          <w:b/>
          <w:bCs/>
          <w:sz w:val="28"/>
          <w:szCs w:val="28"/>
          <w:lang w:eastAsia="ru-RU"/>
        </w:rPr>
        <w:t>Рекомендації щодо сталого розвитку курортної сфери, структурована за основними учасниками процесу та ключовими напрямками дій</w:t>
      </w:r>
      <w:r>
        <w:rPr>
          <w:rFonts w:ascii="Times New Roman" w:eastAsia="Times New Roman" w:hAnsi="Times New Roman" w:cs="Times New Roman"/>
          <w:b/>
          <w:bCs/>
          <w:sz w:val="28"/>
          <w:szCs w:val="28"/>
          <w:lang w:eastAsia="ru-RU"/>
        </w:rPr>
        <w:t>*</w:t>
      </w:r>
    </w:p>
    <w:tbl>
      <w:tblPr>
        <w:tblStyle w:val="af1"/>
        <w:tblW w:w="0" w:type="auto"/>
        <w:tblLook w:val="04A0" w:firstRow="1" w:lastRow="0" w:firstColumn="1" w:lastColumn="0" w:noHBand="0" w:noVBand="1"/>
      </w:tblPr>
      <w:tblGrid>
        <w:gridCol w:w="2701"/>
        <w:gridCol w:w="3680"/>
        <w:gridCol w:w="2963"/>
      </w:tblGrid>
      <w:tr w:rsidR="00BE03C3" w:rsidRPr="00BE03C3" w14:paraId="2DC0F1E1" w14:textId="77777777" w:rsidTr="00BE03C3">
        <w:tc>
          <w:tcPr>
            <w:tcW w:w="0" w:type="auto"/>
            <w:hideMark/>
          </w:tcPr>
          <w:p w14:paraId="0CD1C627" w14:textId="77777777" w:rsidR="00BE03C3" w:rsidRPr="00BE03C3" w:rsidRDefault="00BE03C3" w:rsidP="00BE03C3">
            <w:pPr>
              <w:jc w:val="center"/>
              <w:rPr>
                <w:rFonts w:ascii="Times New Roman" w:eastAsia="Times New Roman" w:hAnsi="Times New Roman" w:cs="Times New Roman"/>
                <w:b/>
                <w:bCs/>
                <w:kern w:val="0"/>
                <w:lang w:val="ru-RU" w:eastAsia="ru-RU"/>
                <w14:ligatures w14:val="none"/>
              </w:rPr>
            </w:pPr>
            <w:proofErr w:type="spellStart"/>
            <w:r w:rsidRPr="00BE03C3">
              <w:rPr>
                <w:rFonts w:ascii="Times New Roman" w:eastAsia="Times New Roman" w:hAnsi="Times New Roman" w:cs="Times New Roman"/>
                <w:b/>
                <w:bCs/>
                <w:kern w:val="0"/>
                <w:lang w:val="ru-RU" w:eastAsia="ru-RU"/>
                <w14:ligatures w14:val="none"/>
              </w:rPr>
              <w:t>Учасники</w:t>
            </w:r>
            <w:proofErr w:type="spellEnd"/>
          </w:p>
        </w:tc>
        <w:tc>
          <w:tcPr>
            <w:tcW w:w="0" w:type="auto"/>
            <w:hideMark/>
          </w:tcPr>
          <w:p w14:paraId="66AB7A04" w14:textId="77777777" w:rsidR="00BE03C3" w:rsidRPr="00BE03C3" w:rsidRDefault="00BE03C3" w:rsidP="00BE03C3">
            <w:pPr>
              <w:jc w:val="center"/>
              <w:rPr>
                <w:rFonts w:ascii="Times New Roman" w:eastAsia="Times New Roman" w:hAnsi="Times New Roman" w:cs="Times New Roman"/>
                <w:b/>
                <w:bCs/>
                <w:kern w:val="0"/>
                <w:lang w:val="ru-RU" w:eastAsia="ru-RU"/>
                <w14:ligatures w14:val="none"/>
              </w:rPr>
            </w:pPr>
            <w:proofErr w:type="spellStart"/>
            <w:r w:rsidRPr="00BE03C3">
              <w:rPr>
                <w:rFonts w:ascii="Times New Roman" w:eastAsia="Times New Roman" w:hAnsi="Times New Roman" w:cs="Times New Roman"/>
                <w:b/>
                <w:bCs/>
                <w:kern w:val="0"/>
                <w:lang w:val="ru-RU" w:eastAsia="ru-RU"/>
                <w14:ligatures w14:val="none"/>
              </w:rPr>
              <w:t>Основні</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напрями</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діяльності</w:t>
            </w:r>
            <w:proofErr w:type="spellEnd"/>
          </w:p>
        </w:tc>
        <w:tc>
          <w:tcPr>
            <w:tcW w:w="0" w:type="auto"/>
            <w:hideMark/>
          </w:tcPr>
          <w:p w14:paraId="5B74DFF7" w14:textId="77777777" w:rsidR="00BE03C3" w:rsidRPr="00BE03C3" w:rsidRDefault="00BE03C3" w:rsidP="00BE03C3">
            <w:pPr>
              <w:jc w:val="center"/>
              <w:rPr>
                <w:rFonts w:ascii="Times New Roman" w:eastAsia="Times New Roman" w:hAnsi="Times New Roman" w:cs="Times New Roman"/>
                <w:b/>
                <w:bCs/>
                <w:kern w:val="0"/>
                <w:lang w:val="ru-RU" w:eastAsia="ru-RU"/>
                <w14:ligatures w14:val="none"/>
              </w:rPr>
            </w:pPr>
            <w:proofErr w:type="spellStart"/>
            <w:r w:rsidRPr="00BE03C3">
              <w:rPr>
                <w:rFonts w:ascii="Times New Roman" w:eastAsia="Times New Roman" w:hAnsi="Times New Roman" w:cs="Times New Roman"/>
                <w:b/>
                <w:bCs/>
                <w:kern w:val="0"/>
                <w:lang w:val="ru-RU" w:eastAsia="ru-RU"/>
                <w14:ligatures w14:val="none"/>
              </w:rPr>
              <w:t>Приклади</w:t>
            </w:r>
            <w:proofErr w:type="spellEnd"/>
            <w:r w:rsidRPr="00BE03C3">
              <w:rPr>
                <w:rFonts w:ascii="Times New Roman" w:eastAsia="Times New Roman" w:hAnsi="Times New Roman" w:cs="Times New Roman"/>
                <w:b/>
                <w:bCs/>
                <w:kern w:val="0"/>
                <w:lang w:val="ru-RU" w:eastAsia="ru-RU"/>
                <w14:ligatures w14:val="none"/>
              </w:rPr>
              <w:t xml:space="preserve"> та </w:t>
            </w:r>
            <w:proofErr w:type="spellStart"/>
            <w:r w:rsidRPr="00BE03C3">
              <w:rPr>
                <w:rFonts w:ascii="Times New Roman" w:eastAsia="Times New Roman" w:hAnsi="Times New Roman" w:cs="Times New Roman"/>
                <w:b/>
                <w:bCs/>
                <w:kern w:val="0"/>
                <w:lang w:val="ru-RU" w:eastAsia="ru-RU"/>
                <w14:ligatures w14:val="none"/>
              </w:rPr>
              <w:t>інструменти</w:t>
            </w:r>
            <w:proofErr w:type="spellEnd"/>
          </w:p>
        </w:tc>
      </w:tr>
      <w:tr w:rsidR="00BE03C3" w:rsidRPr="00BE03C3" w14:paraId="1B88BA22" w14:textId="77777777" w:rsidTr="00BE03C3">
        <w:tc>
          <w:tcPr>
            <w:tcW w:w="0" w:type="auto"/>
            <w:hideMark/>
          </w:tcPr>
          <w:p w14:paraId="5E0C14D6" w14:textId="77777777" w:rsidR="00BE03C3" w:rsidRPr="00BE03C3" w:rsidRDefault="00BE03C3" w:rsidP="00BE03C3">
            <w:pPr>
              <w:rPr>
                <w:rFonts w:ascii="Times New Roman" w:eastAsia="Times New Roman" w:hAnsi="Times New Roman" w:cs="Times New Roman"/>
                <w:kern w:val="0"/>
                <w:lang w:val="ru-RU" w:eastAsia="ru-RU"/>
                <w14:ligatures w14:val="none"/>
              </w:rPr>
            </w:pPr>
            <w:proofErr w:type="spellStart"/>
            <w:r w:rsidRPr="00BE03C3">
              <w:rPr>
                <w:rFonts w:ascii="Times New Roman" w:eastAsia="Times New Roman" w:hAnsi="Times New Roman" w:cs="Times New Roman"/>
                <w:b/>
                <w:bCs/>
                <w:kern w:val="0"/>
                <w:lang w:val="ru-RU" w:eastAsia="ru-RU"/>
                <w14:ligatures w14:val="none"/>
              </w:rPr>
              <w:t>Органи</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місцевого</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самоврядування</w:t>
            </w:r>
            <w:proofErr w:type="spellEnd"/>
          </w:p>
        </w:tc>
        <w:tc>
          <w:tcPr>
            <w:tcW w:w="0" w:type="auto"/>
            <w:hideMark/>
          </w:tcPr>
          <w:p w14:paraId="7A5F17EB"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Планування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територій</w:t>
            </w:r>
            <w:proofErr w:type="spellEnd"/>
            <w:r w:rsidRPr="00BE03C3">
              <w:rPr>
                <w:rFonts w:ascii="Times New Roman" w:eastAsia="Times New Roman" w:hAnsi="Times New Roman" w:cs="Times New Roman"/>
                <w:kern w:val="0"/>
                <w:lang w:val="ru-RU" w:eastAsia="ru-RU"/>
                <w14:ligatures w14:val="none"/>
              </w:rPr>
              <w:t xml:space="preserve"> і розробка локальних стратегій </w:t>
            </w:r>
            <w:proofErr w:type="spellStart"/>
            <w:r w:rsidRPr="00BE03C3">
              <w:rPr>
                <w:rFonts w:ascii="Times New Roman" w:eastAsia="Times New Roman" w:hAnsi="Times New Roman" w:cs="Times New Roman"/>
                <w:kern w:val="0"/>
                <w:lang w:val="ru-RU" w:eastAsia="ru-RU"/>
                <w14:ligatures w14:val="none"/>
              </w:rPr>
              <w:t>сталого</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розвитку</w:t>
            </w:r>
            <w:proofErr w:type="spellEnd"/>
          </w:p>
          <w:p w14:paraId="15EABDC6"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Інфраструктурний</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розвиток</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екологічний</w:t>
            </w:r>
            <w:proofErr w:type="spellEnd"/>
            <w:r w:rsidRPr="00BE03C3">
              <w:rPr>
                <w:rFonts w:ascii="Times New Roman" w:eastAsia="Times New Roman" w:hAnsi="Times New Roman" w:cs="Times New Roman"/>
                <w:kern w:val="0"/>
                <w:lang w:val="ru-RU" w:eastAsia="ru-RU"/>
                <w14:ligatures w14:val="none"/>
              </w:rPr>
              <w:t xml:space="preserve"> транспорт, </w:t>
            </w:r>
            <w:proofErr w:type="spellStart"/>
            <w:r w:rsidRPr="00BE03C3">
              <w:rPr>
                <w:rFonts w:ascii="Times New Roman" w:eastAsia="Times New Roman" w:hAnsi="Times New Roman" w:cs="Times New Roman"/>
                <w:kern w:val="0"/>
                <w:lang w:val="ru-RU" w:eastAsia="ru-RU"/>
                <w14:ligatures w14:val="none"/>
              </w:rPr>
              <w:t>енергоефективність</w:t>
            </w:r>
            <w:proofErr w:type="spellEnd"/>
            <w:r w:rsidRPr="00BE03C3">
              <w:rPr>
                <w:rFonts w:ascii="Times New Roman" w:eastAsia="Times New Roman" w:hAnsi="Times New Roman" w:cs="Times New Roman"/>
                <w:kern w:val="0"/>
                <w:lang w:val="ru-RU" w:eastAsia="ru-RU"/>
                <w14:ligatures w14:val="none"/>
              </w:rPr>
              <w:t>)</w:t>
            </w:r>
          </w:p>
          <w:p w14:paraId="4CCDC8C9"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Регулювання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земельних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відносин</w:t>
            </w:r>
            <w:proofErr w:type="spellEnd"/>
            <w:r w:rsidRPr="00BE03C3">
              <w:rPr>
                <w:rFonts w:ascii="Times New Roman" w:eastAsia="Times New Roman" w:hAnsi="Times New Roman" w:cs="Times New Roman"/>
                <w:kern w:val="0"/>
                <w:lang w:val="ru-RU" w:eastAsia="ru-RU"/>
                <w14:ligatures w14:val="none"/>
              </w:rPr>
              <w:t xml:space="preserve"> і </w:t>
            </w:r>
            <w:proofErr w:type="spellStart"/>
            <w:r w:rsidRPr="00BE03C3">
              <w:rPr>
                <w:rFonts w:ascii="Times New Roman" w:eastAsia="Times New Roman" w:hAnsi="Times New Roman" w:cs="Times New Roman"/>
                <w:kern w:val="0"/>
                <w:lang w:val="ru-RU" w:eastAsia="ru-RU"/>
                <w14:ligatures w14:val="none"/>
              </w:rPr>
              <w:t>захист</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довкілля</w:t>
            </w:r>
            <w:proofErr w:type="spellEnd"/>
          </w:p>
          <w:p w14:paraId="4C135242"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Законодавча</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підтримка</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курортних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територій</w:t>
            </w:r>
            <w:proofErr w:type="spellEnd"/>
          </w:p>
          <w:p w14:paraId="10883641" w14:textId="0D9C9BD7"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Впровадження </w:t>
            </w:r>
            <w:proofErr w:type="spellStart"/>
            <w:r w:rsidRPr="00BE03C3">
              <w:rPr>
                <w:rFonts w:ascii="Times New Roman" w:eastAsia="Times New Roman" w:hAnsi="Times New Roman" w:cs="Times New Roman"/>
                <w:kern w:val="0"/>
                <w:lang w:val="ru-RU" w:eastAsia="ru-RU"/>
                <w14:ligatures w14:val="none"/>
              </w:rPr>
              <w:t>екологічних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податків</w:t>
            </w:r>
            <w:proofErr w:type="spellEnd"/>
            <w:r w:rsidRPr="00BE03C3">
              <w:rPr>
                <w:rFonts w:ascii="Times New Roman" w:eastAsia="Times New Roman" w:hAnsi="Times New Roman" w:cs="Times New Roman"/>
                <w:kern w:val="0"/>
                <w:lang w:val="ru-RU" w:eastAsia="ru-RU"/>
                <w14:ligatures w14:val="none"/>
              </w:rPr>
              <w:t xml:space="preserve"> і </w:t>
            </w:r>
            <w:proofErr w:type="spellStart"/>
            <w:r w:rsidRPr="00BE03C3">
              <w:rPr>
                <w:rFonts w:ascii="Times New Roman" w:eastAsia="Times New Roman" w:hAnsi="Times New Roman" w:cs="Times New Roman"/>
                <w:kern w:val="0"/>
                <w:lang w:val="ru-RU" w:eastAsia="ru-RU"/>
                <w14:ligatures w14:val="none"/>
              </w:rPr>
              <w:t>зборів</w:t>
            </w:r>
            <w:proofErr w:type="spellEnd"/>
          </w:p>
        </w:tc>
        <w:tc>
          <w:tcPr>
            <w:tcW w:w="0" w:type="auto"/>
            <w:hideMark/>
          </w:tcPr>
          <w:p w14:paraId="76CEFE83"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Стратегія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розвитку</w:t>
            </w:r>
            <w:proofErr w:type="spellEnd"/>
            <w:r w:rsidRPr="00BE03C3">
              <w:rPr>
                <w:rFonts w:ascii="Times New Roman" w:eastAsia="Times New Roman" w:hAnsi="Times New Roman" w:cs="Times New Roman"/>
                <w:kern w:val="0"/>
                <w:lang w:val="ru-RU" w:eastAsia="ru-RU"/>
                <w14:ligatures w14:val="none"/>
              </w:rPr>
              <w:t xml:space="preserve"> туризму </w:t>
            </w:r>
            <w:proofErr w:type="spellStart"/>
            <w:r w:rsidRPr="00BE03C3">
              <w:rPr>
                <w:rFonts w:ascii="Times New Roman" w:eastAsia="Times New Roman" w:hAnsi="Times New Roman" w:cs="Times New Roman"/>
                <w:kern w:val="0"/>
                <w:lang w:val="ru-RU" w:eastAsia="ru-RU"/>
                <w14:ligatures w14:val="none"/>
              </w:rPr>
              <w:t>Трускавця</w:t>
            </w:r>
            <w:proofErr w:type="spellEnd"/>
            <w:r w:rsidRPr="00BE03C3">
              <w:rPr>
                <w:rFonts w:ascii="Times New Roman" w:eastAsia="Times New Roman" w:hAnsi="Times New Roman" w:cs="Times New Roman"/>
                <w:kern w:val="0"/>
                <w:lang w:val="ru-RU" w:eastAsia="ru-RU"/>
                <w14:ligatures w14:val="none"/>
              </w:rPr>
              <w:t xml:space="preserve"> до 2027 року</w:t>
            </w:r>
          </w:p>
          <w:p w14:paraId="66E38BED"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Концепція «</w:t>
            </w:r>
            <w:proofErr w:type="spellStart"/>
            <w:r w:rsidRPr="00BE03C3">
              <w:rPr>
                <w:rFonts w:ascii="Times New Roman" w:eastAsia="Times New Roman" w:hAnsi="Times New Roman" w:cs="Times New Roman"/>
                <w:kern w:val="0"/>
                <w:lang w:val="ru-RU" w:eastAsia="ru-RU"/>
                <w14:ligatures w14:val="none"/>
              </w:rPr>
              <w:t>зеленої</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мобільності</w:t>
            </w:r>
            <w:proofErr w:type="spellEnd"/>
            <w:r w:rsidRPr="00BE03C3">
              <w:rPr>
                <w:rFonts w:ascii="Times New Roman" w:eastAsia="Times New Roman" w:hAnsi="Times New Roman" w:cs="Times New Roman"/>
                <w:kern w:val="0"/>
                <w:lang w:val="ru-RU" w:eastAsia="ru-RU"/>
                <w14:ligatures w14:val="none"/>
              </w:rPr>
              <w:t>» Давоса</w:t>
            </w:r>
          </w:p>
          <w:p w14:paraId="54960D4A" w14:textId="7E06D342"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Лобіювання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спеціального</w:t>
            </w:r>
            <w:proofErr w:type="spellEnd"/>
            <w:r w:rsidRPr="00BE03C3">
              <w:rPr>
                <w:rFonts w:ascii="Times New Roman" w:eastAsia="Times New Roman" w:hAnsi="Times New Roman" w:cs="Times New Roman"/>
                <w:kern w:val="0"/>
                <w:lang w:val="ru-RU" w:eastAsia="ru-RU"/>
                <w14:ligatures w14:val="none"/>
              </w:rPr>
              <w:t xml:space="preserve"> статусу </w:t>
            </w:r>
            <w:proofErr w:type="spellStart"/>
            <w:r w:rsidRPr="00BE03C3">
              <w:rPr>
                <w:rFonts w:ascii="Times New Roman" w:eastAsia="Times New Roman" w:hAnsi="Times New Roman" w:cs="Times New Roman"/>
                <w:kern w:val="0"/>
                <w:lang w:val="ru-RU" w:eastAsia="ru-RU"/>
                <w14:ligatures w14:val="none"/>
              </w:rPr>
              <w:t>курортів</w:t>
            </w:r>
            <w:proofErr w:type="spellEnd"/>
          </w:p>
        </w:tc>
      </w:tr>
      <w:tr w:rsidR="00BE03C3" w:rsidRPr="00BE03C3" w14:paraId="2E688B9F" w14:textId="77777777" w:rsidTr="00BE03C3">
        <w:tc>
          <w:tcPr>
            <w:tcW w:w="0" w:type="auto"/>
            <w:hideMark/>
          </w:tcPr>
          <w:p w14:paraId="6759738E" w14:textId="77777777" w:rsidR="00BE03C3" w:rsidRPr="00BE03C3" w:rsidRDefault="00BE03C3" w:rsidP="00BE03C3">
            <w:pPr>
              <w:rPr>
                <w:rFonts w:ascii="Times New Roman" w:eastAsia="Times New Roman" w:hAnsi="Times New Roman" w:cs="Times New Roman"/>
                <w:kern w:val="0"/>
                <w:lang w:val="ru-RU" w:eastAsia="ru-RU"/>
                <w14:ligatures w14:val="none"/>
              </w:rPr>
            </w:pPr>
            <w:proofErr w:type="spellStart"/>
            <w:r w:rsidRPr="00BE03C3">
              <w:rPr>
                <w:rFonts w:ascii="Times New Roman" w:eastAsia="Times New Roman" w:hAnsi="Times New Roman" w:cs="Times New Roman"/>
                <w:b/>
                <w:bCs/>
                <w:kern w:val="0"/>
                <w:lang w:val="ru-RU" w:eastAsia="ru-RU"/>
                <w14:ligatures w14:val="none"/>
              </w:rPr>
              <w:t>Бізнес</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готелі</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туркомпанії</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оздоровчі</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заклади</w:t>
            </w:r>
            <w:proofErr w:type="spellEnd"/>
            <w:r w:rsidRPr="00BE03C3">
              <w:rPr>
                <w:rFonts w:ascii="Times New Roman" w:eastAsia="Times New Roman" w:hAnsi="Times New Roman" w:cs="Times New Roman"/>
                <w:b/>
                <w:bCs/>
                <w:kern w:val="0"/>
                <w:lang w:val="ru-RU" w:eastAsia="ru-RU"/>
                <w14:ligatures w14:val="none"/>
              </w:rPr>
              <w:t>)</w:t>
            </w:r>
          </w:p>
        </w:tc>
        <w:tc>
          <w:tcPr>
            <w:tcW w:w="0" w:type="auto"/>
            <w:hideMark/>
          </w:tcPr>
          <w:p w14:paraId="00434251"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Впровадження </w:t>
            </w:r>
            <w:proofErr w:type="spellStart"/>
            <w:r w:rsidRPr="00BE03C3">
              <w:rPr>
                <w:rFonts w:ascii="Times New Roman" w:eastAsia="Times New Roman" w:hAnsi="Times New Roman" w:cs="Times New Roman"/>
                <w:kern w:val="0"/>
                <w:lang w:val="ru-RU" w:eastAsia="ru-RU"/>
                <w14:ligatures w14:val="none"/>
              </w:rPr>
              <w:t>екологічно</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чистих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технологій</w:t>
            </w:r>
            <w:proofErr w:type="spellEnd"/>
            <w:r w:rsidRPr="00BE03C3">
              <w:rPr>
                <w:rFonts w:ascii="Times New Roman" w:eastAsia="Times New Roman" w:hAnsi="Times New Roman" w:cs="Times New Roman"/>
                <w:kern w:val="0"/>
                <w:lang w:val="ru-RU" w:eastAsia="ru-RU"/>
                <w14:ligatures w14:val="none"/>
              </w:rPr>
              <w:t xml:space="preserve"> і </w:t>
            </w:r>
            <w:proofErr w:type="spellStart"/>
            <w:r w:rsidRPr="00BE03C3">
              <w:rPr>
                <w:rFonts w:ascii="Times New Roman" w:eastAsia="Times New Roman" w:hAnsi="Times New Roman" w:cs="Times New Roman"/>
                <w:kern w:val="0"/>
                <w:lang w:val="ru-RU" w:eastAsia="ru-RU"/>
                <w14:ligatures w14:val="none"/>
              </w:rPr>
              <w:t>енергоефективності</w:t>
            </w:r>
            <w:proofErr w:type="spellEnd"/>
          </w:p>
          <w:p w14:paraId="3C42EDF2"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Мінімізація пластику, </w:t>
            </w:r>
            <w:proofErr w:type="spellStart"/>
            <w:r w:rsidRPr="00BE03C3">
              <w:rPr>
                <w:rFonts w:ascii="Times New Roman" w:eastAsia="Times New Roman" w:hAnsi="Times New Roman" w:cs="Times New Roman"/>
                <w:kern w:val="0"/>
                <w:lang w:val="ru-RU" w:eastAsia="ru-RU"/>
                <w14:ligatures w14:val="none"/>
              </w:rPr>
              <w:t>сортування</w:t>
            </w:r>
            <w:proofErr w:type="spellEnd"/>
            <w:r w:rsidRPr="00BE03C3">
              <w:rPr>
                <w:rFonts w:ascii="Times New Roman" w:eastAsia="Times New Roman" w:hAnsi="Times New Roman" w:cs="Times New Roman"/>
                <w:kern w:val="0"/>
                <w:lang w:val="ru-RU" w:eastAsia="ru-RU"/>
                <w14:ligatures w14:val="none"/>
              </w:rPr>
              <w:t xml:space="preserve"> і </w:t>
            </w:r>
            <w:proofErr w:type="spellStart"/>
            <w:r w:rsidRPr="00BE03C3">
              <w:rPr>
                <w:rFonts w:ascii="Times New Roman" w:eastAsia="Times New Roman" w:hAnsi="Times New Roman" w:cs="Times New Roman"/>
                <w:kern w:val="0"/>
                <w:lang w:val="ru-RU" w:eastAsia="ru-RU"/>
                <w14:ligatures w14:val="none"/>
              </w:rPr>
              <w:t>переробка</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відходів</w:t>
            </w:r>
            <w:proofErr w:type="spellEnd"/>
          </w:p>
          <w:p w14:paraId="547AE8C6"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Партнерство з </w:t>
            </w:r>
            <w:proofErr w:type="spellStart"/>
            <w:r w:rsidRPr="00BE03C3">
              <w:rPr>
                <w:rFonts w:ascii="Times New Roman" w:eastAsia="Times New Roman" w:hAnsi="Times New Roman" w:cs="Times New Roman"/>
                <w:kern w:val="0"/>
                <w:lang w:val="ru-RU" w:eastAsia="ru-RU"/>
                <w14:ligatures w14:val="none"/>
              </w:rPr>
              <w:t>місцевими</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виробниками</w:t>
            </w:r>
            <w:proofErr w:type="spellEnd"/>
          </w:p>
          <w:p w14:paraId="7448030B"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Використання цифрових </w:t>
            </w:r>
            <w:proofErr w:type="spellStart"/>
            <w:r w:rsidRPr="00BE03C3">
              <w:rPr>
                <w:rFonts w:ascii="Times New Roman" w:eastAsia="Times New Roman" w:hAnsi="Times New Roman" w:cs="Times New Roman"/>
                <w:kern w:val="0"/>
                <w:lang w:val="ru-RU" w:eastAsia="ru-RU"/>
                <w14:ligatures w14:val="none"/>
              </w:rPr>
              <w:t>інструментів</w:t>
            </w:r>
            <w:proofErr w:type="spellEnd"/>
            <w:r w:rsidRPr="00BE03C3">
              <w:rPr>
                <w:rFonts w:ascii="Times New Roman" w:eastAsia="Times New Roman" w:hAnsi="Times New Roman" w:cs="Times New Roman"/>
                <w:kern w:val="0"/>
                <w:lang w:val="ru-RU" w:eastAsia="ru-RU"/>
                <w14:ligatures w14:val="none"/>
              </w:rPr>
              <w:t xml:space="preserve"> для </w:t>
            </w:r>
            <w:proofErr w:type="spellStart"/>
            <w:r w:rsidRPr="00BE03C3">
              <w:rPr>
                <w:rFonts w:ascii="Times New Roman" w:eastAsia="Times New Roman" w:hAnsi="Times New Roman" w:cs="Times New Roman"/>
                <w:kern w:val="0"/>
                <w:lang w:val="ru-RU" w:eastAsia="ru-RU"/>
                <w14:ligatures w14:val="none"/>
              </w:rPr>
              <w:t>сталого</w:t>
            </w:r>
            <w:proofErr w:type="spellEnd"/>
            <w:r w:rsidRPr="00BE03C3">
              <w:rPr>
                <w:rFonts w:ascii="Times New Roman" w:eastAsia="Times New Roman" w:hAnsi="Times New Roman" w:cs="Times New Roman"/>
                <w:kern w:val="0"/>
                <w:lang w:val="ru-RU" w:eastAsia="ru-RU"/>
                <w14:ligatures w14:val="none"/>
              </w:rPr>
              <w:t xml:space="preserve"> управління</w:t>
            </w:r>
          </w:p>
          <w:p w14:paraId="6DB2FA2E" w14:textId="0A40D56A"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Соціальна </w:t>
            </w:r>
            <w:proofErr w:type="spellStart"/>
            <w:r w:rsidRPr="00BE03C3">
              <w:rPr>
                <w:rFonts w:ascii="Times New Roman" w:eastAsia="Times New Roman" w:hAnsi="Times New Roman" w:cs="Times New Roman"/>
                <w:kern w:val="0"/>
                <w:lang w:val="ru-RU" w:eastAsia="ru-RU"/>
                <w14:ligatures w14:val="none"/>
              </w:rPr>
              <w:t>відповідальність</w:t>
            </w:r>
            <w:proofErr w:type="spellEnd"/>
          </w:p>
        </w:tc>
        <w:tc>
          <w:tcPr>
            <w:tcW w:w="0" w:type="auto"/>
            <w:hideMark/>
          </w:tcPr>
          <w:p w14:paraId="2852CCC5"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Практика «</w:t>
            </w:r>
            <w:proofErr w:type="spellStart"/>
            <w:r w:rsidRPr="00BE03C3">
              <w:rPr>
                <w:rFonts w:ascii="Times New Roman" w:eastAsia="Times New Roman" w:hAnsi="Times New Roman" w:cs="Times New Roman"/>
                <w:kern w:val="0"/>
                <w:lang w:val="ru-RU" w:eastAsia="ru-RU"/>
                <w14:ligatures w14:val="none"/>
              </w:rPr>
              <w:t>еко</w:t>
            </w:r>
            <w:proofErr w:type="spellEnd"/>
            <w:r w:rsidRPr="00BE03C3">
              <w:rPr>
                <w:rFonts w:ascii="Times New Roman" w:eastAsia="Times New Roman" w:hAnsi="Times New Roman" w:cs="Times New Roman"/>
                <w:kern w:val="0"/>
                <w:lang w:val="ru-RU" w:eastAsia="ru-RU"/>
                <w14:ligatures w14:val="none"/>
              </w:rPr>
              <w:t xml:space="preserve">-бронювань» у </w:t>
            </w:r>
            <w:proofErr w:type="spellStart"/>
            <w:r w:rsidRPr="00BE03C3">
              <w:rPr>
                <w:rFonts w:ascii="Times New Roman" w:eastAsia="Times New Roman" w:hAnsi="Times New Roman" w:cs="Times New Roman"/>
                <w:kern w:val="0"/>
                <w:lang w:val="ru-RU" w:eastAsia="ru-RU"/>
                <w14:ligatures w14:val="none"/>
              </w:rPr>
              <w:t>готелях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Славського</w:t>
            </w:r>
            <w:proofErr w:type="spellEnd"/>
          </w:p>
          <w:p w14:paraId="3F6D2B25"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Сніданки</w:t>
            </w:r>
            <w:proofErr w:type="spellEnd"/>
            <w:r w:rsidRPr="00BE03C3">
              <w:rPr>
                <w:rFonts w:ascii="Times New Roman" w:eastAsia="Times New Roman" w:hAnsi="Times New Roman" w:cs="Times New Roman"/>
                <w:kern w:val="0"/>
                <w:lang w:val="ru-RU" w:eastAsia="ru-RU"/>
                <w14:ligatures w14:val="none"/>
              </w:rPr>
              <w:t xml:space="preserve"> з локальних продуктів у </w:t>
            </w:r>
            <w:proofErr w:type="spellStart"/>
            <w:r w:rsidRPr="00BE03C3">
              <w:rPr>
                <w:rFonts w:ascii="Times New Roman" w:eastAsia="Times New Roman" w:hAnsi="Times New Roman" w:cs="Times New Roman"/>
                <w:kern w:val="0"/>
                <w:lang w:val="ru-RU" w:eastAsia="ru-RU"/>
                <w14:ligatures w14:val="none"/>
              </w:rPr>
              <w:t>Прикарпатті</w:t>
            </w:r>
            <w:proofErr w:type="spellEnd"/>
          </w:p>
          <w:p w14:paraId="0634B0A0" w14:textId="0B866F6C"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Мобільний</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додаток</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EcoStay</w:t>
            </w:r>
            <w:proofErr w:type="spellEnd"/>
            <w:r w:rsidRPr="00BE03C3">
              <w:rPr>
                <w:rFonts w:ascii="Times New Roman" w:eastAsia="Times New Roman" w:hAnsi="Times New Roman" w:cs="Times New Roman"/>
                <w:kern w:val="0"/>
                <w:lang w:val="ru-RU" w:eastAsia="ru-RU"/>
                <w14:ligatures w14:val="none"/>
              </w:rPr>
              <w:t xml:space="preserve"> з </w:t>
            </w:r>
            <w:proofErr w:type="spellStart"/>
            <w:r w:rsidRPr="00BE03C3">
              <w:rPr>
                <w:rFonts w:ascii="Times New Roman" w:eastAsia="Times New Roman" w:hAnsi="Times New Roman" w:cs="Times New Roman"/>
                <w:kern w:val="0"/>
                <w:lang w:val="ru-RU" w:eastAsia="ru-RU"/>
                <w14:ligatures w14:val="none"/>
              </w:rPr>
              <w:t>екопорадами</w:t>
            </w:r>
            <w:proofErr w:type="spellEnd"/>
          </w:p>
        </w:tc>
      </w:tr>
      <w:tr w:rsidR="00BE03C3" w:rsidRPr="00BE03C3" w14:paraId="549EE6BC" w14:textId="77777777" w:rsidTr="00BE03C3">
        <w:tc>
          <w:tcPr>
            <w:tcW w:w="0" w:type="auto"/>
            <w:hideMark/>
          </w:tcPr>
          <w:p w14:paraId="7BC10DA7" w14:textId="77777777"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b/>
                <w:bCs/>
                <w:kern w:val="0"/>
                <w:lang w:val="ru-RU" w:eastAsia="ru-RU"/>
                <w14:ligatures w14:val="none"/>
              </w:rPr>
              <w:t>Громада (</w:t>
            </w:r>
            <w:proofErr w:type="spellStart"/>
            <w:r w:rsidRPr="00BE03C3">
              <w:rPr>
                <w:rFonts w:ascii="Times New Roman" w:eastAsia="Times New Roman" w:hAnsi="Times New Roman" w:cs="Times New Roman"/>
                <w:b/>
                <w:bCs/>
                <w:kern w:val="0"/>
                <w:lang w:val="ru-RU" w:eastAsia="ru-RU"/>
                <w14:ligatures w14:val="none"/>
              </w:rPr>
              <w:t>жителі</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громадські</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організації</w:t>
            </w:r>
            <w:proofErr w:type="spellEnd"/>
            <w:r w:rsidRPr="00BE03C3">
              <w:rPr>
                <w:rFonts w:ascii="Times New Roman" w:eastAsia="Times New Roman" w:hAnsi="Times New Roman" w:cs="Times New Roman"/>
                <w:b/>
                <w:bCs/>
                <w:kern w:val="0"/>
                <w:lang w:val="ru-RU" w:eastAsia="ru-RU"/>
                <w14:ligatures w14:val="none"/>
              </w:rPr>
              <w:t>)</w:t>
            </w:r>
          </w:p>
        </w:tc>
        <w:tc>
          <w:tcPr>
            <w:tcW w:w="0" w:type="auto"/>
            <w:hideMark/>
          </w:tcPr>
          <w:p w14:paraId="4FFA1D34"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Соціальний</w:t>
            </w:r>
            <w:proofErr w:type="spellEnd"/>
            <w:r w:rsidRPr="00BE03C3">
              <w:rPr>
                <w:rFonts w:ascii="Times New Roman" w:eastAsia="Times New Roman" w:hAnsi="Times New Roman" w:cs="Times New Roman"/>
                <w:kern w:val="0"/>
                <w:lang w:val="ru-RU" w:eastAsia="ru-RU"/>
                <w14:ligatures w14:val="none"/>
              </w:rPr>
              <w:t xml:space="preserve"> контроль і участь у </w:t>
            </w:r>
            <w:proofErr w:type="spellStart"/>
            <w:r w:rsidRPr="00BE03C3">
              <w:rPr>
                <w:rFonts w:ascii="Times New Roman" w:eastAsia="Times New Roman" w:hAnsi="Times New Roman" w:cs="Times New Roman"/>
                <w:kern w:val="0"/>
                <w:lang w:val="ru-RU" w:eastAsia="ru-RU"/>
                <w14:ligatures w14:val="none"/>
              </w:rPr>
              <w:t>прийнятті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рішень</w:t>
            </w:r>
            <w:proofErr w:type="spellEnd"/>
          </w:p>
          <w:p w14:paraId="1A6232BC"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Підвищення </w:t>
            </w:r>
            <w:proofErr w:type="spellStart"/>
            <w:r w:rsidRPr="00BE03C3">
              <w:rPr>
                <w:rFonts w:ascii="Times New Roman" w:eastAsia="Times New Roman" w:hAnsi="Times New Roman" w:cs="Times New Roman"/>
                <w:kern w:val="0"/>
                <w:lang w:val="ru-RU" w:eastAsia="ru-RU"/>
                <w14:ligatures w14:val="none"/>
              </w:rPr>
              <w:t>екологічної</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свідомості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освітні</w:t>
            </w:r>
            <w:proofErr w:type="spellEnd"/>
            <w:r w:rsidRPr="00BE03C3">
              <w:rPr>
                <w:rFonts w:ascii="Times New Roman" w:eastAsia="Times New Roman" w:hAnsi="Times New Roman" w:cs="Times New Roman"/>
                <w:kern w:val="0"/>
                <w:lang w:val="ru-RU" w:eastAsia="ru-RU"/>
                <w14:ligatures w14:val="none"/>
              </w:rPr>
              <w:t xml:space="preserve"> кампанії, </w:t>
            </w:r>
            <w:proofErr w:type="spellStart"/>
            <w:r w:rsidRPr="00BE03C3">
              <w:rPr>
                <w:rFonts w:ascii="Times New Roman" w:eastAsia="Times New Roman" w:hAnsi="Times New Roman" w:cs="Times New Roman"/>
                <w:kern w:val="0"/>
                <w:lang w:val="ru-RU" w:eastAsia="ru-RU"/>
                <w14:ligatures w14:val="none"/>
              </w:rPr>
              <w:t>волонтерство</w:t>
            </w:r>
            <w:proofErr w:type="spellEnd"/>
            <w:r w:rsidRPr="00BE03C3">
              <w:rPr>
                <w:rFonts w:ascii="Times New Roman" w:eastAsia="Times New Roman" w:hAnsi="Times New Roman" w:cs="Times New Roman"/>
                <w:kern w:val="0"/>
                <w:lang w:val="ru-RU" w:eastAsia="ru-RU"/>
                <w14:ligatures w14:val="none"/>
              </w:rPr>
              <w:t>)</w:t>
            </w:r>
          </w:p>
          <w:p w14:paraId="0F209718"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Створення </w:t>
            </w:r>
            <w:proofErr w:type="spellStart"/>
            <w:r w:rsidRPr="00BE03C3">
              <w:rPr>
                <w:rFonts w:ascii="Times New Roman" w:eastAsia="Times New Roman" w:hAnsi="Times New Roman" w:cs="Times New Roman"/>
                <w:kern w:val="0"/>
                <w:lang w:val="ru-RU" w:eastAsia="ru-RU"/>
                <w14:ligatures w14:val="none"/>
              </w:rPr>
              <w:t>екологічних</w:t>
            </w:r>
            <w:proofErr w:type="spellEnd"/>
            <w:r w:rsidRPr="00BE03C3">
              <w:rPr>
                <w:rFonts w:ascii="Times New Roman" w:eastAsia="Times New Roman" w:hAnsi="Times New Roman" w:cs="Times New Roman"/>
                <w:kern w:val="0"/>
                <w:lang w:val="ru-RU" w:eastAsia="ru-RU"/>
                <w14:ligatures w14:val="none"/>
              </w:rPr>
              <w:t xml:space="preserve"> рад і </w:t>
            </w:r>
            <w:proofErr w:type="spellStart"/>
            <w:r w:rsidRPr="00BE03C3">
              <w:rPr>
                <w:rFonts w:ascii="Times New Roman" w:eastAsia="Times New Roman" w:hAnsi="Times New Roman" w:cs="Times New Roman"/>
                <w:kern w:val="0"/>
                <w:lang w:val="ru-RU" w:eastAsia="ru-RU"/>
                <w14:ligatures w14:val="none"/>
              </w:rPr>
              <w:t>ініціативних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груп</w:t>
            </w:r>
            <w:proofErr w:type="spellEnd"/>
          </w:p>
          <w:p w14:paraId="3835B708" w14:textId="44411071"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Моніторинг</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якості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довкілля</w:t>
            </w:r>
            <w:proofErr w:type="spellEnd"/>
            <w:r w:rsidRPr="00BE03C3">
              <w:rPr>
                <w:rFonts w:ascii="Times New Roman" w:eastAsia="Times New Roman" w:hAnsi="Times New Roman" w:cs="Times New Roman"/>
                <w:kern w:val="0"/>
                <w:lang w:val="ru-RU" w:eastAsia="ru-RU"/>
                <w14:ligatures w14:val="none"/>
              </w:rPr>
              <w:t xml:space="preserve"> та </w:t>
            </w:r>
            <w:proofErr w:type="spellStart"/>
            <w:r w:rsidRPr="00BE03C3">
              <w:rPr>
                <w:rFonts w:ascii="Times New Roman" w:eastAsia="Times New Roman" w:hAnsi="Times New Roman" w:cs="Times New Roman"/>
                <w:kern w:val="0"/>
                <w:lang w:val="ru-RU" w:eastAsia="ru-RU"/>
                <w14:ligatures w14:val="none"/>
              </w:rPr>
              <w:t>організація</w:t>
            </w:r>
            <w:proofErr w:type="spellEnd"/>
            <w:r w:rsidRPr="00BE03C3">
              <w:rPr>
                <w:rFonts w:ascii="Times New Roman" w:eastAsia="Times New Roman" w:hAnsi="Times New Roman" w:cs="Times New Roman"/>
                <w:kern w:val="0"/>
                <w:lang w:val="ru-RU" w:eastAsia="ru-RU"/>
                <w14:ligatures w14:val="none"/>
              </w:rPr>
              <w:t xml:space="preserve"> локальних </w:t>
            </w:r>
            <w:proofErr w:type="spellStart"/>
            <w:r w:rsidRPr="00BE03C3">
              <w:rPr>
                <w:rFonts w:ascii="Times New Roman" w:eastAsia="Times New Roman" w:hAnsi="Times New Roman" w:cs="Times New Roman"/>
                <w:kern w:val="0"/>
                <w:lang w:val="ru-RU" w:eastAsia="ru-RU"/>
                <w14:ligatures w14:val="none"/>
              </w:rPr>
              <w:t>акцій</w:t>
            </w:r>
            <w:proofErr w:type="spellEnd"/>
          </w:p>
        </w:tc>
        <w:tc>
          <w:tcPr>
            <w:tcW w:w="0" w:type="auto"/>
            <w:hideMark/>
          </w:tcPr>
          <w:p w14:paraId="273CC431"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Ініціативна</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група</w:t>
            </w:r>
            <w:proofErr w:type="spellEnd"/>
            <w:r w:rsidRPr="00BE03C3">
              <w:rPr>
                <w:rFonts w:ascii="Times New Roman" w:eastAsia="Times New Roman" w:hAnsi="Times New Roman" w:cs="Times New Roman"/>
                <w:kern w:val="0"/>
                <w:lang w:val="ru-RU" w:eastAsia="ru-RU"/>
                <w14:ligatures w14:val="none"/>
              </w:rPr>
              <w:t xml:space="preserve"> в </w:t>
            </w:r>
            <w:proofErr w:type="spellStart"/>
            <w:r w:rsidRPr="00BE03C3">
              <w:rPr>
                <w:rFonts w:ascii="Times New Roman" w:eastAsia="Times New Roman" w:hAnsi="Times New Roman" w:cs="Times New Roman"/>
                <w:kern w:val="0"/>
                <w:lang w:val="ru-RU" w:eastAsia="ru-RU"/>
                <w14:ligatures w14:val="none"/>
              </w:rPr>
              <w:t>Моршині</w:t>
            </w:r>
            <w:proofErr w:type="spellEnd"/>
            <w:r w:rsidRPr="00BE03C3">
              <w:rPr>
                <w:rFonts w:ascii="Times New Roman" w:eastAsia="Times New Roman" w:hAnsi="Times New Roman" w:cs="Times New Roman"/>
                <w:kern w:val="0"/>
                <w:lang w:val="ru-RU" w:eastAsia="ru-RU"/>
                <w14:ligatures w14:val="none"/>
              </w:rPr>
              <w:t xml:space="preserve"> з контролю </w:t>
            </w:r>
            <w:proofErr w:type="spellStart"/>
            <w:r w:rsidRPr="00BE03C3">
              <w:rPr>
                <w:rFonts w:ascii="Times New Roman" w:eastAsia="Times New Roman" w:hAnsi="Times New Roman" w:cs="Times New Roman"/>
                <w:kern w:val="0"/>
                <w:lang w:val="ru-RU" w:eastAsia="ru-RU"/>
                <w14:ligatures w14:val="none"/>
              </w:rPr>
              <w:t>якості</w:t>
            </w:r>
            <w:proofErr w:type="spellEnd"/>
            <w:r w:rsidRPr="00BE03C3">
              <w:rPr>
                <w:rFonts w:ascii="Times New Roman" w:eastAsia="Times New Roman" w:hAnsi="Times New Roman" w:cs="Times New Roman"/>
                <w:kern w:val="0"/>
                <w:lang w:val="ru-RU" w:eastAsia="ru-RU"/>
                <w14:ligatures w14:val="none"/>
              </w:rPr>
              <w:t xml:space="preserve"> води</w:t>
            </w:r>
          </w:p>
          <w:p w14:paraId="5442C341"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Екоакції</w:t>
            </w:r>
            <w:proofErr w:type="spellEnd"/>
            <w:r w:rsidRPr="00BE03C3">
              <w:rPr>
                <w:rFonts w:ascii="Times New Roman" w:eastAsia="Times New Roman" w:hAnsi="Times New Roman" w:cs="Times New Roman"/>
                <w:kern w:val="0"/>
                <w:lang w:val="ru-RU" w:eastAsia="ru-RU"/>
                <w14:ligatures w14:val="none"/>
              </w:rPr>
              <w:t xml:space="preserve"> з </w:t>
            </w:r>
            <w:proofErr w:type="spellStart"/>
            <w:r w:rsidRPr="00BE03C3">
              <w:rPr>
                <w:rFonts w:ascii="Times New Roman" w:eastAsia="Times New Roman" w:hAnsi="Times New Roman" w:cs="Times New Roman"/>
                <w:kern w:val="0"/>
                <w:lang w:val="ru-RU" w:eastAsia="ru-RU"/>
                <w14:ligatures w14:val="none"/>
              </w:rPr>
              <w:t>очищення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джерел</w:t>
            </w:r>
            <w:proofErr w:type="spellEnd"/>
          </w:p>
          <w:p w14:paraId="7FBB6F04" w14:textId="613F4B90"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Громадські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екологічні</w:t>
            </w:r>
            <w:proofErr w:type="spellEnd"/>
            <w:r w:rsidRPr="00BE03C3">
              <w:rPr>
                <w:rFonts w:ascii="Times New Roman" w:eastAsia="Times New Roman" w:hAnsi="Times New Roman" w:cs="Times New Roman"/>
                <w:kern w:val="0"/>
                <w:lang w:val="ru-RU" w:eastAsia="ru-RU"/>
                <w14:ligatures w14:val="none"/>
              </w:rPr>
              <w:t xml:space="preserve"> ради при </w:t>
            </w:r>
            <w:proofErr w:type="spellStart"/>
            <w:r w:rsidRPr="00BE03C3">
              <w:rPr>
                <w:rFonts w:ascii="Times New Roman" w:eastAsia="Times New Roman" w:hAnsi="Times New Roman" w:cs="Times New Roman"/>
                <w:kern w:val="0"/>
                <w:lang w:val="ru-RU" w:eastAsia="ru-RU"/>
                <w14:ligatures w14:val="none"/>
              </w:rPr>
              <w:t>муніципалітеті</w:t>
            </w:r>
            <w:proofErr w:type="spellEnd"/>
          </w:p>
        </w:tc>
      </w:tr>
      <w:tr w:rsidR="00BE03C3" w:rsidRPr="00BE03C3" w14:paraId="44AE6585" w14:textId="77777777" w:rsidTr="00BE03C3">
        <w:tc>
          <w:tcPr>
            <w:tcW w:w="0" w:type="auto"/>
            <w:hideMark/>
          </w:tcPr>
          <w:p w14:paraId="6F06A4EB" w14:textId="77777777"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b/>
                <w:bCs/>
                <w:kern w:val="0"/>
                <w:lang w:val="ru-RU" w:eastAsia="ru-RU"/>
                <w14:ligatures w14:val="none"/>
              </w:rPr>
              <w:t xml:space="preserve">Партнерство </w:t>
            </w:r>
            <w:proofErr w:type="spellStart"/>
            <w:r w:rsidRPr="00BE03C3">
              <w:rPr>
                <w:rFonts w:ascii="Times New Roman" w:eastAsia="Times New Roman" w:hAnsi="Times New Roman" w:cs="Times New Roman"/>
                <w:b/>
                <w:bCs/>
                <w:kern w:val="0"/>
                <w:lang w:val="ru-RU" w:eastAsia="ru-RU"/>
                <w14:ligatures w14:val="none"/>
              </w:rPr>
              <w:t>влади</w:t>
            </w:r>
            <w:proofErr w:type="spellEnd"/>
            <w:r w:rsidRPr="00BE03C3">
              <w:rPr>
                <w:rFonts w:ascii="Times New Roman" w:eastAsia="Times New Roman" w:hAnsi="Times New Roman" w:cs="Times New Roman"/>
                <w:b/>
                <w:bCs/>
                <w:kern w:val="0"/>
                <w:lang w:val="ru-RU" w:eastAsia="ru-RU"/>
                <w14:ligatures w14:val="none"/>
              </w:rPr>
              <w:t xml:space="preserve">, бізнесу та </w:t>
            </w:r>
            <w:proofErr w:type="spellStart"/>
            <w:r w:rsidRPr="00BE03C3">
              <w:rPr>
                <w:rFonts w:ascii="Times New Roman" w:eastAsia="Times New Roman" w:hAnsi="Times New Roman" w:cs="Times New Roman"/>
                <w:b/>
                <w:bCs/>
                <w:kern w:val="0"/>
                <w:lang w:val="ru-RU" w:eastAsia="ru-RU"/>
                <w14:ligatures w14:val="none"/>
              </w:rPr>
              <w:t>громади</w:t>
            </w:r>
            <w:proofErr w:type="spellEnd"/>
          </w:p>
        </w:tc>
        <w:tc>
          <w:tcPr>
            <w:tcW w:w="0" w:type="auto"/>
            <w:hideMark/>
          </w:tcPr>
          <w:p w14:paraId="7137CE5C"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Формування платформ для </w:t>
            </w:r>
            <w:proofErr w:type="spellStart"/>
            <w:r w:rsidRPr="00BE03C3">
              <w:rPr>
                <w:rFonts w:ascii="Times New Roman" w:eastAsia="Times New Roman" w:hAnsi="Times New Roman" w:cs="Times New Roman"/>
                <w:kern w:val="0"/>
                <w:lang w:val="ru-RU" w:eastAsia="ru-RU"/>
                <w14:ligatures w14:val="none"/>
              </w:rPr>
              <w:t>публічного</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діалогу</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громадські</w:t>
            </w:r>
            <w:proofErr w:type="spellEnd"/>
            <w:r w:rsidRPr="00BE03C3">
              <w:rPr>
                <w:rFonts w:ascii="Times New Roman" w:eastAsia="Times New Roman" w:hAnsi="Times New Roman" w:cs="Times New Roman"/>
                <w:kern w:val="0"/>
                <w:lang w:val="ru-RU" w:eastAsia="ru-RU"/>
                <w14:ligatures w14:val="none"/>
              </w:rPr>
              <w:t xml:space="preserve"> ради, </w:t>
            </w:r>
            <w:proofErr w:type="spellStart"/>
            <w:r w:rsidRPr="00BE03C3">
              <w:rPr>
                <w:rFonts w:ascii="Times New Roman" w:eastAsia="Times New Roman" w:hAnsi="Times New Roman" w:cs="Times New Roman"/>
                <w:kern w:val="0"/>
                <w:lang w:val="ru-RU" w:eastAsia="ru-RU"/>
                <w14:ligatures w14:val="none"/>
              </w:rPr>
              <w:t>дорадчі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платформи</w:t>
            </w:r>
            <w:proofErr w:type="spellEnd"/>
            <w:r w:rsidRPr="00BE03C3">
              <w:rPr>
                <w:rFonts w:ascii="Times New Roman" w:eastAsia="Times New Roman" w:hAnsi="Times New Roman" w:cs="Times New Roman"/>
                <w:kern w:val="0"/>
                <w:lang w:val="ru-RU" w:eastAsia="ru-RU"/>
                <w14:ligatures w14:val="none"/>
              </w:rPr>
              <w:t>)</w:t>
            </w:r>
          </w:p>
          <w:p w14:paraId="334700CB"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Узгодження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інтересів</w:t>
            </w:r>
            <w:proofErr w:type="spellEnd"/>
            <w:r w:rsidRPr="00BE03C3">
              <w:rPr>
                <w:rFonts w:ascii="Times New Roman" w:eastAsia="Times New Roman" w:hAnsi="Times New Roman" w:cs="Times New Roman"/>
                <w:kern w:val="0"/>
                <w:lang w:val="ru-RU" w:eastAsia="ru-RU"/>
                <w14:ligatures w14:val="none"/>
              </w:rPr>
              <w:t xml:space="preserve"> і </w:t>
            </w:r>
            <w:proofErr w:type="spellStart"/>
            <w:r w:rsidRPr="00BE03C3">
              <w:rPr>
                <w:rFonts w:ascii="Times New Roman" w:eastAsia="Times New Roman" w:hAnsi="Times New Roman" w:cs="Times New Roman"/>
                <w:kern w:val="0"/>
                <w:lang w:val="ru-RU" w:eastAsia="ru-RU"/>
                <w14:ligatures w14:val="none"/>
              </w:rPr>
              <w:t>спільна</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реалізація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проєктів</w:t>
            </w:r>
            <w:proofErr w:type="spellEnd"/>
          </w:p>
          <w:p w14:paraId="11BED55A"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Розвиток</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туристичних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маршрутів</w:t>
            </w:r>
            <w:proofErr w:type="spellEnd"/>
            <w:r w:rsidRPr="00BE03C3">
              <w:rPr>
                <w:rFonts w:ascii="Times New Roman" w:eastAsia="Times New Roman" w:hAnsi="Times New Roman" w:cs="Times New Roman"/>
                <w:kern w:val="0"/>
                <w:lang w:val="ru-RU" w:eastAsia="ru-RU"/>
                <w14:ligatures w14:val="none"/>
              </w:rPr>
              <w:t xml:space="preserve"> і </w:t>
            </w:r>
            <w:proofErr w:type="spellStart"/>
            <w:r w:rsidRPr="00BE03C3">
              <w:rPr>
                <w:rFonts w:ascii="Times New Roman" w:eastAsia="Times New Roman" w:hAnsi="Times New Roman" w:cs="Times New Roman"/>
                <w:kern w:val="0"/>
                <w:lang w:val="ru-RU" w:eastAsia="ru-RU"/>
                <w14:ligatures w14:val="none"/>
              </w:rPr>
              <w:t>брендінгу</w:t>
            </w:r>
            <w:proofErr w:type="spellEnd"/>
          </w:p>
          <w:p w14:paraId="6CF1B76A" w14:textId="45F63793"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Організація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спільних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культурних</w:t>
            </w:r>
            <w:proofErr w:type="spellEnd"/>
            <w:r w:rsidRPr="00BE03C3">
              <w:rPr>
                <w:rFonts w:ascii="Times New Roman" w:eastAsia="Times New Roman" w:hAnsi="Times New Roman" w:cs="Times New Roman"/>
                <w:kern w:val="0"/>
                <w:lang w:val="ru-RU" w:eastAsia="ru-RU"/>
                <w14:ligatures w14:val="none"/>
              </w:rPr>
              <w:t xml:space="preserve"> та </w:t>
            </w:r>
            <w:proofErr w:type="spellStart"/>
            <w:r w:rsidRPr="00BE03C3">
              <w:rPr>
                <w:rFonts w:ascii="Times New Roman" w:eastAsia="Times New Roman" w:hAnsi="Times New Roman" w:cs="Times New Roman"/>
                <w:kern w:val="0"/>
                <w:lang w:val="ru-RU" w:eastAsia="ru-RU"/>
                <w14:ligatures w14:val="none"/>
              </w:rPr>
              <w:t>екологічних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заходів</w:t>
            </w:r>
            <w:proofErr w:type="spellEnd"/>
          </w:p>
        </w:tc>
        <w:tc>
          <w:tcPr>
            <w:tcW w:w="0" w:type="auto"/>
            <w:hideMark/>
          </w:tcPr>
          <w:p w14:paraId="3E41513E"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Проєкт</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Екотуризм</w:t>
            </w:r>
            <w:proofErr w:type="spellEnd"/>
            <w:r w:rsidRPr="00BE03C3">
              <w:rPr>
                <w:rFonts w:ascii="Times New Roman" w:eastAsia="Times New Roman" w:hAnsi="Times New Roman" w:cs="Times New Roman"/>
                <w:kern w:val="0"/>
                <w:lang w:val="ru-RU" w:eastAsia="ru-RU"/>
                <w14:ligatures w14:val="none"/>
              </w:rPr>
              <w:t xml:space="preserve"> у </w:t>
            </w:r>
            <w:proofErr w:type="spellStart"/>
            <w:r w:rsidRPr="00BE03C3">
              <w:rPr>
                <w:rFonts w:ascii="Times New Roman" w:eastAsia="Times New Roman" w:hAnsi="Times New Roman" w:cs="Times New Roman"/>
                <w:kern w:val="0"/>
                <w:lang w:val="ru-RU" w:eastAsia="ru-RU"/>
                <w14:ligatures w14:val="none"/>
              </w:rPr>
              <w:t>Горганах</w:t>
            </w:r>
            <w:proofErr w:type="spellEnd"/>
            <w:r w:rsidRPr="00BE03C3">
              <w:rPr>
                <w:rFonts w:ascii="Times New Roman" w:eastAsia="Times New Roman" w:hAnsi="Times New Roman" w:cs="Times New Roman"/>
                <w:kern w:val="0"/>
                <w:lang w:val="ru-RU" w:eastAsia="ru-RU"/>
                <w14:ligatures w14:val="none"/>
              </w:rPr>
              <w:t>» (</w:t>
            </w:r>
            <w:proofErr w:type="spellStart"/>
            <w:r w:rsidRPr="00BE03C3">
              <w:rPr>
                <w:rFonts w:ascii="Times New Roman" w:eastAsia="Times New Roman" w:hAnsi="Times New Roman" w:cs="Times New Roman"/>
                <w:kern w:val="0"/>
                <w:lang w:val="ru-RU" w:eastAsia="ru-RU"/>
                <w14:ligatures w14:val="none"/>
              </w:rPr>
              <w:t>Закарпаття</w:t>
            </w:r>
            <w:proofErr w:type="spellEnd"/>
            <w:r w:rsidRPr="00BE03C3">
              <w:rPr>
                <w:rFonts w:ascii="Times New Roman" w:eastAsia="Times New Roman" w:hAnsi="Times New Roman" w:cs="Times New Roman"/>
                <w:kern w:val="0"/>
                <w:lang w:val="ru-RU" w:eastAsia="ru-RU"/>
                <w14:ligatures w14:val="none"/>
              </w:rPr>
              <w:t>)</w:t>
            </w:r>
          </w:p>
          <w:p w14:paraId="10165B04" w14:textId="20497CB1"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Стратегічні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сесії</w:t>
            </w:r>
            <w:proofErr w:type="spellEnd"/>
            <w:r w:rsidRPr="00BE03C3">
              <w:rPr>
                <w:rFonts w:ascii="Times New Roman" w:eastAsia="Times New Roman" w:hAnsi="Times New Roman" w:cs="Times New Roman"/>
                <w:kern w:val="0"/>
                <w:lang w:val="ru-RU" w:eastAsia="ru-RU"/>
                <w14:ligatures w14:val="none"/>
              </w:rPr>
              <w:t xml:space="preserve"> та </w:t>
            </w:r>
            <w:proofErr w:type="spellStart"/>
            <w:r w:rsidRPr="00BE03C3">
              <w:rPr>
                <w:rFonts w:ascii="Times New Roman" w:eastAsia="Times New Roman" w:hAnsi="Times New Roman" w:cs="Times New Roman"/>
                <w:kern w:val="0"/>
                <w:lang w:val="ru-RU" w:eastAsia="ru-RU"/>
                <w14:ligatures w14:val="none"/>
              </w:rPr>
              <w:t>дорадчі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платформи</w:t>
            </w:r>
            <w:proofErr w:type="spellEnd"/>
            <w:r w:rsidRPr="00BE03C3">
              <w:rPr>
                <w:rFonts w:ascii="Times New Roman" w:eastAsia="Times New Roman" w:hAnsi="Times New Roman" w:cs="Times New Roman"/>
                <w:kern w:val="0"/>
                <w:lang w:val="ru-RU" w:eastAsia="ru-RU"/>
                <w14:ligatures w14:val="none"/>
              </w:rPr>
              <w:t xml:space="preserve"> для </w:t>
            </w:r>
            <w:proofErr w:type="spellStart"/>
            <w:r w:rsidRPr="00BE03C3">
              <w:rPr>
                <w:rFonts w:ascii="Times New Roman" w:eastAsia="Times New Roman" w:hAnsi="Times New Roman" w:cs="Times New Roman"/>
                <w:kern w:val="0"/>
                <w:lang w:val="ru-RU" w:eastAsia="ru-RU"/>
                <w14:ligatures w14:val="none"/>
              </w:rPr>
              <w:t>обговорення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розвитку</w:t>
            </w:r>
            <w:proofErr w:type="spellEnd"/>
          </w:p>
        </w:tc>
      </w:tr>
      <w:tr w:rsidR="00BE03C3" w:rsidRPr="00BE03C3" w14:paraId="6ED8AD1A" w14:textId="77777777" w:rsidTr="00BE03C3">
        <w:tc>
          <w:tcPr>
            <w:tcW w:w="0" w:type="auto"/>
            <w:hideMark/>
          </w:tcPr>
          <w:p w14:paraId="71797A94" w14:textId="77777777" w:rsidR="00BE03C3" w:rsidRPr="00BE03C3" w:rsidRDefault="00BE03C3" w:rsidP="00BE03C3">
            <w:pPr>
              <w:rPr>
                <w:rFonts w:ascii="Times New Roman" w:eastAsia="Times New Roman" w:hAnsi="Times New Roman" w:cs="Times New Roman"/>
                <w:kern w:val="0"/>
                <w:lang w:val="ru-RU" w:eastAsia="ru-RU"/>
                <w14:ligatures w14:val="none"/>
              </w:rPr>
            </w:pPr>
            <w:proofErr w:type="spellStart"/>
            <w:r w:rsidRPr="00BE03C3">
              <w:rPr>
                <w:rFonts w:ascii="Times New Roman" w:eastAsia="Times New Roman" w:hAnsi="Times New Roman" w:cs="Times New Roman"/>
                <w:b/>
                <w:bCs/>
                <w:kern w:val="0"/>
                <w:lang w:val="ru-RU" w:eastAsia="ru-RU"/>
                <w14:ligatures w14:val="none"/>
              </w:rPr>
              <w:t>Загальні</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інструменти</w:t>
            </w:r>
            <w:proofErr w:type="spellEnd"/>
            <w:r w:rsidRPr="00BE03C3">
              <w:rPr>
                <w:rFonts w:ascii="Times New Roman" w:eastAsia="Times New Roman" w:hAnsi="Times New Roman" w:cs="Times New Roman"/>
                <w:b/>
                <w:bCs/>
                <w:kern w:val="0"/>
                <w:lang w:val="ru-RU" w:eastAsia="ru-RU"/>
                <w14:ligatures w14:val="none"/>
              </w:rPr>
              <w:t xml:space="preserve"> </w:t>
            </w:r>
            <w:proofErr w:type="spellStart"/>
            <w:r w:rsidRPr="00BE03C3">
              <w:rPr>
                <w:rFonts w:ascii="Times New Roman" w:eastAsia="Times New Roman" w:hAnsi="Times New Roman" w:cs="Times New Roman"/>
                <w:b/>
                <w:bCs/>
                <w:kern w:val="0"/>
                <w:lang w:val="ru-RU" w:eastAsia="ru-RU"/>
                <w14:ligatures w14:val="none"/>
              </w:rPr>
              <w:t>стратегічного</w:t>
            </w:r>
            <w:proofErr w:type="spellEnd"/>
            <w:r w:rsidRPr="00BE03C3">
              <w:rPr>
                <w:rFonts w:ascii="Times New Roman" w:eastAsia="Times New Roman" w:hAnsi="Times New Roman" w:cs="Times New Roman"/>
                <w:b/>
                <w:bCs/>
                <w:kern w:val="0"/>
                <w:lang w:val="ru-RU" w:eastAsia="ru-RU"/>
                <w14:ligatures w14:val="none"/>
              </w:rPr>
              <w:t xml:space="preserve"> управління</w:t>
            </w:r>
          </w:p>
        </w:tc>
        <w:tc>
          <w:tcPr>
            <w:tcW w:w="0" w:type="auto"/>
            <w:hideMark/>
          </w:tcPr>
          <w:p w14:paraId="143D319E"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Використання SWOT-</w:t>
            </w:r>
            <w:proofErr w:type="spellStart"/>
            <w:r w:rsidRPr="00BE03C3">
              <w:rPr>
                <w:rFonts w:ascii="Times New Roman" w:eastAsia="Times New Roman" w:hAnsi="Times New Roman" w:cs="Times New Roman"/>
                <w:kern w:val="0"/>
                <w:lang w:val="ru-RU" w:eastAsia="ru-RU"/>
                <w14:ligatures w14:val="none"/>
              </w:rPr>
              <w:t>аналізу</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карти</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стейкхолдерів</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бенчмаркінгу</w:t>
            </w:r>
            <w:proofErr w:type="spellEnd"/>
            <w:r w:rsidRPr="00BE03C3">
              <w:rPr>
                <w:rFonts w:ascii="Times New Roman" w:eastAsia="Times New Roman" w:hAnsi="Times New Roman" w:cs="Times New Roman"/>
                <w:kern w:val="0"/>
                <w:lang w:val="ru-RU" w:eastAsia="ru-RU"/>
                <w14:ligatures w14:val="none"/>
              </w:rPr>
              <w:t>, BSC</w:t>
            </w:r>
          </w:p>
          <w:p w14:paraId="7CB5A95D"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Формування </w:t>
            </w:r>
            <w:proofErr w:type="spellStart"/>
            <w:r w:rsidRPr="00BE03C3">
              <w:rPr>
                <w:rFonts w:ascii="Times New Roman" w:eastAsia="Times New Roman" w:hAnsi="Times New Roman" w:cs="Times New Roman"/>
                <w:kern w:val="0"/>
                <w:lang w:val="ru-RU" w:eastAsia="ru-RU"/>
                <w14:ligatures w14:val="none"/>
              </w:rPr>
              <w:t>локальної</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ідентичності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курортної</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території</w:t>
            </w:r>
            <w:proofErr w:type="spellEnd"/>
          </w:p>
          <w:p w14:paraId="1329DC3E"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Залучення </w:t>
            </w:r>
            <w:proofErr w:type="spellStart"/>
            <w:r w:rsidRPr="00BE03C3">
              <w:rPr>
                <w:rFonts w:ascii="Times New Roman" w:eastAsia="Times New Roman" w:hAnsi="Times New Roman" w:cs="Times New Roman"/>
                <w:kern w:val="0"/>
                <w:lang w:val="ru-RU" w:eastAsia="ru-RU"/>
                <w14:ligatures w14:val="none"/>
              </w:rPr>
              <w:t>інвестицій</w:t>
            </w:r>
            <w:proofErr w:type="spellEnd"/>
            <w:r w:rsidRPr="00BE03C3">
              <w:rPr>
                <w:rFonts w:ascii="Times New Roman" w:eastAsia="Times New Roman" w:hAnsi="Times New Roman" w:cs="Times New Roman"/>
                <w:kern w:val="0"/>
                <w:lang w:val="ru-RU" w:eastAsia="ru-RU"/>
                <w14:ligatures w14:val="none"/>
              </w:rPr>
              <w:t xml:space="preserve"> та створення </w:t>
            </w:r>
            <w:proofErr w:type="spellStart"/>
            <w:r w:rsidRPr="00BE03C3">
              <w:rPr>
                <w:rFonts w:ascii="Times New Roman" w:eastAsia="Times New Roman" w:hAnsi="Times New Roman" w:cs="Times New Roman"/>
                <w:kern w:val="0"/>
                <w:lang w:val="ru-RU" w:eastAsia="ru-RU"/>
                <w14:ligatures w14:val="none"/>
              </w:rPr>
              <w:t>робочих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місць</w:t>
            </w:r>
            <w:proofErr w:type="spellEnd"/>
          </w:p>
          <w:p w14:paraId="5C6062BF" w14:textId="602F5702"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Підвищення </w:t>
            </w:r>
            <w:proofErr w:type="spellStart"/>
            <w:r w:rsidRPr="00BE03C3">
              <w:rPr>
                <w:rFonts w:ascii="Times New Roman" w:eastAsia="Times New Roman" w:hAnsi="Times New Roman" w:cs="Times New Roman"/>
                <w:kern w:val="0"/>
                <w:lang w:val="ru-RU" w:eastAsia="ru-RU"/>
                <w14:ligatures w14:val="none"/>
              </w:rPr>
              <w:t>якості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життя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місцевих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мешканців</w:t>
            </w:r>
            <w:proofErr w:type="spellEnd"/>
          </w:p>
        </w:tc>
        <w:tc>
          <w:tcPr>
            <w:tcW w:w="0" w:type="auto"/>
            <w:hideMark/>
          </w:tcPr>
          <w:p w14:paraId="42268A64" w14:textId="77777777" w:rsid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Стратегічне</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планування</w:t>
            </w:r>
            <w:proofErr w:type="spellEnd"/>
            <w:r w:rsidRPr="00BE03C3">
              <w:rPr>
                <w:rFonts w:ascii="Times New Roman" w:eastAsia="Times New Roman" w:hAnsi="Times New Roman" w:cs="Times New Roman"/>
                <w:kern w:val="0"/>
                <w:lang w:val="ru-RU" w:eastAsia="ru-RU"/>
                <w14:ligatures w14:val="none"/>
              </w:rPr>
              <w:t xml:space="preserve"> на </w:t>
            </w:r>
            <w:proofErr w:type="spellStart"/>
            <w:r w:rsidRPr="00BE03C3">
              <w:rPr>
                <w:rFonts w:ascii="Times New Roman" w:eastAsia="Times New Roman" w:hAnsi="Times New Roman" w:cs="Times New Roman"/>
                <w:kern w:val="0"/>
                <w:lang w:val="ru-RU" w:eastAsia="ru-RU"/>
                <w14:ligatures w14:val="none"/>
              </w:rPr>
              <w:t>основі</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сучасних</w:t>
            </w:r>
            <w:proofErr w:type="spellEnd"/>
            <w:r w:rsidRPr="00BE03C3">
              <w:rPr>
                <w:rFonts w:ascii="Times New Roman" w:eastAsia="Times New Roman" w:hAnsi="Times New Roman" w:cs="Times New Roman"/>
                <w:kern w:val="0"/>
                <w:lang w:val="ru-RU" w:eastAsia="ru-RU"/>
                <w14:ligatures w14:val="none"/>
              </w:rPr>
              <w:t xml:space="preserve"> методик</w:t>
            </w:r>
          </w:p>
          <w:p w14:paraId="78B91146" w14:textId="6AD6812D" w:rsidR="00BE03C3" w:rsidRPr="00BE03C3" w:rsidRDefault="00BE03C3" w:rsidP="00BE03C3">
            <w:pPr>
              <w:rPr>
                <w:rFonts w:ascii="Times New Roman" w:eastAsia="Times New Roman" w:hAnsi="Times New Roman" w:cs="Times New Roman"/>
                <w:kern w:val="0"/>
                <w:lang w:val="ru-RU" w:eastAsia="ru-RU"/>
                <w14:ligatures w14:val="none"/>
              </w:rPr>
            </w:pPr>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Інтеграція</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екологічних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культурних</w:t>
            </w:r>
            <w:proofErr w:type="spellEnd"/>
            <w:r w:rsidRPr="00BE03C3">
              <w:rPr>
                <w:rFonts w:ascii="Times New Roman" w:eastAsia="Times New Roman" w:hAnsi="Times New Roman" w:cs="Times New Roman"/>
                <w:kern w:val="0"/>
                <w:lang w:val="ru-RU" w:eastAsia="ru-RU"/>
                <w14:ligatures w14:val="none"/>
              </w:rPr>
              <w:t xml:space="preserve"> і </w:t>
            </w:r>
            <w:proofErr w:type="spellStart"/>
            <w:r w:rsidRPr="00BE03C3">
              <w:rPr>
                <w:rFonts w:ascii="Times New Roman" w:eastAsia="Times New Roman" w:hAnsi="Times New Roman" w:cs="Times New Roman"/>
                <w:kern w:val="0"/>
                <w:lang w:val="ru-RU" w:eastAsia="ru-RU"/>
                <w14:ligatures w14:val="none"/>
              </w:rPr>
              <w:t>інноваційних</w:t>
            </w:r>
            <w:proofErr w:type="spellEnd"/>
            <w:r w:rsidRPr="00BE03C3">
              <w:rPr>
                <w:rFonts w:ascii="Times New Roman" w:eastAsia="Times New Roman" w:hAnsi="Times New Roman" w:cs="Times New Roman"/>
                <w:kern w:val="0"/>
                <w:lang w:val="ru-RU" w:eastAsia="ru-RU"/>
                <w14:ligatures w14:val="none"/>
              </w:rPr>
              <w:t xml:space="preserve"> </w:t>
            </w:r>
            <w:proofErr w:type="spellStart"/>
            <w:r w:rsidRPr="00BE03C3">
              <w:rPr>
                <w:rFonts w:ascii="Times New Roman" w:eastAsia="Times New Roman" w:hAnsi="Times New Roman" w:cs="Times New Roman"/>
                <w:kern w:val="0"/>
                <w:lang w:val="ru-RU" w:eastAsia="ru-RU"/>
                <w14:ligatures w14:val="none"/>
              </w:rPr>
              <w:t>складових</w:t>
            </w:r>
            <w:proofErr w:type="spellEnd"/>
            <w:r w:rsidRPr="00BE03C3">
              <w:rPr>
                <w:rFonts w:ascii="Times New Roman" w:eastAsia="Times New Roman" w:hAnsi="Times New Roman" w:cs="Times New Roman"/>
                <w:kern w:val="0"/>
                <w:lang w:val="ru-RU" w:eastAsia="ru-RU"/>
                <w14:ligatures w14:val="none"/>
              </w:rPr>
              <w:t xml:space="preserve"> у </w:t>
            </w:r>
            <w:proofErr w:type="spellStart"/>
            <w:r w:rsidRPr="00BE03C3">
              <w:rPr>
                <w:rFonts w:ascii="Times New Roman" w:eastAsia="Times New Roman" w:hAnsi="Times New Roman" w:cs="Times New Roman"/>
                <w:kern w:val="0"/>
                <w:lang w:val="ru-RU" w:eastAsia="ru-RU"/>
                <w14:ligatures w14:val="none"/>
              </w:rPr>
              <w:t>розвиток</w:t>
            </w:r>
            <w:proofErr w:type="spellEnd"/>
          </w:p>
        </w:tc>
      </w:tr>
    </w:tbl>
    <w:p w14:paraId="41D9D39E" w14:textId="77777777" w:rsidR="00BE03C3" w:rsidRPr="00510F08" w:rsidRDefault="00BE03C3" w:rsidP="00BE03C3">
      <w:pPr>
        <w:pStyle w:val="a7"/>
        <w:spacing w:line="360" w:lineRule="auto"/>
        <w:ind w:left="0" w:firstLine="720"/>
        <w:jc w:val="both"/>
        <w:rPr>
          <w:rFonts w:ascii="Times New Roman" w:eastAsia="Times New Roman" w:hAnsi="Times New Roman" w:cs="Times New Roman"/>
          <w:lang w:eastAsia="ru-RU"/>
        </w:rPr>
      </w:pPr>
      <w:r w:rsidRPr="00510F08">
        <w:rPr>
          <w:rFonts w:ascii="Times New Roman" w:eastAsia="Times New Roman" w:hAnsi="Times New Roman" w:cs="Times New Roman"/>
          <w:lang w:eastAsia="ru-RU"/>
        </w:rPr>
        <w:t>*розроблено автором самостійно</w:t>
      </w:r>
    </w:p>
    <w:p w14:paraId="06F9D813" w14:textId="77777777" w:rsidR="00BE03C3" w:rsidRPr="00C72EBF" w:rsidRDefault="00BE03C3" w:rsidP="00BE03C3">
      <w:pPr>
        <w:spacing w:line="360" w:lineRule="auto"/>
        <w:ind w:firstLine="720"/>
        <w:jc w:val="center"/>
        <w:rPr>
          <w:rFonts w:ascii="Times New Roman" w:eastAsia="Times New Roman" w:hAnsi="Times New Roman" w:cs="Times New Roman"/>
          <w:b/>
          <w:bCs/>
          <w:sz w:val="28"/>
          <w:szCs w:val="28"/>
          <w:lang w:eastAsia="ru-RU"/>
        </w:rPr>
      </w:pPr>
    </w:p>
    <w:p w14:paraId="54EDAEEF" w14:textId="4F9B9F6E" w:rsidR="00BE03C3" w:rsidRDefault="00BE03C3" w:rsidP="00C72EBF">
      <w:pPr>
        <w:spacing w:line="360" w:lineRule="auto"/>
        <w:ind w:firstLine="720"/>
        <w:jc w:val="both"/>
        <w:rPr>
          <w:rFonts w:ascii="Times New Roman" w:eastAsia="Times New Roman" w:hAnsi="Times New Roman" w:cs="Times New Roman"/>
          <w:sz w:val="28"/>
          <w:szCs w:val="28"/>
          <w:lang w:eastAsia="ru-RU"/>
        </w:rPr>
      </w:pPr>
      <w:r w:rsidRPr="00477355">
        <w:rPr>
          <w:rFonts w:ascii="Times New Roman" w:eastAsia="Times New Roman" w:hAnsi="Times New Roman" w:cs="Times New Roman"/>
          <w:sz w:val="28"/>
          <w:szCs w:val="28"/>
          <w:lang w:eastAsia="ru-RU"/>
        </w:rPr>
        <w:t xml:space="preserve">Інтеграція зусиль влади, бізнесу та громадськості створює умови для ефективного сталого розвитку курортної сфери, зберігаючи унікальний природний і культурний потенціал територій. Впровадження екологічно відповідальних практик, модернізація інфраструктури та активна участь місцевої громади сприяють підвищенню якості туристичного продукту та добробуту населення. Використання сучасних стратегічних інструментів дозволяє адаптувати розвиток курортів до викликів часу та забезпечити їхню конкурентоспроможність на довгострокову перспективу. </w:t>
      </w:r>
    </w:p>
    <w:p w14:paraId="6644FBE9" w14:textId="5C982C70" w:rsidR="00C72EBF" w:rsidRPr="00C72EBF" w:rsidRDefault="00C72EBF" w:rsidP="00C72EBF">
      <w:pPr>
        <w:spacing w:line="360" w:lineRule="auto"/>
        <w:ind w:firstLine="720"/>
        <w:jc w:val="both"/>
        <w:rPr>
          <w:rFonts w:ascii="Times New Roman" w:eastAsia="Times New Roman" w:hAnsi="Times New Roman" w:cs="Times New Roman"/>
          <w:sz w:val="28"/>
          <w:szCs w:val="28"/>
          <w:lang w:eastAsia="ru-RU"/>
        </w:rPr>
      </w:pPr>
      <w:r w:rsidRPr="00C72EBF">
        <w:rPr>
          <w:rFonts w:ascii="Times New Roman" w:eastAsia="Times New Roman" w:hAnsi="Times New Roman" w:cs="Times New Roman"/>
          <w:sz w:val="28"/>
          <w:szCs w:val="28"/>
          <w:lang w:eastAsia="ru-RU"/>
        </w:rPr>
        <w:t>Успішна реалізація концепції сталого розвитку курортів вимагає від усіх зацікавлених сторін дій на основі партнерства, довіри та спільного бачення майбутнього. Саме на рівні громади формується відповідальність за стан природного середовища, якість туристичного продукту, рівень задоволення гостей та добробут мешканців. Тому інтеграція зусиль влади, бізнесу та громадськості є не лише бажаною, а й необхідною умовою для збереження унікального курортного потенціалу України для майбутніх поколінь.</w:t>
      </w:r>
    </w:p>
    <w:p w14:paraId="0596B300" w14:textId="044C1820" w:rsidR="00092FD8" w:rsidRDefault="00092FD8" w:rsidP="00092FD8">
      <w:pPr>
        <w:spacing w:line="360" w:lineRule="auto"/>
        <w:ind w:firstLine="720"/>
        <w:jc w:val="both"/>
        <w:rPr>
          <w:rFonts w:ascii="Times New Roman" w:eastAsia="Times New Roman" w:hAnsi="Times New Roman" w:cs="Times New Roman"/>
          <w:sz w:val="28"/>
          <w:szCs w:val="28"/>
          <w:lang w:eastAsia="ru-RU"/>
        </w:rPr>
      </w:pPr>
    </w:p>
    <w:p w14:paraId="03772F9E" w14:textId="77777777" w:rsidR="00092FD8" w:rsidRPr="00AC42FC" w:rsidRDefault="00092FD8" w:rsidP="00092FD8">
      <w:pPr>
        <w:spacing w:line="360" w:lineRule="auto"/>
        <w:ind w:firstLine="720"/>
        <w:jc w:val="both"/>
        <w:rPr>
          <w:rFonts w:ascii="Times New Roman" w:eastAsia="Times New Roman" w:hAnsi="Times New Roman" w:cs="Times New Roman"/>
          <w:b/>
          <w:bCs/>
          <w:sz w:val="28"/>
          <w:szCs w:val="28"/>
          <w:lang w:eastAsia="ru-RU"/>
        </w:rPr>
      </w:pPr>
      <w:r w:rsidRPr="0000020E">
        <w:rPr>
          <w:rFonts w:ascii="Times New Roman" w:eastAsia="Times New Roman" w:hAnsi="Times New Roman" w:cs="Times New Roman"/>
          <w:b/>
          <w:bCs/>
          <w:sz w:val="28"/>
          <w:szCs w:val="28"/>
          <w:lang w:eastAsia="ru-RU"/>
        </w:rPr>
        <w:t xml:space="preserve">Висновки </w:t>
      </w:r>
      <w:r>
        <w:rPr>
          <w:rFonts w:ascii="Times New Roman" w:eastAsia="Times New Roman" w:hAnsi="Times New Roman" w:cs="Times New Roman"/>
          <w:b/>
          <w:bCs/>
          <w:sz w:val="28"/>
          <w:szCs w:val="28"/>
          <w:lang w:eastAsia="ru-RU"/>
        </w:rPr>
        <w:t>до</w:t>
      </w:r>
      <w:r w:rsidRPr="0000020E">
        <w:rPr>
          <w:rFonts w:ascii="Times New Roman" w:eastAsia="Times New Roman" w:hAnsi="Times New Roman" w:cs="Times New Roman"/>
          <w:b/>
          <w:bCs/>
          <w:sz w:val="28"/>
          <w:szCs w:val="28"/>
          <w:lang w:eastAsia="ru-RU"/>
        </w:rPr>
        <w:t xml:space="preserve"> розділ</w:t>
      </w:r>
      <w:r>
        <w:rPr>
          <w:rFonts w:ascii="Times New Roman" w:eastAsia="Times New Roman" w:hAnsi="Times New Roman" w:cs="Times New Roman"/>
          <w:b/>
          <w:bCs/>
          <w:sz w:val="28"/>
          <w:szCs w:val="28"/>
          <w:lang w:eastAsia="ru-RU"/>
        </w:rPr>
        <w:t>у</w:t>
      </w:r>
      <w:r w:rsidRPr="0000020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3 </w:t>
      </w:r>
    </w:p>
    <w:p w14:paraId="24E675CE" w14:textId="59CD4295" w:rsidR="00092FD8" w:rsidRDefault="00BE03C3" w:rsidP="00092FD8">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Підвищення екологічної стійкості курортних комплексів потребує впровадження систем екологічного менеджменту, відновлюваних джерел енергії та раціонального використання водних ресурсів. Важливу роль відіграють управління відходами, екологічна інфраструктура та формування екологічної культури серед гостей і персоналу. Принципи «зеленого» будівництва, розвиток сталої мобільності та цифрові технології допомагають зменшити негативний вплив на довкілля. Співпраця з місцевими громадами і застосування міжнародних стандартів забезпечують ефективне управління і сталий розвиток курортів.</w:t>
      </w:r>
    </w:p>
    <w:p w14:paraId="3280298B" w14:textId="09BF7E47" w:rsidR="00BE03C3" w:rsidRPr="00BE03C3" w:rsidRDefault="00BE03C3" w:rsidP="00092FD8">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Інноваційні технології сприяють сталому розвитку курортів, знижуючи вплив на довкілля та підвищуючи якість послуг. Вони включають використання відновлюваної енергії, цифрових систем управління, ефективне водокористування і переробку відходів. Штучний інтелект і аналітика допомагають оптимізувати туристичні потоки та ресурси. Приклади з різних країн підтверджують ефективність цих рішень у покращенні екологічної ситуації та конкурентоспроможності курортів.</w:t>
      </w:r>
    </w:p>
    <w:p w14:paraId="125C0D3D" w14:textId="60286D0C" w:rsidR="00BE03C3" w:rsidRPr="00A40BEC" w:rsidRDefault="00BE03C3" w:rsidP="00092FD8">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 xml:space="preserve">Сталий розвиток курортної сфери потребує спільних зусиль органів місцевого самоврядування, бізнесу та громади. Влада має забезпечувати екологічну інфраструктуру та підтримувати законодавчі ініціативи, бізнес </w:t>
      </w:r>
      <w:r>
        <w:rPr>
          <w:rFonts w:ascii="Times New Roman" w:eastAsia="Times New Roman" w:hAnsi="Times New Roman" w:cs="Times New Roman"/>
          <w:sz w:val="28"/>
          <w:szCs w:val="28"/>
          <w:lang w:eastAsia="ru-RU"/>
        </w:rPr>
        <w:t>‒</w:t>
      </w:r>
      <w:r w:rsidRPr="00BE03C3">
        <w:rPr>
          <w:rFonts w:ascii="Times New Roman" w:eastAsia="Times New Roman" w:hAnsi="Times New Roman" w:cs="Times New Roman"/>
          <w:sz w:val="28"/>
          <w:szCs w:val="28"/>
          <w:lang w:eastAsia="ru-RU"/>
        </w:rPr>
        <w:t xml:space="preserve"> впроваджувати екологічні технології й співпрацювати з місцевими виробниками, а громада </w:t>
      </w:r>
      <w:r>
        <w:rPr>
          <w:rFonts w:ascii="Times New Roman" w:eastAsia="Times New Roman" w:hAnsi="Times New Roman" w:cs="Times New Roman"/>
          <w:sz w:val="28"/>
          <w:szCs w:val="28"/>
          <w:lang w:eastAsia="ru-RU"/>
        </w:rPr>
        <w:t>‒</w:t>
      </w:r>
      <w:r w:rsidRPr="00BE03C3">
        <w:rPr>
          <w:rFonts w:ascii="Times New Roman" w:eastAsia="Times New Roman" w:hAnsi="Times New Roman" w:cs="Times New Roman"/>
          <w:sz w:val="28"/>
          <w:szCs w:val="28"/>
          <w:lang w:eastAsia="ru-RU"/>
        </w:rPr>
        <w:t xml:space="preserve"> брати участь у соціальному контролі та підвищенні екологічної свідомості. Партнерство між усіма учасниками дозволяє узгоджувати інтереси і реалізовувати спільні проєкти. Це сприяє збереженню курортного потенціалу та підвищенню якості життя населення.</w:t>
      </w:r>
    </w:p>
    <w:p w14:paraId="38422221" w14:textId="77777777" w:rsidR="00092FD8" w:rsidRPr="005E0922" w:rsidRDefault="00092FD8" w:rsidP="00092FD8">
      <w:pPr>
        <w:spacing w:line="360" w:lineRule="auto"/>
        <w:ind w:firstLine="720"/>
        <w:jc w:val="both"/>
        <w:rPr>
          <w:rFonts w:ascii="Times New Roman" w:eastAsia="Times New Roman" w:hAnsi="Times New Roman" w:cs="Times New Roman"/>
          <w:sz w:val="28"/>
          <w:szCs w:val="28"/>
          <w:lang w:eastAsia="ru-RU"/>
        </w:rPr>
      </w:pPr>
    </w:p>
    <w:p w14:paraId="5C24242D" w14:textId="77777777" w:rsidR="00092FD8" w:rsidRDefault="00092FD8" w:rsidP="00092FD8">
      <w:pPr>
        <w:spacing w:after="160" w:line="259"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18CCA88" w14:textId="77777777" w:rsidR="00092FD8" w:rsidRDefault="00092FD8" w:rsidP="00092FD8">
      <w:pPr>
        <w:spacing w:line="360" w:lineRule="auto"/>
        <w:ind w:firstLine="720"/>
        <w:jc w:val="center"/>
        <w:rPr>
          <w:rFonts w:ascii="Times New Roman" w:eastAsia="Times New Roman" w:hAnsi="Times New Roman" w:cs="Times New Roman"/>
          <w:b/>
          <w:bCs/>
          <w:sz w:val="28"/>
          <w:szCs w:val="28"/>
          <w:lang w:eastAsia="ru-RU"/>
        </w:rPr>
      </w:pPr>
      <w:r w:rsidRPr="003B52CF">
        <w:rPr>
          <w:rFonts w:ascii="Times New Roman" w:eastAsia="Times New Roman" w:hAnsi="Times New Roman" w:cs="Times New Roman"/>
          <w:b/>
          <w:bCs/>
          <w:sz w:val="28"/>
          <w:szCs w:val="28"/>
          <w:lang w:eastAsia="ru-RU"/>
        </w:rPr>
        <w:t>ВИСНОВКИ</w:t>
      </w:r>
    </w:p>
    <w:p w14:paraId="4142AABC" w14:textId="77777777" w:rsidR="00092FD8" w:rsidRDefault="00092FD8" w:rsidP="00092FD8">
      <w:pPr>
        <w:spacing w:line="360" w:lineRule="auto"/>
        <w:ind w:firstLine="720"/>
        <w:jc w:val="both"/>
        <w:rPr>
          <w:rFonts w:ascii="Times New Roman" w:eastAsia="Times New Roman" w:hAnsi="Times New Roman" w:cs="Times New Roman"/>
          <w:sz w:val="28"/>
          <w:szCs w:val="28"/>
          <w:lang w:eastAsia="ru-RU"/>
        </w:rPr>
      </w:pPr>
      <w:r w:rsidRPr="00066FB4">
        <w:rPr>
          <w:rFonts w:ascii="Times New Roman" w:eastAsia="Times New Roman" w:hAnsi="Times New Roman" w:cs="Times New Roman"/>
          <w:sz w:val="28"/>
          <w:szCs w:val="28"/>
          <w:lang w:eastAsia="ru-RU"/>
        </w:rPr>
        <w:t xml:space="preserve"> </w:t>
      </w:r>
    </w:p>
    <w:p w14:paraId="03522189" w14:textId="614BDF4D" w:rsidR="002A42F9" w:rsidRDefault="002A42F9" w:rsidP="00092FD8">
      <w:pPr>
        <w:spacing w:line="360" w:lineRule="auto"/>
        <w:ind w:firstLine="720"/>
        <w:jc w:val="both"/>
        <w:rPr>
          <w:rFonts w:ascii="Times New Roman" w:eastAsia="Times New Roman" w:hAnsi="Times New Roman" w:cs="Times New Roman"/>
          <w:sz w:val="28"/>
          <w:szCs w:val="28"/>
          <w:lang w:eastAsia="ru-RU"/>
        </w:rPr>
      </w:pPr>
      <w:r w:rsidRPr="002A42F9">
        <w:rPr>
          <w:rFonts w:ascii="Times New Roman" w:eastAsia="Times New Roman" w:hAnsi="Times New Roman" w:cs="Times New Roman"/>
          <w:sz w:val="28"/>
          <w:szCs w:val="28"/>
          <w:lang w:eastAsia="ru-RU"/>
        </w:rPr>
        <w:t xml:space="preserve">Сталий розвиток курортної сфери передбачає збалансоване поєднання економічної вигоди, екологічної безпеки та соціальної відповідальності. Особлива увага приділяється збереженню природного середовища, раціональному використанню ресурсів і розвитку місцевих громад. У курортній справі сталий підхід є критично важливим через залежність від природних факторів, таких як клімат, ландшафт, мінеральні води тощо. Міжнародні стандарти та ініціативи, включно з Цілями сталого розвитку ООН, сприяють інтеграції екологічних практик у курортний бізнес. Серед ефективних інструментів </w:t>
      </w:r>
      <w:r>
        <w:rPr>
          <w:rFonts w:ascii="Times New Roman" w:eastAsia="Times New Roman" w:hAnsi="Times New Roman" w:cs="Times New Roman"/>
          <w:sz w:val="28"/>
          <w:szCs w:val="28"/>
          <w:lang w:eastAsia="ru-RU"/>
        </w:rPr>
        <w:t>‒</w:t>
      </w:r>
      <w:r w:rsidRPr="002A42F9">
        <w:rPr>
          <w:rFonts w:ascii="Times New Roman" w:eastAsia="Times New Roman" w:hAnsi="Times New Roman" w:cs="Times New Roman"/>
          <w:sz w:val="28"/>
          <w:szCs w:val="28"/>
          <w:lang w:eastAsia="ru-RU"/>
        </w:rPr>
        <w:t xml:space="preserve"> екологічні сертифікати, системи </w:t>
      </w:r>
      <w:proofErr w:type="spellStart"/>
      <w:r w:rsidRPr="002A42F9">
        <w:rPr>
          <w:rFonts w:ascii="Times New Roman" w:eastAsia="Times New Roman" w:hAnsi="Times New Roman" w:cs="Times New Roman"/>
          <w:sz w:val="28"/>
          <w:szCs w:val="28"/>
          <w:lang w:eastAsia="ru-RU"/>
        </w:rPr>
        <w:t>екоменеджменту</w:t>
      </w:r>
      <w:proofErr w:type="spellEnd"/>
      <w:r w:rsidRPr="002A42F9">
        <w:rPr>
          <w:rFonts w:ascii="Times New Roman" w:eastAsia="Times New Roman" w:hAnsi="Times New Roman" w:cs="Times New Roman"/>
          <w:sz w:val="28"/>
          <w:szCs w:val="28"/>
          <w:lang w:eastAsia="ru-RU"/>
        </w:rPr>
        <w:t xml:space="preserve"> та енергоощадні технології. В Україні сталий розвиток курортів потребує державної підтримки, оновлення інфраструктури та просування екологічної культури. Загалом, сталий розвиток є основою сучасної моделі курортного менеджменту, що відповідає викликам XXI століття.</w:t>
      </w:r>
    </w:p>
    <w:p w14:paraId="36C27A4B" w14:textId="59611AFB" w:rsidR="002A42F9" w:rsidRDefault="002A42F9" w:rsidP="00092FD8">
      <w:pPr>
        <w:spacing w:line="360" w:lineRule="auto"/>
        <w:ind w:firstLine="720"/>
        <w:jc w:val="both"/>
        <w:rPr>
          <w:rFonts w:ascii="Times New Roman" w:eastAsia="Times New Roman" w:hAnsi="Times New Roman" w:cs="Times New Roman"/>
          <w:sz w:val="28"/>
          <w:szCs w:val="28"/>
          <w:lang w:eastAsia="ru-RU"/>
        </w:rPr>
      </w:pPr>
      <w:r w:rsidRPr="002A42F9">
        <w:rPr>
          <w:rFonts w:ascii="Times New Roman" w:eastAsia="Times New Roman" w:hAnsi="Times New Roman" w:cs="Times New Roman"/>
          <w:sz w:val="28"/>
          <w:szCs w:val="28"/>
          <w:lang w:eastAsia="ru-RU"/>
        </w:rPr>
        <w:t xml:space="preserve">Екологічні практики у курортній індустрії є важливою складовою сталого розвитку, що поєднує економічні, соціальні та екологічні аспекти. Їх теоретичне обґрунтування базується на екологічному менеджменті, зеленому туризмі, екологічній місткості, циркулярній економіці та інших концепціях. Ключова мета </w:t>
      </w:r>
      <w:r>
        <w:rPr>
          <w:rFonts w:ascii="Times New Roman" w:eastAsia="Times New Roman" w:hAnsi="Times New Roman" w:cs="Times New Roman"/>
          <w:sz w:val="28"/>
          <w:szCs w:val="28"/>
          <w:lang w:eastAsia="ru-RU"/>
        </w:rPr>
        <w:t>‒</w:t>
      </w:r>
      <w:r w:rsidRPr="002A42F9">
        <w:rPr>
          <w:rFonts w:ascii="Times New Roman" w:eastAsia="Times New Roman" w:hAnsi="Times New Roman" w:cs="Times New Roman"/>
          <w:sz w:val="28"/>
          <w:szCs w:val="28"/>
          <w:lang w:eastAsia="ru-RU"/>
        </w:rPr>
        <w:t xml:space="preserve"> зменшення антропогенного навантаження на довкілля та збереження рекреаційного потенціалу територій. Успішне впровадження таких практик вимагає комплексного підходу, що включає технічні рішення, регуляторні механізми та </w:t>
      </w:r>
      <w:proofErr w:type="spellStart"/>
      <w:r w:rsidRPr="002A42F9">
        <w:rPr>
          <w:rFonts w:ascii="Times New Roman" w:eastAsia="Times New Roman" w:hAnsi="Times New Roman" w:cs="Times New Roman"/>
          <w:sz w:val="28"/>
          <w:szCs w:val="28"/>
          <w:lang w:eastAsia="ru-RU"/>
        </w:rPr>
        <w:t>екопросвіту</w:t>
      </w:r>
      <w:proofErr w:type="spellEnd"/>
      <w:r w:rsidRPr="002A42F9">
        <w:rPr>
          <w:rFonts w:ascii="Times New Roman" w:eastAsia="Times New Roman" w:hAnsi="Times New Roman" w:cs="Times New Roman"/>
          <w:sz w:val="28"/>
          <w:szCs w:val="28"/>
          <w:lang w:eastAsia="ru-RU"/>
        </w:rPr>
        <w:t>. Значну роль відіграють соціокультурні фактори, екологічна свідомість туристів і участь місцевих громад. Систематизація підходів дозволяє адаптувати їх до конкретних умов курортних територій. У довгостроковій перспективі екологічні практики підвищують конкурентоспроможність курортів та якість життя.</w:t>
      </w:r>
    </w:p>
    <w:p w14:paraId="7D550591" w14:textId="20851CA7" w:rsidR="002A42F9" w:rsidRDefault="002A42F9" w:rsidP="00092FD8">
      <w:pPr>
        <w:spacing w:line="360" w:lineRule="auto"/>
        <w:ind w:firstLine="720"/>
        <w:jc w:val="both"/>
        <w:rPr>
          <w:rFonts w:ascii="Times New Roman" w:eastAsia="Times New Roman" w:hAnsi="Times New Roman" w:cs="Times New Roman"/>
          <w:sz w:val="28"/>
          <w:szCs w:val="28"/>
          <w:lang w:eastAsia="ru-RU"/>
        </w:rPr>
      </w:pPr>
      <w:r w:rsidRPr="002A42F9">
        <w:rPr>
          <w:rFonts w:ascii="Times New Roman" w:eastAsia="Times New Roman" w:hAnsi="Times New Roman" w:cs="Times New Roman"/>
          <w:sz w:val="28"/>
          <w:szCs w:val="28"/>
          <w:lang w:eastAsia="ru-RU"/>
        </w:rPr>
        <w:t xml:space="preserve">Австрія є прикладом ефективного впровадження принципів сталого розвитку в курортну індустрію, поєднуючи державну політику, місцеві ініціативи та бізнес. Основу моделі становить збереження природного середовища, розвиток екологічного транспорту, підтримка місцевих виробників і контроль за якістю довкілля. Курортні регіони, зокрема Тіроль, </w:t>
      </w:r>
      <w:proofErr w:type="spellStart"/>
      <w:r w:rsidRPr="002A42F9">
        <w:rPr>
          <w:rFonts w:ascii="Times New Roman" w:eastAsia="Times New Roman" w:hAnsi="Times New Roman" w:cs="Times New Roman"/>
          <w:sz w:val="28"/>
          <w:szCs w:val="28"/>
          <w:lang w:eastAsia="ru-RU"/>
        </w:rPr>
        <w:t>Каринтія</w:t>
      </w:r>
      <w:proofErr w:type="spellEnd"/>
      <w:r w:rsidRPr="002A42F9">
        <w:rPr>
          <w:rFonts w:ascii="Times New Roman" w:eastAsia="Times New Roman" w:hAnsi="Times New Roman" w:cs="Times New Roman"/>
          <w:sz w:val="28"/>
          <w:szCs w:val="28"/>
          <w:lang w:eastAsia="ru-RU"/>
        </w:rPr>
        <w:t xml:space="preserve"> та </w:t>
      </w:r>
      <w:proofErr w:type="spellStart"/>
      <w:r w:rsidRPr="002A42F9">
        <w:rPr>
          <w:rFonts w:ascii="Times New Roman" w:eastAsia="Times New Roman" w:hAnsi="Times New Roman" w:cs="Times New Roman"/>
          <w:sz w:val="28"/>
          <w:szCs w:val="28"/>
          <w:lang w:eastAsia="ru-RU"/>
        </w:rPr>
        <w:t>Верфенвенг</w:t>
      </w:r>
      <w:proofErr w:type="spellEnd"/>
      <w:r w:rsidRPr="002A42F9">
        <w:rPr>
          <w:rFonts w:ascii="Times New Roman" w:eastAsia="Times New Roman" w:hAnsi="Times New Roman" w:cs="Times New Roman"/>
          <w:sz w:val="28"/>
          <w:szCs w:val="28"/>
          <w:lang w:eastAsia="ru-RU"/>
        </w:rPr>
        <w:t xml:space="preserve">, демонструють практики «м’якого туризму», обмеження автотранспорту, використання відновлюваних джерел енергії та впровадження сертифікаційних стандартів. Значну увагу приділено цифровим технологіям для моніторингу ресурсів і управління енергоспоживанням. Місцеві громади активно залучені до прийняття рішень, діють громадські ради з питань туризму. Важливу роль відіграє наука й освіта, які підтримують розвиток сталого туризму через дослідження та підготовку кадрів. Австрійський досвід доводить, що стале курортне господарство можливе навіть у туристично активних регіонах за умови стратегічного планування й </w:t>
      </w:r>
      <w:proofErr w:type="spellStart"/>
      <w:r w:rsidRPr="002A42F9">
        <w:rPr>
          <w:rFonts w:ascii="Times New Roman" w:eastAsia="Times New Roman" w:hAnsi="Times New Roman" w:cs="Times New Roman"/>
          <w:sz w:val="28"/>
          <w:szCs w:val="28"/>
          <w:lang w:eastAsia="ru-RU"/>
        </w:rPr>
        <w:t>міжсекторальної</w:t>
      </w:r>
      <w:proofErr w:type="spellEnd"/>
      <w:r w:rsidRPr="002A42F9">
        <w:rPr>
          <w:rFonts w:ascii="Times New Roman" w:eastAsia="Times New Roman" w:hAnsi="Times New Roman" w:cs="Times New Roman"/>
          <w:sz w:val="28"/>
          <w:szCs w:val="28"/>
          <w:lang w:eastAsia="ru-RU"/>
        </w:rPr>
        <w:t xml:space="preserve"> співпраці.</w:t>
      </w:r>
    </w:p>
    <w:p w14:paraId="2DA90577" w14:textId="3934D2D4" w:rsidR="00A12B6D" w:rsidRDefault="00A12B6D" w:rsidP="00092FD8">
      <w:pPr>
        <w:spacing w:line="360" w:lineRule="auto"/>
        <w:ind w:firstLine="720"/>
        <w:jc w:val="both"/>
        <w:rPr>
          <w:rFonts w:ascii="Times New Roman" w:eastAsia="Times New Roman" w:hAnsi="Times New Roman" w:cs="Times New Roman"/>
          <w:sz w:val="28"/>
          <w:szCs w:val="28"/>
          <w:lang w:eastAsia="ru-RU"/>
        </w:rPr>
      </w:pPr>
      <w:r w:rsidRPr="00A12B6D">
        <w:rPr>
          <w:rFonts w:ascii="Times New Roman" w:eastAsia="Times New Roman" w:hAnsi="Times New Roman" w:cs="Times New Roman"/>
          <w:sz w:val="28"/>
          <w:szCs w:val="28"/>
          <w:lang w:eastAsia="ru-RU"/>
        </w:rPr>
        <w:t xml:space="preserve">Курортна індустрія України має значний потенціал завдяки унікальним природним ресурсам, зокрема мінеральним водам, грязям, гірським і морським ландшафтам. Попри виклики війни, економічної нестабільності та втрату частини територій, особливо Криму та південних курортів, галузь продовжує розвиватися в Західній Україні. Зростає популярність курортів Трускавця, Моршина, Берегового та Східниці, де поєднуються лікувальні, </w:t>
      </w:r>
      <w:proofErr w:type="spellStart"/>
      <w:r w:rsidRPr="00A12B6D">
        <w:rPr>
          <w:rFonts w:ascii="Times New Roman" w:eastAsia="Times New Roman" w:hAnsi="Times New Roman" w:cs="Times New Roman"/>
          <w:sz w:val="28"/>
          <w:szCs w:val="28"/>
          <w:lang w:eastAsia="ru-RU"/>
        </w:rPr>
        <w:t>wellness</w:t>
      </w:r>
      <w:proofErr w:type="spellEnd"/>
      <w:r w:rsidRPr="00A12B6D">
        <w:rPr>
          <w:rFonts w:ascii="Times New Roman" w:eastAsia="Times New Roman" w:hAnsi="Times New Roman" w:cs="Times New Roman"/>
          <w:sz w:val="28"/>
          <w:szCs w:val="28"/>
          <w:lang w:eastAsia="ru-RU"/>
        </w:rPr>
        <w:t xml:space="preserve"> і культурні послуги. Серед проблем – застаріла інфраструктура, нестача інвестицій, дефіцит кваліфікованих кадрів та недостатня державна підтримка. Водночас спостерігається поступова цифровізація та залучення приватного капіталу до модернізації курортів. Громади відіграють активну роль у розвитку інфраструктури та створенні локальних туристичних брендів. За умови впровадження сталих практик, міжнародної сертифікації й підтримки держави, українська курортна індустрія здатна стати конкурентоспроможною на європейському ринку.</w:t>
      </w:r>
    </w:p>
    <w:p w14:paraId="3A88E243" w14:textId="719A5806" w:rsidR="009A1E19" w:rsidRPr="009A1E19" w:rsidRDefault="009A1E19" w:rsidP="00092FD8">
      <w:pPr>
        <w:spacing w:line="360" w:lineRule="auto"/>
        <w:ind w:firstLine="720"/>
        <w:jc w:val="both"/>
        <w:rPr>
          <w:rFonts w:ascii="Times New Roman" w:eastAsia="Times New Roman" w:hAnsi="Times New Roman" w:cs="Times New Roman"/>
          <w:sz w:val="28"/>
          <w:szCs w:val="28"/>
          <w:lang w:eastAsia="ru-RU"/>
        </w:rPr>
      </w:pPr>
      <w:r w:rsidRPr="009A1E19">
        <w:rPr>
          <w:rFonts w:ascii="Times New Roman" w:eastAsia="Times New Roman" w:hAnsi="Times New Roman" w:cs="Times New Roman"/>
          <w:sz w:val="28"/>
          <w:szCs w:val="28"/>
          <w:lang w:eastAsia="ru-RU"/>
        </w:rPr>
        <w:t xml:space="preserve">Трускавець, як один із провідних курортів України, активно впроваджує екологічні практики, зокрема в управлінні водними ресурсами, енергоефективності, поводженні з відходами та збереженні природного середовища. У ряді санаторіїв реалізовано сучасні системи очищення води, </w:t>
      </w:r>
      <w:proofErr w:type="spellStart"/>
      <w:r w:rsidRPr="009A1E19">
        <w:rPr>
          <w:rFonts w:ascii="Times New Roman" w:eastAsia="Times New Roman" w:hAnsi="Times New Roman" w:cs="Times New Roman"/>
          <w:sz w:val="28"/>
          <w:szCs w:val="28"/>
          <w:lang w:eastAsia="ru-RU"/>
        </w:rPr>
        <w:t>термомодернізації</w:t>
      </w:r>
      <w:proofErr w:type="spellEnd"/>
      <w:r w:rsidRPr="009A1E19">
        <w:rPr>
          <w:rFonts w:ascii="Times New Roman" w:eastAsia="Times New Roman" w:hAnsi="Times New Roman" w:cs="Times New Roman"/>
          <w:sz w:val="28"/>
          <w:szCs w:val="28"/>
          <w:lang w:eastAsia="ru-RU"/>
        </w:rPr>
        <w:t xml:space="preserve"> будівель і сортування сміття. Відзначається позитивна динаміка в </w:t>
      </w:r>
      <w:proofErr w:type="spellStart"/>
      <w:r w:rsidRPr="009A1E19">
        <w:rPr>
          <w:rFonts w:ascii="Times New Roman" w:eastAsia="Times New Roman" w:hAnsi="Times New Roman" w:cs="Times New Roman"/>
          <w:sz w:val="28"/>
          <w:szCs w:val="28"/>
          <w:lang w:eastAsia="ru-RU"/>
        </w:rPr>
        <w:t>екопросвітницькій</w:t>
      </w:r>
      <w:proofErr w:type="spellEnd"/>
      <w:r w:rsidRPr="009A1E19">
        <w:rPr>
          <w:rFonts w:ascii="Times New Roman" w:eastAsia="Times New Roman" w:hAnsi="Times New Roman" w:cs="Times New Roman"/>
          <w:sz w:val="28"/>
          <w:szCs w:val="28"/>
          <w:lang w:eastAsia="ru-RU"/>
        </w:rPr>
        <w:t xml:space="preserve"> діяльності та залученні до партнерських екологічних ініціатив. Проте рівень екологічної сертифікації і сталих практик у менших готелях залишається низьким. Основними бар’єрами є недостатнє фінансування, слабка обізнаність і відсутність нормативної підтримки. Доцільним є створення міської програми підтримки «Еко-Трускавець» для стимулювання екологізації бізнесу. Загалом, курорт має значний потенціал для розвитку як екологічно відповідального туристичного центру.</w:t>
      </w:r>
    </w:p>
    <w:p w14:paraId="492FD83D" w14:textId="09EC57B4" w:rsidR="009A1E19" w:rsidRDefault="009A1E19" w:rsidP="00092FD8">
      <w:pPr>
        <w:spacing w:line="360" w:lineRule="auto"/>
        <w:ind w:firstLine="720"/>
        <w:jc w:val="both"/>
        <w:rPr>
          <w:rFonts w:ascii="Times New Roman" w:eastAsia="Times New Roman" w:hAnsi="Times New Roman" w:cs="Times New Roman"/>
          <w:sz w:val="28"/>
          <w:szCs w:val="28"/>
          <w:lang w:eastAsia="ru-RU"/>
        </w:rPr>
      </w:pPr>
      <w:r w:rsidRPr="009A1E19">
        <w:rPr>
          <w:rFonts w:ascii="Times New Roman" w:eastAsia="Times New Roman" w:hAnsi="Times New Roman" w:cs="Times New Roman"/>
          <w:sz w:val="28"/>
          <w:szCs w:val="28"/>
          <w:lang w:eastAsia="ru-RU"/>
        </w:rPr>
        <w:t xml:space="preserve">Екологічні ризики курортної сфери України мають системний характер і значно ускладнюють досягнення цілей сталого розвитку. Основними проблемами є деградація природних ландшафтів, забруднення мінеральних джерел, перевантаження інфраструктури, кліматичні зміни та низька екологічна культура. Сезонне навантаження на курортні території призводить до дефіциту ресурсів і порушення екологічної рівноваги. Важливу роль у загостренні проблем відіграє відсутність стратегічного екологічного планування та моніторингу. Необхідним є впровадження </w:t>
      </w:r>
      <w:proofErr w:type="spellStart"/>
      <w:r w:rsidRPr="009A1E19">
        <w:rPr>
          <w:rFonts w:ascii="Times New Roman" w:eastAsia="Times New Roman" w:hAnsi="Times New Roman" w:cs="Times New Roman"/>
          <w:sz w:val="28"/>
          <w:szCs w:val="28"/>
          <w:lang w:eastAsia="ru-RU"/>
        </w:rPr>
        <w:t>екотехнологій</w:t>
      </w:r>
      <w:proofErr w:type="spellEnd"/>
      <w:r w:rsidRPr="009A1E19">
        <w:rPr>
          <w:rFonts w:ascii="Times New Roman" w:eastAsia="Times New Roman" w:hAnsi="Times New Roman" w:cs="Times New Roman"/>
          <w:sz w:val="28"/>
          <w:szCs w:val="28"/>
          <w:lang w:eastAsia="ru-RU"/>
        </w:rPr>
        <w:t>, розвиток зеленого туризму та екологічна сертифікація курортних об’єктів. Вирішення цих проблем можливе за умови інтегрованого підходу на державному, регіональному та локальному рівнях. Скоординована політика та активна участь громадськості є ключовими умовами збереження рекреаційного потенціалу України.</w:t>
      </w:r>
    </w:p>
    <w:p w14:paraId="4AED4EE9" w14:textId="15D82D79" w:rsidR="00BE03C3" w:rsidRPr="00BE03C3" w:rsidRDefault="00BE03C3" w:rsidP="00092FD8">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Підвищення екологічної стійкості курортних комплексів є ключовим завданням у контексті зростаючих екологічних викликів і зміни клімату. Впровадження систем екологічного менеджменту, сертифікацій, відновлюваних джерел енергії та раціонального використання водних ресурсів сприяє зниженню негативного впливу на довкілля. Управління відходами, екологічна інфраструктура та виховання екологічної культури серед гостей і персоналу є важливими соціальними складовими стійкості. Принципи «зеленого» будівництва і розвиток сталої мобільності зменшують екологічне навантаження курортних територій. Активна співпраця з місцевими громадами підвищує ефективність екологічного управління і соціальну відповідальність. Використання цифрових технологій дозволяє оптимізувати споживання ресурсів і покращує екологічний профіль комплексів. Комплексний підхід, що поєднує технології, соціальні ініціативи та міжнародні стандарти, забезпечує сталий розвиток курортів та їхню конкурентоспроможність.</w:t>
      </w:r>
    </w:p>
    <w:p w14:paraId="21552C43" w14:textId="5DBD9E2F" w:rsidR="00BE03C3" w:rsidRPr="00BE03C3" w:rsidRDefault="00BE03C3" w:rsidP="00092FD8">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Інноваційні технології є ключовими для забезпечення сталого розвитку курортів, допомагаючи зберігати природні ресурси та підвищувати якість послуг. Вони включають використання відновлюваної енергії, цифрових систем управління, ефективних методів переробки відходів і раціонального водокористування. Застосування «зелених» сертифікацій та мобільних додатків стимулює відповідальну поведінку туристів і підвищує екологічну свідомість. Штучний інтелект і аналітика даних дозволяють прогнозувати туристичні потоки і оптимізувати ресурси курортів. Інновації в будівництві та транспорті сприяють зниженню енергоспоживання і викидів шкідливих речовин. Реальні приклади з різних країн демонструють ефективність таких рішень у покращенні екологічної ситуації та конкурентоспроможності. Таким чином, інновації є необхідним інструментом для гармонійного поєднання розвитку туризму та збереження довкілля.</w:t>
      </w:r>
    </w:p>
    <w:p w14:paraId="4E6A6032" w14:textId="59941644" w:rsidR="00BE03C3" w:rsidRPr="002A42F9" w:rsidRDefault="00BE03C3" w:rsidP="00092FD8">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Сталий розвиток курортної сфери вимагає скоординованих дій органів місцевого самоврядування, бізнесу та громади. Місцева влада має розробляти інтегровані стратегії розвитку, забезпечувати екологічну інфраструктуру та підтримувати законодавчі ініціативи для захисту рекреаційних ресурсів. Бізнес повинен впроваджувати екологічно чисті технології, співпрацювати з місцевими виробниками та використовувати цифрові інструменти для сталого управління. Громада відіграє важливу роль у соціальному контролі, освітніх кампаніях і формуванні екологічної свідомості. Ефективне партнерство між владою, бізнесом і громадою дозволяє узгоджувати інтереси та реалізовувати спільні проєкти з розвитку курортних територій. Локальна ідентичність та стратегічне планування сприяють залученню інвестицій і підвищенню якості життя населення. Загалом, інтеграція зусиль усіх зацікавлених сторін є ключем до збереження курортного потенціалу для майбутніх поколінь.</w:t>
      </w:r>
    </w:p>
    <w:p w14:paraId="6B471869" w14:textId="238D731B" w:rsidR="002A42F9" w:rsidRPr="00A40BEC" w:rsidRDefault="00BE03C3" w:rsidP="00092FD8">
      <w:pPr>
        <w:spacing w:line="360" w:lineRule="auto"/>
        <w:ind w:firstLine="720"/>
        <w:jc w:val="both"/>
        <w:rPr>
          <w:rFonts w:ascii="Times New Roman" w:eastAsia="Times New Roman" w:hAnsi="Times New Roman" w:cs="Times New Roman"/>
          <w:sz w:val="28"/>
          <w:szCs w:val="28"/>
          <w:lang w:eastAsia="ru-RU"/>
        </w:rPr>
      </w:pPr>
      <w:r w:rsidRPr="00BE03C3">
        <w:rPr>
          <w:rFonts w:ascii="Times New Roman" w:eastAsia="Times New Roman" w:hAnsi="Times New Roman" w:cs="Times New Roman"/>
          <w:sz w:val="28"/>
          <w:szCs w:val="28"/>
          <w:lang w:eastAsia="ru-RU"/>
        </w:rPr>
        <w:t>Отже, сталий розвиток курортної сфери базується на балансі економічних, екологічних і соціальних аспектів, що вимагає комплексного підходу та впровадження інноваційних технологій. Успішна реалізація цього процесу можлива лише за умов тісної співпраці між органами місцевого самоврядування, бізнесом і громадою, які спільно формують екологічну свідомість і підтримують сталий менеджмент. Таким чином, інтеграція зусиль усіх зацікавлених сторін є запорукою збереження курортного потенціалу та підвищення якості життя для майбутніх поколінь.</w:t>
      </w:r>
    </w:p>
    <w:p w14:paraId="57BFDA87" w14:textId="77777777" w:rsidR="00092FD8" w:rsidRPr="00A40BEC" w:rsidRDefault="00092FD8" w:rsidP="00092FD8">
      <w:pPr>
        <w:spacing w:line="360" w:lineRule="auto"/>
        <w:ind w:firstLine="720"/>
        <w:jc w:val="both"/>
        <w:rPr>
          <w:rFonts w:ascii="Times New Roman" w:eastAsia="Times New Roman" w:hAnsi="Times New Roman" w:cs="Times New Roman"/>
          <w:sz w:val="28"/>
          <w:szCs w:val="28"/>
          <w:lang w:eastAsia="ru-RU"/>
        </w:rPr>
      </w:pPr>
    </w:p>
    <w:p w14:paraId="762F5437" w14:textId="77777777" w:rsidR="00092FD8" w:rsidRPr="00807DA1" w:rsidRDefault="00092FD8" w:rsidP="00092FD8">
      <w:pPr>
        <w:spacing w:line="360" w:lineRule="auto"/>
        <w:ind w:firstLine="720"/>
        <w:jc w:val="both"/>
        <w:rPr>
          <w:rFonts w:ascii="Times New Roman" w:eastAsia="Times New Roman" w:hAnsi="Times New Roman" w:cs="Times New Roman"/>
          <w:sz w:val="28"/>
          <w:szCs w:val="28"/>
          <w:lang w:eastAsia="ru-RU"/>
        </w:rPr>
      </w:pPr>
    </w:p>
    <w:p w14:paraId="10BEC6C2" w14:textId="77777777" w:rsidR="00092FD8" w:rsidRDefault="00092FD8" w:rsidP="00092FD8">
      <w:pPr>
        <w:spacing w:line="360" w:lineRule="auto"/>
        <w:ind w:firstLine="720"/>
        <w:jc w:val="both"/>
        <w:rPr>
          <w:rFonts w:ascii="Times New Roman" w:eastAsia="Times New Roman" w:hAnsi="Times New Roman" w:cs="Times New Roman"/>
          <w:sz w:val="28"/>
          <w:szCs w:val="28"/>
          <w:lang w:eastAsia="ru-RU"/>
        </w:rPr>
      </w:pPr>
    </w:p>
    <w:p w14:paraId="01DBAEDC" w14:textId="77777777" w:rsidR="00092FD8" w:rsidRDefault="00092FD8" w:rsidP="00092FD8">
      <w:pPr>
        <w:spacing w:after="160" w:line="259"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3CFF21B" w14:textId="77777777" w:rsidR="00092FD8" w:rsidRDefault="00092FD8" w:rsidP="00092FD8">
      <w:pPr>
        <w:spacing w:line="360" w:lineRule="auto"/>
        <w:ind w:firstLine="720"/>
        <w:jc w:val="center"/>
        <w:rPr>
          <w:rFonts w:ascii="Times New Roman" w:eastAsia="Times New Roman" w:hAnsi="Times New Roman" w:cs="Times New Roman"/>
          <w:b/>
          <w:bCs/>
          <w:sz w:val="28"/>
          <w:szCs w:val="28"/>
          <w:lang w:eastAsia="ru-RU"/>
        </w:rPr>
      </w:pPr>
      <w:r w:rsidRPr="002B0969">
        <w:rPr>
          <w:rFonts w:ascii="Times New Roman" w:eastAsia="Times New Roman" w:hAnsi="Times New Roman" w:cs="Times New Roman"/>
          <w:b/>
          <w:bCs/>
          <w:sz w:val="28"/>
          <w:szCs w:val="28"/>
          <w:lang w:eastAsia="ru-RU"/>
        </w:rPr>
        <w:t>СПИСОК ВИКОРИСТАНИХ ДЖЕРЕЛ</w:t>
      </w:r>
    </w:p>
    <w:p w14:paraId="3B87DAE4" w14:textId="77777777" w:rsidR="00092FD8" w:rsidRPr="002B0969" w:rsidRDefault="00092FD8" w:rsidP="00092FD8">
      <w:pPr>
        <w:spacing w:line="360" w:lineRule="auto"/>
        <w:ind w:firstLine="720"/>
        <w:jc w:val="center"/>
        <w:rPr>
          <w:rFonts w:ascii="Times New Roman" w:eastAsia="Times New Roman" w:hAnsi="Times New Roman" w:cs="Times New Roman"/>
          <w:b/>
          <w:bCs/>
          <w:sz w:val="28"/>
          <w:szCs w:val="28"/>
          <w:lang w:eastAsia="ru-RU"/>
        </w:rPr>
      </w:pPr>
    </w:p>
    <w:p w14:paraId="1D0FDA4A" w14:textId="77777777" w:rsidR="009B6711" w:rsidRPr="009B6711"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bookmarkStart w:id="11" w:name="_Hlk204503637"/>
      <w:r w:rsidRPr="009B6711">
        <w:rPr>
          <w:rFonts w:ascii="Times New Roman" w:hAnsi="Times New Roman" w:cs="Times New Roman"/>
          <w:sz w:val="28"/>
          <w:szCs w:val="28"/>
          <w:lang w:eastAsia="ru-RU"/>
        </w:rPr>
        <w:t>Про курорти : Закон України від 05.10.2000 р. № 2026-III. Відомості Верховної Ради України (ВВР). 2000. № 30. Ст. 435.</w:t>
      </w:r>
    </w:p>
    <w:p w14:paraId="65E52894" w14:textId="245822BA" w:rsidR="00092FD8" w:rsidRDefault="00092FD8"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D04CF8">
        <w:rPr>
          <w:rFonts w:ascii="Times New Roman" w:hAnsi="Times New Roman" w:cs="Times New Roman"/>
          <w:sz w:val="28"/>
          <w:szCs w:val="28"/>
          <w:lang w:eastAsia="ru-RU"/>
        </w:rPr>
        <w:t>Агафонова Л. Г., Агафонова О.Є. Туризм, готельний та ресторанний бізнес: ціноутворення, конкуренція, державне регулювання. К.: Знання України, 2012. 352 с.</w:t>
      </w:r>
    </w:p>
    <w:p w14:paraId="6438EE51" w14:textId="10A137EB" w:rsidR="006A73DB" w:rsidRDefault="006A73DB"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6A73DB">
        <w:rPr>
          <w:rFonts w:ascii="Times New Roman" w:hAnsi="Times New Roman" w:cs="Times New Roman"/>
          <w:sz w:val="28"/>
          <w:szCs w:val="28"/>
          <w:lang w:eastAsia="ru-RU"/>
        </w:rPr>
        <w:t>Бабова</w:t>
      </w:r>
      <w:proofErr w:type="spellEnd"/>
      <w:r w:rsidRPr="006A73DB">
        <w:rPr>
          <w:rFonts w:ascii="Times New Roman" w:hAnsi="Times New Roman" w:cs="Times New Roman"/>
          <w:sz w:val="28"/>
          <w:szCs w:val="28"/>
          <w:lang w:eastAsia="ru-RU"/>
        </w:rPr>
        <w:t xml:space="preserve"> К.Д., Єжова В.В., </w:t>
      </w:r>
      <w:proofErr w:type="spellStart"/>
      <w:r w:rsidRPr="006A73DB">
        <w:rPr>
          <w:rFonts w:ascii="Times New Roman" w:hAnsi="Times New Roman" w:cs="Times New Roman"/>
          <w:sz w:val="28"/>
          <w:szCs w:val="28"/>
          <w:lang w:eastAsia="ru-RU"/>
        </w:rPr>
        <w:t>Торохіна</w:t>
      </w:r>
      <w:proofErr w:type="spellEnd"/>
      <w:r w:rsidRPr="006A73DB">
        <w:rPr>
          <w:rFonts w:ascii="Times New Roman" w:hAnsi="Times New Roman" w:cs="Times New Roman"/>
          <w:sz w:val="28"/>
          <w:szCs w:val="28"/>
          <w:lang w:eastAsia="ru-RU"/>
        </w:rPr>
        <w:t xml:space="preserve"> О.М. Курорти та санаторії України: науково-практичний довідник. Київ: Видавничий дім «</w:t>
      </w:r>
      <w:proofErr w:type="spellStart"/>
      <w:r w:rsidRPr="006A73DB">
        <w:rPr>
          <w:rFonts w:ascii="Times New Roman" w:hAnsi="Times New Roman" w:cs="Times New Roman"/>
          <w:sz w:val="28"/>
          <w:szCs w:val="28"/>
          <w:lang w:eastAsia="ru-RU"/>
        </w:rPr>
        <w:t>Фолігрант</w:t>
      </w:r>
      <w:proofErr w:type="spellEnd"/>
      <w:r w:rsidRPr="006A73DB">
        <w:rPr>
          <w:rFonts w:ascii="Times New Roman" w:hAnsi="Times New Roman" w:cs="Times New Roman"/>
          <w:sz w:val="28"/>
          <w:szCs w:val="28"/>
          <w:lang w:eastAsia="ru-RU"/>
        </w:rPr>
        <w:t>», 2009. 432 с.</w:t>
      </w:r>
    </w:p>
    <w:p w14:paraId="2352A81C" w14:textId="46C0E0C9" w:rsidR="00092FD8"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9B6711">
        <w:rPr>
          <w:rFonts w:ascii="Times New Roman" w:hAnsi="Times New Roman" w:cs="Times New Roman"/>
          <w:sz w:val="28"/>
          <w:szCs w:val="28"/>
          <w:lang w:eastAsia="ru-RU"/>
        </w:rPr>
        <w:t>Бейдик</w:t>
      </w:r>
      <w:proofErr w:type="spellEnd"/>
      <w:r w:rsidRPr="009B6711">
        <w:rPr>
          <w:rFonts w:ascii="Times New Roman" w:hAnsi="Times New Roman" w:cs="Times New Roman"/>
          <w:sz w:val="28"/>
          <w:szCs w:val="28"/>
          <w:lang w:eastAsia="ru-RU"/>
        </w:rPr>
        <w:t xml:space="preserve"> О.О. Рекреаційно-туристські ресурси України: методологія та методика аналізу, термінологія, районування: [монографія]. К.: ВПЦ «Київський університет», 2001. 395 с.</w:t>
      </w:r>
    </w:p>
    <w:p w14:paraId="6FB088D4" w14:textId="627E0E0C" w:rsidR="00C51034" w:rsidRDefault="00C51034"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4F3B0D">
        <w:rPr>
          <w:rFonts w:ascii="Times New Roman" w:hAnsi="Times New Roman" w:cs="Times New Roman"/>
          <w:sz w:val="28"/>
          <w:szCs w:val="28"/>
        </w:rPr>
        <w:t>Березівська</w:t>
      </w:r>
      <w:proofErr w:type="spellEnd"/>
      <w:r w:rsidRPr="004F3B0D">
        <w:rPr>
          <w:rFonts w:ascii="Times New Roman" w:hAnsi="Times New Roman" w:cs="Times New Roman"/>
          <w:sz w:val="28"/>
          <w:szCs w:val="28"/>
        </w:rPr>
        <w:t xml:space="preserve">, О., </w:t>
      </w:r>
      <w:proofErr w:type="spellStart"/>
      <w:r w:rsidRPr="004F3B0D">
        <w:rPr>
          <w:rFonts w:ascii="Times New Roman" w:hAnsi="Times New Roman" w:cs="Times New Roman"/>
          <w:sz w:val="28"/>
          <w:szCs w:val="28"/>
        </w:rPr>
        <w:t>Горішевський</w:t>
      </w:r>
      <w:proofErr w:type="spellEnd"/>
      <w:r w:rsidRPr="004F3B0D">
        <w:rPr>
          <w:rFonts w:ascii="Times New Roman" w:hAnsi="Times New Roman" w:cs="Times New Roman"/>
          <w:sz w:val="28"/>
          <w:szCs w:val="28"/>
        </w:rPr>
        <w:t xml:space="preserve">, П., &amp; </w:t>
      </w:r>
      <w:proofErr w:type="spellStart"/>
      <w:r w:rsidRPr="004F3B0D">
        <w:rPr>
          <w:rFonts w:ascii="Times New Roman" w:hAnsi="Times New Roman" w:cs="Times New Roman"/>
          <w:sz w:val="28"/>
          <w:szCs w:val="28"/>
        </w:rPr>
        <w:t>Богайчук</w:t>
      </w:r>
      <w:proofErr w:type="spellEnd"/>
      <w:r w:rsidRPr="004F3B0D">
        <w:rPr>
          <w:rFonts w:ascii="Times New Roman" w:hAnsi="Times New Roman" w:cs="Times New Roman"/>
          <w:sz w:val="28"/>
          <w:szCs w:val="28"/>
        </w:rPr>
        <w:t>, В. (2024). Сучасні тренди та інновації у застосуванні цифрових технологій у готельно-ресторанному бізнесі. </w:t>
      </w:r>
      <w:r w:rsidRPr="004F3B0D">
        <w:rPr>
          <w:rFonts w:ascii="Times New Roman" w:hAnsi="Times New Roman" w:cs="Times New Roman"/>
          <w:i/>
          <w:iCs/>
          <w:sz w:val="28"/>
          <w:szCs w:val="28"/>
        </w:rPr>
        <w:t>Економіка та суспільство</w:t>
      </w:r>
      <w:r w:rsidRPr="004F3B0D">
        <w:rPr>
          <w:rFonts w:ascii="Times New Roman" w:hAnsi="Times New Roman" w:cs="Times New Roman"/>
          <w:sz w:val="28"/>
          <w:szCs w:val="28"/>
        </w:rPr>
        <w:t xml:space="preserve">, (70). </w:t>
      </w:r>
      <w:hyperlink r:id="rId15" w:history="1">
        <w:r w:rsidRPr="00C51034">
          <w:rPr>
            <w:rStyle w:val="af2"/>
            <w:rFonts w:ascii="Times New Roman" w:hAnsi="Times New Roman" w:cs="Times New Roman"/>
            <w:color w:val="auto"/>
            <w:sz w:val="28"/>
            <w:szCs w:val="28"/>
            <w:u w:val="none"/>
          </w:rPr>
          <w:t>https://doi.org/10.32782/2524-0072/2024-70-180</w:t>
        </w:r>
      </w:hyperlink>
    </w:p>
    <w:p w14:paraId="3507F4B1" w14:textId="4AA9D080" w:rsidR="00092FD8"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9B6711">
        <w:rPr>
          <w:rFonts w:ascii="Times New Roman" w:hAnsi="Times New Roman" w:cs="Times New Roman"/>
          <w:sz w:val="28"/>
          <w:szCs w:val="28"/>
          <w:lang w:eastAsia="ru-RU"/>
        </w:rPr>
        <w:t>Гулич</w:t>
      </w:r>
      <w:proofErr w:type="spellEnd"/>
      <w:r w:rsidRPr="009B6711">
        <w:rPr>
          <w:rFonts w:ascii="Times New Roman" w:hAnsi="Times New Roman" w:cs="Times New Roman"/>
          <w:sz w:val="28"/>
          <w:szCs w:val="28"/>
          <w:lang w:eastAsia="ru-RU"/>
        </w:rPr>
        <w:t xml:space="preserve"> О.І. Екологічно збалансований розвиток курортно-оздоровчих територій та його концептуальні положення. </w:t>
      </w:r>
      <w:r w:rsidRPr="009B6711">
        <w:rPr>
          <w:rFonts w:ascii="Times New Roman" w:hAnsi="Times New Roman" w:cs="Times New Roman"/>
          <w:i/>
          <w:iCs/>
          <w:sz w:val="28"/>
          <w:szCs w:val="28"/>
          <w:lang w:eastAsia="ru-RU"/>
        </w:rPr>
        <w:t>Регіональна економіка.</w:t>
      </w:r>
      <w:r w:rsidRPr="009B6711">
        <w:rPr>
          <w:rFonts w:ascii="Times New Roman" w:hAnsi="Times New Roman" w:cs="Times New Roman"/>
          <w:sz w:val="28"/>
          <w:szCs w:val="28"/>
          <w:lang w:eastAsia="ru-RU"/>
        </w:rPr>
        <w:t xml:space="preserve"> 2004. № 4.  С. 120–126.</w:t>
      </w:r>
    </w:p>
    <w:p w14:paraId="2E1B5D7A" w14:textId="064A3D3C" w:rsidR="0034431D" w:rsidRPr="00C51034" w:rsidRDefault="0034431D" w:rsidP="00C51034">
      <w:pPr>
        <w:pStyle w:val="a7"/>
        <w:numPr>
          <w:ilvl w:val="0"/>
          <w:numId w:val="2"/>
        </w:numPr>
        <w:shd w:val="clear" w:color="auto" w:fill="FFFFFF"/>
        <w:spacing w:line="360" w:lineRule="auto"/>
        <w:ind w:left="0" w:firstLine="709"/>
        <w:jc w:val="both"/>
        <w:rPr>
          <w:rFonts w:ascii="Times New Roman" w:hAnsi="Times New Roman" w:cs="Times New Roman"/>
          <w:sz w:val="28"/>
          <w:szCs w:val="28"/>
          <w:lang w:eastAsia="ru-RU"/>
        </w:rPr>
      </w:pPr>
      <w:r w:rsidRPr="0034431D">
        <w:rPr>
          <w:rFonts w:ascii="Times New Roman" w:hAnsi="Times New Roman" w:cs="Times New Roman"/>
          <w:sz w:val="28"/>
          <w:szCs w:val="28"/>
          <w:lang w:eastAsia="ru-RU"/>
        </w:rPr>
        <w:t xml:space="preserve">Державна політика сталого розвитку України: базові засади. (матеріали </w:t>
      </w:r>
      <w:r w:rsidRPr="00C51034">
        <w:rPr>
          <w:rFonts w:ascii="Times New Roman" w:hAnsi="Times New Roman" w:cs="Times New Roman"/>
          <w:sz w:val="28"/>
          <w:szCs w:val="28"/>
          <w:lang w:eastAsia="ru-RU"/>
        </w:rPr>
        <w:t xml:space="preserve">підготовки до Парламентських слухань 2021). Укладачі </w:t>
      </w:r>
      <w:proofErr w:type="spellStart"/>
      <w:r w:rsidRPr="00C51034">
        <w:rPr>
          <w:rFonts w:ascii="Times New Roman" w:hAnsi="Times New Roman" w:cs="Times New Roman"/>
          <w:sz w:val="28"/>
          <w:szCs w:val="28"/>
          <w:lang w:eastAsia="ru-RU"/>
        </w:rPr>
        <w:t>Харламова</w:t>
      </w:r>
      <w:proofErr w:type="spellEnd"/>
      <w:r w:rsidRPr="00C51034">
        <w:rPr>
          <w:rFonts w:ascii="Times New Roman" w:hAnsi="Times New Roman" w:cs="Times New Roman"/>
          <w:sz w:val="28"/>
          <w:szCs w:val="28"/>
          <w:lang w:eastAsia="ru-RU"/>
        </w:rPr>
        <w:t xml:space="preserve"> Г., Чала Н. К, 2022. 116 с.</w:t>
      </w:r>
    </w:p>
    <w:p w14:paraId="0D42FED3" w14:textId="6EA13DDE" w:rsidR="00092FD8" w:rsidRPr="00C51034" w:rsidRDefault="009B6711" w:rsidP="00C51034">
      <w:pPr>
        <w:pStyle w:val="a7"/>
        <w:numPr>
          <w:ilvl w:val="0"/>
          <w:numId w:val="2"/>
        </w:numPr>
        <w:shd w:val="clear" w:color="auto" w:fill="FFFFFF"/>
        <w:spacing w:line="360" w:lineRule="auto"/>
        <w:ind w:left="0" w:firstLine="709"/>
        <w:jc w:val="both"/>
        <w:rPr>
          <w:rFonts w:ascii="Times New Roman" w:hAnsi="Times New Roman" w:cs="Times New Roman"/>
          <w:sz w:val="28"/>
          <w:szCs w:val="28"/>
          <w:lang w:eastAsia="ru-RU"/>
        </w:rPr>
      </w:pPr>
      <w:r w:rsidRPr="00C51034">
        <w:rPr>
          <w:rFonts w:ascii="Times New Roman" w:hAnsi="Times New Roman" w:cs="Times New Roman"/>
          <w:sz w:val="28"/>
          <w:szCs w:val="28"/>
          <w:lang w:eastAsia="ru-RU"/>
        </w:rPr>
        <w:t xml:space="preserve">Костенко Г.П. Розвиток санаторно-курортних закладів як пріоритетний напрям соціальної політики держави. </w:t>
      </w:r>
      <w:r w:rsidRPr="00C51034">
        <w:rPr>
          <w:rFonts w:ascii="Times New Roman" w:hAnsi="Times New Roman" w:cs="Times New Roman"/>
          <w:i/>
          <w:iCs/>
          <w:sz w:val="28"/>
          <w:szCs w:val="28"/>
          <w:lang w:eastAsia="ru-RU"/>
        </w:rPr>
        <w:t>Якість життя: проблеми, пріоритети і перспективи :</w:t>
      </w:r>
      <w:r w:rsidRPr="00C51034">
        <w:rPr>
          <w:rFonts w:ascii="Times New Roman" w:hAnsi="Times New Roman" w:cs="Times New Roman"/>
          <w:sz w:val="28"/>
          <w:szCs w:val="28"/>
          <w:lang w:eastAsia="ru-RU"/>
        </w:rPr>
        <w:t xml:space="preserve"> III Загальноукраїнська н.-п. </w:t>
      </w:r>
      <w:proofErr w:type="spellStart"/>
      <w:r w:rsidRPr="00C51034">
        <w:rPr>
          <w:rFonts w:ascii="Times New Roman" w:hAnsi="Times New Roman" w:cs="Times New Roman"/>
          <w:sz w:val="28"/>
          <w:szCs w:val="28"/>
          <w:lang w:eastAsia="ru-RU"/>
        </w:rPr>
        <w:t>конф</w:t>
      </w:r>
      <w:proofErr w:type="spellEnd"/>
      <w:r w:rsidRPr="00C51034">
        <w:rPr>
          <w:rFonts w:ascii="Times New Roman" w:hAnsi="Times New Roman" w:cs="Times New Roman"/>
          <w:sz w:val="28"/>
          <w:szCs w:val="28"/>
          <w:lang w:eastAsia="ru-RU"/>
        </w:rPr>
        <w:t>., 16 грудня 2009 р. Донецьк: Донецький інститут ринку та соціальної політики, 2009. С. 80–81.</w:t>
      </w:r>
    </w:p>
    <w:p w14:paraId="4504FA0F" w14:textId="77777777" w:rsidR="00C51034" w:rsidRPr="00C51034" w:rsidRDefault="00C51034" w:rsidP="00C51034">
      <w:pPr>
        <w:pStyle w:val="a7"/>
        <w:numPr>
          <w:ilvl w:val="0"/>
          <w:numId w:val="2"/>
        </w:numPr>
        <w:spacing w:line="360" w:lineRule="auto"/>
        <w:ind w:left="0" w:firstLine="709"/>
        <w:jc w:val="both"/>
        <w:rPr>
          <w:rFonts w:ascii="Times New Roman" w:hAnsi="Times New Roman" w:cs="Times New Roman"/>
          <w:sz w:val="28"/>
          <w:szCs w:val="28"/>
          <w:shd w:val="clear" w:color="auto" w:fill="FFFFFF"/>
        </w:rPr>
      </w:pPr>
      <w:r w:rsidRPr="00C51034">
        <w:rPr>
          <w:rFonts w:ascii="Times New Roman" w:hAnsi="Times New Roman" w:cs="Times New Roman"/>
          <w:sz w:val="28"/>
          <w:szCs w:val="28"/>
        </w:rPr>
        <w:t>Красномовець, В. (2024). Програми екологічної сертифікації підприємств готельної сфери. </w:t>
      </w:r>
      <w:r w:rsidRPr="00C51034">
        <w:rPr>
          <w:rFonts w:ascii="Times New Roman" w:hAnsi="Times New Roman" w:cs="Times New Roman"/>
          <w:i/>
          <w:iCs/>
          <w:sz w:val="28"/>
          <w:szCs w:val="28"/>
        </w:rPr>
        <w:t>Таврійський науковий вісник.</w:t>
      </w:r>
      <w:r w:rsidRPr="00C51034">
        <w:rPr>
          <w:rFonts w:ascii="Times New Roman" w:hAnsi="Times New Roman" w:cs="Times New Roman"/>
          <w:sz w:val="28"/>
          <w:szCs w:val="28"/>
        </w:rPr>
        <w:t xml:space="preserve"> Серія: Економіка, (20), 275-285. </w:t>
      </w:r>
      <w:hyperlink r:id="rId16" w:history="1">
        <w:r w:rsidRPr="00C51034">
          <w:rPr>
            <w:rStyle w:val="af2"/>
            <w:rFonts w:ascii="Times New Roman" w:hAnsi="Times New Roman" w:cs="Times New Roman"/>
            <w:color w:val="auto"/>
            <w:sz w:val="28"/>
            <w:szCs w:val="28"/>
            <w:u w:val="none"/>
          </w:rPr>
          <w:t>https://doi.org/10.32782/2708-0366/2024.20.33</w:t>
        </w:r>
      </w:hyperlink>
    </w:p>
    <w:p w14:paraId="5E3693EE" w14:textId="33DF2510" w:rsidR="00092FD8" w:rsidRPr="00C51034" w:rsidRDefault="009B6711" w:rsidP="00C51034">
      <w:pPr>
        <w:pStyle w:val="a7"/>
        <w:numPr>
          <w:ilvl w:val="0"/>
          <w:numId w:val="2"/>
        </w:numPr>
        <w:shd w:val="clear" w:color="auto" w:fill="FFFFFF"/>
        <w:spacing w:line="360" w:lineRule="auto"/>
        <w:ind w:left="0" w:firstLine="709"/>
        <w:jc w:val="both"/>
        <w:rPr>
          <w:rFonts w:ascii="Times New Roman" w:hAnsi="Times New Roman" w:cs="Times New Roman"/>
          <w:sz w:val="28"/>
          <w:szCs w:val="28"/>
          <w:lang w:eastAsia="ru-RU"/>
        </w:rPr>
      </w:pPr>
      <w:r w:rsidRPr="00C51034">
        <w:rPr>
          <w:rFonts w:ascii="Times New Roman" w:hAnsi="Times New Roman" w:cs="Times New Roman"/>
          <w:sz w:val="28"/>
          <w:szCs w:val="28"/>
          <w:lang w:eastAsia="ru-RU"/>
        </w:rPr>
        <w:t xml:space="preserve">Курортні ресурси України / за ред. </w:t>
      </w:r>
      <w:proofErr w:type="spellStart"/>
      <w:r w:rsidRPr="00C51034">
        <w:rPr>
          <w:rFonts w:ascii="Times New Roman" w:hAnsi="Times New Roman" w:cs="Times New Roman"/>
          <w:sz w:val="28"/>
          <w:szCs w:val="28"/>
          <w:lang w:eastAsia="ru-RU"/>
        </w:rPr>
        <w:t>д.мед.н</w:t>
      </w:r>
      <w:proofErr w:type="spellEnd"/>
      <w:r w:rsidRPr="00C51034">
        <w:rPr>
          <w:rFonts w:ascii="Times New Roman" w:hAnsi="Times New Roman" w:cs="Times New Roman"/>
          <w:sz w:val="28"/>
          <w:szCs w:val="28"/>
          <w:lang w:eastAsia="ru-RU"/>
        </w:rPr>
        <w:t>., проф. М.В. Лободи. Київ: ЗАТ «</w:t>
      </w:r>
      <w:proofErr w:type="spellStart"/>
      <w:r w:rsidRPr="00C51034">
        <w:rPr>
          <w:rFonts w:ascii="Times New Roman" w:hAnsi="Times New Roman" w:cs="Times New Roman"/>
          <w:sz w:val="28"/>
          <w:szCs w:val="28"/>
          <w:lang w:eastAsia="ru-RU"/>
        </w:rPr>
        <w:t>Укпрофоздоровниця</w:t>
      </w:r>
      <w:proofErr w:type="spellEnd"/>
      <w:r w:rsidRPr="00C51034">
        <w:rPr>
          <w:rFonts w:ascii="Times New Roman" w:hAnsi="Times New Roman" w:cs="Times New Roman"/>
          <w:sz w:val="28"/>
          <w:szCs w:val="28"/>
          <w:lang w:eastAsia="ru-RU"/>
        </w:rPr>
        <w:t>», «ТАМЕД», 1999. 344 с.</w:t>
      </w:r>
    </w:p>
    <w:p w14:paraId="3DB475C0" w14:textId="30C25C05" w:rsidR="006A73DB" w:rsidRPr="00C51034" w:rsidRDefault="006A73DB" w:rsidP="00C51034">
      <w:pPr>
        <w:pStyle w:val="a7"/>
        <w:numPr>
          <w:ilvl w:val="0"/>
          <w:numId w:val="2"/>
        </w:numPr>
        <w:shd w:val="clear" w:color="auto" w:fill="FFFFFF"/>
        <w:spacing w:line="360" w:lineRule="auto"/>
        <w:ind w:left="0" w:firstLine="709"/>
        <w:jc w:val="both"/>
        <w:rPr>
          <w:rFonts w:ascii="Times New Roman" w:hAnsi="Times New Roman" w:cs="Times New Roman"/>
          <w:sz w:val="28"/>
          <w:szCs w:val="28"/>
          <w:lang w:eastAsia="ru-RU"/>
        </w:rPr>
      </w:pPr>
      <w:proofErr w:type="spellStart"/>
      <w:r w:rsidRPr="00C51034">
        <w:rPr>
          <w:rFonts w:ascii="Times New Roman" w:hAnsi="Times New Roman" w:cs="Times New Roman"/>
          <w:sz w:val="28"/>
          <w:szCs w:val="28"/>
          <w:lang w:eastAsia="ru-RU"/>
        </w:rPr>
        <w:t>Кушнірук</w:t>
      </w:r>
      <w:proofErr w:type="spellEnd"/>
      <w:r w:rsidRPr="00C51034">
        <w:rPr>
          <w:rFonts w:ascii="Times New Roman" w:hAnsi="Times New Roman" w:cs="Times New Roman"/>
          <w:sz w:val="28"/>
          <w:szCs w:val="28"/>
          <w:lang w:eastAsia="ru-RU"/>
        </w:rPr>
        <w:t xml:space="preserve"> Ю.С. Рекреація</w:t>
      </w:r>
      <w:r w:rsidRPr="006A73DB">
        <w:rPr>
          <w:rFonts w:ascii="Times New Roman" w:hAnsi="Times New Roman" w:cs="Times New Roman"/>
          <w:sz w:val="28"/>
          <w:szCs w:val="28"/>
          <w:lang w:eastAsia="ru-RU"/>
        </w:rPr>
        <w:t xml:space="preserve"> та курортологія: </w:t>
      </w:r>
      <w:proofErr w:type="spellStart"/>
      <w:r w:rsidRPr="006A73DB">
        <w:rPr>
          <w:rFonts w:ascii="Times New Roman" w:hAnsi="Times New Roman" w:cs="Times New Roman"/>
          <w:sz w:val="28"/>
          <w:szCs w:val="28"/>
          <w:lang w:eastAsia="ru-RU"/>
        </w:rPr>
        <w:t>навч</w:t>
      </w:r>
      <w:proofErr w:type="spellEnd"/>
      <w:r w:rsidRPr="006A73DB">
        <w:rPr>
          <w:rFonts w:ascii="Times New Roman" w:hAnsi="Times New Roman" w:cs="Times New Roman"/>
          <w:sz w:val="28"/>
          <w:szCs w:val="28"/>
          <w:lang w:eastAsia="ru-RU"/>
        </w:rPr>
        <w:t xml:space="preserve">. </w:t>
      </w:r>
      <w:proofErr w:type="spellStart"/>
      <w:r w:rsidRPr="006A73DB">
        <w:rPr>
          <w:rFonts w:ascii="Times New Roman" w:hAnsi="Times New Roman" w:cs="Times New Roman"/>
          <w:sz w:val="28"/>
          <w:szCs w:val="28"/>
          <w:lang w:eastAsia="ru-RU"/>
        </w:rPr>
        <w:t>посіб</w:t>
      </w:r>
      <w:proofErr w:type="spellEnd"/>
      <w:r w:rsidRPr="006A73DB">
        <w:rPr>
          <w:rFonts w:ascii="Times New Roman" w:hAnsi="Times New Roman" w:cs="Times New Roman"/>
          <w:sz w:val="28"/>
          <w:szCs w:val="28"/>
          <w:lang w:eastAsia="ru-RU"/>
        </w:rPr>
        <w:t xml:space="preserve">. Рівне: НУВГП, </w:t>
      </w:r>
      <w:r w:rsidRPr="00C51034">
        <w:rPr>
          <w:rFonts w:ascii="Times New Roman" w:hAnsi="Times New Roman" w:cs="Times New Roman"/>
          <w:sz w:val="28"/>
          <w:szCs w:val="28"/>
          <w:lang w:eastAsia="ru-RU"/>
        </w:rPr>
        <w:t>2012. 146 с.</w:t>
      </w:r>
    </w:p>
    <w:p w14:paraId="2B50E9C9" w14:textId="5A257FD0" w:rsidR="00C51034" w:rsidRPr="00C51034" w:rsidRDefault="00C51034"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C51034">
        <w:rPr>
          <w:rFonts w:ascii="Times New Roman" w:hAnsi="Times New Roman" w:cs="Times New Roman"/>
          <w:sz w:val="28"/>
          <w:szCs w:val="28"/>
          <w:lang w:eastAsia="ru-RU"/>
        </w:rPr>
        <w:t>Лисюк, Т., Терещук, О., &amp; Пасічник, М. (2022). Інноваційні технології у готельно-ресторанному господарстві. </w:t>
      </w:r>
      <w:r w:rsidRPr="00C51034">
        <w:rPr>
          <w:rFonts w:ascii="Times New Roman" w:hAnsi="Times New Roman" w:cs="Times New Roman"/>
          <w:i/>
          <w:iCs/>
          <w:sz w:val="28"/>
          <w:szCs w:val="28"/>
          <w:lang w:eastAsia="ru-RU"/>
        </w:rPr>
        <w:t>Економіка та суспільство,</w:t>
      </w:r>
      <w:r w:rsidRPr="00C51034">
        <w:rPr>
          <w:rFonts w:ascii="Times New Roman" w:hAnsi="Times New Roman" w:cs="Times New Roman"/>
          <w:sz w:val="28"/>
          <w:szCs w:val="28"/>
          <w:lang w:eastAsia="ru-RU"/>
        </w:rPr>
        <w:t xml:space="preserve"> (40). https://doi.org/10.32782/2524-0072/2022-40-11</w:t>
      </w:r>
    </w:p>
    <w:p w14:paraId="1E6CBEAE" w14:textId="4CDBDDEB" w:rsidR="00C51034" w:rsidRDefault="00C51034"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1D70DD">
        <w:rPr>
          <w:rFonts w:ascii="Times New Roman" w:hAnsi="Times New Roman" w:cs="Times New Roman"/>
          <w:sz w:val="28"/>
          <w:szCs w:val="28"/>
        </w:rPr>
        <w:t>Кіш Г.</w:t>
      </w:r>
      <w:r w:rsidRPr="002141DE">
        <w:rPr>
          <w:rFonts w:ascii="Times New Roman" w:hAnsi="Times New Roman" w:cs="Times New Roman"/>
          <w:sz w:val="28"/>
          <w:szCs w:val="28"/>
        </w:rPr>
        <w:t xml:space="preserve"> Інноваційні технології в діяльності готельно-ресторанних підприємств. </w:t>
      </w:r>
      <w:r w:rsidRPr="00C51034">
        <w:rPr>
          <w:rFonts w:ascii="Times New Roman" w:hAnsi="Times New Roman" w:cs="Times New Roman"/>
          <w:i/>
          <w:iCs/>
          <w:sz w:val="28"/>
          <w:szCs w:val="28"/>
        </w:rPr>
        <w:t>Актуальні питання у сучасній науці.</w:t>
      </w:r>
      <w:r w:rsidRPr="002141DE">
        <w:rPr>
          <w:rFonts w:ascii="Times New Roman" w:hAnsi="Times New Roman" w:cs="Times New Roman"/>
          <w:sz w:val="28"/>
          <w:szCs w:val="28"/>
        </w:rPr>
        <w:t xml:space="preserve"> 2023. Випуск № 6(12). С. 65–77.</w:t>
      </w:r>
    </w:p>
    <w:p w14:paraId="2213D7A8" w14:textId="72C8DA54" w:rsidR="009B6711" w:rsidRPr="009B6711"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9B6711">
        <w:rPr>
          <w:rFonts w:ascii="Times New Roman" w:hAnsi="Times New Roman" w:cs="Times New Roman"/>
          <w:sz w:val="28"/>
          <w:szCs w:val="28"/>
          <w:lang w:eastAsia="ru-RU"/>
        </w:rPr>
        <w:t>Луцишин</w:t>
      </w:r>
      <w:proofErr w:type="spellEnd"/>
      <w:r w:rsidRPr="009B6711">
        <w:rPr>
          <w:rFonts w:ascii="Times New Roman" w:hAnsi="Times New Roman" w:cs="Times New Roman"/>
          <w:sz w:val="28"/>
          <w:szCs w:val="28"/>
          <w:lang w:eastAsia="ru-RU"/>
        </w:rPr>
        <w:t xml:space="preserve"> І.Я. Санаторно-курортна сфера – важлива складова євроінтеграційного </w:t>
      </w:r>
      <w:proofErr w:type="spellStart"/>
      <w:r w:rsidRPr="009B6711">
        <w:rPr>
          <w:rFonts w:ascii="Times New Roman" w:hAnsi="Times New Roman" w:cs="Times New Roman"/>
          <w:sz w:val="28"/>
          <w:szCs w:val="28"/>
          <w:lang w:eastAsia="ru-RU"/>
        </w:rPr>
        <w:t>вектора</w:t>
      </w:r>
      <w:proofErr w:type="spellEnd"/>
      <w:r w:rsidRPr="009B6711">
        <w:rPr>
          <w:rFonts w:ascii="Times New Roman" w:hAnsi="Times New Roman" w:cs="Times New Roman"/>
          <w:sz w:val="28"/>
          <w:szCs w:val="28"/>
          <w:lang w:eastAsia="ru-RU"/>
        </w:rPr>
        <w:t xml:space="preserve"> України. </w:t>
      </w:r>
      <w:r w:rsidRPr="009B6711">
        <w:rPr>
          <w:rFonts w:ascii="Times New Roman" w:hAnsi="Times New Roman" w:cs="Times New Roman"/>
          <w:i/>
          <w:iCs/>
          <w:sz w:val="28"/>
          <w:szCs w:val="28"/>
          <w:lang w:eastAsia="ru-RU"/>
        </w:rPr>
        <w:t xml:space="preserve">Продуктивні сили і регіональна економіка. </w:t>
      </w:r>
      <w:r w:rsidRPr="009B6711">
        <w:rPr>
          <w:rFonts w:ascii="Times New Roman" w:hAnsi="Times New Roman" w:cs="Times New Roman"/>
          <w:sz w:val="28"/>
          <w:szCs w:val="28"/>
          <w:lang w:eastAsia="ru-RU"/>
        </w:rPr>
        <w:t>2008. Ч. 2. С. 195–198.</w:t>
      </w:r>
    </w:p>
    <w:p w14:paraId="59C9805B" w14:textId="376112AD" w:rsidR="009B6711" w:rsidRPr="009B6711"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9B6711">
        <w:rPr>
          <w:rFonts w:ascii="Times New Roman" w:hAnsi="Times New Roman" w:cs="Times New Roman"/>
          <w:sz w:val="28"/>
          <w:szCs w:val="28"/>
          <w:lang w:eastAsia="ru-RU"/>
        </w:rPr>
        <w:t>Менеджмент закладів оздоровлення та відпочинку в рекреації: навчально-методичний посібник для студентів і фахівців / за ред. д. мед. н., професора В.І. Пономаренка. К. : «</w:t>
      </w:r>
      <w:proofErr w:type="spellStart"/>
      <w:r w:rsidRPr="009B6711">
        <w:rPr>
          <w:rFonts w:ascii="Times New Roman" w:hAnsi="Times New Roman" w:cs="Times New Roman"/>
          <w:sz w:val="28"/>
          <w:szCs w:val="28"/>
          <w:lang w:eastAsia="ru-RU"/>
        </w:rPr>
        <w:t>Денеб</w:t>
      </w:r>
      <w:proofErr w:type="spellEnd"/>
      <w:r w:rsidRPr="009B6711">
        <w:rPr>
          <w:rFonts w:ascii="Times New Roman" w:hAnsi="Times New Roman" w:cs="Times New Roman"/>
          <w:sz w:val="28"/>
          <w:szCs w:val="28"/>
          <w:lang w:eastAsia="ru-RU"/>
        </w:rPr>
        <w:t>», 2005. 416 с.</w:t>
      </w:r>
    </w:p>
    <w:p w14:paraId="755362ED" w14:textId="1B07160F" w:rsidR="00C51034" w:rsidRPr="00C51034" w:rsidRDefault="00C51034" w:rsidP="00092FD8">
      <w:pPr>
        <w:pStyle w:val="a7"/>
        <w:numPr>
          <w:ilvl w:val="0"/>
          <w:numId w:val="2"/>
        </w:numPr>
        <w:shd w:val="clear" w:color="auto" w:fill="FFFFFF"/>
        <w:spacing w:line="360" w:lineRule="auto"/>
        <w:ind w:left="0" w:firstLine="720"/>
        <w:jc w:val="both"/>
        <w:rPr>
          <w:rFonts w:ascii="Times New Roman" w:hAnsi="Times New Roman" w:cs="Times New Roman"/>
          <w:b/>
          <w:bCs/>
          <w:sz w:val="28"/>
          <w:szCs w:val="28"/>
          <w:lang w:eastAsia="ru-RU"/>
        </w:rPr>
      </w:pPr>
      <w:proofErr w:type="spellStart"/>
      <w:r w:rsidRPr="00C51034">
        <w:rPr>
          <w:rStyle w:val="ac"/>
          <w:rFonts w:ascii="Times New Roman" w:hAnsi="Times New Roman" w:cs="Times New Roman"/>
          <w:b w:val="0"/>
          <w:bCs w:val="0"/>
          <w:sz w:val="28"/>
          <w:szCs w:val="28"/>
          <w:shd w:val="clear" w:color="auto" w:fill="FFFFFF"/>
        </w:rPr>
        <w:t>Нєчева</w:t>
      </w:r>
      <w:proofErr w:type="spellEnd"/>
      <w:r w:rsidRPr="00C51034">
        <w:rPr>
          <w:rStyle w:val="ac"/>
          <w:rFonts w:ascii="Times New Roman" w:hAnsi="Times New Roman" w:cs="Times New Roman"/>
          <w:b w:val="0"/>
          <w:bCs w:val="0"/>
          <w:sz w:val="28"/>
          <w:szCs w:val="28"/>
          <w:shd w:val="clear" w:color="auto" w:fill="FFFFFF"/>
        </w:rPr>
        <w:t xml:space="preserve">, Н., </w:t>
      </w:r>
      <w:proofErr w:type="spellStart"/>
      <w:r w:rsidRPr="00C51034">
        <w:rPr>
          <w:rStyle w:val="ac"/>
          <w:rFonts w:ascii="Times New Roman" w:hAnsi="Times New Roman" w:cs="Times New Roman"/>
          <w:b w:val="0"/>
          <w:bCs w:val="0"/>
          <w:sz w:val="28"/>
          <w:szCs w:val="28"/>
          <w:shd w:val="clear" w:color="auto" w:fill="FFFFFF"/>
        </w:rPr>
        <w:t>Шикіна</w:t>
      </w:r>
      <w:proofErr w:type="spellEnd"/>
      <w:r w:rsidRPr="00C51034">
        <w:rPr>
          <w:rStyle w:val="ac"/>
          <w:rFonts w:ascii="Times New Roman" w:hAnsi="Times New Roman" w:cs="Times New Roman"/>
          <w:b w:val="0"/>
          <w:bCs w:val="0"/>
          <w:sz w:val="28"/>
          <w:szCs w:val="28"/>
          <w:shd w:val="clear" w:color="auto" w:fill="FFFFFF"/>
        </w:rPr>
        <w:t>, О., &amp; Давиденко, І. (2023). Екологічна маркетингова стратегія в курортних готелях. </w:t>
      </w:r>
      <w:r w:rsidRPr="00C51034">
        <w:rPr>
          <w:rStyle w:val="ac"/>
          <w:rFonts w:ascii="Times New Roman" w:hAnsi="Times New Roman" w:cs="Times New Roman"/>
          <w:b w:val="0"/>
          <w:bCs w:val="0"/>
          <w:i/>
          <w:iCs/>
          <w:sz w:val="28"/>
          <w:szCs w:val="28"/>
          <w:shd w:val="clear" w:color="auto" w:fill="FFFFFF"/>
        </w:rPr>
        <w:t>Економіка та суспільство</w:t>
      </w:r>
      <w:r w:rsidRPr="00C51034">
        <w:rPr>
          <w:rStyle w:val="ac"/>
          <w:rFonts w:ascii="Times New Roman" w:hAnsi="Times New Roman" w:cs="Times New Roman"/>
          <w:b w:val="0"/>
          <w:bCs w:val="0"/>
          <w:sz w:val="28"/>
          <w:szCs w:val="28"/>
          <w:shd w:val="clear" w:color="auto" w:fill="FFFFFF"/>
        </w:rPr>
        <w:t xml:space="preserve">, (47). </w:t>
      </w:r>
      <w:hyperlink r:id="rId17" w:history="1">
        <w:r w:rsidRPr="00C51034">
          <w:rPr>
            <w:rStyle w:val="af2"/>
            <w:rFonts w:ascii="Times New Roman" w:hAnsi="Times New Roman" w:cs="Times New Roman"/>
            <w:color w:val="auto"/>
            <w:sz w:val="28"/>
            <w:szCs w:val="28"/>
            <w:u w:val="none"/>
            <w:shd w:val="clear" w:color="auto" w:fill="FFFFFF"/>
          </w:rPr>
          <w:t>https://doi.org/10.32782/2524-0072/2023-47-77</w:t>
        </w:r>
      </w:hyperlink>
    </w:p>
    <w:p w14:paraId="221644ED" w14:textId="18E71D15" w:rsidR="009B6711"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9B6711">
        <w:rPr>
          <w:rFonts w:ascii="Times New Roman" w:hAnsi="Times New Roman" w:cs="Times New Roman"/>
          <w:sz w:val="28"/>
          <w:szCs w:val="28"/>
          <w:lang w:eastAsia="ru-RU"/>
        </w:rPr>
        <w:t>Основи курортології: посібник для студентів та лікарів / за ред. М.В. Лободи, Е.О. Колесника. К. : Видавець Купріянова О.О., 2003. 512 с.</w:t>
      </w:r>
    </w:p>
    <w:p w14:paraId="69C669ED" w14:textId="35520868" w:rsidR="006A73DB" w:rsidRPr="009B6711" w:rsidRDefault="006A73DB"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6A73DB">
        <w:rPr>
          <w:rFonts w:ascii="Times New Roman" w:hAnsi="Times New Roman" w:cs="Times New Roman"/>
          <w:sz w:val="28"/>
          <w:szCs w:val="28"/>
          <w:lang w:eastAsia="ru-RU"/>
        </w:rPr>
        <w:t>Парфіненко</w:t>
      </w:r>
      <w:proofErr w:type="spellEnd"/>
      <w:r w:rsidRPr="006A73DB">
        <w:rPr>
          <w:rFonts w:ascii="Times New Roman" w:hAnsi="Times New Roman" w:cs="Times New Roman"/>
          <w:sz w:val="28"/>
          <w:szCs w:val="28"/>
          <w:lang w:eastAsia="ru-RU"/>
        </w:rPr>
        <w:t xml:space="preserve"> А.Ю. Проблеми та перспективи розвитку лікувально-оздоровчого туризму в Україні (у порівнянні з країнами центральної Європи). </w:t>
      </w:r>
      <w:r w:rsidRPr="006A73DB">
        <w:rPr>
          <w:rFonts w:ascii="Times New Roman" w:hAnsi="Times New Roman" w:cs="Times New Roman"/>
          <w:i/>
          <w:iCs/>
          <w:sz w:val="28"/>
          <w:szCs w:val="28"/>
          <w:lang w:eastAsia="ru-RU"/>
        </w:rPr>
        <w:t xml:space="preserve">Вісник Харківського національного університету імені В. Н. Каразіна. </w:t>
      </w:r>
      <w:r w:rsidRPr="006A73DB">
        <w:rPr>
          <w:rFonts w:ascii="Times New Roman" w:hAnsi="Times New Roman" w:cs="Times New Roman"/>
          <w:sz w:val="28"/>
          <w:szCs w:val="28"/>
          <w:lang w:eastAsia="ru-RU"/>
        </w:rPr>
        <w:t>Серія «Економічна». Харків, 2018. № 7. С. 130–135.</w:t>
      </w:r>
    </w:p>
    <w:p w14:paraId="64381F45" w14:textId="51ED14E0" w:rsidR="009B6711" w:rsidRPr="009B6711"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9B6711">
        <w:rPr>
          <w:rFonts w:ascii="Times New Roman" w:hAnsi="Times New Roman" w:cs="Times New Roman"/>
          <w:sz w:val="28"/>
          <w:szCs w:val="28"/>
          <w:lang w:eastAsia="ru-RU"/>
        </w:rPr>
        <w:t xml:space="preserve">Рекомендовані стандарти санаторно-курортного лікування / за ред. Е.О. Колесника, К.Д. </w:t>
      </w:r>
      <w:proofErr w:type="spellStart"/>
      <w:r w:rsidRPr="009B6711">
        <w:rPr>
          <w:rFonts w:ascii="Times New Roman" w:hAnsi="Times New Roman" w:cs="Times New Roman"/>
          <w:sz w:val="28"/>
          <w:szCs w:val="28"/>
          <w:lang w:eastAsia="ru-RU"/>
        </w:rPr>
        <w:t>Бабова</w:t>
      </w:r>
      <w:proofErr w:type="spellEnd"/>
      <w:r w:rsidRPr="009B6711">
        <w:rPr>
          <w:rFonts w:ascii="Times New Roman" w:hAnsi="Times New Roman" w:cs="Times New Roman"/>
          <w:sz w:val="28"/>
          <w:szCs w:val="28"/>
          <w:lang w:eastAsia="ru-RU"/>
        </w:rPr>
        <w:t xml:space="preserve">, М.П. </w:t>
      </w:r>
      <w:proofErr w:type="spellStart"/>
      <w:r w:rsidRPr="009B6711">
        <w:rPr>
          <w:rFonts w:ascii="Times New Roman" w:hAnsi="Times New Roman" w:cs="Times New Roman"/>
          <w:sz w:val="28"/>
          <w:szCs w:val="28"/>
          <w:lang w:eastAsia="ru-RU"/>
        </w:rPr>
        <w:t>Дриневського</w:t>
      </w:r>
      <w:proofErr w:type="spellEnd"/>
      <w:r w:rsidRPr="009B6711">
        <w:rPr>
          <w:rFonts w:ascii="Times New Roman" w:hAnsi="Times New Roman" w:cs="Times New Roman"/>
          <w:sz w:val="28"/>
          <w:szCs w:val="28"/>
          <w:lang w:eastAsia="ru-RU"/>
        </w:rPr>
        <w:t>. К. : «Купріянова», 2003. 416 с.</w:t>
      </w:r>
    </w:p>
    <w:p w14:paraId="0F46C399" w14:textId="1E203066" w:rsidR="009B6711"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9B6711">
        <w:rPr>
          <w:rFonts w:ascii="Times New Roman" w:hAnsi="Times New Roman" w:cs="Times New Roman"/>
          <w:sz w:val="28"/>
          <w:szCs w:val="28"/>
          <w:lang w:eastAsia="ru-RU"/>
        </w:rPr>
        <w:t>Скобкін</w:t>
      </w:r>
      <w:proofErr w:type="spellEnd"/>
      <w:r w:rsidRPr="009B6711">
        <w:rPr>
          <w:rFonts w:ascii="Times New Roman" w:hAnsi="Times New Roman" w:cs="Times New Roman"/>
          <w:sz w:val="28"/>
          <w:szCs w:val="28"/>
          <w:lang w:eastAsia="ru-RU"/>
        </w:rPr>
        <w:t xml:space="preserve"> С.С. Стратегія розвитку підприємства індустрії гостинності і туризму: посібник. Х. : Магістр; ІНФРА-М, 2020. 432 с.</w:t>
      </w:r>
    </w:p>
    <w:p w14:paraId="53ED6C3B" w14:textId="32FC8298" w:rsidR="006A73DB" w:rsidRPr="009B6711" w:rsidRDefault="006A73DB"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6A73DB">
        <w:rPr>
          <w:rFonts w:ascii="Times New Roman" w:hAnsi="Times New Roman" w:cs="Times New Roman"/>
          <w:sz w:val="28"/>
          <w:szCs w:val="28"/>
          <w:lang w:eastAsia="ru-RU"/>
        </w:rPr>
        <w:t xml:space="preserve">Фоменко Н. В. Рекреаційні ресурси та курортологія: </w:t>
      </w:r>
      <w:proofErr w:type="spellStart"/>
      <w:r w:rsidRPr="006A73DB">
        <w:rPr>
          <w:rFonts w:ascii="Times New Roman" w:hAnsi="Times New Roman" w:cs="Times New Roman"/>
          <w:sz w:val="28"/>
          <w:szCs w:val="28"/>
          <w:lang w:eastAsia="ru-RU"/>
        </w:rPr>
        <w:t>навч</w:t>
      </w:r>
      <w:proofErr w:type="spellEnd"/>
      <w:r w:rsidRPr="006A73DB">
        <w:rPr>
          <w:rFonts w:ascii="Times New Roman" w:hAnsi="Times New Roman" w:cs="Times New Roman"/>
          <w:sz w:val="28"/>
          <w:szCs w:val="28"/>
          <w:lang w:eastAsia="ru-RU"/>
        </w:rPr>
        <w:t xml:space="preserve">. </w:t>
      </w:r>
      <w:proofErr w:type="spellStart"/>
      <w:r w:rsidRPr="006A73DB">
        <w:rPr>
          <w:rFonts w:ascii="Times New Roman" w:hAnsi="Times New Roman" w:cs="Times New Roman"/>
          <w:sz w:val="28"/>
          <w:szCs w:val="28"/>
          <w:lang w:eastAsia="ru-RU"/>
        </w:rPr>
        <w:t>посіб</w:t>
      </w:r>
      <w:proofErr w:type="spellEnd"/>
      <w:r w:rsidRPr="006A73DB">
        <w:rPr>
          <w:rFonts w:ascii="Times New Roman" w:hAnsi="Times New Roman" w:cs="Times New Roman"/>
          <w:sz w:val="28"/>
          <w:szCs w:val="28"/>
          <w:lang w:eastAsia="ru-RU"/>
        </w:rPr>
        <w:t xml:space="preserve">. Київ: Центр </w:t>
      </w:r>
      <w:proofErr w:type="spellStart"/>
      <w:r w:rsidRPr="006A73DB">
        <w:rPr>
          <w:rFonts w:ascii="Times New Roman" w:hAnsi="Times New Roman" w:cs="Times New Roman"/>
          <w:sz w:val="28"/>
          <w:szCs w:val="28"/>
          <w:lang w:eastAsia="ru-RU"/>
        </w:rPr>
        <w:t>навч</w:t>
      </w:r>
      <w:proofErr w:type="spellEnd"/>
      <w:r w:rsidRPr="006A73DB">
        <w:rPr>
          <w:rFonts w:ascii="Times New Roman" w:hAnsi="Times New Roman" w:cs="Times New Roman"/>
          <w:sz w:val="28"/>
          <w:szCs w:val="28"/>
          <w:lang w:eastAsia="ru-RU"/>
        </w:rPr>
        <w:t>. літ., 2007. 312 с.</w:t>
      </w:r>
    </w:p>
    <w:p w14:paraId="72683198" w14:textId="13B7D0F6" w:rsidR="009B6711" w:rsidRDefault="009B6711"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9B6711">
        <w:rPr>
          <w:rFonts w:ascii="Times New Roman" w:hAnsi="Times New Roman" w:cs="Times New Roman"/>
          <w:sz w:val="28"/>
          <w:szCs w:val="28"/>
          <w:lang w:eastAsia="ru-RU"/>
        </w:rPr>
        <w:t>Цьохла</w:t>
      </w:r>
      <w:proofErr w:type="spellEnd"/>
      <w:r w:rsidRPr="009B6711">
        <w:rPr>
          <w:rFonts w:ascii="Times New Roman" w:hAnsi="Times New Roman" w:cs="Times New Roman"/>
          <w:sz w:val="28"/>
          <w:szCs w:val="28"/>
          <w:lang w:eastAsia="ru-RU"/>
        </w:rPr>
        <w:t xml:space="preserve"> С.Ю. Активізація та розвиток інвестиційної діяльності в сфері курортно-рекреаційного господарства. </w:t>
      </w:r>
      <w:r w:rsidRPr="009B6711">
        <w:rPr>
          <w:rFonts w:ascii="Times New Roman" w:hAnsi="Times New Roman" w:cs="Times New Roman"/>
          <w:i/>
          <w:iCs/>
          <w:sz w:val="28"/>
          <w:szCs w:val="28"/>
          <w:lang w:eastAsia="ru-RU"/>
        </w:rPr>
        <w:t>Інвестиції: практика та досвід.</w:t>
      </w:r>
      <w:r w:rsidRPr="009B6711">
        <w:rPr>
          <w:rFonts w:ascii="Times New Roman" w:hAnsi="Times New Roman" w:cs="Times New Roman"/>
          <w:sz w:val="28"/>
          <w:szCs w:val="28"/>
          <w:lang w:eastAsia="ru-RU"/>
        </w:rPr>
        <w:t xml:space="preserve"> 2008. № 22. С. 6–10.</w:t>
      </w:r>
    </w:p>
    <w:p w14:paraId="0DD8359A" w14:textId="7E49A81F" w:rsidR="0034431D" w:rsidRDefault="0034431D" w:rsidP="00092FD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34431D">
        <w:rPr>
          <w:rFonts w:ascii="Times New Roman" w:hAnsi="Times New Roman" w:cs="Times New Roman"/>
          <w:sz w:val="28"/>
          <w:szCs w:val="28"/>
          <w:lang w:eastAsia="ru-RU"/>
        </w:rPr>
        <w:t>Farenyuk</w:t>
      </w:r>
      <w:proofErr w:type="spellEnd"/>
      <w:r w:rsidRPr="0034431D">
        <w:rPr>
          <w:rFonts w:ascii="Times New Roman" w:hAnsi="Times New Roman" w:cs="Times New Roman"/>
          <w:sz w:val="28"/>
          <w:szCs w:val="28"/>
          <w:lang w:eastAsia="ru-RU"/>
        </w:rPr>
        <w:t xml:space="preserve">, G., </w:t>
      </w:r>
      <w:proofErr w:type="spellStart"/>
      <w:r w:rsidRPr="0034431D">
        <w:rPr>
          <w:rFonts w:ascii="Times New Roman" w:hAnsi="Times New Roman" w:cs="Times New Roman"/>
          <w:sz w:val="28"/>
          <w:szCs w:val="28"/>
          <w:lang w:eastAsia="ru-RU"/>
        </w:rPr>
        <w:t>Kaliukh</w:t>
      </w:r>
      <w:proofErr w:type="spellEnd"/>
      <w:r w:rsidRPr="0034431D">
        <w:rPr>
          <w:rFonts w:ascii="Times New Roman" w:hAnsi="Times New Roman" w:cs="Times New Roman"/>
          <w:sz w:val="28"/>
          <w:szCs w:val="28"/>
          <w:lang w:eastAsia="ru-RU"/>
        </w:rPr>
        <w:t xml:space="preserve">, I., &amp; </w:t>
      </w:r>
      <w:proofErr w:type="spellStart"/>
      <w:r w:rsidRPr="0034431D">
        <w:rPr>
          <w:rFonts w:ascii="Times New Roman" w:hAnsi="Times New Roman" w:cs="Times New Roman"/>
          <w:sz w:val="28"/>
          <w:szCs w:val="28"/>
          <w:lang w:eastAsia="ru-RU"/>
        </w:rPr>
        <w:t>Ischenko</w:t>
      </w:r>
      <w:proofErr w:type="spellEnd"/>
      <w:r w:rsidRPr="0034431D">
        <w:rPr>
          <w:rFonts w:ascii="Times New Roman" w:hAnsi="Times New Roman" w:cs="Times New Roman"/>
          <w:sz w:val="28"/>
          <w:szCs w:val="28"/>
          <w:lang w:eastAsia="ru-RU"/>
        </w:rPr>
        <w:t>, Y. (2020). Концепція «зеленого будівництва» та її застосування при проектуванні та розрахунках геотехнічних конструкцій. Наука та будівництво, 24(2), 19-43. https://doi.org/10.33644/scienceandconstruction.v24i2.3</w:t>
      </w:r>
    </w:p>
    <w:p w14:paraId="00456149"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Гірськолижний курорт </w:t>
      </w:r>
      <w:proofErr w:type="spellStart"/>
      <w:r>
        <w:rPr>
          <w:rFonts w:ascii="Times New Roman" w:hAnsi="Times New Roman" w:cs="Times New Roman"/>
          <w:sz w:val="28"/>
          <w:szCs w:val="28"/>
          <w:lang w:eastAsia="ru-RU"/>
        </w:rPr>
        <w:t>Зеефельд</w:t>
      </w:r>
      <w:proofErr w:type="spellEnd"/>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2361B9">
        <w:rPr>
          <w:rFonts w:ascii="Times New Roman" w:hAnsi="Times New Roman" w:cs="Times New Roman"/>
          <w:sz w:val="28"/>
          <w:szCs w:val="28"/>
          <w:lang w:eastAsia="ru-RU"/>
        </w:rPr>
        <w:t>https://seetheworld.top/kurort-zeiefeld-seefeld/</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20</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4</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00B1EB44"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D45002">
        <w:rPr>
          <w:rFonts w:ascii="Times New Roman" w:eastAsia="Times New Roman" w:hAnsi="Times New Roman" w:cs="Times New Roman"/>
          <w:sz w:val="28"/>
          <w:szCs w:val="28"/>
          <w:lang w:eastAsia="ru-RU"/>
        </w:rPr>
        <w:t>ірськолижн</w:t>
      </w:r>
      <w:r>
        <w:rPr>
          <w:rFonts w:ascii="Times New Roman" w:eastAsia="Times New Roman" w:hAnsi="Times New Roman" w:cs="Times New Roman"/>
          <w:sz w:val="28"/>
          <w:szCs w:val="28"/>
          <w:lang w:eastAsia="ru-RU"/>
        </w:rPr>
        <w:t>і</w:t>
      </w:r>
      <w:r w:rsidRPr="00D45002">
        <w:rPr>
          <w:rFonts w:ascii="Times New Roman" w:eastAsia="Times New Roman" w:hAnsi="Times New Roman" w:cs="Times New Roman"/>
          <w:sz w:val="28"/>
          <w:szCs w:val="28"/>
          <w:lang w:eastAsia="ru-RU"/>
        </w:rPr>
        <w:t xml:space="preserve"> курорт</w:t>
      </w:r>
      <w:r>
        <w:rPr>
          <w:rFonts w:ascii="Times New Roman" w:eastAsia="Times New Roman" w:hAnsi="Times New Roman" w:cs="Times New Roman"/>
          <w:sz w:val="28"/>
          <w:szCs w:val="28"/>
          <w:lang w:eastAsia="ru-RU"/>
        </w:rPr>
        <w:t>и</w:t>
      </w:r>
      <w:r w:rsidRPr="00D45002">
        <w:rPr>
          <w:rFonts w:ascii="Times New Roman" w:eastAsia="Times New Roman" w:hAnsi="Times New Roman" w:cs="Times New Roman"/>
          <w:sz w:val="28"/>
          <w:szCs w:val="28"/>
          <w:lang w:eastAsia="ru-RU"/>
        </w:rPr>
        <w:t xml:space="preserve"> Альп</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B22195">
        <w:rPr>
          <w:rFonts w:ascii="Times New Roman" w:hAnsi="Times New Roman" w:cs="Times New Roman"/>
          <w:sz w:val="28"/>
          <w:szCs w:val="28"/>
          <w:lang w:eastAsia="ru-RU"/>
        </w:rPr>
        <w:t>https://www.momondo.ua/discover/hirskolyzhni-kurorty-v-alpakh</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07</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449B3698"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E85A73">
        <w:rPr>
          <w:rFonts w:ascii="Times New Roman" w:eastAsia="Times New Roman" w:hAnsi="Times New Roman" w:cs="Times New Roman"/>
          <w:sz w:val="28"/>
          <w:szCs w:val="28"/>
          <w:lang w:eastAsia="ru-RU"/>
        </w:rPr>
        <w:t>отельно-курортний комплекс</w:t>
      </w:r>
      <w:r>
        <w:rPr>
          <w:rFonts w:ascii="Times New Roman" w:eastAsia="Times New Roman" w:hAnsi="Times New Roman" w:cs="Times New Roman"/>
          <w:sz w:val="28"/>
          <w:szCs w:val="28"/>
          <w:lang w:eastAsia="ru-RU"/>
        </w:rPr>
        <w:t xml:space="preserve"> </w:t>
      </w:r>
      <w:r w:rsidRPr="00DB1CE3">
        <w:rPr>
          <w:rFonts w:ascii="Times New Roman" w:eastAsia="Times New Roman" w:hAnsi="Times New Roman" w:cs="Times New Roman"/>
          <w:sz w:val="28"/>
          <w:szCs w:val="28"/>
          <w:lang w:eastAsia="ru-RU"/>
        </w:rPr>
        <w:t>«Карпати»</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4C6DCB">
        <w:rPr>
          <w:rFonts w:ascii="Times New Roman" w:hAnsi="Times New Roman" w:cs="Times New Roman"/>
          <w:sz w:val="28"/>
          <w:szCs w:val="28"/>
          <w:lang w:eastAsia="ru-RU"/>
        </w:rPr>
        <w:t>https://san-karpaty.com/</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118A317C"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Готельно-рекреаційний комплекс </w:t>
      </w:r>
      <w:r w:rsidRPr="00DB1CE3">
        <w:rPr>
          <w:rFonts w:ascii="Times New Roman" w:eastAsia="Times New Roman" w:hAnsi="Times New Roman" w:cs="Times New Roman"/>
          <w:sz w:val="28"/>
          <w:szCs w:val="28"/>
          <w:lang w:eastAsia="ru-RU"/>
        </w:rPr>
        <w:t>«</w:t>
      </w:r>
      <w:proofErr w:type="spellStart"/>
      <w:r w:rsidRPr="00DB1CE3">
        <w:rPr>
          <w:rFonts w:ascii="Times New Roman" w:eastAsia="Times New Roman" w:hAnsi="Times New Roman" w:cs="Times New Roman"/>
          <w:sz w:val="28"/>
          <w:szCs w:val="28"/>
          <w:lang w:eastAsia="ru-RU"/>
        </w:rPr>
        <w:t>Міротель</w:t>
      </w:r>
      <w:proofErr w:type="spellEnd"/>
      <w:r w:rsidRPr="00DB1CE3">
        <w:rPr>
          <w:rFonts w:ascii="Times New Roman" w:eastAsia="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4C6DCB">
        <w:rPr>
          <w:rFonts w:ascii="Times New Roman" w:hAnsi="Times New Roman" w:cs="Times New Roman"/>
          <w:sz w:val="28"/>
          <w:szCs w:val="28"/>
          <w:lang w:eastAsia="ru-RU"/>
        </w:rPr>
        <w:t>https://zahidkurort.com.ua/uk/gotel-mirotel/</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7D992D0C"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Зелена трансформація України. </w:t>
      </w:r>
      <w:r w:rsidRPr="0020603E">
        <w:rPr>
          <w:rFonts w:ascii="Times New Roman" w:hAnsi="Times New Roman" w:cs="Times New Roman"/>
          <w:sz w:val="28"/>
          <w:szCs w:val="28"/>
          <w:lang w:eastAsia="ru-RU"/>
        </w:rPr>
        <w:t xml:space="preserve">URL: </w:t>
      </w:r>
      <w:r w:rsidRPr="007E7CB3">
        <w:rPr>
          <w:rFonts w:ascii="Times New Roman" w:hAnsi="Times New Roman" w:cs="Times New Roman"/>
          <w:sz w:val="28"/>
          <w:szCs w:val="28"/>
          <w:lang w:eastAsia="ru-RU"/>
        </w:rPr>
        <w:t>https://greentransform.org.ua/sertyfikatsiyu-eu-ecolabel-otrymaly-vzhe-ponad-100-000-tovariv-ta-poslug/</w:t>
      </w:r>
      <w:r w:rsidRPr="0020603E">
        <w:rPr>
          <w:rFonts w:ascii="Times New Roman" w:hAnsi="Times New Roman" w:cs="Times New Roman"/>
          <w:sz w:val="28"/>
          <w:szCs w:val="28"/>
          <w:lang w:eastAsia="ru-RU"/>
        </w:rPr>
        <w:t xml:space="preserve"> (дата звернення: 15.03.202</w:t>
      </w:r>
      <w:r>
        <w:rPr>
          <w:rFonts w:ascii="Times New Roman" w:hAnsi="Times New Roman" w:cs="Times New Roman"/>
          <w:sz w:val="28"/>
          <w:szCs w:val="28"/>
          <w:lang w:eastAsia="ru-RU"/>
        </w:rPr>
        <w:t xml:space="preserve">5 про </w:t>
      </w:r>
      <w:proofErr w:type="spellStart"/>
      <w:r>
        <w:rPr>
          <w:rFonts w:ascii="Times New Roman" w:hAnsi="Times New Roman" w:cs="Times New Roman"/>
          <w:sz w:val="28"/>
          <w:szCs w:val="28"/>
          <w:lang w:eastAsia="ru-RU"/>
        </w:rPr>
        <w:t>еколейбл</w:t>
      </w:r>
      <w:proofErr w:type="spellEnd"/>
      <w:r w:rsidRPr="0020603E">
        <w:rPr>
          <w:rFonts w:ascii="Times New Roman" w:hAnsi="Times New Roman" w:cs="Times New Roman"/>
          <w:sz w:val="28"/>
          <w:szCs w:val="28"/>
          <w:lang w:eastAsia="ru-RU"/>
        </w:rPr>
        <w:t>).</w:t>
      </w:r>
    </w:p>
    <w:p w14:paraId="78621EBD"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Земля Тіроль. </w:t>
      </w:r>
      <w:r w:rsidRPr="0020603E">
        <w:rPr>
          <w:rFonts w:ascii="Times New Roman" w:hAnsi="Times New Roman" w:cs="Times New Roman"/>
          <w:sz w:val="28"/>
          <w:szCs w:val="28"/>
          <w:lang w:eastAsia="ru-RU"/>
        </w:rPr>
        <w:t xml:space="preserve">URL: </w:t>
      </w:r>
      <w:r w:rsidRPr="002361B9">
        <w:rPr>
          <w:rFonts w:ascii="Times New Roman" w:hAnsi="Times New Roman" w:cs="Times New Roman"/>
          <w:sz w:val="28"/>
          <w:szCs w:val="28"/>
          <w:lang w:eastAsia="ru-RU"/>
        </w:rPr>
        <w:t>https://meest-tour.com.ua/krajini/avstrija/zemlja-tirol.html</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20</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4</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674242C0"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Каринтія</w:t>
      </w:r>
      <w:proofErr w:type="spellEnd"/>
      <w:r>
        <w:rPr>
          <w:rFonts w:ascii="Times New Roman" w:hAnsi="Times New Roman" w:cs="Times New Roman"/>
          <w:sz w:val="28"/>
          <w:szCs w:val="28"/>
          <w:lang w:eastAsia="ru-RU"/>
        </w:rPr>
        <w:t xml:space="preserve"> – відпочинок в Австрії. </w:t>
      </w:r>
      <w:r w:rsidRPr="0020603E">
        <w:rPr>
          <w:rFonts w:ascii="Times New Roman" w:hAnsi="Times New Roman" w:cs="Times New Roman"/>
          <w:sz w:val="28"/>
          <w:szCs w:val="28"/>
          <w:lang w:eastAsia="ru-RU"/>
        </w:rPr>
        <w:t xml:space="preserve">URL: </w:t>
      </w:r>
      <w:r w:rsidRPr="002361B9">
        <w:rPr>
          <w:rFonts w:ascii="Times New Roman" w:hAnsi="Times New Roman" w:cs="Times New Roman"/>
          <w:sz w:val="28"/>
          <w:szCs w:val="28"/>
          <w:lang w:eastAsia="ru-RU"/>
        </w:rPr>
        <w:t>https://seetheworld.top/karyntiia/</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20</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4</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7407B6F5"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Курорти Іспанії. </w:t>
      </w:r>
      <w:r w:rsidRPr="0020603E">
        <w:rPr>
          <w:rFonts w:ascii="Times New Roman" w:hAnsi="Times New Roman" w:cs="Times New Roman"/>
          <w:sz w:val="28"/>
          <w:szCs w:val="28"/>
          <w:lang w:eastAsia="ru-RU"/>
        </w:rPr>
        <w:t xml:space="preserve">URL: </w:t>
      </w:r>
      <w:r w:rsidRPr="00B22195">
        <w:rPr>
          <w:rFonts w:ascii="Times New Roman" w:hAnsi="Times New Roman" w:cs="Times New Roman"/>
          <w:sz w:val="28"/>
          <w:szCs w:val="28"/>
          <w:lang w:eastAsia="ru-RU"/>
        </w:rPr>
        <w:t>https://www.poehalisnami.ua/ua/countries/ispaniya/resort</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07</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6702D4D4"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Курорти Словенії. </w:t>
      </w:r>
      <w:r w:rsidRPr="0020603E">
        <w:rPr>
          <w:rFonts w:ascii="Times New Roman" w:hAnsi="Times New Roman" w:cs="Times New Roman"/>
          <w:sz w:val="28"/>
          <w:szCs w:val="28"/>
          <w:lang w:eastAsia="ru-RU"/>
        </w:rPr>
        <w:t xml:space="preserve">URL: </w:t>
      </w:r>
      <w:r w:rsidRPr="00B22195">
        <w:rPr>
          <w:rFonts w:ascii="Times New Roman" w:hAnsi="Times New Roman" w:cs="Times New Roman"/>
          <w:sz w:val="28"/>
          <w:szCs w:val="28"/>
          <w:lang w:eastAsia="ru-RU"/>
        </w:rPr>
        <w:t>https://www.poehalisnami.ua/ua/countries/sloveniya/resort</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07</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72ABC4B8"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Курортний готель </w:t>
      </w:r>
      <w:r w:rsidRPr="00DB1CE3">
        <w:rPr>
          <w:rFonts w:ascii="Times New Roman" w:eastAsia="Times New Roman" w:hAnsi="Times New Roman" w:cs="Times New Roman"/>
          <w:sz w:val="28"/>
          <w:szCs w:val="28"/>
          <w:lang w:eastAsia="ru-RU"/>
        </w:rPr>
        <w:t>«Лісова Пісня»</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E34E16">
        <w:rPr>
          <w:rFonts w:ascii="Times New Roman" w:hAnsi="Times New Roman" w:cs="Times New Roman"/>
          <w:sz w:val="28"/>
          <w:szCs w:val="28"/>
          <w:lang w:eastAsia="ru-RU"/>
        </w:rPr>
        <w:t>https://evsey.ua/truskavets/spa-kompleksy-truskavtsya/lisova-pisnya/#hotel-start</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42A6C2C6"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Курортний готель «Трускавець 365». </w:t>
      </w:r>
      <w:r w:rsidRPr="0020603E">
        <w:rPr>
          <w:rFonts w:ascii="Times New Roman" w:hAnsi="Times New Roman" w:cs="Times New Roman"/>
          <w:sz w:val="28"/>
          <w:szCs w:val="28"/>
          <w:lang w:eastAsia="ru-RU"/>
        </w:rPr>
        <w:t xml:space="preserve">URL: </w:t>
      </w:r>
      <w:r w:rsidRPr="00B23B2B">
        <w:rPr>
          <w:rFonts w:ascii="Times New Roman" w:hAnsi="Times New Roman" w:cs="Times New Roman"/>
          <w:sz w:val="28"/>
          <w:szCs w:val="28"/>
          <w:lang w:eastAsia="ru-RU"/>
        </w:rPr>
        <w:t>https://truskavets.travel/ua/hotel-truskavets-365.html</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02</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128B108E"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Курортний комплекс </w:t>
      </w:r>
      <w:r w:rsidRPr="00DB1CE3">
        <w:rPr>
          <w:rFonts w:ascii="Times New Roman" w:eastAsia="Times New Roman" w:hAnsi="Times New Roman" w:cs="Times New Roman"/>
          <w:sz w:val="28"/>
          <w:szCs w:val="28"/>
          <w:lang w:eastAsia="ru-RU"/>
        </w:rPr>
        <w:t>«</w:t>
      </w:r>
      <w:proofErr w:type="spellStart"/>
      <w:r w:rsidRPr="00DB1CE3">
        <w:rPr>
          <w:rFonts w:ascii="Times New Roman" w:eastAsia="Times New Roman" w:hAnsi="Times New Roman" w:cs="Times New Roman"/>
          <w:sz w:val="28"/>
          <w:szCs w:val="28"/>
          <w:lang w:eastAsia="ru-RU"/>
        </w:rPr>
        <w:t>Ріксос</w:t>
      </w:r>
      <w:proofErr w:type="spellEnd"/>
      <w:r w:rsidRPr="00DB1CE3">
        <w:rPr>
          <w:rFonts w:ascii="Times New Roman" w:eastAsia="Times New Roman" w:hAnsi="Times New Roman" w:cs="Times New Roman"/>
          <w:sz w:val="28"/>
          <w:szCs w:val="28"/>
          <w:lang w:eastAsia="ru-RU"/>
        </w:rPr>
        <w:t>-Прикарпаття»</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E34E16">
        <w:rPr>
          <w:rFonts w:ascii="Times New Roman" w:hAnsi="Times New Roman" w:cs="Times New Roman"/>
          <w:sz w:val="28"/>
          <w:szCs w:val="28"/>
          <w:lang w:eastAsia="ru-RU"/>
        </w:rPr>
        <w:t>https://rixos.ua/</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7C06DD44"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Моршин 2025. </w:t>
      </w:r>
      <w:r w:rsidRPr="0020603E">
        <w:rPr>
          <w:rFonts w:ascii="Times New Roman" w:hAnsi="Times New Roman" w:cs="Times New Roman"/>
          <w:sz w:val="28"/>
          <w:szCs w:val="28"/>
          <w:lang w:eastAsia="ru-RU"/>
        </w:rPr>
        <w:t xml:space="preserve">URL: </w:t>
      </w:r>
      <w:r w:rsidRPr="004C6DCB">
        <w:rPr>
          <w:rFonts w:ascii="Times New Roman" w:hAnsi="Times New Roman" w:cs="Times New Roman"/>
          <w:sz w:val="28"/>
          <w:szCs w:val="28"/>
          <w:lang w:eastAsia="ru-RU"/>
        </w:rPr>
        <w:t>https://www.morshin-ua.com/</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02</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2E63770F"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Національний природний парк «Синевир». </w:t>
      </w:r>
      <w:r w:rsidRPr="0020603E">
        <w:rPr>
          <w:rFonts w:ascii="Times New Roman" w:hAnsi="Times New Roman" w:cs="Times New Roman"/>
          <w:sz w:val="28"/>
          <w:szCs w:val="28"/>
          <w:lang w:eastAsia="ru-RU"/>
        </w:rPr>
        <w:t xml:space="preserve">URL: </w:t>
      </w:r>
      <w:r w:rsidRPr="00E34E16">
        <w:rPr>
          <w:rFonts w:ascii="Times New Roman" w:hAnsi="Times New Roman" w:cs="Times New Roman"/>
          <w:sz w:val="28"/>
          <w:szCs w:val="28"/>
          <w:lang w:eastAsia="ru-RU"/>
        </w:rPr>
        <w:t>https://synevyr-park.in.ua/</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22</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8</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38DB4FF1"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Оздоровчий комплекс </w:t>
      </w:r>
      <w:r w:rsidRPr="00DB1CE3">
        <w:rPr>
          <w:rFonts w:ascii="Times New Roman" w:eastAsia="Times New Roman" w:hAnsi="Times New Roman" w:cs="Times New Roman"/>
          <w:sz w:val="28"/>
          <w:szCs w:val="28"/>
          <w:lang w:eastAsia="ru-RU"/>
        </w:rPr>
        <w:t>«Вернигора»</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E34E16">
        <w:rPr>
          <w:rFonts w:ascii="Times New Roman" w:hAnsi="Times New Roman" w:cs="Times New Roman"/>
          <w:sz w:val="28"/>
          <w:szCs w:val="28"/>
          <w:lang w:eastAsia="ru-RU"/>
        </w:rPr>
        <w:t>https://zahidkurort.com.ua/uk/sanatoriy-vernigora/</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5096B40E"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 майбутнє Східниці. </w:t>
      </w:r>
      <w:r w:rsidRPr="0020603E">
        <w:rPr>
          <w:rFonts w:ascii="Times New Roman" w:hAnsi="Times New Roman" w:cs="Times New Roman"/>
          <w:sz w:val="28"/>
          <w:szCs w:val="28"/>
          <w:lang w:eastAsia="ru-RU"/>
        </w:rPr>
        <w:t xml:space="preserve">URL: </w:t>
      </w:r>
      <w:r w:rsidRPr="004C6DCB">
        <w:rPr>
          <w:rFonts w:ascii="Times New Roman" w:hAnsi="Times New Roman" w:cs="Times New Roman"/>
          <w:sz w:val="28"/>
          <w:szCs w:val="28"/>
          <w:lang w:eastAsia="ru-RU"/>
        </w:rPr>
        <w:t>https://www.golos.com.ua/article/312680</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02</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40865F51"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sidRPr="00DB1CE3">
        <w:rPr>
          <w:rFonts w:ascii="Times New Roman" w:eastAsia="Times New Roman" w:hAnsi="Times New Roman" w:cs="Times New Roman"/>
          <w:sz w:val="28"/>
          <w:szCs w:val="28"/>
          <w:lang w:eastAsia="ru-RU"/>
        </w:rPr>
        <w:t>Санаторій «Дніпро-Бескид»</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E34E16">
        <w:rPr>
          <w:rFonts w:ascii="Times New Roman" w:hAnsi="Times New Roman" w:cs="Times New Roman"/>
          <w:sz w:val="28"/>
          <w:szCs w:val="28"/>
          <w:lang w:eastAsia="ru-RU"/>
        </w:rPr>
        <w:t>https://zahidkurort.com.ua/uk/sanatoriy-dnipro-beskid/</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7E038548"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Санаторій</w:t>
      </w:r>
      <w:r w:rsidRPr="00DB1CE3">
        <w:rPr>
          <w:rFonts w:ascii="Times New Roman" w:eastAsia="Times New Roman" w:hAnsi="Times New Roman" w:cs="Times New Roman"/>
          <w:sz w:val="28"/>
          <w:szCs w:val="28"/>
          <w:lang w:eastAsia="ru-RU"/>
        </w:rPr>
        <w:t xml:space="preserve"> «Женева»</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E34E16">
        <w:rPr>
          <w:rFonts w:ascii="Times New Roman" w:hAnsi="Times New Roman" w:cs="Times New Roman"/>
          <w:sz w:val="28"/>
          <w:szCs w:val="28"/>
          <w:lang w:eastAsia="ru-RU"/>
        </w:rPr>
        <w:t>https://truskavets.travel/ua/sanatorii-geneva.html</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681D19B5"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B1CE3">
        <w:rPr>
          <w:rFonts w:ascii="Times New Roman" w:eastAsia="Times New Roman" w:hAnsi="Times New Roman" w:cs="Times New Roman"/>
          <w:sz w:val="28"/>
          <w:szCs w:val="28"/>
          <w:lang w:eastAsia="ru-RU"/>
        </w:rPr>
        <w:t>анаторій «Кристал»</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E34E16">
        <w:rPr>
          <w:rFonts w:ascii="Times New Roman" w:hAnsi="Times New Roman" w:cs="Times New Roman"/>
          <w:sz w:val="28"/>
          <w:szCs w:val="28"/>
          <w:lang w:eastAsia="ru-RU"/>
        </w:rPr>
        <w:t>https://kristall-truskavets.com.ua/</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3F702D04"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Санаторій </w:t>
      </w:r>
      <w:r w:rsidRPr="00DB1CE3">
        <w:rPr>
          <w:rFonts w:ascii="Times New Roman" w:eastAsia="Times New Roman" w:hAnsi="Times New Roman" w:cs="Times New Roman"/>
          <w:sz w:val="28"/>
          <w:szCs w:val="28"/>
          <w:lang w:eastAsia="ru-RU"/>
        </w:rPr>
        <w:t xml:space="preserve">«Шале </w:t>
      </w:r>
      <w:proofErr w:type="spellStart"/>
      <w:r w:rsidRPr="00DB1CE3">
        <w:rPr>
          <w:rFonts w:ascii="Times New Roman" w:eastAsia="Times New Roman" w:hAnsi="Times New Roman" w:cs="Times New Roman"/>
          <w:sz w:val="28"/>
          <w:szCs w:val="28"/>
          <w:lang w:eastAsia="ru-RU"/>
        </w:rPr>
        <w:t>Грааль</w:t>
      </w:r>
      <w:proofErr w:type="spellEnd"/>
      <w:r w:rsidRPr="00DB1CE3">
        <w:rPr>
          <w:rFonts w:ascii="Times New Roman" w:eastAsia="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4C6DCB">
        <w:rPr>
          <w:rFonts w:ascii="Times New Roman" w:hAnsi="Times New Roman" w:cs="Times New Roman"/>
          <w:sz w:val="28"/>
          <w:szCs w:val="28"/>
          <w:lang w:eastAsia="ru-RU"/>
        </w:rPr>
        <w:t>https://chalegraal.com/</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4D7BBA62"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Топ-6 найкращих гірськолижних курортів Австрії. </w:t>
      </w:r>
      <w:r w:rsidRPr="0020603E">
        <w:rPr>
          <w:rFonts w:ascii="Times New Roman" w:hAnsi="Times New Roman" w:cs="Times New Roman"/>
          <w:sz w:val="28"/>
          <w:szCs w:val="28"/>
          <w:lang w:eastAsia="ru-RU"/>
        </w:rPr>
        <w:t xml:space="preserve">URL: </w:t>
      </w:r>
      <w:r w:rsidRPr="002361B9">
        <w:rPr>
          <w:rFonts w:ascii="Times New Roman" w:hAnsi="Times New Roman" w:cs="Times New Roman"/>
          <w:sz w:val="28"/>
          <w:szCs w:val="28"/>
          <w:lang w:eastAsia="ru-RU"/>
        </w:rPr>
        <w:t>https://tripmydream.ua/media/podborki/top-6-kraschih-girskolizhnih-kyrortiv-avstrigi#google_vignette</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20</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4</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1EAA29D4"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Трускавець. </w:t>
      </w:r>
      <w:r w:rsidRPr="0020603E">
        <w:rPr>
          <w:rFonts w:ascii="Times New Roman" w:hAnsi="Times New Roman" w:cs="Times New Roman"/>
          <w:sz w:val="28"/>
          <w:szCs w:val="28"/>
          <w:lang w:eastAsia="ru-RU"/>
        </w:rPr>
        <w:t xml:space="preserve">URL: </w:t>
      </w:r>
      <w:r w:rsidRPr="004C6DCB">
        <w:rPr>
          <w:rFonts w:ascii="Times New Roman" w:hAnsi="Times New Roman" w:cs="Times New Roman"/>
          <w:sz w:val="28"/>
          <w:szCs w:val="28"/>
          <w:lang w:eastAsia="ru-RU"/>
        </w:rPr>
        <w:t>https://truskavets.ua/</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7</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011376E5"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Цілі сталого розвитку ООН. </w:t>
      </w:r>
      <w:r w:rsidRPr="0020603E">
        <w:rPr>
          <w:rFonts w:ascii="Times New Roman" w:hAnsi="Times New Roman" w:cs="Times New Roman"/>
          <w:sz w:val="28"/>
          <w:szCs w:val="28"/>
          <w:lang w:eastAsia="ru-RU"/>
        </w:rPr>
        <w:t xml:space="preserve">URL: </w:t>
      </w:r>
      <w:r w:rsidRPr="007E7CB3">
        <w:rPr>
          <w:rFonts w:ascii="Times New Roman" w:hAnsi="Times New Roman" w:cs="Times New Roman"/>
          <w:sz w:val="28"/>
          <w:szCs w:val="28"/>
          <w:lang w:eastAsia="ru-RU"/>
        </w:rPr>
        <w:t>https://www.undp.org/uk/ukraine/tsili-staloho-rozvytku</w:t>
      </w:r>
      <w:r w:rsidRPr="0020603E">
        <w:rPr>
          <w:rFonts w:ascii="Times New Roman" w:hAnsi="Times New Roman" w:cs="Times New Roman"/>
          <w:sz w:val="28"/>
          <w:szCs w:val="28"/>
          <w:lang w:eastAsia="ru-RU"/>
        </w:rPr>
        <w:t xml:space="preserve"> (дата звернення: 15.03.202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62C4F09A"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Що варто знати про </w:t>
      </w:r>
      <w:proofErr w:type="spellStart"/>
      <w:r>
        <w:rPr>
          <w:rFonts w:ascii="Times New Roman" w:hAnsi="Times New Roman" w:cs="Times New Roman"/>
          <w:sz w:val="28"/>
          <w:szCs w:val="28"/>
          <w:lang w:eastAsia="ru-RU"/>
        </w:rPr>
        <w:t>автрійців</w:t>
      </w:r>
      <w:proofErr w:type="spellEnd"/>
      <w:r>
        <w:rPr>
          <w:rFonts w:ascii="Times New Roman" w:hAnsi="Times New Roman" w:cs="Times New Roman"/>
          <w:sz w:val="28"/>
          <w:szCs w:val="28"/>
          <w:lang w:eastAsia="ru-RU"/>
        </w:rPr>
        <w:t xml:space="preserve"> і Австрію. </w:t>
      </w:r>
      <w:r w:rsidRPr="0020603E">
        <w:rPr>
          <w:rFonts w:ascii="Times New Roman" w:hAnsi="Times New Roman" w:cs="Times New Roman"/>
          <w:sz w:val="28"/>
          <w:szCs w:val="28"/>
          <w:lang w:eastAsia="ru-RU"/>
        </w:rPr>
        <w:t xml:space="preserve">URL: </w:t>
      </w:r>
      <w:r w:rsidRPr="002361B9">
        <w:rPr>
          <w:rFonts w:ascii="Times New Roman" w:hAnsi="Times New Roman" w:cs="Times New Roman"/>
          <w:sz w:val="28"/>
          <w:szCs w:val="28"/>
          <w:lang w:eastAsia="ru-RU"/>
        </w:rPr>
        <w:t>https://klr.com.ua/blog/shcho-varto-znaty-pro-avstriitsiv-i-avstriiu-piersh-nizh-tudi-yikhati</w:t>
      </w:r>
      <w:r w:rsidRPr="0020603E">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20</w:t>
      </w:r>
      <w:r w:rsidRPr="0020603E">
        <w:rPr>
          <w:rFonts w:ascii="Times New Roman" w:hAnsi="Times New Roman" w:cs="Times New Roman"/>
          <w:sz w:val="28"/>
          <w:szCs w:val="28"/>
          <w:lang w:eastAsia="ru-RU"/>
        </w:rPr>
        <w:t>.0</w:t>
      </w:r>
      <w:r>
        <w:rPr>
          <w:rFonts w:ascii="Times New Roman" w:hAnsi="Times New Roman" w:cs="Times New Roman"/>
          <w:sz w:val="28"/>
          <w:szCs w:val="28"/>
          <w:lang w:eastAsia="ru-RU"/>
        </w:rPr>
        <w:t>4</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384F33BE"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7E7CB3">
        <w:rPr>
          <w:rFonts w:ascii="Times New Roman" w:hAnsi="Times New Roman" w:cs="Times New Roman"/>
          <w:sz w:val="28"/>
          <w:szCs w:val="28"/>
          <w:lang w:eastAsia="ru-RU"/>
        </w:rPr>
        <w:t>Blue</w:t>
      </w:r>
      <w:proofErr w:type="spellEnd"/>
      <w:r w:rsidRPr="007E7CB3">
        <w:rPr>
          <w:rFonts w:ascii="Times New Roman" w:hAnsi="Times New Roman" w:cs="Times New Roman"/>
          <w:sz w:val="28"/>
          <w:szCs w:val="28"/>
          <w:lang w:eastAsia="ru-RU"/>
        </w:rPr>
        <w:t xml:space="preserve"> </w:t>
      </w:r>
      <w:proofErr w:type="spellStart"/>
      <w:r w:rsidRPr="007E7CB3">
        <w:rPr>
          <w:rFonts w:ascii="Times New Roman" w:hAnsi="Times New Roman" w:cs="Times New Roman"/>
          <w:sz w:val="28"/>
          <w:szCs w:val="28"/>
          <w:lang w:eastAsia="ru-RU"/>
        </w:rPr>
        <w:t>Flag</w:t>
      </w:r>
      <w:proofErr w:type="spellEnd"/>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7E7CB3">
        <w:rPr>
          <w:rFonts w:ascii="Times New Roman" w:hAnsi="Times New Roman" w:cs="Times New Roman"/>
          <w:sz w:val="28"/>
          <w:szCs w:val="28"/>
          <w:lang w:eastAsia="ru-RU"/>
        </w:rPr>
        <w:t>https://www.blueflag.global/</w:t>
      </w:r>
      <w:r w:rsidRPr="0020603E">
        <w:rPr>
          <w:rFonts w:ascii="Times New Roman" w:hAnsi="Times New Roman" w:cs="Times New Roman"/>
          <w:sz w:val="28"/>
          <w:szCs w:val="28"/>
          <w:lang w:eastAsia="ru-RU"/>
        </w:rPr>
        <w:t xml:space="preserve"> (дата звернення: 15.03.202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5180BF43" w14:textId="77777777" w:rsidR="00DE5A58"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7E7CB3">
        <w:rPr>
          <w:rFonts w:ascii="Times New Roman" w:hAnsi="Times New Roman" w:cs="Times New Roman"/>
          <w:sz w:val="28"/>
          <w:szCs w:val="28"/>
          <w:lang w:eastAsia="ru-RU"/>
        </w:rPr>
        <w:t>Green</w:t>
      </w:r>
      <w:proofErr w:type="spellEnd"/>
      <w:r w:rsidRPr="007E7CB3">
        <w:rPr>
          <w:rFonts w:ascii="Times New Roman" w:hAnsi="Times New Roman" w:cs="Times New Roman"/>
          <w:sz w:val="28"/>
          <w:szCs w:val="28"/>
          <w:lang w:eastAsia="ru-RU"/>
        </w:rPr>
        <w:t xml:space="preserve"> </w:t>
      </w:r>
      <w:proofErr w:type="spellStart"/>
      <w:r w:rsidRPr="007E7CB3">
        <w:rPr>
          <w:rFonts w:ascii="Times New Roman" w:hAnsi="Times New Roman" w:cs="Times New Roman"/>
          <w:sz w:val="28"/>
          <w:szCs w:val="28"/>
          <w:lang w:eastAsia="ru-RU"/>
        </w:rPr>
        <w:t>Key</w:t>
      </w:r>
      <w:proofErr w:type="spellEnd"/>
      <w:r>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7E7CB3">
        <w:rPr>
          <w:rFonts w:ascii="Times New Roman" w:hAnsi="Times New Roman" w:cs="Times New Roman"/>
          <w:sz w:val="28"/>
          <w:szCs w:val="28"/>
          <w:lang w:eastAsia="ru-RU"/>
        </w:rPr>
        <w:t>https://www.greenkey.global/</w:t>
      </w:r>
      <w:r w:rsidRPr="0020603E">
        <w:rPr>
          <w:rFonts w:ascii="Times New Roman" w:hAnsi="Times New Roman" w:cs="Times New Roman"/>
          <w:sz w:val="28"/>
          <w:szCs w:val="28"/>
          <w:lang w:eastAsia="ru-RU"/>
        </w:rPr>
        <w:t xml:space="preserve"> (дата звернення: 15.03.202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533652DE" w14:textId="77777777" w:rsidR="00DE5A58" w:rsidRPr="002361B9" w:rsidRDefault="00DE5A58" w:rsidP="00DE5A58">
      <w:pPr>
        <w:pStyle w:val="a7"/>
        <w:numPr>
          <w:ilvl w:val="0"/>
          <w:numId w:val="2"/>
        </w:numPr>
        <w:shd w:val="clear" w:color="auto" w:fill="FFFFFF"/>
        <w:spacing w:line="360" w:lineRule="auto"/>
        <w:ind w:left="0" w:firstLine="720"/>
        <w:jc w:val="both"/>
        <w:rPr>
          <w:rFonts w:ascii="Times New Roman" w:hAnsi="Times New Roman" w:cs="Times New Roman"/>
          <w:sz w:val="28"/>
          <w:szCs w:val="28"/>
          <w:lang w:eastAsia="ru-RU"/>
        </w:rPr>
      </w:pPr>
      <w:proofErr w:type="spellStart"/>
      <w:r w:rsidRPr="002361B9">
        <w:rPr>
          <w:rFonts w:ascii="Times New Roman" w:hAnsi="Times New Roman" w:cs="Times New Roman"/>
          <w:sz w:val="28"/>
          <w:szCs w:val="28"/>
          <w:lang w:eastAsia="ru-RU"/>
        </w:rPr>
        <w:t>Green</w:t>
      </w:r>
      <w:proofErr w:type="spellEnd"/>
      <w:r w:rsidRPr="002361B9">
        <w:rPr>
          <w:rFonts w:ascii="Times New Roman" w:hAnsi="Times New Roman" w:cs="Times New Roman"/>
          <w:sz w:val="28"/>
          <w:szCs w:val="28"/>
          <w:lang w:eastAsia="ru-RU"/>
        </w:rPr>
        <w:t xml:space="preserve"> </w:t>
      </w:r>
      <w:proofErr w:type="spellStart"/>
      <w:r w:rsidRPr="002361B9">
        <w:rPr>
          <w:rFonts w:ascii="Times New Roman" w:hAnsi="Times New Roman" w:cs="Times New Roman"/>
          <w:sz w:val="28"/>
          <w:szCs w:val="28"/>
          <w:lang w:eastAsia="ru-RU"/>
        </w:rPr>
        <w:t>Tech</w:t>
      </w:r>
      <w:proofErr w:type="spellEnd"/>
      <w:r w:rsidRPr="002361B9">
        <w:rPr>
          <w:rFonts w:ascii="Times New Roman" w:hAnsi="Times New Roman" w:cs="Times New Roman"/>
          <w:sz w:val="28"/>
          <w:szCs w:val="28"/>
          <w:lang w:eastAsia="ru-RU"/>
        </w:rPr>
        <w:t> </w:t>
      </w:r>
      <w:proofErr w:type="spellStart"/>
      <w:r w:rsidRPr="002361B9">
        <w:rPr>
          <w:rFonts w:ascii="Times New Roman" w:hAnsi="Times New Roman" w:cs="Times New Roman"/>
          <w:sz w:val="28"/>
          <w:szCs w:val="28"/>
          <w:lang w:eastAsia="ru-RU"/>
        </w:rPr>
        <w:t>Valley</w:t>
      </w:r>
      <w:proofErr w:type="spellEnd"/>
      <w:r w:rsidRPr="002361B9">
        <w:rPr>
          <w:rFonts w:ascii="Times New Roman" w:hAnsi="Times New Roman" w:cs="Times New Roman"/>
          <w:sz w:val="28"/>
          <w:szCs w:val="28"/>
          <w:lang w:eastAsia="ru-RU"/>
        </w:rPr>
        <w:t xml:space="preserve"> </w:t>
      </w:r>
      <w:proofErr w:type="spellStart"/>
      <w:r w:rsidRPr="002361B9">
        <w:rPr>
          <w:rFonts w:ascii="Times New Roman" w:hAnsi="Times New Roman" w:cs="Times New Roman"/>
          <w:sz w:val="28"/>
          <w:szCs w:val="28"/>
          <w:lang w:eastAsia="ru-RU"/>
        </w:rPr>
        <w:t>Cluster</w:t>
      </w:r>
      <w:proofErr w:type="spellEnd"/>
      <w:r w:rsidRPr="002361B9">
        <w:rPr>
          <w:rFonts w:ascii="Times New Roman" w:hAnsi="Times New Roman" w:cs="Times New Roman"/>
          <w:sz w:val="28"/>
          <w:szCs w:val="28"/>
          <w:lang w:eastAsia="ru-RU"/>
        </w:rPr>
        <w:t xml:space="preserve"> </w:t>
      </w:r>
      <w:proofErr w:type="spellStart"/>
      <w:r w:rsidRPr="002361B9">
        <w:rPr>
          <w:rFonts w:ascii="Times New Roman" w:hAnsi="Times New Roman" w:cs="Times New Roman"/>
          <w:sz w:val="28"/>
          <w:szCs w:val="28"/>
          <w:lang w:eastAsia="ru-RU"/>
        </w:rPr>
        <w:t>GmbH</w:t>
      </w:r>
      <w:proofErr w:type="spellEnd"/>
      <w:r w:rsidRPr="002361B9">
        <w:rPr>
          <w:rFonts w:ascii="Times New Roman" w:hAnsi="Times New Roman" w:cs="Times New Roman"/>
          <w:sz w:val="28"/>
          <w:szCs w:val="28"/>
          <w:lang w:eastAsia="ru-RU"/>
        </w:rPr>
        <w:t xml:space="preserve">. URL: </w:t>
      </w:r>
      <w:r w:rsidRPr="00B23B2B">
        <w:rPr>
          <w:rFonts w:ascii="Times New Roman" w:hAnsi="Times New Roman" w:cs="Times New Roman"/>
          <w:sz w:val="28"/>
          <w:szCs w:val="28"/>
          <w:lang w:eastAsia="ru-RU"/>
        </w:rPr>
        <w:t>https://surli.cc/kzmwcz</w:t>
      </w:r>
      <w:r w:rsidRPr="002361B9">
        <w:rPr>
          <w:rFonts w:ascii="Times New Roman" w:hAnsi="Times New Roman" w:cs="Times New Roman"/>
          <w:sz w:val="28"/>
          <w:szCs w:val="28"/>
          <w:lang w:eastAsia="ru-RU"/>
        </w:rPr>
        <w:t xml:space="preserve"> (дата звернення: </w:t>
      </w:r>
      <w:r>
        <w:rPr>
          <w:rFonts w:ascii="Times New Roman" w:hAnsi="Times New Roman" w:cs="Times New Roman"/>
          <w:sz w:val="28"/>
          <w:szCs w:val="28"/>
          <w:lang w:eastAsia="ru-RU"/>
        </w:rPr>
        <w:t>20</w:t>
      </w:r>
      <w:r w:rsidRPr="002361B9">
        <w:rPr>
          <w:rFonts w:ascii="Times New Roman" w:hAnsi="Times New Roman" w:cs="Times New Roman"/>
          <w:sz w:val="28"/>
          <w:szCs w:val="28"/>
          <w:lang w:eastAsia="ru-RU"/>
        </w:rPr>
        <w:t>.0</w:t>
      </w:r>
      <w:r>
        <w:rPr>
          <w:rFonts w:ascii="Times New Roman" w:hAnsi="Times New Roman" w:cs="Times New Roman"/>
          <w:sz w:val="28"/>
          <w:szCs w:val="28"/>
          <w:lang w:eastAsia="ru-RU"/>
        </w:rPr>
        <w:t>4</w:t>
      </w:r>
      <w:r w:rsidRPr="002361B9">
        <w:rPr>
          <w:rFonts w:ascii="Times New Roman" w:hAnsi="Times New Roman" w:cs="Times New Roman"/>
          <w:sz w:val="28"/>
          <w:szCs w:val="28"/>
          <w:lang w:eastAsia="ru-RU"/>
        </w:rPr>
        <w:t>.2025).</w:t>
      </w:r>
    </w:p>
    <w:bookmarkEnd w:id="11"/>
    <w:p w14:paraId="0A9970F8" w14:textId="77777777" w:rsidR="00092FD8" w:rsidRPr="002B0969" w:rsidRDefault="00092FD8" w:rsidP="00092FD8">
      <w:pPr>
        <w:spacing w:line="360" w:lineRule="auto"/>
        <w:ind w:firstLine="720"/>
        <w:jc w:val="both"/>
        <w:rPr>
          <w:rFonts w:ascii="Times New Roman" w:hAnsi="Times New Roman" w:cs="Times New Roman"/>
          <w:sz w:val="28"/>
          <w:szCs w:val="28"/>
          <w:lang w:eastAsia="ru-RU"/>
        </w:rPr>
      </w:pPr>
    </w:p>
    <w:p w14:paraId="3B8F8BD9" w14:textId="77777777" w:rsidR="00092FD8" w:rsidRPr="008E46A3" w:rsidRDefault="00092FD8" w:rsidP="00092FD8">
      <w:pPr>
        <w:rPr>
          <w:rFonts w:ascii="Times New Roman" w:hAnsi="Times New Roman" w:cs="Times New Roman"/>
          <w:sz w:val="28"/>
          <w:szCs w:val="28"/>
        </w:rPr>
      </w:pPr>
    </w:p>
    <w:p w14:paraId="359CA155" w14:textId="77777777" w:rsidR="004419CA" w:rsidRPr="00092FD8" w:rsidRDefault="004419CA" w:rsidP="00092FD8"/>
    <w:sectPr w:rsidR="004419CA" w:rsidRPr="00092FD8" w:rsidSect="003D69DF">
      <w:headerReference w:type="even" r:id="rId18"/>
      <w:headerReference w:type="default" r:id="rId1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82247" w14:textId="77777777" w:rsidR="00AE08E8" w:rsidRDefault="00AE08E8" w:rsidP="003D69DF">
      <w:r>
        <w:separator/>
      </w:r>
    </w:p>
  </w:endnote>
  <w:endnote w:type="continuationSeparator" w:id="0">
    <w:p w14:paraId="15EB89A0" w14:textId="77777777" w:rsidR="00AE08E8" w:rsidRDefault="00AE08E8" w:rsidP="003D6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C3759" w14:textId="77777777" w:rsidR="00AE08E8" w:rsidRDefault="00AE08E8" w:rsidP="003D69DF">
      <w:r>
        <w:separator/>
      </w:r>
    </w:p>
  </w:footnote>
  <w:footnote w:type="continuationSeparator" w:id="0">
    <w:p w14:paraId="7CDAC384" w14:textId="77777777" w:rsidR="00AE08E8" w:rsidRDefault="00AE08E8" w:rsidP="003D6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243309089"/>
      <w:docPartObj>
        <w:docPartGallery w:val="Page Numbers (Top of Page)"/>
        <w:docPartUnique/>
      </w:docPartObj>
    </w:sdtPr>
    <w:sdtEndPr>
      <w:rPr>
        <w:rStyle w:val="af0"/>
      </w:rPr>
    </w:sdtEndPr>
    <w:sdtContent>
      <w:p w14:paraId="2894106A" w14:textId="77777777" w:rsidR="003D69DF" w:rsidRDefault="003D69DF" w:rsidP="0086085F">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53467DF6" w14:textId="77777777" w:rsidR="003D69DF" w:rsidRDefault="003D69DF" w:rsidP="003D69DF">
    <w:pPr>
      <w:pStyle w:val="a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251088205"/>
      <w:docPartObj>
        <w:docPartGallery w:val="Page Numbers (Top of Page)"/>
        <w:docPartUnique/>
      </w:docPartObj>
    </w:sdtPr>
    <w:sdtEndPr>
      <w:rPr>
        <w:rStyle w:val="af0"/>
      </w:rPr>
    </w:sdtEndPr>
    <w:sdtContent>
      <w:p w14:paraId="0C6E08C0" w14:textId="44D8FC28" w:rsidR="003D69DF" w:rsidRDefault="003D69DF" w:rsidP="0086085F">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B46D58">
          <w:rPr>
            <w:rStyle w:val="af0"/>
            <w:noProof/>
          </w:rPr>
          <w:t>21</w:t>
        </w:r>
        <w:r>
          <w:rPr>
            <w:rStyle w:val="af0"/>
          </w:rPr>
          <w:fldChar w:fldCharType="end"/>
        </w:r>
      </w:p>
    </w:sdtContent>
  </w:sdt>
  <w:p w14:paraId="74525A68" w14:textId="77777777" w:rsidR="003D69DF" w:rsidRDefault="003D69DF" w:rsidP="003D69DF">
    <w:pPr>
      <w:pStyle w:val="a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243"/>
    <w:multiLevelType w:val="hybridMultilevel"/>
    <w:tmpl w:val="BB5C5E34"/>
    <w:lvl w:ilvl="0" w:tplc="4ECC4D56">
      <w:start w:val="1"/>
      <w:numFmt w:val="decimal"/>
      <w:lvlText w:val="%1."/>
      <w:lvlJc w:val="left"/>
      <w:pPr>
        <w:ind w:left="720" w:hanging="360"/>
      </w:pPr>
      <w:rPr>
        <w:rFonts w:ascii="Times New Roman" w:hAnsi="Times New Roman" w:cs="Times New Roman" w:hint="default"/>
        <w:b w:val="0"/>
        <w:b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C22A30"/>
    <w:multiLevelType w:val="multilevel"/>
    <w:tmpl w:val="3C9A4A8E"/>
    <w:lvl w:ilvl="0">
      <w:start w:val="1"/>
      <w:numFmt w:val="decimal"/>
      <w:lvlText w:val="%1."/>
      <w:lvlJc w:val="left"/>
      <w:pPr>
        <w:ind w:left="432" w:hanging="432"/>
      </w:pPr>
      <w:rPr>
        <w:rFonts w:ascii="Times New Roman" w:hAnsi="Times New Roman" w:cs="Times New Roman" w:hint="default"/>
        <w:b w:val="0"/>
        <w:bCs w:val="0"/>
        <w:sz w:val="28"/>
        <w:szCs w:val="28"/>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3C613A7"/>
    <w:multiLevelType w:val="hybridMultilevel"/>
    <w:tmpl w:val="3D2E5760"/>
    <w:lvl w:ilvl="0" w:tplc="10000001">
      <w:start w:val="1"/>
      <w:numFmt w:val="bullet"/>
      <w:lvlText w:val=""/>
      <w:lvlJc w:val="left"/>
      <w:pPr>
        <w:ind w:left="1571" w:hanging="360"/>
      </w:pPr>
      <w:rPr>
        <w:rFonts w:ascii="Symbol" w:hAnsi="Symbol"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3" w15:restartNumberingAfterBreak="0">
    <w:nsid w:val="5D4206A1"/>
    <w:multiLevelType w:val="multilevel"/>
    <w:tmpl w:val="CFFC8BC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E3B"/>
    <w:rsid w:val="00060D22"/>
    <w:rsid w:val="00077BCC"/>
    <w:rsid w:val="00092FD8"/>
    <w:rsid w:val="00100987"/>
    <w:rsid w:val="001337AA"/>
    <w:rsid w:val="00135A66"/>
    <w:rsid w:val="001540BB"/>
    <w:rsid w:val="00173042"/>
    <w:rsid w:val="00193A26"/>
    <w:rsid w:val="001F0B0E"/>
    <w:rsid w:val="001F67AF"/>
    <w:rsid w:val="0020634F"/>
    <w:rsid w:val="00241529"/>
    <w:rsid w:val="0027374A"/>
    <w:rsid w:val="00273987"/>
    <w:rsid w:val="002864DF"/>
    <w:rsid w:val="00292263"/>
    <w:rsid w:val="00293DEE"/>
    <w:rsid w:val="002A42F9"/>
    <w:rsid w:val="002B3369"/>
    <w:rsid w:val="002D27EC"/>
    <w:rsid w:val="002E5C12"/>
    <w:rsid w:val="002F07A1"/>
    <w:rsid w:val="002F68B4"/>
    <w:rsid w:val="003073BC"/>
    <w:rsid w:val="00331911"/>
    <w:rsid w:val="00333793"/>
    <w:rsid w:val="0034431D"/>
    <w:rsid w:val="00345002"/>
    <w:rsid w:val="003748B7"/>
    <w:rsid w:val="0038517F"/>
    <w:rsid w:val="00395E12"/>
    <w:rsid w:val="003A6548"/>
    <w:rsid w:val="003D69DF"/>
    <w:rsid w:val="003E58AD"/>
    <w:rsid w:val="004042DB"/>
    <w:rsid w:val="004370F7"/>
    <w:rsid w:val="004419CA"/>
    <w:rsid w:val="00445179"/>
    <w:rsid w:val="00450A74"/>
    <w:rsid w:val="00477355"/>
    <w:rsid w:val="00483E4F"/>
    <w:rsid w:val="004B07FA"/>
    <w:rsid w:val="004B3121"/>
    <w:rsid w:val="005053A1"/>
    <w:rsid w:val="00510F08"/>
    <w:rsid w:val="00524634"/>
    <w:rsid w:val="00551B30"/>
    <w:rsid w:val="00562C57"/>
    <w:rsid w:val="00574548"/>
    <w:rsid w:val="00584A17"/>
    <w:rsid w:val="00591F8A"/>
    <w:rsid w:val="005B7C68"/>
    <w:rsid w:val="005C1F8E"/>
    <w:rsid w:val="005C3AD4"/>
    <w:rsid w:val="005D6281"/>
    <w:rsid w:val="005D7CF8"/>
    <w:rsid w:val="0060558C"/>
    <w:rsid w:val="0068264E"/>
    <w:rsid w:val="006844BB"/>
    <w:rsid w:val="00686984"/>
    <w:rsid w:val="006A27C0"/>
    <w:rsid w:val="006A444A"/>
    <w:rsid w:val="006A73DB"/>
    <w:rsid w:val="006C0920"/>
    <w:rsid w:val="0072073D"/>
    <w:rsid w:val="007672E4"/>
    <w:rsid w:val="00767908"/>
    <w:rsid w:val="007854DB"/>
    <w:rsid w:val="007A7C15"/>
    <w:rsid w:val="007B557F"/>
    <w:rsid w:val="00877614"/>
    <w:rsid w:val="008C7268"/>
    <w:rsid w:val="00937C68"/>
    <w:rsid w:val="00954AC4"/>
    <w:rsid w:val="0096770A"/>
    <w:rsid w:val="009A1E19"/>
    <w:rsid w:val="009B6711"/>
    <w:rsid w:val="009B7DED"/>
    <w:rsid w:val="009C1E94"/>
    <w:rsid w:val="00A12B6D"/>
    <w:rsid w:val="00A559B6"/>
    <w:rsid w:val="00A76522"/>
    <w:rsid w:val="00A90CEA"/>
    <w:rsid w:val="00AB5428"/>
    <w:rsid w:val="00AC0216"/>
    <w:rsid w:val="00AE08E8"/>
    <w:rsid w:val="00AE221B"/>
    <w:rsid w:val="00B009EC"/>
    <w:rsid w:val="00B161AD"/>
    <w:rsid w:val="00B466D8"/>
    <w:rsid w:val="00B46D58"/>
    <w:rsid w:val="00B5541D"/>
    <w:rsid w:val="00B6143B"/>
    <w:rsid w:val="00B64C8C"/>
    <w:rsid w:val="00B71B3F"/>
    <w:rsid w:val="00B7263F"/>
    <w:rsid w:val="00B73BF6"/>
    <w:rsid w:val="00B81375"/>
    <w:rsid w:val="00B81C50"/>
    <w:rsid w:val="00B840E3"/>
    <w:rsid w:val="00B92B51"/>
    <w:rsid w:val="00BE03C3"/>
    <w:rsid w:val="00BE2165"/>
    <w:rsid w:val="00BE4496"/>
    <w:rsid w:val="00BF18B3"/>
    <w:rsid w:val="00C07E3B"/>
    <w:rsid w:val="00C51034"/>
    <w:rsid w:val="00C545A2"/>
    <w:rsid w:val="00C72EBF"/>
    <w:rsid w:val="00C753CA"/>
    <w:rsid w:val="00CA00B4"/>
    <w:rsid w:val="00CB185A"/>
    <w:rsid w:val="00CC3B57"/>
    <w:rsid w:val="00D3694C"/>
    <w:rsid w:val="00D45002"/>
    <w:rsid w:val="00D52F90"/>
    <w:rsid w:val="00D65AB5"/>
    <w:rsid w:val="00D70C9D"/>
    <w:rsid w:val="00DB1CE3"/>
    <w:rsid w:val="00DB2571"/>
    <w:rsid w:val="00DE5A58"/>
    <w:rsid w:val="00E07B96"/>
    <w:rsid w:val="00E52149"/>
    <w:rsid w:val="00E52ED2"/>
    <w:rsid w:val="00E64237"/>
    <w:rsid w:val="00E8592D"/>
    <w:rsid w:val="00E85A73"/>
    <w:rsid w:val="00EF5DD4"/>
    <w:rsid w:val="00F0072F"/>
    <w:rsid w:val="00F369A8"/>
    <w:rsid w:val="00F804E2"/>
    <w:rsid w:val="00FA41E1"/>
    <w:rsid w:val="00FF2B08"/>
    <w:rsid w:val="00FF521F"/>
    <w:rsid w:val="00FF5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5792B"/>
  <w15:docId w15:val="{1893344C-AB80-4CE4-B38C-74C309213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987"/>
    <w:rPr>
      <w:lang w:val="uk-UA"/>
    </w:rPr>
  </w:style>
  <w:style w:type="paragraph" w:styleId="1">
    <w:name w:val="heading 1"/>
    <w:basedOn w:val="a"/>
    <w:next w:val="a"/>
    <w:link w:val="10"/>
    <w:uiPriority w:val="9"/>
    <w:qFormat/>
    <w:rsid w:val="00C07E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07E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07E3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07E3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07E3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07E3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07E3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07E3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07E3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7E3B"/>
    <w:rPr>
      <w:rFonts w:asciiTheme="majorHAnsi" w:eastAsiaTheme="majorEastAsia" w:hAnsiTheme="majorHAnsi" w:cstheme="majorBidi"/>
      <w:color w:val="2F5496" w:themeColor="accent1" w:themeShade="BF"/>
      <w:sz w:val="40"/>
      <w:szCs w:val="40"/>
      <w:lang w:val="uk-UA"/>
    </w:rPr>
  </w:style>
  <w:style w:type="character" w:customStyle="1" w:styleId="20">
    <w:name w:val="Заголовок 2 Знак"/>
    <w:basedOn w:val="a0"/>
    <w:link w:val="2"/>
    <w:uiPriority w:val="9"/>
    <w:semiHidden/>
    <w:rsid w:val="00C07E3B"/>
    <w:rPr>
      <w:rFonts w:asciiTheme="majorHAnsi" w:eastAsiaTheme="majorEastAsia" w:hAnsiTheme="majorHAnsi" w:cstheme="majorBidi"/>
      <w:color w:val="2F5496" w:themeColor="accent1" w:themeShade="BF"/>
      <w:sz w:val="32"/>
      <w:szCs w:val="32"/>
      <w:lang w:val="uk-UA"/>
    </w:rPr>
  </w:style>
  <w:style w:type="character" w:customStyle="1" w:styleId="30">
    <w:name w:val="Заголовок 3 Знак"/>
    <w:basedOn w:val="a0"/>
    <w:link w:val="3"/>
    <w:uiPriority w:val="9"/>
    <w:rsid w:val="00C07E3B"/>
    <w:rPr>
      <w:rFonts w:eastAsiaTheme="majorEastAsia" w:cstheme="majorBidi"/>
      <w:color w:val="2F5496" w:themeColor="accent1" w:themeShade="BF"/>
      <w:sz w:val="28"/>
      <w:szCs w:val="28"/>
      <w:lang w:val="uk-UA"/>
    </w:rPr>
  </w:style>
  <w:style w:type="character" w:customStyle="1" w:styleId="40">
    <w:name w:val="Заголовок 4 Знак"/>
    <w:basedOn w:val="a0"/>
    <w:link w:val="4"/>
    <w:uiPriority w:val="9"/>
    <w:semiHidden/>
    <w:rsid w:val="00C07E3B"/>
    <w:rPr>
      <w:rFonts w:eastAsiaTheme="majorEastAsia" w:cstheme="majorBidi"/>
      <w:i/>
      <w:iCs/>
      <w:color w:val="2F5496" w:themeColor="accent1" w:themeShade="BF"/>
      <w:lang w:val="uk-UA"/>
    </w:rPr>
  </w:style>
  <w:style w:type="character" w:customStyle="1" w:styleId="50">
    <w:name w:val="Заголовок 5 Знак"/>
    <w:basedOn w:val="a0"/>
    <w:link w:val="5"/>
    <w:uiPriority w:val="9"/>
    <w:semiHidden/>
    <w:rsid w:val="00C07E3B"/>
    <w:rPr>
      <w:rFonts w:eastAsiaTheme="majorEastAsia" w:cstheme="majorBidi"/>
      <w:color w:val="2F5496" w:themeColor="accent1" w:themeShade="BF"/>
      <w:lang w:val="uk-UA"/>
    </w:rPr>
  </w:style>
  <w:style w:type="character" w:customStyle="1" w:styleId="60">
    <w:name w:val="Заголовок 6 Знак"/>
    <w:basedOn w:val="a0"/>
    <w:link w:val="6"/>
    <w:uiPriority w:val="9"/>
    <w:semiHidden/>
    <w:rsid w:val="00C07E3B"/>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C07E3B"/>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C07E3B"/>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C07E3B"/>
    <w:rPr>
      <w:rFonts w:eastAsiaTheme="majorEastAsia" w:cstheme="majorBidi"/>
      <w:color w:val="272727" w:themeColor="text1" w:themeTint="D8"/>
      <w:lang w:val="uk-UA"/>
    </w:rPr>
  </w:style>
  <w:style w:type="paragraph" w:styleId="a3">
    <w:name w:val="Title"/>
    <w:basedOn w:val="a"/>
    <w:next w:val="a"/>
    <w:link w:val="a4"/>
    <w:uiPriority w:val="10"/>
    <w:qFormat/>
    <w:rsid w:val="00C07E3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07E3B"/>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C07E3B"/>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07E3B"/>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C07E3B"/>
    <w:pPr>
      <w:spacing w:before="160" w:after="160"/>
      <w:jc w:val="center"/>
    </w:pPr>
    <w:rPr>
      <w:i/>
      <w:iCs/>
      <w:color w:val="404040" w:themeColor="text1" w:themeTint="BF"/>
    </w:rPr>
  </w:style>
  <w:style w:type="character" w:customStyle="1" w:styleId="22">
    <w:name w:val="Цитата 2 Знак"/>
    <w:basedOn w:val="a0"/>
    <w:link w:val="21"/>
    <w:uiPriority w:val="29"/>
    <w:rsid w:val="00C07E3B"/>
    <w:rPr>
      <w:i/>
      <w:iCs/>
      <w:color w:val="404040" w:themeColor="text1" w:themeTint="BF"/>
      <w:lang w:val="uk-UA"/>
    </w:rPr>
  </w:style>
  <w:style w:type="paragraph" w:styleId="a7">
    <w:name w:val="List Paragraph"/>
    <w:basedOn w:val="a"/>
    <w:uiPriority w:val="34"/>
    <w:qFormat/>
    <w:rsid w:val="00C07E3B"/>
    <w:pPr>
      <w:ind w:left="720"/>
      <w:contextualSpacing/>
    </w:pPr>
  </w:style>
  <w:style w:type="character" w:styleId="a8">
    <w:name w:val="Intense Emphasis"/>
    <w:basedOn w:val="a0"/>
    <w:uiPriority w:val="21"/>
    <w:qFormat/>
    <w:rsid w:val="00C07E3B"/>
    <w:rPr>
      <w:i/>
      <w:iCs/>
      <w:color w:val="2F5496" w:themeColor="accent1" w:themeShade="BF"/>
    </w:rPr>
  </w:style>
  <w:style w:type="paragraph" w:styleId="a9">
    <w:name w:val="Intense Quote"/>
    <w:basedOn w:val="a"/>
    <w:next w:val="a"/>
    <w:link w:val="aa"/>
    <w:uiPriority w:val="30"/>
    <w:qFormat/>
    <w:rsid w:val="00C07E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07E3B"/>
    <w:rPr>
      <w:i/>
      <w:iCs/>
      <w:color w:val="2F5496" w:themeColor="accent1" w:themeShade="BF"/>
      <w:lang w:val="uk-UA"/>
    </w:rPr>
  </w:style>
  <w:style w:type="character" w:styleId="ab">
    <w:name w:val="Intense Reference"/>
    <w:basedOn w:val="a0"/>
    <w:uiPriority w:val="32"/>
    <w:qFormat/>
    <w:rsid w:val="00C07E3B"/>
    <w:rPr>
      <w:b/>
      <w:bCs/>
      <w:smallCaps/>
      <w:color w:val="2F5496" w:themeColor="accent1" w:themeShade="BF"/>
      <w:spacing w:val="5"/>
    </w:rPr>
  </w:style>
  <w:style w:type="character" w:styleId="ac">
    <w:name w:val="Strong"/>
    <w:basedOn w:val="a0"/>
    <w:uiPriority w:val="22"/>
    <w:qFormat/>
    <w:rsid w:val="00C07E3B"/>
    <w:rPr>
      <w:b/>
      <w:bCs/>
    </w:rPr>
  </w:style>
  <w:style w:type="paragraph" w:styleId="ad">
    <w:name w:val="Normal (Web)"/>
    <w:basedOn w:val="a"/>
    <w:uiPriority w:val="99"/>
    <w:semiHidden/>
    <w:unhideWhenUsed/>
    <w:rsid w:val="00C07E3B"/>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e">
    <w:name w:val="header"/>
    <w:basedOn w:val="a"/>
    <w:link w:val="af"/>
    <w:uiPriority w:val="99"/>
    <w:unhideWhenUsed/>
    <w:rsid w:val="003D69DF"/>
    <w:pPr>
      <w:tabs>
        <w:tab w:val="center" w:pos="4513"/>
        <w:tab w:val="right" w:pos="9026"/>
      </w:tabs>
    </w:pPr>
  </w:style>
  <w:style w:type="character" w:customStyle="1" w:styleId="af">
    <w:name w:val="Верхний колонтитул Знак"/>
    <w:basedOn w:val="a0"/>
    <w:link w:val="ae"/>
    <w:uiPriority w:val="99"/>
    <w:rsid w:val="003D69DF"/>
    <w:rPr>
      <w:lang w:val="uk-UA"/>
    </w:rPr>
  </w:style>
  <w:style w:type="character" w:styleId="af0">
    <w:name w:val="page number"/>
    <w:basedOn w:val="a0"/>
    <w:uiPriority w:val="99"/>
    <w:semiHidden/>
    <w:unhideWhenUsed/>
    <w:rsid w:val="003D69DF"/>
  </w:style>
  <w:style w:type="table" w:styleId="af1">
    <w:name w:val="Table Grid"/>
    <w:basedOn w:val="a1"/>
    <w:uiPriority w:val="39"/>
    <w:rsid w:val="00D52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E8592D"/>
    <w:rPr>
      <w:color w:val="0563C1" w:themeColor="hyperlink"/>
      <w:u w:val="single"/>
    </w:rPr>
  </w:style>
  <w:style w:type="character" w:styleId="af3">
    <w:name w:val="FollowedHyperlink"/>
    <w:basedOn w:val="a0"/>
    <w:uiPriority w:val="99"/>
    <w:semiHidden/>
    <w:unhideWhenUsed/>
    <w:rsid w:val="00E8592D"/>
    <w:rPr>
      <w:color w:val="954F72" w:themeColor="followedHyperlink"/>
      <w:u w:val="single"/>
    </w:rPr>
  </w:style>
  <w:style w:type="paragraph" w:styleId="af4">
    <w:name w:val="Body Text"/>
    <w:basedOn w:val="a"/>
    <w:link w:val="af5"/>
    <w:uiPriority w:val="1"/>
    <w:qFormat/>
    <w:rsid w:val="00092FD8"/>
    <w:pPr>
      <w:widowControl w:val="0"/>
      <w:autoSpaceDE w:val="0"/>
      <w:autoSpaceDN w:val="0"/>
    </w:pPr>
    <w:rPr>
      <w:rFonts w:ascii="Times New Roman" w:eastAsia="Times New Roman" w:hAnsi="Times New Roman" w:cs="Times New Roman"/>
      <w:kern w:val="0"/>
      <w:sz w:val="28"/>
      <w:szCs w:val="28"/>
      <w14:ligatures w14:val="none"/>
    </w:rPr>
  </w:style>
  <w:style w:type="character" w:customStyle="1" w:styleId="af5">
    <w:name w:val="Основной текст Знак"/>
    <w:basedOn w:val="a0"/>
    <w:link w:val="af4"/>
    <w:uiPriority w:val="1"/>
    <w:rsid w:val="00092FD8"/>
    <w:rPr>
      <w:rFonts w:ascii="Times New Roman" w:eastAsia="Times New Roman" w:hAnsi="Times New Roman" w:cs="Times New Roman"/>
      <w:kern w:val="0"/>
      <w:sz w:val="28"/>
      <w:szCs w:val="28"/>
      <w:lang w:val="uk-UA"/>
      <w14:ligatures w14:val="none"/>
    </w:rPr>
  </w:style>
  <w:style w:type="character" w:customStyle="1" w:styleId="sr-only">
    <w:name w:val="sr-only"/>
    <w:basedOn w:val="a0"/>
    <w:rsid w:val="00C72EBF"/>
  </w:style>
  <w:style w:type="character" w:customStyle="1" w:styleId="relative">
    <w:name w:val="relative"/>
    <w:basedOn w:val="a0"/>
    <w:rsid w:val="00477355"/>
  </w:style>
  <w:style w:type="character" w:customStyle="1" w:styleId="ms-1">
    <w:name w:val="ms-1"/>
    <w:basedOn w:val="a0"/>
    <w:rsid w:val="00477355"/>
  </w:style>
  <w:style w:type="character" w:customStyle="1" w:styleId="max-w-full">
    <w:name w:val="max-w-full"/>
    <w:basedOn w:val="a0"/>
    <w:rsid w:val="00477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953">
      <w:bodyDiv w:val="1"/>
      <w:marLeft w:val="0"/>
      <w:marRight w:val="0"/>
      <w:marTop w:val="0"/>
      <w:marBottom w:val="0"/>
      <w:divBdr>
        <w:top w:val="none" w:sz="0" w:space="0" w:color="auto"/>
        <w:left w:val="none" w:sz="0" w:space="0" w:color="auto"/>
        <w:bottom w:val="none" w:sz="0" w:space="0" w:color="auto"/>
        <w:right w:val="none" w:sz="0" w:space="0" w:color="auto"/>
      </w:divBdr>
    </w:div>
    <w:div w:id="91978289">
      <w:bodyDiv w:val="1"/>
      <w:marLeft w:val="0"/>
      <w:marRight w:val="0"/>
      <w:marTop w:val="0"/>
      <w:marBottom w:val="0"/>
      <w:divBdr>
        <w:top w:val="none" w:sz="0" w:space="0" w:color="auto"/>
        <w:left w:val="none" w:sz="0" w:space="0" w:color="auto"/>
        <w:bottom w:val="none" w:sz="0" w:space="0" w:color="auto"/>
        <w:right w:val="none" w:sz="0" w:space="0" w:color="auto"/>
      </w:divBdr>
    </w:div>
    <w:div w:id="100876507">
      <w:bodyDiv w:val="1"/>
      <w:marLeft w:val="0"/>
      <w:marRight w:val="0"/>
      <w:marTop w:val="0"/>
      <w:marBottom w:val="0"/>
      <w:divBdr>
        <w:top w:val="none" w:sz="0" w:space="0" w:color="auto"/>
        <w:left w:val="none" w:sz="0" w:space="0" w:color="auto"/>
        <w:bottom w:val="none" w:sz="0" w:space="0" w:color="auto"/>
        <w:right w:val="none" w:sz="0" w:space="0" w:color="auto"/>
      </w:divBdr>
    </w:div>
    <w:div w:id="106317082">
      <w:bodyDiv w:val="1"/>
      <w:marLeft w:val="0"/>
      <w:marRight w:val="0"/>
      <w:marTop w:val="0"/>
      <w:marBottom w:val="0"/>
      <w:divBdr>
        <w:top w:val="none" w:sz="0" w:space="0" w:color="auto"/>
        <w:left w:val="none" w:sz="0" w:space="0" w:color="auto"/>
        <w:bottom w:val="none" w:sz="0" w:space="0" w:color="auto"/>
        <w:right w:val="none" w:sz="0" w:space="0" w:color="auto"/>
      </w:divBdr>
    </w:div>
    <w:div w:id="135420758">
      <w:bodyDiv w:val="1"/>
      <w:marLeft w:val="0"/>
      <w:marRight w:val="0"/>
      <w:marTop w:val="0"/>
      <w:marBottom w:val="0"/>
      <w:divBdr>
        <w:top w:val="none" w:sz="0" w:space="0" w:color="auto"/>
        <w:left w:val="none" w:sz="0" w:space="0" w:color="auto"/>
        <w:bottom w:val="none" w:sz="0" w:space="0" w:color="auto"/>
        <w:right w:val="none" w:sz="0" w:space="0" w:color="auto"/>
      </w:divBdr>
    </w:div>
    <w:div w:id="140274724">
      <w:bodyDiv w:val="1"/>
      <w:marLeft w:val="0"/>
      <w:marRight w:val="0"/>
      <w:marTop w:val="0"/>
      <w:marBottom w:val="0"/>
      <w:divBdr>
        <w:top w:val="none" w:sz="0" w:space="0" w:color="auto"/>
        <w:left w:val="none" w:sz="0" w:space="0" w:color="auto"/>
        <w:bottom w:val="none" w:sz="0" w:space="0" w:color="auto"/>
        <w:right w:val="none" w:sz="0" w:space="0" w:color="auto"/>
      </w:divBdr>
    </w:div>
    <w:div w:id="163935244">
      <w:bodyDiv w:val="1"/>
      <w:marLeft w:val="0"/>
      <w:marRight w:val="0"/>
      <w:marTop w:val="0"/>
      <w:marBottom w:val="0"/>
      <w:divBdr>
        <w:top w:val="none" w:sz="0" w:space="0" w:color="auto"/>
        <w:left w:val="none" w:sz="0" w:space="0" w:color="auto"/>
        <w:bottom w:val="none" w:sz="0" w:space="0" w:color="auto"/>
        <w:right w:val="none" w:sz="0" w:space="0" w:color="auto"/>
      </w:divBdr>
    </w:div>
    <w:div w:id="196623081">
      <w:bodyDiv w:val="1"/>
      <w:marLeft w:val="0"/>
      <w:marRight w:val="0"/>
      <w:marTop w:val="0"/>
      <w:marBottom w:val="0"/>
      <w:divBdr>
        <w:top w:val="none" w:sz="0" w:space="0" w:color="auto"/>
        <w:left w:val="none" w:sz="0" w:space="0" w:color="auto"/>
        <w:bottom w:val="none" w:sz="0" w:space="0" w:color="auto"/>
        <w:right w:val="none" w:sz="0" w:space="0" w:color="auto"/>
      </w:divBdr>
    </w:div>
    <w:div w:id="197283728">
      <w:bodyDiv w:val="1"/>
      <w:marLeft w:val="0"/>
      <w:marRight w:val="0"/>
      <w:marTop w:val="0"/>
      <w:marBottom w:val="0"/>
      <w:divBdr>
        <w:top w:val="none" w:sz="0" w:space="0" w:color="auto"/>
        <w:left w:val="none" w:sz="0" w:space="0" w:color="auto"/>
        <w:bottom w:val="none" w:sz="0" w:space="0" w:color="auto"/>
        <w:right w:val="none" w:sz="0" w:space="0" w:color="auto"/>
      </w:divBdr>
    </w:div>
    <w:div w:id="200367688">
      <w:bodyDiv w:val="1"/>
      <w:marLeft w:val="0"/>
      <w:marRight w:val="0"/>
      <w:marTop w:val="0"/>
      <w:marBottom w:val="0"/>
      <w:divBdr>
        <w:top w:val="none" w:sz="0" w:space="0" w:color="auto"/>
        <w:left w:val="none" w:sz="0" w:space="0" w:color="auto"/>
        <w:bottom w:val="none" w:sz="0" w:space="0" w:color="auto"/>
        <w:right w:val="none" w:sz="0" w:space="0" w:color="auto"/>
      </w:divBdr>
    </w:div>
    <w:div w:id="213932234">
      <w:bodyDiv w:val="1"/>
      <w:marLeft w:val="0"/>
      <w:marRight w:val="0"/>
      <w:marTop w:val="0"/>
      <w:marBottom w:val="0"/>
      <w:divBdr>
        <w:top w:val="none" w:sz="0" w:space="0" w:color="auto"/>
        <w:left w:val="none" w:sz="0" w:space="0" w:color="auto"/>
        <w:bottom w:val="none" w:sz="0" w:space="0" w:color="auto"/>
        <w:right w:val="none" w:sz="0" w:space="0" w:color="auto"/>
      </w:divBdr>
    </w:div>
    <w:div w:id="238096890">
      <w:bodyDiv w:val="1"/>
      <w:marLeft w:val="0"/>
      <w:marRight w:val="0"/>
      <w:marTop w:val="0"/>
      <w:marBottom w:val="0"/>
      <w:divBdr>
        <w:top w:val="none" w:sz="0" w:space="0" w:color="auto"/>
        <w:left w:val="none" w:sz="0" w:space="0" w:color="auto"/>
        <w:bottom w:val="none" w:sz="0" w:space="0" w:color="auto"/>
        <w:right w:val="none" w:sz="0" w:space="0" w:color="auto"/>
      </w:divBdr>
    </w:div>
    <w:div w:id="261762877">
      <w:bodyDiv w:val="1"/>
      <w:marLeft w:val="0"/>
      <w:marRight w:val="0"/>
      <w:marTop w:val="0"/>
      <w:marBottom w:val="0"/>
      <w:divBdr>
        <w:top w:val="none" w:sz="0" w:space="0" w:color="auto"/>
        <w:left w:val="none" w:sz="0" w:space="0" w:color="auto"/>
        <w:bottom w:val="none" w:sz="0" w:space="0" w:color="auto"/>
        <w:right w:val="none" w:sz="0" w:space="0" w:color="auto"/>
      </w:divBdr>
      <w:divsChild>
        <w:div w:id="971012139">
          <w:marLeft w:val="0"/>
          <w:marRight w:val="0"/>
          <w:marTop w:val="0"/>
          <w:marBottom w:val="0"/>
          <w:divBdr>
            <w:top w:val="none" w:sz="0" w:space="0" w:color="auto"/>
            <w:left w:val="none" w:sz="0" w:space="0" w:color="auto"/>
            <w:bottom w:val="none" w:sz="0" w:space="0" w:color="auto"/>
            <w:right w:val="none" w:sz="0" w:space="0" w:color="auto"/>
          </w:divBdr>
          <w:divsChild>
            <w:div w:id="750811696">
              <w:marLeft w:val="0"/>
              <w:marRight w:val="0"/>
              <w:marTop w:val="0"/>
              <w:marBottom w:val="0"/>
              <w:divBdr>
                <w:top w:val="none" w:sz="0" w:space="0" w:color="auto"/>
                <w:left w:val="none" w:sz="0" w:space="0" w:color="auto"/>
                <w:bottom w:val="none" w:sz="0" w:space="0" w:color="auto"/>
                <w:right w:val="none" w:sz="0" w:space="0" w:color="auto"/>
              </w:divBdr>
              <w:divsChild>
                <w:div w:id="1860384666">
                  <w:marLeft w:val="0"/>
                  <w:marRight w:val="0"/>
                  <w:marTop w:val="0"/>
                  <w:marBottom w:val="0"/>
                  <w:divBdr>
                    <w:top w:val="none" w:sz="0" w:space="0" w:color="auto"/>
                    <w:left w:val="none" w:sz="0" w:space="0" w:color="auto"/>
                    <w:bottom w:val="none" w:sz="0" w:space="0" w:color="auto"/>
                    <w:right w:val="none" w:sz="0" w:space="0" w:color="auto"/>
                  </w:divBdr>
                  <w:divsChild>
                    <w:div w:id="714743830">
                      <w:marLeft w:val="0"/>
                      <w:marRight w:val="0"/>
                      <w:marTop w:val="0"/>
                      <w:marBottom w:val="0"/>
                      <w:divBdr>
                        <w:top w:val="none" w:sz="0" w:space="0" w:color="auto"/>
                        <w:left w:val="none" w:sz="0" w:space="0" w:color="auto"/>
                        <w:bottom w:val="none" w:sz="0" w:space="0" w:color="auto"/>
                        <w:right w:val="none" w:sz="0" w:space="0" w:color="auto"/>
                      </w:divBdr>
                      <w:divsChild>
                        <w:div w:id="20984436">
                          <w:marLeft w:val="0"/>
                          <w:marRight w:val="0"/>
                          <w:marTop w:val="0"/>
                          <w:marBottom w:val="0"/>
                          <w:divBdr>
                            <w:top w:val="none" w:sz="0" w:space="0" w:color="auto"/>
                            <w:left w:val="none" w:sz="0" w:space="0" w:color="auto"/>
                            <w:bottom w:val="none" w:sz="0" w:space="0" w:color="auto"/>
                            <w:right w:val="none" w:sz="0" w:space="0" w:color="auto"/>
                          </w:divBdr>
                          <w:divsChild>
                            <w:div w:id="1704551701">
                              <w:marLeft w:val="0"/>
                              <w:marRight w:val="0"/>
                              <w:marTop w:val="0"/>
                              <w:marBottom w:val="0"/>
                              <w:divBdr>
                                <w:top w:val="none" w:sz="0" w:space="0" w:color="auto"/>
                                <w:left w:val="none" w:sz="0" w:space="0" w:color="auto"/>
                                <w:bottom w:val="none" w:sz="0" w:space="0" w:color="auto"/>
                                <w:right w:val="none" w:sz="0" w:space="0" w:color="auto"/>
                              </w:divBdr>
                              <w:divsChild>
                                <w:div w:id="544564427">
                                  <w:marLeft w:val="0"/>
                                  <w:marRight w:val="0"/>
                                  <w:marTop w:val="0"/>
                                  <w:marBottom w:val="0"/>
                                  <w:divBdr>
                                    <w:top w:val="none" w:sz="0" w:space="0" w:color="auto"/>
                                    <w:left w:val="none" w:sz="0" w:space="0" w:color="auto"/>
                                    <w:bottom w:val="none" w:sz="0" w:space="0" w:color="auto"/>
                                    <w:right w:val="none" w:sz="0" w:space="0" w:color="auto"/>
                                  </w:divBdr>
                                  <w:divsChild>
                                    <w:div w:id="148405728">
                                      <w:marLeft w:val="0"/>
                                      <w:marRight w:val="0"/>
                                      <w:marTop w:val="0"/>
                                      <w:marBottom w:val="0"/>
                                      <w:divBdr>
                                        <w:top w:val="none" w:sz="0" w:space="0" w:color="auto"/>
                                        <w:left w:val="none" w:sz="0" w:space="0" w:color="auto"/>
                                        <w:bottom w:val="none" w:sz="0" w:space="0" w:color="auto"/>
                                        <w:right w:val="none" w:sz="0" w:space="0" w:color="auto"/>
                                      </w:divBdr>
                                      <w:divsChild>
                                        <w:div w:id="453330853">
                                          <w:marLeft w:val="0"/>
                                          <w:marRight w:val="0"/>
                                          <w:marTop w:val="0"/>
                                          <w:marBottom w:val="0"/>
                                          <w:divBdr>
                                            <w:top w:val="none" w:sz="0" w:space="0" w:color="auto"/>
                                            <w:left w:val="none" w:sz="0" w:space="0" w:color="auto"/>
                                            <w:bottom w:val="none" w:sz="0" w:space="0" w:color="auto"/>
                                            <w:right w:val="none" w:sz="0" w:space="0" w:color="auto"/>
                                          </w:divBdr>
                                          <w:divsChild>
                                            <w:div w:id="941037337">
                                              <w:marLeft w:val="0"/>
                                              <w:marRight w:val="0"/>
                                              <w:marTop w:val="0"/>
                                              <w:marBottom w:val="0"/>
                                              <w:divBdr>
                                                <w:top w:val="none" w:sz="0" w:space="0" w:color="auto"/>
                                                <w:left w:val="none" w:sz="0" w:space="0" w:color="auto"/>
                                                <w:bottom w:val="none" w:sz="0" w:space="0" w:color="auto"/>
                                                <w:right w:val="none" w:sz="0" w:space="0" w:color="auto"/>
                                              </w:divBdr>
                                              <w:divsChild>
                                                <w:div w:id="642931590">
                                                  <w:marLeft w:val="0"/>
                                                  <w:marRight w:val="0"/>
                                                  <w:marTop w:val="0"/>
                                                  <w:marBottom w:val="0"/>
                                                  <w:divBdr>
                                                    <w:top w:val="none" w:sz="0" w:space="0" w:color="auto"/>
                                                    <w:left w:val="none" w:sz="0" w:space="0" w:color="auto"/>
                                                    <w:bottom w:val="none" w:sz="0" w:space="0" w:color="auto"/>
                                                    <w:right w:val="none" w:sz="0" w:space="0" w:color="auto"/>
                                                  </w:divBdr>
                                                  <w:divsChild>
                                                    <w:div w:id="19934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4750">
                                          <w:marLeft w:val="0"/>
                                          <w:marRight w:val="0"/>
                                          <w:marTop w:val="0"/>
                                          <w:marBottom w:val="0"/>
                                          <w:divBdr>
                                            <w:top w:val="none" w:sz="0" w:space="0" w:color="auto"/>
                                            <w:left w:val="none" w:sz="0" w:space="0" w:color="auto"/>
                                            <w:bottom w:val="none" w:sz="0" w:space="0" w:color="auto"/>
                                            <w:right w:val="none" w:sz="0" w:space="0" w:color="auto"/>
                                          </w:divBdr>
                                          <w:divsChild>
                                            <w:div w:id="223833814">
                                              <w:marLeft w:val="0"/>
                                              <w:marRight w:val="0"/>
                                              <w:marTop w:val="0"/>
                                              <w:marBottom w:val="0"/>
                                              <w:divBdr>
                                                <w:top w:val="none" w:sz="0" w:space="0" w:color="auto"/>
                                                <w:left w:val="none" w:sz="0" w:space="0" w:color="auto"/>
                                                <w:bottom w:val="none" w:sz="0" w:space="0" w:color="auto"/>
                                                <w:right w:val="none" w:sz="0" w:space="0" w:color="auto"/>
                                              </w:divBdr>
                                              <w:divsChild>
                                                <w:div w:id="244153386">
                                                  <w:marLeft w:val="0"/>
                                                  <w:marRight w:val="0"/>
                                                  <w:marTop w:val="0"/>
                                                  <w:marBottom w:val="0"/>
                                                  <w:divBdr>
                                                    <w:top w:val="none" w:sz="0" w:space="0" w:color="auto"/>
                                                    <w:left w:val="none" w:sz="0" w:space="0" w:color="auto"/>
                                                    <w:bottom w:val="none" w:sz="0" w:space="0" w:color="auto"/>
                                                    <w:right w:val="none" w:sz="0" w:space="0" w:color="auto"/>
                                                  </w:divBdr>
                                                  <w:divsChild>
                                                    <w:div w:id="5701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495564">
          <w:marLeft w:val="0"/>
          <w:marRight w:val="0"/>
          <w:marTop w:val="0"/>
          <w:marBottom w:val="0"/>
          <w:divBdr>
            <w:top w:val="none" w:sz="0" w:space="0" w:color="auto"/>
            <w:left w:val="none" w:sz="0" w:space="0" w:color="auto"/>
            <w:bottom w:val="none" w:sz="0" w:space="0" w:color="auto"/>
            <w:right w:val="none" w:sz="0" w:space="0" w:color="auto"/>
          </w:divBdr>
          <w:divsChild>
            <w:div w:id="1150905523">
              <w:marLeft w:val="0"/>
              <w:marRight w:val="0"/>
              <w:marTop w:val="0"/>
              <w:marBottom w:val="0"/>
              <w:divBdr>
                <w:top w:val="none" w:sz="0" w:space="0" w:color="auto"/>
                <w:left w:val="none" w:sz="0" w:space="0" w:color="auto"/>
                <w:bottom w:val="none" w:sz="0" w:space="0" w:color="auto"/>
                <w:right w:val="none" w:sz="0" w:space="0" w:color="auto"/>
              </w:divBdr>
              <w:divsChild>
                <w:div w:id="1954743862">
                  <w:marLeft w:val="0"/>
                  <w:marRight w:val="0"/>
                  <w:marTop w:val="0"/>
                  <w:marBottom w:val="0"/>
                  <w:divBdr>
                    <w:top w:val="none" w:sz="0" w:space="0" w:color="auto"/>
                    <w:left w:val="none" w:sz="0" w:space="0" w:color="auto"/>
                    <w:bottom w:val="none" w:sz="0" w:space="0" w:color="auto"/>
                    <w:right w:val="none" w:sz="0" w:space="0" w:color="auto"/>
                  </w:divBdr>
                  <w:divsChild>
                    <w:div w:id="10249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937773">
      <w:bodyDiv w:val="1"/>
      <w:marLeft w:val="0"/>
      <w:marRight w:val="0"/>
      <w:marTop w:val="0"/>
      <w:marBottom w:val="0"/>
      <w:divBdr>
        <w:top w:val="none" w:sz="0" w:space="0" w:color="auto"/>
        <w:left w:val="none" w:sz="0" w:space="0" w:color="auto"/>
        <w:bottom w:val="none" w:sz="0" w:space="0" w:color="auto"/>
        <w:right w:val="none" w:sz="0" w:space="0" w:color="auto"/>
      </w:divBdr>
      <w:divsChild>
        <w:div w:id="1972903874">
          <w:marLeft w:val="0"/>
          <w:marRight w:val="0"/>
          <w:marTop w:val="0"/>
          <w:marBottom w:val="0"/>
          <w:divBdr>
            <w:top w:val="none" w:sz="0" w:space="0" w:color="auto"/>
            <w:left w:val="none" w:sz="0" w:space="0" w:color="auto"/>
            <w:bottom w:val="none" w:sz="0" w:space="0" w:color="auto"/>
            <w:right w:val="none" w:sz="0" w:space="0" w:color="auto"/>
          </w:divBdr>
          <w:divsChild>
            <w:div w:id="822701647">
              <w:marLeft w:val="0"/>
              <w:marRight w:val="0"/>
              <w:marTop w:val="0"/>
              <w:marBottom w:val="0"/>
              <w:divBdr>
                <w:top w:val="none" w:sz="0" w:space="0" w:color="auto"/>
                <w:left w:val="none" w:sz="0" w:space="0" w:color="auto"/>
                <w:bottom w:val="none" w:sz="0" w:space="0" w:color="auto"/>
                <w:right w:val="none" w:sz="0" w:space="0" w:color="auto"/>
              </w:divBdr>
              <w:divsChild>
                <w:div w:id="1881822345">
                  <w:marLeft w:val="0"/>
                  <w:marRight w:val="0"/>
                  <w:marTop w:val="0"/>
                  <w:marBottom w:val="0"/>
                  <w:divBdr>
                    <w:top w:val="none" w:sz="0" w:space="0" w:color="auto"/>
                    <w:left w:val="none" w:sz="0" w:space="0" w:color="auto"/>
                    <w:bottom w:val="none" w:sz="0" w:space="0" w:color="auto"/>
                    <w:right w:val="none" w:sz="0" w:space="0" w:color="auto"/>
                  </w:divBdr>
                  <w:divsChild>
                    <w:div w:id="19750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2443">
          <w:marLeft w:val="0"/>
          <w:marRight w:val="0"/>
          <w:marTop w:val="0"/>
          <w:marBottom w:val="0"/>
          <w:divBdr>
            <w:top w:val="none" w:sz="0" w:space="0" w:color="auto"/>
            <w:left w:val="none" w:sz="0" w:space="0" w:color="auto"/>
            <w:bottom w:val="none" w:sz="0" w:space="0" w:color="auto"/>
            <w:right w:val="none" w:sz="0" w:space="0" w:color="auto"/>
          </w:divBdr>
          <w:divsChild>
            <w:div w:id="1172722590">
              <w:marLeft w:val="0"/>
              <w:marRight w:val="0"/>
              <w:marTop w:val="0"/>
              <w:marBottom w:val="0"/>
              <w:divBdr>
                <w:top w:val="none" w:sz="0" w:space="0" w:color="auto"/>
                <w:left w:val="none" w:sz="0" w:space="0" w:color="auto"/>
                <w:bottom w:val="none" w:sz="0" w:space="0" w:color="auto"/>
                <w:right w:val="none" w:sz="0" w:space="0" w:color="auto"/>
              </w:divBdr>
              <w:divsChild>
                <w:div w:id="1451245881">
                  <w:marLeft w:val="0"/>
                  <w:marRight w:val="0"/>
                  <w:marTop w:val="0"/>
                  <w:marBottom w:val="0"/>
                  <w:divBdr>
                    <w:top w:val="none" w:sz="0" w:space="0" w:color="auto"/>
                    <w:left w:val="none" w:sz="0" w:space="0" w:color="auto"/>
                    <w:bottom w:val="none" w:sz="0" w:space="0" w:color="auto"/>
                    <w:right w:val="none" w:sz="0" w:space="0" w:color="auto"/>
                  </w:divBdr>
                  <w:divsChild>
                    <w:div w:id="18648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19396">
      <w:bodyDiv w:val="1"/>
      <w:marLeft w:val="0"/>
      <w:marRight w:val="0"/>
      <w:marTop w:val="0"/>
      <w:marBottom w:val="0"/>
      <w:divBdr>
        <w:top w:val="none" w:sz="0" w:space="0" w:color="auto"/>
        <w:left w:val="none" w:sz="0" w:space="0" w:color="auto"/>
        <w:bottom w:val="none" w:sz="0" w:space="0" w:color="auto"/>
        <w:right w:val="none" w:sz="0" w:space="0" w:color="auto"/>
      </w:divBdr>
    </w:div>
    <w:div w:id="313800373">
      <w:bodyDiv w:val="1"/>
      <w:marLeft w:val="0"/>
      <w:marRight w:val="0"/>
      <w:marTop w:val="0"/>
      <w:marBottom w:val="0"/>
      <w:divBdr>
        <w:top w:val="none" w:sz="0" w:space="0" w:color="auto"/>
        <w:left w:val="none" w:sz="0" w:space="0" w:color="auto"/>
        <w:bottom w:val="none" w:sz="0" w:space="0" w:color="auto"/>
        <w:right w:val="none" w:sz="0" w:space="0" w:color="auto"/>
      </w:divBdr>
      <w:divsChild>
        <w:div w:id="527567798">
          <w:marLeft w:val="0"/>
          <w:marRight w:val="0"/>
          <w:marTop w:val="0"/>
          <w:marBottom w:val="0"/>
          <w:divBdr>
            <w:top w:val="none" w:sz="0" w:space="0" w:color="auto"/>
            <w:left w:val="none" w:sz="0" w:space="0" w:color="auto"/>
            <w:bottom w:val="none" w:sz="0" w:space="0" w:color="auto"/>
            <w:right w:val="none" w:sz="0" w:space="0" w:color="auto"/>
          </w:divBdr>
          <w:divsChild>
            <w:div w:id="180627910">
              <w:marLeft w:val="0"/>
              <w:marRight w:val="0"/>
              <w:marTop w:val="0"/>
              <w:marBottom w:val="0"/>
              <w:divBdr>
                <w:top w:val="none" w:sz="0" w:space="0" w:color="auto"/>
                <w:left w:val="none" w:sz="0" w:space="0" w:color="auto"/>
                <w:bottom w:val="none" w:sz="0" w:space="0" w:color="auto"/>
                <w:right w:val="none" w:sz="0" w:space="0" w:color="auto"/>
              </w:divBdr>
              <w:divsChild>
                <w:div w:id="1709917769">
                  <w:marLeft w:val="0"/>
                  <w:marRight w:val="0"/>
                  <w:marTop w:val="0"/>
                  <w:marBottom w:val="0"/>
                  <w:divBdr>
                    <w:top w:val="none" w:sz="0" w:space="0" w:color="auto"/>
                    <w:left w:val="none" w:sz="0" w:space="0" w:color="auto"/>
                    <w:bottom w:val="none" w:sz="0" w:space="0" w:color="auto"/>
                    <w:right w:val="none" w:sz="0" w:space="0" w:color="auto"/>
                  </w:divBdr>
                  <w:divsChild>
                    <w:div w:id="13626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031123">
          <w:marLeft w:val="0"/>
          <w:marRight w:val="0"/>
          <w:marTop w:val="0"/>
          <w:marBottom w:val="0"/>
          <w:divBdr>
            <w:top w:val="none" w:sz="0" w:space="0" w:color="auto"/>
            <w:left w:val="none" w:sz="0" w:space="0" w:color="auto"/>
            <w:bottom w:val="none" w:sz="0" w:space="0" w:color="auto"/>
            <w:right w:val="none" w:sz="0" w:space="0" w:color="auto"/>
          </w:divBdr>
          <w:divsChild>
            <w:div w:id="543372644">
              <w:marLeft w:val="0"/>
              <w:marRight w:val="0"/>
              <w:marTop w:val="0"/>
              <w:marBottom w:val="0"/>
              <w:divBdr>
                <w:top w:val="none" w:sz="0" w:space="0" w:color="auto"/>
                <w:left w:val="none" w:sz="0" w:space="0" w:color="auto"/>
                <w:bottom w:val="none" w:sz="0" w:space="0" w:color="auto"/>
                <w:right w:val="none" w:sz="0" w:space="0" w:color="auto"/>
              </w:divBdr>
              <w:divsChild>
                <w:div w:id="594359133">
                  <w:marLeft w:val="0"/>
                  <w:marRight w:val="0"/>
                  <w:marTop w:val="0"/>
                  <w:marBottom w:val="0"/>
                  <w:divBdr>
                    <w:top w:val="none" w:sz="0" w:space="0" w:color="auto"/>
                    <w:left w:val="none" w:sz="0" w:space="0" w:color="auto"/>
                    <w:bottom w:val="none" w:sz="0" w:space="0" w:color="auto"/>
                    <w:right w:val="none" w:sz="0" w:space="0" w:color="auto"/>
                  </w:divBdr>
                  <w:divsChild>
                    <w:div w:id="12858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11303">
      <w:bodyDiv w:val="1"/>
      <w:marLeft w:val="0"/>
      <w:marRight w:val="0"/>
      <w:marTop w:val="0"/>
      <w:marBottom w:val="0"/>
      <w:divBdr>
        <w:top w:val="none" w:sz="0" w:space="0" w:color="auto"/>
        <w:left w:val="none" w:sz="0" w:space="0" w:color="auto"/>
        <w:bottom w:val="none" w:sz="0" w:space="0" w:color="auto"/>
        <w:right w:val="none" w:sz="0" w:space="0" w:color="auto"/>
      </w:divBdr>
    </w:div>
    <w:div w:id="343631009">
      <w:bodyDiv w:val="1"/>
      <w:marLeft w:val="0"/>
      <w:marRight w:val="0"/>
      <w:marTop w:val="0"/>
      <w:marBottom w:val="0"/>
      <w:divBdr>
        <w:top w:val="none" w:sz="0" w:space="0" w:color="auto"/>
        <w:left w:val="none" w:sz="0" w:space="0" w:color="auto"/>
        <w:bottom w:val="none" w:sz="0" w:space="0" w:color="auto"/>
        <w:right w:val="none" w:sz="0" w:space="0" w:color="auto"/>
      </w:divBdr>
      <w:divsChild>
        <w:div w:id="366151196">
          <w:marLeft w:val="0"/>
          <w:marRight w:val="0"/>
          <w:marTop w:val="0"/>
          <w:marBottom w:val="0"/>
          <w:divBdr>
            <w:top w:val="none" w:sz="0" w:space="0" w:color="auto"/>
            <w:left w:val="none" w:sz="0" w:space="0" w:color="auto"/>
            <w:bottom w:val="none" w:sz="0" w:space="0" w:color="auto"/>
            <w:right w:val="none" w:sz="0" w:space="0" w:color="auto"/>
          </w:divBdr>
          <w:divsChild>
            <w:div w:id="517545993">
              <w:marLeft w:val="0"/>
              <w:marRight w:val="0"/>
              <w:marTop w:val="0"/>
              <w:marBottom w:val="0"/>
              <w:divBdr>
                <w:top w:val="none" w:sz="0" w:space="0" w:color="auto"/>
                <w:left w:val="none" w:sz="0" w:space="0" w:color="auto"/>
                <w:bottom w:val="none" w:sz="0" w:space="0" w:color="auto"/>
                <w:right w:val="none" w:sz="0" w:space="0" w:color="auto"/>
              </w:divBdr>
              <w:divsChild>
                <w:div w:id="1447894392">
                  <w:marLeft w:val="0"/>
                  <w:marRight w:val="0"/>
                  <w:marTop w:val="0"/>
                  <w:marBottom w:val="0"/>
                  <w:divBdr>
                    <w:top w:val="none" w:sz="0" w:space="0" w:color="auto"/>
                    <w:left w:val="none" w:sz="0" w:space="0" w:color="auto"/>
                    <w:bottom w:val="none" w:sz="0" w:space="0" w:color="auto"/>
                    <w:right w:val="none" w:sz="0" w:space="0" w:color="auto"/>
                  </w:divBdr>
                  <w:divsChild>
                    <w:div w:id="687607174">
                      <w:marLeft w:val="0"/>
                      <w:marRight w:val="0"/>
                      <w:marTop w:val="0"/>
                      <w:marBottom w:val="0"/>
                      <w:divBdr>
                        <w:top w:val="none" w:sz="0" w:space="0" w:color="auto"/>
                        <w:left w:val="none" w:sz="0" w:space="0" w:color="auto"/>
                        <w:bottom w:val="none" w:sz="0" w:space="0" w:color="auto"/>
                        <w:right w:val="none" w:sz="0" w:space="0" w:color="auto"/>
                      </w:divBdr>
                      <w:divsChild>
                        <w:div w:id="430979424">
                          <w:marLeft w:val="0"/>
                          <w:marRight w:val="0"/>
                          <w:marTop w:val="0"/>
                          <w:marBottom w:val="0"/>
                          <w:divBdr>
                            <w:top w:val="none" w:sz="0" w:space="0" w:color="auto"/>
                            <w:left w:val="none" w:sz="0" w:space="0" w:color="auto"/>
                            <w:bottom w:val="none" w:sz="0" w:space="0" w:color="auto"/>
                            <w:right w:val="none" w:sz="0" w:space="0" w:color="auto"/>
                          </w:divBdr>
                          <w:divsChild>
                            <w:div w:id="1992831564">
                              <w:marLeft w:val="0"/>
                              <w:marRight w:val="0"/>
                              <w:marTop w:val="0"/>
                              <w:marBottom w:val="0"/>
                              <w:divBdr>
                                <w:top w:val="none" w:sz="0" w:space="0" w:color="auto"/>
                                <w:left w:val="none" w:sz="0" w:space="0" w:color="auto"/>
                                <w:bottom w:val="none" w:sz="0" w:space="0" w:color="auto"/>
                                <w:right w:val="none" w:sz="0" w:space="0" w:color="auto"/>
                              </w:divBdr>
                              <w:divsChild>
                                <w:div w:id="1211767042">
                                  <w:marLeft w:val="0"/>
                                  <w:marRight w:val="0"/>
                                  <w:marTop w:val="0"/>
                                  <w:marBottom w:val="0"/>
                                  <w:divBdr>
                                    <w:top w:val="none" w:sz="0" w:space="0" w:color="auto"/>
                                    <w:left w:val="none" w:sz="0" w:space="0" w:color="auto"/>
                                    <w:bottom w:val="none" w:sz="0" w:space="0" w:color="auto"/>
                                    <w:right w:val="none" w:sz="0" w:space="0" w:color="auto"/>
                                  </w:divBdr>
                                  <w:divsChild>
                                    <w:div w:id="2004040540">
                                      <w:marLeft w:val="0"/>
                                      <w:marRight w:val="0"/>
                                      <w:marTop w:val="0"/>
                                      <w:marBottom w:val="0"/>
                                      <w:divBdr>
                                        <w:top w:val="none" w:sz="0" w:space="0" w:color="auto"/>
                                        <w:left w:val="none" w:sz="0" w:space="0" w:color="auto"/>
                                        <w:bottom w:val="none" w:sz="0" w:space="0" w:color="auto"/>
                                        <w:right w:val="none" w:sz="0" w:space="0" w:color="auto"/>
                                      </w:divBdr>
                                      <w:divsChild>
                                        <w:div w:id="951398524">
                                          <w:marLeft w:val="0"/>
                                          <w:marRight w:val="0"/>
                                          <w:marTop w:val="0"/>
                                          <w:marBottom w:val="0"/>
                                          <w:divBdr>
                                            <w:top w:val="none" w:sz="0" w:space="0" w:color="auto"/>
                                            <w:left w:val="none" w:sz="0" w:space="0" w:color="auto"/>
                                            <w:bottom w:val="none" w:sz="0" w:space="0" w:color="auto"/>
                                            <w:right w:val="none" w:sz="0" w:space="0" w:color="auto"/>
                                          </w:divBdr>
                                          <w:divsChild>
                                            <w:div w:id="1167860953">
                                              <w:marLeft w:val="0"/>
                                              <w:marRight w:val="0"/>
                                              <w:marTop w:val="0"/>
                                              <w:marBottom w:val="0"/>
                                              <w:divBdr>
                                                <w:top w:val="none" w:sz="0" w:space="0" w:color="auto"/>
                                                <w:left w:val="none" w:sz="0" w:space="0" w:color="auto"/>
                                                <w:bottom w:val="none" w:sz="0" w:space="0" w:color="auto"/>
                                                <w:right w:val="none" w:sz="0" w:space="0" w:color="auto"/>
                                              </w:divBdr>
                                              <w:divsChild>
                                                <w:div w:id="69666558">
                                                  <w:marLeft w:val="0"/>
                                                  <w:marRight w:val="0"/>
                                                  <w:marTop w:val="0"/>
                                                  <w:marBottom w:val="0"/>
                                                  <w:divBdr>
                                                    <w:top w:val="none" w:sz="0" w:space="0" w:color="auto"/>
                                                    <w:left w:val="none" w:sz="0" w:space="0" w:color="auto"/>
                                                    <w:bottom w:val="none" w:sz="0" w:space="0" w:color="auto"/>
                                                    <w:right w:val="none" w:sz="0" w:space="0" w:color="auto"/>
                                                  </w:divBdr>
                                                  <w:divsChild>
                                                    <w:div w:id="9346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8309">
                                          <w:marLeft w:val="0"/>
                                          <w:marRight w:val="0"/>
                                          <w:marTop w:val="0"/>
                                          <w:marBottom w:val="0"/>
                                          <w:divBdr>
                                            <w:top w:val="none" w:sz="0" w:space="0" w:color="auto"/>
                                            <w:left w:val="none" w:sz="0" w:space="0" w:color="auto"/>
                                            <w:bottom w:val="none" w:sz="0" w:space="0" w:color="auto"/>
                                            <w:right w:val="none" w:sz="0" w:space="0" w:color="auto"/>
                                          </w:divBdr>
                                          <w:divsChild>
                                            <w:div w:id="208491828">
                                              <w:marLeft w:val="0"/>
                                              <w:marRight w:val="0"/>
                                              <w:marTop w:val="0"/>
                                              <w:marBottom w:val="0"/>
                                              <w:divBdr>
                                                <w:top w:val="none" w:sz="0" w:space="0" w:color="auto"/>
                                                <w:left w:val="none" w:sz="0" w:space="0" w:color="auto"/>
                                                <w:bottom w:val="none" w:sz="0" w:space="0" w:color="auto"/>
                                                <w:right w:val="none" w:sz="0" w:space="0" w:color="auto"/>
                                              </w:divBdr>
                                              <w:divsChild>
                                                <w:div w:id="138694455">
                                                  <w:marLeft w:val="0"/>
                                                  <w:marRight w:val="0"/>
                                                  <w:marTop w:val="0"/>
                                                  <w:marBottom w:val="0"/>
                                                  <w:divBdr>
                                                    <w:top w:val="none" w:sz="0" w:space="0" w:color="auto"/>
                                                    <w:left w:val="none" w:sz="0" w:space="0" w:color="auto"/>
                                                    <w:bottom w:val="none" w:sz="0" w:space="0" w:color="auto"/>
                                                    <w:right w:val="none" w:sz="0" w:space="0" w:color="auto"/>
                                                  </w:divBdr>
                                                  <w:divsChild>
                                                    <w:div w:id="4891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643390">
          <w:marLeft w:val="0"/>
          <w:marRight w:val="0"/>
          <w:marTop w:val="0"/>
          <w:marBottom w:val="0"/>
          <w:divBdr>
            <w:top w:val="none" w:sz="0" w:space="0" w:color="auto"/>
            <w:left w:val="none" w:sz="0" w:space="0" w:color="auto"/>
            <w:bottom w:val="none" w:sz="0" w:space="0" w:color="auto"/>
            <w:right w:val="none" w:sz="0" w:space="0" w:color="auto"/>
          </w:divBdr>
          <w:divsChild>
            <w:div w:id="1540849599">
              <w:marLeft w:val="0"/>
              <w:marRight w:val="0"/>
              <w:marTop w:val="0"/>
              <w:marBottom w:val="0"/>
              <w:divBdr>
                <w:top w:val="none" w:sz="0" w:space="0" w:color="auto"/>
                <w:left w:val="none" w:sz="0" w:space="0" w:color="auto"/>
                <w:bottom w:val="none" w:sz="0" w:space="0" w:color="auto"/>
                <w:right w:val="none" w:sz="0" w:space="0" w:color="auto"/>
              </w:divBdr>
              <w:divsChild>
                <w:div w:id="2131195871">
                  <w:marLeft w:val="0"/>
                  <w:marRight w:val="0"/>
                  <w:marTop w:val="0"/>
                  <w:marBottom w:val="0"/>
                  <w:divBdr>
                    <w:top w:val="none" w:sz="0" w:space="0" w:color="auto"/>
                    <w:left w:val="none" w:sz="0" w:space="0" w:color="auto"/>
                    <w:bottom w:val="none" w:sz="0" w:space="0" w:color="auto"/>
                    <w:right w:val="none" w:sz="0" w:space="0" w:color="auto"/>
                  </w:divBdr>
                  <w:divsChild>
                    <w:div w:id="16823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84032">
      <w:bodyDiv w:val="1"/>
      <w:marLeft w:val="0"/>
      <w:marRight w:val="0"/>
      <w:marTop w:val="0"/>
      <w:marBottom w:val="0"/>
      <w:divBdr>
        <w:top w:val="none" w:sz="0" w:space="0" w:color="auto"/>
        <w:left w:val="none" w:sz="0" w:space="0" w:color="auto"/>
        <w:bottom w:val="none" w:sz="0" w:space="0" w:color="auto"/>
        <w:right w:val="none" w:sz="0" w:space="0" w:color="auto"/>
      </w:divBdr>
    </w:div>
    <w:div w:id="379675663">
      <w:bodyDiv w:val="1"/>
      <w:marLeft w:val="0"/>
      <w:marRight w:val="0"/>
      <w:marTop w:val="0"/>
      <w:marBottom w:val="0"/>
      <w:divBdr>
        <w:top w:val="none" w:sz="0" w:space="0" w:color="auto"/>
        <w:left w:val="none" w:sz="0" w:space="0" w:color="auto"/>
        <w:bottom w:val="none" w:sz="0" w:space="0" w:color="auto"/>
        <w:right w:val="none" w:sz="0" w:space="0" w:color="auto"/>
      </w:divBdr>
    </w:div>
    <w:div w:id="383411600">
      <w:bodyDiv w:val="1"/>
      <w:marLeft w:val="0"/>
      <w:marRight w:val="0"/>
      <w:marTop w:val="0"/>
      <w:marBottom w:val="0"/>
      <w:divBdr>
        <w:top w:val="none" w:sz="0" w:space="0" w:color="auto"/>
        <w:left w:val="none" w:sz="0" w:space="0" w:color="auto"/>
        <w:bottom w:val="none" w:sz="0" w:space="0" w:color="auto"/>
        <w:right w:val="none" w:sz="0" w:space="0" w:color="auto"/>
      </w:divBdr>
    </w:div>
    <w:div w:id="390808455">
      <w:bodyDiv w:val="1"/>
      <w:marLeft w:val="0"/>
      <w:marRight w:val="0"/>
      <w:marTop w:val="0"/>
      <w:marBottom w:val="0"/>
      <w:divBdr>
        <w:top w:val="none" w:sz="0" w:space="0" w:color="auto"/>
        <w:left w:val="none" w:sz="0" w:space="0" w:color="auto"/>
        <w:bottom w:val="none" w:sz="0" w:space="0" w:color="auto"/>
        <w:right w:val="none" w:sz="0" w:space="0" w:color="auto"/>
      </w:divBdr>
    </w:div>
    <w:div w:id="400493146">
      <w:bodyDiv w:val="1"/>
      <w:marLeft w:val="0"/>
      <w:marRight w:val="0"/>
      <w:marTop w:val="0"/>
      <w:marBottom w:val="0"/>
      <w:divBdr>
        <w:top w:val="none" w:sz="0" w:space="0" w:color="auto"/>
        <w:left w:val="none" w:sz="0" w:space="0" w:color="auto"/>
        <w:bottom w:val="none" w:sz="0" w:space="0" w:color="auto"/>
        <w:right w:val="none" w:sz="0" w:space="0" w:color="auto"/>
      </w:divBdr>
    </w:div>
    <w:div w:id="401757299">
      <w:bodyDiv w:val="1"/>
      <w:marLeft w:val="0"/>
      <w:marRight w:val="0"/>
      <w:marTop w:val="0"/>
      <w:marBottom w:val="0"/>
      <w:divBdr>
        <w:top w:val="none" w:sz="0" w:space="0" w:color="auto"/>
        <w:left w:val="none" w:sz="0" w:space="0" w:color="auto"/>
        <w:bottom w:val="none" w:sz="0" w:space="0" w:color="auto"/>
        <w:right w:val="none" w:sz="0" w:space="0" w:color="auto"/>
      </w:divBdr>
    </w:div>
    <w:div w:id="406878642">
      <w:bodyDiv w:val="1"/>
      <w:marLeft w:val="0"/>
      <w:marRight w:val="0"/>
      <w:marTop w:val="0"/>
      <w:marBottom w:val="0"/>
      <w:divBdr>
        <w:top w:val="none" w:sz="0" w:space="0" w:color="auto"/>
        <w:left w:val="none" w:sz="0" w:space="0" w:color="auto"/>
        <w:bottom w:val="none" w:sz="0" w:space="0" w:color="auto"/>
        <w:right w:val="none" w:sz="0" w:space="0" w:color="auto"/>
      </w:divBdr>
    </w:div>
    <w:div w:id="411202693">
      <w:bodyDiv w:val="1"/>
      <w:marLeft w:val="0"/>
      <w:marRight w:val="0"/>
      <w:marTop w:val="0"/>
      <w:marBottom w:val="0"/>
      <w:divBdr>
        <w:top w:val="none" w:sz="0" w:space="0" w:color="auto"/>
        <w:left w:val="none" w:sz="0" w:space="0" w:color="auto"/>
        <w:bottom w:val="none" w:sz="0" w:space="0" w:color="auto"/>
        <w:right w:val="none" w:sz="0" w:space="0" w:color="auto"/>
      </w:divBdr>
    </w:div>
    <w:div w:id="421340889">
      <w:bodyDiv w:val="1"/>
      <w:marLeft w:val="0"/>
      <w:marRight w:val="0"/>
      <w:marTop w:val="0"/>
      <w:marBottom w:val="0"/>
      <w:divBdr>
        <w:top w:val="none" w:sz="0" w:space="0" w:color="auto"/>
        <w:left w:val="none" w:sz="0" w:space="0" w:color="auto"/>
        <w:bottom w:val="none" w:sz="0" w:space="0" w:color="auto"/>
        <w:right w:val="none" w:sz="0" w:space="0" w:color="auto"/>
      </w:divBdr>
    </w:div>
    <w:div w:id="451022825">
      <w:bodyDiv w:val="1"/>
      <w:marLeft w:val="0"/>
      <w:marRight w:val="0"/>
      <w:marTop w:val="0"/>
      <w:marBottom w:val="0"/>
      <w:divBdr>
        <w:top w:val="none" w:sz="0" w:space="0" w:color="auto"/>
        <w:left w:val="none" w:sz="0" w:space="0" w:color="auto"/>
        <w:bottom w:val="none" w:sz="0" w:space="0" w:color="auto"/>
        <w:right w:val="none" w:sz="0" w:space="0" w:color="auto"/>
      </w:divBdr>
    </w:div>
    <w:div w:id="477460573">
      <w:bodyDiv w:val="1"/>
      <w:marLeft w:val="0"/>
      <w:marRight w:val="0"/>
      <w:marTop w:val="0"/>
      <w:marBottom w:val="0"/>
      <w:divBdr>
        <w:top w:val="none" w:sz="0" w:space="0" w:color="auto"/>
        <w:left w:val="none" w:sz="0" w:space="0" w:color="auto"/>
        <w:bottom w:val="none" w:sz="0" w:space="0" w:color="auto"/>
        <w:right w:val="none" w:sz="0" w:space="0" w:color="auto"/>
      </w:divBdr>
    </w:div>
    <w:div w:id="486047650">
      <w:bodyDiv w:val="1"/>
      <w:marLeft w:val="0"/>
      <w:marRight w:val="0"/>
      <w:marTop w:val="0"/>
      <w:marBottom w:val="0"/>
      <w:divBdr>
        <w:top w:val="none" w:sz="0" w:space="0" w:color="auto"/>
        <w:left w:val="none" w:sz="0" w:space="0" w:color="auto"/>
        <w:bottom w:val="none" w:sz="0" w:space="0" w:color="auto"/>
        <w:right w:val="none" w:sz="0" w:space="0" w:color="auto"/>
      </w:divBdr>
    </w:div>
    <w:div w:id="516040921">
      <w:bodyDiv w:val="1"/>
      <w:marLeft w:val="0"/>
      <w:marRight w:val="0"/>
      <w:marTop w:val="0"/>
      <w:marBottom w:val="0"/>
      <w:divBdr>
        <w:top w:val="none" w:sz="0" w:space="0" w:color="auto"/>
        <w:left w:val="none" w:sz="0" w:space="0" w:color="auto"/>
        <w:bottom w:val="none" w:sz="0" w:space="0" w:color="auto"/>
        <w:right w:val="none" w:sz="0" w:space="0" w:color="auto"/>
      </w:divBdr>
    </w:div>
    <w:div w:id="518544377">
      <w:bodyDiv w:val="1"/>
      <w:marLeft w:val="0"/>
      <w:marRight w:val="0"/>
      <w:marTop w:val="0"/>
      <w:marBottom w:val="0"/>
      <w:divBdr>
        <w:top w:val="none" w:sz="0" w:space="0" w:color="auto"/>
        <w:left w:val="none" w:sz="0" w:space="0" w:color="auto"/>
        <w:bottom w:val="none" w:sz="0" w:space="0" w:color="auto"/>
        <w:right w:val="none" w:sz="0" w:space="0" w:color="auto"/>
      </w:divBdr>
    </w:div>
    <w:div w:id="523639460">
      <w:bodyDiv w:val="1"/>
      <w:marLeft w:val="0"/>
      <w:marRight w:val="0"/>
      <w:marTop w:val="0"/>
      <w:marBottom w:val="0"/>
      <w:divBdr>
        <w:top w:val="none" w:sz="0" w:space="0" w:color="auto"/>
        <w:left w:val="none" w:sz="0" w:space="0" w:color="auto"/>
        <w:bottom w:val="none" w:sz="0" w:space="0" w:color="auto"/>
        <w:right w:val="none" w:sz="0" w:space="0" w:color="auto"/>
      </w:divBdr>
    </w:div>
    <w:div w:id="539711392">
      <w:bodyDiv w:val="1"/>
      <w:marLeft w:val="0"/>
      <w:marRight w:val="0"/>
      <w:marTop w:val="0"/>
      <w:marBottom w:val="0"/>
      <w:divBdr>
        <w:top w:val="none" w:sz="0" w:space="0" w:color="auto"/>
        <w:left w:val="none" w:sz="0" w:space="0" w:color="auto"/>
        <w:bottom w:val="none" w:sz="0" w:space="0" w:color="auto"/>
        <w:right w:val="none" w:sz="0" w:space="0" w:color="auto"/>
      </w:divBdr>
    </w:div>
    <w:div w:id="549389904">
      <w:bodyDiv w:val="1"/>
      <w:marLeft w:val="0"/>
      <w:marRight w:val="0"/>
      <w:marTop w:val="0"/>
      <w:marBottom w:val="0"/>
      <w:divBdr>
        <w:top w:val="none" w:sz="0" w:space="0" w:color="auto"/>
        <w:left w:val="none" w:sz="0" w:space="0" w:color="auto"/>
        <w:bottom w:val="none" w:sz="0" w:space="0" w:color="auto"/>
        <w:right w:val="none" w:sz="0" w:space="0" w:color="auto"/>
      </w:divBdr>
      <w:divsChild>
        <w:div w:id="924534338">
          <w:marLeft w:val="0"/>
          <w:marRight w:val="0"/>
          <w:marTop w:val="0"/>
          <w:marBottom w:val="0"/>
          <w:divBdr>
            <w:top w:val="none" w:sz="0" w:space="0" w:color="auto"/>
            <w:left w:val="none" w:sz="0" w:space="0" w:color="auto"/>
            <w:bottom w:val="none" w:sz="0" w:space="0" w:color="auto"/>
            <w:right w:val="none" w:sz="0" w:space="0" w:color="auto"/>
          </w:divBdr>
          <w:divsChild>
            <w:div w:id="1050957174">
              <w:marLeft w:val="0"/>
              <w:marRight w:val="0"/>
              <w:marTop w:val="0"/>
              <w:marBottom w:val="0"/>
              <w:divBdr>
                <w:top w:val="none" w:sz="0" w:space="0" w:color="auto"/>
                <w:left w:val="none" w:sz="0" w:space="0" w:color="auto"/>
                <w:bottom w:val="none" w:sz="0" w:space="0" w:color="auto"/>
                <w:right w:val="none" w:sz="0" w:space="0" w:color="auto"/>
              </w:divBdr>
              <w:divsChild>
                <w:div w:id="1185822982">
                  <w:marLeft w:val="0"/>
                  <w:marRight w:val="0"/>
                  <w:marTop w:val="0"/>
                  <w:marBottom w:val="0"/>
                  <w:divBdr>
                    <w:top w:val="none" w:sz="0" w:space="0" w:color="auto"/>
                    <w:left w:val="none" w:sz="0" w:space="0" w:color="auto"/>
                    <w:bottom w:val="none" w:sz="0" w:space="0" w:color="auto"/>
                    <w:right w:val="none" w:sz="0" w:space="0" w:color="auto"/>
                  </w:divBdr>
                  <w:divsChild>
                    <w:div w:id="20859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0954">
          <w:marLeft w:val="0"/>
          <w:marRight w:val="0"/>
          <w:marTop w:val="0"/>
          <w:marBottom w:val="0"/>
          <w:divBdr>
            <w:top w:val="none" w:sz="0" w:space="0" w:color="auto"/>
            <w:left w:val="none" w:sz="0" w:space="0" w:color="auto"/>
            <w:bottom w:val="none" w:sz="0" w:space="0" w:color="auto"/>
            <w:right w:val="none" w:sz="0" w:space="0" w:color="auto"/>
          </w:divBdr>
          <w:divsChild>
            <w:div w:id="969897153">
              <w:marLeft w:val="0"/>
              <w:marRight w:val="0"/>
              <w:marTop w:val="0"/>
              <w:marBottom w:val="0"/>
              <w:divBdr>
                <w:top w:val="none" w:sz="0" w:space="0" w:color="auto"/>
                <w:left w:val="none" w:sz="0" w:space="0" w:color="auto"/>
                <w:bottom w:val="none" w:sz="0" w:space="0" w:color="auto"/>
                <w:right w:val="none" w:sz="0" w:space="0" w:color="auto"/>
              </w:divBdr>
              <w:divsChild>
                <w:div w:id="878588476">
                  <w:marLeft w:val="0"/>
                  <w:marRight w:val="0"/>
                  <w:marTop w:val="0"/>
                  <w:marBottom w:val="0"/>
                  <w:divBdr>
                    <w:top w:val="none" w:sz="0" w:space="0" w:color="auto"/>
                    <w:left w:val="none" w:sz="0" w:space="0" w:color="auto"/>
                    <w:bottom w:val="none" w:sz="0" w:space="0" w:color="auto"/>
                    <w:right w:val="none" w:sz="0" w:space="0" w:color="auto"/>
                  </w:divBdr>
                  <w:divsChild>
                    <w:div w:id="17453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203708">
      <w:bodyDiv w:val="1"/>
      <w:marLeft w:val="0"/>
      <w:marRight w:val="0"/>
      <w:marTop w:val="0"/>
      <w:marBottom w:val="0"/>
      <w:divBdr>
        <w:top w:val="none" w:sz="0" w:space="0" w:color="auto"/>
        <w:left w:val="none" w:sz="0" w:space="0" w:color="auto"/>
        <w:bottom w:val="none" w:sz="0" w:space="0" w:color="auto"/>
        <w:right w:val="none" w:sz="0" w:space="0" w:color="auto"/>
      </w:divBdr>
    </w:div>
    <w:div w:id="567032044">
      <w:bodyDiv w:val="1"/>
      <w:marLeft w:val="0"/>
      <w:marRight w:val="0"/>
      <w:marTop w:val="0"/>
      <w:marBottom w:val="0"/>
      <w:divBdr>
        <w:top w:val="none" w:sz="0" w:space="0" w:color="auto"/>
        <w:left w:val="none" w:sz="0" w:space="0" w:color="auto"/>
        <w:bottom w:val="none" w:sz="0" w:space="0" w:color="auto"/>
        <w:right w:val="none" w:sz="0" w:space="0" w:color="auto"/>
      </w:divBdr>
    </w:div>
    <w:div w:id="639849408">
      <w:bodyDiv w:val="1"/>
      <w:marLeft w:val="0"/>
      <w:marRight w:val="0"/>
      <w:marTop w:val="0"/>
      <w:marBottom w:val="0"/>
      <w:divBdr>
        <w:top w:val="none" w:sz="0" w:space="0" w:color="auto"/>
        <w:left w:val="none" w:sz="0" w:space="0" w:color="auto"/>
        <w:bottom w:val="none" w:sz="0" w:space="0" w:color="auto"/>
        <w:right w:val="none" w:sz="0" w:space="0" w:color="auto"/>
      </w:divBdr>
    </w:div>
    <w:div w:id="642737485">
      <w:bodyDiv w:val="1"/>
      <w:marLeft w:val="0"/>
      <w:marRight w:val="0"/>
      <w:marTop w:val="0"/>
      <w:marBottom w:val="0"/>
      <w:divBdr>
        <w:top w:val="none" w:sz="0" w:space="0" w:color="auto"/>
        <w:left w:val="none" w:sz="0" w:space="0" w:color="auto"/>
        <w:bottom w:val="none" w:sz="0" w:space="0" w:color="auto"/>
        <w:right w:val="none" w:sz="0" w:space="0" w:color="auto"/>
      </w:divBdr>
      <w:divsChild>
        <w:div w:id="1972402434">
          <w:marLeft w:val="0"/>
          <w:marRight w:val="0"/>
          <w:marTop w:val="0"/>
          <w:marBottom w:val="0"/>
          <w:divBdr>
            <w:top w:val="none" w:sz="0" w:space="0" w:color="auto"/>
            <w:left w:val="none" w:sz="0" w:space="0" w:color="auto"/>
            <w:bottom w:val="none" w:sz="0" w:space="0" w:color="auto"/>
            <w:right w:val="none" w:sz="0" w:space="0" w:color="auto"/>
          </w:divBdr>
          <w:divsChild>
            <w:div w:id="596983789">
              <w:marLeft w:val="0"/>
              <w:marRight w:val="0"/>
              <w:marTop w:val="0"/>
              <w:marBottom w:val="0"/>
              <w:divBdr>
                <w:top w:val="none" w:sz="0" w:space="0" w:color="auto"/>
                <w:left w:val="none" w:sz="0" w:space="0" w:color="auto"/>
                <w:bottom w:val="none" w:sz="0" w:space="0" w:color="auto"/>
                <w:right w:val="none" w:sz="0" w:space="0" w:color="auto"/>
              </w:divBdr>
              <w:divsChild>
                <w:div w:id="1089040076">
                  <w:marLeft w:val="0"/>
                  <w:marRight w:val="0"/>
                  <w:marTop w:val="0"/>
                  <w:marBottom w:val="0"/>
                  <w:divBdr>
                    <w:top w:val="none" w:sz="0" w:space="0" w:color="auto"/>
                    <w:left w:val="none" w:sz="0" w:space="0" w:color="auto"/>
                    <w:bottom w:val="none" w:sz="0" w:space="0" w:color="auto"/>
                    <w:right w:val="none" w:sz="0" w:space="0" w:color="auto"/>
                  </w:divBdr>
                  <w:divsChild>
                    <w:div w:id="10233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71272">
          <w:marLeft w:val="0"/>
          <w:marRight w:val="0"/>
          <w:marTop w:val="0"/>
          <w:marBottom w:val="0"/>
          <w:divBdr>
            <w:top w:val="none" w:sz="0" w:space="0" w:color="auto"/>
            <w:left w:val="none" w:sz="0" w:space="0" w:color="auto"/>
            <w:bottom w:val="none" w:sz="0" w:space="0" w:color="auto"/>
            <w:right w:val="none" w:sz="0" w:space="0" w:color="auto"/>
          </w:divBdr>
          <w:divsChild>
            <w:div w:id="217863486">
              <w:marLeft w:val="0"/>
              <w:marRight w:val="0"/>
              <w:marTop w:val="0"/>
              <w:marBottom w:val="0"/>
              <w:divBdr>
                <w:top w:val="none" w:sz="0" w:space="0" w:color="auto"/>
                <w:left w:val="none" w:sz="0" w:space="0" w:color="auto"/>
                <w:bottom w:val="none" w:sz="0" w:space="0" w:color="auto"/>
                <w:right w:val="none" w:sz="0" w:space="0" w:color="auto"/>
              </w:divBdr>
              <w:divsChild>
                <w:div w:id="1415930490">
                  <w:marLeft w:val="0"/>
                  <w:marRight w:val="0"/>
                  <w:marTop w:val="0"/>
                  <w:marBottom w:val="0"/>
                  <w:divBdr>
                    <w:top w:val="none" w:sz="0" w:space="0" w:color="auto"/>
                    <w:left w:val="none" w:sz="0" w:space="0" w:color="auto"/>
                    <w:bottom w:val="none" w:sz="0" w:space="0" w:color="auto"/>
                    <w:right w:val="none" w:sz="0" w:space="0" w:color="auto"/>
                  </w:divBdr>
                  <w:divsChild>
                    <w:div w:id="2120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3554">
      <w:bodyDiv w:val="1"/>
      <w:marLeft w:val="0"/>
      <w:marRight w:val="0"/>
      <w:marTop w:val="0"/>
      <w:marBottom w:val="0"/>
      <w:divBdr>
        <w:top w:val="none" w:sz="0" w:space="0" w:color="auto"/>
        <w:left w:val="none" w:sz="0" w:space="0" w:color="auto"/>
        <w:bottom w:val="none" w:sz="0" w:space="0" w:color="auto"/>
        <w:right w:val="none" w:sz="0" w:space="0" w:color="auto"/>
      </w:divBdr>
    </w:div>
    <w:div w:id="681399072">
      <w:bodyDiv w:val="1"/>
      <w:marLeft w:val="0"/>
      <w:marRight w:val="0"/>
      <w:marTop w:val="0"/>
      <w:marBottom w:val="0"/>
      <w:divBdr>
        <w:top w:val="none" w:sz="0" w:space="0" w:color="auto"/>
        <w:left w:val="none" w:sz="0" w:space="0" w:color="auto"/>
        <w:bottom w:val="none" w:sz="0" w:space="0" w:color="auto"/>
        <w:right w:val="none" w:sz="0" w:space="0" w:color="auto"/>
      </w:divBdr>
    </w:div>
    <w:div w:id="684359632">
      <w:bodyDiv w:val="1"/>
      <w:marLeft w:val="0"/>
      <w:marRight w:val="0"/>
      <w:marTop w:val="0"/>
      <w:marBottom w:val="0"/>
      <w:divBdr>
        <w:top w:val="none" w:sz="0" w:space="0" w:color="auto"/>
        <w:left w:val="none" w:sz="0" w:space="0" w:color="auto"/>
        <w:bottom w:val="none" w:sz="0" w:space="0" w:color="auto"/>
        <w:right w:val="none" w:sz="0" w:space="0" w:color="auto"/>
      </w:divBdr>
      <w:divsChild>
        <w:div w:id="1553036041">
          <w:marLeft w:val="0"/>
          <w:marRight w:val="0"/>
          <w:marTop w:val="0"/>
          <w:marBottom w:val="0"/>
          <w:divBdr>
            <w:top w:val="none" w:sz="0" w:space="0" w:color="auto"/>
            <w:left w:val="none" w:sz="0" w:space="0" w:color="auto"/>
            <w:bottom w:val="none" w:sz="0" w:space="0" w:color="auto"/>
            <w:right w:val="none" w:sz="0" w:space="0" w:color="auto"/>
          </w:divBdr>
          <w:divsChild>
            <w:div w:id="407189797">
              <w:marLeft w:val="0"/>
              <w:marRight w:val="0"/>
              <w:marTop w:val="0"/>
              <w:marBottom w:val="0"/>
              <w:divBdr>
                <w:top w:val="none" w:sz="0" w:space="0" w:color="auto"/>
                <w:left w:val="none" w:sz="0" w:space="0" w:color="auto"/>
                <w:bottom w:val="none" w:sz="0" w:space="0" w:color="auto"/>
                <w:right w:val="none" w:sz="0" w:space="0" w:color="auto"/>
              </w:divBdr>
              <w:divsChild>
                <w:div w:id="1102139919">
                  <w:marLeft w:val="0"/>
                  <w:marRight w:val="0"/>
                  <w:marTop w:val="0"/>
                  <w:marBottom w:val="0"/>
                  <w:divBdr>
                    <w:top w:val="none" w:sz="0" w:space="0" w:color="auto"/>
                    <w:left w:val="none" w:sz="0" w:space="0" w:color="auto"/>
                    <w:bottom w:val="none" w:sz="0" w:space="0" w:color="auto"/>
                    <w:right w:val="none" w:sz="0" w:space="0" w:color="auto"/>
                  </w:divBdr>
                  <w:divsChild>
                    <w:div w:id="92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6920">
          <w:marLeft w:val="0"/>
          <w:marRight w:val="0"/>
          <w:marTop w:val="0"/>
          <w:marBottom w:val="0"/>
          <w:divBdr>
            <w:top w:val="none" w:sz="0" w:space="0" w:color="auto"/>
            <w:left w:val="none" w:sz="0" w:space="0" w:color="auto"/>
            <w:bottom w:val="none" w:sz="0" w:space="0" w:color="auto"/>
            <w:right w:val="none" w:sz="0" w:space="0" w:color="auto"/>
          </w:divBdr>
          <w:divsChild>
            <w:div w:id="1371144316">
              <w:marLeft w:val="0"/>
              <w:marRight w:val="0"/>
              <w:marTop w:val="0"/>
              <w:marBottom w:val="0"/>
              <w:divBdr>
                <w:top w:val="none" w:sz="0" w:space="0" w:color="auto"/>
                <w:left w:val="none" w:sz="0" w:space="0" w:color="auto"/>
                <w:bottom w:val="none" w:sz="0" w:space="0" w:color="auto"/>
                <w:right w:val="none" w:sz="0" w:space="0" w:color="auto"/>
              </w:divBdr>
              <w:divsChild>
                <w:div w:id="572546340">
                  <w:marLeft w:val="0"/>
                  <w:marRight w:val="0"/>
                  <w:marTop w:val="0"/>
                  <w:marBottom w:val="0"/>
                  <w:divBdr>
                    <w:top w:val="none" w:sz="0" w:space="0" w:color="auto"/>
                    <w:left w:val="none" w:sz="0" w:space="0" w:color="auto"/>
                    <w:bottom w:val="none" w:sz="0" w:space="0" w:color="auto"/>
                    <w:right w:val="none" w:sz="0" w:space="0" w:color="auto"/>
                  </w:divBdr>
                  <w:divsChild>
                    <w:div w:id="13142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87295">
      <w:bodyDiv w:val="1"/>
      <w:marLeft w:val="0"/>
      <w:marRight w:val="0"/>
      <w:marTop w:val="0"/>
      <w:marBottom w:val="0"/>
      <w:divBdr>
        <w:top w:val="none" w:sz="0" w:space="0" w:color="auto"/>
        <w:left w:val="none" w:sz="0" w:space="0" w:color="auto"/>
        <w:bottom w:val="none" w:sz="0" w:space="0" w:color="auto"/>
        <w:right w:val="none" w:sz="0" w:space="0" w:color="auto"/>
      </w:divBdr>
    </w:div>
    <w:div w:id="700862151">
      <w:bodyDiv w:val="1"/>
      <w:marLeft w:val="0"/>
      <w:marRight w:val="0"/>
      <w:marTop w:val="0"/>
      <w:marBottom w:val="0"/>
      <w:divBdr>
        <w:top w:val="none" w:sz="0" w:space="0" w:color="auto"/>
        <w:left w:val="none" w:sz="0" w:space="0" w:color="auto"/>
        <w:bottom w:val="none" w:sz="0" w:space="0" w:color="auto"/>
        <w:right w:val="none" w:sz="0" w:space="0" w:color="auto"/>
      </w:divBdr>
    </w:div>
    <w:div w:id="706569242">
      <w:bodyDiv w:val="1"/>
      <w:marLeft w:val="0"/>
      <w:marRight w:val="0"/>
      <w:marTop w:val="0"/>
      <w:marBottom w:val="0"/>
      <w:divBdr>
        <w:top w:val="none" w:sz="0" w:space="0" w:color="auto"/>
        <w:left w:val="none" w:sz="0" w:space="0" w:color="auto"/>
        <w:bottom w:val="none" w:sz="0" w:space="0" w:color="auto"/>
        <w:right w:val="none" w:sz="0" w:space="0" w:color="auto"/>
      </w:divBdr>
    </w:div>
    <w:div w:id="718017161">
      <w:bodyDiv w:val="1"/>
      <w:marLeft w:val="0"/>
      <w:marRight w:val="0"/>
      <w:marTop w:val="0"/>
      <w:marBottom w:val="0"/>
      <w:divBdr>
        <w:top w:val="none" w:sz="0" w:space="0" w:color="auto"/>
        <w:left w:val="none" w:sz="0" w:space="0" w:color="auto"/>
        <w:bottom w:val="none" w:sz="0" w:space="0" w:color="auto"/>
        <w:right w:val="none" w:sz="0" w:space="0" w:color="auto"/>
      </w:divBdr>
    </w:div>
    <w:div w:id="741218920">
      <w:bodyDiv w:val="1"/>
      <w:marLeft w:val="0"/>
      <w:marRight w:val="0"/>
      <w:marTop w:val="0"/>
      <w:marBottom w:val="0"/>
      <w:divBdr>
        <w:top w:val="none" w:sz="0" w:space="0" w:color="auto"/>
        <w:left w:val="none" w:sz="0" w:space="0" w:color="auto"/>
        <w:bottom w:val="none" w:sz="0" w:space="0" w:color="auto"/>
        <w:right w:val="none" w:sz="0" w:space="0" w:color="auto"/>
      </w:divBdr>
    </w:div>
    <w:div w:id="787622144">
      <w:bodyDiv w:val="1"/>
      <w:marLeft w:val="0"/>
      <w:marRight w:val="0"/>
      <w:marTop w:val="0"/>
      <w:marBottom w:val="0"/>
      <w:divBdr>
        <w:top w:val="none" w:sz="0" w:space="0" w:color="auto"/>
        <w:left w:val="none" w:sz="0" w:space="0" w:color="auto"/>
        <w:bottom w:val="none" w:sz="0" w:space="0" w:color="auto"/>
        <w:right w:val="none" w:sz="0" w:space="0" w:color="auto"/>
      </w:divBdr>
    </w:div>
    <w:div w:id="802119320">
      <w:bodyDiv w:val="1"/>
      <w:marLeft w:val="0"/>
      <w:marRight w:val="0"/>
      <w:marTop w:val="0"/>
      <w:marBottom w:val="0"/>
      <w:divBdr>
        <w:top w:val="none" w:sz="0" w:space="0" w:color="auto"/>
        <w:left w:val="none" w:sz="0" w:space="0" w:color="auto"/>
        <w:bottom w:val="none" w:sz="0" w:space="0" w:color="auto"/>
        <w:right w:val="none" w:sz="0" w:space="0" w:color="auto"/>
      </w:divBdr>
      <w:divsChild>
        <w:div w:id="305671125">
          <w:marLeft w:val="0"/>
          <w:marRight w:val="0"/>
          <w:marTop w:val="0"/>
          <w:marBottom w:val="0"/>
          <w:divBdr>
            <w:top w:val="none" w:sz="0" w:space="0" w:color="auto"/>
            <w:left w:val="none" w:sz="0" w:space="0" w:color="auto"/>
            <w:bottom w:val="none" w:sz="0" w:space="0" w:color="auto"/>
            <w:right w:val="none" w:sz="0" w:space="0" w:color="auto"/>
          </w:divBdr>
          <w:divsChild>
            <w:div w:id="2000499846">
              <w:marLeft w:val="0"/>
              <w:marRight w:val="0"/>
              <w:marTop w:val="0"/>
              <w:marBottom w:val="0"/>
              <w:divBdr>
                <w:top w:val="none" w:sz="0" w:space="0" w:color="auto"/>
                <w:left w:val="none" w:sz="0" w:space="0" w:color="auto"/>
                <w:bottom w:val="none" w:sz="0" w:space="0" w:color="auto"/>
                <w:right w:val="none" w:sz="0" w:space="0" w:color="auto"/>
              </w:divBdr>
              <w:divsChild>
                <w:div w:id="201282886">
                  <w:marLeft w:val="0"/>
                  <w:marRight w:val="0"/>
                  <w:marTop w:val="0"/>
                  <w:marBottom w:val="0"/>
                  <w:divBdr>
                    <w:top w:val="none" w:sz="0" w:space="0" w:color="auto"/>
                    <w:left w:val="none" w:sz="0" w:space="0" w:color="auto"/>
                    <w:bottom w:val="none" w:sz="0" w:space="0" w:color="auto"/>
                    <w:right w:val="none" w:sz="0" w:space="0" w:color="auto"/>
                  </w:divBdr>
                  <w:divsChild>
                    <w:div w:id="1068307334">
                      <w:marLeft w:val="0"/>
                      <w:marRight w:val="0"/>
                      <w:marTop w:val="0"/>
                      <w:marBottom w:val="0"/>
                      <w:divBdr>
                        <w:top w:val="none" w:sz="0" w:space="0" w:color="auto"/>
                        <w:left w:val="none" w:sz="0" w:space="0" w:color="auto"/>
                        <w:bottom w:val="none" w:sz="0" w:space="0" w:color="auto"/>
                        <w:right w:val="none" w:sz="0" w:space="0" w:color="auto"/>
                      </w:divBdr>
                      <w:divsChild>
                        <w:div w:id="2082946931">
                          <w:marLeft w:val="0"/>
                          <w:marRight w:val="0"/>
                          <w:marTop w:val="0"/>
                          <w:marBottom w:val="0"/>
                          <w:divBdr>
                            <w:top w:val="none" w:sz="0" w:space="0" w:color="auto"/>
                            <w:left w:val="none" w:sz="0" w:space="0" w:color="auto"/>
                            <w:bottom w:val="none" w:sz="0" w:space="0" w:color="auto"/>
                            <w:right w:val="none" w:sz="0" w:space="0" w:color="auto"/>
                          </w:divBdr>
                          <w:divsChild>
                            <w:div w:id="1685740457">
                              <w:marLeft w:val="0"/>
                              <w:marRight w:val="0"/>
                              <w:marTop w:val="0"/>
                              <w:marBottom w:val="0"/>
                              <w:divBdr>
                                <w:top w:val="none" w:sz="0" w:space="0" w:color="auto"/>
                                <w:left w:val="none" w:sz="0" w:space="0" w:color="auto"/>
                                <w:bottom w:val="none" w:sz="0" w:space="0" w:color="auto"/>
                                <w:right w:val="none" w:sz="0" w:space="0" w:color="auto"/>
                              </w:divBdr>
                              <w:divsChild>
                                <w:div w:id="1257057382">
                                  <w:marLeft w:val="0"/>
                                  <w:marRight w:val="0"/>
                                  <w:marTop w:val="0"/>
                                  <w:marBottom w:val="0"/>
                                  <w:divBdr>
                                    <w:top w:val="none" w:sz="0" w:space="0" w:color="auto"/>
                                    <w:left w:val="none" w:sz="0" w:space="0" w:color="auto"/>
                                    <w:bottom w:val="none" w:sz="0" w:space="0" w:color="auto"/>
                                    <w:right w:val="none" w:sz="0" w:space="0" w:color="auto"/>
                                  </w:divBdr>
                                  <w:divsChild>
                                    <w:div w:id="549459841">
                                      <w:marLeft w:val="0"/>
                                      <w:marRight w:val="0"/>
                                      <w:marTop w:val="0"/>
                                      <w:marBottom w:val="0"/>
                                      <w:divBdr>
                                        <w:top w:val="none" w:sz="0" w:space="0" w:color="auto"/>
                                        <w:left w:val="none" w:sz="0" w:space="0" w:color="auto"/>
                                        <w:bottom w:val="none" w:sz="0" w:space="0" w:color="auto"/>
                                        <w:right w:val="none" w:sz="0" w:space="0" w:color="auto"/>
                                      </w:divBdr>
                                      <w:divsChild>
                                        <w:div w:id="637299573">
                                          <w:marLeft w:val="0"/>
                                          <w:marRight w:val="0"/>
                                          <w:marTop w:val="0"/>
                                          <w:marBottom w:val="0"/>
                                          <w:divBdr>
                                            <w:top w:val="none" w:sz="0" w:space="0" w:color="auto"/>
                                            <w:left w:val="none" w:sz="0" w:space="0" w:color="auto"/>
                                            <w:bottom w:val="none" w:sz="0" w:space="0" w:color="auto"/>
                                            <w:right w:val="none" w:sz="0" w:space="0" w:color="auto"/>
                                          </w:divBdr>
                                          <w:divsChild>
                                            <w:div w:id="1657147367">
                                              <w:marLeft w:val="0"/>
                                              <w:marRight w:val="0"/>
                                              <w:marTop w:val="0"/>
                                              <w:marBottom w:val="0"/>
                                              <w:divBdr>
                                                <w:top w:val="none" w:sz="0" w:space="0" w:color="auto"/>
                                                <w:left w:val="none" w:sz="0" w:space="0" w:color="auto"/>
                                                <w:bottom w:val="none" w:sz="0" w:space="0" w:color="auto"/>
                                                <w:right w:val="none" w:sz="0" w:space="0" w:color="auto"/>
                                              </w:divBdr>
                                              <w:divsChild>
                                                <w:div w:id="329214866">
                                                  <w:marLeft w:val="0"/>
                                                  <w:marRight w:val="0"/>
                                                  <w:marTop w:val="0"/>
                                                  <w:marBottom w:val="0"/>
                                                  <w:divBdr>
                                                    <w:top w:val="none" w:sz="0" w:space="0" w:color="auto"/>
                                                    <w:left w:val="none" w:sz="0" w:space="0" w:color="auto"/>
                                                    <w:bottom w:val="none" w:sz="0" w:space="0" w:color="auto"/>
                                                    <w:right w:val="none" w:sz="0" w:space="0" w:color="auto"/>
                                                  </w:divBdr>
                                                  <w:divsChild>
                                                    <w:div w:id="3939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4957">
                                          <w:marLeft w:val="0"/>
                                          <w:marRight w:val="0"/>
                                          <w:marTop w:val="0"/>
                                          <w:marBottom w:val="0"/>
                                          <w:divBdr>
                                            <w:top w:val="none" w:sz="0" w:space="0" w:color="auto"/>
                                            <w:left w:val="none" w:sz="0" w:space="0" w:color="auto"/>
                                            <w:bottom w:val="none" w:sz="0" w:space="0" w:color="auto"/>
                                            <w:right w:val="none" w:sz="0" w:space="0" w:color="auto"/>
                                          </w:divBdr>
                                          <w:divsChild>
                                            <w:div w:id="684287956">
                                              <w:marLeft w:val="0"/>
                                              <w:marRight w:val="0"/>
                                              <w:marTop w:val="0"/>
                                              <w:marBottom w:val="0"/>
                                              <w:divBdr>
                                                <w:top w:val="none" w:sz="0" w:space="0" w:color="auto"/>
                                                <w:left w:val="none" w:sz="0" w:space="0" w:color="auto"/>
                                                <w:bottom w:val="none" w:sz="0" w:space="0" w:color="auto"/>
                                                <w:right w:val="none" w:sz="0" w:space="0" w:color="auto"/>
                                              </w:divBdr>
                                              <w:divsChild>
                                                <w:div w:id="432895412">
                                                  <w:marLeft w:val="0"/>
                                                  <w:marRight w:val="0"/>
                                                  <w:marTop w:val="0"/>
                                                  <w:marBottom w:val="0"/>
                                                  <w:divBdr>
                                                    <w:top w:val="none" w:sz="0" w:space="0" w:color="auto"/>
                                                    <w:left w:val="none" w:sz="0" w:space="0" w:color="auto"/>
                                                    <w:bottom w:val="none" w:sz="0" w:space="0" w:color="auto"/>
                                                    <w:right w:val="none" w:sz="0" w:space="0" w:color="auto"/>
                                                  </w:divBdr>
                                                  <w:divsChild>
                                                    <w:div w:id="4992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741865">
          <w:marLeft w:val="0"/>
          <w:marRight w:val="0"/>
          <w:marTop w:val="0"/>
          <w:marBottom w:val="0"/>
          <w:divBdr>
            <w:top w:val="none" w:sz="0" w:space="0" w:color="auto"/>
            <w:left w:val="none" w:sz="0" w:space="0" w:color="auto"/>
            <w:bottom w:val="none" w:sz="0" w:space="0" w:color="auto"/>
            <w:right w:val="none" w:sz="0" w:space="0" w:color="auto"/>
          </w:divBdr>
          <w:divsChild>
            <w:div w:id="1024481882">
              <w:marLeft w:val="0"/>
              <w:marRight w:val="0"/>
              <w:marTop w:val="0"/>
              <w:marBottom w:val="0"/>
              <w:divBdr>
                <w:top w:val="none" w:sz="0" w:space="0" w:color="auto"/>
                <w:left w:val="none" w:sz="0" w:space="0" w:color="auto"/>
                <w:bottom w:val="none" w:sz="0" w:space="0" w:color="auto"/>
                <w:right w:val="none" w:sz="0" w:space="0" w:color="auto"/>
              </w:divBdr>
              <w:divsChild>
                <w:div w:id="527837035">
                  <w:marLeft w:val="0"/>
                  <w:marRight w:val="0"/>
                  <w:marTop w:val="0"/>
                  <w:marBottom w:val="0"/>
                  <w:divBdr>
                    <w:top w:val="none" w:sz="0" w:space="0" w:color="auto"/>
                    <w:left w:val="none" w:sz="0" w:space="0" w:color="auto"/>
                    <w:bottom w:val="none" w:sz="0" w:space="0" w:color="auto"/>
                    <w:right w:val="none" w:sz="0" w:space="0" w:color="auto"/>
                  </w:divBdr>
                  <w:divsChild>
                    <w:div w:id="6431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72887">
      <w:bodyDiv w:val="1"/>
      <w:marLeft w:val="0"/>
      <w:marRight w:val="0"/>
      <w:marTop w:val="0"/>
      <w:marBottom w:val="0"/>
      <w:divBdr>
        <w:top w:val="none" w:sz="0" w:space="0" w:color="auto"/>
        <w:left w:val="none" w:sz="0" w:space="0" w:color="auto"/>
        <w:bottom w:val="none" w:sz="0" w:space="0" w:color="auto"/>
        <w:right w:val="none" w:sz="0" w:space="0" w:color="auto"/>
      </w:divBdr>
    </w:div>
    <w:div w:id="853421544">
      <w:bodyDiv w:val="1"/>
      <w:marLeft w:val="0"/>
      <w:marRight w:val="0"/>
      <w:marTop w:val="0"/>
      <w:marBottom w:val="0"/>
      <w:divBdr>
        <w:top w:val="none" w:sz="0" w:space="0" w:color="auto"/>
        <w:left w:val="none" w:sz="0" w:space="0" w:color="auto"/>
        <w:bottom w:val="none" w:sz="0" w:space="0" w:color="auto"/>
        <w:right w:val="none" w:sz="0" w:space="0" w:color="auto"/>
      </w:divBdr>
    </w:div>
    <w:div w:id="857043627">
      <w:bodyDiv w:val="1"/>
      <w:marLeft w:val="0"/>
      <w:marRight w:val="0"/>
      <w:marTop w:val="0"/>
      <w:marBottom w:val="0"/>
      <w:divBdr>
        <w:top w:val="none" w:sz="0" w:space="0" w:color="auto"/>
        <w:left w:val="none" w:sz="0" w:space="0" w:color="auto"/>
        <w:bottom w:val="none" w:sz="0" w:space="0" w:color="auto"/>
        <w:right w:val="none" w:sz="0" w:space="0" w:color="auto"/>
      </w:divBdr>
    </w:div>
    <w:div w:id="858785000">
      <w:bodyDiv w:val="1"/>
      <w:marLeft w:val="0"/>
      <w:marRight w:val="0"/>
      <w:marTop w:val="0"/>
      <w:marBottom w:val="0"/>
      <w:divBdr>
        <w:top w:val="none" w:sz="0" w:space="0" w:color="auto"/>
        <w:left w:val="none" w:sz="0" w:space="0" w:color="auto"/>
        <w:bottom w:val="none" w:sz="0" w:space="0" w:color="auto"/>
        <w:right w:val="none" w:sz="0" w:space="0" w:color="auto"/>
      </w:divBdr>
      <w:divsChild>
        <w:div w:id="1338657408">
          <w:marLeft w:val="0"/>
          <w:marRight w:val="0"/>
          <w:marTop w:val="0"/>
          <w:marBottom w:val="0"/>
          <w:divBdr>
            <w:top w:val="none" w:sz="0" w:space="0" w:color="auto"/>
            <w:left w:val="none" w:sz="0" w:space="0" w:color="auto"/>
            <w:bottom w:val="none" w:sz="0" w:space="0" w:color="auto"/>
            <w:right w:val="none" w:sz="0" w:space="0" w:color="auto"/>
          </w:divBdr>
          <w:divsChild>
            <w:div w:id="488640008">
              <w:marLeft w:val="0"/>
              <w:marRight w:val="0"/>
              <w:marTop w:val="0"/>
              <w:marBottom w:val="0"/>
              <w:divBdr>
                <w:top w:val="none" w:sz="0" w:space="0" w:color="auto"/>
                <w:left w:val="none" w:sz="0" w:space="0" w:color="auto"/>
                <w:bottom w:val="none" w:sz="0" w:space="0" w:color="auto"/>
                <w:right w:val="none" w:sz="0" w:space="0" w:color="auto"/>
              </w:divBdr>
              <w:divsChild>
                <w:div w:id="438259148">
                  <w:marLeft w:val="0"/>
                  <w:marRight w:val="0"/>
                  <w:marTop w:val="0"/>
                  <w:marBottom w:val="0"/>
                  <w:divBdr>
                    <w:top w:val="none" w:sz="0" w:space="0" w:color="auto"/>
                    <w:left w:val="none" w:sz="0" w:space="0" w:color="auto"/>
                    <w:bottom w:val="none" w:sz="0" w:space="0" w:color="auto"/>
                    <w:right w:val="none" w:sz="0" w:space="0" w:color="auto"/>
                  </w:divBdr>
                  <w:divsChild>
                    <w:div w:id="1862161561">
                      <w:marLeft w:val="0"/>
                      <w:marRight w:val="0"/>
                      <w:marTop w:val="0"/>
                      <w:marBottom w:val="0"/>
                      <w:divBdr>
                        <w:top w:val="none" w:sz="0" w:space="0" w:color="auto"/>
                        <w:left w:val="none" w:sz="0" w:space="0" w:color="auto"/>
                        <w:bottom w:val="none" w:sz="0" w:space="0" w:color="auto"/>
                        <w:right w:val="none" w:sz="0" w:space="0" w:color="auto"/>
                      </w:divBdr>
                      <w:divsChild>
                        <w:div w:id="1558083448">
                          <w:marLeft w:val="0"/>
                          <w:marRight w:val="0"/>
                          <w:marTop w:val="0"/>
                          <w:marBottom w:val="0"/>
                          <w:divBdr>
                            <w:top w:val="none" w:sz="0" w:space="0" w:color="auto"/>
                            <w:left w:val="none" w:sz="0" w:space="0" w:color="auto"/>
                            <w:bottom w:val="none" w:sz="0" w:space="0" w:color="auto"/>
                            <w:right w:val="none" w:sz="0" w:space="0" w:color="auto"/>
                          </w:divBdr>
                          <w:divsChild>
                            <w:div w:id="1674453644">
                              <w:marLeft w:val="0"/>
                              <w:marRight w:val="0"/>
                              <w:marTop w:val="0"/>
                              <w:marBottom w:val="0"/>
                              <w:divBdr>
                                <w:top w:val="none" w:sz="0" w:space="0" w:color="auto"/>
                                <w:left w:val="none" w:sz="0" w:space="0" w:color="auto"/>
                                <w:bottom w:val="none" w:sz="0" w:space="0" w:color="auto"/>
                                <w:right w:val="none" w:sz="0" w:space="0" w:color="auto"/>
                              </w:divBdr>
                              <w:divsChild>
                                <w:div w:id="195119318">
                                  <w:marLeft w:val="0"/>
                                  <w:marRight w:val="0"/>
                                  <w:marTop w:val="0"/>
                                  <w:marBottom w:val="0"/>
                                  <w:divBdr>
                                    <w:top w:val="none" w:sz="0" w:space="0" w:color="auto"/>
                                    <w:left w:val="none" w:sz="0" w:space="0" w:color="auto"/>
                                    <w:bottom w:val="none" w:sz="0" w:space="0" w:color="auto"/>
                                    <w:right w:val="none" w:sz="0" w:space="0" w:color="auto"/>
                                  </w:divBdr>
                                  <w:divsChild>
                                    <w:div w:id="1932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4608">
                          <w:marLeft w:val="0"/>
                          <w:marRight w:val="0"/>
                          <w:marTop w:val="0"/>
                          <w:marBottom w:val="0"/>
                          <w:divBdr>
                            <w:top w:val="none" w:sz="0" w:space="0" w:color="auto"/>
                            <w:left w:val="none" w:sz="0" w:space="0" w:color="auto"/>
                            <w:bottom w:val="none" w:sz="0" w:space="0" w:color="auto"/>
                            <w:right w:val="none" w:sz="0" w:space="0" w:color="auto"/>
                          </w:divBdr>
                          <w:divsChild>
                            <w:div w:id="1503473784">
                              <w:marLeft w:val="0"/>
                              <w:marRight w:val="0"/>
                              <w:marTop w:val="0"/>
                              <w:marBottom w:val="0"/>
                              <w:divBdr>
                                <w:top w:val="none" w:sz="0" w:space="0" w:color="auto"/>
                                <w:left w:val="none" w:sz="0" w:space="0" w:color="auto"/>
                                <w:bottom w:val="none" w:sz="0" w:space="0" w:color="auto"/>
                                <w:right w:val="none" w:sz="0" w:space="0" w:color="auto"/>
                              </w:divBdr>
                              <w:divsChild>
                                <w:div w:id="548348345">
                                  <w:marLeft w:val="0"/>
                                  <w:marRight w:val="0"/>
                                  <w:marTop w:val="0"/>
                                  <w:marBottom w:val="0"/>
                                  <w:divBdr>
                                    <w:top w:val="none" w:sz="0" w:space="0" w:color="auto"/>
                                    <w:left w:val="none" w:sz="0" w:space="0" w:color="auto"/>
                                    <w:bottom w:val="none" w:sz="0" w:space="0" w:color="auto"/>
                                    <w:right w:val="none" w:sz="0" w:space="0" w:color="auto"/>
                                  </w:divBdr>
                                  <w:divsChild>
                                    <w:div w:id="18496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820319">
      <w:bodyDiv w:val="1"/>
      <w:marLeft w:val="0"/>
      <w:marRight w:val="0"/>
      <w:marTop w:val="0"/>
      <w:marBottom w:val="0"/>
      <w:divBdr>
        <w:top w:val="none" w:sz="0" w:space="0" w:color="auto"/>
        <w:left w:val="none" w:sz="0" w:space="0" w:color="auto"/>
        <w:bottom w:val="none" w:sz="0" w:space="0" w:color="auto"/>
        <w:right w:val="none" w:sz="0" w:space="0" w:color="auto"/>
      </w:divBdr>
      <w:divsChild>
        <w:div w:id="319310602">
          <w:marLeft w:val="0"/>
          <w:marRight w:val="0"/>
          <w:marTop w:val="0"/>
          <w:marBottom w:val="0"/>
          <w:divBdr>
            <w:top w:val="none" w:sz="0" w:space="0" w:color="auto"/>
            <w:left w:val="none" w:sz="0" w:space="0" w:color="auto"/>
            <w:bottom w:val="none" w:sz="0" w:space="0" w:color="auto"/>
            <w:right w:val="none" w:sz="0" w:space="0" w:color="auto"/>
          </w:divBdr>
          <w:divsChild>
            <w:div w:id="937255870">
              <w:marLeft w:val="0"/>
              <w:marRight w:val="0"/>
              <w:marTop w:val="0"/>
              <w:marBottom w:val="0"/>
              <w:divBdr>
                <w:top w:val="none" w:sz="0" w:space="0" w:color="auto"/>
                <w:left w:val="none" w:sz="0" w:space="0" w:color="auto"/>
                <w:bottom w:val="none" w:sz="0" w:space="0" w:color="auto"/>
                <w:right w:val="none" w:sz="0" w:space="0" w:color="auto"/>
              </w:divBdr>
              <w:divsChild>
                <w:div w:id="1366519310">
                  <w:marLeft w:val="0"/>
                  <w:marRight w:val="0"/>
                  <w:marTop w:val="0"/>
                  <w:marBottom w:val="0"/>
                  <w:divBdr>
                    <w:top w:val="none" w:sz="0" w:space="0" w:color="auto"/>
                    <w:left w:val="none" w:sz="0" w:space="0" w:color="auto"/>
                    <w:bottom w:val="none" w:sz="0" w:space="0" w:color="auto"/>
                    <w:right w:val="none" w:sz="0" w:space="0" w:color="auto"/>
                  </w:divBdr>
                  <w:divsChild>
                    <w:div w:id="4514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7342">
          <w:marLeft w:val="0"/>
          <w:marRight w:val="0"/>
          <w:marTop w:val="0"/>
          <w:marBottom w:val="0"/>
          <w:divBdr>
            <w:top w:val="none" w:sz="0" w:space="0" w:color="auto"/>
            <w:left w:val="none" w:sz="0" w:space="0" w:color="auto"/>
            <w:bottom w:val="none" w:sz="0" w:space="0" w:color="auto"/>
            <w:right w:val="none" w:sz="0" w:space="0" w:color="auto"/>
          </w:divBdr>
          <w:divsChild>
            <w:div w:id="568346722">
              <w:marLeft w:val="0"/>
              <w:marRight w:val="0"/>
              <w:marTop w:val="0"/>
              <w:marBottom w:val="0"/>
              <w:divBdr>
                <w:top w:val="none" w:sz="0" w:space="0" w:color="auto"/>
                <w:left w:val="none" w:sz="0" w:space="0" w:color="auto"/>
                <w:bottom w:val="none" w:sz="0" w:space="0" w:color="auto"/>
                <w:right w:val="none" w:sz="0" w:space="0" w:color="auto"/>
              </w:divBdr>
              <w:divsChild>
                <w:div w:id="988561083">
                  <w:marLeft w:val="0"/>
                  <w:marRight w:val="0"/>
                  <w:marTop w:val="0"/>
                  <w:marBottom w:val="0"/>
                  <w:divBdr>
                    <w:top w:val="none" w:sz="0" w:space="0" w:color="auto"/>
                    <w:left w:val="none" w:sz="0" w:space="0" w:color="auto"/>
                    <w:bottom w:val="none" w:sz="0" w:space="0" w:color="auto"/>
                    <w:right w:val="none" w:sz="0" w:space="0" w:color="auto"/>
                  </w:divBdr>
                  <w:divsChild>
                    <w:div w:id="17567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688">
      <w:bodyDiv w:val="1"/>
      <w:marLeft w:val="0"/>
      <w:marRight w:val="0"/>
      <w:marTop w:val="0"/>
      <w:marBottom w:val="0"/>
      <w:divBdr>
        <w:top w:val="none" w:sz="0" w:space="0" w:color="auto"/>
        <w:left w:val="none" w:sz="0" w:space="0" w:color="auto"/>
        <w:bottom w:val="none" w:sz="0" w:space="0" w:color="auto"/>
        <w:right w:val="none" w:sz="0" w:space="0" w:color="auto"/>
      </w:divBdr>
    </w:div>
    <w:div w:id="882015216">
      <w:bodyDiv w:val="1"/>
      <w:marLeft w:val="0"/>
      <w:marRight w:val="0"/>
      <w:marTop w:val="0"/>
      <w:marBottom w:val="0"/>
      <w:divBdr>
        <w:top w:val="none" w:sz="0" w:space="0" w:color="auto"/>
        <w:left w:val="none" w:sz="0" w:space="0" w:color="auto"/>
        <w:bottom w:val="none" w:sz="0" w:space="0" w:color="auto"/>
        <w:right w:val="none" w:sz="0" w:space="0" w:color="auto"/>
      </w:divBdr>
      <w:divsChild>
        <w:div w:id="954098414">
          <w:marLeft w:val="0"/>
          <w:marRight w:val="0"/>
          <w:marTop w:val="0"/>
          <w:marBottom w:val="0"/>
          <w:divBdr>
            <w:top w:val="none" w:sz="0" w:space="0" w:color="auto"/>
            <w:left w:val="none" w:sz="0" w:space="0" w:color="auto"/>
            <w:bottom w:val="none" w:sz="0" w:space="0" w:color="auto"/>
            <w:right w:val="none" w:sz="0" w:space="0" w:color="auto"/>
          </w:divBdr>
          <w:divsChild>
            <w:div w:id="279655272">
              <w:marLeft w:val="0"/>
              <w:marRight w:val="0"/>
              <w:marTop w:val="0"/>
              <w:marBottom w:val="0"/>
              <w:divBdr>
                <w:top w:val="none" w:sz="0" w:space="0" w:color="auto"/>
                <w:left w:val="none" w:sz="0" w:space="0" w:color="auto"/>
                <w:bottom w:val="none" w:sz="0" w:space="0" w:color="auto"/>
                <w:right w:val="none" w:sz="0" w:space="0" w:color="auto"/>
              </w:divBdr>
              <w:divsChild>
                <w:div w:id="323818181">
                  <w:marLeft w:val="0"/>
                  <w:marRight w:val="0"/>
                  <w:marTop w:val="0"/>
                  <w:marBottom w:val="0"/>
                  <w:divBdr>
                    <w:top w:val="none" w:sz="0" w:space="0" w:color="auto"/>
                    <w:left w:val="none" w:sz="0" w:space="0" w:color="auto"/>
                    <w:bottom w:val="none" w:sz="0" w:space="0" w:color="auto"/>
                    <w:right w:val="none" w:sz="0" w:space="0" w:color="auto"/>
                  </w:divBdr>
                  <w:divsChild>
                    <w:div w:id="230699209">
                      <w:marLeft w:val="0"/>
                      <w:marRight w:val="0"/>
                      <w:marTop w:val="0"/>
                      <w:marBottom w:val="0"/>
                      <w:divBdr>
                        <w:top w:val="none" w:sz="0" w:space="0" w:color="auto"/>
                        <w:left w:val="none" w:sz="0" w:space="0" w:color="auto"/>
                        <w:bottom w:val="none" w:sz="0" w:space="0" w:color="auto"/>
                        <w:right w:val="none" w:sz="0" w:space="0" w:color="auto"/>
                      </w:divBdr>
                      <w:divsChild>
                        <w:div w:id="1057751204">
                          <w:marLeft w:val="0"/>
                          <w:marRight w:val="0"/>
                          <w:marTop w:val="0"/>
                          <w:marBottom w:val="0"/>
                          <w:divBdr>
                            <w:top w:val="none" w:sz="0" w:space="0" w:color="auto"/>
                            <w:left w:val="none" w:sz="0" w:space="0" w:color="auto"/>
                            <w:bottom w:val="none" w:sz="0" w:space="0" w:color="auto"/>
                            <w:right w:val="none" w:sz="0" w:space="0" w:color="auto"/>
                          </w:divBdr>
                          <w:divsChild>
                            <w:div w:id="259337571">
                              <w:marLeft w:val="0"/>
                              <w:marRight w:val="0"/>
                              <w:marTop w:val="0"/>
                              <w:marBottom w:val="0"/>
                              <w:divBdr>
                                <w:top w:val="none" w:sz="0" w:space="0" w:color="auto"/>
                                <w:left w:val="none" w:sz="0" w:space="0" w:color="auto"/>
                                <w:bottom w:val="none" w:sz="0" w:space="0" w:color="auto"/>
                                <w:right w:val="none" w:sz="0" w:space="0" w:color="auto"/>
                              </w:divBdr>
                              <w:divsChild>
                                <w:div w:id="966008281">
                                  <w:marLeft w:val="0"/>
                                  <w:marRight w:val="0"/>
                                  <w:marTop w:val="0"/>
                                  <w:marBottom w:val="0"/>
                                  <w:divBdr>
                                    <w:top w:val="none" w:sz="0" w:space="0" w:color="auto"/>
                                    <w:left w:val="none" w:sz="0" w:space="0" w:color="auto"/>
                                    <w:bottom w:val="none" w:sz="0" w:space="0" w:color="auto"/>
                                    <w:right w:val="none" w:sz="0" w:space="0" w:color="auto"/>
                                  </w:divBdr>
                                  <w:divsChild>
                                    <w:div w:id="1083143174">
                                      <w:marLeft w:val="0"/>
                                      <w:marRight w:val="0"/>
                                      <w:marTop w:val="0"/>
                                      <w:marBottom w:val="0"/>
                                      <w:divBdr>
                                        <w:top w:val="none" w:sz="0" w:space="0" w:color="auto"/>
                                        <w:left w:val="none" w:sz="0" w:space="0" w:color="auto"/>
                                        <w:bottom w:val="none" w:sz="0" w:space="0" w:color="auto"/>
                                        <w:right w:val="none" w:sz="0" w:space="0" w:color="auto"/>
                                      </w:divBdr>
                                      <w:divsChild>
                                        <w:div w:id="1701516690">
                                          <w:marLeft w:val="0"/>
                                          <w:marRight w:val="0"/>
                                          <w:marTop w:val="0"/>
                                          <w:marBottom w:val="0"/>
                                          <w:divBdr>
                                            <w:top w:val="none" w:sz="0" w:space="0" w:color="auto"/>
                                            <w:left w:val="none" w:sz="0" w:space="0" w:color="auto"/>
                                            <w:bottom w:val="none" w:sz="0" w:space="0" w:color="auto"/>
                                            <w:right w:val="none" w:sz="0" w:space="0" w:color="auto"/>
                                          </w:divBdr>
                                          <w:divsChild>
                                            <w:div w:id="346833357">
                                              <w:marLeft w:val="0"/>
                                              <w:marRight w:val="0"/>
                                              <w:marTop w:val="0"/>
                                              <w:marBottom w:val="0"/>
                                              <w:divBdr>
                                                <w:top w:val="none" w:sz="0" w:space="0" w:color="auto"/>
                                                <w:left w:val="none" w:sz="0" w:space="0" w:color="auto"/>
                                                <w:bottom w:val="none" w:sz="0" w:space="0" w:color="auto"/>
                                                <w:right w:val="none" w:sz="0" w:space="0" w:color="auto"/>
                                              </w:divBdr>
                                              <w:divsChild>
                                                <w:div w:id="1821116030">
                                                  <w:marLeft w:val="0"/>
                                                  <w:marRight w:val="0"/>
                                                  <w:marTop w:val="0"/>
                                                  <w:marBottom w:val="0"/>
                                                  <w:divBdr>
                                                    <w:top w:val="none" w:sz="0" w:space="0" w:color="auto"/>
                                                    <w:left w:val="none" w:sz="0" w:space="0" w:color="auto"/>
                                                    <w:bottom w:val="none" w:sz="0" w:space="0" w:color="auto"/>
                                                    <w:right w:val="none" w:sz="0" w:space="0" w:color="auto"/>
                                                  </w:divBdr>
                                                  <w:divsChild>
                                                    <w:div w:id="6563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4484">
                                          <w:marLeft w:val="0"/>
                                          <w:marRight w:val="0"/>
                                          <w:marTop w:val="0"/>
                                          <w:marBottom w:val="0"/>
                                          <w:divBdr>
                                            <w:top w:val="none" w:sz="0" w:space="0" w:color="auto"/>
                                            <w:left w:val="none" w:sz="0" w:space="0" w:color="auto"/>
                                            <w:bottom w:val="none" w:sz="0" w:space="0" w:color="auto"/>
                                            <w:right w:val="none" w:sz="0" w:space="0" w:color="auto"/>
                                          </w:divBdr>
                                          <w:divsChild>
                                            <w:div w:id="863715177">
                                              <w:marLeft w:val="0"/>
                                              <w:marRight w:val="0"/>
                                              <w:marTop w:val="0"/>
                                              <w:marBottom w:val="0"/>
                                              <w:divBdr>
                                                <w:top w:val="none" w:sz="0" w:space="0" w:color="auto"/>
                                                <w:left w:val="none" w:sz="0" w:space="0" w:color="auto"/>
                                                <w:bottom w:val="none" w:sz="0" w:space="0" w:color="auto"/>
                                                <w:right w:val="none" w:sz="0" w:space="0" w:color="auto"/>
                                              </w:divBdr>
                                              <w:divsChild>
                                                <w:div w:id="794911348">
                                                  <w:marLeft w:val="0"/>
                                                  <w:marRight w:val="0"/>
                                                  <w:marTop w:val="0"/>
                                                  <w:marBottom w:val="0"/>
                                                  <w:divBdr>
                                                    <w:top w:val="none" w:sz="0" w:space="0" w:color="auto"/>
                                                    <w:left w:val="none" w:sz="0" w:space="0" w:color="auto"/>
                                                    <w:bottom w:val="none" w:sz="0" w:space="0" w:color="auto"/>
                                                    <w:right w:val="none" w:sz="0" w:space="0" w:color="auto"/>
                                                  </w:divBdr>
                                                  <w:divsChild>
                                                    <w:div w:id="3007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3696350">
          <w:marLeft w:val="0"/>
          <w:marRight w:val="0"/>
          <w:marTop w:val="0"/>
          <w:marBottom w:val="0"/>
          <w:divBdr>
            <w:top w:val="none" w:sz="0" w:space="0" w:color="auto"/>
            <w:left w:val="none" w:sz="0" w:space="0" w:color="auto"/>
            <w:bottom w:val="none" w:sz="0" w:space="0" w:color="auto"/>
            <w:right w:val="none" w:sz="0" w:space="0" w:color="auto"/>
          </w:divBdr>
          <w:divsChild>
            <w:div w:id="712197752">
              <w:marLeft w:val="0"/>
              <w:marRight w:val="0"/>
              <w:marTop w:val="0"/>
              <w:marBottom w:val="0"/>
              <w:divBdr>
                <w:top w:val="none" w:sz="0" w:space="0" w:color="auto"/>
                <w:left w:val="none" w:sz="0" w:space="0" w:color="auto"/>
                <w:bottom w:val="none" w:sz="0" w:space="0" w:color="auto"/>
                <w:right w:val="none" w:sz="0" w:space="0" w:color="auto"/>
              </w:divBdr>
              <w:divsChild>
                <w:div w:id="436759771">
                  <w:marLeft w:val="0"/>
                  <w:marRight w:val="0"/>
                  <w:marTop w:val="0"/>
                  <w:marBottom w:val="0"/>
                  <w:divBdr>
                    <w:top w:val="none" w:sz="0" w:space="0" w:color="auto"/>
                    <w:left w:val="none" w:sz="0" w:space="0" w:color="auto"/>
                    <w:bottom w:val="none" w:sz="0" w:space="0" w:color="auto"/>
                    <w:right w:val="none" w:sz="0" w:space="0" w:color="auto"/>
                  </w:divBdr>
                  <w:divsChild>
                    <w:div w:id="15808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383401">
      <w:bodyDiv w:val="1"/>
      <w:marLeft w:val="0"/>
      <w:marRight w:val="0"/>
      <w:marTop w:val="0"/>
      <w:marBottom w:val="0"/>
      <w:divBdr>
        <w:top w:val="none" w:sz="0" w:space="0" w:color="auto"/>
        <w:left w:val="none" w:sz="0" w:space="0" w:color="auto"/>
        <w:bottom w:val="none" w:sz="0" w:space="0" w:color="auto"/>
        <w:right w:val="none" w:sz="0" w:space="0" w:color="auto"/>
      </w:divBdr>
      <w:divsChild>
        <w:div w:id="1978024836">
          <w:marLeft w:val="0"/>
          <w:marRight w:val="0"/>
          <w:marTop w:val="0"/>
          <w:marBottom w:val="0"/>
          <w:divBdr>
            <w:top w:val="none" w:sz="0" w:space="0" w:color="auto"/>
            <w:left w:val="none" w:sz="0" w:space="0" w:color="auto"/>
            <w:bottom w:val="none" w:sz="0" w:space="0" w:color="auto"/>
            <w:right w:val="none" w:sz="0" w:space="0" w:color="auto"/>
          </w:divBdr>
        </w:div>
        <w:div w:id="935867717">
          <w:marLeft w:val="0"/>
          <w:marRight w:val="0"/>
          <w:marTop w:val="0"/>
          <w:marBottom w:val="0"/>
          <w:divBdr>
            <w:top w:val="none" w:sz="0" w:space="0" w:color="auto"/>
            <w:left w:val="none" w:sz="0" w:space="0" w:color="auto"/>
            <w:bottom w:val="none" w:sz="0" w:space="0" w:color="auto"/>
            <w:right w:val="none" w:sz="0" w:space="0" w:color="auto"/>
          </w:divBdr>
        </w:div>
        <w:div w:id="676924036">
          <w:marLeft w:val="0"/>
          <w:marRight w:val="0"/>
          <w:marTop w:val="0"/>
          <w:marBottom w:val="0"/>
          <w:divBdr>
            <w:top w:val="none" w:sz="0" w:space="0" w:color="auto"/>
            <w:left w:val="none" w:sz="0" w:space="0" w:color="auto"/>
            <w:bottom w:val="none" w:sz="0" w:space="0" w:color="auto"/>
            <w:right w:val="none" w:sz="0" w:space="0" w:color="auto"/>
          </w:divBdr>
        </w:div>
        <w:div w:id="26761521">
          <w:marLeft w:val="0"/>
          <w:marRight w:val="0"/>
          <w:marTop w:val="0"/>
          <w:marBottom w:val="0"/>
          <w:divBdr>
            <w:top w:val="none" w:sz="0" w:space="0" w:color="auto"/>
            <w:left w:val="none" w:sz="0" w:space="0" w:color="auto"/>
            <w:bottom w:val="none" w:sz="0" w:space="0" w:color="auto"/>
            <w:right w:val="none" w:sz="0" w:space="0" w:color="auto"/>
          </w:divBdr>
        </w:div>
        <w:div w:id="1521117883">
          <w:marLeft w:val="0"/>
          <w:marRight w:val="0"/>
          <w:marTop w:val="0"/>
          <w:marBottom w:val="0"/>
          <w:divBdr>
            <w:top w:val="none" w:sz="0" w:space="0" w:color="auto"/>
            <w:left w:val="none" w:sz="0" w:space="0" w:color="auto"/>
            <w:bottom w:val="none" w:sz="0" w:space="0" w:color="auto"/>
            <w:right w:val="none" w:sz="0" w:space="0" w:color="auto"/>
          </w:divBdr>
        </w:div>
        <w:div w:id="1003970203">
          <w:marLeft w:val="0"/>
          <w:marRight w:val="0"/>
          <w:marTop w:val="0"/>
          <w:marBottom w:val="0"/>
          <w:divBdr>
            <w:top w:val="none" w:sz="0" w:space="0" w:color="auto"/>
            <w:left w:val="none" w:sz="0" w:space="0" w:color="auto"/>
            <w:bottom w:val="none" w:sz="0" w:space="0" w:color="auto"/>
            <w:right w:val="none" w:sz="0" w:space="0" w:color="auto"/>
          </w:divBdr>
        </w:div>
        <w:div w:id="2037194798">
          <w:marLeft w:val="0"/>
          <w:marRight w:val="0"/>
          <w:marTop w:val="0"/>
          <w:marBottom w:val="0"/>
          <w:divBdr>
            <w:top w:val="none" w:sz="0" w:space="0" w:color="auto"/>
            <w:left w:val="none" w:sz="0" w:space="0" w:color="auto"/>
            <w:bottom w:val="none" w:sz="0" w:space="0" w:color="auto"/>
            <w:right w:val="none" w:sz="0" w:space="0" w:color="auto"/>
          </w:divBdr>
        </w:div>
        <w:div w:id="675811417">
          <w:marLeft w:val="0"/>
          <w:marRight w:val="0"/>
          <w:marTop w:val="0"/>
          <w:marBottom w:val="0"/>
          <w:divBdr>
            <w:top w:val="none" w:sz="0" w:space="0" w:color="auto"/>
            <w:left w:val="none" w:sz="0" w:space="0" w:color="auto"/>
            <w:bottom w:val="none" w:sz="0" w:space="0" w:color="auto"/>
            <w:right w:val="none" w:sz="0" w:space="0" w:color="auto"/>
          </w:divBdr>
        </w:div>
        <w:div w:id="540947109">
          <w:marLeft w:val="0"/>
          <w:marRight w:val="0"/>
          <w:marTop w:val="0"/>
          <w:marBottom w:val="0"/>
          <w:divBdr>
            <w:top w:val="none" w:sz="0" w:space="0" w:color="auto"/>
            <w:left w:val="none" w:sz="0" w:space="0" w:color="auto"/>
            <w:bottom w:val="none" w:sz="0" w:space="0" w:color="auto"/>
            <w:right w:val="none" w:sz="0" w:space="0" w:color="auto"/>
          </w:divBdr>
        </w:div>
        <w:div w:id="98529224">
          <w:marLeft w:val="0"/>
          <w:marRight w:val="0"/>
          <w:marTop w:val="0"/>
          <w:marBottom w:val="0"/>
          <w:divBdr>
            <w:top w:val="none" w:sz="0" w:space="0" w:color="auto"/>
            <w:left w:val="none" w:sz="0" w:space="0" w:color="auto"/>
            <w:bottom w:val="none" w:sz="0" w:space="0" w:color="auto"/>
            <w:right w:val="none" w:sz="0" w:space="0" w:color="auto"/>
          </w:divBdr>
        </w:div>
        <w:div w:id="1737894588">
          <w:marLeft w:val="0"/>
          <w:marRight w:val="0"/>
          <w:marTop w:val="0"/>
          <w:marBottom w:val="0"/>
          <w:divBdr>
            <w:top w:val="none" w:sz="0" w:space="0" w:color="auto"/>
            <w:left w:val="none" w:sz="0" w:space="0" w:color="auto"/>
            <w:bottom w:val="none" w:sz="0" w:space="0" w:color="auto"/>
            <w:right w:val="none" w:sz="0" w:space="0" w:color="auto"/>
          </w:divBdr>
        </w:div>
        <w:div w:id="231501144">
          <w:marLeft w:val="0"/>
          <w:marRight w:val="0"/>
          <w:marTop w:val="0"/>
          <w:marBottom w:val="0"/>
          <w:divBdr>
            <w:top w:val="none" w:sz="0" w:space="0" w:color="auto"/>
            <w:left w:val="none" w:sz="0" w:space="0" w:color="auto"/>
            <w:bottom w:val="none" w:sz="0" w:space="0" w:color="auto"/>
            <w:right w:val="none" w:sz="0" w:space="0" w:color="auto"/>
          </w:divBdr>
        </w:div>
        <w:div w:id="1842769581">
          <w:marLeft w:val="0"/>
          <w:marRight w:val="0"/>
          <w:marTop w:val="0"/>
          <w:marBottom w:val="0"/>
          <w:divBdr>
            <w:top w:val="none" w:sz="0" w:space="0" w:color="auto"/>
            <w:left w:val="none" w:sz="0" w:space="0" w:color="auto"/>
            <w:bottom w:val="none" w:sz="0" w:space="0" w:color="auto"/>
            <w:right w:val="none" w:sz="0" w:space="0" w:color="auto"/>
          </w:divBdr>
        </w:div>
        <w:div w:id="2094349905">
          <w:marLeft w:val="0"/>
          <w:marRight w:val="0"/>
          <w:marTop w:val="0"/>
          <w:marBottom w:val="0"/>
          <w:divBdr>
            <w:top w:val="none" w:sz="0" w:space="0" w:color="auto"/>
            <w:left w:val="none" w:sz="0" w:space="0" w:color="auto"/>
            <w:bottom w:val="none" w:sz="0" w:space="0" w:color="auto"/>
            <w:right w:val="none" w:sz="0" w:space="0" w:color="auto"/>
          </w:divBdr>
        </w:div>
        <w:div w:id="1203782927">
          <w:marLeft w:val="0"/>
          <w:marRight w:val="0"/>
          <w:marTop w:val="0"/>
          <w:marBottom w:val="0"/>
          <w:divBdr>
            <w:top w:val="none" w:sz="0" w:space="0" w:color="auto"/>
            <w:left w:val="none" w:sz="0" w:space="0" w:color="auto"/>
            <w:bottom w:val="none" w:sz="0" w:space="0" w:color="auto"/>
            <w:right w:val="none" w:sz="0" w:space="0" w:color="auto"/>
          </w:divBdr>
        </w:div>
        <w:div w:id="2023821658">
          <w:marLeft w:val="0"/>
          <w:marRight w:val="0"/>
          <w:marTop w:val="0"/>
          <w:marBottom w:val="0"/>
          <w:divBdr>
            <w:top w:val="none" w:sz="0" w:space="0" w:color="auto"/>
            <w:left w:val="none" w:sz="0" w:space="0" w:color="auto"/>
            <w:bottom w:val="none" w:sz="0" w:space="0" w:color="auto"/>
            <w:right w:val="none" w:sz="0" w:space="0" w:color="auto"/>
          </w:divBdr>
        </w:div>
        <w:div w:id="999960871">
          <w:marLeft w:val="0"/>
          <w:marRight w:val="0"/>
          <w:marTop w:val="0"/>
          <w:marBottom w:val="0"/>
          <w:divBdr>
            <w:top w:val="none" w:sz="0" w:space="0" w:color="auto"/>
            <w:left w:val="none" w:sz="0" w:space="0" w:color="auto"/>
            <w:bottom w:val="none" w:sz="0" w:space="0" w:color="auto"/>
            <w:right w:val="none" w:sz="0" w:space="0" w:color="auto"/>
          </w:divBdr>
        </w:div>
        <w:div w:id="1113473691">
          <w:marLeft w:val="0"/>
          <w:marRight w:val="0"/>
          <w:marTop w:val="0"/>
          <w:marBottom w:val="0"/>
          <w:divBdr>
            <w:top w:val="none" w:sz="0" w:space="0" w:color="auto"/>
            <w:left w:val="none" w:sz="0" w:space="0" w:color="auto"/>
            <w:bottom w:val="none" w:sz="0" w:space="0" w:color="auto"/>
            <w:right w:val="none" w:sz="0" w:space="0" w:color="auto"/>
          </w:divBdr>
        </w:div>
        <w:div w:id="1178499410">
          <w:marLeft w:val="0"/>
          <w:marRight w:val="0"/>
          <w:marTop w:val="0"/>
          <w:marBottom w:val="0"/>
          <w:divBdr>
            <w:top w:val="none" w:sz="0" w:space="0" w:color="auto"/>
            <w:left w:val="none" w:sz="0" w:space="0" w:color="auto"/>
            <w:bottom w:val="none" w:sz="0" w:space="0" w:color="auto"/>
            <w:right w:val="none" w:sz="0" w:space="0" w:color="auto"/>
          </w:divBdr>
        </w:div>
        <w:div w:id="1917588136">
          <w:marLeft w:val="0"/>
          <w:marRight w:val="0"/>
          <w:marTop w:val="0"/>
          <w:marBottom w:val="0"/>
          <w:divBdr>
            <w:top w:val="none" w:sz="0" w:space="0" w:color="auto"/>
            <w:left w:val="none" w:sz="0" w:space="0" w:color="auto"/>
            <w:bottom w:val="none" w:sz="0" w:space="0" w:color="auto"/>
            <w:right w:val="none" w:sz="0" w:space="0" w:color="auto"/>
          </w:divBdr>
        </w:div>
      </w:divsChild>
    </w:div>
    <w:div w:id="963540213">
      <w:bodyDiv w:val="1"/>
      <w:marLeft w:val="0"/>
      <w:marRight w:val="0"/>
      <w:marTop w:val="0"/>
      <w:marBottom w:val="0"/>
      <w:divBdr>
        <w:top w:val="none" w:sz="0" w:space="0" w:color="auto"/>
        <w:left w:val="none" w:sz="0" w:space="0" w:color="auto"/>
        <w:bottom w:val="none" w:sz="0" w:space="0" w:color="auto"/>
        <w:right w:val="none" w:sz="0" w:space="0" w:color="auto"/>
      </w:divBdr>
    </w:div>
    <w:div w:id="965543187">
      <w:bodyDiv w:val="1"/>
      <w:marLeft w:val="0"/>
      <w:marRight w:val="0"/>
      <w:marTop w:val="0"/>
      <w:marBottom w:val="0"/>
      <w:divBdr>
        <w:top w:val="none" w:sz="0" w:space="0" w:color="auto"/>
        <w:left w:val="none" w:sz="0" w:space="0" w:color="auto"/>
        <w:bottom w:val="none" w:sz="0" w:space="0" w:color="auto"/>
        <w:right w:val="none" w:sz="0" w:space="0" w:color="auto"/>
      </w:divBdr>
      <w:divsChild>
        <w:div w:id="2091661040">
          <w:marLeft w:val="0"/>
          <w:marRight w:val="0"/>
          <w:marTop w:val="0"/>
          <w:marBottom w:val="0"/>
          <w:divBdr>
            <w:top w:val="none" w:sz="0" w:space="0" w:color="auto"/>
            <w:left w:val="none" w:sz="0" w:space="0" w:color="auto"/>
            <w:bottom w:val="none" w:sz="0" w:space="0" w:color="auto"/>
            <w:right w:val="none" w:sz="0" w:space="0" w:color="auto"/>
          </w:divBdr>
          <w:divsChild>
            <w:div w:id="1642927799">
              <w:marLeft w:val="0"/>
              <w:marRight w:val="0"/>
              <w:marTop w:val="0"/>
              <w:marBottom w:val="0"/>
              <w:divBdr>
                <w:top w:val="none" w:sz="0" w:space="0" w:color="auto"/>
                <w:left w:val="none" w:sz="0" w:space="0" w:color="auto"/>
                <w:bottom w:val="none" w:sz="0" w:space="0" w:color="auto"/>
                <w:right w:val="none" w:sz="0" w:space="0" w:color="auto"/>
              </w:divBdr>
              <w:divsChild>
                <w:div w:id="743769945">
                  <w:marLeft w:val="0"/>
                  <w:marRight w:val="0"/>
                  <w:marTop w:val="0"/>
                  <w:marBottom w:val="0"/>
                  <w:divBdr>
                    <w:top w:val="none" w:sz="0" w:space="0" w:color="auto"/>
                    <w:left w:val="none" w:sz="0" w:space="0" w:color="auto"/>
                    <w:bottom w:val="none" w:sz="0" w:space="0" w:color="auto"/>
                    <w:right w:val="none" w:sz="0" w:space="0" w:color="auto"/>
                  </w:divBdr>
                  <w:divsChild>
                    <w:div w:id="9049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85460">
      <w:bodyDiv w:val="1"/>
      <w:marLeft w:val="0"/>
      <w:marRight w:val="0"/>
      <w:marTop w:val="0"/>
      <w:marBottom w:val="0"/>
      <w:divBdr>
        <w:top w:val="none" w:sz="0" w:space="0" w:color="auto"/>
        <w:left w:val="none" w:sz="0" w:space="0" w:color="auto"/>
        <w:bottom w:val="none" w:sz="0" w:space="0" w:color="auto"/>
        <w:right w:val="none" w:sz="0" w:space="0" w:color="auto"/>
      </w:divBdr>
    </w:div>
    <w:div w:id="1015577275">
      <w:bodyDiv w:val="1"/>
      <w:marLeft w:val="0"/>
      <w:marRight w:val="0"/>
      <w:marTop w:val="0"/>
      <w:marBottom w:val="0"/>
      <w:divBdr>
        <w:top w:val="none" w:sz="0" w:space="0" w:color="auto"/>
        <w:left w:val="none" w:sz="0" w:space="0" w:color="auto"/>
        <w:bottom w:val="none" w:sz="0" w:space="0" w:color="auto"/>
        <w:right w:val="none" w:sz="0" w:space="0" w:color="auto"/>
      </w:divBdr>
    </w:div>
    <w:div w:id="1082949260">
      <w:bodyDiv w:val="1"/>
      <w:marLeft w:val="0"/>
      <w:marRight w:val="0"/>
      <w:marTop w:val="0"/>
      <w:marBottom w:val="0"/>
      <w:divBdr>
        <w:top w:val="none" w:sz="0" w:space="0" w:color="auto"/>
        <w:left w:val="none" w:sz="0" w:space="0" w:color="auto"/>
        <w:bottom w:val="none" w:sz="0" w:space="0" w:color="auto"/>
        <w:right w:val="none" w:sz="0" w:space="0" w:color="auto"/>
      </w:divBdr>
    </w:div>
    <w:div w:id="1124234760">
      <w:bodyDiv w:val="1"/>
      <w:marLeft w:val="0"/>
      <w:marRight w:val="0"/>
      <w:marTop w:val="0"/>
      <w:marBottom w:val="0"/>
      <w:divBdr>
        <w:top w:val="none" w:sz="0" w:space="0" w:color="auto"/>
        <w:left w:val="none" w:sz="0" w:space="0" w:color="auto"/>
        <w:bottom w:val="none" w:sz="0" w:space="0" w:color="auto"/>
        <w:right w:val="none" w:sz="0" w:space="0" w:color="auto"/>
      </w:divBdr>
    </w:div>
    <w:div w:id="1136334768">
      <w:bodyDiv w:val="1"/>
      <w:marLeft w:val="0"/>
      <w:marRight w:val="0"/>
      <w:marTop w:val="0"/>
      <w:marBottom w:val="0"/>
      <w:divBdr>
        <w:top w:val="none" w:sz="0" w:space="0" w:color="auto"/>
        <w:left w:val="none" w:sz="0" w:space="0" w:color="auto"/>
        <w:bottom w:val="none" w:sz="0" w:space="0" w:color="auto"/>
        <w:right w:val="none" w:sz="0" w:space="0" w:color="auto"/>
      </w:divBdr>
    </w:div>
    <w:div w:id="1171720049">
      <w:bodyDiv w:val="1"/>
      <w:marLeft w:val="0"/>
      <w:marRight w:val="0"/>
      <w:marTop w:val="0"/>
      <w:marBottom w:val="0"/>
      <w:divBdr>
        <w:top w:val="none" w:sz="0" w:space="0" w:color="auto"/>
        <w:left w:val="none" w:sz="0" w:space="0" w:color="auto"/>
        <w:bottom w:val="none" w:sz="0" w:space="0" w:color="auto"/>
        <w:right w:val="none" w:sz="0" w:space="0" w:color="auto"/>
      </w:divBdr>
    </w:div>
    <w:div w:id="1215047509">
      <w:bodyDiv w:val="1"/>
      <w:marLeft w:val="0"/>
      <w:marRight w:val="0"/>
      <w:marTop w:val="0"/>
      <w:marBottom w:val="0"/>
      <w:divBdr>
        <w:top w:val="none" w:sz="0" w:space="0" w:color="auto"/>
        <w:left w:val="none" w:sz="0" w:space="0" w:color="auto"/>
        <w:bottom w:val="none" w:sz="0" w:space="0" w:color="auto"/>
        <w:right w:val="none" w:sz="0" w:space="0" w:color="auto"/>
      </w:divBdr>
    </w:div>
    <w:div w:id="1291326528">
      <w:bodyDiv w:val="1"/>
      <w:marLeft w:val="0"/>
      <w:marRight w:val="0"/>
      <w:marTop w:val="0"/>
      <w:marBottom w:val="0"/>
      <w:divBdr>
        <w:top w:val="none" w:sz="0" w:space="0" w:color="auto"/>
        <w:left w:val="none" w:sz="0" w:space="0" w:color="auto"/>
        <w:bottom w:val="none" w:sz="0" w:space="0" w:color="auto"/>
        <w:right w:val="none" w:sz="0" w:space="0" w:color="auto"/>
      </w:divBdr>
    </w:div>
    <w:div w:id="1306819682">
      <w:bodyDiv w:val="1"/>
      <w:marLeft w:val="0"/>
      <w:marRight w:val="0"/>
      <w:marTop w:val="0"/>
      <w:marBottom w:val="0"/>
      <w:divBdr>
        <w:top w:val="none" w:sz="0" w:space="0" w:color="auto"/>
        <w:left w:val="none" w:sz="0" w:space="0" w:color="auto"/>
        <w:bottom w:val="none" w:sz="0" w:space="0" w:color="auto"/>
        <w:right w:val="none" w:sz="0" w:space="0" w:color="auto"/>
      </w:divBdr>
    </w:div>
    <w:div w:id="1324973041">
      <w:bodyDiv w:val="1"/>
      <w:marLeft w:val="0"/>
      <w:marRight w:val="0"/>
      <w:marTop w:val="0"/>
      <w:marBottom w:val="0"/>
      <w:divBdr>
        <w:top w:val="none" w:sz="0" w:space="0" w:color="auto"/>
        <w:left w:val="none" w:sz="0" w:space="0" w:color="auto"/>
        <w:bottom w:val="none" w:sz="0" w:space="0" w:color="auto"/>
        <w:right w:val="none" w:sz="0" w:space="0" w:color="auto"/>
      </w:divBdr>
    </w:div>
    <w:div w:id="1328050014">
      <w:bodyDiv w:val="1"/>
      <w:marLeft w:val="0"/>
      <w:marRight w:val="0"/>
      <w:marTop w:val="0"/>
      <w:marBottom w:val="0"/>
      <w:divBdr>
        <w:top w:val="none" w:sz="0" w:space="0" w:color="auto"/>
        <w:left w:val="none" w:sz="0" w:space="0" w:color="auto"/>
        <w:bottom w:val="none" w:sz="0" w:space="0" w:color="auto"/>
        <w:right w:val="none" w:sz="0" w:space="0" w:color="auto"/>
      </w:divBdr>
      <w:divsChild>
        <w:div w:id="1350138901">
          <w:marLeft w:val="0"/>
          <w:marRight w:val="0"/>
          <w:marTop w:val="0"/>
          <w:marBottom w:val="0"/>
          <w:divBdr>
            <w:top w:val="none" w:sz="0" w:space="0" w:color="auto"/>
            <w:left w:val="none" w:sz="0" w:space="0" w:color="auto"/>
            <w:bottom w:val="none" w:sz="0" w:space="0" w:color="auto"/>
            <w:right w:val="none" w:sz="0" w:space="0" w:color="auto"/>
          </w:divBdr>
          <w:divsChild>
            <w:div w:id="388768669">
              <w:marLeft w:val="0"/>
              <w:marRight w:val="0"/>
              <w:marTop w:val="0"/>
              <w:marBottom w:val="0"/>
              <w:divBdr>
                <w:top w:val="none" w:sz="0" w:space="0" w:color="auto"/>
                <w:left w:val="none" w:sz="0" w:space="0" w:color="auto"/>
                <w:bottom w:val="none" w:sz="0" w:space="0" w:color="auto"/>
                <w:right w:val="none" w:sz="0" w:space="0" w:color="auto"/>
              </w:divBdr>
              <w:divsChild>
                <w:div w:id="1069353068">
                  <w:marLeft w:val="0"/>
                  <w:marRight w:val="0"/>
                  <w:marTop w:val="0"/>
                  <w:marBottom w:val="0"/>
                  <w:divBdr>
                    <w:top w:val="none" w:sz="0" w:space="0" w:color="auto"/>
                    <w:left w:val="none" w:sz="0" w:space="0" w:color="auto"/>
                    <w:bottom w:val="none" w:sz="0" w:space="0" w:color="auto"/>
                    <w:right w:val="none" w:sz="0" w:space="0" w:color="auto"/>
                  </w:divBdr>
                  <w:divsChild>
                    <w:div w:id="280186970">
                      <w:marLeft w:val="0"/>
                      <w:marRight w:val="0"/>
                      <w:marTop w:val="0"/>
                      <w:marBottom w:val="0"/>
                      <w:divBdr>
                        <w:top w:val="none" w:sz="0" w:space="0" w:color="auto"/>
                        <w:left w:val="none" w:sz="0" w:space="0" w:color="auto"/>
                        <w:bottom w:val="none" w:sz="0" w:space="0" w:color="auto"/>
                        <w:right w:val="none" w:sz="0" w:space="0" w:color="auto"/>
                      </w:divBdr>
                      <w:divsChild>
                        <w:div w:id="1775981333">
                          <w:marLeft w:val="0"/>
                          <w:marRight w:val="0"/>
                          <w:marTop w:val="0"/>
                          <w:marBottom w:val="0"/>
                          <w:divBdr>
                            <w:top w:val="none" w:sz="0" w:space="0" w:color="auto"/>
                            <w:left w:val="none" w:sz="0" w:space="0" w:color="auto"/>
                            <w:bottom w:val="none" w:sz="0" w:space="0" w:color="auto"/>
                            <w:right w:val="none" w:sz="0" w:space="0" w:color="auto"/>
                          </w:divBdr>
                          <w:divsChild>
                            <w:div w:id="704915178">
                              <w:marLeft w:val="0"/>
                              <w:marRight w:val="0"/>
                              <w:marTop w:val="0"/>
                              <w:marBottom w:val="0"/>
                              <w:divBdr>
                                <w:top w:val="none" w:sz="0" w:space="0" w:color="auto"/>
                                <w:left w:val="none" w:sz="0" w:space="0" w:color="auto"/>
                                <w:bottom w:val="none" w:sz="0" w:space="0" w:color="auto"/>
                                <w:right w:val="none" w:sz="0" w:space="0" w:color="auto"/>
                              </w:divBdr>
                              <w:divsChild>
                                <w:div w:id="1364551888">
                                  <w:marLeft w:val="0"/>
                                  <w:marRight w:val="0"/>
                                  <w:marTop w:val="0"/>
                                  <w:marBottom w:val="0"/>
                                  <w:divBdr>
                                    <w:top w:val="none" w:sz="0" w:space="0" w:color="auto"/>
                                    <w:left w:val="none" w:sz="0" w:space="0" w:color="auto"/>
                                    <w:bottom w:val="none" w:sz="0" w:space="0" w:color="auto"/>
                                    <w:right w:val="none" w:sz="0" w:space="0" w:color="auto"/>
                                  </w:divBdr>
                                  <w:divsChild>
                                    <w:div w:id="20436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4268">
                          <w:marLeft w:val="0"/>
                          <w:marRight w:val="0"/>
                          <w:marTop w:val="0"/>
                          <w:marBottom w:val="0"/>
                          <w:divBdr>
                            <w:top w:val="none" w:sz="0" w:space="0" w:color="auto"/>
                            <w:left w:val="none" w:sz="0" w:space="0" w:color="auto"/>
                            <w:bottom w:val="none" w:sz="0" w:space="0" w:color="auto"/>
                            <w:right w:val="none" w:sz="0" w:space="0" w:color="auto"/>
                          </w:divBdr>
                          <w:divsChild>
                            <w:div w:id="264000184">
                              <w:marLeft w:val="0"/>
                              <w:marRight w:val="0"/>
                              <w:marTop w:val="0"/>
                              <w:marBottom w:val="0"/>
                              <w:divBdr>
                                <w:top w:val="none" w:sz="0" w:space="0" w:color="auto"/>
                                <w:left w:val="none" w:sz="0" w:space="0" w:color="auto"/>
                                <w:bottom w:val="none" w:sz="0" w:space="0" w:color="auto"/>
                                <w:right w:val="none" w:sz="0" w:space="0" w:color="auto"/>
                              </w:divBdr>
                              <w:divsChild>
                                <w:div w:id="1817724163">
                                  <w:marLeft w:val="0"/>
                                  <w:marRight w:val="0"/>
                                  <w:marTop w:val="0"/>
                                  <w:marBottom w:val="0"/>
                                  <w:divBdr>
                                    <w:top w:val="none" w:sz="0" w:space="0" w:color="auto"/>
                                    <w:left w:val="none" w:sz="0" w:space="0" w:color="auto"/>
                                    <w:bottom w:val="none" w:sz="0" w:space="0" w:color="auto"/>
                                    <w:right w:val="none" w:sz="0" w:space="0" w:color="auto"/>
                                  </w:divBdr>
                                  <w:divsChild>
                                    <w:div w:id="16401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309077">
      <w:bodyDiv w:val="1"/>
      <w:marLeft w:val="0"/>
      <w:marRight w:val="0"/>
      <w:marTop w:val="0"/>
      <w:marBottom w:val="0"/>
      <w:divBdr>
        <w:top w:val="none" w:sz="0" w:space="0" w:color="auto"/>
        <w:left w:val="none" w:sz="0" w:space="0" w:color="auto"/>
        <w:bottom w:val="none" w:sz="0" w:space="0" w:color="auto"/>
        <w:right w:val="none" w:sz="0" w:space="0" w:color="auto"/>
      </w:divBdr>
    </w:div>
    <w:div w:id="1372457634">
      <w:bodyDiv w:val="1"/>
      <w:marLeft w:val="0"/>
      <w:marRight w:val="0"/>
      <w:marTop w:val="0"/>
      <w:marBottom w:val="0"/>
      <w:divBdr>
        <w:top w:val="none" w:sz="0" w:space="0" w:color="auto"/>
        <w:left w:val="none" w:sz="0" w:space="0" w:color="auto"/>
        <w:bottom w:val="none" w:sz="0" w:space="0" w:color="auto"/>
        <w:right w:val="none" w:sz="0" w:space="0" w:color="auto"/>
      </w:divBdr>
      <w:divsChild>
        <w:div w:id="698045987">
          <w:marLeft w:val="0"/>
          <w:marRight w:val="0"/>
          <w:marTop w:val="0"/>
          <w:marBottom w:val="0"/>
          <w:divBdr>
            <w:top w:val="none" w:sz="0" w:space="0" w:color="auto"/>
            <w:left w:val="none" w:sz="0" w:space="0" w:color="auto"/>
            <w:bottom w:val="none" w:sz="0" w:space="0" w:color="auto"/>
            <w:right w:val="none" w:sz="0" w:space="0" w:color="auto"/>
          </w:divBdr>
          <w:divsChild>
            <w:div w:id="585112969">
              <w:marLeft w:val="0"/>
              <w:marRight w:val="0"/>
              <w:marTop w:val="0"/>
              <w:marBottom w:val="0"/>
              <w:divBdr>
                <w:top w:val="none" w:sz="0" w:space="0" w:color="auto"/>
                <w:left w:val="none" w:sz="0" w:space="0" w:color="auto"/>
                <w:bottom w:val="none" w:sz="0" w:space="0" w:color="auto"/>
                <w:right w:val="none" w:sz="0" w:space="0" w:color="auto"/>
              </w:divBdr>
              <w:divsChild>
                <w:div w:id="126708281">
                  <w:marLeft w:val="0"/>
                  <w:marRight w:val="0"/>
                  <w:marTop w:val="0"/>
                  <w:marBottom w:val="0"/>
                  <w:divBdr>
                    <w:top w:val="none" w:sz="0" w:space="0" w:color="auto"/>
                    <w:left w:val="none" w:sz="0" w:space="0" w:color="auto"/>
                    <w:bottom w:val="none" w:sz="0" w:space="0" w:color="auto"/>
                    <w:right w:val="none" w:sz="0" w:space="0" w:color="auto"/>
                  </w:divBdr>
                  <w:divsChild>
                    <w:div w:id="7299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5923">
          <w:marLeft w:val="0"/>
          <w:marRight w:val="0"/>
          <w:marTop w:val="0"/>
          <w:marBottom w:val="0"/>
          <w:divBdr>
            <w:top w:val="none" w:sz="0" w:space="0" w:color="auto"/>
            <w:left w:val="none" w:sz="0" w:space="0" w:color="auto"/>
            <w:bottom w:val="none" w:sz="0" w:space="0" w:color="auto"/>
            <w:right w:val="none" w:sz="0" w:space="0" w:color="auto"/>
          </w:divBdr>
          <w:divsChild>
            <w:div w:id="1864319615">
              <w:marLeft w:val="0"/>
              <w:marRight w:val="0"/>
              <w:marTop w:val="0"/>
              <w:marBottom w:val="0"/>
              <w:divBdr>
                <w:top w:val="none" w:sz="0" w:space="0" w:color="auto"/>
                <w:left w:val="none" w:sz="0" w:space="0" w:color="auto"/>
                <w:bottom w:val="none" w:sz="0" w:space="0" w:color="auto"/>
                <w:right w:val="none" w:sz="0" w:space="0" w:color="auto"/>
              </w:divBdr>
              <w:divsChild>
                <w:div w:id="338044340">
                  <w:marLeft w:val="0"/>
                  <w:marRight w:val="0"/>
                  <w:marTop w:val="0"/>
                  <w:marBottom w:val="0"/>
                  <w:divBdr>
                    <w:top w:val="none" w:sz="0" w:space="0" w:color="auto"/>
                    <w:left w:val="none" w:sz="0" w:space="0" w:color="auto"/>
                    <w:bottom w:val="none" w:sz="0" w:space="0" w:color="auto"/>
                    <w:right w:val="none" w:sz="0" w:space="0" w:color="auto"/>
                  </w:divBdr>
                  <w:divsChild>
                    <w:div w:id="8025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1751">
      <w:bodyDiv w:val="1"/>
      <w:marLeft w:val="0"/>
      <w:marRight w:val="0"/>
      <w:marTop w:val="0"/>
      <w:marBottom w:val="0"/>
      <w:divBdr>
        <w:top w:val="none" w:sz="0" w:space="0" w:color="auto"/>
        <w:left w:val="none" w:sz="0" w:space="0" w:color="auto"/>
        <w:bottom w:val="none" w:sz="0" w:space="0" w:color="auto"/>
        <w:right w:val="none" w:sz="0" w:space="0" w:color="auto"/>
      </w:divBdr>
      <w:divsChild>
        <w:div w:id="2015064025">
          <w:marLeft w:val="0"/>
          <w:marRight w:val="0"/>
          <w:marTop w:val="0"/>
          <w:marBottom w:val="0"/>
          <w:divBdr>
            <w:top w:val="none" w:sz="0" w:space="0" w:color="auto"/>
            <w:left w:val="none" w:sz="0" w:space="0" w:color="auto"/>
            <w:bottom w:val="none" w:sz="0" w:space="0" w:color="auto"/>
            <w:right w:val="none" w:sz="0" w:space="0" w:color="auto"/>
          </w:divBdr>
          <w:divsChild>
            <w:div w:id="923103006">
              <w:marLeft w:val="0"/>
              <w:marRight w:val="0"/>
              <w:marTop w:val="0"/>
              <w:marBottom w:val="0"/>
              <w:divBdr>
                <w:top w:val="none" w:sz="0" w:space="0" w:color="auto"/>
                <w:left w:val="none" w:sz="0" w:space="0" w:color="auto"/>
                <w:bottom w:val="none" w:sz="0" w:space="0" w:color="auto"/>
                <w:right w:val="none" w:sz="0" w:space="0" w:color="auto"/>
              </w:divBdr>
              <w:divsChild>
                <w:div w:id="368577805">
                  <w:marLeft w:val="0"/>
                  <w:marRight w:val="0"/>
                  <w:marTop w:val="0"/>
                  <w:marBottom w:val="0"/>
                  <w:divBdr>
                    <w:top w:val="none" w:sz="0" w:space="0" w:color="auto"/>
                    <w:left w:val="none" w:sz="0" w:space="0" w:color="auto"/>
                    <w:bottom w:val="none" w:sz="0" w:space="0" w:color="auto"/>
                    <w:right w:val="none" w:sz="0" w:space="0" w:color="auto"/>
                  </w:divBdr>
                  <w:divsChild>
                    <w:div w:id="5060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4428">
          <w:marLeft w:val="0"/>
          <w:marRight w:val="0"/>
          <w:marTop w:val="0"/>
          <w:marBottom w:val="0"/>
          <w:divBdr>
            <w:top w:val="none" w:sz="0" w:space="0" w:color="auto"/>
            <w:left w:val="none" w:sz="0" w:space="0" w:color="auto"/>
            <w:bottom w:val="none" w:sz="0" w:space="0" w:color="auto"/>
            <w:right w:val="none" w:sz="0" w:space="0" w:color="auto"/>
          </w:divBdr>
          <w:divsChild>
            <w:div w:id="1784810908">
              <w:marLeft w:val="0"/>
              <w:marRight w:val="0"/>
              <w:marTop w:val="0"/>
              <w:marBottom w:val="0"/>
              <w:divBdr>
                <w:top w:val="none" w:sz="0" w:space="0" w:color="auto"/>
                <w:left w:val="none" w:sz="0" w:space="0" w:color="auto"/>
                <w:bottom w:val="none" w:sz="0" w:space="0" w:color="auto"/>
                <w:right w:val="none" w:sz="0" w:space="0" w:color="auto"/>
              </w:divBdr>
              <w:divsChild>
                <w:div w:id="1721126069">
                  <w:marLeft w:val="0"/>
                  <w:marRight w:val="0"/>
                  <w:marTop w:val="0"/>
                  <w:marBottom w:val="0"/>
                  <w:divBdr>
                    <w:top w:val="none" w:sz="0" w:space="0" w:color="auto"/>
                    <w:left w:val="none" w:sz="0" w:space="0" w:color="auto"/>
                    <w:bottom w:val="none" w:sz="0" w:space="0" w:color="auto"/>
                    <w:right w:val="none" w:sz="0" w:space="0" w:color="auto"/>
                  </w:divBdr>
                  <w:divsChild>
                    <w:div w:id="1603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97746">
      <w:bodyDiv w:val="1"/>
      <w:marLeft w:val="0"/>
      <w:marRight w:val="0"/>
      <w:marTop w:val="0"/>
      <w:marBottom w:val="0"/>
      <w:divBdr>
        <w:top w:val="none" w:sz="0" w:space="0" w:color="auto"/>
        <w:left w:val="none" w:sz="0" w:space="0" w:color="auto"/>
        <w:bottom w:val="none" w:sz="0" w:space="0" w:color="auto"/>
        <w:right w:val="none" w:sz="0" w:space="0" w:color="auto"/>
      </w:divBdr>
    </w:div>
    <w:div w:id="1437166508">
      <w:bodyDiv w:val="1"/>
      <w:marLeft w:val="0"/>
      <w:marRight w:val="0"/>
      <w:marTop w:val="0"/>
      <w:marBottom w:val="0"/>
      <w:divBdr>
        <w:top w:val="none" w:sz="0" w:space="0" w:color="auto"/>
        <w:left w:val="none" w:sz="0" w:space="0" w:color="auto"/>
        <w:bottom w:val="none" w:sz="0" w:space="0" w:color="auto"/>
        <w:right w:val="none" w:sz="0" w:space="0" w:color="auto"/>
      </w:divBdr>
    </w:div>
    <w:div w:id="1446995688">
      <w:bodyDiv w:val="1"/>
      <w:marLeft w:val="0"/>
      <w:marRight w:val="0"/>
      <w:marTop w:val="0"/>
      <w:marBottom w:val="0"/>
      <w:divBdr>
        <w:top w:val="none" w:sz="0" w:space="0" w:color="auto"/>
        <w:left w:val="none" w:sz="0" w:space="0" w:color="auto"/>
        <w:bottom w:val="none" w:sz="0" w:space="0" w:color="auto"/>
        <w:right w:val="none" w:sz="0" w:space="0" w:color="auto"/>
      </w:divBdr>
    </w:div>
    <w:div w:id="1458991415">
      <w:bodyDiv w:val="1"/>
      <w:marLeft w:val="0"/>
      <w:marRight w:val="0"/>
      <w:marTop w:val="0"/>
      <w:marBottom w:val="0"/>
      <w:divBdr>
        <w:top w:val="none" w:sz="0" w:space="0" w:color="auto"/>
        <w:left w:val="none" w:sz="0" w:space="0" w:color="auto"/>
        <w:bottom w:val="none" w:sz="0" w:space="0" w:color="auto"/>
        <w:right w:val="none" w:sz="0" w:space="0" w:color="auto"/>
      </w:divBdr>
    </w:div>
    <w:div w:id="1472791490">
      <w:bodyDiv w:val="1"/>
      <w:marLeft w:val="0"/>
      <w:marRight w:val="0"/>
      <w:marTop w:val="0"/>
      <w:marBottom w:val="0"/>
      <w:divBdr>
        <w:top w:val="none" w:sz="0" w:space="0" w:color="auto"/>
        <w:left w:val="none" w:sz="0" w:space="0" w:color="auto"/>
        <w:bottom w:val="none" w:sz="0" w:space="0" w:color="auto"/>
        <w:right w:val="none" w:sz="0" w:space="0" w:color="auto"/>
      </w:divBdr>
    </w:div>
    <w:div w:id="1486556076">
      <w:bodyDiv w:val="1"/>
      <w:marLeft w:val="0"/>
      <w:marRight w:val="0"/>
      <w:marTop w:val="0"/>
      <w:marBottom w:val="0"/>
      <w:divBdr>
        <w:top w:val="none" w:sz="0" w:space="0" w:color="auto"/>
        <w:left w:val="none" w:sz="0" w:space="0" w:color="auto"/>
        <w:bottom w:val="none" w:sz="0" w:space="0" w:color="auto"/>
        <w:right w:val="none" w:sz="0" w:space="0" w:color="auto"/>
      </w:divBdr>
    </w:div>
    <w:div w:id="1525560555">
      <w:bodyDiv w:val="1"/>
      <w:marLeft w:val="0"/>
      <w:marRight w:val="0"/>
      <w:marTop w:val="0"/>
      <w:marBottom w:val="0"/>
      <w:divBdr>
        <w:top w:val="none" w:sz="0" w:space="0" w:color="auto"/>
        <w:left w:val="none" w:sz="0" w:space="0" w:color="auto"/>
        <w:bottom w:val="none" w:sz="0" w:space="0" w:color="auto"/>
        <w:right w:val="none" w:sz="0" w:space="0" w:color="auto"/>
      </w:divBdr>
    </w:div>
    <w:div w:id="1532255333">
      <w:bodyDiv w:val="1"/>
      <w:marLeft w:val="0"/>
      <w:marRight w:val="0"/>
      <w:marTop w:val="0"/>
      <w:marBottom w:val="0"/>
      <w:divBdr>
        <w:top w:val="none" w:sz="0" w:space="0" w:color="auto"/>
        <w:left w:val="none" w:sz="0" w:space="0" w:color="auto"/>
        <w:bottom w:val="none" w:sz="0" w:space="0" w:color="auto"/>
        <w:right w:val="none" w:sz="0" w:space="0" w:color="auto"/>
      </w:divBdr>
    </w:div>
    <w:div w:id="1614823288">
      <w:bodyDiv w:val="1"/>
      <w:marLeft w:val="0"/>
      <w:marRight w:val="0"/>
      <w:marTop w:val="0"/>
      <w:marBottom w:val="0"/>
      <w:divBdr>
        <w:top w:val="none" w:sz="0" w:space="0" w:color="auto"/>
        <w:left w:val="none" w:sz="0" w:space="0" w:color="auto"/>
        <w:bottom w:val="none" w:sz="0" w:space="0" w:color="auto"/>
        <w:right w:val="none" w:sz="0" w:space="0" w:color="auto"/>
      </w:divBdr>
    </w:div>
    <w:div w:id="1641376138">
      <w:bodyDiv w:val="1"/>
      <w:marLeft w:val="0"/>
      <w:marRight w:val="0"/>
      <w:marTop w:val="0"/>
      <w:marBottom w:val="0"/>
      <w:divBdr>
        <w:top w:val="none" w:sz="0" w:space="0" w:color="auto"/>
        <w:left w:val="none" w:sz="0" w:space="0" w:color="auto"/>
        <w:bottom w:val="none" w:sz="0" w:space="0" w:color="auto"/>
        <w:right w:val="none" w:sz="0" w:space="0" w:color="auto"/>
      </w:divBdr>
    </w:div>
    <w:div w:id="1644970850">
      <w:bodyDiv w:val="1"/>
      <w:marLeft w:val="0"/>
      <w:marRight w:val="0"/>
      <w:marTop w:val="0"/>
      <w:marBottom w:val="0"/>
      <w:divBdr>
        <w:top w:val="none" w:sz="0" w:space="0" w:color="auto"/>
        <w:left w:val="none" w:sz="0" w:space="0" w:color="auto"/>
        <w:bottom w:val="none" w:sz="0" w:space="0" w:color="auto"/>
        <w:right w:val="none" w:sz="0" w:space="0" w:color="auto"/>
      </w:divBdr>
    </w:div>
    <w:div w:id="1721902921">
      <w:bodyDiv w:val="1"/>
      <w:marLeft w:val="0"/>
      <w:marRight w:val="0"/>
      <w:marTop w:val="0"/>
      <w:marBottom w:val="0"/>
      <w:divBdr>
        <w:top w:val="none" w:sz="0" w:space="0" w:color="auto"/>
        <w:left w:val="none" w:sz="0" w:space="0" w:color="auto"/>
        <w:bottom w:val="none" w:sz="0" w:space="0" w:color="auto"/>
        <w:right w:val="none" w:sz="0" w:space="0" w:color="auto"/>
      </w:divBdr>
    </w:div>
    <w:div w:id="1723020393">
      <w:bodyDiv w:val="1"/>
      <w:marLeft w:val="0"/>
      <w:marRight w:val="0"/>
      <w:marTop w:val="0"/>
      <w:marBottom w:val="0"/>
      <w:divBdr>
        <w:top w:val="none" w:sz="0" w:space="0" w:color="auto"/>
        <w:left w:val="none" w:sz="0" w:space="0" w:color="auto"/>
        <w:bottom w:val="none" w:sz="0" w:space="0" w:color="auto"/>
        <w:right w:val="none" w:sz="0" w:space="0" w:color="auto"/>
      </w:divBdr>
    </w:div>
    <w:div w:id="1738478732">
      <w:bodyDiv w:val="1"/>
      <w:marLeft w:val="0"/>
      <w:marRight w:val="0"/>
      <w:marTop w:val="0"/>
      <w:marBottom w:val="0"/>
      <w:divBdr>
        <w:top w:val="none" w:sz="0" w:space="0" w:color="auto"/>
        <w:left w:val="none" w:sz="0" w:space="0" w:color="auto"/>
        <w:bottom w:val="none" w:sz="0" w:space="0" w:color="auto"/>
        <w:right w:val="none" w:sz="0" w:space="0" w:color="auto"/>
      </w:divBdr>
    </w:div>
    <w:div w:id="1806389489">
      <w:bodyDiv w:val="1"/>
      <w:marLeft w:val="0"/>
      <w:marRight w:val="0"/>
      <w:marTop w:val="0"/>
      <w:marBottom w:val="0"/>
      <w:divBdr>
        <w:top w:val="none" w:sz="0" w:space="0" w:color="auto"/>
        <w:left w:val="none" w:sz="0" w:space="0" w:color="auto"/>
        <w:bottom w:val="none" w:sz="0" w:space="0" w:color="auto"/>
        <w:right w:val="none" w:sz="0" w:space="0" w:color="auto"/>
      </w:divBdr>
    </w:div>
    <w:div w:id="1846286626">
      <w:bodyDiv w:val="1"/>
      <w:marLeft w:val="0"/>
      <w:marRight w:val="0"/>
      <w:marTop w:val="0"/>
      <w:marBottom w:val="0"/>
      <w:divBdr>
        <w:top w:val="none" w:sz="0" w:space="0" w:color="auto"/>
        <w:left w:val="none" w:sz="0" w:space="0" w:color="auto"/>
        <w:bottom w:val="none" w:sz="0" w:space="0" w:color="auto"/>
        <w:right w:val="none" w:sz="0" w:space="0" w:color="auto"/>
      </w:divBdr>
    </w:div>
    <w:div w:id="1846742088">
      <w:bodyDiv w:val="1"/>
      <w:marLeft w:val="0"/>
      <w:marRight w:val="0"/>
      <w:marTop w:val="0"/>
      <w:marBottom w:val="0"/>
      <w:divBdr>
        <w:top w:val="none" w:sz="0" w:space="0" w:color="auto"/>
        <w:left w:val="none" w:sz="0" w:space="0" w:color="auto"/>
        <w:bottom w:val="none" w:sz="0" w:space="0" w:color="auto"/>
        <w:right w:val="none" w:sz="0" w:space="0" w:color="auto"/>
      </w:divBdr>
      <w:divsChild>
        <w:div w:id="937106681">
          <w:marLeft w:val="0"/>
          <w:marRight w:val="0"/>
          <w:marTop w:val="0"/>
          <w:marBottom w:val="0"/>
          <w:divBdr>
            <w:top w:val="none" w:sz="0" w:space="0" w:color="auto"/>
            <w:left w:val="none" w:sz="0" w:space="0" w:color="auto"/>
            <w:bottom w:val="none" w:sz="0" w:space="0" w:color="auto"/>
            <w:right w:val="none" w:sz="0" w:space="0" w:color="auto"/>
          </w:divBdr>
          <w:divsChild>
            <w:div w:id="1910312092">
              <w:marLeft w:val="0"/>
              <w:marRight w:val="0"/>
              <w:marTop w:val="0"/>
              <w:marBottom w:val="0"/>
              <w:divBdr>
                <w:top w:val="none" w:sz="0" w:space="0" w:color="auto"/>
                <w:left w:val="none" w:sz="0" w:space="0" w:color="auto"/>
                <w:bottom w:val="none" w:sz="0" w:space="0" w:color="auto"/>
                <w:right w:val="none" w:sz="0" w:space="0" w:color="auto"/>
              </w:divBdr>
              <w:divsChild>
                <w:div w:id="281421476">
                  <w:marLeft w:val="0"/>
                  <w:marRight w:val="0"/>
                  <w:marTop w:val="0"/>
                  <w:marBottom w:val="0"/>
                  <w:divBdr>
                    <w:top w:val="none" w:sz="0" w:space="0" w:color="auto"/>
                    <w:left w:val="none" w:sz="0" w:space="0" w:color="auto"/>
                    <w:bottom w:val="none" w:sz="0" w:space="0" w:color="auto"/>
                    <w:right w:val="none" w:sz="0" w:space="0" w:color="auto"/>
                  </w:divBdr>
                  <w:divsChild>
                    <w:div w:id="404112993">
                      <w:marLeft w:val="0"/>
                      <w:marRight w:val="0"/>
                      <w:marTop w:val="0"/>
                      <w:marBottom w:val="0"/>
                      <w:divBdr>
                        <w:top w:val="none" w:sz="0" w:space="0" w:color="auto"/>
                        <w:left w:val="none" w:sz="0" w:space="0" w:color="auto"/>
                        <w:bottom w:val="none" w:sz="0" w:space="0" w:color="auto"/>
                        <w:right w:val="none" w:sz="0" w:space="0" w:color="auto"/>
                      </w:divBdr>
                      <w:divsChild>
                        <w:div w:id="698504906">
                          <w:marLeft w:val="0"/>
                          <w:marRight w:val="0"/>
                          <w:marTop w:val="0"/>
                          <w:marBottom w:val="0"/>
                          <w:divBdr>
                            <w:top w:val="none" w:sz="0" w:space="0" w:color="auto"/>
                            <w:left w:val="none" w:sz="0" w:space="0" w:color="auto"/>
                            <w:bottom w:val="none" w:sz="0" w:space="0" w:color="auto"/>
                            <w:right w:val="none" w:sz="0" w:space="0" w:color="auto"/>
                          </w:divBdr>
                          <w:divsChild>
                            <w:div w:id="1711104735">
                              <w:marLeft w:val="0"/>
                              <w:marRight w:val="0"/>
                              <w:marTop w:val="0"/>
                              <w:marBottom w:val="0"/>
                              <w:divBdr>
                                <w:top w:val="none" w:sz="0" w:space="0" w:color="auto"/>
                                <w:left w:val="none" w:sz="0" w:space="0" w:color="auto"/>
                                <w:bottom w:val="none" w:sz="0" w:space="0" w:color="auto"/>
                                <w:right w:val="none" w:sz="0" w:space="0" w:color="auto"/>
                              </w:divBdr>
                              <w:divsChild>
                                <w:div w:id="781341087">
                                  <w:marLeft w:val="0"/>
                                  <w:marRight w:val="0"/>
                                  <w:marTop w:val="0"/>
                                  <w:marBottom w:val="0"/>
                                  <w:divBdr>
                                    <w:top w:val="none" w:sz="0" w:space="0" w:color="auto"/>
                                    <w:left w:val="none" w:sz="0" w:space="0" w:color="auto"/>
                                    <w:bottom w:val="none" w:sz="0" w:space="0" w:color="auto"/>
                                    <w:right w:val="none" w:sz="0" w:space="0" w:color="auto"/>
                                  </w:divBdr>
                                  <w:divsChild>
                                    <w:div w:id="1140611720">
                                      <w:marLeft w:val="0"/>
                                      <w:marRight w:val="0"/>
                                      <w:marTop w:val="0"/>
                                      <w:marBottom w:val="0"/>
                                      <w:divBdr>
                                        <w:top w:val="none" w:sz="0" w:space="0" w:color="auto"/>
                                        <w:left w:val="none" w:sz="0" w:space="0" w:color="auto"/>
                                        <w:bottom w:val="none" w:sz="0" w:space="0" w:color="auto"/>
                                        <w:right w:val="none" w:sz="0" w:space="0" w:color="auto"/>
                                      </w:divBdr>
                                      <w:divsChild>
                                        <w:div w:id="140469052">
                                          <w:marLeft w:val="0"/>
                                          <w:marRight w:val="0"/>
                                          <w:marTop w:val="0"/>
                                          <w:marBottom w:val="0"/>
                                          <w:divBdr>
                                            <w:top w:val="none" w:sz="0" w:space="0" w:color="auto"/>
                                            <w:left w:val="none" w:sz="0" w:space="0" w:color="auto"/>
                                            <w:bottom w:val="none" w:sz="0" w:space="0" w:color="auto"/>
                                            <w:right w:val="none" w:sz="0" w:space="0" w:color="auto"/>
                                          </w:divBdr>
                                          <w:divsChild>
                                            <w:div w:id="680007542">
                                              <w:marLeft w:val="0"/>
                                              <w:marRight w:val="0"/>
                                              <w:marTop w:val="0"/>
                                              <w:marBottom w:val="0"/>
                                              <w:divBdr>
                                                <w:top w:val="none" w:sz="0" w:space="0" w:color="auto"/>
                                                <w:left w:val="none" w:sz="0" w:space="0" w:color="auto"/>
                                                <w:bottom w:val="none" w:sz="0" w:space="0" w:color="auto"/>
                                                <w:right w:val="none" w:sz="0" w:space="0" w:color="auto"/>
                                              </w:divBdr>
                                              <w:divsChild>
                                                <w:div w:id="2093971158">
                                                  <w:marLeft w:val="0"/>
                                                  <w:marRight w:val="0"/>
                                                  <w:marTop w:val="0"/>
                                                  <w:marBottom w:val="0"/>
                                                  <w:divBdr>
                                                    <w:top w:val="none" w:sz="0" w:space="0" w:color="auto"/>
                                                    <w:left w:val="none" w:sz="0" w:space="0" w:color="auto"/>
                                                    <w:bottom w:val="none" w:sz="0" w:space="0" w:color="auto"/>
                                                    <w:right w:val="none" w:sz="0" w:space="0" w:color="auto"/>
                                                  </w:divBdr>
                                                  <w:divsChild>
                                                    <w:div w:id="16654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94686">
                                          <w:marLeft w:val="0"/>
                                          <w:marRight w:val="0"/>
                                          <w:marTop w:val="0"/>
                                          <w:marBottom w:val="0"/>
                                          <w:divBdr>
                                            <w:top w:val="none" w:sz="0" w:space="0" w:color="auto"/>
                                            <w:left w:val="none" w:sz="0" w:space="0" w:color="auto"/>
                                            <w:bottom w:val="none" w:sz="0" w:space="0" w:color="auto"/>
                                            <w:right w:val="none" w:sz="0" w:space="0" w:color="auto"/>
                                          </w:divBdr>
                                          <w:divsChild>
                                            <w:div w:id="1379083994">
                                              <w:marLeft w:val="0"/>
                                              <w:marRight w:val="0"/>
                                              <w:marTop w:val="0"/>
                                              <w:marBottom w:val="0"/>
                                              <w:divBdr>
                                                <w:top w:val="none" w:sz="0" w:space="0" w:color="auto"/>
                                                <w:left w:val="none" w:sz="0" w:space="0" w:color="auto"/>
                                                <w:bottom w:val="none" w:sz="0" w:space="0" w:color="auto"/>
                                                <w:right w:val="none" w:sz="0" w:space="0" w:color="auto"/>
                                              </w:divBdr>
                                              <w:divsChild>
                                                <w:div w:id="516507381">
                                                  <w:marLeft w:val="0"/>
                                                  <w:marRight w:val="0"/>
                                                  <w:marTop w:val="0"/>
                                                  <w:marBottom w:val="0"/>
                                                  <w:divBdr>
                                                    <w:top w:val="none" w:sz="0" w:space="0" w:color="auto"/>
                                                    <w:left w:val="none" w:sz="0" w:space="0" w:color="auto"/>
                                                    <w:bottom w:val="none" w:sz="0" w:space="0" w:color="auto"/>
                                                    <w:right w:val="none" w:sz="0" w:space="0" w:color="auto"/>
                                                  </w:divBdr>
                                                  <w:divsChild>
                                                    <w:div w:id="3989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917548">
          <w:marLeft w:val="0"/>
          <w:marRight w:val="0"/>
          <w:marTop w:val="0"/>
          <w:marBottom w:val="0"/>
          <w:divBdr>
            <w:top w:val="none" w:sz="0" w:space="0" w:color="auto"/>
            <w:left w:val="none" w:sz="0" w:space="0" w:color="auto"/>
            <w:bottom w:val="none" w:sz="0" w:space="0" w:color="auto"/>
            <w:right w:val="none" w:sz="0" w:space="0" w:color="auto"/>
          </w:divBdr>
          <w:divsChild>
            <w:div w:id="1147671992">
              <w:marLeft w:val="0"/>
              <w:marRight w:val="0"/>
              <w:marTop w:val="0"/>
              <w:marBottom w:val="0"/>
              <w:divBdr>
                <w:top w:val="none" w:sz="0" w:space="0" w:color="auto"/>
                <w:left w:val="none" w:sz="0" w:space="0" w:color="auto"/>
                <w:bottom w:val="none" w:sz="0" w:space="0" w:color="auto"/>
                <w:right w:val="none" w:sz="0" w:space="0" w:color="auto"/>
              </w:divBdr>
              <w:divsChild>
                <w:div w:id="1242762663">
                  <w:marLeft w:val="0"/>
                  <w:marRight w:val="0"/>
                  <w:marTop w:val="0"/>
                  <w:marBottom w:val="0"/>
                  <w:divBdr>
                    <w:top w:val="none" w:sz="0" w:space="0" w:color="auto"/>
                    <w:left w:val="none" w:sz="0" w:space="0" w:color="auto"/>
                    <w:bottom w:val="none" w:sz="0" w:space="0" w:color="auto"/>
                    <w:right w:val="none" w:sz="0" w:space="0" w:color="auto"/>
                  </w:divBdr>
                  <w:divsChild>
                    <w:div w:id="21439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78521">
      <w:bodyDiv w:val="1"/>
      <w:marLeft w:val="0"/>
      <w:marRight w:val="0"/>
      <w:marTop w:val="0"/>
      <w:marBottom w:val="0"/>
      <w:divBdr>
        <w:top w:val="none" w:sz="0" w:space="0" w:color="auto"/>
        <w:left w:val="none" w:sz="0" w:space="0" w:color="auto"/>
        <w:bottom w:val="none" w:sz="0" w:space="0" w:color="auto"/>
        <w:right w:val="none" w:sz="0" w:space="0" w:color="auto"/>
      </w:divBdr>
    </w:div>
    <w:div w:id="1858352771">
      <w:bodyDiv w:val="1"/>
      <w:marLeft w:val="0"/>
      <w:marRight w:val="0"/>
      <w:marTop w:val="0"/>
      <w:marBottom w:val="0"/>
      <w:divBdr>
        <w:top w:val="none" w:sz="0" w:space="0" w:color="auto"/>
        <w:left w:val="none" w:sz="0" w:space="0" w:color="auto"/>
        <w:bottom w:val="none" w:sz="0" w:space="0" w:color="auto"/>
        <w:right w:val="none" w:sz="0" w:space="0" w:color="auto"/>
      </w:divBdr>
    </w:div>
    <w:div w:id="1878614158">
      <w:bodyDiv w:val="1"/>
      <w:marLeft w:val="0"/>
      <w:marRight w:val="0"/>
      <w:marTop w:val="0"/>
      <w:marBottom w:val="0"/>
      <w:divBdr>
        <w:top w:val="none" w:sz="0" w:space="0" w:color="auto"/>
        <w:left w:val="none" w:sz="0" w:space="0" w:color="auto"/>
        <w:bottom w:val="none" w:sz="0" w:space="0" w:color="auto"/>
        <w:right w:val="none" w:sz="0" w:space="0" w:color="auto"/>
      </w:divBdr>
      <w:divsChild>
        <w:div w:id="431317085">
          <w:marLeft w:val="0"/>
          <w:marRight w:val="0"/>
          <w:marTop w:val="0"/>
          <w:marBottom w:val="0"/>
          <w:divBdr>
            <w:top w:val="none" w:sz="0" w:space="0" w:color="auto"/>
            <w:left w:val="none" w:sz="0" w:space="0" w:color="auto"/>
            <w:bottom w:val="none" w:sz="0" w:space="0" w:color="auto"/>
            <w:right w:val="none" w:sz="0" w:space="0" w:color="auto"/>
          </w:divBdr>
          <w:divsChild>
            <w:div w:id="1928034186">
              <w:marLeft w:val="0"/>
              <w:marRight w:val="0"/>
              <w:marTop w:val="0"/>
              <w:marBottom w:val="0"/>
              <w:divBdr>
                <w:top w:val="none" w:sz="0" w:space="0" w:color="auto"/>
                <w:left w:val="none" w:sz="0" w:space="0" w:color="auto"/>
                <w:bottom w:val="none" w:sz="0" w:space="0" w:color="auto"/>
                <w:right w:val="none" w:sz="0" w:space="0" w:color="auto"/>
              </w:divBdr>
              <w:divsChild>
                <w:div w:id="309293691">
                  <w:marLeft w:val="0"/>
                  <w:marRight w:val="0"/>
                  <w:marTop w:val="0"/>
                  <w:marBottom w:val="0"/>
                  <w:divBdr>
                    <w:top w:val="none" w:sz="0" w:space="0" w:color="auto"/>
                    <w:left w:val="none" w:sz="0" w:space="0" w:color="auto"/>
                    <w:bottom w:val="none" w:sz="0" w:space="0" w:color="auto"/>
                    <w:right w:val="none" w:sz="0" w:space="0" w:color="auto"/>
                  </w:divBdr>
                  <w:divsChild>
                    <w:div w:id="1289044670">
                      <w:marLeft w:val="0"/>
                      <w:marRight w:val="0"/>
                      <w:marTop w:val="0"/>
                      <w:marBottom w:val="0"/>
                      <w:divBdr>
                        <w:top w:val="none" w:sz="0" w:space="0" w:color="auto"/>
                        <w:left w:val="none" w:sz="0" w:space="0" w:color="auto"/>
                        <w:bottom w:val="none" w:sz="0" w:space="0" w:color="auto"/>
                        <w:right w:val="none" w:sz="0" w:space="0" w:color="auto"/>
                      </w:divBdr>
                      <w:divsChild>
                        <w:div w:id="700284585">
                          <w:marLeft w:val="0"/>
                          <w:marRight w:val="0"/>
                          <w:marTop w:val="0"/>
                          <w:marBottom w:val="0"/>
                          <w:divBdr>
                            <w:top w:val="none" w:sz="0" w:space="0" w:color="auto"/>
                            <w:left w:val="none" w:sz="0" w:space="0" w:color="auto"/>
                            <w:bottom w:val="none" w:sz="0" w:space="0" w:color="auto"/>
                            <w:right w:val="none" w:sz="0" w:space="0" w:color="auto"/>
                          </w:divBdr>
                          <w:divsChild>
                            <w:div w:id="1484810739">
                              <w:marLeft w:val="0"/>
                              <w:marRight w:val="0"/>
                              <w:marTop w:val="0"/>
                              <w:marBottom w:val="0"/>
                              <w:divBdr>
                                <w:top w:val="none" w:sz="0" w:space="0" w:color="auto"/>
                                <w:left w:val="none" w:sz="0" w:space="0" w:color="auto"/>
                                <w:bottom w:val="none" w:sz="0" w:space="0" w:color="auto"/>
                                <w:right w:val="none" w:sz="0" w:space="0" w:color="auto"/>
                              </w:divBdr>
                              <w:divsChild>
                                <w:div w:id="830564845">
                                  <w:marLeft w:val="0"/>
                                  <w:marRight w:val="0"/>
                                  <w:marTop w:val="0"/>
                                  <w:marBottom w:val="0"/>
                                  <w:divBdr>
                                    <w:top w:val="none" w:sz="0" w:space="0" w:color="auto"/>
                                    <w:left w:val="none" w:sz="0" w:space="0" w:color="auto"/>
                                    <w:bottom w:val="none" w:sz="0" w:space="0" w:color="auto"/>
                                    <w:right w:val="none" w:sz="0" w:space="0" w:color="auto"/>
                                  </w:divBdr>
                                  <w:divsChild>
                                    <w:div w:id="116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334334">
                      <w:marLeft w:val="0"/>
                      <w:marRight w:val="0"/>
                      <w:marTop w:val="0"/>
                      <w:marBottom w:val="0"/>
                      <w:divBdr>
                        <w:top w:val="none" w:sz="0" w:space="0" w:color="auto"/>
                        <w:left w:val="none" w:sz="0" w:space="0" w:color="auto"/>
                        <w:bottom w:val="none" w:sz="0" w:space="0" w:color="auto"/>
                        <w:right w:val="none" w:sz="0" w:space="0" w:color="auto"/>
                      </w:divBdr>
                      <w:divsChild>
                        <w:div w:id="169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996203">
      <w:bodyDiv w:val="1"/>
      <w:marLeft w:val="0"/>
      <w:marRight w:val="0"/>
      <w:marTop w:val="0"/>
      <w:marBottom w:val="0"/>
      <w:divBdr>
        <w:top w:val="none" w:sz="0" w:space="0" w:color="auto"/>
        <w:left w:val="none" w:sz="0" w:space="0" w:color="auto"/>
        <w:bottom w:val="none" w:sz="0" w:space="0" w:color="auto"/>
        <w:right w:val="none" w:sz="0" w:space="0" w:color="auto"/>
      </w:divBdr>
    </w:div>
    <w:div w:id="1998073253">
      <w:bodyDiv w:val="1"/>
      <w:marLeft w:val="0"/>
      <w:marRight w:val="0"/>
      <w:marTop w:val="0"/>
      <w:marBottom w:val="0"/>
      <w:divBdr>
        <w:top w:val="none" w:sz="0" w:space="0" w:color="auto"/>
        <w:left w:val="none" w:sz="0" w:space="0" w:color="auto"/>
        <w:bottom w:val="none" w:sz="0" w:space="0" w:color="auto"/>
        <w:right w:val="none" w:sz="0" w:space="0" w:color="auto"/>
      </w:divBdr>
      <w:divsChild>
        <w:div w:id="308097421">
          <w:marLeft w:val="0"/>
          <w:marRight w:val="0"/>
          <w:marTop w:val="0"/>
          <w:marBottom w:val="0"/>
          <w:divBdr>
            <w:top w:val="none" w:sz="0" w:space="0" w:color="auto"/>
            <w:left w:val="none" w:sz="0" w:space="0" w:color="auto"/>
            <w:bottom w:val="none" w:sz="0" w:space="0" w:color="auto"/>
            <w:right w:val="none" w:sz="0" w:space="0" w:color="auto"/>
          </w:divBdr>
          <w:divsChild>
            <w:div w:id="409037775">
              <w:marLeft w:val="0"/>
              <w:marRight w:val="0"/>
              <w:marTop w:val="0"/>
              <w:marBottom w:val="0"/>
              <w:divBdr>
                <w:top w:val="none" w:sz="0" w:space="0" w:color="auto"/>
                <w:left w:val="none" w:sz="0" w:space="0" w:color="auto"/>
                <w:bottom w:val="none" w:sz="0" w:space="0" w:color="auto"/>
                <w:right w:val="none" w:sz="0" w:space="0" w:color="auto"/>
              </w:divBdr>
              <w:divsChild>
                <w:div w:id="805701273">
                  <w:marLeft w:val="0"/>
                  <w:marRight w:val="0"/>
                  <w:marTop w:val="0"/>
                  <w:marBottom w:val="0"/>
                  <w:divBdr>
                    <w:top w:val="none" w:sz="0" w:space="0" w:color="auto"/>
                    <w:left w:val="none" w:sz="0" w:space="0" w:color="auto"/>
                    <w:bottom w:val="none" w:sz="0" w:space="0" w:color="auto"/>
                    <w:right w:val="none" w:sz="0" w:space="0" w:color="auto"/>
                  </w:divBdr>
                  <w:divsChild>
                    <w:div w:id="112790713">
                      <w:marLeft w:val="0"/>
                      <w:marRight w:val="0"/>
                      <w:marTop w:val="0"/>
                      <w:marBottom w:val="0"/>
                      <w:divBdr>
                        <w:top w:val="none" w:sz="0" w:space="0" w:color="auto"/>
                        <w:left w:val="none" w:sz="0" w:space="0" w:color="auto"/>
                        <w:bottom w:val="none" w:sz="0" w:space="0" w:color="auto"/>
                        <w:right w:val="none" w:sz="0" w:space="0" w:color="auto"/>
                      </w:divBdr>
                      <w:divsChild>
                        <w:div w:id="921337379">
                          <w:marLeft w:val="0"/>
                          <w:marRight w:val="0"/>
                          <w:marTop w:val="0"/>
                          <w:marBottom w:val="0"/>
                          <w:divBdr>
                            <w:top w:val="none" w:sz="0" w:space="0" w:color="auto"/>
                            <w:left w:val="none" w:sz="0" w:space="0" w:color="auto"/>
                            <w:bottom w:val="none" w:sz="0" w:space="0" w:color="auto"/>
                            <w:right w:val="none" w:sz="0" w:space="0" w:color="auto"/>
                          </w:divBdr>
                          <w:divsChild>
                            <w:div w:id="1676687952">
                              <w:marLeft w:val="0"/>
                              <w:marRight w:val="0"/>
                              <w:marTop w:val="0"/>
                              <w:marBottom w:val="0"/>
                              <w:divBdr>
                                <w:top w:val="none" w:sz="0" w:space="0" w:color="auto"/>
                                <w:left w:val="none" w:sz="0" w:space="0" w:color="auto"/>
                                <w:bottom w:val="none" w:sz="0" w:space="0" w:color="auto"/>
                                <w:right w:val="none" w:sz="0" w:space="0" w:color="auto"/>
                              </w:divBdr>
                              <w:divsChild>
                                <w:div w:id="852842351">
                                  <w:marLeft w:val="0"/>
                                  <w:marRight w:val="0"/>
                                  <w:marTop w:val="0"/>
                                  <w:marBottom w:val="0"/>
                                  <w:divBdr>
                                    <w:top w:val="none" w:sz="0" w:space="0" w:color="auto"/>
                                    <w:left w:val="none" w:sz="0" w:space="0" w:color="auto"/>
                                    <w:bottom w:val="none" w:sz="0" w:space="0" w:color="auto"/>
                                    <w:right w:val="none" w:sz="0" w:space="0" w:color="auto"/>
                                  </w:divBdr>
                                  <w:divsChild>
                                    <w:div w:id="8171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9681">
                          <w:marLeft w:val="0"/>
                          <w:marRight w:val="0"/>
                          <w:marTop w:val="0"/>
                          <w:marBottom w:val="0"/>
                          <w:divBdr>
                            <w:top w:val="none" w:sz="0" w:space="0" w:color="auto"/>
                            <w:left w:val="none" w:sz="0" w:space="0" w:color="auto"/>
                            <w:bottom w:val="none" w:sz="0" w:space="0" w:color="auto"/>
                            <w:right w:val="none" w:sz="0" w:space="0" w:color="auto"/>
                          </w:divBdr>
                          <w:divsChild>
                            <w:div w:id="392851444">
                              <w:marLeft w:val="0"/>
                              <w:marRight w:val="0"/>
                              <w:marTop w:val="0"/>
                              <w:marBottom w:val="0"/>
                              <w:divBdr>
                                <w:top w:val="none" w:sz="0" w:space="0" w:color="auto"/>
                                <w:left w:val="none" w:sz="0" w:space="0" w:color="auto"/>
                                <w:bottom w:val="none" w:sz="0" w:space="0" w:color="auto"/>
                                <w:right w:val="none" w:sz="0" w:space="0" w:color="auto"/>
                              </w:divBdr>
                              <w:divsChild>
                                <w:div w:id="1382904180">
                                  <w:marLeft w:val="0"/>
                                  <w:marRight w:val="0"/>
                                  <w:marTop w:val="0"/>
                                  <w:marBottom w:val="0"/>
                                  <w:divBdr>
                                    <w:top w:val="none" w:sz="0" w:space="0" w:color="auto"/>
                                    <w:left w:val="none" w:sz="0" w:space="0" w:color="auto"/>
                                    <w:bottom w:val="none" w:sz="0" w:space="0" w:color="auto"/>
                                    <w:right w:val="none" w:sz="0" w:space="0" w:color="auto"/>
                                  </w:divBdr>
                                  <w:divsChild>
                                    <w:div w:id="10529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469143">
      <w:bodyDiv w:val="1"/>
      <w:marLeft w:val="0"/>
      <w:marRight w:val="0"/>
      <w:marTop w:val="0"/>
      <w:marBottom w:val="0"/>
      <w:divBdr>
        <w:top w:val="none" w:sz="0" w:space="0" w:color="auto"/>
        <w:left w:val="none" w:sz="0" w:space="0" w:color="auto"/>
        <w:bottom w:val="none" w:sz="0" w:space="0" w:color="auto"/>
        <w:right w:val="none" w:sz="0" w:space="0" w:color="auto"/>
      </w:divBdr>
    </w:div>
    <w:div w:id="2009555094">
      <w:bodyDiv w:val="1"/>
      <w:marLeft w:val="0"/>
      <w:marRight w:val="0"/>
      <w:marTop w:val="0"/>
      <w:marBottom w:val="0"/>
      <w:divBdr>
        <w:top w:val="none" w:sz="0" w:space="0" w:color="auto"/>
        <w:left w:val="none" w:sz="0" w:space="0" w:color="auto"/>
        <w:bottom w:val="none" w:sz="0" w:space="0" w:color="auto"/>
        <w:right w:val="none" w:sz="0" w:space="0" w:color="auto"/>
      </w:divBdr>
    </w:div>
    <w:div w:id="2037195063">
      <w:bodyDiv w:val="1"/>
      <w:marLeft w:val="0"/>
      <w:marRight w:val="0"/>
      <w:marTop w:val="0"/>
      <w:marBottom w:val="0"/>
      <w:divBdr>
        <w:top w:val="none" w:sz="0" w:space="0" w:color="auto"/>
        <w:left w:val="none" w:sz="0" w:space="0" w:color="auto"/>
        <w:bottom w:val="none" w:sz="0" w:space="0" w:color="auto"/>
        <w:right w:val="none" w:sz="0" w:space="0" w:color="auto"/>
      </w:divBdr>
      <w:divsChild>
        <w:div w:id="918101724">
          <w:marLeft w:val="0"/>
          <w:marRight w:val="0"/>
          <w:marTop w:val="0"/>
          <w:marBottom w:val="0"/>
          <w:divBdr>
            <w:top w:val="none" w:sz="0" w:space="0" w:color="auto"/>
            <w:left w:val="none" w:sz="0" w:space="0" w:color="auto"/>
            <w:bottom w:val="none" w:sz="0" w:space="0" w:color="auto"/>
            <w:right w:val="none" w:sz="0" w:space="0" w:color="auto"/>
          </w:divBdr>
          <w:divsChild>
            <w:div w:id="560412490">
              <w:marLeft w:val="0"/>
              <w:marRight w:val="0"/>
              <w:marTop w:val="0"/>
              <w:marBottom w:val="0"/>
              <w:divBdr>
                <w:top w:val="none" w:sz="0" w:space="0" w:color="auto"/>
                <w:left w:val="none" w:sz="0" w:space="0" w:color="auto"/>
                <w:bottom w:val="none" w:sz="0" w:space="0" w:color="auto"/>
                <w:right w:val="none" w:sz="0" w:space="0" w:color="auto"/>
              </w:divBdr>
              <w:divsChild>
                <w:div w:id="1941064306">
                  <w:marLeft w:val="0"/>
                  <w:marRight w:val="0"/>
                  <w:marTop w:val="0"/>
                  <w:marBottom w:val="0"/>
                  <w:divBdr>
                    <w:top w:val="none" w:sz="0" w:space="0" w:color="auto"/>
                    <w:left w:val="none" w:sz="0" w:space="0" w:color="auto"/>
                    <w:bottom w:val="none" w:sz="0" w:space="0" w:color="auto"/>
                    <w:right w:val="none" w:sz="0" w:space="0" w:color="auto"/>
                  </w:divBdr>
                  <w:divsChild>
                    <w:div w:id="6799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59354">
      <w:bodyDiv w:val="1"/>
      <w:marLeft w:val="0"/>
      <w:marRight w:val="0"/>
      <w:marTop w:val="0"/>
      <w:marBottom w:val="0"/>
      <w:divBdr>
        <w:top w:val="none" w:sz="0" w:space="0" w:color="auto"/>
        <w:left w:val="none" w:sz="0" w:space="0" w:color="auto"/>
        <w:bottom w:val="none" w:sz="0" w:space="0" w:color="auto"/>
        <w:right w:val="none" w:sz="0" w:space="0" w:color="auto"/>
      </w:divBdr>
    </w:div>
    <w:div w:id="2074816237">
      <w:bodyDiv w:val="1"/>
      <w:marLeft w:val="0"/>
      <w:marRight w:val="0"/>
      <w:marTop w:val="0"/>
      <w:marBottom w:val="0"/>
      <w:divBdr>
        <w:top w:val="none" w:sz="0" w:space="0" w:color="auto"/>
        <w:left w:val="none" w:sz="0" w:space="0" w:color="auto"/>
        <w:bottom w:val="none" w:sz="0" w:space="0" w:color="auto"/>
        <w:right w:val="none" w:sz="0" w:space="0" w:color="auto"/>
      </w:divBdr>
      <w:divsChild>
        <w:div w:id="1763184620">
          <w:marLeft w:val="0"/>
          <w:marRight w:val="0"/>
          <w:marTop w:val="0"/>
          <w:marBottom w:val="0"/>
          <w:divBdr>
            <w:top w:val="none" w:sz="0" w:space="0" w:color="auto"/>
            <w:left w:val="none" w:sz="0" w:space="0" w:color="auto"/>
            <w:bottom w:val="none" w:sz="0" w:space="0" w:color="auto"/>
            <w:right w:val="none" w:sz="0" w:space="0" w:color="auto"/>
          </w:divBdr>
          <w:divsChild>
            <w:div w:id="1136945599">
              <w:marLeft w:val="0"/>
              <w:marRight w:val="0"/>
              <w:marTop w:val="0"/>
              <w:marBottom w:val="0"/>
              <w:divBdr>
                <w:top w:val="none" w:sz="0" w:space="0" w:color="auto"/>
                <w:left w:val="none" w:sz="0" w:space="0" w:color="auto"/>
                <w:bottom w:val="none" w:sz="0" w:space="0" w:color="auto"/>
                <w:right w:val="none" w:sz="0" w:space="0" w:color="auto"/>
              </w:divBdr>
              <w:divsChild>
                <w:div w:id="1961917490">
                  <w:marLeft w:val="0"/>
                  <w:marRight w:val="0"/>
                  <w:marTop w:val="0"/>
                  <w:marBottom w:val="0"/>
                  <w:divBdr>
                    <w:top w:val="none" w:sz="0" w:space="0" w:color="auto"/>
                    <w:left w:val="none" w:sz="0" w:space="0" w:color="auto"/>
                    <w:bottom w:val="none" w:sz="0" w:space="0" w:color="auto"/>
                    <w:right w:val="none" w:sz="0" w:space="0" w:color="auto"/>
                  </w:divBdr>
                  <w:divsChild>
                    <w:div w:id="17226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8197">
          <w:marLeft w:val="0"/>
          <w:marRight w:val="0"/>
          <w:marTop w:val="0"/>
          <w:marBottom w:val="0"/>
          <w:divBdr>
            <w:top w:val="none" w:sz="0" w:space="0" w:color="auto"/>
            <w:left w:val="none" w:sz="0" w:space="0" w:color="auto"/>
            <w:bottom w:val="none" w:sz="0" w:space="0" w:color="auto"/>
            <w:right w:val="none" w:sz="0" w:space="0" w:color="auto"/>
          </w:divBdr>
          <w:divsChild>
            <w:div w:id="744108580">
              <w:marLeft w:val="0"/>
              <w:marRight w:val="0"/>
              <w:marTop w:val="0"/>
              <w:marBottom w:val="0"/>
              <w:divBdr>
                <w:top w:val="none" w:sz="0" w:space="0" w:color="auto"/>
                <w:left w:val="none" w:sz="0" w:space="0" w:color="auto"/>
                <w:bottom w:val="none" w:sz="0" w:space="0" w:color="auto"/>
                <w:right w:val="none" w:sz="0" w:space="0" w:color="auto"/>
              </w:divBdr>
              <w:divsChild>
                <w:div w:id="543637686">
                  <w:marLeft w:val="0"/>
                  <w:marRight w:val="0"/>
                  <w:marTop w:val="0"/>
                  <w:marBottom w:val="0"/>
                  <w:divBdr>
                    <w:top w:val="none" w:sz="0" w:space="0" w:color="auto"/>
                    <w:left w:val="none" w:sz="0" w:space="0" w:color="auto"/>
                    <w:bottom w:val="none" w:sz="0" w:space="0" w:color="auto"/>
                    <w:right w:val="none" w:sz="0" w:space="0" w:color="auto"/>
                  </w:divBdr>
                  <w:divsChild>
                    <w:div w:id="13874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263367">
      <w:bodyDiv w:val="1"/>
      <w:marLeft w:val="0"/>
      <w:marRight w:val="0"/>
      <w:marTop w:val="0"/>
      <w:marBottom w:val="0"/>
      <w:divBdr>
        <w:top w:val="none" w:sz="0" w:space="0" w:color="auto"/>
        <w:left w:val="none" w:sz="0" w:space="0" w:color="auto"/>
        <w:bottom w:val="none" w:sz="0" w:space="0" w:color="auto"/>
        <w:right w:val="none" w:sz="0" w:space="0" w:color="auto"/>
      </w:divBdr>
    </w:div>
    <w:div w:id="211027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32782/2524-0072/2023-47-77" TargetMode="External"/><Relationship Id="rId2" Type="http://schemas.openxmlformats.org/officeDocument/2006/relationships/styles" Target="styles.xml"/><Relationship Id="rId16" Type="http://schemas.openxmlformats.org/officeDocument/2006/relationships/hyperlink" Target="https://doi.org/10.32782/2708-0366/2024.20.3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32782/2524-0072/2024-70-180" TargetMode="Externa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16111</Words>
  <Characters>91839</Characters>
  <Application>Microsoft Office Word</Application>
  <DocSecurity>0</DocSecurity>
  <Lines>765</Lines>
  <Paragraphs>215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Soft</cp:lastModifiedBy>
  <cp:revision>2</cp:revision>
  <dcterms:created xsi:type="dcterms:W3CDTF">2025-11-21T11:51:00Z</dcterms:created>
  <dcterms:modified xsi:type="dcterms:W3CDTF">2025-11-21T11:51:00Z</dcterms:modified>
</cp:coreProperties>
</file>