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F459" w14:textId="2F2612F3" w:rsidR="007D40AC" w:rsidRDefault="00A820EB" w:rsidP="007D40AC">
      <w:pPr>
        <w:ind w:left="15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МІНІСТЕРСТВО ОСВІТИ ТА НАУКИ </w:t>
      </w:r>
      <w:r w:rsidR="00A8667F">
        <w:rPr>
          <w:rFonts w:ascii="Times New Roman" w:eastAsia="Times New Roman" w:hAnsi="Times New Roman" w:cs="Times New Roman"/>
          <w:color w:val="000000" w:themeColor="text1"/>
          <w:sz w:val="28"/>
          <w:szCs w:val="28"/>
        </w:rPr>
        <w:t xml:space="preserve">УКРАЇНИ </w:t>
      </w:r>
    </w:p>
    <w:p w14:paraId="5623F5C6" w14:textId="03A73DD4" w:rsidR="00A8667F" w:rsidRDefault="00A8667F" w:rsidP="007D40AC">
      <w:pPr>
        <w:ind w:left="15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ПРИКАРПАТСЬКИЙ НАЦІОНАЛЬНИЙ УНІВЕРСИТЕТ ІМЕНІ ВАСИЛЯ СТЕФАНИКА</w:t>
      </w:r>
    </w:p>
    <w:p w14:paraId="6F075E14" w14:textId="77D93D49" w:rsidR="00A8667F" w:rsidRDefault="00A8667F" w:rsidP="007D40AC">
      <w:pPr>
        <w:ind w:left="15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ФАКУЛЬТЕТ ІСТОРІЇ,ПОЛІТОЛОГІЇ ТА МІЖНАРОДНИХ ВІДНОСИН</w:t>
      </w:r>
    </w:p>
    <w:p w14:paraId="6215A3F1" w14:textId="72FD33D9" w:rsidR="00205EE9" w:rsidRDefault="00205EE9" w:rsidP="007D40AC">
      <w:pPr>
        <w:ind w:left="15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Кафедра Політології</w:t>
      </w:r>
    </w:p>
    <w:p w14:paraId="5C65E3E8" w14:textId="13F051F9" w:rsidR="007D40AC" w:rsidRDefault="007D40AC" w:rsidP="007D40AC">
      <w:pPr>
        <w:rPr>
          <w:rFonts w:ascii="Times New Roman" w:eastAsia="Times New Roman" w:hAnsi="Times New Roman" w:cs="Times New Roman"/>
          <w:color w:val="000000" w:themeColor="text1"/>
          <w:sz w:val="30"/>
          <w:szCs w:val="30"/>
        </w:rPr>
      </w:pPr>
    </w:p>
    <w:p w14:paraId="4B140C09" w14:textId="5EB61014" w:rsidR="007D40AC" w:rsidRDefault="007D40AC" w:rsidP="007D40AC">
      <w:pPr>
        <w:rPr>
          <w:rFonts w:ascii="Times New Roman" w:eastAsia="Times New Roman" w:hAnsi="Times New Roman" w:cs="Times New Roman"/>
          <w:color w:val="000000" w:themeColor="text1"/>
          <w:sz w:val="30"/>
          <w:szCs w:val="30"/>
        </w:rPr>
      </w:pPr>
    </w:p>
    <w:p w14:paraId="41789369" w14:textId="77777777" w:rsidR="007D40AC" w:rsidRDefault="007D40AC" w:rsidP="007D40AC">
      <w:pPr>
        <w:rPr>
          <w:rFonts w:ascii="Times New Roman" w:eastAsia="Times New Roman" w:hAnsi="Times New Roman" w:cs="Times New Roman"/>
          <w:color w:val="000000" w:themeColor="text1"/>
          <w:sz w:val="30"/>
          <w:szCs w:val="30"/>
        </w:rPr>
      </w:pPr>
    </w:p>
    <w:p w14:paraId="4BE51293" w14:textId="77777777" w:rsidR="007D40AC" w:rsidRDefault="007D40AC" w:rsidP="007D40AC">
      <w:pPr>
        <w:rPr>
          <w:rFonts w:ascii="Times New Roman" w:eastAsia="Times New Roman" w:hAnsi="Times New Roman" w:cs="Times New Roman"/>
          <w:color w:val="000000" w:themeColor="text1"/>
          <w:sz w:val="30"/>
          <w:szCs w:val="30"/>
        </w:rPr>
      </w:pPr>
    </w:p>
    <w:p w14:paraId="15AC2635" w14:textId="448FD1E6" w:rsidR="007D40AC" w:rsidRPr="00205EE9" w:rsidRDefault="00205EE9" w:rsidP="00205EE9">
      <w:pPr>
        <w:spacing w:before="234"/>
        <w:ind w:left="2094" w:right="1942" w:firstLine="4"/>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Бакалаврська</w:t>
      </w:r>
      <w:r w:rsidR="007D40AC" w:rsidRPr="4FD36AC4">
        <w:rPr>
          <w:rFonts w:ascii="Times New Roman" w:eastAsia="Times New Roman" w:hAnsi="Times New Roman" w:cs="Times New Roman"/>
          <w:b/>
          <w:bCs/>
          <w:color w:val="000000" w:themeColor="text1"/>
          <w:sz w:val="36"/>
          <w:szCs w:val="36"/>
        </w:rPr>
        <w:t xml:space="preserve"> робота </w:t>
      </w:r>
    </w:p>
    <w:p w14:paraId="36913650" w14:textId="77777777" w:rsidR="007D40AC" w:rsidRDefault="007D40AC" w:rsidP="007D40AC">
      <w:pPr>
        <w:ind w:left="149"/>
        <w:jc w:val="center"/>
        <w:rPr>
          <w:rFonts w:ascii="Times New Roman" w:eastAsia="Times New Roman" w:hAnsi="Times New Roman" w:cs="Times New Roman"/>
          <w:color w:val="000000" w:themeColor="text1"/>
          <w:sz w:val="28"/>
          <w:szCs w:val="28"/>
        </w:rPr>
      </w:pPr>
      <w:r w:rsidRPr="4FD36AC4">
        <w:rPr>
          <w:rFonts w:ascii="Times New Roman" w:eastAsia="Times New Roman" w:hAnsi="Times New Roman" w:cs="Times New Roman"/>
          <w:color w:val="000000" w:themeColor="text1"/>
          <w:sz w:val="28"/>
          <w:szCs w:val="28"/>
        </w:rPr>
        <w:t>на тему:</w:t>
      </w:r>
    </w:p>
    <w:p w14:paraId="0AB4C306" w14:textId="76DC9936" w:rsidR="007D40AC" w:rsidRDefault="00205EE9" w:rsidP="00883653">
      <w:pPr>
        <w:spacing w:before="10"/>
        <w:jc w:val="center"/>
        <w:rPr>
          <w:rFonts w:ascii="Times New Roman" w:eastAsia="Times New Roman" w:hAnsi="Times New Roman" w:cs="Times New Roman"/>
          <w:color w:val="000000" w:themeColor="text1"/>
          <w:sz w:val="41"/>
          <w:szCs w:val="41"/>
        </w:rPr>
      </w:pPr>
      <w:r>
        <w:rPr>
          <w:rFonts w:ascii="Times New Roman" w:hAnsi="Times New Roman" w:cs="Times New Roman"/>
          <w:color w:val="000000"/>
          <w:sz w:val="28"/>
          <w:szCs w:val="28"/>
          <w:shd w:val="clear" w:color="auto" w:fill="FFFFFF"/>
        </w:rPr>
        <w:t>«</w:t>
      </w:r>
      <w:r w:rsidR="00883653" w:rsidRPr="00883653">
        <w:rPr>
          <w:rFonts w:ascii="Times New Roman" w:hAnsi="Times New Roman" w:cs="Times New Roman"/>
          <w:color w:val="000000"/>
          <w:sz w:val="28"/>
          <w:szCs w:val="28"/>
          <w:shd w:val="clear" w:color="auto" w:fill="FFFFFF"/>
        </w:rPr>
        <w:t>Діалог України-США з питань міжнародної безпеки</w:t>
      </w:r>
      <w:r>
        <w:rPr>
          <w:rFonts w:ascii="Times New Roman" w:hAnsi="Times New Roman" w:cs="Times New Roman"/>
          <w:color w:val="000000"/>
          <w:sz w:val="28"/>
          <w:szCs w:val="28"/>
          <w:shd w:val="clear" w:color="auto" w:fill="FFFFFF"/>
        </w:rPr>
        <w:t>»</w:t>
      </w:r>
    </w:p>
    <w:p w14:paraId="1301878C" w14:textId="3CB9B584" w:rsidR="00162D41" w:rsidRDefault="00162D41" w:rsidP="007D40AC">
      <w:pPr>
        <w:spacing w:before="10"/>
        <w:rPr>
          <w:rFonts w:ascii="Times New Roman" w:eastAsia="Times New Roman" w:hAnsi="Times New Roman" w:cs="Times New Roman"/>
          <w:color w:val="000000" w:themeColor="text1"/>
          <w:sz w:val="41"/>
          <w:szCs w:val="41"/>
        </w:rPr>
      </w:pPr>
    </w:p>
    <w:p w14:paraId="3B755083" w14:textId="1E9E76FA" w:rsidR="00162D41" w:rsidRDefault="00162D41" w:rsidP="007D40AC">
      <w:pPr>
        <w:spacing w:before="10"/>
        <w:rPr>
          <w:rFonts w:ascii="Times New Roman" w:eastAsia="Times New Roman" w:hAnsi="Times New Roman" w:cs="Times New Roman"/>
          <w:color w:val="000000" w:themeColor="text1"/>
          <w:sz w:val="41"/>
          <w:szCs w:val="41"/>
        </w:rPr>
      </w:pPr>
    </w:p>
    <w:p w14:paraId="40470FF0" w14:textId="013B5018" w:rsidR="00162D41" w:rsidRDefault="00162D41" w:rsidP="007D40AC">
      <w:pPr>
        <w:spacing w:before="10"/>
        <w:rPr>
          <w:rFonts w:ascii="Times New Roman" w:eastAsia="Times New Roman" w:hAnsi="Times New Roman" w:cs="Times New Roman"/>
          <w:color w:val="000000" w:themeColor="text1"/>
          <w:sz w:val="41"/>
          <w:szCs w:val="41"/>
        </w:rPr>
      </w:pPr>
    </w:p>
    <w:p w14:paraId="5B7C5D64" w14:textId="4D17B9C4" w:rsidR="00162D41" w:rsidRDefault="00162D41" w:rsidP="007D40AC">
      <w:pPr>
        <w:spacing w:before="10"/>
        <w:rPr>
          <w:rFonts w:ascii="Times New Roman" w:eastAsia="Times New Roman" w:hAnsi="Times New Roman" w:cs="Times New Roman"/>
          <w:color w:val="000000" w:themeColor="text1"/>
          <w:sz w:val="41"/>
          <w:szCs w:val="41"/>
        </w:rPr>
      </w:pPr>
    </w:p>
    <w:p w14:paraId="223E83D9" w14:textId="77777777" w:rsidR="00162D41" w:rsidRDefault="00162D41" w:rsidP="007D40AC">
      <w:pPr>
        <w:spacing w:before="10"/>
        <w:rPr>
          <w:rFonts w:ascii="Times New Roman" w:eastAsia="Times New Roman" w:hAnsi="Times New Roman" w:cs="Times New Roman"/>
          <w:color w:val="000000" w:themeColor="text1"/>
          <w:sz w:val="41"/>
          <w:szCs w:val="41"/>
        </w:rPr>
      </w:pPr>
    </w:p>
    <w:p w14:paraId="53AA82A3" w14:textId="6D98B963" w:rsidR="007D40AC" w:rsidRDefault="007D40AC" w:rsidP="007D40AC">
      <w:pPr>
        <w:tabs>
          <w:tab w:val="left" w:pos="9450"/>
        </w:tabs>
        <w:spacing w:before="1"/>
        <w:ind w:left="4512"/>
        <w:jc w:val="right"/>
        <w:rPr>
          <w:rFonts w:ascii="Times New Roman" w:eastAsia="Times New Roman" w:hAnsi="Times New Roman" w:cs="Times New Roman"/>
          <w:color w:val="000000" w:themeColor="text1"/>
          <w:sz w:val="28"/>
          <w:szCs w:val="28"/>
        </w:rPr>
      </w:pPr>
      <w:r w:rsidRPr="4FD36AC4">
        <w:rPr>
          <w:rFonts w:ascii="Times New Roman" w:eastAsia="Times New Roman" w:hAnsi="Times New Roman" w:cs="Times New Roman"/>
          <w:color w:val="000000" w:themeColor="text1"/>
          <w:sz w:val="28"/>
          <w:szCs w:val="28"/>
        </w:rPr>
        <w:t xml:space="preserve">Виконав: </w:t>
      </w:r>
      <w:r w:rsidR="00BA2E6E">
        <w:rPr>
          <w:rFonts w:ascii="Times New Roman" w:eastAsia="Times New Roman" w:hAnsi="Times New Roman" w:cs="Times New Roman"/>
          <w:color w:val="000000" w:themeColor="text1"/>
          <w:sz w:val="28"/>
          <w:szCs w:val="28"/>
        </w:rPr>
        <w:t>студентка 4</w:t>
      </w:r>
      <w:r w:rsidRPr="4FD36AC4">
        <w:rPr>
          <w:rFonts w:ascii="Times New Roman" w:eastAsia="Times New Roman" w:hAnsi="Times New Roman" w:cs="Times New Roman"/>
          <w:color w:val="000000" w:themeColor="text1"/>
          <w:sz w:val="28"/>
          <w:szCs w:val="28"/>
        </w:rPr>
        <w:t xml:space="preserve"> курсу, групи</w:t>
      </w:r>
      <w:r w:rsidRPr="4FD36AC4">
        <w:rPr>
          <w:rFonts w:ascii="Times New Roman" w:eastAsia="Times New Roman" w:hAnsi="Times New Roman" w:cs="Times New Roman"/>
          <w:color w:val="000000" w:themeColor="text1"/>
          <w:sz w:val="28"/>
          <w:szCs w:val="28"/>
          <w:u w:val="single"/>
        </w:rPr>
        <w:t xml:space="preserve"> </w:t>
      </w:r>
      <w:r w:rsidR="00BA2E6E">
        <w:rPr>
          <w:rFonts w:ascii="Times New Roman" w:eastAsia="Times New Roman" w:hAnsi="Times New Roman" w:cs="Times New Roman"/>
          <w:color w:val="000000" w:themeColor="text1"/>
          <w:sz w:val="28"/>
          <w:szCs w:val="28"/>
          <w:u w:val="single"/>
        </w:rPr>
        <w:t>Пнбз-41</w:t>
      </w:r>
    </w:p>
    <w:p w14:paraId="7287DF8B" w14:textId="1DE7EB34" w:rsidR="007D40AC" w:rsidRPr="007D40AC" w:rsidRDefault="007D40AC" w:rsidP="007D40AC">
      <w:pPr>
        <w:spacing w:before="89"/>
        <w:ind w:left="4512"/>
        <w:jc w:val="right"/>
        <w:rPr>
          <w:rFonts w:ascii="Times New Roman" w:eastAsia="Times New Roman" w:hAnsi="Times New Roman" w:cs="Times New Roman"/>
          <w:color w:val="000000" w:themeColor="text1"/>
          <w:sz w:val="28"/>
          <w:szCs w:val="28"/>
        </w:rPr>
      </w:pPr>
      <w:r w:rsidRPr="4FD36AC4">
        <w:rPr>
          <w:rFonts w:ascii="Times New Roman" w:eastAsia="Times New Roman" w:hAnsi="Times New Roman" w:cs="Times New Roman"/>
          <w:color w:val="000000" w:themeColor="text1"/>
          <w:sz w:val="28"/>
          <w:szCs w:val="28"/>
        </w:rPr>
        <w:t xml:space="preserve">галузь знань: </w:t>
      </w:r>
      <w:r w:rsidR="003731F9">
        <w:rPr>
          <w:rFonts w:ascii="Times New Roman" w:eastAsia="Times New Roman" w:hAnsi="Times New Roman" w:cs="Times New Roman"/>
          <w:color w:val="000000" w:themeColor="text1"/>
          <w:sz w:val="28"/>
          <w:szCs w:val="28"/>
        </w:rPr>
        <w:t>052 Політологія</w:t>
      </w:r>
    </w:p>
    <w:p w14:paraId="16F05A29" w14:textId="0940D05F" w:rsidR="007D40AC" w:rsidRPr="007D40AC" w:rsidRDefault="007D40AC" w:rsidP="003731F9">
      <w:pPr>
        <w:spacing w:line="155" w:lineRule="exact"/>
        <w:ind w:left="5835"/>
        <w:jc w:val="center"/>
        <w:rPr>
          <w:rFonts w:ascii="Times New Roman" w:eastAsia="Times New Roman" w:hAnsi="Times New Roman" w:cs="Times New Roman"/>
          <w:color w:val="000000" w:themeColor="text1"/>
          <w:sz w:val="16"/>
          <w:szCs w:val="16"/>
        </w:rPr>
      </w:pPr>
      <w:r w:rsidRPr="4FD36AC4">
        <w:rPr>
          <w:rFonts w:ascii="Times New Roman" w:eastAsia="Times New Roman" w:hAnsi="Times New Roman" w:cs="Times New Roman"/>
          <w:color w:val="000000" w:themeColor="text1"/>
          <w:sz w:val="16"/>
          <w:szCs w:val="16"/>
        </w:rPr>
        <w:t>)</w:t>
      </w:r>
    </w:p>
    <w:p w14:paraId="3EDAD640" w14:textId="77777777" w:rsidR="003731F9" w:rsidRDefault="007D40AC" w:rsidP="00162D41">
      <w:pPr>
        <w:ind w:left="4526"/>
        <w:jc w:val="right"/>
        <w:rPr>
          <w:rFonts w:ascii="Times New Roman" w:eastAsia="Times New Roman" w:hAnsi="Times New Roman" w:cs="Times New Roman"/>
          <w:color w:val="000000" w:themeColor="text1"/>
          <w:sz w:val="28"/>
          <w:szCs w:val="28"/>
        </w:rPr>
      </w:pPr>
      <w:r w:rsidRPr="4FD36AC4">
        <w:rPr>
          <w:rFonts w:ascii="Times New Roman" w:eastAsia="Times New Roman" w:hAnsi="Times New Roman" w:cs="Times New Roman"/>
          <w:color w:val="000000" w:themeColor="text1"/>
          <w:sz w:val="28"/>
          <w:szCs w:val="28"/>
        </w:rPr>
        <w:t>Керівник</w:t>
      </w:r>
    </w:p>
    <w:p w14:paraId="0C7E69B6" w14:textId="77777777" w:rsidR="00B66970" w:rsidRDefault="003731F9" w:rsidP="00162D41">
      <w:pPr>
        <w:ind w:left="4526"/>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Мадрига</w:t>
      </w:r>
      <w:r w:rsidR="002668AC">
        <w:rPr>
          <w:rFonts w:ascii="Times New Roman" w:eastAsia="Times New Roman" w:hAnsi="Times New Roman" w:cs="Times New Roman"/>
          <w:color w:val="000000" w:themeColor="text1"/>
          <w:sz w:val="28"/>
          <w:szCs w:val="28"/>
        </w:rPr>
        <w:t xml:space="preserve"> Т.Б.</w:t>
      </w:r>
    </w:p>
    <w:p w14:paraId="1F889CB4" w14:textId="77777777" w:rsidR="00B66970" w:rsidRDefault="00B66970" w:rsidP="00B66970">
      <w:pPr>
        <w:pBdr>
          <w:bottom w:val="single" w:sz="6" w:space="1" w:color="auto"/>
        </w:pBdr>
        <w:ind w:left="4526"/>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РЕЦЕНЗЕНТИ:</w:t>
      </w:r>
    </w:p>
    <w:p w14:paraId="54A404D4" w14:textId="77777777" w:rsidR="00B66970" w:rsidRDefault="00B66970" w:rsidP="00B66970">
      <w:pPr>
        <w:ind w:left="4526"/>
        <w:jc w:val="right"/>
        <w:rPr>
          <w:rFonts w:ascii="Times New Roman" w:eastAsia="Times New Roman" w:hAnsi="Times New Roman" w:cs="Times New Roman"/>
          <w:color w:val="000000" w:themeColor="text1"/>
          <w:sz w:val="28"/>
          <w:szCs w:val="28"/>
        </w:rPr>
      </w:pPr>
    </w:p>
    <w:p w14:paraId="4E0FB9CD" w14:textId="77777777" w:rsidR="00A023E3" w:rsidRDefault="00B66970" w:rsidP="00B66970">
      <w:pPr>
        <w:ind w:left="4526"/>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Допущено до захисту</w:t>
      </w:r>
      <w:r w:rsidR="00A023E3">
        <w:rPr>
          <w:rFonts w:ascii="Times New Roman" w:eastAsia="Times New Roman" w:hAnsi="Times New Roman" w:cs="Times New Roman"/>
          <w:color w:val="000000" w:themeColor="text1"/>
          <w:sz w:val="28"/>
          <w:szCs w:val="28"/>
        </w:rPr>
        <w:t>:</w:t>
      </w:r>
    </w:p>
    <w:p w14:paraId="45C35012" w14:textId="08FE4C5D" w:rsidR="007D40AC" w:rsidRPr="00162D41" w:rsidRDefault="00A023E3" w:rsidP="00B66970">
      <w:pPr>
        <w:ind w:left="4526"/>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 ______________ 2025р.</w:t>
      </w:r>
      <w:r w:rsidR="007D40AC" w:rsidRPr="4FD36AC4">
        <w:rPr>
          <w:rFonts w:ascii="Times New Roman" w:eastAsia="Times New Roman" w:hAnsi="Times New Roman" w:cs="Times New Roman"/>
          <w:color w:val="000000" w:themeColor="text1"/>
          <w:sz w:val="28"/>
          <w:szCs w:val="28"/>
        </w:rPr>
        <w:t>:</w:t>
      </w:r>
    </w:p>
    <w:p w14:paraId="0B922F7F" w14:textId="0234C3D4" w:rsidR="00162D41" w:rsidRDefault="00162D41" w:rsidP="007D40AC">
      <w:pPr>
        <w:rPr>
          <w:rFonts w:ascii="Times New Roman" w:eastAsia="Times New Roman" w:hAnsi="Times New Roman" w:cs="Times New Roman"/>
          <w:sz w:val="28"/>
          <w:szCs w:val="28"/>
        </w:rPr>
      </w:pPr>
    </w:p>
    <w:p w14:paraId="3D494155" w14:textId="77777777" w:rsidR="00162D41" w:rsidRDefault="00162D41" w:rsidP="007D40AC">
      <w:pPr>
        <w:rPr>
          <w:rFonts w:ascii="Times New Roman" w:eastAsia="Times New Roman" w:hAnsi="Times New Roman" w:cs="Times New Roman"/>
          <w:sz w:val="28"/>
          <w:szCs w:val="28"/>
        </w:rPr>
      </w:pPr>
    </w:p>
    <w:p w14:paraId="660C0FEE" w14:textId="77777777" w:rsidR="007D40AC" w:rsidRDefault="007D40AC" w:rsidP="00162D41">
      <w:pPr>
        <w:rPr>
          <w:rFonts w:ascii="Times New Roman" w:eastAsia="Times New Roman" w:hAnsi="Times New Roman" w:cs="Times New Roman"/>
          <w:sz w:val="28"/>
          <w:szCs w:val="28"/>
        </w:rPr>
      </w:pPr>
    </w:p>
    <w:p w14:paraId="2768681F" w14:textId="7E656093" w:rsidR="007D40AC" w:rsidRPr="007D40AC" w:rsidRDefault="00A023E3" w:rsidP="00A023E3">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 xml:space="preserve">                                                </w:t>
      </w:r>
      <w:proofErr w:type="spellStart"/>
      <w:r>
        <w:rPr>
          <w:rFonts w:ascii="Times New Roman" w:eastAsia="Times New Roman" w:hAnsi="Times New Roman" w:cs="Times New Roman"/>
          <w:color w:val="000000" w:themeColor="text1"/>
          <w:sz w:val="28"/>
          <w:szCs w:val="28"/>
          <w:lang w:val="ru-RU"/>
        </w:rPr>
        <w:t>Івано-Франківськ</w:t>
      </w:r>
      <w:proofErr w:type="spellEnd"/>
      <w:r w:rsidR="007D40AC" w:rsidRPr="4FD36AC4">
        <w:rPr>
          <w:rFonts w:ascii="Times New Roman" w:eastAsia="Times New Roman" w:hAnsi="Times New Roman" w:cs="Times New Roman"/>
          <w:color w:val="000000" w:themeColor="text1"/>
          <w:sz w:val="28"/>
          <w:szCs w:val="28"/>
        </w:rPr>
        <w:t xml:space="preserve"> – 202</w:t>
      </w:r>
      <w:r>
        <w:rPr>
          <w:rFonts w:ascii="Times New Roman" w:eastAsia="Times New Roman" w:hAnsi="Times New Roman" w:cs="Times New Roman"/>
          <w:color w:val="000000" w:themeColor="text1"/>
          <w:sz w:val="28"/>
          <w:szCs w:val="28"/>
        </w:rPr>
        <w:t>5</w:t>
      </w:r>
    </w:p>
    <w:p w14:paraId="259792AC" w14:textId="77777777" w:rsidR="007D40AC" w:rsidRPr="00B6344C" w:rsidRDefault="007D40AC" w:rsidP="0A88E88B">
      <w:pPr>
        <w:spacing w:after="0" w:line="360" w:lineRule="auto"/>
        <w:ind w:firstLine="680"/>
        <w:contextualSpacing/>
        <w:jc w:val="center"/>
        <w:rPr>
          <w:rFonts w:ascii="Times New Roman" w:eastAsia="Times New Roman" w:hAnsi="Times New Roman" w:cs="Times New Roman"/>
          <w:sz w:val="28"/>
          <w:szCs w:val="28"/>
          <w:highlight w:val="white"/>
        </w:rPr>
      </w:pPr>
    </w:p>
    <w:p w14:paraId="45D267B0" w14:textId="39D4D28B" w:rsidR="009B7B3B" w:rsidRPr="00B6344C" w:rsidRDefault="009B7B3B" w:rsidP="0A88E88B">
      <w:pPr>
        <w:spacing w:after="0" w:line="360" w:lineRule="auto"/>
        <w:ind w:firstLine="680"/>
        <w:contextualSpacing/>
        <w:jc w:val="center"/>
        <w:rPr>
          <w:rFonts w:ascii="Times New Roman" w:eastAsia="Times New Roman" w:hAnsi="Times New Roman" w:cs="Times New Roman"/>
          <w:sz w:val="28"/>
          <w:szCs w:val="28"/>
          <w:highlight w:val="white"/>
        </w:rPr>
      </w:pPr>
      <w:r w:rsidRPr="0A88E88B">
        <w:rPr>
          <w:rFonts w:ascii="Times New Roman" w:eastAsia="Times New Roman" w:hAnsi="Times New Roman" w:cs="Times New Roman"/>
          <w:sz w:val="28"/>
          <w:szCs w:val="28"/>
          <w:highlight w:val="white"/>
        </w:rPr>
        <w:t>ЗМІСТ</w:t>
      </w:r>
    </w:p>
    <w:p w14:paraId="33E0AC45" w14:textId="25724E5B" w:rsidR="009B7B3B" w:rsidRPr="004A58C5" w:rsidRDefault="009B7B3B" w:rsidP="075CE1FD">
      <w:pPr>
        <w:pBdr>
          <w:top w:val="nil"/>
          <w:left w:val="nil"/>
          <w:bottom w:val="nil"/>
          <w:right w:val="nil"/>
          <w:between w:val="nil"/>
        </w:pBdr>
        <w:tabs>
          <w:tab w:val="left" w:pos="851"/>
        </w:tabs>
        <w:spacing w:after="0" w:line="360" w:lineRule="auto"/>
        <w:contextualSpacing/>
        <w:jc w:val="both"/>
        <w:rPr>
          <w:rFonts w:ascii="Times New Roman" w:eastAsia="Times New Roman" w:hAnsi="Times New Roman" w:cs="Times New Roman"/>
          <w:color w:val="000000" w:themeColor="text1"/>
          <w:sz w:val="28"/>
          <w:szCs w:val="28"/>
        </w:rPr>
      </w:pPr>
      <w:r w:rsidRPr="004A58C5">
        <w:rPr>
          <w:rFonts w:ascii="Times New Roman" w:eastAsia="Times New Roman" w:hAnsi="Times New Roman" w:cs="Times New Roman"/>
          <w:color w:val="000000" w:themeColor="text1"/>
          <w:sz w:val="28"/>
          <w:szCs w:val="28"/>
        </w:rPr>
        <w:t>ВСТУП………………………………………………</w:t>
      </w:r>
      <w:r w:rsidR="792F4A3C" w:rsidRPr="004A58C5">
        <w:rPr>
          <w:rFonts w:ascii="Times New Roman" w:eastAsia="Times New Roman" w:hAnsi="Times New Roman" w:cs="Times New Roman"/>
          <w:color w:val="000000" w:themeColor="text1"/>
          <w:sz w:val="28"/>
          <w:szCs w:val="28"/>
        </w:rPr>
        <w:t>...........</w:t>
      </w:r>
      <w:r w:rsidRPr="004A58C5">
        <w:rPr>
          <w:rFonts w:ascii="Times New Roman" w:eastAsia="Times New Roman" w:hAnsi="Times New Roman" w:cs="Times New Roman"/>
          <w:color w:val="000000" w:themeColor="text1"/>
          <w:sz w:val="28"/>
          <w:szCs w:val="28"/>
        </w:rPr>
        <w:t>………</w:t>
      </w:r>
      <w:r w:rsidR="0029515D" w:rsidRPr="004A58C5">
        <w:rPr>
          <w:rFonts w:ascii="Times New Roman" w:eastAsia="Times New Roman" w:hAnsi="Times New Roman" w:cs="Times New Roman"/>
          <w:color w:val="000000" w:themeColor="text1"/>
          <w:sz w:val="28"/>
          <w:szCs w:val="28"/>
        </w:rPr>
        <w:t>.</w:t>
      </w:r>
      <w:r w:rsidRPr="004A58C5">
        <w:rPr>
          <w:rFonts w:ascii="Times New Roman" w:eastAsia="Times New Roman" w:hAnsi="Times New Roman" w:cs="Times New Roman"/>
          <w:color w:val="000000" w:themeColor="text1"/>
          <w:sz w:val="28"/>
          <w:szCs w:val="28"/>
        </w:rPr>
        <w:t>..……………3</w:t>
      </w:r>
    </w:p>
    <w:p w14:paraId="55B59195" w14:textId="77777777" w:rsidR="004A58C5" w:rsidRPr="004A58C5" w:rsidRDefault="00883653" w:rsidP="004A58C5">
      <w:pPr>
        <w:pStyle w:val="3"/>
        <w:spacing w:line="360" w:lineRule="auto"/>
        <w:contextualSpacing/>
        <w:rPr>
          <w:rFonts w:ascii="Times New Roman" w:eastAsia="Times New Roman" w:hAnsi="Times New Roman" w:cs="Times New Roman"/>
          <w:color w:val="000000" w:themeColor="text1"/>
          <w:sz w:val="28"/>
          <w:szCs w:val="28"/>
          <w:lang w:val="ru-RU"/>
        </w:rPr>
      </w:pPr>
      <w:r w:rsidRPr="004A58C5">
        <w:rPr>
          <w:rStyle w:val="ac"/>
          <w:rFonts w:ascii="Times New Roman" w:hAnsi="Times New Roman" w:cs="Times New Roman"/>
          <w:b w:val="0"/>
          <w:color w:val="000000" w:themeColor="text1"/>
          <w:sz w:val="28"/>
          <w:szCs w:val="28"/>
        </w:rPr>
        <w:lastRenderedPageBreak/>
        <w:t>Розділ 1. Історичний розвиток відносин між Україною та США у сфері міжнародної безпеки</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5</w:t>
      </w:r>
    </w:p>
    <w:p w14:paraId="41DEAD29" w14:textId="18AD918D" w:rsidR="00883653" w:rsidRPr="004A58C5" w:rsidRDefault="00883653" w:rsidP="004A58C5">
      <w:pPr>
        <w:pStyle w:val="3"/>
        <w:spacing w:line="360" w:lineRule="auto"/>
        <w:contextualSpacing/>
        <w:rPr>
          <w:rFonts w:ascii="Times New Roman" w:hAnsi="Times New Roman" w:cs="Times New Roman"/>
          <w:color w:val="000000" w:themeColor="text1"/>
          <w:sz w:val="28"/>
          <w:szCs w:val="28"/>
          <w:lang w:val="ru-RU"/>
        </w:rPr>
      </w:pPr>
      <w:r w:rsidRPr="004A58C5">
        <w:rPr>
          <w:rFonts w:ascii="Times New Roman" w:hAnsi="Times New Roman" w:cs="Times New Roman"/>
          <w:color w:val="000000" w:themeColor="text1"/>
          <w:sz w:val="28"/>
          <w:szCs w:val="28"/>
        </w:rPr>
        <w:t>1.1. Встановлення дипломатичних відносин між Україною та США: етапи та ключові домовленості.</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5</w:t>
      </w:r>
      <w:r w:rsidRPr="004A58C5">
        <w:rPr>
          <w:rFonts w:ascii="Times New Roman" w:hAnsi="Times New Roman" w:cs="Times New Roman"/>
          <w:color w:val="000000" w:themeColor="text1"/>
          <w:sz w:val="28"/>
          <w:szCs w:val="28"/>
        </w:rPr>
        <w:br/>
        <w:t>1.2. Співпраця в рамках міжнародних організацій (ООН, ОБСЄ, НАТО).</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lang w:val="ru-RU"/>
        </w:rPr>
        <w:t>7</w:t>
      </w:r>
      <w:r w:rsidRPr="004A58C5">
        <w:rPr>
          <w:rFonts w:ascii="Times New Roman" w:hAnsi="Times New Roman" w:cs="Times New Roman"/>
          <w:color w:val="000000" w:themeColor="text1"/>
          <w:sz w:val="28"/>
          <w:szCs w:val="28"/>
        </w:rPr>
        <w:br/>
        <w:t>1.3. Підписання стратегічних угод у сфері безпеки та роззброєння.</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lang w:val="ru-RU"/>
        </w:rPr>
        <w:t>9</w:t>
      </w:r>
    </w:p>
    <w:p w14:paraId="6A07B3E2" w14:textId="42FE3D9C" w:rsidR="004A58C5" w:rsidRPr="004A58C5" w:rsidRDefault="004A58C5" w:rsidP="00B15062">
      <w:pPr>
        <w:pStyle w:val="3"/>
        <w:spacing w:line="360" w:lineRule="auto"/>
        <w:contextualSpacing/>
        <w:rPr>
          <w:rStyle w:val="ac"/>
          <w:rFonts w:ascii="Times New Roman" w:hAnsi="Times New Roman" w:cs="Times New Roman"/>
          <w:b w:val="0"/>
          <w:bCs w:val="0"/>
          <w:color w:val="000000" w:themeColor="text1"/>
          <w:sz w:val="28"/>
          <w:szCs w:val="28"/>
        </w:rPr>
      </w:pPr>
      <w:r w:rsidRPr="004A58C5">
        <w:rPr>
          <w:rFonts w:ascii="Times New Roman" w:hAnsi="Times New Roman" w:cs="Times New Roman"/>
          <w:color w:val="000000" w:themeColor="text1"/>
          <w:sz w:val="28"/>
          <w:szCs w:val="28"/>
        </w:rPr>
        <w:t xml:space="preserve">1.4. </w:t>
      </w:r>
      <w:r w:rsidRPr="004A58C5">
        <w:rPr>
          <w:rStyle w:val="ac"/>
          <w:rFonts w:ascii="Times New Roman" w:hAnsi="Times New Roman" w:cs="Times New Roman"/>
          <w:b w:val="0"/>
          <w:bCs w:val="0"/>
          <w:color w:val="000000" w:themeColor="text1"/>
          <w:sz w:val="28"/>
          <w:szCs w:val="28"/>
        </w:rPr>
        <w:t>Розвиток співпраці у сфері стратегічної стабільності та нерозповсюдження зброї масового ураження.</w:t>
      </w:r>
      <w:r w:rsidRPr="004A58C5">
        <w:rPr>
          <w:rFonts w:ascii="Times New Roman" w:eastAsia="Times New Roman" w:hAnsi="Times New Roman" w:cs="Times New Roman"/>
          <w:color w:val="000000" w:themeColor="text1"/>
          <w:sz w:val="28"/>
          <w:szCs w:val="28"/>
        </w:rPr>
        <w:t xml:space="preserve"> …………………………………</w:t>
      </w:r>
    </w:p>
    <w:p w14:paraId="55C80715" w14:textId="77777777" w:rsidR="004A58C5" w:rsidRPr="004A58C5" w:rsidRDefault="00883653" w:rsidP="004A58C5">
      <w:pPr>
        <w:pStyle w:val="3"/>
        <w:spacing w:line="360" w:lineRule="auto"/>
        <w:contextualSpacing/>
        <w:rPr>
          <w:rFonts w:ascii="Times New Roman" w:eastAsia="Times New Roman" w:hAnsi="Times New Roman" w:cs="Times New Roman"/>
          <w:color w:val="000000" w:themeColor="text1"/>
          <w:sz w:val="28"/>
          <w:szCs w:val="28"/>
          <w:lang w:val="ru-RU"/>
        </w:rPr>
      </w:pPr>
      <w:r w:rsidRPr="004A58C5">
        <w:rPr>
          <w:rStyle w:val="ac"/>
          <w:rFonts w:ascii="Times New Roman" w:hAnsi="Times New Roman" w:cs="Times New Roman"/>
          <w:b w:val="0"/>
          <w:bCs w:val="0"/>
          <w:color w:val="000000" w:themeColor="text1"/>
          <w:sz w:val="28"/>
          <w:szCs w:val="28"/>
        </w:rPr>
        <w:t>Розділ 2. Основні напрями діалогу між Україною та США з питань міжнародної безпеки</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12</w:t>
      </w:r>
    </w:p>
    <w:p w14:paraId="75B37D8C" w14:textId="37F53A3D" w:rsidR="00883653" w:rsidRPr="004A58C5" w:rsidRDefault="00883653" w:rsidP="004A58C5">
      <w:pPr>
        <w:pStyle w:val="3"/>
        <w:spacing w:line="360" w:lineRule="auto"/>
        <w:contextualSpacing/>
        <w:rPr>
          <w:rFonts w:ascii="Times New Roman" w:hAnsi="Times New Roman" w:cs="Times New Roman"/>
          <w:color w:val="000000" w:themeColor="text1"/>
          <w:sz w:val="28"/>
          <w:szCs w:val="28"/>
          <w:lang w:val="ru-RU"/>
        </w:rPr>
      </w:pPr>
      <w:r w:rsidRPr="004A58C5">
        <w:rPr>
          <w:rFonts w:ascii="Times New Roman" w:hAnsi="Times New Roman" w:cs="Times New Roman"/>
          <w:color w:val="000000" w:themeColor="text1"/>
          <w:sz w:val="28"/>
          <w:szCs w:val="28"/>
        </w:rPr>
        <w:t>2.1. Військова підтримка та співпраця у сфері оборони.</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12</w:t>
      </w:r>
      <w:r w:rsidRPr="004A58C5">
        <w:rPr>
          <w:rFonts w:ascii="Times New Roman" w:hAnsi="Times New Roman" w:cs="Times New Roman"/>
          <w:color w:val="000000" w:themeColor="text1"/>
          <w:sz w:val="28"/>
          <w:szCs w:val="28"/>
        </w:rPr>
        <w:br/>
        <w:t>2.2. Енергетична безпека та її значення у відносинах між країнами.</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rPr>
        <w:t>..15</w:t>
      </w:r>
      <w:r w:rsidRPr="004A58C5">
        <w:rPr>
          <w:rFonts w:ascii="Times New Roman" w:hAnsi="Times New Roman" w:cs="Times New Roman"/>
          <w:color w:val="000000" w:themeColor="text1"/>
          <w:sz w:val="28"/>
          <w:szCs w:val="28"/>
        </w:rPr>
        <w:br/>
        <w:t>2.3. Протидія кіберзагрозам та спільні ініціативи у сфері інформаційної безпеки.</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18</w:t>
      </w:r>
    </w:p>
    <w:p w14:paraId="0362F2F6" w14:textId="52A01116" w:rsidR="004A58C5" w:rsidRPr="004A58C5" w:rsidRDefault="004A58C5" w:rsidP="00B15062">
      <w:pPr>
        <w:pStyle w:val="3"/>
        <w:spacing w:line="360" w:lineRule="auto"/>
        <w:contextualSpacing/>
        <w:rPr>
          <w:rStyle w:val="ac"/>
          <w:rFonts w:ascii="Times New Roman" w:hAnsi="Times New Roman" w:cs="Times New Roman"/>
          <w:b w:val="0"/>
          <w:bCs w:val="0"/>
          <w:color w:val="000000" w:themeColor="text1"/>
          <w:sz w:val="28"/>
          <w:szCs w:val="28"/>
        </w:rPr>
      </w:pPr>
      <w:r w:rsidRPr="004A58C5">
        <w:rPr>
          <w:rFonts w:ascii="Times New Roman" w:hAnsi="Times New Roman" w:cs="Times New Roman"/>
          <w:color w:val="000000" w:themeColor="text1"/>
          <w:sz w:val="28"/>
          <w:szCs w:val="28"/>
        </w:rPr>
        <w:t xml:space="preserve">2.4. </w:t>
      </w:r>
      <w:r w:rsidRPr="004A58C5">
        <w:rPr>
          <w:rStyle w:val="ac"/>
          <w:rFonts w:ascii="Times New Roman" w:hAnsi="Times New Roman" w:cs="Times New Roman"/>
          <w:b w:val="0"/>
          <w:bCs w:val="0"/>
          <w:color w:val="000000" w:themeColor="text1"/>
          <w:sz w:val="28"/>
          <w:szCs w:val="28"/>
        </w:rPr>
        <w:t>Спільні заходи з протидії тероризму та боротьба з міжнародною злочинністю.</w:t>
      </w:r>
      <w:r w:rsidRPr="004A58C5">
        <w:rPr>
          <w:rFonts w:ascii="Times New Roman" w:eastAsia="Times New Roman" w:hAnsi="Times New Roman" w:cs="Times New Roman"/>
          <w:color w:val="000000" w:themeColor="text1"/>
          <w:sz w:val="28"/>
          <w:szCs w:val="28"/>
        </w:rPr>
        <w:t xml:space="preserve"> ………………………………………………………………………</w:t>
      </w:r>
    </w:p>
    <w:p w14:paraId="771C439E" w14:textId="77777777" w:rsidR="004A58C5" w:rsidRPr="004A58C5" w:rsidRDefault="00883653" w:rsidP="004A58C5">
      <w:pPr>
        <w:pStyle w:val="3"/>
        <w:spacing w:line="360" w:lineRule="auto"/>
        <w:contextualSpacing/>
        <w:rPr>
          <w:rFonts w:ascii="Times New Roman" w:eastAsia="Times New Roman" w:hAnsi="Times New Roman" w:cs="Times New Roman"/>
          <w:color w:val="000000" w:themeColor="text1"/>
          <w:sz w:val="28"/>
          <w:szCs w:val="28"/>
          <w:lang w:val="ru-RU"/>
        </w:rPr>
      </w:pPr>
      <w:r w:rsidRPr="004A58C5">
        <w:rPr>
          <w:rStyle w:val="ac"/>
          <w:rFonts w:ascii="Times New Roman" w:hAnsi="Times New Roman" w:cs="Times New Roman"/>
          <w:b w:val="0"/>
          <w:bCs w:val="0"/>
          <w:color w:val="000000" w:themeColor="text1"/>
          <w:sz w:val="28"/>
          <w:szCs w:val="28"/>
        </w:rPr>
        <w:t>Розділ 3. Перспективи розвитку українсько-американського діалогу з питань міжнародної безпеки</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lang w:val="ru-RU"/>
        </w:rPr>
        <w:t>23</w:t>
      </w:r>
    </w:p>
    <w:p w14:paraId="3955A603" w14:textId="77777777" w:rsidR="004A58C5" w:rsidRPr="004A58C5" w:rsidRDefault="00883653" w:rsidP="004A58C5">
      <w:pPr>
        <w:pStyle w:val="3"/>
        <w:spacing w:line="360" w:lineRule="auto"/>
        <w:contextualSpacing/>
        <w:rPr>
          <w:rFonts w:ascii="Times New Roman" w:eastAsia="Times New Roman" w:hAnsi="Times New Roman" w:cs="Times New Roman"/>
          <w:color w:val="000000" w:themeColor="text1"/>
          <w:sz w:val="28"/>
          <w:szCs w:val="28"/>
        </w:rPr>
      </w:pPr>
      <w:r w:rsidRPr="004A58C5">
        <w:rPr>
          <w:rFonts w:ascii="Times New Roman" w:hAnsi="Times New Roman" w:cs="Times New Roman"/>
          <w:color w:val="000000" w:themeColor="text1"/>
          <w:sz w:val="28"/>
          <w:szCs w:val="28"/>
        </w:rPr>
        <w:t>3.1. Роль США у зміцненні обороноздатності України.</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23</w:t>
      </w:r>
      <w:r w:rsidRPr="004A58C5">
        <w:rPr>
          <w:rFonts w:ascii="Times New Roman" w:hAnsi="Times New Roman" w:cs="Times New Roman"/>
          <w:color w:val="000000" w:themeColor="text1"/>
          <w:sz w:val="28"/>
          <w:szCs w:val="28"/>
        </w:rPr>
        <w:br/>
        <w:t>3.2. Вплив глобальної політичної ситуації на співпрацю між Україною та США.</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lang w:val="ru-RU"/>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2</w:t>
      </w:r>
      <w:r w:rsidR="00B617FB" w:rsidRPr="004A58C5">
        <w:rPr>
          <w:rFonts w:ascii="Times New Roman" w:eastAsia="Times New Roman" w:hAnsi="Times New Roman" w:cs="Times New Roman"/>
          <w:color w:val="000000" w:themeColor="text1"/>
          <w:sz w:val="28"/>
          <w:szCs w:val="28"/>
          <w:lang w:val="ru-RU"/>
        </w:rPr>
        <w:t>6</w:t>
      </w:r>
      <w:r w:rsidRPr="004A58C5">
        <w:rPr>
          <w:rFonts w:ascii="Times New Roman" w:hAnsi="Times New Roman" w:cs="Times New Roman"/>
          <w:color w:val="000000" w:themeColor="text1"/>
          <w:sz w:val="28"/>
          <w:szCs w:val="28"/>
        </w:rPr>
        <w:br/>
        <w:t>3.3. Прогнозування майбутніх форматів співпраці в умовах геополітичних змін.</w:t>
      </w:r>
      <w:r w:rsidR="00B15062" w:rsidRPr="004A58C5">
        <w:rPr>
          <w:rFonts w:ascii="Times New Roman" w:eastAsia="Times New Roman" w:hAnsi="Times New Roman" w:cs="Times New Roman"/>
          <w:color w:val="000000" w:themeColor="text1"/>
          <w:sz w:val="28"/>
          <w:szCs w:val="28"/>
        </w:rPr>
        <w:t xml:space="preserve"> ………………………………………………………………………</w:t>
      </w:r>
      <w:r w:rsidR="00B617FB" w:rsidRPr="004A58C5">
        <w:rPr>
          <w:rFonts w:ascii="Times New Roman" w:eastAsia="Times New Roman" w:hAnsi="Times New Roman" w:cs="Times New Roman"/>
          <w:color w:val="000000" w:themeColor="text1"/>
          <w:sz w:val="28"/>
          <w:szCs w:val="28"/>
        </w:rPr>
        <w:t>……</w:t>
      </w:r>
      <w:r w:rsidR="00B1506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28</w:t>
      </w:r>
    </w:p>
    <w:p w14:paraId="628D4726" w14:textId="46BB8CB2" w:rsidR="004A58C5" w:rsidRPr="004A58C5" w:rsidRDefault="004A58C5" w:rsidP="004A58C5">
      <w:pPr>
        <w:pStyle w:val="3"/>
        <w:spacing w:line="360" w:lineRule="auto"/>
        <w:contextualSpacing/>
        <w:rPr>
          <w:rFonts w:ascii="Times New Roman" w:hAnsi="Times New Roman" w:cs="Times New Roman"/>
          <w:color w:val="000000" w:themeColor="text1"/>
          <w:sz w:val="28"/>
          <w:szCs w:val="28"/>
        </w:rPr>
      </w:pPr>
      <w:r w:rsidRPr="004A58C5">
        <w:rPr>
          <w:rFonts w:ascii="Times New Roman" w:hAnsi="Times New Roman" w:cs="Times New Roman"/>
          <w:color w:val="000000" w:themeColor="text1"/>
          <w:sz w:val="28"/>
          <w:szCs w:val="28"/>
        </w:rPr>
        <w:t>3.4. Перспективи інтеграції України в євроатлантичну систему безпеки за підтримки США.</w:t>
      </w:r>
      <w:r w:rsidRPr="004A58C5">
        <w:rPr>
          <w:rFonts w:ascii="Times New Roman" w:eastAsia="Times New Roman" w:hAnsi="Times New Roman" w:cs="Times New Roman"/>
          <w:color w:val="000000" w:themeColor="text1"/>
          <w:sz w:val="28"/>
          <w:szCs w:val="28"/>
        </w:rPr>
        <w:t xml:space="preserve"> …………………………………………………………………</w:t>
      </w:r>
    </w:p>
    <w:p w14:paraId="26CFBE47" w14:textId="029328B5" w:rsidR="009B7B3B" w:rsidRPr="004A58C5" w:rsidRDefault="009B7B3B" w:rsidP="004A58C5">
      <w:pPr>
        <w:pStyle w:val="3"/>
        <w:spacing w:line="360" w:lineRule="auto"/>
        <w:contextualSpacing/>
        <w:rPr>
          <w:rFonts w:ascii="Times New Roman" w:hAnsi="Times New Roman" w:cs="Times New Roman"/>
          <w:color w:val="000000" w:themeColor="text1"/>
          <w:sz w:val="28"/>
          <w:szCs w:val="28"/>
        </w:rPr>
      </w:pPr>
      <w:r w:rsidRPr="004A58C5">
        <w:rPr>
          <w:rFonts w:ascii="Times New Roman" w:eastAsia="Times New Roman" w:hAnsi="Times New Roman" w:cs="Times New Roman"/>
          <w:color w:val="000000" w:themeColor="text1"/>
          <w:sz w:val="28"/>
          <w:szCs w:val="28"/>
        </w:rPr>
        <w:t>ВИСНОВОК……...……………</w:t>
      </w:r>
      <w:r w:rsidR="4A0B52D4" w:rsidRPr="004A58C5">
        <w:rPr>
          <w:rFonts w:ascii="Times New Roman" w:eastAsia="Times New Roman" w:hAnsi="Times New Roman" w:cs="Times New Roman"/>
          <w:color w:val="000000" w:themeColor="text1"/>
          <w:sz w:val="28"/>
          <w:szCs w:val="28"/>
        </w:rPr>
        <w:t>.......</w:t>
      </w:r>
      <w:r w:rsidRPr="004A58C5">
        <w:rPr>
          <w:rFonts w:ascii="Times New Roman" w:eastAsia="Times New Roman" w:hAnsi="Times New Roman" w:cs="Times New Roman"/>
          <w:color w:val="000000" w:themeColor="text1"/>
          <w:sz w:val="28"/>
          <w:szCs w:val="28"/>
        </w:rPr>
        <w:t>…………………………..…</w:t>
      </w:r>
      <w:r w:rsidR="00237EF4" w:rsidRPr="004A58C5">
        <w:rPr>
          <w:rFonts w:ascii="Times New Roman" w:eastAsia="Times New Roman" w:hAnsi="Times New Roman" w:cs="Times New Roman"/>
          <w:color w:val="000000" w:themeColor="text1"/>
          <w:sz w:val="28"/>
          <w:szCs w:val="28"/>
        </w:rPr>
        <w:t>.</w:t>
      </w:r>
      <w:r w:rsidRPr="004A58C5">
        <w:rPr>
          <w:rFonts w:ascii="Times New Roman" w:eastAsia="Times New Roman" w:hAnsi="Times New Roman" w:cs="Times New Roman"/>
          <w:color w:val="000000" w:themeColor="text1"/>
          <w:sz w:val="28"/>
          <w:szCs w:val="28"/>
        </w:rPr>
        <w:t>…</w:t>
      </w:r>
      <w:r w:rsidR="6CA91802" w:rsidRPr="004A58C5">
        <w:rPr>
          <w:rFonts w:ascii="Times New Roman" w:eastAsia="Times New Roman" w:hAnsi="Times New Roman" w:cs="Times New Roman"/>
          <w:color w:val="000000" w:themeColor="text1"/>
          <w:sz w:val="28"/>
          <w:szCs w:val="28"/>
        </w:rPr>
        <w:t>.............</w:t>
      </w:r>
      <w:r w:rsidR="0029515D" w:rsidRPr="004A58C5">
        <w:rPr>
          <w:rFonts w:ascii="Times New Roman" w:eastAsia="Times New Roman" w:hAnsi="Times New Roman" w:cs="Times New Roman"/>
          <w:color w:val="000000" w:themeColor="text1"/>
          <w:sz w:val="28"/>
          <w:szCs w:val="28"/>
        </w:rPr>
        <w:t>..</w:t>
      </w:r>
      <w:r w:rsidR="6CA91802"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31</w:t>
      </w:r>
      <w:r w:rsidRPr="004A58C5">
        <w:rPr>
          <w:rFonts w:ascii="Times New Roman" w:eastAsia="Times New Roman" w:hAnsi="Times New Roman" w:cs="Times New Roman"/>
          <w:color w:val="000000" w:themeColor="text1"/>
          <w:sz w:val="28"/>
          <w:szCs w:val="28"/>
        </w:rPr>
        <w:t>СПИСОК ВИКОРИСТАНІ ДЖЕРЕЛА</w:t>
      </w:r>
      <w:r w:rsidR="00B536AE" w:rsidRPr="004A58C5">
        <w:rPr>
          <w:rFonts w:ascii="Times New Roman" w:eastAsia="Times New Roman" w:hAnsi="Times New Roman" w:cs="Times New Roman"/>
          <w:color w:val="000000" w:themeColor="text1"/>
          <w:sz w:val="28"/>
          <w:szCs w:val="28"/>
        </w:rPr>
        <w:t>…………………</w:t>
      </w:r>
      <w:r w:rsidR="6F829F67" w:rsidRPr="004A58C5">
        <w:rPr>
          <w:rFonts w:ascii="Times New Roman" w:eastAsia="Times New Roman" w:hAnsi="Times New Roman" w:cs="Times New Roman"/>
          <w:color w:val="000000" w:themeColor="text1"/>
          <w:sz w:val="28"/>
          <w:szCs w:val="28"/>
        </w:rPr>
        <w:t>...</w:t>
      </w:r>
      <w:r w:rsidR="07EEBA37" w:rsidRPr="004A58C5">
        <w:rPr>
          <w:rFonts w:ascii="Times New Roman" w:eastAsia="Times New Roman" w:hAnsi="Times New Roman" w:cs="Times New Roman"/>
          <w:color w:val="000000" w:themeColor="text1"/>
          <w:sz w:val="28"/>
          <w:szCs w:val="28"/>
        </w:rPr>
        <w:t>..</w:t>
      </w:r>
      <w:r w:rsidR="6F829F67" w:rsidRPr="004A58C5">
        <w:rPr>
          <w:rFonts w:ascii="Times New Roman" w:eastAsia="Times New Roman" w:hAnsi="Times New Roman" w:cs="Times New Roman"/>
          <w:color w:val="000000" w:themeColor="text1"/>
          <w:sz w:val="28"/>
          <w:szCs w:val="28"/>
        </w:rPr>
        <w:t>.............</w:t>
      </w:r>
      <w:r w:rsidR="00B536AE" w:rsidRPr="004A58C5">
        <w:rPr>
          <w:rFonts w:ascii="Times New Roman" w:eastAsia="Times New Roman" w:hAnsi="Times New Roman" w:cs="Times New Roman"/>
          <w:color w:val="000000" w:themeColor="text1"/>
          <w:sz w:val="28"/>
          <w:szCs w:val="28"/>
        </w:rPr>
        <w:t>…..…</w:t>
      </w:r>
      <w:r w:rsidR="00237EF4" w:rsidRPr="004A58C5">
        <w:rPr>
          <w:rFonts w:ascii="Times New Roman" w:eastAsia="Times New Roman" w:hAnsi="Times New Roman" w:cs="Times New Roman"/>
          <w:color w:val="000000" w:themeColor="text1"/>
          <w:sz w:val="28"/>
          <w:szCs w:val="28"/>
        </w:rPr>
        <w:t>.</w:t>
      </w:r>
      <w:r w:rsidR="0029515D" w:rsidRPr="004A58C5">
        <w:rPr>
          <w:rFonts w:ascii="Times New Roman" w:eastAsia="Times New Roman" w:hAnsi="Times New Roman" w:cs="Times New Roman"/>
          <w:color w:val="000000" w:themeColor="text1"/>
          <w:sz w:val="28"/>
          <w:szCs w:val="28"/>
        </w:rPr>
        <w:t>..</w:t>
      </w:r>
      <w:r w:rsidR="00B536AE" w:rsidRPr="004A58C5">
        <w:rPr>
          <w:rFonts w:ascii="Times New Roman" w:eastAsia="Times New Roman" w:hAnsi="Times New Roman" w:cs="Times New Roman"/>
          <w:color w:val="000000" w:themeColor="text1"/>
          <w:sz w:val="28"/>
          <w:szCs w:val="28"/>
        </w:rPr>
        <w:t>…</w:t>
      </w:r>
      <w:r w:rsidR="00B617FB" w:rsidRPr="004A58C5">
        <w:rPr>
          <w:rFonts w:ascii="Times New Roman" w:eastAsia="Times New Roman" w:hAnsi="Times New Roman" w:cs="Times New Roman"/>
          <w:color w:val="000000" w:themeColor="text1"/>
          <w:sz w:val="28"/>
          <w:szCs w:val="28"/>
        </w:rPr>
        <w:t>34</w:t>
      </w:r>
    </w:p>
    <w:p w14:paraId="1858FAF8" w14:textId="5973C622" w:rsidR="009B7B3B" w:rsidRPr="00B6344C" w:rsidRDefault="009B7B3B" w:rsidP="075CE1FD">
      <w:pPr>
        <w:pStyle w:val="1"/>
        <w:keepNext w:val="0"/>
        <w:pBdr>
          <w:top w:val="nil"/>
          <w:left w:val="nil"/>
          <w:bottom w:val="nil"/>
          <w:right w:val="nil"/>
          <w:between w:val="nil"/>
        </w:pBdr>
        <w:tabs>
          <w:tab w:val="left" w:pos="851"/>
        </w:tabs>
        <w:spacing w:before="0" w:after="0" w:line="360" w:lineRule="auto"/>
        <w:ind w:firstLine="680"/>
        <w:contextualSpacing/>
        <w:jc w:val="both"/>
        <w:rPr>
          <w:rFonts w:ascii="Times New Roman" w:eastAsia="Times New Roman" w:hAnsi="Times New Roman" w:cs="Times New Roman"/>
          <w:sz w:val="28"/>
          <w:szCs w:val="28"/>
        </w:rPr>
        <w:sectPr w:rsidR="009B7B3B" w:rsidRPr="00B6344C" w:rsidSect="00C05B1D">
          <w:headerReference w:type="default" r:id="rId7"/>
          <w:headerReference w:type="first" r:id="rId8"/>
          <w:pgSz w:w="11906" w:h="16838"/>
          <w:pgMar w:top="1134" w:right="851" w:bottom="1134" w:left="1701" w:header="567" w:footer="567" w:gutter="0"/>
          <w:pgNumType w:start="3"/>
          <w:cols w:space="720"/>
          <w:docGrid w:linePitch="299"/>
        </w:sectPr>
      </w:pPr>
    </w:p>
    <w:p w14:paraId="28A0BF28" w14:textId="77777777" w:rsidR="009B7B3B" w:rsidRPr="007D40AC" w:rsidRDefault="009B7B3B" w:rsidP="007D40AC">
      <w:pPr>
        <w:pStyle w:val="1"/>
        <w:tabs>
          <w:tab w:val="left" w:pos="851"/>
        </w:tabs>
        <w:spacing w:before="0" w:after="0" w:line="360" w:lineRule="auto"/>
        <w:ind w:firstLine="680"/>
        <w:contextualSpacing/>
        <w:jc w:val="center"/>
        <w:rPr>
          <w:rFonts w:ascii="Times New Roman" w:eastAsia="Times New Roman" w:hAnsi="Times New Roman" w:cs="Times New Roman"/>
          <w:sz w:val="28"/>
          <w:szCs w:val="28"/>
        </w:rPr>
      </w:pPr>
      <w:r w:rsidRPr="007D40AC">
        <w:rPr>
          <w:rFonts w:ascii="Times New Roman" w:eastAsia="Times New Roman" w:hAnsi="Times New Roman" w:cs="Times New Roman"/>
          <w:sz w:val="28"/>
          <w:szCs w:val="28"/>
        </w:rPr>
        <w:lastRenderedPageBreak/>
        <w:t>ВСТУП</w:t>
      </w:r>
    </w:p>
    <w:p w14:paraId="39D22AD0" w14:textId="77777777" w:rsidR="009B7B3B" w:rsidRPr="007D40AC" w:rsidRDefault="009B7B3B" w:rsidP="007D40AC">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color w:val="000000"/>
          <w:sz w:val="28"/>
          <w:szCs w:val="28"/>
        </w:rPr>
      </w:pPr>
    </w:p>
    <w:p w14:paraId="590BF611" w14:textId="77777777" w:rsidR="00AD55F5" w:rsidRPr="00C96535" w:rsidRDefault="009B7B3B"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rPr>
        <w:t xml:space="preserve">Актуальність теми </w:t>
      </w:r>
      <w:r w:rsidR="00AD55F5" w:rsidRPr="00C96535">
        <w:rPr>
          <w:rFonts w:ascii="Times New Roman" w:eastAsia="Times New Roman" w:hAnsi="Times New Roman" w:cs="Times New Roman"/>
          <w:sz w:val="28"/>
          <w:szCs w:val="28"/>
          <w:lang w:eastAsia="uk-UA"/>
        </w:rPr>
        <w:t>Діалог між Україною та США з питань міжнародної безпеки набуває особливого значення в умовах сучасної геополітичної нестабільності та глобальних викликів. Взаємини між двома країнами виходять за межі суто дипломатичних контактів, охоплюючи широке коло безпекових, економічних і політичних аспектів, що спрямовані на забезпечення стійкості, стабільності та розвитку в регіоні Східної Європи. Після Революції Гідності у 2014 році Україна суттєво змінила вектор своєї зовнішньої політики, орієнтуючись на європейську та євроатлантичну інтеграцію, що, своєю чергою, стимулювало активізацію партнерства зі Сполученими Штатами Америки. Американська підтримка стала критично важливою в питаннях обороноздатності, економічної стабільності та протидії зовнішній агресії.</w:t>
      </w:r>
    </w:p>
    <w:p w14:paraId="4EC139C4" w14:textId="17CA9DBA" w:rsidR="009B7B3B" w:rsidRPr="00C96535" w:rsidRDefault="00AD55F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Значущість українсько-американського діалогу в контексті міжнародної безпеки підкріплюється не лише двосторонніми домовленостями, а й широким залученням США до міжнародних платформ, де вирішуються питання миру та безпеки в Україні. Участь США в Нормандському форматі, підтримка санкційної політики проти Російської Федерації, фінансова допомога в оборонному секторі – все це є елементами стратегічного партнерства, яке сприяє зміцненню позицій України на міжнародній арені. Відповідно, діалог України та США виходить на новий рівень, що включає обговорення питань глобальної безпеки, кібербезпеки, енергетичної незалежності та модернізації Збройних Сил України.</w:t>
      </w:r>
    </w:p>
    <w:p w14:paraId="0D6BA1C7" w14:textId="4991D7FD" w:rsidR="00AD55F5" w:rsidRPr="00C96535" w:rsidRDefault="1BEF5B46"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rPr>
        <w:t>Мета даної роботи</w:t>
      </w:r>
      <w:r w:rsidRPr="00C96535">
        <w:rPr>
          <w:rFonts w:ascii="Times New Roman" w:eastAsia="Times New Roman" w:hAnsi="Times New Roman" w:cs="Times New Roman"/>
          <w:sz w:val="28"/>
          <w:szCs w:val="28"/>
        </w:rPr>
        <w:t xml:space="preserve"> </w:t>
      </w:r>
      <w:r w:rsidR="00883653" w:rsidRPr="00C96535">
        <w:rPr>
          <w:rFonts w:ascii="Times New Roman" w:hAnsi="Times New Roman" w:cs="Times New Roman"/>
          <w:sz w:val="28"/>
          <w:szCs w:val="28"/>
        </w:rPr>
        <w:t xml:space="preserve">є дослідження основних напрямів діалогу між Україною та США з питань міжнародної безпеки, визначення ролі стратегічного партнерства у забезпеченні стабільності та безпеки України, а також аналіз ефективності співпраці у військовій, енергетичній та інформаційній сферах. У рамках дослідження буде розглянуто ключові етапи розвитку українсько-американських відносин у сфері безпеки, оцінено вплив </w:t>
      </w:r>
      <w:r w:rsidR="00883653" w:rsidRPr="00C96535">
        <w:rPr>
          <w:rFonts w:ascii="Times New Roman" w:hAnsi="Times New Roman" w:cs="Times New Roman"/>
          <w:sz w:val="28"/>
          <w:szCs w:val="28"/>
        </w:rPr>
        <w:lastRenderedPageBreak/>
        <w:t>міжнародної підтримки на обороноздатність України та визначено перспективи подальшого зміцнення стратегічного партнерства.</w:t>
      </w:r>
      <w:r w:rsidR="00AD55F5" w:rsidRPr="00C96535">
        <w:rPr>
          <w:rFonts w:ascii="Times New Roman" w:hAnsi="Times New Roman" w:cs="Times New Roman"/>
          <w:sz w:val="28"/>
          <w:szCs w:val="28"/>
        </w:rPr>
        <w:t xml:space="preserve"> </w:t>
      </w:r>
      <w:r w:rsidR="00AD55F5" w:rsidRPr="00C96535">
        <w:rPr>
          <w:rFonts w:ascii="Times New Roman" w:eastAsia="Times New Roman" w:hAnsi="Times New Roman" w:cs="Times New Roman"/>
          <w:sz w:val="28"/>
          <w:szCs w:val="28"/>
          <w:lang w:eastAsia="uk-UA"/>
        </w:rPr>
        <w:t>Окрім того, важливим завданням роботи є аналіз ефективності існуючих безпекових ініціатив, які були започатковані в рамках діалогу між Україною та США, а також оцінка їхнього впливу на регіональну та глобальну безпеку. Це включає вивчення динаміки надання військової допомоги, фінансової підтримки, програм навчання для українських військових та обмін розвідувальною інформацією. У контексті сучасних викликів, зокрема зростання загрози кібератак та енергетичної залежності, аналізу підлягають спільні ініціативи, спрямовані на зміцнення кібербезпеки та підвищення стійкості критичної інфраструктури.</w:t>
      </w:r>
    </w:p>
    <w:p w14:paraId="54ED4830" w14:textId="5311971A" w:rsidR="1BEF5B46" w:rsidRPr="00C96535" w:rsidRDefault="00AD55F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Вивчення питання діалогу між Україною та США з питань міжнародної безпеки дозволяє не лише глибше зрозуміти особливості їхньої взаємодії, а й визначити оптимальні шляхи подальшого розвитку партнерства, спрямованого на досягнення стабільності та безпеки в умовах сучасних глобальних викликів.</w:t>
      </w:r>
    </w:p>
    <w:p w14:paraId="6C7084D8" w14:textId="2DB97D57" w:rsidR="00AD55F5" w:rsidRPr="00C96535" w:rsidRDefault="009B7B3B"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rPr>
        <w:t>Завдання дослідження</w:t>
      </w:r>
      <w:r w:rsidR="2F48EC7E" w:rsidRPr="00C96535">
        <w:rPr>
          <w:rFonts w:ascii="Times New Roman" w:eastAsia="Times New Roman" w:hAnsi="Times New Roman" w:cs="Times New Roman"/>
          <w:b/>
          <w:bCs/>
          <w:sz w:val="28"/>
          <w:szCs w:val="28"/>
        </w:rPr>
        <w:t>:</w:t>
      </w:r>
      <w:r w:rsidR="00651714" w:rsidRPr="00C96535">
        <w:rPr>
          <w:rFonts w:ascii="Times New Roman" w:eastAsia="Times New Roman" w:hAnsi="Times New Roman" w:cs="Times New Roman"/>
          <w:b/>
          <w:bCs/>
          <w:sz w:val="28"/>
          <w:szCs w:val="28"/>
        </w:rPr>
        <w:t xml:space="preserve"> </w:t>
      </w:r>
      <w:r w:rsidR="00AD55F5" w:rsidRPr="00C96535">
        <w:rPr>
          <w:rFonts w:ascii="Times New Roman" w:eastAsia="Times New Roman" w:hAnsi="Times New Roman" w:cs="Times New Roman"/>
          <w:sz w:val="28"/>
          <w:szCs w:val="28"/>
          <w:lang w:eastAsia="uk-UA"/>
        </w:rPr>
        <w:t>Дослідження українсько-американського діалогу з питань міжнародної безпеки охоплює широке коло завдань, спрямованих на комплексне розкриття сутності, механізмів та перспектив цього стратегічного партнерства. В умовах сучасних глобальних викликів і регіональної нестабільності, що посилюються військовою агресією Російської Федерації, питання безпеки стають пріоритетними у зовнішній політиці України. Співпраця зі Сполученими Штатами Америки у цій сфері є визначальним елементом зміцнення національної безпеки, а також гарантією підтримки з боку міжнародної спільноти. У цьому контексті основні завдання дослідження можна сформулювати наступним чином:</w:t>
      </w:r>
    </w:p>
    <w:p w14:paraId="10D6A4B3" w14:textId="77777777" w:rsidR="00C96535" w:rsidRPr="00C96535" w:rsidRDefault="00AD55F5" w:rsidP="00C96535">
      <w:pPr>
        <w:numPr>
          <w:ilvl w:val="0"/>
          <w:numId w:val="41"/>
        </w:num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b/>
          <w:bCs/>
          <w:sz w:val="28"/>
          <w:szCs w:val="28"/>
          <w:lang w:eastAsia="uk-UA"/>
        </w:rPr>
        <w:t>Аналіз етапів становлення та розвитку діалогу між Україною та США з питань міжнародної безпеки.</w:t>
      </w:r>
      <w:r w:rsidRPr="00AD55F5">
        <w:rPr>
          <w:rFonts w:ascii="Times New Roman" w:eastAsia="Times New Roman" w:hAnsi="Times New Roman" w:cs="Times New Roman"/>
          <w:sz w:val="28"/>
          <w:szCs w:val="28"/>
          <w:lang w:eastAsia="uk-UA"/>
        </w:rPr>
        <w:t xml:space="preserve"> Визначення ключових періодів посилення співпраці, розкриття історичних передумов, що сприяли </w:t>
      </w:r>
      <w:r w:rsidRPr="00AD55F5">
        <w:rPr>
          <w:rFonts w:ascii="Times New Roman" w:eastAsia="Times New Roman" w:hAnsi="Times New Roman" w:cs="Times New Roman"/>
          <w:sz w:val="28"/>
          <w:szCs w:val="28"/>
          <w:lang w:eastAsia="uk-UA"/>
        </w:rPr>
        <w:lastRenderedPageBreak/>
        <w:t>формуванню стратегічного партнерства, а також виявлення основних кризових моментів, які стали каталізаторами для поглиблення взаємодії.</w:t>
      </w:r>
    </w:p>
    <w:p w14:paraId="3F428376" w14:textId="6102533F" w:rsidR="00AD55F5" w:rsidRPr="00C96535" w:rsidRDefault="00C96535" w:rsidP="00C96535">
      <w:pPr>
        <w:numPr>
          <w:ilvl w:val="0"/>
          <w:numId w:val="41"/>
        </w:num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hAnsi="Times New Roman" w:cs="Times New Roman"/>
          <w:sz w:val="28"/>
          <w:szCs w:val="28"/>
        </w:rPr>
        <w:t>Д</w:t>
      </w:r>
      <w:r w:rsidR="00AD55F5" w:rsidRPr="00C96535">
        <w:rPr>
          <w:rFonts w:ascii="Times New Roman" w:eastAsia="Times New Roman" w:hAnsi="Times New Roman" w:cs="Times New Roman"/>
          <w:b/>
          <w:bCs/>
          <w:sz w:val="28"/>
          <w:szCs w:val="28"/>
          <w:lang w:eastAsia="uk-UA"/>
        </w:rPr>
        <w:t>ослідження основних напрямів співпраці у сфері міжнародної безпеки.</w:t>
      </w:r>
      <w:r w:rsidR="00AD55F5" w:rsidRPr="00C96535">
        <w:rPr>
          <w:rFonts w:ascii="Times New Roman" w:eastAsia="Times New Roman" w:hAnsi="Times New Roman" w:cs="Times New Roman"/>
          <w:sz w:val="28"/>
          <w:szCs w:val="28"/>
          <w:lang w:eastAsia="uk-UA"/>
        </w:rPr>
        <w:t xml:space="preserve"> Це включає вивчення військової допомоги з боку США, зокрема постачання оборонного обладнання, тренувальних програм для Збройних Сил України, обміну розвідувальною інформацією, а також участі у спільних військових навчаннях і операціях. Особливу увагу слід приділити аналізу форм і масштабів підтримки, що надається Україні, а також її впливу на оперативні можливості української армії і загальну обороноздатність країни.</w:t>
      </w:r>
    </w:p>
    <w:p w14:paraId="75BA29E5" w14:textId="7AE26E24" w:rsidR="00AD55F5" w:rsidRPr="00C96535" w:rsidRDefault="00AD55F5" w:rsidP="00C96535">
      <w:pPr>
        <w:pStyle w:val="ab"/>
        <w:numPr>
          <w:ilvl w:val="0"/>
          <w:numId w:val="41"/>
        </w:numPr>
        <w:spacing w:before="100" w:beforeAutospacing="1" w:after="100" w:afterAutospacing="1" w:line="360" w:lineRule="auto"/>
        <w:ind w:firstLine="680"/>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lang w:eastAsia="uk-UA"/>
        </w:rPr>
        <w:t>Оцінка політичної та дипломатичної підтримки України зі сторони США у міжнародних безпекових питаннях.</w:t>
      </w:r>
      <w:r w:rsidRPr="00C96535">
        <w:rPr>
          <w:rFonts w:ascii="Times New Roman" w:eastAsia="Times New Roman" w:hAnsi="Times New Roman" w:cs="Times New Roman"/>
          <w:sz w:val="28"/>
          <w:szCs w:val="28"/>
          <w:lang w:eastAsia="uk-UA"/>
        </w:rPr>
        <w:t xml:space="preserve"> Дослідження ролі США у забезпеченні санкційної політики проти Російської Федерації, участі в міжнародних форматах врегулювання конфліктів, зокрема в Нормандському форматі та інших платформах, а також позиції Сполучених Штатів щодо питання територіальної цілісності України. Важливим завданням є визначення впливу цієї підтримки на міжнародний імідж України та її позиції на світовій арені.</w:t>
      </w:r>
    </w:p>
    <w:p w14:paraId="01E622D7" w14:textId="5A4AA870" w:rsidR="00AD55F5" w:rsidRPr="00C96535" w:rsidRDefault="00AD55F5" w:rsidP="00C96535">
      <w:pPr>
        <w:pStyle w:val="ab"/>
        <w:numPr>
          <w:ilvl w:val="0"/>
          <w:numId w:val="41"/>
        </w:numPr>
        <w:spacing w:before="100" w:beforeAutospacing="1" w:after="100" w:afterAutospacing="1" w:line="360" w:lineRule="auto"/>
        <w:ind w:firstLine="680"/>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lang w:eastAsia="uk-UA"/>
        </w:rPr>
        <w:t>Вивчення ролі США у зміцненні кібербезпеки України.</w:t>
      </w:r>
      <w:r w:rsidRPr="00C96535">
        <w:rPr>
          <w:rFonts w:ascii="Times New Roman" w:eastAsia="Times New Roman" w:hAnsi="Times New Roman" w:cs="Times New Roman"/>
          <w:sz w:val="28"/>
          <w:szCs w:val="28"/>
          <w:lang w:eastAsia="uk-UA"/>
        </w:rPr>
        <w:t xml:space="preserve"> З огляду на загострення кіберзагроз, що мають безпосередній вплив на національну безпеку України, важливо дослідити спільні проєкти та ініціативи у сфері захисту критичної інфраструктури, обміну досвідом у кіберзахисті, а також розвиток відповідної нормативно-правової бази. Це дозволить зрозуміти, яким чином співпраця з США сприяє підвищенню рівня кібербезпеки в Україні.</w:t>
      </w:r>
    </w:p>
    <w:p w14:paraId="5B4CC6BF" w14:textId="7E377B38" w:rsidR="00AD55F5" w:rsidRPr="00C96535" w:rsidRDefault="00AD55F5" w:rsidP="00C96535">
      <w:pPr>
        <w:pStyle w:val="ab"/>
        <w:numPr>
          <w:ilvl w:val="0"/>
          <w:numId w:val="41"/>
        </w:numPr>
        <w:spacing w:before="100" w:beforeAutospacing="1" w:after="100" w:afterAutospacing="1" w:line="360" w:lineRule="auto"/>
        <w:ind w:firstLine="680"/>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lang w:eastAsia="uk-UA"/>
        </w:rPr>
        <w:t>Аналіз енергетичної безпеки як складової міжнародної безпеки у контексті українсько-американського діалогу.</w:t>
      </w:r>
      <w:r w:rsidRPr="00C96535">
        <w:rPr>
          <w:rFonts w:ascii="Times New Roman" w:eastAsia="Times New Roman" w:hAnsi="Times New Roman" w:cs="Times New Roman"/>
          <w:sz w:val="28"/>
          <w:szCs w:val="28"/>
          <w:lang w:eastAsia="uk-UA"/>
        </w:rPr>
        <w:t xml:space="preserve"> Вивчення ініціатив, спрямованих на диверсифікацію джерел енергопостачання, зменшення залежності України від агресивних зовнішніх гравців, а також розвитку енергетичної інфраструктури. Оцінка ролі США у підтримці </w:t>
      </w:r>
      <w:r w:rsidRPr="00C96535">
        <w:rPr>
          <w:rFonts w:ascii="Times New Roman" w:eastAsia="Times New Roman" w:hAnsi="Times New Roman" w:cs="Times New Roman"/>
          <w:sz w:val="28"/>
          <w:szCs w:val="28"/>
          <w:lang w:eastAsia="uk-UA"/>
        </w:rPr>
        <w:lastRenderedPageBreak/>
        <w:t>енергетичних реформ і впровадженні інноваційних технологій, що підвищують енергетичну незалежність України.</w:t>
      </w:r>
    </w:p>
    <w:p w14:paraId="1B58E85B" w14:textId="0460F267" w:rsidR="00C96535" w:rsidRPr="00C96535" w:rsidRDefault="1BC8D37B"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rPr>
        <w:t>Предметом дослідження</w:t>
      </w:r>
      <w:r w:rsidRPr="00C96535">
        <w:rPr>
          <w:rFonts w:ascii="Times New Roman" w:eastAsia="Times New Roman" w:hAnsi="Times New Roman" w:cs="Times New Roman"/>
          <w:sz w:val="28"/>
          <w:szCs w:val="28"/>
        </w:rPr>
        <w:t xml:space="preserve"> </w:t>
      </w:r>
      <w:r w:rsidR="00883653" w:rsidRPr="00C96535">
        <w:rPr>
          <w:rFonts w:ascii="Times New Roman" w:hAnsi="Times New Roman" w:cs="Times New Roman"/>
          <w:sz w:val="28"/>
          <w:szCs w:val="28"/>
        </w:rPr>
        <w:t>є форми, механізми та інструменти співпраці між Україною та США у сфері міжнародної безпеки, що включають військову підтримку, енергетичну співпрацю, кібербезпеку та політичне партнерство. Особлива увага приділяється аналізу основних напрямів співробітництва, стратегічних ініціатив та міжнародних проектів, спрямованих на підвищення рівня безпеки України та зміцнення її позицій на світовій арені.</w:t>
      </w:r>
      <w:r w:rsidR="00C96535" w:rsidRPr="00C96535">
        <w:rPr>
          <w:rFonts w:ascii="Times New Roman" w:hAnsi="Times New Roman" w:cs="Times New Roman"/>
          <w:sz w:val="28"/>
          <w:szCs w:val="28"/>
        </w:rPr>
        <w:t xml:space="preserve"> </w:t>
      </w:r>
      <w:r w:rsidR="00C96535" w:rsidRPr="00C96535">
        <w:rPr>
          <w:rFonts w:ascii="Times New Roman" w:eastAsia="Times New Roman" w:hAnsi="Times New Roman" w:cs="Times New Roman"/>
          <w:sz w:val="28"/>
          <w:szCs w:val="28"/>
          <w:lang w:eastAsia="uk-UA"/>
        </w:rPr>
        <w:t>У центрі уваги перебувають форми і методи співпраці у військово-технічній сфері, що включають постачання озброєння, підготовку військових кадрів, обмін розвідувальною інформацією, а також роль дипломатичних зусиль США у підтримці територіальної цілісності України через санкції, участь у мирних переговорних процесах та політичну підтримку на міжнародній арені. Також предмет дослідження охоплює спільні ініціативи у сфері кібербезпеки, заходи щодо захисту критичної інфраструктури, боротьбу з інформаційною війною та дезінформацією. Значну увагу приділено впливу співпраці на процеси реформування оборонного сектору України, розвиток її спроможностей у сфері національної безпеки, а також особливостям фінансової підтримки, технічного забезпечення і правового регулювання співпраці у безпековій галузі.</w:t>
      </w:r>
    </w:p>
    <w:p w14:paraId="3CD6A61A" w14:textId="77777777" w:rsidR="00C96535" w:rsidRPr="00C96535" w:rsidRDefault="00C9653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sz w:val="28"/>
          <w:szCs w:val="28"/>
          <w:lang w:eastAsia="uk-UA"/>
        </w:rPr>
        <w:t>Предметом також є аналіз взаємозв’язку українсько-американського діалогу з ширшими процесами євроатлантичної інтеграції та формування глобальної системи безпеки. Водночас дослідження зосереджується на чинниках, що впливають на якість і ефективність двостороннього діалогу, зокрема внутрішньополітичних і зовнішньополітичних аспектах, а також на ризиках і викликах, які можуть ускладнювати реалізацію домовленостей і програм у сфері безпеки. Таким чином, предмет дослідження має багатовимірний характер і охоплює як теоретичні, так і практичні аспекти українсько-американської співпраці у сфері міжнародної безпеки.</w:t>
      </w:r>
    </w:p>
    <w:p w14:paraId="589749CE" w14:textId="11AF1262" w:rsidR="1BC8D37B" w:rsidRPr="00C96535" w:rsidRDefault="1BC8D37B" w:rsidP="00C96535">
      <w:pPr>
        <w:spacing w:after="0" w:line="360" w:lineRule="auto"/>
        <w:ind w:firstLine="680"/>
        <w:contextualSpacing/>
        <w:jc w:val="both"/>
        <w:rPr>
          <w:rFonts w:ascii="Times New Roman" w:eastAsia="Times New Roman" w:hAnsi="Times New Roman" w:cs="Times New Roman"/>
          <w:b/>
          <w:bCs/>
          <w:sz w:val="28"/>
          <w:szCs w:val="28"/>
        </w:rPr>
      </w:pPr>
    </w:p>
    <w:p w14:paraId="4307AD32" w14:textId="67E76A0C" w:rsidR="00C96535" w:rsidRPr="00C96535" w:rsidRDefault="009B7B3B"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b/>
          <w:bCs/>
          <w:sz w:val="28"/>
          <w:szCs w:val="28"/>
        </w:rPr>
        <w:t>Об'єктом дослідження</w:t>
      </w:r>
      <w:r w:rsidRPr="00C96535">
        <w:rPr>
          <w:rFonts w:ascii="Times New Roman" w:eastAsia="Times New Roman" w:hAnsi="Times New Roman" w:cs="Times New Roman"/>
          <w:sz w:val="28"/>
          <w:szCs w:val="28"/>
        </w:rPr>
        <w:t xml:space="preserve"> </w:t>
      </w:r>
      <w:r w:rsidR="00883653" w:rsidRPr="00C96535">
        <w:rPr>
          <w:rFonts w:ascii="Times New Roman" w:hAnsi="Times New Roman" w:cs="Times New Roman"/>
          <w:sz w:val="28"/>
          <w:szCs w:val="28"/>
        </w:rPr>
        <w:t>виступає діалог між Україною та Сполученими Штатами Америки з питань міжнародної безпеки, що охоплює військову, енергетичну, інформаційну та політичну сфери. У межах дослідження розглядаються основні етапи розвитку стратегічного партнерства, його вплив на обороноздатність України, а також ефективність реалізації спільних ініціатив, спрямованих на протидію зовнішнім загрозам та зміцнення регіональної стабільності.</w:t>
      </w:r>
      <w:r w:rsidR="00C96535" w:rsidRPr="00C96535">
        <w:rPr>
          <w:rFonts w:ascii="Times New Roman" w:hAnsi="Times New Roman" w:cs="Times New Roman"/>
          <w:sz w:val="28"/>
          <w:szCs w:val="28"/>
        </w:rPr>
        <w:t xml:space="preserve"> </w:t>
      </w:r>
      <w:r w:rsidR="00C96535" w:rsidRPr="00C96535">
        <w:rPr>
          <w:rFonts w:ascii="Times New Roman" w:eastAsia="Times New Roman" w:hAnsi="Times New Roman" w:cs="Times New Roman"/>
          <w:sz w:val="28"/>
          <w:szCs w:val="28"/>
          <w:lang w:eastAsia="uk-UA"/>
        </w:rPr>
        <w:t>Об’єктом є також сукупність зовнішньополітичних рішень, нормативно-правових документів, офіційних домовленостей та програм співпраці, що визначають рамки і напрямки безпекового діалогу. Водночас до об’єкта належать впливові чинники як внутрішньої політики України та США, так і зовнішніх міжнародних процесів, що формують контекст розвитку двосторонніх відносин у сфері безпеки.</w:t>
      </w:r>
    </w:p>
    <w:p w14:paraId="04C38735" w14:textId="5942B748" w:rsidR="009B7B3B" w:rsidRPr="00C96535" w:rsidRDefault="00C9653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sz w:val="28"/>
          <w:szCs w:val="28"/>
          <w:lang w:eastAsia="uk-UA"/>
        </w:rPr>
        <w:t>Таким чином, об’єкт дослідження — це широкий і багатокомпонентний простір взаємодії між двома країнами, у якому реалізуються стратегічні цілі, інтереси і безпекові пріоритети, що мають важливе значення для стабільності та розвитку як на національному, так і на глобальному рівні.</w:t>
      </w:r>
    </w:p>
    <w:p w14:paraId="6D092263" w14:textId="0D2F06A0" w:rsidR="009B7B3B" w:rsidRPr="00B15062" w:rsidRDefault="009B7B3B" w:rsidP="007D40AC">
      <w:pPr>
        <w:spacing w:after="0" w:line="360" w:lineRule="auto"/>
        <w:ind w:firstLine="680"/>
        <w:contextualSpacing/>
        <w:jc w:val="both"/>
        <w:rPr>
          <w:rFonts w:ascii="Times New Roman" w:eastAsia="Times New Roman" w:hAnsi="Times New Roman" w:cs="Times New Roman"/>
          <w:sz w:val="28"/>
          <w:szCs w:val="28"/>
          <w:highlight w:val="white"/>
        </w:rPr>
      </w:pPr>
      <w:r w:rsidRPr="00B15062">
        <w:rPr>
          <w:rFonts w:ascii="Times New Roman" w:eastAsia="Times New Roman" w:hAnsi="Times New Roman" w:cs="Times New Roman"/>
          <w:b/>
          <w:bCs/>
          <w:sz w:val="28"/>
          <w:szCs w:val="28"/>
          <w:highlight w:val="white"/>
        </w:rPr>
        <w:t xml:space="preserve">Структура курсової роботи </w:t>
      </w:r>
      <w:r w:rsidRPr="00B15062">
        <w:rPr>
          <w:rFonts w:ascii="Times New Roman" w:eastAsia="Times New Roman" w:hAnsi="Times New Roman" w:cs="Times New Roman"/>
          <w:sz w:val="28"/>
          <w:szCs w:val="28"/>
          <w:highlight w:val="white"/>
        </w:rPr>
        <w:t xml:space="preserve">структура роботи визначена на основі мети та завдань дослідження та складається з вступу, </w:t>
      </w:r>
      <w:r w:rsidR="736F260A" w:rsidRPr="00B15062">
        <w:rPr>
          <w:rFonts w:ascii="Times New Roman" w:eastAsia="Times New Roman" w:hAnsi="Times New Roman" w:cs="Times New Roman"/>
          <w:sz w:val="28"/>
          <w:szCs w:val="28"/>
          <w:highlight w:val="white"/>
        </w:rPr>
        <w:t>трьох</w:t>
      </w:r>
      <w:r w:rsidRPr="00B15062">
        <w:rPr>
          <w:rFonts w:ascii="Times New Roman" w:eastAsia="Times New Roman" w:hAnsi="Times New Roman" w:cs="Times New Roman"/>
          <w:sz w:val="28"/>
          <w:szCs w:val="28"/>
          <w:highlight w:val="white"/>
        </w:rPr>
        <w:t xml:space="preserve"> розділів, </w:t>
      </w:r>
      <w:r w:rsidR="2E3626C7" w:rsidRPr="00B15062">
        <w:rPr>
          <w:rFonts w:ascii="Times New Roman" w:eastAsia="Times New Roman" w:hAnsi="Times New Roman" w:cs="Times New Roman"/>
          <w:sz w:val="28"/>
          <w:szCs w:val="28"/>
          <w:highlight w:val="white"/>
        </w:rPr>
        <w:t>дев’яти</w:t>
      </w:r>
      <w:r w:rsidRPr="00B15062">
        <w:rPr>
          <w:rFonts w:ascii="Times New Roman" w:eastAsia="Times New Roman" w:hAnsi="Times New Roman" w:cs="Times New Roman"/>
          <w:sz w:val="28"/>
          <w:szCs w:val="28"/>
          <w:highlight w:val="white"/>
        </w:rPr>
        <w:t xml:space="preserve"> підрозділів, висновків та списком використаних джерел.</w:t>
      </w:r>
    </w:p>
    <w:p w14:paraId="12791532" w14:textId="77777777" w:rsidR="009B7B3B" w:rsidRPr="00B15062" w:rsidRDefault="009B7B3B" w:rsidP="007D40AC">
      <w:pPr>
        <w:spacing w:after="0" w:line="360" w:lineRule="auto"/>
        <w:ind w:firstLine="680"/>
        <w:contextualSpacing/>
        <w:jc w:val="both"/>
        <w:rPr>
          <w:rFonts w:ascii="Times New Roman" w:eastAsia="Times New Roman" w:hAnsi="Times New Roman" w:cs="Times New Roman"/>
          <w:sz w:val="28"/>
          <w:szCs w:val="28"/>
          <w:highlight w:val="white"/>
        </w:rPr>
      </w:pPr>
    </w:p>
    <w:p w14:paraId="4A2EE1ED" w14:textId="53735395" w:rsidR="009B7B3B" w:rsidRPr="00B15062" w:rsidRDefault="009B7B3B" w:rsidP="007D40AC">
      <w:pPr>
        <w:spacing w:after="0" w:line="360" w:lineRule="auto"/>
        <w:ind w:firstLine="680"/>
        <w:contextualSpacing/>
        <w:jc w:val="both"/>
        <w:rPr>
          <w:rFonts w:ascii="Times New Roman" w:eastAsia="Times New Roman" w:hAnsi="Times New Roman" w:cs="Times New Roman"/>
          <w:sz w:val="28"/>
          <w:szCs w:val="28"/>
          <w:highlight w:val="white"/>
        </w:rPr>
      </w:pPr>
    </w:p>
    <w:p w14:paraId="0A5A5738" w14:textId="4ADB94EE" w:rsidR="00237EF4" w:rsidRPr="007D40AC" w:rsidRDefault="00237EF4" w:rsidP="007D40AC">
      <w:pPr>
        <w:spacing w:after="0" w:line="360" w:lineRule="auto"/>
        <w:ind w:firstLine="680"/>
        <w:contextualSpacing/>
        <w:jc w:val="both"/>
        <w:rPr>
          <w:rFonts w:ascii="Times New Roman" w:eastAsia="Times New Roman" w:hAnsi="Times New Roman" w:cs="Times New Roman"/>
          <w:sz w:val="28"/>
          <w:szCs w:val="28"/>
          <w:highlight w:val="white"/>
        </w:rPr>
      </w:pPr>
    </w:p>
    <w:p w14:paraId="34428B04" w14:textId="1711D345" w:rsidR="075CE1FD" w:rsidRPr="007D40AC" w:rsidRDefault="075CE1FD" w:rsidP="007D40AC">
      <w:pPr>
        <w:spacing w:after="0" w:line="360" w:lineRule="auto"/>
        <w:ind w:firstLine="680"/>
        <w:contextualSpacing/>
        <w:jc w:val="both"/>
        <w:rPr>
          <w:rFonts w:ascii="Times New Roman" w:eastAsia="Times New Roman" w:hAnsi="Times New Roman" w:cs="Times New Roman"/>
          <w:sz w:val="28"/>
          <w:szCs w:val="28"/>
          <w:highlight w:val="white"/>
        </w:rPr>
      </w:pPr>
    </w:p>
    <w:p w14:paraId="5EB63220" w14:textId="5DAFD107" w:rsidR="075CE1FD" w:rsidRPr="009E09C3" w:rsidRDefault="075CE1FD" w:rsidP="009E09C3">
      <w:pPr>
        <w:spacing w:after="0" w:line="360" w:lineRule="auto"/>
        <w:ind w:firstLine="680"/>
        <w:contextualSpacing/>
        <w:jc w:val="both"/>
        <w:rPr>
          <w:rFonts w:ascii="Times New Roman" w:eastAsia="Times New Roman" w:hAnsi="Times New Roman" w:cs="Times New Roman"/>
          <w:sz w:val="28"/>
          <w:szCs w:val="28"/>
          <w:highlight w:val="white"/>
        </w:rPr>
      </w:pPr>
    </w:p>
    <w:p w14:paraId="659C5543" w14:textId="38D88E6C" w:rsidR="075CE1FD" w:rsidRPr="009E09C3" w:rsidRDefault="075CE1FD" w:rsidP="009E09C3">
      <w:pPr>
        <w:spacing w:after="0" w:line="360" w:lineRule="auto"/>
        <w:ind w:firstLine="680"/>
        <w:contextualSpacing/>
        <w:jc w:val="both"/>
        <w:rPr>
          <w:rFonts w:ascii="Times New Roman" w:eastAsia="Times New Roman" w:hAnsi="Times New Roman" w:cs="Times New Roman"/>
          <w:sz w:val="28"/>
          <w:szCs w:val="28"/>
          <w:highlight w:val="white"/>
        </w:rPr>
      </w:pPr>
    </w:p>
    <w:p w14:paraId="64ED39B0" w14:textId="6FB17401" w:rsidR="00237EF4" w:rsidRPr="009E09C3" w:rsidRDefault="00237EF4" w:rsidP="009E09C3">
      <w:pPr>
        <w:spacing w:after="0" w:line="360" w:lineRule="auto"/>
        <w:ind w:firstLine="680"/>
        <w:contextualSpacing/>
        <w:jc w:val="both"/>
        <w:rPr>
          <w:rFonts w:ascii="Times New Roman" w:eastAsia="Times New Roman" w:hAnsi="Times New Roman" w:cs="Times New Roman"/>
          <w:sz w:val="28"/>
          <w:szCs w:val="28"/>
          <w:highlight w:val="white"/>
        </w:rPr>
      </w:pPr>
    </w:p>
    <w:p w14:paraId="4C9D9425" w14:textId="1DE0A93E" w:rsidR="009B7B3B" w:rsidRPr="009E09C3" w:rsidRDefault="009B7B3B" w:rsidP="009E09C3">
      <w:pPr>
        <w:spacing w:after="0" w:line="360" w:lineRule="auto"/>
        <w:ind w:firstLine="680"/>
        <w:contextualSpacing/>
        <w:jc w:val="both"/>
        <w:rPr>
          <w:rFonts w:ascii="Times New Roman" w:eastAsia="Times New Roman" w:hAnsi="Times New Roman" w:cs="Times New Roman"/>
          <w:color w:val="000000" w:themeColor="text1"/>
          <w:sz w:val="28"/>
          <w:szCs w:val="28"/>
          <w:lang w:val="ru-RU"/>
        </w:rPr>
      </w:pPr>
    </w:p>
    <w:p w14:paraId="4C9063AE" w14:textId="1A8D64AE" w:rsidR="00651714" w:rsidRPr="00B15062" w:rsidRDefault="00651714" w:rsidP="00B15062">
      <w:pPr>
        <w:spacing w:after="0" w:line="360" w:lineRule="auto"/>
        <w:contextualSpacing/>
        <w:jc w:val="both"/>
        <w:rPr>
          <w:rFonts w:ascii="Times New Roman" w:eastAsia="Times New Roman" w:hAnsi="Times New Roman" w:cs="Times New Roman"/>
          <w:color w:val="000000" w:themeColor="text1"/>
          <w:sz w:val="28"/>
          <w:szCs w:val="28"/>
          <w:lang w:val="ru-RU"/>
        </w:rPr>
      </w:pPr>
    </w:p>
    <w:p w14:paraId="3780F5A2" w14:textId="695C176C" w:rsidR="00B15062" w:rsidRDefault="00883653" w:rsidP="00B15062">
      <w:pPr>
        <w:pStyle w:val="3"/>
        <w:spacing w:line="360" w:lineRule="auto"/>
        <w:contextualSpacing/>
        <w:jc w:val="center"/>
        <w:rPr>
          <w:rStyle w:val="ac"/>
          <w:rFonts w:ascii="Times New Roman" w:hAnsi="Times New Roman" w:cs="Times New Roman"/>
          <w:b w:val="0"/>
          <w:color w:val="000000" w:themeColor="text1"/>
          <w:sz w:val="28"/>
          <w:szCs w:val="28"/>
        </w:rPr>
      </w:pPr>
      <w:r w:rsidRPr="00B15062">
        <w:rPr>
          <w:rStyle w:val="ac"/>
          <w:rFonts w:ascii="Times New Roman" w:hAnsi="Times New Roman" w:cs="Times New Roman"/>
          <w:b w:val="0"/>
          <w:color w:val="000000" w:themeColor="text1"/>
          <w:sz w:val="28"/>
          <w:szCs w:val="28"/>
        </w:rPr>
        <w:lastRenderedPageBreak/>
        <w:t>Розділ 1.</w:t>
      </w:r>
    </w:p>
    <w:p w14:paraId="6CACD733" w14:textId="5CF17E23" w:rsidR="00883653" w:rsidRPr="00B15062" w:rsidRDefault="00883653" w:rsidP="00B15062">
      <w:pPr>
        <w:pStyle w:val="3"/>
        <w:spacing w:line="360" w:lineRule="auto"/>
        <w:contextualSpacing/>
        <w:jc w:val="center"/>
        <w:rPr>
          <w:rFonts w:ascii="Times New Roman" w:hAnsi="Times New Roman" w:cs="Times New Roman"/>
          <w:color w:val="000000" w:themeColor="text1"/>
          <w:sz w:val="28"/>
          <w:szCs w:val="28"/>
        </w:rPr>
      </w:pPr>
      <w:r w:rsidRPr="00B15062">
        <w:rPr>
          <w:rStyle w:val="ac"/>
          <w:rFonts w:ascii="Times New Roman" w:hAnsi="Times New Roman" w:cs="Times New Roman"/>
          <w:b w:val="0"/>
          <w:color w:val="000000" w:themeColor="text1"/>
          <w:sz w:val="28"/>
          <w:szCs w:val="28"/>
        </w:rPr>
        <w:t>Історичний розвиток відносин між Україною та США у сфері міжнародної безпеки</w:t>
      </w:r>
    </w:p>
    <w:p w14:paraId="2753DFD0" w14:textId="77777777" w:rsidR="00883653" w:rsidRPr="00B15062" w:rsidRDefault="00883653" w:rsidP="00B15062">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B15062">
        <w:rPr>
          <w:rFonts w:ascii="Times New Roman" w:hAnsi="Times New Roman" w:cs="Times New Roman"/>
          <w:color w:val="000000" w:themeColor="text1"/>
          <w:sz w:val="28"/>
          <w:szCs w:val="28"/>
        </w:rPr>
        <w:t>1.1. Встановлення дипломатичних відносин між Україною та США: етапи та ключові домовленості.</w:t>
      </w:r>
    </w:p>
    <w:p w14:paraId="2EF678DE"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1FB968E8" w14:textId="634B62C9"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val="ru-RU" w:eastAsia="uk-UA"/>
        </w:rPr>
      </w:pPr>
      <w:r w:rsidRPr="00AD55F5">
        <w:rPr>
          <w:rFonts w:ascii="Times New Roman" w:eastAsia="Times New Roman" w:hAnsi="Times New Roman" w:cs="Times New Roman"/>
          <w:sz w:val="28"/>
          <w:szCs w:val="28"/>
          <w:lang w:eastAsia="uk-UA"/>
        </w:rPr>
        <w:t>Історичний розвиток відносин між Україною та Сполученими Штатами Америки у сфері міжнародної безпеки формувався під впливом як глобальних геополітичних змін, так і внутрішніх трансформацій у кожній з держав. З моменту проголошення Україною незалежності в 1991 році США одразу визнали суверенітет молодої держави, заклавши основу для майбутніх стратегічних партнерських відносин. Важливим кроком у цьому напрямку стало встановлення дипломатичних відносин між Україною та США 3 січня 1992 року. Ця подія ознаменувала початок політичного, економічного та військового співробітництва, спрямованого на забезпечення стабільності та безпеки в регіоні</w:t>
      </w:r>
      <w:r w:rsidR="00B15062" w:rsidRPr="00AD55F5">
        <w:rPr>
          <w:rFonts w:ascii="Times New Roman" w:eastAsia="Times New Roman" w:hAnsi="Times New Roman" w:cs="Times New Roman"/>
          <w:sz w:val="28"/>
          <w:szCs w:val="28"/>
          <w:lang w:val="ru-RU" w:eastAsia="uk-UA"/>
        </w:rPr>
        <w:t xml:space="preserve"> [1, с. </w:t>
      </w:r>
      <w:r w:rsidR="00014D69">
        <w:rPr>
          <w:rFonts w:ascii="Times New Roman" w:eastAsia="Times New Roman" w:hAnsi="Times New Roman" w:cs="Times New Roman"/>
          <w:sz w:val="28"/>
          <w:szCs w:val="28"/>
          <w:lang w:val="ru-RU" w:eastAsia="uk-UA"/>
        </w:rPr>
        <w:t>5</w:t>
      </w:r>
      <w:r w:rsidR="00B15062" w:rsidRPr="00AD55F5">
        <w:rPr>
          <w:rFonts w:ascii="Times New Roman" w:eastAsia="Times New Roman" w:hAnsi="Times New Roman" w:cs="Times New Roman"/>
          <w:sz w:val="28"/>
          <w:szCs w:val="28"/>
          <w:lang w:val="ru-RU" w:eastAsia="uk-UA"/>
        </w:rPr>
        <w:t>55]</w:t>
      </w:r>
    </w:p>
    <w:p w14:paraId="26FA5650"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Перші роки незалежності України супроводжувалися складними викликами, серед яких одним із найбільш критичних було питання ядерної зброї. На момент розпаду Радянського Союзу Україна мала третій за величиною ядерний арсенал у світі, що викликало занепокоєння у міжнародної спільноти. У цьому контексті США активно залучилися до процесу ядерного роззброєння України, що стало важливою складовою взаємовідносин між двома державами. Підписання Будапештського меморандуму в грудні 1994 року за участю України, США, Великої Британії та Росії стало визначальною подією. Згідно з умовами цієї угоди, Україна відмовилася від ядерної зброї в обмін на гарантії безпеки та поваги до її суверенітету і територіальної цілісності. США, у свою чергу, взяли на себе зобов'язання підтримувати Україну в разі виникнення загроз її безпеці, що стало першим кроком до зміцнення співпраці у сфері міжнародної безпеки.</w:t>
      </w:r>
    </w:p>
    <w:p w14:paraId="796F10E9" w14:textId="028208F6"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lastRenderedPageBreak/>
        <w:t>Вже 3 січня 1992 року Україна та США офіційно встановили дипломатичні відносини це поклало початок багатогранній співпраці у різних сферах включаючи міжнародну безпеку військову підтримку економічне партнерство та політичний діалог важливо зазначити що одним із перших і найважливіших кроків у цьому напрямку стала підписана 1994 року Будапештська меморандум про гарантії безпеки згідно з цим документом Україна погодилася відмовитися від третього за потужністю ядерного арсеналу у світі в обмін на гарантії безпеки та територіальної цілісності з боку США Великої Британії та Росії цей меморандум став ключовим елементом безпекової архітектури в регіоні і визначив подальший напрямок політики США щодо України</w:t>
      </w:r>
      <w:r w:rsidRPr="00AD55F5">
        <w:rPr>
          <w:rFonts w:ascii="Times New Roman" w:eastAsia="Times New Roman" w:hAnsi="Times New Roman" w:cs="Times New Roman"/>
          <w:sz w:val="28"/>
          <w:szCs w:val="28"/>
          <w:lang w:eastAsia="uk-UA"/>
        </w:rPr>
        <w:t>.</w:t>
      </w:r>
    </w:p>
    <w:p w14:paraId="34E8A9EA" w14:textId="680E2A84"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Починаючи з середини 90-х років відносини між Україною та США в галузі міжнародної безпеки продовжували розвиватися під впливом глобальних геополітичних змін Україна активно долучалася до миротворчих операцій під егідою ООН і НАТО що демонструвало її прагнення до інтеграції у західні безпекові структури у свою чергу Сполучені Штати надавали технічну допомогу у модернізації українських Збройних сил сприяли реформуванню сектору безпеки та підтримували зусилля Києва у забезпеченні стабільності в регіоні особливу увагу США приділяли підтримці України у забезпеченні безпеки на ядерних об'єктах а також у питаннях нерозповсюдження ядерної зброї це стало одним із ключових аспектів двосторонньої співпраці в сфері безпеки та зміцнило довіру між країнами</w:t>
      </w:r>
      <w:r w:rsidRPr="00AD55F5">
        <w:rPr>
          <w:rFonts w:ascii="Times New Roman" w:eastAsia="Times New Roman" w:hAnsi="Times New Roman" w:cs="Times New Roman"/>
          <w:sz w:val="28"/>
          <w:szCs w:val="28"/>
          <w:lang w:eastAsia="uk-UA"/>
        </w:rPr>
        <w:t>.</w:t>
      </w:r>
    </w:p>
    <w:p w14:paraId="35EB5749" w14:textId="299A86CB"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val="ru-RU" w:eastAsia="uk-UA"/>
        </w:rPr>
      </w:pPr>
      <w:r w:rsidRPr="00AD55F5">
        <w:rPr>
          <w:rFonts w:ascii="Times New Roman" w:eastAsia="Times New Roman" w:hAnsi="Times New Roman" w:cs="Times New Roman"/>
          <w:sz w:val="28"/>
          <w:szCs w:val="28"/>
          <w:lang w:eastAsia="uk-UA"/>
        </w:rPr>
        <w:t xml:space="preserve">Після Помаранчевої революції 2004 року відносини між Україною та США у сфері безпеки вийшли на новий рівень. Сполучені Штати підтримали демократичні перетворення в Україні та посилили співпрацю в галузі оборони. У 2008 році під час Бухарестського саміту НАТО США виступили на підтримку надання Україні Плану дій щодо членства в НАТО, хоча це рішення тоді не було ухвалене через спротив деяких європейських країн. Проте стратегічне партнерство між Києвом та Вашингтоном залишалося міцним, що </w:t>
      </w:r>
      <w:r w:rsidRPr="00AD55F5">
        <w:rPr>
          <w:rFonts w:ascii="Times New Roman" w:eastAsia="Times New Roman" w:hAnsi="Times New Roman" w:cs="Times New Roman"/>
          <w:sz w:val="28"/>
          <w:szCs w:val="28"/>
          <w:lang w:eastAsia="uk-UA"/>
        </w:rPr>
        <w:lastRenderedPageBreak/>
        <w:t>знайшло своє відображення у подальшому розширенні військового співробітництва</w:t>
      </w:r>
      <w:r w:rsidR="00B617FB" w:rsidRPr="00AD55F5">
        <w:rPr>
          <w:rFonts w:ascii="Times New Roman" w:eastAsia="Times New Roman" w:hAnsi="Times New Roman" w:cs="Times New Roman"/>
          <w:sz w:val="28"/>
          <w:szCs w:val="28"/>
          <w:lang w:val="ru-RU" w:eastAsia="uk-UA"/>
        </w:rPr>
        <w:t xml:space="preserve"> [2, с. 102]</w:t>
      </w:r>
    </w:p>
    <w:p w14:paraId="20805793"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Російська агресія проти України у 2014 році стала переломним моментом в історії українсько-американських відносин. Анексія Криму та військові дії на сході України змусили Вашингтон переглянути підходи до підтримки Києва. США виступили одним з основних партнерів України у протидії російській агресії, надаючи як політичну, так і військову підтримку. Було введено низку санкцій проти Російської Федерації, а також розширено програми військової допомоги, включаючи постачання оборонної зброї, навчання українських військових та посилення взаємодії у сфері розвідки. Програми, як-от "Об’єднана багатонаціональна підготовча група – Україна" (JMTG-U), стали символом спільних зусиль у зміцненні обороноздатності України та підвищенні боєготовності українських Збройних Сил.</w:t>
      </w:r>
    </w:p>
    <w:p w14:paraId="7E7A9C2C" w14:textId="6E12F356"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Російська агресія проти України у 2014 році стала переломним моментом у відносинах між Києвом та Вашингтоном Сполучені Штати чітко висловили підтримку територіальної цілісності та суверенітету України запровадивши масштабні санкції проти Російської Федерації водночас США значно посилили військову допомогу Україні включаючи постачання нелетальної військової техніки засобів захисту та розширення тренувальних програм для українських військових починаючи з 2017 року за адміністрації Дональда Трампа США ухвалили рішення щодо надання Україні летальної зброї зокрема протитанкових комплексів Javelin що стало важливим кроком у зміцненні обороноздатності країни</w:t>
      </w:r>
      <w:r w:rsidRPr="00AD55F5">
        <w:rPr>
          <w:rFonts w:ascii="Times New Roman" w:eastAsia="Times New Roman" w:hAnsi="Times New Roman" w:cs="Times New Roman"/>
          <w:sz w:val="28"/>
          <w:szCs w:val="28"/>
          <w:lang w:eastAsia="uk-UA"/>
        </w:rPr>
        <w:t>.</w:t>
      </w:r>
    </w:p>
    <w:p w14:paraId="40C64383" w14:textId="13137F9A"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У 2022 році після повномасштабного вторгнення Росії в Україну Сполучені Штати стали одним із ключових міжнародних партнерів у підтримці української оборони адміністрація Джо Байдена оголосила про значні пакети військової допомоги що включали сучасне озброєння техніку та боєприпаси крім того Вашингтон активно підтримував дипломатичні зусилля Києва спрямовані на посилення міжнародної ізоляції Росії та консолідацію підтримки України з боку західних партнерів ці заходи стали підтвердженням </w:t>
      </w:r>
      <w:r w:rsidRPr="000602D9">
        <w:rPr>
          <w:rFonts w:ascii="Times New Roman" w:eastAsia="Times New Roman" w:hAnsi="Times New Roman" w:cs="Times New Roman"/>
          <w:sz w:val="28"/>
          <w:szCs w:val="28"/>
          <w:lang w:eastAsia="uk-UA"/>
        </w:rPr>
        <w:lastRenderedPageBreak/>
        <w:t>стратегічного партнерства між Україною та США у сфері міжнародної безпеки що ґрунтується на спільних інтересах і цінностях</w:t>
      </w:r>
      <w:r w:rsidRPr="00AD55F5">
        <w:rPr>
          <w:rFonts w:ascii="Times New Roman" w:eastAsia="Times New Roman" w:hAnsi="Times New Roman" w:cs="Times New Roman"/>
          <w:sz w:val="28"/>
          <w:szCs w:val="28"/>
          <w:lang w:eastAsia="uk-UA"/>
        </w:rPr>
        <w:t>.</w:t>
      </w:r>
    </w:p>
    <w:p w14:paraId="1118D86D" w14:textId="0251B182"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В історичній ретроспективі розвиток відносин між Україною та США у сфері міжнародної безпеки можна охарактеризувати як поступове посилення взаємодії від визнання незалежності до стратегічного партнерства кожен етап був відзначений знаковими домовленостями та спільними зусиллями що забезпечували безпеку та стабільність як у регіоні так і в ширшому глобальному контексті від встановлення дипломатичних відносин і підписання Будапештського меморандуму до підтримки під час військової агресії Росії США залишаються важливим союзником України у її прагненні до незалежності територіальної цілісності та міжнародної безпек</w:t>
      </w:r>
      <w:r w:rsidRPr="00AD55F5">
        <w:rPr>
          <w:rFonts w:ascii="Times New Roman" w:eastAsia="Times New Roman" w:hAnsi="Times New Roman" w:cs="Times New Roman"/>
          <w:sz w:val="28"/>
          <w:szCs w:val="28"/>
          <w:lang w:eastAsia="uk-UA"/>
        </w:rPr>
        <w:t>и.</w:t>
      </w:r>
    </w:p>
    <w:p w14:paraId="76AC63E3" w14:textId="2E96706E"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Україна та США також співпрацюють у сфері кібербезпеки та інформаційної протидії, що стало особливо актуальним на тлі російської гібридної війни. Спільні проекти з посилення кіберзахисту критичної інфраструктури України та протидії дезінформації сприяли зміцненню безпеки у цифровому просторі. Вашингтон продовжує надавати Києву технічну допомогу в цій сфері, що є частиною більш масштабної стратегії щодо забезпечення національної безпеки України</w:t>
      </w:r>
      <w:r w:rsidR="00B617FB" w:rsidRPr="00AD55F5">
        <w:rPr>
          <w:rFonts w:ascii="Times New Roman" w:eastAsia="Times New Roman" w:hAnsi="Times New Roman" w:cs="Times New Roman"/>
          <w:sz w:val="28"/>
          <w:szCs w:val="28"/>
          <w:lang w:eastAsia="uk-UA"/>
        </w:rPr>
        <w:t>.</w:t>
      </w:r>
    </w:p>
    <w:p w14:paraId="4E80F23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 історичному розвитку українсько-американських відносин у сфері міжнародної безпеки простежується послідовне зміцнення партнерства, яке стало основою для поглиблення політичних, економічних та військових зв’язків між двома державами. Сполучені Штати залишаються одним з найважливіших стратегічних партнерів України, сприяючи зміцненню її суверенітету, обороноздатності та міжнародної підтримки на тлі глобальних викликів та регіональних загроз.</w:t>
      </w:r>
    </w:p>
    <w:p w14:paraId="2FE5E204" w14:textId="42105F8B"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br/>
      </w:r>
      <w:r w:rsidR="00B15062" w:rsidRPr="00AD55F5">
        <w:rPr>
          <w:rFonts w:ascii="Times New Roman" w:hAnsi="Times New Roman" w:cs="Times New Roman"/>
          <w:color w:val="000000" w:themeColor="text1"/>
          <w:sz w:val="28"/>
          <w:szCs w:val="28"/>
        </w:rPr>
        <w:t xml:space="preserve">         </w:t>
      </w:r>
      <w:r w:rsidRPr="00AD55F5">
        <w:rPr>
          <w:rFonts w:ascii="Times New Roman" w:hAnsi="Times New Roman" w:cs="Times New Roman"/>
          <w:color w:val="000000" w:themeColor="text1"/>
          <w:sz w:val="28"/>
          <w:szCs w:val="28"/>
        </w:rPr>
        <w:t>1.2. Співпраця в рамках міжнародних організацій (ООН, ОБСЄ, НАТО).</w:t>
      </w:r>
    </w:p>
    <w:p w14:paraId="5AED3B63"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0D3BA548"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Співпраця між Україною та Сполученими Штатами Америки в рамках міжнародних організацій, таких як Організація Об'єднаних Націй (ООН), </w:t>
      </w:r>
      <w:r w:rsidRPr="00AD55F5">
        <w:rPr>
          <w:rFonts w:ascii="Times New Roman" w:eastAsia="Times New Roman" w:hAnsi="Times New Roman" w:cs="Times New Roman"/>
          <w:sz w:val="28"/>
          <w:szCs w:val="28"/>
          <w:lang w:eastAsia="uk-UA"/>
        </w:rPr>
        <w:lastRenderedPageBreak/>
        <w:t>Організація з безпеки і співробітництва в Європі (ОБСЄ) та Північноатлантичний альянс (НАТО), стала важливою складовою стратегічного партнерства, спрямованого на забезпечення міжнародної безпеки та стабільності. З моменту проголошення незалежності Україна активно інтегрувалася у глобальні та регіональні структури безпеки, отримуючи підтримку з боку США у зміцненні обороноздатності, демократизації та захисті суверенітету.</w:t>
      </w:r>
    </w:p>
    <w:p w14:paraId="26BA4F8F" w14:textId="1139EC76"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Крім цього Сполучені Штати підтримували зусилля України щодо реформування ООН з метою підвищення ефективності цієї організації у питаннях забезпечення миру і безпеки зокрема Київ і Вашингтон спільно виступали за посилення ролі ООН у миротворчих місіях та запровадження механізмів протидії агресії на ранніх етапах співпраця в межах Ради Безпеки ООН була особливо помітною під час обговорення санкцій проти Російської Федерації та питань миротворчих місій на Донбасі</w:t>
      </w:r>
      <w:r w:rsidRPr="00AD55F5">
        <w:rPr>
          <w:rFonts w:ascii="Times New Roman" w:eastAsia="Times New Roman" w:hAnsi="Times New Roman" w:cs="Times New Roman"/>
          <w:sz w:val="28"/>
          <w:szCs w:val="28"/>
          <w:lang w:eastAsia="uk-UA"/>
        </w:rPr>
        <w:t>.</w:t>
      </w:r>
    </w:p>
    <w:p w14:paraId="548AD88C" w14:textId="456329BB"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У межах Організації з безпеки і співробітництва в Європі співпраця України та США також має важливе значення ОБСЄ стала однією з перших міжнародних структур що відреагували на російську агресію в Україні у 2014 році Сполучені Штати активно підтримували розгортання Спеціальної моніторингової місії ОБСЄ в Україні яка мала на меті спостереження за дотриманням режиму припинення вогню та верифікацію відведення важкого озброєння США разом з європейськими партнерами сприяли продовженню мандату цієї місії та забезпеченню її належного фінансування</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3</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6-16</w:t>
      </w:r>
      <w:r w:rsidR="00014D69" w:rsidRPr="00014D69">
        <w:rPr>
          <w:rFonts w:ascii="Times New Roman" w:eastAsia="Times New Roman" w:hAnsi="Times New Roman" w:cs="Times New Roman"/>
          <w:sz w:val="28"/>
          <w:szCs w:val="28"/>
          <w:lang w:eastAsia="uk-UA"/>
        </w:rPr>
        <w:t>]</w:t>
      </w:r>
    </w:p>
    <w:p w14:paraId="6DA24427" w14:textId="48FDC19F"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Окрім того Сполучені Штати постійно виступали на підтримку України під час засідань ОБСЄ звертаючи увагу на порушення прав людини на окупованих територіях та на необхідність виведення російських військ зі Сходу України співпраця в рамках ОБСЄ також включала спільні ініціативи щодо посилення безпеки на кордонах протидії тероризму та зміцнення демократичних інститутів в Україні</w:t>
      </w:r>
      <w:r w:rsidRPr="00AD55F5">
        <w:rPr>
          <w:rFonts w:ascii="Times New Roman" w:eastAsia="Times New Roman" w:hAnsi="Times New Roman" w:cs="Times New Roman"/>
          <w:sz w:val="28"/>
          <w:szCs w:val="28"/>
          <w:lang w:eastAsia="uk-UA"/>
        </w:rPr>
        <w:t>.</w:t>
      </w:r>
    </w:p>
    <w:p w14:paraId="051D8F72" w14:textId="4FB0B432"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Особливе місце у співпраці між Україною та США займає взаємодія в рамках НАТО з моменту проголошення незалежності Україна поступово </w:t>
      </w:r>
      <w:r w:rsidRPr="000602D9">
        <w:rPr>
          <w:rFonts w:ascii="Times New Roman" w:eastAsia="Times New Roman" w:hAnsi="Times New Roman" w:cs="Times New Roman"/>
          <w:sz w:val="28"/>
          <w:szCs w:val="28"/>
          <w:lang w:eastAsia="uk-UA"/>
        </w:rPr>
        <w:lastRenderedPageBreak/>
        <w:t>розвивала партнерські відносини з Північноатлантичним альянсом у 1994 році Україна приєдналася до програми "Партнерство заради миру" що стало першим кроком до інтеграції у євроатлантичний безпековий простір Сполучені Штати активно підтримували цей процес надаючи політичну та військову допомогу для реформування українського сектору безпеки</w:t>
      </w:r>
      <w:r w:rsidRPr="00AD55F5">
        <w:rPr>
          <w:rFonts w:ascii="Times New Roman" w:eastAsia="Times New Roman" w:hAnsi="Times New Roman" w:cs="Times New Roman"/>
          <w:sz w:val="28"/>
          <w:szCs w:val="28"/>
          <w:lang w:eastAsia="uk-UA"/>
        </w:rPr>
        <w:t>.</w:t>
      </w:r>
    </w:p>
    <w:p w14:paraId="5A14C4E1" w14:textId="0570B3DC"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У 1997 році було підписано Хартію про особливе партнерство між Україною та НАТО що визначило основні напрями співпраці у сфері безпеки політичного діалогу та військової взаємодії США стали основним союзником України у цьому процесі сприяючи підготовці українських військових за стандартами НАТО проведенню спільних військових навчань та модернізації оборонного сектору зокрема щорічні навчання "Sea Breeze" та "Rapid Trident" стали символом міцної співпраці між Україною та країнами НАТО під проводом США</w:t>
      </w:r>
      <w:r w:rsidRPr="00AD55F5">
        <w:rPr>
          <w:rFonts w:ascii="Times New Roman" w:eastAsia="Times New Roman" w:hAnsi="Times New Roman" w:cs="Times New Roman"/>
          <w:sz w:val="28"/>
          <w:szCs w:val="28"/>
          <w:lang w:eastAsia="uk-UA"/>
        </w:rPr>
        <w:t>.</w:t>
      </w:r>
    </w:p>
    <w:p w14:paraId="7293402F" w14:textId="77777777" w:rsidR="00014D69" w:rsidRDefault="000602D9" w:rsidP="00014D69">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Після 2014 року коли Росія здійснила анексію Криму і розпочала агресію на Сході України співпраця України з НАТО вийшла на новий рівень Сполучені Штати активно сприяли посиленню обороноздатності України у рамках Альянсу надаючи матеріально-технічну підтримку сучасне озброєння та консультативну допомогу адміністрація США також виступала за посилення інтеграції України в структури НАТО що включало реформування української армії та зміцнення взаємодії з Альянсом у 2021 році Україна отримала статус Партнера з розширеними можливостями що ще більше розширило можливості співпраці у безпековій сфері</w:t>
      </w:r>
      <w:r w:rsidRPr="00AD55F5">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 xml:space="preserve"> </w:t>
      </w:r>
    </w:p>
    <w:p w14:paraId="77CCC3EA" w14:textId="52F7415C" w:rsidR="00883653" w:rsidRPr="00AD55F5" w:rsidRDefault="00883653" w:rsidP="00014D69">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Не менш важливою є співпраця між Україною та США в рамках ОБСЄ. Ця організація відіграє ключову роль у моніторингу ситуації на сході України та контролі за дотриманням режиму припинення вогню. З 2014 року в Україні діє Спеціальна моніторингова місія ОБСЄ, яка виконує спостереження за дотриманням Мінських угод, фіксує порушення та сприяє діалогу між сторонами конфлікту. США виступають активним учасником переговорних процесів в ОБСЄ, сприяючи розширенню повноважень місії та підтримуючи її фінансово. Також американська сторона постійно піднімає питання російської </w:t>
      </w:r>
      <w:r w:rsidRPr="00AD55F5">
        <w:rPr>
          <w:rFonts w:ascii="Times New Roman" w:eastAsia="Times New Roman" w:hAnsi="Times New Roman" w:cs="Times New Roman"/>
          <w:sz w:val="28"/>
          <w:szCs w:val="28"/>
          <w:lang w:eastAsia="uk-UA"/>
        </w:rPr>
        <w:lastRenderedPageBreak/>
        <w:t>агресії на засіданнях ОБСЄ, акцентуючи увагу на необхідності повернення Україні контролю над її міжнародно визнаними кордонами.</w:t>
      </w:r>
    </w:p>
    <w:p w14:paraId="0584EF1B"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У рамках співпраці з НАТО Україна отримала статус партнера з розширеними можливостями (Enhanced Opportunities Partner) у 2020 році, що стало визнанням її внеску в колективну безпеку Альянсу. Співпраця з НАТО є одним із пріоритетних напрямків стратегічного партнерства між Україною та США. Вашингтон неодноразово підтримував прагнення України щодо євроатлантичної інтеграції, починаючи ще з 1997 року, коли було підписано Хартію про особливе партнерство між Україною та НАТО. З того часу Україна брала активну участь у спільних військових навчаннях, операціях під егідою Альянсу та програмах модернізації збройних сил.</w:t>
      </w:r>
    </w:p>
    <w:p w14:paraId="57D5A577"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США є ключовим партнером у навчанні українських військових відповідно до стандартів НАТО. Програми військової підготовки, зокрема Об’єднана багатонаціональна підготовча група – Україна (JMTG-U), дозволяють українським військовим підвищувати рівень бойової підготовки, освоювати новітні технології та підходи до ведення бойових дій. Крім того, американська сторона надає матеріально-технічну допомогу, зокрема озброєння, військову техніку та обладнання, що значно підвищує обороноздатність України в умовах російської агресії.</w:t>
      </w:r>
    </w:p>
    <w:p w14:paraId="3A39AB16" w14:textId="42EC4CEB"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У межах співпраці з НАТО Україна також бере участь у численних миротворчих місіях під егідою Альянсу, зокрема в Афганістані, Косово та Іраку. Це не лише зміцнює відносини між Києвом і Брюсселем, але й підвищує боєготовність українських військовослужбовців, сприяючи адаптації до стандартів колективної безпеки. Вашингтон активно підтримує ініціативи України щодо інтеграції до НАТО, вбачаючи в цьому стратегічний крок для забезпечення стабільності у Східній Європі</w:t>
      </w:r>
      <w:r w:rsidR="00B617FB" w:rsidRPr="00AD55F5">
        <w:rPr>
          <w:rFonts w:ascii="Times New Roman" w:eastAsia="Times New Roman" w:hAnsi="Times New Roman" w:cs="Times New Roman"/>
          <w:sz w:val="28"/>
          <w:szCs w:val="28"/>
          <w:lang w:eastAsia="uk-UA"/>
        </w:rPr>
        <w:t xml:space="preserve"> [4, с. </w:t>
      </w:r>
      <w:r w:rsidR="00014D69">
        <w:rPr>
          <w:rFonts w:ascii="Times New Roman" w:eastAsia="Times New Roman" w:hAnsi="Times New Roman" w:cs="Times New Roman"/>
          <w:sz w:val="28"/>
          <w:szCs w:val="28"/>
          <w:lang w:eastAsia="uk-UA"/>
        </w:rPr>
        <w:t>196</w:t>
      </w:r>
      <w:r w:rsidR="00B617FB" w:rsidRPr="00AD55F5">
        <w:rPr>
          <w:rFonts w:ascii="Times New Roman" w:eastAsia="Times New Roman" w:hAnsi="Times New Roman" w:cs="Times New Roman"/>
          <w:sz w:val="28"/>
          <w:szCs w:val="28"/>
          <w:lang w:eastAsia="uk-UA"/>
        </w:rPr>
        <w:t>]</w:t>
      </w:r>
    </w:p>
    <w:p w14:paraId="3EE14CC1" w14:textId="77777777" w:rsidR="000602D9" w:rsidRPr="00AD55F5"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hAnsi="Times New Roman" w:cs="Times New Roman"/>
          <w:sz w:val="28"/>
          <w:szCs w:val="28"/>
        </w:rPr>
        <w:t xml:space="preserve">Співпраця України та США в рамках міжнародних організацій продовжує відігравати ключову роль у зміцненні регіональної та міжнародної безпеки спільні ініціативи у межах ООН ОБСЄ та НАТО сприяють протидії агресії з боку Російської Федерації підтримці суверенітету та територіальної </w:t>
      </w:r>
      <w:r w:rsidRPr="00AD55F5">
        <w:rPr>
          <w:rFonts w:ascii="Times New Roman" w:hAnsi="Times New Roman" w:cs="Times New Roman"/>
          <w:sz w:val="28"/>
          <w:szCs w:val="28"/>
        </w:rPr>
        <w:lastRenderedPageBreak/>
        <w:t>цілісності України а також забезпеченню стабільності у Східній Європі така багатостороння взаємодія є основою для подальшої інтеграції України у західні безпекові структури та зміцнення її міжнародних позицій</w:t>
      </w:r>
      <w:r w:rsidRPr="00AD55F5">
        <w:rPr>
          <w:rFonts w:ascii="Times New Roman" w:eastAsia="Times New Roman" w:hAnsi="Times New Roman" w:cs="Times New Roman"/>
          <w:sz w:val="28"/>
          <w:szCs w:val="28"/>
          <w:lang w:eastAsia="uk-UA"/>
        </w:rPr>
        <w:t xml:space="preserve"> .</w:t>
      </w:r>
    </w:p>
    <w:p w14:paraId="51653133" w14:textId="0C1C908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Отже, співпраця між Україною та США в рамках міжнародних організацій є ключовим елементом забезпечення міжнародної безпеки та захисту суверенітету України. Сполучені Штати послідовно підтримують українські інтереси на міжнародній арені, сприяючи зміцненню обороноздатності, розширенню дипломатичної підтримки та протидії агресії з боку Російської Федерації. Взаємодія в ООН, ОБСЄ та НАТО формує фундамент для подальшого поглиблення стратегічного партнерства між Києвом і Вашингтоном, забезпечуючи Україні надійну підтримку у боротьбі за свої національні інтереси та територіальну цілісність.</w:t>
      </w:r>
    </w:p>
    <w:p w14:paraId="3DC8B2B1" w14:textId="483836E2"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br/>
      </w:r>
      <w:r w:rsidR="00B15062" w:rsidRPr="00AD55F5">
        <w:rPr>
          <w:rFonts w:ascii="Times New Roman" w:hAnsi="Times New Roman" w:cs="Times New Roman"/>
          <w:color w:val="000000" w:themeColor="text1"/>
          <w:sz w:val="28"/>
          <w:szCs w:val="28"/>
        </w:rPr>
        <w:t xml:space="preserve">         </w:t>
      </w:r>
      <w:r w:rsidRPr="00AD55F5">
        <w:rPr>
          <w:rFonts w:ascii="Times New Roman" w:hAnsi="Times New Roman" w:cs="Times New Roman"/>
          <w:color w:val="000000" w:themeColor="text1"/>
          <w:sz w:val="28"/>
          <w:szCs w:val="28"/>
        </w:rPr>
        <w:t>1.3. Підписання стратегічних угод у сфері безпеки та роззброєння.</w:t>
      </w:r>
    </w:p>
    <w:p w14:paraId="0736C8EB" w14:textId="5BC6A0B5"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582C61F5"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Підписання стратегічних угод у сфері безпеки та роззброєння між Україною та Сполученими Штатами Америки стало визначальним етапом у формуванні взаємовідносин двох держав. Ці угоди заклали підґрунтя для подальшої співпраці в оборонній сфері, забезпеченні міжнародної безпеки та протидії глобальним загрозам. Однією з перших та найбільш знакових угод, яка визначила стратегічний вектор співпраці, стало підписання Будапештського меморандуму 5 грудня 1994 року. Цей документ був підписаний Україною, США, Великою Британією та Росією в рамках саміту Організації з безпеки та співробітництва в Європі (ОБСЄ).</w:t>
      </w:r>
    </w:p>
    <w:p w14:paraId="5A751966" w14:textId="77777777" w:rsidR="000602D9"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eastAsia="Times New Roman" w:hAnsi="Times New Roman" w:cs="Times New Roman"/>
          <w:sz w:val="28"/>
          <w:szCs w:val="28"/>
          <w:lang w:eastAsia="uk-UA"/>
        </w:rPr>
        <w:t xml:space="preserve">Будапештський меморандум став історичним рішенням, яке визначило статус України як без'ядерної держави в обмін на гарантії безпеки з боку підписантів. Згідно з положеннями меморандуму, Україна добровільно відмовилася від третього за розмірами ядерного арсеналу у світі, успадкованого від Радянського Союзу, що складало близько 176 міжконтинентальних балістичних ракет і стратегічних бомбардувальників, а </w:t>
      </w:r>
      <w:r w:rsidRPr="00AD55F5">
        <w:rPr>
          <w:rFonts w:ascii="Times New Roman" w:eastAsia="Times New Roman" w:hAnsi="Times New Roman" w:cs="Times New Roman"/>
          <w:sz w:val="28"/>
          <w:szCs w:val="28"/>
          <w:lang w:eastAsia="uk-UA"/>
        </w:rPr>
        <w:lastRenderedPageBreak/>
        <w:t>також значну кількість тактичної ядерної зброї. В обмін на це Сполучені Штати, Велика Британія та Росія надали Україні гарантії суверенітету, незалежності та територіальної цілісності, а також зобов'язалися утримуватися від економічного тиску та використання сили проти України. США активно підтримували процес ядерного роззброєння, надаючи фінансову і технічну допомогу в рамках програм знищення та вивезення ядерної зброї з території України.</w:t>
      </w:r>
      <w:r w:rsidR="000602D9" w:rsidRPr="00AD55F5">
        <w:rPr>
          <w:rFonts w:ascii="Times New Roman" w:hAnsi="Times New Roman" w:cs="Times New Roman"/>
          <w:sz w:val="28"/>
          <w:szCs w:val="28"/>
        </w:rPr>
        <w:t xml:space="preserve"> </w:t>
      </w:r>
    </w:p>
    <w:p w14:paraId="72A5BB86" w14:textId="67DEADDC" w:rsidR="000602D9" w:rsidRPr="00014D6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Після підписання Будапештського меморандуму співпраця між Україною та США у сфері роззброєння продовжувала розвиватися у 1996 році Україна повністю позбулася ядерної зброї передавши її до Росії під міжнародним контролем цей крок був підтриманий США які сприяли фінансуванню та технічній підтримці процесу роззброєння одним із прикладів такої підтримки стала Програма спільного зменшення загрози відома як "Програма Нанна-Лугара" у рамках цієї програми США виділяли фінансові ресурси для забезпечення безпечної утилізації ядерних боєголовок модернізації об'єктів зберігання ядерних матеріалів та запобігання їх розповсюдженню ця програма стала символом успішної співпраці між Україною та США у сфері ядерної безпеки та роззброєння</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5</w:t>
      </w:r>
      <w:r w:rsidR="00014D69" w:rsidRPr="00014D69">
        <w:rPr>
          <w:rFonts w:ascii="Times New Roman" w:eastAsia="Times New Roman" w:hAnsi="Times New Roman" w:cs="Times New Roman"/>
          <w:sz w:val="28"/>
          <w:szCs w:val="28"/>
          <w:lang w:eastAsia="uk-UA"/>
        </w:rPr>
        <w:t>]</w:t>
      </w:r>
    </w:p>
    <w:p w14:paraId="5B17FFD6" w14:textId="02C2C3E3"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На додаток до цього Україна та США уклали низку угод у сфері нерозповсюдження зброї масового ураження та забезпечення міжнародної безпеки у 1997 році було підписано Хартію про особливе партнерство між Україною та НАТО яка включала положення про підтримку України у забезпеченні безпеки та підвищенні обороноздатності цей документ визначив напрями співпраці у військовій сфері зокрема у питаннях реформування Збройних сил України модернізації оборонних можливостей та підвищення сумісності з силами Альянсу Сполучені Штати активно підтримували ці процеси надаючи технічну допомогу проводячи спільні військові навчання та сприяючи інтеграції України у західні безпекові структури</w:t>
      </w:r>
      <w:r w:rsidRPr="00AD55F5">
        <w:rPr>
          <w:rFonts w:ascii="Times New Roman" w:eastAsia="Times New Roman" w:hAnsi="Times New Roman" w:cs="Times New Roman"/>
          <w:sz w:val="28"/>
          <w:szCs w:val="28"/>
          <w:lang w:eastAsia="uk-UA"/>
        </w:rPr>
        <w:t>.</w:t>
      </w:r>
    </w:p>
    <w:p w14:paraId="39B6E692" w14:textId="42BE8DD5"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p>
    <w:p w14:paraId="38B83E77" w14:textId="78AE7F9D"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lastRenderedPageBreak/>
        <w:t>Наступним кроком на шляху до зміцнення стратегічного партнерства стало підписання Хартії про особливе партнерство між Україною та НАТО у 1997 році. Хоча цей документ стосувався передусім відносин України з Північноатлантичним альянсом, США виступили основним ініціатором поглиблення співпраці у сфері безпеки. Хартія визначила пріоритети спільної роботи в таких напрямках, як оборонна реформа, забезпечення стабільності в регіоні та спільна протидія загрозам. Підтримка з боку США включала програми навчань українських військових, модернізацію збройних сил та сприяння у переході на стандарти НАТО</w:t>
      </w:r>
      <w:r w:rsidR="00014D69">
        <w:rPr>
          <w:rFonts w:ascii="Times New Roman" w:eastAsia="Times New Roman" w:hAnsi="Times New Roman" w:cs="Times New Roman"/>
          <w:sz w:val="28"/>
          <w:szCs w:val="28"/>
          <w:lang w:val="ru-RU" w:eastAsia="uk-UA"/>
        </w:rPr>
        <w:t>.</w:t>
      </w:r>
    </w:p>
    <w:p w14:paraId="0F412364"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Важливим етапом у розвитку співпраці стало підписання Рамкової угоди про стратегічне оборонне партнерство між Україною та США у 2008 році. Цей документ закріпив прагнення обох держав до поглиблення співпраці у сфері оборони та безпеки, зокрема у сферах протиракетної оборони, військової підготовки та обміну розвідувальною інформацією. Рамкова угода також передбачала підтримку з боку США у реформуванні оборонного сектора України, що включало модернізацію техніки, підвищення рівня підготовки військових та зміцнення кібербезпеки.</w:t>
      </w:r>
    </w:p>
    <w:p w14:paraId="50F763BB"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З 2014 року, після початку російської агресії, підписання нових угод у сфері безпеки набуло ще більшої актуальності. США стали одним з ключових партнерів України в оборонній сфері, що закріплено в численних двосторонніх документах. У 2016 році була підписана Угода про розширення військової співпраці, яка передбачала постачання Україні військової техніки, озброєння, а також підготовку українських військових інструкторами зі США. Особливе місце в цій співпраці зайняла Програма Об’єднаної багатонаціональної підготовчої групи – Україна (JMTG-U), яка передбачає проведення регулярних спільних навчань для підвищення рівня боєготовності Збройних Сил України.</w:t>
      </w:r>
    </w:p>
    <w:p w14:paraId="164DE1BB" w14:textId="0FA2C8FD"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Крім цього у 2018 році було підписано Меморандум про взаєморозуміння між Міністерством оборони України та Пентагоном що передбачав посилення співпраці у сфері кібербезпеки військових реформ та модернізації оборонних структур цей документ став основою для розширення </w:t>
      </w:r>
      <w:r w:rsidRPr="000602D9">
        <w:rPr>
          <w:rFonts w:ascii="Times New Roman" w:eastAsia="Times New Roman" w:hAnsi="Times New Roman" w:cs="Times New Roman"/>
          <w:sz w:val="28"/>
          <w:szCs w:val="28"/>
          <w:lang w:eastAsia="uk-UA"/>
        </w:rPr>
        <w:lastRenderedPageBreak/>
        <w:t>стратегічного партнерства між країнами у сфері безпеки включаючи обмін розвідувальною інформацією спільні навчання та участь українських військових у міжнародних миротворчих місіях під егідою НАТО та ООН</w:t>
      </w:r>
      <w:r w:rsidRPr="00AD55F5">
        <w:rPr>
          <w:rFonts w:ascii="Times New Roman" w:eastAsia="Times New Roman" w:hAnsi="Times New Roman" w:cs="Times New Roman"/>
          <w:sz w:val="28"/>
          <w:szCs w:val="28"/>
          <w:lang w:eastAsia="uk-UA"/>
        </w:rPr>
        <w:t>.</w:t>
      </w:r>
    </w:p>
    <w:p w14:paraId="44D9901C" w14:textId="55A16CF2"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Підписання стратегічних угод між Україною та США у сфері безпеки та роззброєння продовжує залишатися важливим фактором зміцнення міжнародної безпеки співпраця у питаннях нерозповсюдження зброї масового ураження кібербезпеки та модернізації Збройних сил України не лише підвищує обороноздатність України але й сприяє зміцненню безпеки у Східній Європі а також підтримці глобальної стабільності ці угоди підтверджують готовність США підтримувати Україну у її боротьбі за суверенітет та територіальну цілісність забезпечуючи стабільність у регіоні та підвищуючи рівень міжнародної безпеки</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6</w:t>
      </w:r>
      <w:r w:rsidR="00014D69" w:rsidRPr="00014D69">
        <w:rPr>
          <w:rFonts w:ascii="Times New Roman" w:eastAsia="Times New Roman" w:hAnsi="Times New Roman" w:cs="Times New Roman"/>
          <w:sz w:val="28"/>
          <w:szCs w:val="28"/>
          <w:lang w:eastAsia="uk-UA"/>
        </w:rPr>
        <w:t>]</w:t>
      </w:r>
    </w:p>
    <w:p w14:paraId="3DB9E3D0"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Значущим кроком стало підписання у 2021 році нової Хартії про стратегічне партнерство між Україною та США. Цей документ став оновленою версією попередніх угод, включивши до себе положення про підтримку суверенітету та територіальної цілісності України, посилення військово-технічної співпраці, розширення санкційного тиску на Росію, а також спільну боротьбу проти гібридних загроз, включаючи кібернетичні атаки та дезінформацію. Хартія також передбачає тіснішу координацію у питаннях енергетичної безпеки, що стало критично важливим на тлі енергетичного шантажу з боку Російської Федерації.</w:t>
      </w:r>
    </w:p>
    <w:p w14:paraId="1F65651A" w14:textId="04A0225F"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Таким чином, підписання стратегічних угод у сфері безпеки та роззброєння між Україною та США стало фундаментом для формування надійного стратегічного партнерства, орієнтованого на зміцнення обороноздатності України, забезпечення міжнародної стабільності та протидію агресивній політиці з боку Росії. Взаємна підтримка, закріплена в цих документах, стала важливим кроком на шляху до євроатлантичної інтеграції України та гарантування її безпеки на глобальному рівні.</w:t>
      </w:r>
    </w:p>
    <w:p w14:paraId="0E53583A" w14:textId="2E6C6803" w:rsidR="004A58C5" w:rsidRPr="00AD55F5" w:rsidRDefault="004A58C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p>
    <w:p w14:paraId="0FDF04BF" w14:textId="7305551F" w:rsidR="004A58C5" w:rsidRPr="00AD55F5" w:rsidRDefault="004A58C5" w:rsidP="00AD55F5">
      <w:pPr>
        <w:spacing w:before="100" w:beforeAutospacing="1" w:after="100" w:afterAutospacing="1" w:line="360" w:lineRule="auto"/>
        <w:ind w:firstLine="680"/>
        <w:contextualSpacing/>
        <w:jc w:val="both"/>
        <w:rPr>
          <w:rStyle w:val="ac"/>
          <w:rFonts w:ascii="Times New Roman" w:hAnsi="Times New Roman" w:cs="Times New Roman"/>
          <w:b w:val="0"/>
          <w:bCs w:val="0"/>
          <w:sz w:val="28"/>
          <w:szCs w:val="28"/>
        </w:rPr>
      </w:pPr>
      <w:r w:rsidRPr="00AD55F5">
        <w:rPr>
          <w:rFonts w:ascii="Times New Roman" w:hAnsi="Times New Roman" w:cs="Times New Roman"/>
          <w:sz w:val="28"/>
          <w:szCs w:val="28"/>
        </w:rPr>
        <w:lastRenderedPageBreak/>
        <w:t xml:space="preserve"> 1.4</w:t>
      </w:r>
      <w:r w:rsidRPr="00AD55F5">
        <w:rPr>
          <w:rFonts w:ascii="Times New Roman" w:hAnsi="Times New Roman" w:cs="Times New Roman"/>
          <w:b/>
          <w:bCs/>
          <w:sz w:val="28"/>
          <w:szCs w:val="28"/>
        </w:rPr>
        <w:t xml:space="preserve">. </w:t>
      </w:r>
      <w:r w:rsidRPr="00AD55F5">
        <w:rPr>
          <w:rStyle w:val="ac"/>
          <w:rFonts w:ascii="Times New Roman" w:hAnsi="Times New Roman" w:cs="Times New Roman"/>
          <w:b w:val="0"/>
          <w:bCs w:val="0"/>
          <w:sz w:val="28"/>
          <w:szCs w:val="28"/>
        </w:rPr>
        <w:t>Розвиток співпраці у сфері стратегічної стабільності та нерозповсюдження зброї масового ураження.</w:t>
      </w:r>
    </w:p>
    <w:p w14:paraId="2E9F747C" w14:textId="36447404" w:rsidR="000602D9" w:rsidRPr="00AD55F5" w:rsidRDefault="000602D9" w:rsidP="00AD55F5">
      <w:pPr>
        <w:spacing w:before="100" w:beforeAutospacing="1" w:after="100" w:afterAutospacing="1" w:line="360" w:lineRule="auto"/>
        <w:ind w:firstLine="680"/>
        <w:contextualSpacing/>
        <w:jc w:val="both"/>
        <w:rPr>
          <w:rStyle w:val="ac"/>
          <w:rFonts w:ascii="Times New Roman" w:hAnsi="Times New Roman" w:cs="Times New Roman"/>
          <w:b w:val="0"/>
          <w:bCs w:val="0"/>
          <w:sz w:val="28"/>
          <w:szCs w:val="28"/>
        </w:rPr>
      </w:pPr>
    </w:p>
    <w:p w14:paraId="1A326BAF" w14:textId="0E1F04A3"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Розвиток співпраці між Україною та Сполученими Штатами Америки у сфері стратегічної стабільності та нерозповсюдження зброї масового ураження розпочався одразу після здобуття Україною незалежності у 1991 році після розпаду Радянського Союзу Україна успадкувала третій за величиною ядерний арсенал у світі який включав міжконтинентальні балістичні ракети стратегічні бомбардувальники та ядерні боєзаряди питання роззброєння України стало одним з ключових у міжнародній політиці того часу адже світова спільнота на чолі зі США прагнула знизити ризики поширення ядерної зброї та забезпечити глобальну стабільність</w:t>
      </w:r>
      <w:r w:rsidRPr="00AD55F5">
        <w:rPr>
          <w:rFonts w:ascii="Times New Roman" w:eastAsia="Times New Roman" w:hAnsi="Times New Roman" w:cs="Times New Roman"/>
          <w:sz w:val="28"/>
          <w:szCs w:val="28"/>
          <w:lang w:eastAsia="uk-UA"/>
        </w:rPr>
        <w:t>.</w:t>
      </w:r>
    </w:p>
    <w:p w14:paraId="1B59C935" w14:textId="235850C3"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Першим вагомим кроком у цьому напрямку стало підписання Будапештського меморандуму 5 грудня 1994 року у рамках цієї угоди Україна добровільно відмовилася від ядерної зброї та приєдналася до Договору про нерозповсюдження ядерної зброї як держава що не володіє ядерною зброєю в обмін на це США Велика Британія та Російська Федерація надали Україні гарантії безпеки включаючи зобов’язання поважати її суверенітет і територіальну цілісність а також утримуватися від загрози застосування сили проти неї підписання цього меморандуму стало знаковим моментом в історії міжнародної безпеки а Україна здобула репутацію надійного партнера у питаннях роззброєння та нерозповсюдження зброї масового ураження</w:t>
      </w:r>
      <w:r w:rsidRPr="00AD55F5">
        <w:rPr>
          <w:rFonts w:ascii="Times New Roman" w:eastAsia="Times New Roman" w:hAnsi="Times New Roman" w:cs="Times New Roman"/>
          <w:sz w:val="28"/>
          <w:szCs w:val="28"/>
          <w:lang w:eastAsia="uk-UA"/>
        </w:rPr>
        <w:t>.</w:t>
      </w:r>
    </w:p>
    <w:p w14:paraId="5E88A54F" w14:textId="2F922F85"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Після підписання Будапештського меморандуму Сполучені Штати активно підтримували процес роззброєння в Україні значну роль у цьому відіграла Програма спільного зменшення загрози відома як "Програма Нанна-Лугара" що була започаткована Конгресом США у 1991 році з метою допомоги пострадянським країнам у ліквідації ядерної хімічної та біологічної зброї Україна стала одним з основних учасників цієї програми у межах якої відбувалася ліквідація ядерних боєголовок демонтаж ракетних комплексів </w:t>
      </w:r>
      <w:r w:rsidRPr="000602D9">
        <w:rPr>
          <w:rFonts w:ascii="Times New Roman" w:eastAsia="Times New Roman" w:hAnsi="Times New Roman" w:cs="Times New Roman"/>
          <w:sz w:val="28"/>
          <w:szCs w:val="28"/>
          <w:lang w:eastAsia="uk-UA"/>
        </w:rPr>
        <w:lastRenderedPageBreak/>
        <w:t>модернізація об'єктів зберігання ядерних матеріалів та посилення систем фізичної безпеки об'єктів ядерної інфраструктури</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7</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142</w:t>
      </w:r>
      <w:r w:rsidR="00014D69" w:rsidRPr="00014D69">
        <w:rPr>
          <w:rFonts w:ascii="Times New Roman" w:eastAsia="Times New Roman" w:hAnsi="Times New Roman" w:cs="Times New Roman"/>
          <w:sz w:val="28"/>
          <w:szCs w:val="28"/>
          <w:lang w:eastAsia="uk-UA"/>
        </w:rPr>
        <w:t>]</w:t>
      </w:r>
    </w:p>
    <w:p w14:paraId="3B3AA43C" w14:textId="0640EAAE"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У 1996 році Україна повністю завершила вивезення ядерних боєзарядів до Росії під міжнародним контролем цей процес супроводжувався фінансовою та технічною підтримкою з боку США які виділили значні кошти на забезпечення безпечного транспортування та утилізації ядерних матеріалів також у цей період Україна та США підписали низку угод щодо контролю за ядерними матеріалами і захисту критичної інфраструктури ці домовленості стали підґрунтям для подальшого розвитку двосторонньої співпраці у сфері нерозповсюдження зброї масового ураження</w:t>
      </w:r>
      <w:r w:rsidRPr="00AD55F5">
        <w:rPr>
          <w:rFonts w:ascii="Times New Roman" w:eastAsia="Times New Roman" w:hAnsi="Times New Roman" w:cs="Times New Roman"/>
          <w:sz w:val="28"/>
          <w:szCs w:val="28"/>
          <w:lang w:eastAsia="uk-UA"/>
        </w:rPr>
        <w:t>.</w:t>
      </w:r>
    </w:p>
    <w:p w14:paraId="53BB7826" w14:textId="1BFAF976"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Крім ядерної зброї співпраця між Україною та США охоплювала питання хімічної та біологічної безпеки у 2005 році між урядами України та Сполучених Штатів була підписана Угода про зменшення біологічної загрози ця угода передбачала модернізацію лабораторій підвищення стандартів біобезпеки та зміцнення механізмів контролю за потенційно небезпечними патогенами США надавали Україні фінансову та технічну допомогу для покращення системи біозахисту що було особливо актуальним з огляду на виклики глобальної безпеки та ризики розповсюдження небезпечних захворювань</w:t>
      </w:r>
      <w:r w:rsidRPr="00AD55F5">
        <w:rPr>
          <w:rFonts w:ascii="Times New Roman" w:eastAsia="Times New Roman" w:hAnsi="Times New Roman" w:cs="Times New Roman"/>
          <w:sz w:val="28"/>
          <w:szCs w:val="28"/>
          <w:lang w:eastAsia="uk-UA"/>
        </w:rPr>
        <w:t>.</w:t>
      </w:r>
    </w:p>
    <w:p w14:paraId="59FD284A" w14:textId="622E0ECF"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Після початку російської агресії у 2014 році питання стратегічної стабільності та нерозповсюдження зброї масового ураження набули нового значення Україна та США посилили співпрацю у сфері кібербезпеки захисту критичної інфраструктури та протидії тероризму у межах програми безпекової допомоги США надавали технічну підтримку для посилення обороноздатності України у тому числі в питаннях радіаційної та хімічної безпеки також посилювалася взаємодія у рамках Глобального партнерства проти розповсюдження зброї масового ураження що сприяло обміну інформацією та координації дій у сфері нерозповсюдження</w:t>
      </w:r>
      <w:r w:rsidRPr="00AD55F5">
        <w:rPr>
          <w:rFonts w:ascii="Times New Roman" w:eastAsia="Times New Roman" w:hAnsi="Times New Roman" w:cs="Times New Roman"/>
          <w:sz w:val="28"/>
          <w:szCs w:val="28"/>
          <w:lang w:eastAsia="uk-UA"/>
        </w:rPr>
        <w:t>.</w:t>
      </w:r>
    </w:p>
    <w:p w14:paraId="5FFF7A98" w14:textId="5522A022"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З початком повномасштабного вторгнення Росії в Україну у 2022 році співпраця між Україною та США в питаннях стратегічної стабільності та </w:t>
      </w:r>
      <w:r w:rsidRPr="000602D9">
        <w:rPr>
          <w:rFonts w:ascii="Times New Roman" w:eastAsia="Times New Roman" w:hAnsi="Times New Roman" w:cs="Times New Roman"/>
          <w:sz w:val="28"/>
          <w:szCs w:val="28"/>
          <w:lang w:eastAsia="uk-UA"/>
        </w:rPr>
        <w:lastRenderedPageBreak/>
        <w:t>нерозповсюдження зброї масового ураження набула ще більшої актуальності США активно підтримували Україну на міжнародній арені ініціюючи резолюції ООН що засуджували загрози застосування ядерної зброї з боку Російської Федерації також відбувалися спільні консультації щодо зміцнення режимів контролю за ядерними матеріалами та захисту об'єктів критичної інфраструктури</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8</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5-19</w:t>
      </w:r>
      <w:r w:rsidR="00014D69" w:rsidRPr="00014D69">
        <w:rPr>
          <w:rFonts w:ascii="Times New Roman" w:eastAsia="Times New Roman" w:hAnsi="Times New Roman" w:cs="Times New Roman"/>
          <w:sz w:val="28"/>
          <w:szCs w:val="28"/>
          <w:lang w:eastAsia="uk-UA"/>
        </w:rPr>
        <w:t>]</w:t>
      </w:r>
    </w:p>
    <w:p w14:paraId="670EFFA5" w14:textId="72411CEF"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Таким чином розвиток співпраці між Україною та США у сфері стратегічної стабільності та нерозповсюдження зброї масового ураження є важливим елементом міжнародної безпеки двосторонні ініціативи у цьому напрямку сприяють запобіганню глобальним загрозам посиленню контролю за ядерними хімічними та біологічними матеріалами а також забезпечують стійкість до нових викликів у сфері міжнародної безпеки підтримка з боку Сполучених Штатів дозволяє Україні зміцнювати свої оборонні можливості зберігати стабільність у регіоні та протидіяти загрозам з боку агресивних держав</w:t>
      </w:r>
      <w:r w:rsidRPr="00AD55F5">
        <w:rPr>
          <w:rFonts w:ascii="Times New Roman" w:eastAsia="Times New Roman" w:hAnsi="Times New Roman" w:cs="Times New Roman"/>
          <w:sz w:val="28"/>
          <w:szCs w:val="28"/>
          <w:lang w:eastAsia="uk-UA"/>
        </w:rPr>
        <w:t>.</w:t>
      </w:r>
    </w:p>
    <w:p w14:paraId="7B23956A" w14:textId="02C137B1" w:rsidR="000602D9" w:rsidRPr="00AD55F5" w:rsidRDefault="000602D9" w:rsidP="00AD55F5">
      <w:pPr>
        <w:spacing w:after="0" w:line="360" w:lineRule="auto"/>
        <w:ind w:firstLine="680"/>
        <w:contextualSpacing/>
        <w:jc w:val="both"/>
        <w:rPr>
          <w:rFonts w:ascii="Times New Roman" w:eastAsia="Times New Roman" w:hAnsi="Times New Roman" w:cs="Times New Roman"/>
          <w:b/>
          <w:bCs/>
          <w:sz w:val="28"/>
          <w:szCs w:val="28"/>
          <w:lang w:eastAsia="uk-UA"/>
        </w:rPr>
      </w:pPr>
    </w:p>
    <w:p w14:paraId="6E102893" w14:textId="2C660B39" w:rsidR="00883653"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61C95F80" w14:textId="05618A85"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0A0BBBB4" w14:textId="7F2CA262"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6E5E7A11" w14:textId="397DD0BE"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2ABDD886" w14:textId="50285BCE"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3756C07C" w14:textId="162315F0"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5B0D5733" w14:textId="29D73684"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40532A83" w14:textId="5192C525"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06A20951" w14:textId="114C18FC" w:rsidR="00014D69"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2F6723A3" w14:textId="77777777" w:rsidR="00014D69" w:rsidRPr="00AD55F5" w:rsidRDefault="00014D69"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66206992" w14:textId="22CEDE83" w:rsidR="00B15062" w:rsidRPr="00AD55F5" w:rsidRDefault="00883653" w:rsidP="00014D69">
      <w:pPr>
        <w:pStyle w:val="3"/>
        <w:spacing w:line="360" w:lineRule="auto"/>
        <w:contextualSpacing/>
        <w:jc w:val="center"/>
        <w:rPr>
          <w:rStyle w:val="ac"/>
          <w:rFonts w:ascii="Times New Roman" w:hAnsi="Times New Roman" w:cs="Times New Roman"/>
          <w:b w:val="0"/>
          <w:color w:val="000000" w:themeColor="text1"/>
          <w:sz w:val="28"/>
          <w:szCs w:val="28"/>
        </w:rPr>
      </w:pPr>
      <w:r w:rsidRPr="00AD55F5">
        <w:rPr>
          <w:rStyle w:val="ac"/>
          <w:rFonts w:ascii="Times New Roman" w:hAnsi="Times New Roman" w:cs="Times New Roman"/>
          <w:b w:val="0"/>
          <w:color w:val="000000" w:themeColor="text1"/>
          <w:sz w:val="28"/>
          <w:szCs w:val="28"/>
        </w:rPr>
        <w:lastRenderedPageBreak/>
        <w:t>Розділ 2.</w:t>
      </w:r>
    </w:p>
    <w:p w14:paraId="577C112F" w14:textId="2F9E4742" w:rsidR="00883653" w:rsidRPr="00AD55F5" w:rsidRDefault="00883653" w:rsidP="00014D69">
      <w:pPr>
        <w:pStyle w:val="3"/>
        <w:spacing w:line="360" w:lineRule="auto"/>
        <w:contextualSpacing/>
        <w:jc w:val="center"/>
        <w:rPr>
          <w:rFonts w:ascii="Times New Roman" w:hAnsi="Times New Roman" w:cs="Times New Roman"/>
          <w:color w:val="000000" w:themeColor="text1"/>
          <w:sz w:val="28"/>
          <w:szCs w:val="28"/>
        </w:rPr>
      </w:pPr>
      <w:r w:rsidRPr="00AD55F5">
        <w:rPr>
          <w:rStyle w:val="ac"/>
          <w:rFonts w:ascii="Times New Roman" w:hAnsi="Times New Roman" w:cs="Times New Roman"/>
          <w:b w:val="0"/>
          <w:color w:val="000000" w:themeColor="text1"/>
          <w:sz w:val="28"/>
          <w:szCs w:val="28"/>
        </w:rPr>
        <w:t>Основні напрями діалогу між Україною та США з питань міжнародної безпеки</w:t>
      </w:r>
    </w:p>
    <w:p w14:paraId="7236AC07"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t>2.1. Військова підтримка та співпраця у сфері оборони.</w:t>
      </w:r>
    </w:p>
    <w:p w14:paraId="611D6E57"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09B5DA00"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Основні напрями діалогу між Україною та США у сфері міжнародної безпеки базуються на стратегічному партнерстві, яке розвивається вже протягом тривалого часу. Після початку російської агресії проти України у 2014 році військова підтримка з боку Сполучених Штатів стала ключовим елементом забезпечення обороноздатності та зміцнення безпеки України. Співпраця у військовій сфері охоплює широкий спектр заходів, що включають постачання озброєнь, військове навчання, обмін інформацією, розвиток інфраструктури та підтримку у розбудові сучасної армії.</w:t>
      </w:r>
    </w:p>
    <w:p w14:paraId="2078DDC3" w14:textId="47ECC50B"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Одним із найважливіших аспектів цієї співпраці є надання військової допомоги у вигляді летального та нелетального озброєння. США послідовно підтримують Україну постачанням сучасних систем озброєнь, таких як протитанкові комплекси Javelin, системи протиповітряної оборони, безпілотні літальні апарати, засоби зв'язку та розвідки. Це дозволяє Україні підвищити свою обороноздатність та ефективніше протидіяти зовнішнім загрозам. Крім того, матеріально-технічна підтримка включає забезпечення військових підрозділів сучасною технікою, захисним спорядженням, медичними засобами та іншими необхідними ресурсами для ведення бойових дій та захисту територіальної цілісності</w:t>
      </w:r>
      <w:r w:rsidR="00B617FB" w:rsidRPr="00AD55F5">
        <w:rPr>
          <w:rFonts w:ascii="Times New Roman" w:eastAsia="Times New Roman" w:hAnsi="Times New Roman" w:cs="Times New Roman"/>
          <w:sz w:val="28"/>
          <w:szCs w:val="28"/>
          <w:lang w:eastAsia="uk-UA"/>
        </w:rPr>
        <w:t xml:space="preserve"> [</w:t>
      </w:r>
      <w:r w:rsidR="00014D69">
        <w:rPr>
          <w:rFonts w:ascii="Times New Roman" w:eastAsia="Times New Roman" w:hAnsi="Times New Roman" w:cs="Times New Roman"/>
          <w:sz w:val="28"/>
          <w:szCs w:val="28"/>
          <w:lang w:eastAsia="uk-UA"/>
        </w:rPr>
        <w:t>9</w:t>
      </w:r>
      <w:r w:rsidR="00B617FB" w:rsidRPr="00AD55F5">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53-68</w:t>
      </w:r>
      <w:r w:rsidR="00B617FB" w:rsidRPr="00AD55F5">
        <w:rPr>
          <w:rFonts w:ascii="Times New Roman" w:eastAsia="Times New Roman" w:hAnsi="Times New Roman" w:cs="Times New Roman"/>
          <w:sz w:val="28"/>
          <w:szCs w:val="28"/>
          <w:lang w:eastAsia="uk-UA"/>
        </w:rPr>
        <w:t>]</w:t>
      </w:r>
    </w:p>
    <w:p w14:paraId="57E03850"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Сполучені Штати активно залучаються до підготовки українських військовослужбовців, сприяючи підвищенню їхнього рівня професійної підготовки. У рамках програм військової співпраці проводяться спільні навчання та тренування, що дозволяють українським військовим освоювати сучасні стандарти НАТО, покращувати навички в умовах сучасного бою та вивчати новітні тактичні прийоми. Особливу увагу приділяють підготовці </w:t>
      </w:r>
      <w:r w:rsidRPr="00AD55F5">
        <w:rPr>
          <w:rFonts w:ascii="Times New Roman" w:eastAsia="Times New Roman" w:hAnsi="Times New Roman" w:cs="Times New Roman"/>
          <w:sz w:val="28"/>
          <w:szCs w:val="28"/>
          <w:lang w:eastAsia="uk-UA"/>
        </w:rPr>
        <w:lastRenderedPageBreak/>
        <w:t>підрозділів спеціального призначення, військової розвідки та інженерних військ. Такі навчання, як "Rapid Trident" та "Sea Breeze", що проводяться щорічно, стали платформою для обміну досвідом між українськими та американськими військовими, сприяючи посиленню регіональної безпеки в Чорноморському та Балтійському регіонах.</w:t>
      </w:r>
    </w:p>
    <w:p w14:paraId="4FDD30ED"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Важливим елементом діалогу між Україною та США є розвиток стратегічної оборонної інфраструктури. США допомагають Україні модернізувати військові бази, розбудовувати аеродроми, вдосконалювати систему управління та логістики. Зокрема, модернізація полігонів, таких як Яворівський військовий полігон, дозволяє проводити навчання відповідно до стандартів НАТО, підвищуючи рівень бойової готовності українських підрозділів. Також реалізуються проєкти з покращення кібербезпеки у військовій сфері, що є критично важливим в умовах сучасних гібридних загроз.</w:t>
      </w:r>
    </w:p>
    <w:p w14:paraId="73AAC218"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Військова підтримка США спрямована також на посилення спроможностей України у сфері протидії кіберзагрозам, інформаційній безпеці та гібридним атакам. У рамках цієї співпраці реалізуються ініціативи щодо підвищення кіберстійкості критичної інфраструктури, створення сучасних систем моніторингу та реагування на потенційні загрози. США допомагають українським фахівцям у сфері інформаційної безпеки вдосконалювати свої навички, обмінюватися досвідом з американськими партнерами та розробляти ефективні стратегії захисту від зовнішніх атак.</w:t>
      </w:r>
    </w:p>
    <w:p w14:paraId="34B67D6B"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Завдяки військовій допомозі США Україна змогла значно покращити свою обороноздатність і відновити боєздатність армії після серйозних втрат у перші роки війни. Однак військова допомога США є не лише поставкою техніки, а й включає навчання, тренування та обмін досвідом. Програми навчань за участю американських інструкторів на базі Міжнародного центру миротворчості та безпеки в Україні є важливим аспектом співпраці. Вони допомагають українським військовим опановувати сучасні тактики ведення бойових дій, а також інтегрувати методи управління, відповідно до стандартів </w:t>
      </w:r>
      <w:r w:rsidRPr="00AD55F5">
        <w:rPr>
          <w:rFonts w:ascii="Times New Roman" w:eastAsia="Times New Roman" w:hAnsi="Times New Roman" w:cs="Times New Roman"/>
          <w:sz w:val="28"/>
          <w:szCs w:val="28"/>
          <w:lang w:eastAsia="uk-UA"/>
        </w:rPr>
        <w:lastRenderedPageBreak/>
        <w:t>НАТО. Це дозволяє українським військовим ефективно взаємодіяти з арміями країн НАТО в разі спільних операцій та навчань.</w:t>
      </w:r>
    </w:p>
    <w:p w14:paraId="57F64138" w14:textId="3355032C"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val="ru-RU" w:eastAsia="uk-UA"/>
        </w:rPr>
      </w:pPr>
      <w:r w:rsidRPr="00AD55F5">
        <w:rPr>
          <w:rFonts w:ascii="Times New Roman" w:eastAsia="Times New Roman" w:hAnsi="Times New Roman" w:cs="Times New Roman"/>
          <w:sz w:val="28"/>
          <w:szCs w:val="28"/>
          <w:lang w:eastAsia="uk-UA"/>
        </w:rPr>
        <w:t>Додатково до цього, США активно підтримують реформу оборонного сектора України, що є необхідною умовою для її інтеграції в євроатлантичні структури. Сполучені Штати надають Україні експертну допомогу в організації системи управління Збройними силами, впровадженні антикорупційних заходів у оборонній сфері, а також в реформуванні оборонної промисловості. Реформи сприяють підвищенню прозорості і ефективності використання оборонних ресурсів, що є необхідним для адаптації до стандартів НАТО</w:t>
      </w:r>
      <w:r w:rsidR="00B617FB" w:rsidRPr="00AD55F5">
        <w:rPr>
          <w:rFonts w:ascii="Times New Roman" w:eastAsia="Times New Roman" w:hAnsi="Times New Roman" w:cs="Times New Roman"/>
          <w:sz w:val="28"/>
          <w:szCs w:val="28"/>
          <w:lang w:val="ru-RU" w:eastAsia="uk-UA"/>
        </w:rPr>
        <w:t xml:space="preserve"> </w:t>
      </w:r>
      <w:r w:rsidR="00B617FB" w:rsidRPr="00AD55F5">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val="ru-RU" w:eastAsia="uk-UA"/>
        </w:rPr>
        <w:t>10</w:t>
      </w:r>
      <w:r w:rsidR="00B617FB" w:rsidRPr="00AD55F5">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val="ru-RU" w:eastAsia="uk-UA"/>
        </w:rPr>
        <w:t>107-126</w:t>
      </w:r>
      <w:r w:rsidR="00B617FB" w:rsidRPr="00AD55F5">
        <w:rPr>
          <w:rFonts w:ascii="Times New Roman" w:eastAsia="Times New Roman" w:hAnsi="Times New Roman" w:cs="Times New Roman"/>
          <w:sz w:val="28"/>
          <w:szCs w:val="28"/>
          <w:lang w:eastAsia="uk-UA"/>
        </w:rPr>
        <w:t>]</w:t>
      </w:r>
    </w:p>
    <w:p w14:paraId="1D30F466"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Спільні військові навчання є ще одним важливим елементом співпраці. Програми, такі як "Сі Бриз" та "Репід Трайдент", дають змогу українським військовим обмінюватися досвідом з партнерами по НАТО, вдосконалюючи тактику і підвищуючи рівень інтеграції. Ці навчання включають різноманітні сценарії – від операцій із забезпечення миру до комплексних бойових тренувань з використанням сучасної техніки. Крім того, США активно сприяють вдосконаленню військової логістики та стратегії управління військами, що є критично важливим для ефективності ведення довготривалої війни.</w:t>
      </w:r>
    </w:p>
    <w:p w14:paraId="7A1CB030"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Одним із значущих аспектів військової співпраці є також боротьба з гібридними загрозами, зокрема кібербезпекою. США активно надають Україні підтримку в сфері кіберзахисту, допомагаючи країні зміцнити свої оборонні позиції в кіберпросторі. Це включає не лише постачання сучасних кіберзасобів, а й навчання українських фахівців у цій області. В умовах сучасної війни, де кібератаки часто стають частиною гібридних операцій, здатність ефективно захищатися в кіберпросторі є важливою складовою обороноздатності.</w:t>
      </w:r>
    </w:p>
    <w:p w14:paraId="39A0180D"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Підтримка США у військовій сфері також включає участь американських фахівців у розвідці та обміні розвідданими. Спільна робота в області розвідки дозволяє Україні отримувати важливу інформацію про рухи </w:t>
      </w:r>
      <w:r w:rsidRPr="00AD55F5">
        <w:rPr>
          <w:rFonts w:ascii="Times New Roman" w:eastAsia="Times New Roman" w:hAnsi="Times New Roman" w:cs="Times New Roman"/>
          <w:sz w:val="28"/>
          <w:szCs w:val="28"/>
          <w:lang w:eastAsia="uk-UA"/>
        </w:rPr>
        <w:lastRenderedPageBreak/>
        <w:t>ворожих сил, а також координувати свої дії в операціях проти агресора. США також активно допомагають Україні у створенні сучасних засобів для ведення бойових дій у складних умовах, зокрема на Донбасі, де поєднуються традиційні та гібридні методи війни.</w:t>
      </w:r>
    </w:p>
    <w:p w14:paraId="78E5164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Крім того, одним із важливих напрямів співпраці є спільна протидія розповсюдженню зброї масового ураження та боротьба з тероризмом. США надають підтримку Україні у зміцненні контролю за кордонами, забезпеченні безпеки стратегічних об'єктів та розширенні можливостей для виявлення та протидії терористичним загрозам. Спільна робота у цій сфері дозволяє Україні підвищити рівень національної безпеки та інтегруватися в глобальну систему боротьби з тероризмом.</w:t>
      </w:r>
    </w:p>
    <w:p w14:paraId="033832DB" w14:textId="77777777" w:rsidR="000602D9"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eastAsia="Times New Roman" w:hAnsi="Times New Roman" w:cs="Times New Roman"/>
          <w:sz w:val="28"/>
          <w:szCs w:val="28"/>
          <w:lang w:eastAsia="uk-UA"/>
        </w:rPr>
        <w:t>Таким чином, військова підтримка та співпраця у сфері оборони між Україною та США є стратегічно важливим елементом забезпечення національної безпеки України. Регулярна взаємодія, спільні навчання, постачання озброєнь та розбудова інфраструктури створюють надійний фундамент для підвищення обороноздатності української армії, а також сприяють зміцненню регіональної стабільності в умовах сучасних глобальних викликів.</w:t>
      </w:r>
      <w:r w:rsidR="000602D9" w:rsidRPr="00AD55F5">
        <w:rPr>
          <w:rFonts w:ascii="Times New Roman" w:hAnsi="Times New Roman" w:cs="Times New Roman"/>
          <w:sz w:val="28"/>
          <w:szCs w:val="28"/>
        </w:rPr>
        <w:t xml:space="preserve"> </w:t>
      </w:r>
    </w:p>
    <w:p w14:paraId="07951397" w14:textId="5D5AE60C" w:rsidR="00883653" w:rsidRPr="00AD55F5"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hAnsi="Times New Roman" w:cs="Times New Roman"/>
          <w:sz w:val="28"/>
          <w:szCs w:val="28"/>
        </w:rPr>
        <w:t>Загалом, військова підтримка та співпраця у сфері оборони стали одними з найважливіших елементів діалогу між Україною та США з питань міжнародної безпеки. Вони сприяли підвищенню обороноздатності України, інтеграції у євроатлантичні структури, а також забезпеченню підтримки на міжнародному рівні. Така співпраця є стратегічно важливою як для безпеки України, так і для зміцнення позицій США в регіоні, що дозволяє ефективніше протидіяти загрозам з боку Росії та сприяти стабільності в Східній Європі.</w:t>
      </w:r>
    </w:p>
    <w:p w14:paraId="09079C3A" w14:textId="6ADA2FB4"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br/>
      </w:r>
      <w:r w:rsidR="00B15062" w:rsidRPr="00AD55F5">
        <w:rPr>
          <w:rFonts w:ascii="Times New Roman" w:hAnsi="Times New Roman" w:cs="Times New Roman"/>
          <w:color w:val="000000" w:themeColor="text1"/>
          <w:sz w:val="28"/>
          <w:szCs w:val="28"/>
        </w:rPr>
        <w:t xml:space="preserve">         </w:t>
      </w:r>
      <w:r w:rsidRPr="00AD55F5">
        <w:rPr>
          <w:rFonts w:ascii="Times New Roman" w:hAnsi="Times New Roman" w:cs="Times New Roman"/>
          <w:color w:val="000000" w:themeColor="text1"/>
          <w:sz w:val="28"/>
          <w:szCs w:val="28"/>
        </w:rPr>
        <w:t>2.2. Енергетична безпека та її значення у відносинах між країнами.</w:t>
      </w:r>
    </w:p>
    <w:p w14:paraId="3851D79E"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12C1A3BD" w14:textId="39C7ED50"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val="ru-RU" w:eastAsia="uk-UA"/>
        </w:rPr>
      </w:pPr>
      <w:r w:rsidRPr="00AD55F5">
        <w:rPr>
          <w:rFonts w:ascii="Times New Roman" w:eastAsia="Times New Roman" w:hAnsi="Times New Roman" w:cs="Times New Roman"/>
          <w:sz w:val="28"/>
          <w:szCs w:val="28"/>
          <w:lang w:eastAsia="uk-UA"/>
        </w:rPr>
        <w:t xml:space="preserve">Енергетична безпека є ключовим елементом національної безпеки кожної країни та важливою складовою міжнародних відносин. Вона визначає </w:t>
      </w:r>
      <w:r w:rsidRPr="00AD55F5">
        <w:rPr>
          <w:rFonts w:ascii="Times New Roman" w:eastAsia="Times New Roman" w:hAnsi="Times New Roman" w:cs="Times New Roman"/>
          <w:sz w:val="28"/>
          <w:szCs w:val="28"/>
          <w:lang w:eastAsia="uk-UA"/>
        </w:rPr>
        <w:lastRenderedPageBreak/>
        <w:t>здатність держави забезпечувати стабільне та безперебійне постачання енергоресурсів, необхідних для економічного розвитку, функціонування промисловості, комунального сектору та забезпечення потреб населення. У сучасних умовах глобалізації енергетична безпека стає не лише внутрішньою проблемою окремих країн, а й важливим фактором геополітичного впливу та міжнародної співпраці</w:t>
      </w:r>
      <w:r w:rsidR="00B617FB" w:rsidRPr="00AD55F5">
        <w:rPr>
          <w:rFonts w:ascii="Times New Roman" w:eastAsia="Times New Roman" w:hAnsi="Times New Roman" w:cs="Times New Roman"/>
          <w:sz w:val="28"/>
          <w:szCs w:val="28"/>
          <w:lang w:val="ru-RU" w:eastAsia="uk-UA"/>
        </w:rPr>
        <w:t xml:space="preserve"> </w:t>
      </w:r>
      <w:r w:rsidR="00B617FB" w:rsidRPr="00AD55F5">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val="ru-RU" w:eastAsia="uk-UA"/>
        </w:rPr>
        <w:t>11</w:t>
      </w:r>
      <w:r w:rsidR="00B617FB" w:rsidRPr="00AD55F5">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val="ru-RU" w:eastAsia="uk-UA"/>
        </w:rPr>
        <w:t>213-225</w:t>
      </w:r>
      <w:r w:rsidR="00B617FB" w:rsidRPr="00AD55F5">
        <w:rPr>
          <w:rFonts w:ascii="Times New Roman" w:eastAsia="Times New Roman" w:hAnsi="Times New Roman" w:cs="Times New Roman"/>
          <w:sz w:val="28"/>
          <w:szCs w:val="28"/>
          <w:lang w:eastAsia="uk-UA"/>
        </w:rPr>
        <w:t>]</w:t>
      </w:r>
    </w:p>
    <w:p w14:paraId="53BD44F1" w14:textId="77777777" w:rsidR="00B15062" w:rsidRPr="00AD55F5" w:rsidRDefault="00B15062"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sz w:val="28"/>
          <w:szCs w:val="28"/>
        </w:rPr>
        <w:t>Перш за все, важливість енергетичної безпеки для України зумовлена її залежністю від постачань енергоресурсів, зокрема газу з Росії. З моменту анексії Криму та початку військових дій на сході України, Росія значно посилила свій енергетичний тиск на Україну, зменшуючи постачання газу та нафти і намагаючись використовувати енергетичні ресурси як інструмент політичного впливу. Україна, у свою чергу, намагається зменшити свою енергетичну залежність від Росії через диверсифікацію джерел постачання енергоресурсів, розвиток відновлюваної енергетики, а також інтеграцію з європейськими енергетичними мережами. Сполучені Штати відіграють важливу роль у цих процесах, надаючи підтримку Україні в сфері енергетичної безпеки, а також у забезпеченні альтернативних постачань енергоресурсів.</w:t>
      </w:r>
    </w:p>
    <w:p w14:paraId="29B34D66" w14:textId="0D9978D5"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Одним із основних аспектів енергетичної безпеки є диверсифікація джерел постачання енергоресурсів. Залежність від одного постачальника робить країну вразливою до політичних, економічних або військових ризиків, що можуть спричинити перебої в поставках. Зокрема, у Європі важливим напрямом політики енергетичної безпеки є зменшення залежності від російського газу шляхом розвитку альтернативних маршрутів постачання, таких як Трансадріатичний газопровід або імпорт скрапленого природного газу (СПГ) зі США та інших країн.</w:t>
      </w:r>
    </w:p>
    <w:p w14:paraId="5EACFD52"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Важливу роль у забезпеченні енергетичної безпеки відіграє розвиток відновлюваних джерел енергії. Збільшення частки сонячної, вітрової, гідро- та біоенергетики в енергетичному балансі країни дозволяє зменшити залежність від імпорту викопних видів палива та сприяє досягненню екологічної стійкості. Це особливо актуально в контексті змін клімату та необхідності </w:t>
      </w:r>
      <w:r w:rsidRPr="00AD55F5">
        <w:rPr>
          <w:rFonts w:ascii="Times New Roman" w:eastAsia="Times New Roman" w:hAnsi="Times New Roman" w:cs="Times New Roman"/>
          <w:sz w:val="28"/>
          <w:szCs w:val="28"/>
          <w:lang w:eastAsia="uk-UA"/>
        </w:rPr>
        <w:lastRenderedPageBreak/>
        <w:t>скорочення викидів парникових газів. Такі країни, як Німеччина та Данія, демонструють успішні приклади переходу на "зелену" енергетику, що водночас підсилює їхню енергетичну незалежність.</w:t>
      </w:r>
    </w:p>
    <w:p w14:paraId="2D7F26A1" w14:textId="26527D59"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Міжнародне співробітництво у сфері енергетичної безпеки також включає розвиток інтегрованих енергетичних ринків та зміцнення енергетичної інфраструктури. Європейський Союз активно працює над створенням єдиного енергетичного ринку, який забезпечує вільне пересування енергоресурсів між країнами-членами та підвищує стійкість до зовнішніх енергетичних криз. Будівництво інтерконекторів між державами дозволяє ефективніше розподіляти енергоресурси та компенсувати дефіцит у разі виникнення надзвичайних ситуацій</w:t>
      </w:r>
      <w:r w:rsidR="00B617FB" w:rsidRPr="00AD55F5">
        <w:rPr>
          <w:rFonts w:ascii="Times New Roman" w:eastAsia="Times New Roman" w:hAnsi="Times New Roman" w:cs="Times New Roman"/>
          <w:sz w:val="28"/>
          <w:szCs w:val="28"/>
          <w:lang w:eastAsia="uk-UA"/>
        </w:rPr>
        <w:t xml:space="preserve"> [</w:t>
      </w:r>
      <w:r w:rsidR="00014D69">
        <w:rPr>
          <w:rFonts w:ascii="Times New Roman" w:eastAsia="Times New Roman" w:hAnsi="Times New Roman" w:cs="Times New Roman"/>
          <w:sz w:val="28"/>
          <w:szCs w:val="28"/>
          <w:lang w:eastAsia="uk-UA"/>
        </w:rPr>
        <w:t>12, с. 80</w:t>
      </w:r>
      <w:r w:rsidR="00B617FB" w:rsidRPr="00AD55F5">
        <w:rPr>
          <w:rFonts w:ascii="Times New Roman" w:eastAsia="Times New Roman" w:hAnsi="Times New Roman" w:cs="Times New Roman"/>
          <w:sz w:val="28"/>
          <w:szCs w:val="28"/>
          <w:lang w:eastAsia="uk-UA"/>
        </w:rPr>
        <w:t>]</w:t>
      </w:r>
    </w:p>
    <w:p w14:paraId="01F9C14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Енергетична безпека також тісно пов'язана з політичною стабільністю та національною безпекою. Використання енергоресурсів як інструменту політичного тиску стає дедалі поширенішою практикою в міжнародних відносинах. Російська Федерація неодноразово застосовувала газ як засіб впливу на політичні рішення сусідніх країн, що підтверджує необхідність зниження енергетичної залежності для забезпечення суверенітету. У цьому контексті Україна стала важливим прикладом країни, яка прагне диверсифікувати постачання енергоресурсів, посилити внутрішнє виробництво газу та інтегруватися в європейський енергетичний простір.</w:t>
      </w:r>
    </w:p>
    <w:p w14:paraId="6578DC58"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Крім того, зростає значення технологічних інновацій у сфері енергетичної безпеки. Інтелектуальні енергетичні мережі, сучасні системи зберігання енергії та технології енергоефективності сприяють підвищенню стійкості енергосистем до зовнішніх впливів. Впровадження "розумних" технологій дозволяє оперативно реагувати на зміни в енергоспоживанні, мінімізувати втрати та забезпечити більш ефективне управління енергоресурсами.</w:t>
      </w:r>
    </w:p>
    <w:p w14:paraId="02274EFE"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Немаловажним є і питання модернізації ядерної енергетики в Україні. Сполучені Штати надають підтримку у забезпеченні безпеки ядерних об'єктів, а також у покращенні технологій та стандартів, що дозволяє Україні зберігати </w:t>
      </w:r>
      <w:r w:rsidRPr="00AD55F5">
        <w:rPr>
          <w:rFonts w:ascii="Times New Roman" w:eastAsia="Times New Roman" w:hAnsi="Times New Roman" w:cs="Times New Roman"/>
          <w:sz w:val="28"/>
          <w:szCs w:val="28"/>
          <w:lang w:eastAsia="uk-UA"/>
        </w:rPr>
        <w:lastRenderedPageBreak/>
        <w:t>та розвивати ядерну енергетику як один із основних компонентів національної енергетичної стратегії. Крім того, США сприяють розвитку інфраструктури для зберігання та утилізації відходів ядерного палива, що є важливим кроком у забезпеченні екологічної безпеки в Україні.</w:t>
      </w:r>
    </w:p>
    <w:p w14:paraId="390E08D1"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Енергетична безпека також є ключовим елементом політичних відносин між Україною та США. Зменшення енергетичної залежності України від Росії є стратегічним інтересом для США, оскільки це зміцнює позиції Заходу в боротьбі проти гібридних стратегій, до яких вдається Росія, використовуючи енергетичні ресурси як інструмент політичного тиску. Водночас енергетична стабільність України є важливим фактором для збереження стабільності в Європі, що відповідає національним інтересам США. Стабільний енергетичний ринок і безпека поставок енергоресурсів знижують ризики енергетичних криз, зменшують вплив Росії на європейські держави та підвищують енергетичну інтеграцію України з Європейським Союзом.</w:t>
      </w:r>
    </w:p>
    <w:p w14:paraId="4F43B46A"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Енергетична співпраця також включала питання розвитку відновлюваної енергетики. США підтримували зусилля України у збільшенні частки відновлюваних джерел енергії в загальному енергобалансі. Американські компанії інвестували в будівництво вітрових, сонячних електростанцій та модернізацію енергетичної інфраструктури. Це сприяло підвищенню рівня енергетичної незалежності України та зменшенню викидів вуглекислого газу, що відповідало глобальним цілям зі скорочення впливу на клімат.</w:t>
      </w:r>
    </w:p>
    <w:p w14:paraId="736D2870"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Загалом енергетична безпека стала ключовим елементом діалогу між Україною та США з питань міжнародної безпеки. Співпраця в цій сфері сприяла зміцненню енергетичної незалежності України, підвищенню стабільності енергетичної системи та протидії енергетичному шантажу з боку Росії. Окрім цього, спільні проекти у сфері відновлюваної енергетики та модернізації інфраструктури стали важливим кроком до побудови сталої та ефективної енергетичної системи, що відповідає вимогам європейського ринку.</w:t>
      </w:r>
    </w:p>
    <w:p w14:paraId="68A9F91B"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lastRenderedPageBreak/>
        <w:t>Таким чином, енергетична безпека є не лише основою стабільного економічного розвитку, але й важливим елементом міжнародної співпраці та геополітичної стратегії. Забезпечення надійного постачання енергоресурсів, розвиток відновлюваної енергетики, інтеграція енергетичних ринків та інноваційний розвиток у сфері енергоефективності — це основні напрями, що визначають сучасні підходи до формування енергетичної безпеки як на національному, так і на міжнародному рівнях.</w:t>
      </w:r>
    </w:p>
    <w:p w14:paraId="4DAC0C98" w14:textId="19ACA4D4"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br/>
      </w:r>
      <w:r w:rsidR="00B15062" w:rsidRPr="00AD55F5">
        <w:rPr>
          <w:rFonts w:ascii="Times New Roman" w:hAnsi="Times New Roman" w:cs="Times New Roman"/>
          <w:color w:val="000000" w:themeColor="text1"/>
          <w:sz w:val="28"/>
          <w:szCs w:val="28"/>
        </w:rPr>
        <w:t xml:space="preserve">          </w:t>
      </w:r>
      <w:r w:rsidRPr="00AD55F5">
        <w:rPr>
          <w:rFonts w:ascii="Times New Roman" w:hAnsi="Times New Roman" w:cs="Times New Roman"/>
          <w:color w:val="000000" w:themeColor="text1"/>
          <w:sz w:val="28"/>
          <w:szCs w:val="28"/>
        </w:rPr>
        <w:t>2.3. Протидія кіберзагрозам та спільні ініціативи у сфері інформаційної безпеки.</w:t>
      </w:r>
    </w:p>
    <w:p w14:paraId="1685782F" w14:textId="19604FCF"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0EA1A39B"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Протидія кіберзагрозам та спільні ініціативи у сфері інформаційної безпеки набувають дедалі більшої важливості в умовах стрімкого розвитку цифрових технологій та глобальної інтеграції інформаційних систем. Кіберпростір стає однією з ключових арен сучасних конфліктів, де здійснюються атаки на державні установи, стратегічні об'єкти інфраструктури, фінансові установи та приватні компанії. У цьому контексті міжнародне співробітництво у сфері кібербезпеки стає важливим елементом забезпечення національної безпеки та захисту критичної інфраструктури.</w:t>
      </w:r>
    </w:p>
    <w:p w14:paraId="6A0E33D8" w14:textId="6E2AB445"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Кіберзагрози включають широкий спектр небезпек: кібершпигунство, атаки на державні інформаційні системи, втручання у виборчі процеси, кібератаки на об'єкти критичної інфраструктури, зокрема енергетичні системи, транспортні мережі та водопостачання. Серед найбільш поширених видів атак – розповсюдження шкідливого програмного забезпечення, фішингові кампанії, атаки типу DDoS (Distributed Denial of Service) та викрадення даних. Такі атаки можуть призвести не лише до фінансових втрат, але й до дестабілізації соціальних та політичних процесів у країні</w:t>
      </w:r>
      <w:r w:rsidR="00014D69">
        <w:rPr>
          <w:rFonts w:ascii="Times New Roman" w:eastAsia="Times New Roman" w:hAnsi="Times New Roman" w:cs="Times New Roman"/>
          <w:sz w:val="28"/>
          <w:szCs w:val="28"/>
          <w:lang w:eastAsia="uk-UA"/>
        </w:rPr>
        <w:t xml:space="preserve"> </w:t>
      </w:r>
      <w:r w:rsidR="00014D69" w:rsidRPr="00AD55F5">
        <w:rPr>
          <w:rFonts w:ascii="Times New Roman" w:eastAsia="Times New Roman" w:hAnsi="Times New Roman" w:cs="Times New Roman"/>
          <w:sz w:val="28"/>
          <w:szCs w:val="28"/>
          <w:lang w:val="ru-RU" w:eastAsia="uk-UA"/>
        </w:rPr>
        <w:t>[1</w:t>
      </w:r>
      <w:r w:rsidR="00014D69">
        <w:rPr>
          <w:rFonts w:ascii="Times New Roman" w:eastAsia="Times New Roman" w:hAnsi="Times New Roman" w:cs="Times New Roman"/>
          <w:sz w:val="28"/>
          <w:szCs w:val="28"/>
          <w:lang w:val="ru-RU" w:eastAsia="uk-UA"/>
        </w:rPr>
        <w:t>3</w:t>
      </w:r>
      <w:r w:rsidR="00014D69" w:rsidRPr="00AD55F5">
        <w:rPr>
          <w:rFonts w:ascii="Times New Roman" w:eastAsia="Times New Roman" w:hAnsi="Times New Roman" w:cs="Times New Roman"/>
          <w:sz w:val="28"/>
          <w:szCs w:val="28"/>
          <w:lang w:val="ru-RU" w:eastAsia="uk-UA"/>
        </w:rPr>
        <w:t>]</w:t>
      </w:r>
    </w:p>
    <w:p w14:paraId="6E51BD27" w14:textId="5F8CD3C5"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val="ru-RU" w:eastAsia="uk-UA"/>
        </w:rPr>
      </w:pPr>
      <w:r w:rsidRPr="00AD55F5">
        <w:rPr>
          <w:rFonts w:ascii="Times New Roman" w:eastAsia="Times New Roman" w:hAnsi="Times New Roman" w:cs="Times New Roman"/>
          <w:sz w:val="28"/>
          <w:szCs w:val="28"/>
          <w:lang w:eastAsia="uk-UA"/>
        </w:rPr>
        <w:t xml:space="preserve">Однією з основних форм співпраці є спільні навчання та маневри в кіберпросторі. Участь у багатонаціональних заходах, таких як NATO Cooperative Cyber Defence Centre of Excellence, дає Україні можливість </w:t>
      </w:r>
      <w:r w:rsidRPr="00AD55F5">
        <w:rPr>
          <w:rFonts w:ascii="Times New Roman" w:eastAsia="Times New Roman" w:hAnsi="Times New Roman" w:cs="Times New Roman"/>
          <w:sz w:val="28"/>
          <w:szCs w:val="28"/>
          <w:lang w:eastAsia="uk-UA"/>
        </w:rPr>
        <w:lastRenderedPageBreak/>
        <w:t>інтегруватися в міжнародні системи безпеки та отримувати доступ до кращих практик у сфері кіберзахисту. Спільні тренування дозволяють українським фахівцям з кібербезпеки навчатися за найновішими методами реагування на кібератаки, а також координувати дії з іншими країнами-членами НАТО та союзниками США</w:t>
      </w:r>
      <w:r w:rsidR="00014D69">
        <w:rPr>
          <w:rFonts w:ascii="Times New Roman" w:eastAsia="Times New Roman" w:hAnsi="Times New Roman" w:cs="Times New Roman"/>
          <w:sz w:val="28"/>
          <w:szCs w:val="28"/>
          <w:lang w:val="ru-RU" w:eastAsia="uk-UA"/>
        </w:rPr>
        <w:t>.</w:t>
      </w:r>
    </w:p>
    <w:p w14:paraId="50D273CF"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Важливим напрямком є створення спільних ініціатив у сфері обміну інформацією та аналітики, що дозволяє швидко реагувати на нові </w:t>
      </w:r>
      <w:proofErr w:type="spellStart"/>
      <w:r w:rsidRPr="00AD55F5">
        <w:rPr>
          <w:rFonts w:ascii="Times New Roman" w:eastAsia="Times New Roman" w:hAnsi="Times New Roman" w:cs="Times New Roman"/>
          <w:sz w:val="28"/>
          <w:szCs w:val="28"/>
          <w:lang w:eastAsia="uk-UA"/>
        </w:rPr>
        <w:t>кіберзагрози</w:t>
      </w:r>
      <w:proofErr w:type="spellEnd"/>
      <w:r w:rsidRPr="00AD55F5">
        <w:rPr>
          <w:rFonts w:ascii="Times New Roman" w:eastAsia="Times New Roman" w:hAnsi="Times New Roman" w:cs="Times New Roman"/>
          <w:sz w:val="28"/>
          <w:szCs w:val="28"/>
          <w:lang w:eastAsia="uk-UA"/>
        </w:rPr>
        <w:t xml:space="preserve">. США допомагають Україні створювати національні центри з моніторингу </w:t>
      </w:r>
      <w:proofErr w:type="spellStart"/>
      <w:r w:rsidRPr="00AD55F5">
        <w:rPr>
          <w:rFonts w:ascii="Times New Roman" w:eastAsia="Times New Roman" w:hAnsi="Times New Roman" w:cs="Times New Roman"/>
          <w:sz w:val="28"/>
          <w:szCs w:val="28"/>
          <w:lang w:eastAsia="uk-UA"/>
        </w:rPr>
        <w:t>кіберзагроз</w:t>
      </w:r>
      <w:proofErr w:type="spellEnd"/>
      <w:r w:rsidRPr="00AD55F5">
        <w:rPr>
          <w:rFonts w:ascii="Times New Roman" w:eastAsia="Times New Roman" w:hAnsi="Times New Roman" w:cs="Times New Roman"/>
          <w:sz w:val="28"/>
          <w:szCs w:val="28"/>
          <w:lang w:eastAsia="uk-UA"/>
        </w:rPr>
        <w:t xml:space="preserve">, що забезпечують оперативне виявлення і нейтралізацію шкідливих </w:t>
      </w:r>
      <w:proofErr w:type="spellStart"/>
      <w:r w:rsidRPr="00AD55F5">
        <w:rPr>
          <w:rFonts w:ascii="Times New Roman" w:eastAsia="Times New Roman" w:hAnsi="Times New Roman" w:cs="Times New Roman"/>
          <w:sz w:val="28"/>
          <w:szCs w:val="28"/>
          <w:lang w:eastAsia="uk-UA"/>
        </w:rPr>
        <w:t>кібердій</w:t>
      </w:r>
      <w:proofErr w:type="spellEnd"/>
      <w:r w:rsidRPr="00AD55F5">
        <w:rPr>
          <w:rFonts w:ascii="Times New Roman" w:eastAsia="Times New Roman" w:hAnsi="Times New Roman" w:cs="Times New Roman"/>
          <w:sz w:val="28"/>
          <w:szCs w:val="28"/>
          <w:lang w:eastAsia="uk-UA"/>
        </w:rPr>
        <w:t>. Зокрема, створення в Україні таких платформ, як CERT-UA (Український центр реагування на комп’ютерні інциденти), стало важливим кроком для зміцнення інформаційної безпеки.</w:t>
      </w:r>
    </w:p>
    <w:p w14:paraId="5BC091A5"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Важливим кроком у зміцненні </w:t>
      </w:r>
      <w:proofErr w:type="spellStart"/>
      <w:r w:rsidRPr="000602D9">
        <w:rPr>
          <w:rFonts w:ascii="Times New Roman" w:eastAsia="Times New Roman" w:hAnsi="Times New Roman" w:cs="Times New Roman"/>
          <w:sz w:val="28"/>
          <w:szCs w:val="28"/>
          <w:lang w:eastAsia="uk-UA"/>
        </w:rPr>
        <w:t>кібербезпеки</w:t>
      </w:r>
      <w:proofErr w:type="spellEnd"/>
      <w:r w:rsidRPr="000602D9">
        <w:rPr>
          <w:rFonts w:ascii="Times New Roman" w:eastAsia="Times New Roman" w:hAnsi="Times New Roman" w:cs="Times New Roman"/>
          <w:sz w:val="28"/>
          <w:szCs w:val="28"/>
          <w:lang w:eastAsia="uk-UA"/>
        </w:rPr>
        <w:t xml:space="preserve"> стало підписання у 2017 році Меморандуму про співпрацю у сфері </w:t>
      </w:r>
      <w:proofErr w:type="spellStart"/>
      <w:r w:rsidRPr="000602D9">
        <w:rPr>
          <w:rFonts w:ascii="Times New Roman" w:eastAsia="Times New Roman" w:hAnsi="Times New Roman" w:cs="Times New Roman"/>
          <w:sz w:val="28"/>
          <w:szCs w:val="28"/>
          <w:lang w:eastAsia="uk-UA"/>
        </w:rPr>
        <w:t>кібербезпеки</w:t>
      </w:r>
      <w:proofErr w:type="spellEnd"/>
      <w:r w:rsidRPr="000602D9">
        <w:rPr>
          <w:rFonts w:ascii="Times New Roman" w:eastAsia="Times New Roman" w:hAnsi="Times New Roman" w:cs="Times New Roman"/>
          <w:sz w:val="28"/>
          <w:szCs w:val="28"/>
          <w:lang w:eastAsia="uk-UA"/>
        </w:rPr>
        <w:t xml:space="preserve"> між Україною та США. Цей документ визначив основні напрями спільної діяльності, зокрема обмін інформацією про </w:t>
      </w:r>
      <w:proofErr w:type="spellStart"/>
      <w:r w:rsidRPr="000602D9">
        <w:rPr>
          <w:rFonts w:ascii="Times New Roman" w:eastAsia="Times New Roman" w:hAnsi="Times New Roman" w:cs="Times New Roman"/>
          <w:sz w:val="28"/>
          <w:szCs w:val="28"/>
          <w:lang w:eastAsia="uk-UA"/>
        </w:rPr>
        <w:t>кіберзагрози</w:t>
      </w:r>
      <w:proofErr w:type="spellEnd"/>
      <w:r w:rsidRPr="000602D9">
        <w:rPr>
          <w:rFonts w:ascii="Times New Roman" w:eastAsia="Times New Roman" w:hAnsi="Times New Roman" w:cs="Times New Roman"/>
          <w:sz w:val="28"/>
          <w:szCs w:val="28"/>
          <w:lang w:eastAsia="uk-UA"/>
        </w:rPr>
        <w:t xml:space="preserve">, розробку спільних механізмів реагування на </w:t>
      </w:r>
      <w:proofErr w:type="spellStart"/>
      <w:r w:rsidRPr="000602D9">
        <w:rPr>
          <w:rFonts w:ascii="Times New Roman" w:eastAsia="Times New Roman" w:hAnsi="Times New Roman" w:cs="Times New Roman"/>
          <w:sz w:val="28"/>
          <w:szCs w:val="28"/>
          <w:lang w:eastAsia="uk-UA"/>
        </w:rPr>
        <w:t>кіберінциденти</w:t>
      </w:r>
      <w:proofErr w:type="spellEnd"/>
      <w:r w:rsidRPr="000602D9">
        <w:rPr>
          <w:rFonts w:ascii="Times New Roman" w:eastAsia="Times New Roman" w:hAnsi="Times New Roman" w:cs="Times New Roman"/>
          <w:sz w:val="28"/>
          <w:szCs w:val="28"/>
          <w:lang w:eastAsia="uk-UA"/>
        </w:rPr>
        <w:t xml:space="preserve">, а також підтримку в розслідуванні кібератак. Крім того, США сприяли посиленню спроможностей українських державних структур у виявленні </w:t>
      </w:r>
      <w:proofErr w:type="spellStart"/>
      <w:r w:rsidRPr="000602D9">
        <w:rPr>
          <w:rFonts w:ascii="Times New Roman" w:eastAsia="Times New Roman" w:hAnsi="Times New Roman" w:cs="Times New Roman"/>
          <w:sz w:val="28"/>
          <w:szCs w:val="28"/>
          <w:lang w:eastAsia="uk-UA"/>
        </w:rPr>
        <w:t>кіберзагроз</w:t>
      </w:r>
      <w:proofErr w:type="spellEnd"/>
      <w:r w:rsidRPr="000602D9">
        <w:rPr>
          <w:rFonts w:ascii="Times New Roman" w:eastAsia="Times New Roman" w:hAnsi="Times New Roman" w:cs="Times New Roman"/>
          <w:sz w:val="28"/>
          <w:szCs w:val="28"/>
          <w:lang w:eastAsia="uk-UA"/>
        </w:rPr>
        <w:t xml:space="preserve"> і розслідуванні </w:t>
      </w:r>
      <w:proofErr w:type="spellStart"/>
      <w:r w:rsidRPr="000602D9">
        <w:rPr>
          <w:rFonts w:ascii="Times New Roman" w:eastAsia="Times New Roman" w:hAnsi="Times New Roman" w:cs="Times New Roman"/>
          <w:sz w:val="28"/>
          <w:szCs w:val="28"/>
          <w:lang w:eastAsia="uk-UA"/>
        </w:rPr>
        <w:t>кіберзлочинів</w:t>
      </w:r>
      <w:proofErr w:type="spellEnd"/>
      <w:r w:rsidRPr="000602D9">
        <w:rPr>
          <w:rFonts w:ascii="Times New Roman" w:eastAsia="Times New Roman" w:hAnsi="Times New Roman" w:cs="Times New Roman"/>
          <w:sz w:val="28"/>
          <w:szCs w:val="28"/>
          <w:lang w:eastAsia="uk-UA"/>
        </w:rPr>
        <w:t xml:space="preserve">, що суттєво підвищило ефективність боротьби з </w:t>
      </w:r>
      <w:proofErr w:type="spellStart"/>
      <w:r w:rsidRPr="000602D9">
        <w:rPr>
          <w:rFonts w:ascii="Times New Roman" w:eastAsia="Times New Roman" w:hAnsi="Times New Roman" w:cs="Times New Roman"/>
          <w:sz w:val="28"/>
          <w:szCs w:val="28"/>
          <w:lang w:eastAsia="uk-UA"/>
        </w:rPr>
        <w:t>кібертероризмом</w:t>
      </w:r>
      <w:proofErr w:type="spellEnd"/>
      <w:r w:rsidRPr="000602D9">
        <w:rPr>
          <w:rFonts w:ascii="Times New Roman" w:eastAsia="Times New Roman" w:hAnsi="Times New Roman" w:cs="Times New Roman"/>
          <w:sz w:val="28"/>
          <w:szCs w:val="28"/>
          <w:lang w:eastAsia="uk-UA"/>
        </w:rPr>
        <w:t>.</w:t>
      </w:r>
    </w:p>
    <w:p w14:paraId="05A05218"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Однією з важливих складових співпраці стало створення Центру </w:t>
      </w:r>
      <w:proofErr w:type="spellStart"/>
      <w:r w:rsidRPr="000602D9">
        <w:rPr>
          <w:rFonts w:ascii="Times New Roman" w:eastAsia="Times New Roman" w:hAnsi="Times New Roman" w:cs="Times New Roman"/>
          <w:sz w:val="28"/>
          <w:szCs w:val="28"/>
          <w:lang w:eastAsia="uk-UA"/>
        </w:rPr>
        <w:t>кіберзахисту</w:t>
      </w:r>
      <w:proofErr w:type="spellEnd"/>
      <w:r w:rsidRPr="000602D9">
        <w:rPr>
          <w:rFonts w:ascii="Times New Roman" w:eastAsia="Times New Roman" w:hAnsi="Times New Roman" w:cs="Times New Roman"/>
          <w:sz w:val="28"/>
          <w:szCs w:val="28"/>
          <w:lang w:eastAsia="uk-UA"/>
        </w:rPr>
        <w:t xml:space="preserve"> в Україні за підтримки американських партнерів. Цей центр став платформою для моніторингу </w:t>
      </w:r>
      <w:proofErr w:type="spellStart"/>
      <w:r w:rsidRPr="000602D9">
        <w:rPr>
          <w:rFonts w:ascii="Times New Roman" w:eastAsia="Times New Roman" w:hAnsi="Times New Roman" w:cs="Times New Roman"/>
          <w:sz w:val="28"/>
          <w:szCs w:val="28"/>
          <w:lang w:eastAsia="uk-UA"/>
        </w:rPr>
        <w:t>кіберзагроз</w:t>
      </w:r>
      <w:proofErr w:type="spellEnd"/>
      <w:r w:rsidRPr="000602D9">
        <w:rPr>
          <w:rFonts w:ascii="Times New Roman" w:eastAsia="Times New Roman" w:hAnsi="Times New Roman" w:cs="Times New Roman"/>
          <w:sz w:val="28"/>
          <w:szCs w:val="28"/>
          <w:lang w:eastAsia="uk-UA"/>
        </w:rPr>
        <w:t xml:space="preserve"> у режимі реального часу, оперативного реагування на інциденти та координації дій між різними відомствами. Центр також забезпечив обмін інформацією з міжнародними організаціями, включаючи НАТО та ЄС, що підвищило ефективність реагування на глобальні </w:t>
      </w:r>
      <w:proofErr w:type="spellStart"/>
      <w:r w:rsidRPr="000602D9">
        <w:rPr>
          <w:rFonts w:ascii="Times New Roman" w:eastAsia="Times New Roman" w:hAnsi="Times New Roman" w:cs="Times New Roman"/>
          <w:sz w:val="28"/>
          <w:szCs w:val="28"/>
          <w:lang w:eastAsia="uk-UA"/>
        </w:rPr>
        <w:t>кіберзагрози</w:t>
      </w:r>
      <w:proofErr w:type="spellEnd"/>
      <w:r w:rsidRPr="000602D9">
        <w:rPr>
          <w:rFonts w:ascii="Times New Roman" w:eastAsia="Times New Roman" w:hAnsi="Times New Roman" w:cs="Times New Roman"/>
          <w:sz w:val="28"/>
          <w:szCs w:val="28"/>
          <w:lang w:eastAsia="uk-UA"/>
        </w:rPr>
        <w:t>.</w:t>
      </w:r>
    </w:p>
    <w:p w14:paraId="727A0C73"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США також підтримували Україну в боротьбі з інформаційними загрозами, які стали невід'ємною частиною гібридної війни. Росія активно використовувала дезінформацію та пропаганду для дестабілізації ситуації в </w:t>
      </w:r>
      <w:r w:rsidRPr="000602D9">
        <w:rPr>
          <w:rFonts w:ascii="Times New Roman" w:eastAsia="Times New Roman" w:hAnsi="Times New Roman" w:cs="Times New Roman"/>
          <w:sz w:val="28"/>
          <w:szCs w:val="28"/>
          <w:lang w:eastAsia="uk-UA"/>
        </w:rPr>
        <w:lastRenderedPageBreak/>
        <w:t xml:space="preserve">Україні, підриву довіри до урядових структур та формування негативного іміджу держави на міжнародній арені. У цьому контексті США допомагали Україні у зміцненні стійкості до інформаційних атак шляхом підтримки незалежних медіа, проведення інформаційних кампаній, спрямованих на підвищення рівня </w:t>
      </w:r>
      <w:proofErr w:type="spellStart"/>
      <w:r w:rsidRPr="000602D9">
        <w:rPr>
          <w:rFonts w:ascii="Times New Roman" w:eastAsia="Times New Roman" w:hAnsi="Times New Roman" w:cs="Times New Roman"/>
          <w:sz w:val="28"/>
          <w:szCs w:val="28"/>
          <w:lang w:eastAsia="uk-UA"/>
        </w:rPr>
        <w:t>медіаграмотності</w:t>
      </w:r>
      <w:proofErr w:type="spellEnd"/>
      <w:r w:rsidRPr="000602D9">
        <w:rPr>
          <w:rFonts w:ascii="Times New Roman" w:eastAsia="Times New Roman" w:hAnsi="Times New Roman" w:cs="Times New Roman"/>
          <w:sz w:val="28"/>
          <w:szCs w:val="28"/>
          <w:lang w:eastAsia="uk-UA"/>
        </w:rPr>
        <w:t xml:space="preserve"> серед населення, а також розробки стратегій протидії пропаганді.</w:t>
      </w:r>
    </w:p>
    <w:p w14:paraId="34B1A2BE" w14:textId="2908E87B"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Не менш важливим є розвиток правових та регуляторних механізмів для боротьби з кіберзлочинністю. США активно допомагають Україні у створенні відповідного законодавства, що регулює питання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включаючи боротьбу з </w:t>
      </w:r>
      <w:proofErr w:type="spellStart"/>
      <w:r w:rsidRPr="00AD55F5">
        <w:rPr>
          <w:rFonts w:ascii="Times New Roman" w:eastAsia="Times New Roman" w:hAnsi="Times New Roman" w:cs="Times New Roman"/>
          <w:sz w:val="28"/>
          <w:szCs w:val="28"/>
          <w:lang w:eastAsia="uk-UA"/>
        </w:rPr>
        <w:t>кібертероризмом</w:t>
      </w:r>
      <w:proofErr w:type="spellEnd"/>
      <w:r w:rsidRPr="00AD55F5">
        <w:rPr>
          <w:rFonts w:ascii="Times New Roman" w:eastAsia="Times New Roman" w:hAnsi="Times New Roman" w:cs="Times New Roman"/>
          <w:sz w:val="28"/>
          <w:szCs w:val="28"/>
          <w:lang w:eastAsia="uk-UA"/>
        </w:rPr>
        <w:t xml:space="preserve">, захист приватних даних, а також забезпечення відповідальності за </w:t>
      </w:r>
      <w:proofErr w:type="spellStart"/>
      <w:r w:rsidRPr="00AD55F5">
        <w:rPr>
          <w:rFonts w:ascii="Times New Roman" w:eastAsia="Times New Roman" w:hAnsi="Times New Roman" w:cs="Times New Roman"/>
          <w:sz w:val="28"/>
          <w:szCs w:val="28"/>
          <w:lang w:eastAsia="uk-UA"/>
        </w:rPr>
        <w:t>кіберзлочини</w:t>
      </w:r>
      <w:proofErr w:type="spellEnd"/>
      <w:r w:rsidRPr="00AD55F5">
        <w:rPr>
          <w:rFonts w:ascii="Times New Roman" w:eastAsia="Times New Roman" w:hAnsi="Times New Roman" w:cs="Times New Roman"/>
          <w:sz w:val="28"/>
          <w:szCs w:val="28"/>
          <w:lang w:eastAsia="uk-UA"/>
        </w:rPr>
        <w:t xml:space="preserve">. Американські експерти допомогли Україні адаптувати існуючі закони до міжнародних стандартів та практик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що є важливим для розвитку співпраці з міжнародними партнерами</w:t>
      </w:r>
      <w:r w:rsidR="00014D69">
        <w:rPr>
          <w:rFonts w:ascii="Times New Roman" w:eastAsia="Times New Roman" w:hAnsi="Times New Roman" w:cs="Times New Roman"/>
          <w:sz w:val="28"/>
          <w:szCs w:val="28"/>
          <w:lang w:eastAsia="uk-UA"/>
        </w:rPr>
        <w:t xml:space="preserve"> </w:t>
      </w:r>
      <w:r w:rsidR="00014D69" w:rsidRPr="00AD55F5">
        <w:rPr>
          <w:rFonts w:ascii="Times New Roman" w:eastAsia="Times New Roman" w:hAnsi="Times New Roman" w:cs="Times New Roman"/>
          <w:sz w:val="28"/>
          <w:szCs w:val="28"/>
          <w:lang w:val="ru-RU" w:eastAsia="uk-UA"/>
        </w:rPr>
        <w:t>[1</w:t>
      </w:r>
      <w:r w:rsidR="00014D69">
        <w:rPr>
          <w:rFonts w:ascii="Times New Roman" w:eastAsia="Times New Roman" w:hAnsi="Times New Roman" w:cs="Times New Roman"/>
          <w:sz w:val="28"/>
          <w:szCs w:val="28"/>
          <w:lang w:val="ru-RU" w:eastAsia="uk-UA"/>
        </w:rPr>
        <w:t>4</w:t>
      </w:r>
      <w:r w:rsidR="00014D69" w:rsidRPr="00AD55F5">
        <w:rPr>
          <w:rFonts w:ascii="Times New Roman" w:eastAsia="Times New Roman" w:hAnsi="Times New Roman" w:cs="Times New Roman"/>
          <w:sz w:val="28"/>
          <w:szCs w:val="28"/>
          <w:lang w:val="ru-RU" w:eastAsia="uk-UA"/>
        </w:rPr>
        <w:t xml:space="preserve">, с. </w:t>
      </w:r>
      <w:r w:rsidR="00014D69">
        <w:rPr>
          <w:rFonts w:ascii="Times New Roman" w:eastAsia="Times New Roman" w:hAnsi="Times New Roman" w:cs="Times New Roman"/>
          <w:sz w:val="28"/>
          <w:szCs w:val="28"/>
          <w:lang w:val="ru-RU" w:eastAsia="uk-UA"/>
        </w:rPr>
        <w:t>25-28</w:t>
      </w:r>
      <w:r w:rsidR="00014D69" w:rsidRPr="00AD55F5">
        <w:rPr>
          <w:rFonts w:ascii="Times New Roman" w:eastAsia="Times New Roman" w:hAnsi="Times New Roman" w:cs="Times New Roman"/>
          <w:sz w:val="28"/>
          <w:szCs w:val="28"/>
          <w:lang w:val="ru-RU" w:eastAsia="uk-UA"/>
        </w:rPr>
        <w:t>]</w:t>
      </w:r>
    </w:p>
    <w:p w14:paraId="1DBD24FF"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Водночас, США активно підтримують Україну у зміцненні її інфраструктури для захисту критичних інформаційних систем. Це включає як модернізацію державних баз даних та систем управління, так і забезпечення більшої стійкості приватних секторів до </w:t>
      </w:r>
      <w:proofErr w:type="spellStart"/>
      <w:r w:rsidRPr="00AD55F5">
        <w:rPr>
          <w:rFonts w:ascii="Times New Roman" w:eastAsia="Times New Roman" w:hAnsi="Times New Roman" w:cs="Times New Roman"/>
          <w:sz w:val="28"/>
          <w:szCs w:val="28"/>
          <w:lang w:eastAsia="uk-UA"/>
        </w:rPr>
        <w:t>кіберзагроз</w:t>
      </w:r>
      <w:proofErr w:type="spellEnd"/>
      <w:r w:rsidRPr="00AD55F5">
        <w:rPr>
          <w:rFonts w:ascii="Times New Roman" w:eastAsia="Times New Roman" w:hAnsi="Times New Roman" w:cs="Times New Roman"/>
          <w:sz w:val="28"/>
          <w:szCs w:val="28"/>
          <w:lang w:eastAsia="uk-UA"/>
        </w:rPr>
        <w:t>. Технічна допомога США в цій сфері сприяє зниженню вразливості України до атак, спрямованих на блокування або пошкодження важливих інформаційних ресурсів, зокрема в сферах енергетики, фінансів, транспорту та комунікацій.</w:t>
      </w:r>
    </w:p>
    <w:p w14:paraId="7C411988"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Крім того, співпраця між Україною та США в області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також включає участь у міжнародних форумах, таких як Глобальний форум з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та ООН, де країни активно обмінюються досвідом, обговорюють нові тенденції </w:t>
      </w:r>
      <w:proofErr w:type="spellStart"/>
      <w:r w:rsidRPr="00AD55F5">
        <w:rPr>
          <w:rFonts w:ascii="Times New Roman" w:eastAsia="Times New Roman" w:hAnsi="Times New Roman" w:cs="Times New Roman"/>
          <w:sz w:val="28"/>
          <w:szCs w:val="28"/>
          <w:lang w:eastAsia="uk-UA"/>
        </w:rPr>
        <w:t>кіберзагроз</w:t>
      </w:r>
      <w:proofErr w:type="spellEnd"/>
      <w:r w:rsidRPr="00AD55F5">
        <w:rPr>
          <w:rFonts w:ascii="Times New Roman" w:eastAsia="Times New Roman" w:hAnsi="Times New Roman" w:cs="Times New Roman"/>
          <w:sz w:val="28"/>
          <w:szCs w:val="28"/>
          <w:lang w:eastAsia="uk-UA"/>
        </w:rPr>
        <w:t xml:space="preserve"> та розробляють стратегії реагування. Сполучені Штати надають платформу для цього діалогу, що дозволяє Україні активно брати участь у формуванні міжнародних стандартів та політик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w:t>
      </w:r>
    </w:p>
    <w:p w14:paraId="687D80DF"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Оскільки інформаційна війна, яка часто супроводжує збройні конфлікти, стає важливою частиною сучасних військових стратегій, США та Україна також активно співпрацюють у сфері боротьби з дезінформацією. Зважаючи </w:t>
      </w:r>
      <w:r w:rsidRPr="00AD55F5">
        <w:rPr>
          <w:rFonts w:ascii="Times New Roman" w:eastAsia="Times New Roman" w:hAnsi="Times New Roman" w:cs="Times New Roman"/>
          <w:sz w:val="28"/>
          <w:szCs w:val="28"/>
          <w:lang w:eastAsia="uk-UA"/>
        </w:rPr>
        <w:lastRenderedPageBreak/>
        <w:t>на те, що Росія використовує кіберпростір для ведення пропаганди, спрямованої на дестабілізацію ситуації в Україні та підрив довіри до державних інститутів, США надають допомогу у боротьбі з інформаційними атаками. Це включає навчання фахівців із медіа-грамотності, підтримку ініціатив з фільтрації фейкових новин та захисту від маніпуляцій в інформаційному просторі.</w:t>
      </w:r>
    </w:p>
    <w:p w14:paraId="3DE7CAB3"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Міжнародна співпраця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спрямована на об'єднання зусиль для захисту інформаційних систем від зовнішніх загроз. Однією з ключових платформ для такої співпраці є НАТО, яке після саміту у Варшаві в 2016 році офіційно визнало кіберпростір п'ятою сферою оборони поряд із сушею, морем, повітрям та космосом. Країни-члени Альянсу спільно розробляють стратегії </w:t>
      </w:r>
      <w:proofErr w:type="spellStart"/>
      <w:r w:rsidRPr="00AD55F5">
        <w:rPr>
          <w:rFonts w:ascii="Times New Roman" w:eastAsia="Times New Roman" w:hAnsi="Times New Roman" w:cs="Times New Roman"/>
          <w:sz w:val="28"/>
          <w:szCs w:val="28"/>
          <w:lang w:eastAsia="uk-UA"/>
        </w:rPr>
        <w:t>кіберзахисту</w:t>
      </w:r>
      <w:proofErr w:type="spellEnd"/>
      <w:r w:rsidRPr="00AD55F5">
        <w:rPr>
          <w:rFonts w:ascii="Times New Roman" w:eastAsia="Times New Roman" w:hAnsi="Times New Roman" w:cs="Times New Roman"/>
          <w:sz w:val="28"/>
          <w:szCs w:val="28"/>
          <w:lang w:eastAsia="uk-UA"/>
        </w:rPr>
        <w:t>, обмінюються інформацією про загрози та здійснюють спільні навчання для підвищення готовності до протидії атакам у цифровому середовищі.</w:t>
      </w:r>
    </w:p>
    <w:p w14:paraId="0057F7B8"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У контексті українсько-американських відносин протидія </w:t>
      </w:r>
      <w:proofErr w:type="spellStart"/>
      <w:r w:rsidRPr="00AD55F5">
        <w:rPr>
          <w:rFonts w:ascii="Times New Roman" w:eastAsia="Times New Roman" w:hAnsi="Times New Roman" w:cs="Times New Roman"/>
          <w:sz w:val="28"/>
          <w:szCs w:val="28"/>
          <w:lang w:eastAsia="uk-UA"/>
        </w:rPr>
        <w:t>кіберзагрозам</w:t>
      </w:r>
      <w:proofErr w:type="spellEnd"/>
      <w:r w:rsidRPr="00AD55F5">
        <w:rPr>
          <w:rFonts w:ascii="Times New Roman" w:eastAsia="Times New Roman" w:hAnsi="Times New Roman" w:cs="Times New Roman"/>
          <w:sz w:val="28"/>
          <w:szCs w:val="28"/>
          <w:lang w:eastAsia="uk-UA"/>
        </w:rPr>
        <w:t xml:space="preserve"> займає важливе місце. США надають Україні значну підтримку у зміцненні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модернізації інформаційних систем та підвищенні стійкості до зовнішніх кібератак. Американські фахівці співпрацюють з українськими колегами в рамках навчальних програм, консультацій та спільних проектів, спрямованих на підвищення рівня захисту критичної інфраструктури. Зокрема, реалізуються ініціативи щодо захисту енергетичних об'єктів, фінансових установ та державних інформаційних ресурсів.</w:t>
      </w:r>
    </w:p>
    <w:p w14:paraId="49C6F448" w14:textId="0C71CB70"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Особливу увагу приділяють </w:t>
      </w:r>
      <w:proofErr w:type="spellStart"/>
      <w:r w:rsidRPr="00AD55F5">
        <w:rPr>
          <w:rFonts w:ascii="Times New Roman" w:eastAsia="Times New Roman" w:hAnsi="Times New Roman" w:cs="Times New Roman"/>
          <w:sz w:val="28"/>
          <w:szCs w:val="28"/>
          <w:lang w:eastAsia="uk-UA"/>
        </w:rPr>
        <w:t>кіберзахисту</w:t>
      </w:r>
      <w:proofErr w:type="spellEnd"/>
      <w:r w:rsidRPr="00AD55F5">
        <w:rPr>
          <w:rFonts w:ascii="Times New Roman" w:eastAsia="Times New Roman" w:hAnsi="Times New Roman" w:cs="Times New Roman"/>
          <w:sz w:val="28"/>
          <w:szCs w:val="28"/>
          <w:lang w:eastAsia="uk-UA"/>
        </w:rPr>
        <w:t xml:space="preserve"> під час виборчих процесів. Кібератаки під час виборів можуть стати інструментом зовнішнього втручання у внутрішні справи держави, впливаючи на результати голосування та суспільну думку. У цьому напрямі США та Україна активно співпрацюють, обмінюючись досвідом щодо забезпечення прозорості та захищеності електронних систем підрахунку голосів, баз даних виборців та інформаційних платформ</w:t>
      </w:r>
      <w:r w:rsidR="00014D69">
        <w:rPr>
          <w:rFonts w:ascii="Times New Roman" w:eastAsia="Times New Roman" w:hAnsi="Times New Roman" w:cs="Times New Roman"/>
          <w:sz w:val="28"/>
          <w:szCs w:val="28"/>
          <w:lang w:eastAsia="uk-UA"/>
        </w:rPr>
        <w:t>.</w:t>
      </w:r>
    </w:p>
    <w:p w14:paraId="516035AB" w14:textId="7FD51B5F" w:rsidR="00883653" w:rsidRPr="00014D69" w:rsidRDefault="00883653" w:rsidP="00014D69">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lastRenderedPageBreak/>
        <w:t xml:space="preserve">Крім того, міжнародне співробітництво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включає обмін розвідувальною інформацією щодо потенційних загроз. Спільні аналітичні центри та координаційні органи дозволяють оперативно реагувати на нові виклики, виявляти спроби проникнення в інформаційні системи та нейтралізувати загрози ще на ранніх стадіях. Одним із прикладів такої співпраці є Європейська агенція з мережевої та інформаційної безпеки (ENISA), що займається розробкою стратегій захисту критичних інформаційних інфраструктур у Європі</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[1</w:t>
      </w:r>
      <w:r w:rsidR="00014D69">
        <w:rPr>
          <w:rFonts w:ascii="Times New Roman" w:eastAsia="Times New Roman" w:hAnsi="Times New Roman" w:cs="Times New Roman"/>
          <w:sz w:val="28"/>
          <w:szCs w:val="28"/>
          <w:lang w:eastAsia="uk-UA"/>
        </w:rPr>
        <w:t>5</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36-42</w:t>
      </w:r>
      <w:r w:rsidR="00014D69" w:rsidRPr="00014D69">
        <w:rPr>
          <w:rFonts w:ascii="Times New Roman" w:eastAsia="Times New Roman" w:hAnsi="Times New Roman" w:cs="Times New Roman"/>
          <w:sz w:val="28"/>
          <w:szCs w:val="28"/>
          <w:lang w:eastAsia="uk-UA"/>
        </w:rPr>
        <w:t>]</w:t>
      </w:r>
    </w:p>
    <w:p w14:paraId="024DAA4E" w14:textId="05E73981" w:rsidR="00014D69" w:rsidRPr="00014D69" w:rsidRDefault="00883653" w:rsidP="00014D69">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Таким чином, протидія </w:t>
      </w:r>
      <w:proofErr w:type="spellStart"/>
      <w:r w:rsidRPr="00AD55F5">
        <w:rPr>
          <w:rFonts w:ascii="Times New Roman" w:eastAsia="Times New Roman" w:hAnsi="Times New Roman" w:cs="Times New Roman"/>
          <w:sz w:val="28"/>
          <w:szCs w:val="28"/>
          <w:lang w:eastAsia="uk-UA"/>
        </w:rPr>
        <w:t>кіберзагрозам</w:t>
      </w:r>
      <w:proofErr w:type="spellEnd"/>
      <w:r w:rsidRPr="00AD55F5">
        <w:rPr>
          <w:rFonts w:ascii="Times New Roman" w:eastAsia="Times New Roman" w:hAnsi="Times New Roman" w:cs="Times New Roman"/>
          <w:sz w:val="28"/>
          <w:szCs w:val="28"/>
          <w:lang w:eastAsia="uk-UA"/>
        </w:rPr>
        <w:t xml:space="preserve"> та міжнародні ініціативи у сфері інформаційної безпеки є критично важливими для забезпечення стабільності та безпеки у сучасному світі. Ефективна співпраця між державами, обмін інформацією та технологічними рішеннями, розробка спільних стандартів </w:t>
      </w:r>
      <w:proofErr w:type="spellStart"/>
      <w:r w:rsidRPr="00AD55F5">
        <w:rPr>
          <w:rFonts w:ascii="Times New Roman" w:eastAsia="Times New Roman" w:hAnsi="Times New Roman" w:cs="Times New Roman"/>
          <w:sz w:val="28"/>
          <w:szCs w:val="28"/>
          <w:lang w:eastAsia="uk-UA"/>
        </w:rPr>
        <w:t>кіберзахисту</w:t>
      </w:r>
      <w:proofErr w:type="spellEnd"/>
      <w:r w:rsidRPr="00AD55F5">
        <w:rPr>
          <w:rFonts w:ascii="Times New Roman" w:eastAsia="Times New Roman" w:hAnsi="Times New Roman" w:cs="Times New Roman"/>
          <w:sz w:val="28"/>
          <w:szCs w:val="28"/>
          <w:lang w:eastAsia="uk-UA"/>
        </w:rPr>
        <w:t xml:space="preserve"> дозволяють мінімізувати ризики кібератак та підвищити рівень захищеності критичних інформаційних систем. У цьому контексті міжнародне партнерство стає фундаментом безпечного розвитку цифрових технологій та забезпечення стійкості до сучасних загроз.</w:t>
      </w:r>
    </w:p>
    <w:p w14:paraId="0FCEB765" w14:textId="085E5178" w:rsidR="00B15062" w:rsidRPr="00AD55F5" w:rsidRDefault="00B15062"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25682FC7" w14:textId="52F7ACF6" w:rsidR="00B15062" w:rsidRPr="00AD55F5" w:rsidRDefault="000602D9" w:rsidP="00AD55F5">
      <w:pPr>
        <w:spacing w:before="100" w:beforeAutospacing="1" w:after="100" w:afterAutospacing="1" w:line="360" w:lineRule="auto"/>
        <w:ind w:firstLine="680"/>
        <w:contextualSpacing/>
        <w:jc w:val="both"/>
        <w:rPr>
          <w:rStyle w:val="ac"/>
          <w:rFonts w:ascii="Times New Roman" w:hAnsi="Times New Roman" w:cs="Times New Roman"/>
          <w:b w:val="0"/>
          <w:bCs w:val="0"/>
          <w:color w:val="000000" w:themeColor="text1"/>
          <w:sz w:val="28"/>
          <w:szCs w:val="28"/>
        </w:rPr>
      </w:pPr>
      <w:r w:rsidRPr="00AD55F5">
        <w:rPr>
          <w:rFonts w:ascii="Times New Roman" w:hAnsi="Times New Roman" w:cs="Times New Roman"/>
          <w:color w:val="000000" w:themeColor="text1"/>
          <w:sz w:val="28"/>
          <w:szCs w:val="28"/>
        </w:rPr>
        <w:t xml:space="preserve">2.4 </w:t>
      </w:r>
      <w:r w:rsidRPr="00AD55F5">
        <w:rPr>
          <w:rStyle w:val="ac"/>
          <w:rFonts w:ascii="Times New Roman" w:hAnsi="Times New Roman" w:cs="Times New Roman"/>
          <w:b w:val="0"/>
          <w:bCs w:val="0"/>
          <w:color w:val="000000" w:themeColor="text1"/>
          <w:sz w:val="28"/>
          <w:szCs w:val="28"/>
        </w:rPr>
        <w:t>Спільні заходи з протидії тероризму та боротьба з міжнародною злочинністю</w:t>
      </w:r>
    </w:p>
    <w:p w14:paraId="02B33861" w14:textId="3086A101" w:rsidR="000602D9" w:rsidRPr="00AD55F5" w:rsidRDefault="000602D9" w:rsidP="00AD55F5">
      <w:pPr>
        <w:spacing w:before="100" w:beforeAutospacing="1" w:after="100" w:afterAutospacing="1" w:line="360" w:lineRule="auto"/>
        <w:ind w:firstLine="680"/>
        <w:contextualSpacing/>
        <w:jc w:val="both"/>
        <w:rPr>
          <w:rStyle w:val="ac"/>
          <w:rFonts w:ascii="Times New Roman" w:hAnsi="Times New Roman" w:cs="Times New Roman"/>
          <w:b w:val="0"/>
          <w:bCs w:val="0"/>
          <w:color w:val="000000" w:themeColor="text1"/>
          <w:sz w:val="28"/>
          <w:szCs w:val="28"/>
        </w:rPr>
      </w:pPr>
    </w:p>
    <w:p w14:paraId="72FE098E"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Спільні заходи з протидії тероризму та боротьба з міжнародною злочинністю є важливими елементами діалогу між Україною та США у сфері міжнародної безпеки. З огляду на зростання глобальних терористичних загроз та поширення організованої злочинності, співпраця між країнами стала необхідною умовою для забезпечення стабільності та безпеки в регіоні. Україна та США розуміють, що ефективна протидія цим викликам можлива лише за умови тісної координації зусиль, обміну інформацією та спільних операцій, спрямованих на попередження, виявлення та нейтралізацію терористичних загроз.</w:t>
      </w:r>
    </w:p>
    <w:p w14:paraId="16C17051"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lastRenderedPageBreak/>
        <w:t>Одним із ключових напрямів співпраці стала боротьба з фінансуванням тероризму. Сполучені Штати надавали Україні технічну та експертну підтримку для виявлення фінансових потоків, пов'язаних з терористичними організаціями, а також сприяли посиленню контролю за фінансовими операціями, що можуть бути використані для фінансування незаконної діяльності. У межах цієї співпраці проводилися тренінги для українських фахівців із застосування сучасних технологій фінансового моніторингу, що дозволяло оперативно виявляти підозрілі транзакції та блокувати доступ до коштів, пов'язаних із терористичною діяльністю.</w:t>
      </w:r>
    </w:p>
    <w:p w14:paraId="15FEA447" w14:textId="06706B18"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Важливою складовою спільної боротьби з тероризмом стали обмін інформацією та координація дій між правоохоронними органами обох країн. США надавали Україні розвідувальні дані щодо можливих загроз з боку міжнародних терористичних угруповань, що дозволяло українським спецслужбам запобігати потенційним атакам та нейтралізувати терористичні осередки. Крім того, міждержавна взаємодія включала спільні навчання з протидії тероризму, де відпрацьовувалися сценарії реагування на надзвичайні ситуації, забезпечення безпеки під час масових заходів та ліквідація терористичних загроз</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[1</w:t>
      </w:r>
      <w:r w:rsidR="00014D69">
        <w:rPr>
          <w:rFonts w:ascii="Times New Roman" w:eastAsia="Times New Roman" w:hAnsi="Times New Roman" w:cs="Times New Roman"/>
          <w:sz w:val="28"/>
          <w:szCs w:val="28"/>
          <w:lang w:eastAsia="uk-UA"/>
        </w:rPr>
        <w:t>6</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100-102</w:t>
      </w:r>
      <w:r w:rsidR="00014D69" w:rsidRPr="00014D69">
        <w:rPr>
          <w:rFonts w:ascii="Times New Roman" w:eastAsia="Times New Roman" w:hAnsi="Times New Roman" w:cs="Times New Roman"/>
          <w:sz w:val="28"/>
          <w:szCs w:val="28"/>
          <w:lang w:eastAsia="uk-UA"/>
        </w:rPr>
        <w:t>]</w:t>
      </w:r>
    </w:p>
    <w:p w14:paraId="64F0EAE4"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Окрему увагу в межах співпраці було приділено боротьбі з міжнародною злочинністю, зокрема торгівлею людьми, незаконним обігом зброї, наркотиків та кіберзлочинністю. Сполучені Штати активно підтримували Україну у вдосконаленні законодавчої бази, яка регулює протидію цим видам злочинів, а також допомагали в модернізації технічного забезпечення правоохоронних органів. Завдяки цій підтримці українські силові структури отримали доступ до сучасних методів розслідування та виявлення злочинних мереж, що діяли не лише на території України, а й за її межами.</w:t>
      </w:r>
    </w:p>
    <w:p w14:paraId="09702863"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Спільні операції між правоохоронними органами України та США дозволили виявити та ліквідувати кілька великих міжнародних злочинних угруповань, що займалися торгівлею людьми та незаконним обігом зброї. Зокрема, в результаті співпраці було припинено діяльність мереж контрабанди </w:t>
      </w:r>
      <w:r w:rsidRPr="000602D9">
        <w:rPr>
          <w:rFonts w:ascii="Times New Roman" w:eastAsia="Times New Roman" w:hAnsi="Times New Roman" w:cs="Times New Roman"/>
          <w:sz w:val="28"/>
          <w:szCs w:val="28"/>
          <w:lang w:eastAsia="uk-UA"/>
        </w:rPr>
        <w:lastRenderedPageBreak/>
        <w:t>зброї, яка постачалася в регіони з підвищеною військовою напругою. Також було реалізовано низку заходів щодо боротьби з нелегальним обігом наркотичних засобів, що зменшило масштаби наркотрафіку через українську територію.</w:t>
      </w:r>
    </w:p>
    <w:p w14:paraId="2ECA2599" w14:textId="5D00C6BE"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Україна та США активно співпрацювали у сфері </w:t>
      </w:r>
      <w:proofErr w:type="spellStart"/>
      <w:r w:rsidRPr="000602D9">
        <w:rPr>
          <w:rFonts w:ascii="Times New Roman" w:eastAsia="Times New Roman" w:hAnsi="Times New Roman" w:cs="Times New Roman"/>
          <w:sz w:val="28"/>
          <w:szCs w:val="28"/>
          <w:lang w:eastAsia="uk-UA"/>
        </w:rPr>
        <w:t>кібербезпеки</w:t>
      </w:r>
      <w:proofErr w:type="spellEnd"/>
      <w:r w:rsidRPr="000602D9">
        <w:rPr>
          <w:rFonts w:ascii="Times New Roman" w:eastAsia="Times New Roman" w:hAnsi="Times New Roman" w:cs="Times New Roman"/>
          <w:sz w:val="28"/>
          <w:szCs w:val="28"/>
          <w:lang w:eastAsia="uk-UA"/>
        </w:rPr>
        <w:t xml:space="preserve">, спрямованої на боротьбу з кіберзлочинністю, яка дедалі частіше ставала інструментом для фінансування тероризму та організованої злочинності. Спільні розслідування </w:t>
      </w:r>
      <w:proofErr w:type="spellStart"/>
      <w:r w:rsidRPr="000602D9">
        <w:rPr>
          <w:rFonts w:ascii="Times New Roman" w:eastAsia="Times New Roman" w:hAnsi="Times New Roman" w:cs="Times New Roman"/>
          <w:sz w:val="28"/>
          <w:szCs w:val="28"/>
          <w:lang w:eastAsia="uk-UA"/>
        </w:rPr>
        <w:t>кіберзлочинів</w:t>
      </w:r>
      <w:proofErr w:type="spellEnd"/>
      <w:r w:rsidRPr="000602D9">
        <w:rPr>
          <w:rFonts w:ascii="Times New Roman" w:eastAsia="Times New Roman" w:hAnsi="Times New Roman" w:cs="Times New Roman"/>
          <w:sz w:val="28"/>
          <w:szCs w:val="28"/>
          <w:lang w:eastAsia="uk-UA"/>
        </w:rPr>
        <w:t xml:space="preserve"> дозволяли виявляти міжнародні </w:t>
      </w:r>
      <w:proofErr w:type="spellStart"/>
      <w:r w:rsidRPr="000602D9">
        <w:rPr>
          <w:rFonts w:ascii="Times New Roman" w:eastAsia="Times New Roman" w:hAnsi="Times New Roman" w:cs="Times New Roman"/>
          <w:sz w:val="28"/>
          <w:szCs w:val="28"/>
          <w:lang w:eastAsia="uk-UA"/>
        </w:rPr>
        <w:t>хакерські</w:t>
      </w:r>
      <w:proofErr w:type="spellEnd"/>
      <w:r w:rsidRPr="000602D9">
        <w:rPr>
          <w:rFonts w:ascii="Times New Roman" w:eastAsia="Times New Roman" w:hAnsi="Times New Roman" w:cs="Times New Roman"/>
          <w:sz w:val="28"/>
          <w:szCs w:val="28"/>
          <w:lang w:eastAsia="uk-UA"/>
        </w:rPr>
        <w:t xml:space="preserve"> угруповання, що займалися крадіжкою фінансових даних, відмиванням грошей та організацією кібератак на критичну інфраструктуру. Важливою складовою цього напряму стало вдосконалення систем захисту державних інформаційних ресурсів та підвищення рівня </w:t>
      </w:r>
      <w:proofErr w:type="spellStart"/>
      <w:r w:rsidRPr="000602D9">
        <w:rPr>
          <w:rFonts w:ascii="Times New Roman" w:eastAsia="Times New Roman" w:hAnsi="Times New Roman" w:cs="Times New Roman"/>
          <w:sz w:val="28"/>
          <w:szCs w:val="28"/>
          <w:lang w:eastAsia="uk-UA"/>
        </w:rPr>
        <w:t>кіберзахисту</w:t>
      </w:r>
      <w:proofErr w:type="spellEnd"/>
      <w:r w:rsidRPr="000602D9">
        <w:rPr>
          <w:rFonts w:ascii="Times New Roman" w:eastAsia="Times New Roman" w:hAnsi="Times New Roman" w:cs="Times New Roman"/>
          <w:sz w:val="28"/>
          <w:szCs w:val="28"/>
          <w:lang w:eastAsia="uk-UA"/>
        </w:rPr>
        <w:t xml:space="preserve"> національних відомств</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[1</w:t>
      </w:r>
      <w:r w:rsidR="00014D69">
        <w:rPr>
          <w:rFonts w:ascii="Times New Roman" w:eastAsia="Times New Roman" w:hAnsi="Times New Roman" w:cs="Times New Roman"/>
          <w:sz w:val="28"/>
          <w:szCs w:val="28"/>
          <w:lang w:eastAsia="uk-UA"/>
        </w:rPr>
        <w:t>7</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62-70</w:t>
      </w:r>
      <w:r w:rsidR="00014D69" w:rsidRPr="00014D69">
        <w:rPr>
          <w:rFonts w:ascii="Times New Roman" w:eastAsia="Times New Roman" w:hAnsi="Times New Roman" w:cs="Times New Roman"/>
          <w:sz w:val="28"/>
          <w:szCs w:val="28"/>
          <w:lang w:eastAsia="uk-UA"/>
        </w:rPr>
        <w:t>]</w:t>
      </w:r>
    </w:p>
    <w:p w14:paraId="37DB6CF2" w14:textId="32BD8C1C" w:rsidR="000602D9" w:rsidRPr="00AD55F5"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Загалом, спільні заходи з протидії тероризму та боротьби з міжнародною злочинністю стали стратегічно важливими для забезпечення міжнародної безпеки та стабільності. Співпраця між Україною та США у цій сфері дозволила підвищити ефективність роботи українських правоохоронних органів, посилити контроль за фінансовими потоками, що можуть бути використані для терористичної діяльності, а також знизити рівень міжнародної злочинності на території України. Ці ініціативи стали вагомим внеском у зміцнення регіональної безпеки та підтримку глобальних зусиль з протидії тероризму та організованій злочинності.</w:t>
      </w:r>
    </w:p>
    <w:p w14:paraId="2710AA41" w14:textId="45603D47" w:rsidR="00B15062" w:rsidRPr="00AD55F5" w:rsidRDefault="00B15062"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181BB971" w14:textId="7AA5E60F" w:rsidR="00B15062" w:rsidRPr="00AD55F5" w:rsidRDefault="00B15062"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4977CEA0" w14:textId="143EAFA9" w:rsidR="00B15062" w:rsidRPr="00AD55F5" w:rsidRDefault="00B15062"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283F9974" w14:textId="2AEECDAF" w:rsidR="00B617FB" w:rsidRPr="00AD55F5" w:rsidRDefault="00B617FB"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2655848C" w14:textId="77777777" w:rsidR="00B617FB" w:rsidRPr="00AD55F5" w:rsidRDefault="00B617FB"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38015066" w14:textId="257630B9" w:rsidR="00B15062" w:rsidRPr="00AD55F5" w:rsidRDefault="00883653" w:rsidP="00014D69">
      <w:pPr>
        <w:pStyle w:val="3"/>
        <w:spacing w:line="360" w:lineRule="auto"/>
        <w:contextualSpacing/>
        <w:jc w:val="center"/>
        <w:rPr>
          <w:rStyle w:val="ac"/>
          <w:rFonts w:ascii="Times New Roman" w:hAnsi="Times New Roman" w:cs="Times New Roman"/>
          <w:b w:val="0"/>
          <w:color w:val="000000" w:themeColor="text1"/>
          <w:sz w:val="28"/>
          <w:szCs w:val="28"/>
        </w:rPr>
      </w:pPr>
      <w:r w:rsidRPr="00AD55F5">
        <w:rPr>
          <w:rStyle w:val="ac"/>
          <w:rFonts w:ascii="Times New Roman" w:hAnsi="Times New Roman" w:cs="Times New Roman"/>
          <w:b w:val="0"/>
          <w:color w:val="000000" w:themeColor="text1"/>
          <w:sz w:val="28"/>
          <w:szCs w:val="28"/>
        </w:rPr>
        <w:lastRenderedPageBreak/>
        <w:t>Розділ 3.</w:t>
      </w:r>
    </w:p>
    <w:p w14:paraId="5C6BF8DC" w14:textId="4E193489" w:rsidR="00883653" w:rsidRPr="00AD55F5" w:rsidRDefault="00883653" w:rsidP="00014D69">
      <w:pPr>
        <w:pStyle w:val="3"/>
        <w:spacing w:line="360" w:lineRule="auto"/>
        <w:contextualSpacing/>
        <w:jc w:val="center"/>
        <w:rPr>
          <w:rFonts w:ascii="Times New Roman" w:hAnsi="Times New Roman" w:cs="Times New Roman"/>
          <w:color w:val="000000" w:themeColor="text1"/>
          <w:sz w:val="28"/>
          <w:szCs w:val="28"/>
        </w:rPr>
      </w:pPr>
      <w:r w:rsidRPr="00AD55F5">
        <w:rPr>
          <w:rStyle w:val="ac"/>
          <w:rFonts w:ascii="Times New Roman" w:hAnsi="Times New Roman" w:cs="Times New Roman"/>
          <w:b w:val="0"/>
          <w:color w:val="000000" w:themeColor="text1"/>
          <w:sz w:val="28"/>
          <w:szCs w:val="28"/>
        </w:rPr>
        <w:t>Перспективи розвитку українсько-американського діалогу з питань міжнародної безпеки</w:t>
      </w:r>
    </w:p>
    <w:p w14:paraId="46E3E7B3"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t>3.1. Роль США у зміцненні обороноздатності України.</w:t>
      </w:r>
    </w:p>
    <w:p w14:paraId="1FCEAEFF"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2A8D66D4"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Перспективи розвитку українсько-американського діалогу з питань міжнародної безпеки залишаються надзвичайно важливими у контексті глобальних геополітичних змін та зростаючих викликів у сфері оборони. США виступають одним із ключових стратегічних партнерів України, забезпечуючи не лише фінансову, але й військово-технічну підтримку, що значно підсилює обороноздатність української держави. Важливо підкреслити, що така підтримка має багатогранний характер, включаючи постачання озброєнь, проведення спільних навчань, надання консультативної допомоги та сприяння реформам у секторі безпеки і оборони України. Відносини між двома державами поступово зміцнюються, що створює підґрунтя для подальшого поглиблення стратегічного партнерства в умовах загроз на східному кордоні Європи.</w:t>
      </w:r>
    </w:p>
    <w:p w14:paraId="0DAE993A" w14:textId="4951F0DE"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Роль США у зміцненні обороноздатності України проявляється у різних аспектах, одним із яких є військова допомога. З 2014 року, коли розпочалася військова агресія з боку Російської Федерації, Сполучені Штати активно підтримують Україну шляхом постачання озброєння та військового обладнання, а також надання фінансової допомоги на потреби оборони. Такі програми, як "Ініціатива з підтримки безпеки України" (USAI), забезпечують регулярне надходження сучасної військової техніки, систем зв'язку, засобів протиповітряної оборони та іншого необхідного обладнання, що підвищує ефективність української армії на полі бою. Зокрема, постачання протитанкових ракетних комплексів </w:t>
      </w:r>
      <w:proofErr w:type="spellStart"/>
      <w:r w:rsidRPr="00AD55F5">
        <w:rPr>
          <w:rFonts w:ascii="Times New Roman" w:eastAsia="Times New Roman" w:hAnsi="Times New Roman" w:cs="Times New Roman"/>
          <w:sz w:val="28"/>
          <w:szCs w:val="28"/>
          <w:lang w:eastAsia="uk-UA"/>
        </w:rPr>
        <w:t>Javelin</w:t>
      </w:r>
      <w:proofErr w:type="spellEnd"/>
      <w:r w:rsidRPr="00AD55F5">
        <w:rPr>
          <w:rFonts w:ascii="Times New Roman" w:eastAsia="Times New Roman" w:hAnsi="Times New Roman" w:cs="Times New Roman"/>
          <w:sz w:val="28"/>
          <w:szCs w:val="28"/>
          <w:lang w:eastAsia="uk-UA"/>
        </w:rPr>
        <w:t xml:space="preserve"> стало одним із символів американської підтримки, продемонструвавши рішучість США у зміцненні оборонного потенціалу України</w:t>
      </w:r>
      <w:r w:rsidR="00B617FB" w:rsidRPr="00AD55F5">
        <w:rPr>
          <w:rFonts w:ascii="Times New Roman" w:eastAsia="Times New Roman" w:hAnsi="Times New Roman" w:cs="Times New Roman"/>
          <w:sz w:val="28"/>
          <w:szCs w:val="28"/>
          <w:lang w:eastAsia="uk-UA"/>
        </w:rPr>
        <w:t xml:space="preserve"> [1</w:t>
      </w:r>
      <w:r w:rsidR="00014D69">
        <w:rPr>
          <w:rFonts w:ascii="Times New Roman" w:eastAsia="Times New Roman" w:hAnsi="Times New Roman" w:cs="Times New Roman"/>
          <w:sz w:val="28"/>
          <w:szCs w:val="28"/>
          <w:lang w:eastAsia="uk-UA"/>
        </w:rPr>
        <w:t>8</w:t>
      </w:r>
      <w:r w:rsidR="00B617FB" w:rsidRPr="00AD55F5">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146-163</w:t>
      </w:r>
      <w:r w:rsidR="00B617FB" w:rsidRPr="00AD55F5">
        <w:rPr>
          <w:rFonts w:ascii="Times New Roman" w:eastAsia="Times New Roman" w:hAnsi="Times New Roman" w:cs="Times New Roman"/>
          <w:sz w:val="28"/>
          <w:szCs w:val="28"/>
          <w:lang w:eastAsia="uk-UA"/>
        </w:rPr>
        <w:t>]</w:t>
      </w:r>
    </w:p>
    <w:p w14:paraId="7E39011C"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lastRenderedPageBreak/>
        <w:t>Крім матеріально-технічної підтримки, Сполучені Штати відіграють вагому роль у підготовці українських військовослужбовців. Програми навчання та спільні військові маневри дозволяють українським військовим опановувати сучасні методики ведення бою, тактику та стратегію, адаптовані до стандартів НАТО. Навчання на базі Міжнародного центру миротворчості та безпеки у Яворові, що відбуваються за участі американських інструкторів, допомагають підвищувати професіоналізм українських підрозділів, а також удосконалювати взаємодію в умовах сучасного поля бою. Така співпраця сприяє не лише підвищенню кваліфікації військових, а й зміцненню довіри між двома державами, що є основою для подальшого поглиблення партнерства.</w:t>
      </w:r>
    </w:p>
    <w:p w14:paraId="6BEC9478"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Важливим напрямом співпраці є реформування сектору безпеки і оборони України. США надають експертну та консультативну допомогу в модернізації Збройних сил України, удосконаленні системи управління військами, впровадженні стандартів НАТО та боротьбі з корупцією в оборонній сфері. Підтримка з боку США сприяє підвищенню прозорості та ефективності управління оборонними ресурсами, що є необхідною умовою для успішної інтеграції України в євроатлантичний простір. Окрім цього, співпраця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дозволяє Україні зміцнювати свої позиції у протидії сучасним загрозам, пов’язаним із кібератаками, що також є частиною гібридної війни.</w:t>
      </w:r>
    </w:p>
    <w:p w14:paraId="6E089ED3"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Американська підтримка також має важливе політичне значення. Вашингтон активно виступає на міжнародній арені на захист суверенітету та територіальної цілісності України. Позиція США є ключовою у формуванні </w:t>
      </w:r>
      <w:proofErr w:type="spellStart"/>
      <w:r w:rsidRPr="00AD55F5">
        <w:rPr>
          <w:rFonts w:ascii="Times New Roman" w:eastAsia="Times New Roman" w:hAnsi="Times New Roman" w:cs="Times New Roman"/>
          <w:sz w:val="28"/>
          <w:szCs w:val="28"/>
          <w:lang w:eastAsia="uk-UA"/>
        </w:rPr>
        <w:t>санкційної</w:t>
      </w:r>
      <w:proofErr w:type="spellEnd"/>
      <w:r w:rsidRPr="00AD55F5">
        <w:rPr>
          <w:rFonts w:ascii="Times New Roman" w:eastAsia="Times New Roman" w:hAnsi="Times New Roman" w:cs="Times New Roman"/>
          <w:sz w:val="28"/>
          <w:szCs w:val="28"/>
          <w:lang w:eastAsia="uk-UA"/>
        </w:rPr>
        <w:t xml:space="preserve"> політики проти Російської Федерації, що, у свою чергу, обмежує агресивні дії з боку Кремля. Санкції, введені за порушення міжнародного права та окупацію українських територій, чинять тиск на російську економіку та політичне керівництво, сприяючи підтримці міжнародного правопорядку. США також активно підтримують Україну в дипломатичних зусиллях, </w:t>
      </w:r>
      <w:r w:rsidRPr="00AD55F5">
        <w:rPr>
          <w:rFonts w:ascii="Times New Roman" w:eastAsia="Times New Roman" w:hAnsi="Times New Roman" w:cs="Times New Roman"/>
          <w:sz w:val="28"/>
          <w:szCs w:val="28"/>
          <w:lang w:eastAsia="uk-UA"/>
        </w:rPr>
        <w:lastRenderedPageBreak/>
        <w:t>спрямованих на врегулювання конфлікту, зокрема у форматах переговорів та консультацій на високому рівні.</w:t>
      </w:r>
    </w:p>
    <w:p w14:paraId="16EACF2C"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Одним з основних напрямів допомоги США є постачання сучасного озброєння та військової техніки. Це включає як оборонне обладнання, так і бойову техніку, таку як системи ППО, протитанкові комплекси, артилерійські системи, безпілотні літальні апарати (БПЛА) та радари. Важливою частиною цієї підтримки стали передові технології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та зв’язку, що дозволяють Україні забезпечувати ефективний захист своїх інформаційних систем і полегшують інтеграцію в сучасні бойові процеси.</w:t>
      </w:r>
    </w:p>
    <w:p w14:paraId="491A7CA9" w14:textId="70DB7A20"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Крім постачання техніки та озброєння, Сполучені Штати активно сприяють в навчанні та підготовці українських військових. Це здійснюється через програми підготовки військових спеціалістів, навчальні курси та спільні військові навчання, в яких беруть участь представники обох країн. Програми, такі як "Об'єднана навчальна група" (JMTG-U), забезпечують високий рівень підготовки українських військових, передаючи їм досвід сучасних бойових операцій, використання новітніх технологій і тактики, а також підвищення професійної підготовки військових командирів</w:t>
      </w:r>
      <w:r w:rsidR="00B617FB" w:rsidRPr="00AD55F5">
        <w:rPr>
          <w:rFonts w:ascii="Times New Roman" w:eastAsia="Times New Roman" w:hAnsi="Times New Roman" w:cs="Times New Roman"/>
          <w:sz w:val="28"/>
          <w:szCs w:val="28"/>
          <w:lang w:eastAsia="uk-UA"/>
        </w:rPr>
        <w:t xml:space="preserve"> [1</w:t>
      </w:r>
      <w:r w:rsidR="00014D69">
        <w:rPr>
          <w:rFonts w:ascii="Times New Roman" w:eastAsia="Times New Roman" w:hAnsi="Times New Roman" w:cs="Times New Roman"/>
          <w:sz w:val="28"/>
          <w:szCs w:val="28"/>
          <w:lang w:eastAsia="uk-UA"/>
        </w:rPr>
        <w:t>9</w:t>
      </w:r>
      <w:r w:rsidR="00B617FB" w:rsidRPr="00AD55F5">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304</w:t>
      </w:r>
      <w:r w:rsidR="00B617FB" w:rsidRPr="00AD55F5">
        <w:rPr>
          <w:rFonts w:ascii="Times New Roman" w:eastAsia="Times New Roman" w:hAnsi="Times New Roman" w:cs="Times New Roman"/>
          <w:sz w:val="28"/>
          <w:szCs w:val="28"/>
          <w:lang w:eastAsia="uk-UA"/>
        </w:rPr>
        <w:t>]</w:t>
      </w:r>
    </w:p>
    <w:p w14:paraId="182D49A5" w14:textId="77777777" w:rsidR="00B15062" w:rsidRPr="00AD55F5" w:rsidRDefault="00B15062"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Важливою частиною американської допомоги є фінансова підтримка для модернізації оборонної інфраструктури України. Це включає фінансування проектів з відновлення та зміцнення військової інфраструктури, будівництво нових об'єктів для зберігання техніки та озброєння, покращення логістики та забезпечення функціонування сучасних командних пунктів. США також надають допомогу для розвитку національної оборонної промисловості України, що дозволяє країні збільшити виробництво власного озброєння і зменшити залежність від імпорту.</w:t>
      </w:r>
    </w:p>
    <w:p w14:paraId="5BC1FFC2" w14:textId="0C7D923E"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Перспективи розвитку українсько-американського діалогу з питань міжнародної безпеки виглядають оптимістично, враховуючи незмінність підтримки з боку США та їхнє стратегічне бачення стабільності в регіоні. Подальше поглиблення співпраці у сфері безпеки та оборони дозволить Україні не лише підвищити свою обороноздатність, але й наблизитися до </w:t>
      </w:r>
      <w:r w:rsidRPr="00AD55F5">
        <w:rPr>
          <w:rFonts w:ascii="Times New Roman" w:eastAsia="Times New Roman" w:hAnsi="Times New Roman" w:cs="Times New Roman"/>
          <w:sz w:val="28"/>
          <w:szCs w:val="28"/>
          <w:lang w:eastAsia="uk-UA"/>
        </w:rPr>
        <w:lastRenderedPageBreak/>
        <w:t>стандартів НАТО, що відкриє нові можливості для інтеграції у міжнародні системи колективної безпеки. США, зі свого боку, зацікавлені у зміцненні української обороноздатності як гарантії стабільності в регіоні Східної Європи, що відповідає їхнім національним інтересам та сприяє збереженню міжнародного порядку, заснованого на правилах.</w:t>
      </w:r>
    </w:p>
    <w:p w14:paraId="2E92507D"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Підтримка Сполучених Штатів у зміцненні обороноздатності України має не лише стратегічне, а й символічне значення. Це свідчить про відданість США принципам міжнародного права та підтримку суверенітету і територіальної цілісності України. Водночас українсько-американське партнерство у сфері безпеки є потужним сигналом для інших держав, що протистояння агресії має міжнародну підтримку та не залишиться без відповіді. Це також підсилює роль України як важливого партнера Заходу у Східній Європі, що створює додаткові можливості для зміцнення регіональної безпеки.</w:t>
      </w:r>
    </w:p>
    <w:p w14:paraId="2F1F3BD6" w14:textId="2EE9070D" w:rsidR="000602D9" w:rsidRPr="00AD55F5" w:rsidRDefault="000602D9" w:rsidP="00014D69">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Продовження українсько-американського діалогу з питань міжнародної безпеки відкриває нові перспективи для поглиблення співпраці у сфері оборони та безпеки. Це включає можливість розширення постачання озброєння, розвитку спільних програм з підготовки військових кадрів, посилення співпраці у сфері </w:t>
      </w:r>
      <w:proofErr w:type="spellStart"/>
      <w:r w:rsidRPr="000602D9">
        <w:rPr>
          <w:rFonts w:ascii="Times New Roman" w:eastAsia="Times New Roman" w:hAnsi="Times New Roman" w:cs="Times New Roman"/>
          <w:sz w:val="28"/>
          <w:szCs w:val="28"/>
          <w:lang w:eastAsia="uk-UA"/>
        </w:rPr>
        <w:t>кібербезпеки</w:t>
      </w:r>
      <w:proofErr w:type="spellEnd"/>
      <w:r w:rsidRPr="000602D9">
        <w:rPr>
          <w:rFonts w:ascii="Times New Roman" w:eastAsia="Times New Roman" w:hAnsi="Times New Roman" w:cs="Times New Roman"/>
          <w:sz w:val="28"/>
          <w:szCs w:val="28"/>
          <w:lang w:eastAsia="uk-UA"/>
        </w:rPr>
        <w:t xml:space="preserve"> та модернізації українського оборонного комплексу. Водночас така співпраця сприяє зміцненню позицій України на міжнародній арені, підвищенню її стійкості до зовнішніх загроз та інтеграції в євроатлантичні структури безпеки.</w:t>
      </w:r>
    </w:p>
    <w:p w14:paraId="6B217D99" w14:textId="52EB4604"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r w:rsidRPr="00AD55F5">
        <w:rPr>
          <w:rFonts w:ascii="Times New Roman" w:hAnsi="Times New Roman" w:cs="Times New Roman"/>
          <w:color w:val="000000" w:themeColor="text1"/>
          <w:sz w:val="28"/>
          <w:szCs w:val="28"/>
        </w:rPr>
        <w:br/>
      </w:r>
      <w:r w:rsidR="00B15062" w:rsidRPr="00AD55F5">
        <w:rPr>
          <w:rFonts w:ascii="Times New Roman" w:hAnsi="Times New Roman" w:cs="Times New Roman"/>
          <w:color w:val="000000" w:themeColor="text1"/>
          <w:sz w:val="28"/>
          <w:szCs w:val="28"/>
        </w:rPr>
        <w:t xml:space="preserve">         </w:t>
      </w:r>
      <w:r w:rsidRPr="00AD55F5">
        <w:rPr>
          <w:rFonts w:ascii="Times New Roman" w:hAnsi="Times New Roman" w:cs="Times New Roman"/>
          <w:color w:val="000000" w:themeColor="text1"/>
          <w:sz w:val="28"/>
          <w:szCs w:val="28"/>
        </w:rPr>
        <w:t>3.2. Вплив глобальної політичної ситуації на співпрацю між Україною та США.</w:t>
      </w:r>
    </w:p>
    <w:p w14:paraId="6661AA1C" w14:textId="77777777" w:rsidR="00883653" w:rsidRPr="00AD55F5" w:rsidRDefault="00883653" w:rsidP="00AD55F5">
      <w:pPr>
        <w:spacing w:before="100" w:beforeAutospacing="1" w:after="100" w:afterAutospacing="1" w:line="360" w:lineRule="auto"/>
        <w:ind w:firstLine="680"/>
        <w:contextualSpacing/>
        <w:jc w:val="both"/>
        <w:rPr>
          <w:rFonts w:ascii="Times New Roman" w:hAnsi="Times New Roman" w:cs="Times New Roman"/>
          <w:color w:val="000000" w:themeColor="text1"/>
          <w:sz w:val="28"/>
          <w:szCs w:val="28"/>
        </w:rPr>
      </w:pPr>
    </w:p>
    <w:p w14:paraId="50F31FFB"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Вплив глобальної політичної ситуації на співпрацю між Україною та США є визначальним фактором у формуванні двосторонніх відносин та визначенні стратегічних пріоритетів у сфері міжнародної безпеки. Геополітична напруженість, посилення агресивної політики з боку Російської </w:t>
      </w:r>
      <w:r w:rsidRPr="00AD55F5">
        <w:rPr>
          <w:rFonts w:ascii="Times New Roman" w:eastAsia="Times New Roman" w:hAnsi="Times New Roman" w:cs="Times New Roman"/>
          <w:sz w:val="28"/>
          <w:szCs w:val="28"/>
          <w:lang w:eastAsia="uk-UA"/>
        </w:rPr>
        <w:lastRenderedPageBreak/>
        <w:t>Федерації, зміни в європейській безпековій архітектурі та зростаюча конкуренція між великими державами значно впливають на динаміку українсько-американської співпраці. У цьому контексті Україна виступає не лише як об'єкт підтримки, але й як важливий стратегічний партнер, здатний зміцнити позиції США у Східній Європі.</w:t>
      </w:r>
    </w:p>
    <w:p w14:paraId="1A1EC5F1"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Одним із ключових аспектів впливу глобальної політичної ситуації є стратегія стримування Росії. Для Сполучених Штатів Україна стала форпостом у протистоянні російській експансії та демонстрацією відданості принципам міжнародного права. Військова агресія Росії проти України з 2014 року стала тригером для США посилити підтримку української держави, що включає постачання летальної зброї, військово-технічну допомогу, підготовку військових та консультації з питань оборонних реформ. Відповідно до американської стратегії національної безпеки, підтримка України є частиною глобального курсу на захист демократії та протидію авторитарним режимам, які намагаються змінити світовий порядок.</w:t>
      </w:r>
    </w:p>
    <w:p w14:paraId="299C60C1" w14:textId="1804678D"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Глобальні політичні зміни, такі як зміна адміністрацій у США, також мають безпосередній вплив на характер співпраці. Наприклад, адміністрація Дональда </w:t>
      </w:r>
      <w:proofErr w:type="spellStart"/>
      <w:r w:rsidRPr="00AD55F5">
        <w:rPr>
          <w:rFonts w:ascii="Times New Roman" w:eastAsia="Times New Roman" w:hAnsi="Times New Roman" w:cs="Times New Roman"/>
          <w:sz w:val="28"/>
          <w:szCs w:val="28"/>
          <w:lang w:eastAsia="uk-UA"/>
        </w:rPr>
        <w:t>Трампа</w:t>
      </w:r>
      <w:proofErr w:type="spellEnd"/>
      <w:r w:rsidRPr="00AD55F5">
        <w:rPr>
          <w:rFonts w:ascii="Times New Roman" w:eastAsia="Times New Roman" w:hAnsi="Times New Roman" w:cs="Times New Roman"/>
          <w:sz w:val="28"/>
          <w:szCs w:val="28"/>
          <w:lang w:eastAsia="uk-UA"/>
        </w:rPr>
        <w:t xml:space="preserve"> характеризувалася певною невизначеністю у питаннях підтримки України, тоді як з приходом Джо </w:t>
      </w:r>
      <w:proofErr w:type="spellStart"/>
      <w:r w:rsidRPr="00AD55F5">
        <w:rPr>
          <w:rFonts w:ascii="Times New Roman" w:eastAsia="Times New Roman" w:hAnsi="Times New Roman" w:cs="Times New Roman"/>
          <w:sz w:val="28"/>
          <w:szCs w:val="28"/>
          <w:lang w:eastAsia="uk-UA"/>
        </w:rPr>
        <w:t>Байдена</w:t>
      </w:r>
      <w:proofErr w:type="spellEnd"/>
      <w:r w:rsidRPr="00AD55F5">
        <w:rPr>
          <w:rFonts w:ascii="Times New Roman" w:eastAsia="Times New Roman" w:hAnsi="Times New Roman" w:cs="Times New Roman"/>
          <w:sz w:val="28"/>
          <w:szCs w:val="28"/>
          <w:lang w:eastAsia="uk-UA"/>
        </w:rPr>
        <w:t xml:space="preserve"> на пост президента відносини отримали новий імпульс. </w:t>
      </w:r>
      <w:proofErr w:type="spellStart"/>
      <w:r w:rsidRPr="00AD55F5">
        <w:rPr>
          <w:rFonts w:ascii="Times New Roman" w:eastAsia="Times New Roman" w:hAnsi="Times New Roman" w:cs="Times New Roman"/>
          <w:sz w:val="28"/>
          <w:szCs w:val="28"/>
          <w:lang w:eastAsia="uk-UA"/>
        </w:rPr>
        <w:t>Байден</w:t>
      </w:r>
      <w:proofErr w:type="spellEnd"/>
      <w:r w:rsidRPr="00AD55F5">
        <w:rPr>
          <w:rFonts w:ascii="Times New Roman" w:eastAsia="Times New Roman" w:hAnsi="Times New Roman" w:cs="Times New Roman"/>
          <w:sz w:val="28"/>
          <w:szCs w:val="28"/>
          <w:lang w:eastAsia="uk-UA"/>
        </w:rPr>
        <w:t xml:space="preserve">, маючи глибокий досвід у питаннях зовнішньої політики та особисту історію підтримки України ще з часів свого </w:t>
      </w:r>
      <w:proofErr w:type="spellStart"/>
      <w:r w:rsidRPr="00AD55F5">
        <w:rPr>
          <w:rFonts w:ascii="Times New Roman" w:eastAsia="Times New Roman" w:hAnsi="Times New Roman" w:cs="Times New Roman"/>
          <w:sz w:val="28"/>
          <w:szCs w:val="28"/>
          <w:lang w:eastAsia="uk-UA"/>
        </w:rPr>
        <w:t>віцепрезидентства</w:t>
      </w:r>
      <w:proofErr w:type="spellEnd"/>
      <w:r w:rsidRPr="00AD55F5">
        <w:rPr>
          <w:rFonts w:ascii="Times New Roman" w:eastAsia="Times New Roman" w:hAnsi="Times New Roman" w:cs="Times New Roman"/>
          <w:sz w:val="28"/>
          <w:szCs w:val="28"/>
          <w:lang w:eastAsia="uk-UA"/>
        </w:rPr>
        <w:t xml:space="preserve">, одразу задекларував продовження і розширення допомоги в оборонній сфері. Це проявилося у збільшенні фінансування програми "Ініціатива з підтримки безпеки України" (USAI), розширенні пакетів військової допомоги та активізації </w:t>
      </w:r>
      <w:proofErr w:type="spellStart"/>
      <w:r w:rsidRPr="00AD55F5">
        <w:rPr>
          <w:rFonts w:ascii="Times New Roman" w:eastAsia="Times New Roman" w:hAnsi="Times New Roman" w:cs="Times New Roman"/>
          <w:sz w:val="28"/>
          <w:szCs w:val="28"/>
          <w:lang w:eastAsia="uk-UA"/>
        </w:rPr>
        <w:t>санкційного</w:t>
      </w:r>
      <w:proofErr w:type="spellEnd"/>
      <w:r w:rsidRPr="00AD55F5">
        <w:rPr>
          <w:rFonts w:ascii="Times New Roman" w:eastAsia="Times New Roman" w:hAnsi="Times New Roman" w:cs="Times New Roman"/>
          <w:sz w:val="28"/>
          <w:szCs w:val="28"/>
          <w:lang w:eastAsia="uk-UA"/>
        </w:rPr>
        <w:t xml:space="preserve"> тиску на Росію</w:t>
      </w:r>
      <w:r w:rsidR="00B617FB" w:rsidRPr="00AD55F5">
        <w:rPr>
          <w:rFonts w:ascii="Times New Roman" w:eastAsia="Times New Roman" w:hAnsi="Times New Roman" w:cs="Times New Roman"/>
          <w:sz w:val="28"/>
          <w:szCs w:val="28"/>
          <w:lang w:eastAsia="uk-UA"/>
        </w:rPr>
        <w:t xml:space="preserve"> [</w:t>
      </w:r>
      <w:r w:rsidR="00014D69">
        <w:rPr>
          <w:rFonts w:ascii="Times New Roman" w:eastAsia="Times New Roman" w:hAnsi="Times New Roman" w:cs="Times New Roman"/>
          <w:sz w:val="28"/>
          <w:szCs w:val="28"/>
          <w:lang w:val="ru-RU" w:eastAsia="uk-UA"/>
        </w:rPr>
        <w:t>20</w:t>
      </w:r>
      <w:r w:rsidR="00B617FB" w:rsidRPr="00AD55F5">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val="ru-RU" w:eastAsia="uk-UA"/>
        </w:rPr>
        <w:t>320-325</w:t>
      </w:r>
      <w:r w:rsidR="00B617FB" w:rsidRPr="00AD55F5">
        <w:rPr>
          <w:rFonts w:ascii="Times New Roman" w:eastAsia="Times New Roman" w:hAnsi="Times New Roman" w:cs="Times New Roman"/>
          <w:sz w:val="28"/>
          <w:szCs w:val="28"/>
          <w:lang w:eastAsia="uk-UA"/>
        </w:rPr>
        <w:t>]</w:t>
      </w:r>
    </w:p>
    <w:p w14:paraId="6F389A69"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Ще одним фактором є політика НАТО щодо розширення та зміцнення своїх східних кордонів. Україна, прагнучи інтегруватися в Альянс, знаходить підтримку з боку США, які вбачають у цьому можливість посилити свої позиції в регіоні. Попри те, що формальне членство України в НАТО </w:t>
      </w:r>
      <w:r w:rsidRPr="00AD55F5">
        <w:rPr>
          <w:rFonts w:ascii="Times New Roman" w:eastAsia="Times New Roman" w:hAnsi="Times New Roman" w:cs="Times New Roman"/>
          <w:sz w:val="28"/>
          <w:szCs w:val="28"/>
          <w:lang w:eastAsia="uk-UA"/>
        </w:rPr>
        <w:lastRenderedPageBreak/>
        <w:t>залишається питанням майбутнього, підтримка з боку США у вигляді спільних навчань, обміну розвідданими та забезпечення оборонних технологій сприяє поступовому зближенню зі стандартами Альянсу. Це підсилює стійкість України до зовнішніх загроз та робить її важливим елементом у системі колективної безпеки на східному фланзі НАТО.</w:t>
      </w:r>
    </w:p>
    <w:p w14:paraId="6988A73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Не менш важливою є економічна складова глобальної політичної ситуації. Світова нестабільність, енергетична криза, загострення торговельних конфліктів створюють виклики для України та США у контексті співпраці в енергетичному секторі, торгівлі та інвестиціях. Зусилля Вашингтона щодо зменшення енергетичної залежності України від Росії включають підтримку проєктів з диверсифікації постачання енергоресурсів, розвиток відновлюваної енергетики та модернізацію енергетичної інфраструктури. Це сприяє зміцненню енергетичної безпеки України та послаблює важелі впливу Росії на українську економіку.</w:t>
      </w:r>
    </w:p>
    <w:p w14:paraId="3A844A4A" w14:textId="5067E20B"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Крім того, глобальна конкуренція між США та Китаєм також формує контекст для українсько-американської співпраці. Вашингтон уважно стежить за економічними відносинами між Україною та Китаєм, що впливають на стратегічні галузі, такі як телекомунікації, технології та інфраструктура. США зацікавлені у збереженні контролю над стратегічними об'єктами та мінімізації китайського впливу в Україні, що стає важливим елементом політичного діалогу між Києвом і Вашингтоном</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21</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188-193</w:t>
      </w:r>
      <w:r w:rsidR="00014D69" w:rsidRPr="00014D69">
        <w:rPr>
          <w:rFonts w:ascii="Times New Roman" w:eastAsia="Times New Roman" w:hAnsi="Times New Roman" w:cs="Times New Roman"/>
          <w:sz w:val="28"/>
          <w:szCs w:val="28"/>
          <w:lang w:eastAsia="uk-UA"/>
        </w:rPr>
        <w:t>]</w:t>
      </w:r>
    </w:p>
    <w:p w14:paraId="296BE5DC"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Міжнародні політичні процеси, такі як розширення НАТО, посилення </w:t>
      </w:r>
      <w:proofErr w:type="spellStart"/>
      <w:r w:rsidRPr="000602D9">
        <w:rPr>
          <w:rFonts w:ascii="Times New Roman" w:eastAsia="Times New Roman" w:hAnsi="Times New Roman" w:cs="Times New Roman"/>
          <w:sz w:val="28"/>
          <w:szCs w:val="28"/>
          <w:lang w:eastAsia="uk-UA"/>
        </w:rPr>
        <w:t>санкційної</w:t>
      </w:r>
      <w:proofErr w:type="spellEnd"/>
      <w:r w:rsidRPr="000602D9">
        <w:rPr>
          <w:rFonts w:ascii="Times New Roman" w:eastAsia="Times New Roman" w:hAnsi="Times New Roman" w:cs="Times New Roman"/>
          <w:sz w:val="28"/>
          <w:szCs w:val="28"/>
          <w:lang w:eastAsia="uk-UA"/>
        </w:rPr>
        <w:t xml:space="preserve"> політики проти Росії та розбудова європейської системи безпеки, безпосередньо впливають на характер співпраці між Україною та США. Підтримка України з боку західних партнерів, зокрема США, сприяє посиленню </w:t>
      </w:r>
      <w:proofErr w:type="spellStart"/>
      <w:r w:rsidRPr="000602D9">
        <w:rPr>
          <w:rFonts w:ascii="Times New Roman" w:eastAsia="Times New Roman" w:hAnsi="Times New Roman" w:cs="Times New Roman"/>
          <w:sz w:val="28"/>
          <w:szCs w:val="28"/>
          <w:lang w:eastAsia="uk-UA"/>
        </w:rPr>
        <w:t>санкційного</w:t>
      </w:r>
      <w:proofErr w:type="spellEnd"/>
      <w:r w:rsidRPr="000602D9">
        <w:rPr>
          <w:rFonts w:ascii="Times New Roman" w:eastAsia="Times New Roman" w:hAnsi="Times New Roman" w:cs="Times New Roman"/>
          <w:sz w:val="28"/>
          <w:szCs w:val="28"/>
          <w:lang w:eastAsia="uk-UA"/>
        </w:rPr>
        <w:t xml:space="preserve"> тиску на країну-агресора, що, у свою чергу, обмежує її військовий потенціал та здатність до ескалації конфлікту. Політична консолідація Заходу навколо підтримки України є сигналом для інших держав про неприпустимість порушення міжнародного права та необхідність дотримання суверенітету і територіальної цілісності. У цьому контексті </w:t>
      </w:r>
      <w:r w:rsidRPr="000602D9">
        <w:rPr>
          <w:rFonts w:ascii="Times New Roman" w:eastAsia="Times New Roman" w:hAnsi="Times New Roman" w:cs="Times New Roman"/>
          <w:sz w:val="28"/>
          <w:szCs w:val="28"/>
          <w:lang w:eastAsia="uk-UA"/>
        </w:rPr>
        <w:lastRenderedPageBreak/>
        <w:t>Україна виступає не лише об'єктом підтримки, але й суб'єктом міжнародної політики, що зміцнює свої позиції на світовій арені.</w:t>
      </w:r>
    </w:p>
    <w:p w14:paraId="2B5DE1DE" w14:textId="69C0A95C"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Зміни у зовнішньополітичному курсі Сполучених Штатів також мають вагомий вплив на динаміку відносин з Україною. Залежно від адміністрації, що перебуває при владі у Вашингтоні, пріоритети американської зовнішньої політики можуть змінюватися, що впливає на рівень військової допомоги, фінансової підтримки та політичного супроводу українських реформ. Проте, незважаючи на політичні зміни, основоположні принципи підтримки суверенітету та територіальної цілісності України залишаються незмінними, що свідчить про стратегічний характер цього партнерства. У свою чергу, Україна прагне закріпити цю підтримку на довгостроковій основі, укріплюючи зв'язки з американськими партнерами та інтегруючись у євроатлантичні структури</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22</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437</w:t>
      </w:r>
      <w:r w:rsidR="00014D69" w:rsidRPr="00014D69">
        <w:rPr>
          <w:rFonts w:ascii="Times New Roman" w:eastAsia="Times New Roman" w:hAnsi="Times New Roman" w:cs="Times New Roman"/>
          <w:sz w:val="28"/>
          <w:szCs w:val="28"/>
          <w:lang w:eastAsia="uk-UA"/>
        </w:rPr>
        <w:t>]</w:t>
      </w:r>
    </w:p>
    <w:p w14:paraId="4BAEDD49"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 xml:space="preserve">Глобальні загрози, такі як тероризм, розповсюдження ядерної зброї, </w:t>
      </w:r>
      <w:proofErr w:type="spellStart"/>
      <w:r w:rsidRPr="000602D9">
        <w:rPr>
          <w:rFonts w:ascii="Times New Roman" w:eastAsia="Times New Roman" w:hAnsi="Times New Roman" w:cs="Times New Roman"/>
          <w:sz w:val="28"/>
          <w:szCs w:val="28"/>
          <w:lang w:eastAsia="uk-UA"/>
        </w:rPr>
        <w:t>кіберзагрози</w:t>
      </w:r>
      <w:proofErr w:type="spellEnd"/>
      <w:r w:rsidRPr="000602D9">
        <w:rPr>
          <w:rFonts w:ascii="Times New Roman" w:eastAsia="Times New Roman" w:hAnsi="Times New Roman" w:cs="Times New Roman"/>
          <w:sz w:val="28"/>
          <w:szCs w:val="28"/>
          <w:lang w:eastAsia="uk-UA"/>
        </w:rPr>
        <w:t xml:space="preserve"> та зміни клімату, також стають важливими аспектами українсько-американського діалогу. У цих питаннях Україна та США мають спільні інтереси, що сприяє поглибленню співпраці та координації дій на міжнародному рівні. Особливо важливою є взаємодія у сфері </w:t>
      </w:r>
      <w:proofErr w:type="spellStart"/>
      <w:r w:rsidRPr="000602D9">
        <w:rPr>
          <w:rFonts w:ascii="Times New Roman" w:eastAsia="Times New Roman" w:hAnsi="Times New Roman" w:cs="Times New Roman"/>
          <w:sz w:val="28"/>
          <w:szCs w:val="28"/>
          <w:lang w:eastAsia="uk-UA"/>
        </w:rPr>
        <w:t>кібербезпеки</w:t>
      </w:r>
      <w:proofErr w:type="spellEnd"/>
      <w:r w:rsidRPr="000602D9">
        <w:rPr>
          <w:rFonts w:ascii="Times New Roman" w:eastAsia="Times New Roman" w:hAnsi="Times New Roman" w:cs="Times New Roman"/>
          <w:sz w:val="28"/>
          <w:szCs w:val="28"/>
          <w:lang w:eastAsia="uk-UA"/>
        </w:rPr>
        <w:t>, де обидві країни зацікавлені у запобіганні кібератакам на критичну інфраструктуру та обміні інформацією щодо нових загроз у цифровому просторі. Це дозволяє посилити стійкість державних структур до зовнішніх впливів та захистити ключові елементи національної безпеки.</w:t>
      </w:r>
    </w:p>
    <w:p w14:paraId="0E6C18FB"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t>Крім того, глобальні економічні тренди, такі як зміна світових енергетичних ринків, розвиток технологій та перехід до зеленої енергетики, також формують нові можливості для співпраці між Україною та США. Спільна робота у сфері енергетичної безпеки, зокрема щодо диверсифікації енергетичних джерел та розвитку відновлювальної енергетики, сприяє зменшенню енергетичної залежності України та підвищенню її стійкості до зовнішніх енергетичних маніпуляцій.</w:t>
      </w:r>
    </w:p>
    <w:p w14:paraId="64071864" w14:textId="77777777" w:rsidR="000602D9" w:rsidRPr="000602D9" w:rsidRDefault="000602D9"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0602D9">
        <w:rPr>
          <w:rFonts w:ascii="Times New Roman" w:eastAsia="Times New Roman" w:hAnsi="Times New Roman" w:cs="Times New Roman"/>
          <w:sz w:val="28"/>
          <w:szCs w:val="28"/>
          <w:lang w:eastAsia="uk-UA"/>
        </w:rPr>
        <w:lastRenderedPageBreak/>
        <w:t>Таким чином, глобальна політична ситуація є не лише контекстом, але й визначальним фактором у розвитку відносин між Україною та США. Вона створює як виклики, так і можливості для обох держав, підштовхуючи їх до поглиблення стратегічного партнерства у сфері міжнародної безпеки, економіки та політики. Посилення цієї співпраці є важливим кроком на шляху до забезпечення стабільності та безпеки в регіоні, а також закріплення ролі України як надійного партнера Заходу у протистоянні глобальним викликам.</w:t>
      </w:r>
    </w:p>
    <w:p w14:paraId="463A8F72" w14:textId="44FB828E" w:rsidR="007D40AC"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highlight w:val="white"/>
        </w:rPr>
      </w:pPr>
      <w:r w:rsidRPr="00AD55F5">
        <w:rPr>
          <w:rFonts w:ascii="Times New Roman" w:hAnsi="Times New Roman" w:cs="Times New Roman"/>
          <w:color w:val="000000" w:themeColor="text1"/>
          <w:sz w:val="28"/>
          <w:szCs w:val="28"/>
        </w:rPr>
        <w:br/>
      </w:r>
      <w:r w:rsidR="00B15062" w:rsidRPr="00AD55F5">
        <w:rPr>
          <w:rFonts w:ascii="Times New Roman" w:hAnsi="Times New Roman" w:cs="Times New Roman"/>
          <w:color w:val="000000" w:themeColor="text1"/>
          <w:sz w:val="28"/>
          <w:szCs w:val="28"/>
        </w:rPr>
        <w:t xml:space="preserve">         </w:t>
      </w:r>
      <w:r w:rsidRPr="00AD55F5">
        <w:rPr>
          <w:rFonts w:ascii="Times New Roman" w:hAnsi="Times New Roman" w:cs="Times New Roman"/>
          <w:color w:val="000000" w:themeColor="text1"/>
          <w:sz w:val="28"/>
          <w:szCs w:val="28"/>
        </w:rPr>
        <w:t xml:space="preserve">3.3. </w:t>
      </w:r>
      <w:r w:rsidR="000602D9" w:rsidRPr="00AD55F5">
        <w:rPr>
          <w:rFonts w:ascii="Times New Roman" w:hAnsi="Times New Roman" w:cs="Times New Roman"/>
          <w:color w:val="000000" w:themeColor="text1"/>
          <w:sz w:val="28"/>
          <w:szCs w:val="28"/>
        </w:rPr>
        <w:t>Прогнозування майбутніх форматів співпраці в умовах геополітичних змін.</w:t>
      </w:r>
      <w:r w:rsidRPr="00AD55F5">
        <w:rPr>
          <w:rFonts w:ascii="Times New Roman" w:hAnsi="Times New Roman" w:cs="Times New Roman"/>
          <w:color w:val="000000" w:themeColor="text1"/>
          <w:sz w:val="28"/>
          <w:szCs w:val="28"/>
        </w:rPr>
        <w:br/>
      </w:r>
    </w:p>
    <w:p w14:paraId="255DDD39" w14:textId="77777777" w:rsidR="000602D9" w:rsidRPr="00AD55F5" w:rsidRDefault="000602D9"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sz w:val="28"/>
          <w:szCs w:val="28"/>
        </w:rPr>
        <w:t>Прогнозування майбутніх форматів співпраці між Україною та Сполученими Штатами Америки в умовах геополітичних змін є важливим аспектом для забезпечення стабільності та безпеки в регіоні. Враховуючи сучасну динаміку міжнародних відносин, можна передбачити, що співпраця між двома державами розвиватиметься у кількох ключових напрямах, зокрема в оборонній сфері, енергетичній безпеці, економічному партнерстві та цифровій трансформації. Очікується, що у відповідь на зростання глобальних загроз та агресивні дії авторитарних режимів, Україна та США продовжать зміцнювати свою військово-оборонну взаємодію. Це може включати розширення обсягів військової допомоги, зокрема постачання сучасних систем озброєння, засобів протиповітряної оборони та розвідувальної техніки. Окрім того, планується посилення спільних військових навчань та тренувань українських військових інструкторів на базах НАТО, що підвищить боєздатність Збройних Сил України та сприятиме інтеграції у євроатлантичну систему безпеки. Також перспективним напрямом може стати спільна розробка новітніх технологій у військовій сфері, що дозволить Україні зміцнити свої позиції у регіоні.</w:t>
      </w:r>
    </w:p>
    <w:p w14:paraId="1CFCA1A3" w14:textId="77777777" w:rsidR="000602D9" w:rsidRPr="00AD55F5" w:rsidRDefault="000602D9"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sz w:val="28"/>
          <w:szCs w:val="28"/>
        </w:rPr>
        <w:t xml:space="preserve">Енергетична безпека стане одним із пріоритетів двосторонньої співпраці, враховуючи прагнення України до зменшення енергетичної </w:t>
      </w:r>
      <w:r w:rsidRPr="00AD55F5">
        <w:rPr>
          <w:rFonts w:ascii="Times New Roman" w:hAnsi="Times New Roman" w:cs="Times New Roman"/>
          <w:sz w:val="28"/>
          <w:szCs w:val="28"/>
        </w:rPr>
        <w:lastRenderedPageBreak/>
        <w:t>залежності від Росії та перехід до відновлюваних джерел енергії. Майбутні формати співпраці можуть передбачати спільну реалізацію проектів у сфері видобутку сланцевого газу, модернізації енергетичної інфраструктури та розвитку ядерної енергетики. Особливий інтерес становить будівництво малих модульних реакторів, що дозволять забезпечити стабільне енергопостачання та підвищити енергетичну незалежність країни. Співпраця з американськими енергетичними компаніями дозволить Україні отримати доступ до сучасних технологій і стандартів безпеки, що сприятиме підвищенню ефективності енергетичного сектору.</w:t>
      </w:r>
    </w:p>
    <w:p w14:paraId="20183BBF" w14:textId="591A38E4"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Першим напрямом майбутньої співпраці стане посилення обороноздатності України в рамках стратегічного партнерства зі США. Вашингтон, ймовірно, продовжуватиме надавати військову допомогу, яка включатиме постачання сучасного озброєння, техніки та боєприпасів, а також розширення програм підготовки українських військових за стандартами НАТО. У світлі геополітичних змін, спричинених агресивною політикою Росії, США можуть посилити підтримку України шляхом розміщення військових інструкторів та консультантів безпосередньо на українській території. Це дозволить не лише підвищити рівень підготовки Збройних сил України, а й зміцнити інтеграцію у євроатлантичні структури безпеки. Крім того, можливим є створення нових спільних навчальних баз на території України, де відпрацьовуватимуться сучасні тактики ведення бойових дій, включаючи протидію дронам, кібератакам та інформаційним загрозам</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23</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672</w:t>
      </w:r>
      <w:r w:rsidR="00014D69" w:rsidRPr="00014D69">
        <w:rPr>
          <w:rFonts w:ascii="Times New Roman" w:eastAsia="Times New Roman" w:hAnsi="Times New Roman" w:cs="Times New Roman"/>
          <w:sz w:val="28"/>
          <w:szCs w:val="28"/>
          <w:lang w:eastAsia="uk-UA"/>
        </w:rPr>
        <w:t>]</w:t>
      </w:r>
    </w:p>
    <w:p w14:paraId="5CB8C203"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Другим важливим аспектом прогнозованої співпраці стане поглиблення інтеграції України до європейської та світової систем енергетичної безпеки. США, як стратегічний партнер, можуть посилити інвестиції в енергетичний сектор України, зокрема у розвиток відновлюваних джерел енергії, видобуток природного газу та модернізацію енергетичної інфраструктури. Особлива увага приділятиметься зменшенню залежності України від російських енергоресурсів, диверсифікації маршрутів постачання енергоносіїв та інтеграції у європейський енергетичний ринок. У цьому контексті можливим </w:t>
      </w:r>
      <w:r w:rsidRPr="00AD55F5">
        <w:rPr>
          <w:rFonts w:ascii="Times New Roman" w:eastAsia="Times New Roman" w:hAnsi="Times New Roman" w:cs="Times New Roman"/>
          <w:sz w:val="28"/>
          <w:szCs w:val="28"/>
          <w:lang w:eastAsia="uk-UA"/>
        </w:rPr>
        <w:lastRenderedPageBreak/>
        <w:t>є розширення спільних проектів з постачання зрідженого природного газу (LNG) зі США через європейські термінали, що посилить енергетичну незалежність України та сприятиме її стійкості перед зовнішнім тиском.</w:t>
      </w:r>
    </w:p>
    <w:p w14:paraId="36F7CCB3"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Третім перспективним напрямом стане розширення співпраці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З огляду на зростання загроз у кіберпросторі та посилення гібридної війни з боку Росії, США можуть активізувати підтримку України в питаннях захисту критичної інфраструктури, інформаційних систем та державних реєстрів від </w:t>
      </w:r>
      <w:proofErr w:type="spellStart"/>
      <w:r w:rsidRPr="00AD55F5">
        <w:rPr>
          <w:rFonts w:ascii="Times New Roman" w:eastAsia="Times New Roman" w:hAnsi="Times New Roman" w:cs="Times New Roman"/>
          <w:sz w:val="28"/>
          <w:szCs w:val="28"/>
          <w:lang w:eastAsia="uk-UA"/>
        </w:rPr>
        <w:t>кібернападів</w:t>
      </w:r>
      <w:proofErr w:type="spellEnd"/>
      <w:r w:rsidRPr="00AD55F5">
        <w:rPr>
          <w:rFonts w:ascii="Times New Roman" w:eastAsia="Times New Roman" w:hAnsi="Times New Roman" w:cs="Times New Roman"/>
          <w:sz w:val="28"/>
          <w:szCs w:val="28"/>
          <w:lang w:eastAsia="uk-UA"/>
        </w:rPr>
        <w:t xml:space="preserve">. Можливим є створення спільних </w:t>
      </w:r>
      <w:proofErr w:type="spellStart"/>
      <w:r w:rsidRPr="00AD55F5">
        <w:rPr>
          <w:rFonts w:ascii="Times New Roman" w:eastAsia="Times New Roman" w:hAnsi="Times New Roman" w:cs="Times New Roman"/>
          <w:sz w:val="28"/>
          <w:szCs w:val="28"/>
          <w:lang w:eastAsia="uk-UA"/>
        </w:rPr>
        <w:t>кіберцентрів</w:t>
      </w:r>
      <w:proofErr w:type="spellEnd"/>
      <w:r w:rsidRPr="00AD55F5">
        <w:rPr>
          <w:rFonts w:ascii="Times New Roman" w:eastAsia="Times New Roman" w:hAnsi="Times New Roman" w:cs="Times New Roman"/>
          <w:sz w:val="28"/>
          <w:szCs w:val="28"/>
          <w:lang w:eastAsia="uk-UA"/>
        </w:rPr>
        <w:t xml:space="preserve"> для моніторингу загроз у режимі реального часу, обміну даними про потенційні атаки та розробки спільних стратегій захисту. В рамках такого партнерства українські фахівці зможуть проходити навчання у США, а американські експерти – консультувати українські відомства щодо найкращих практик у сфері </w:t>
      </w:r>
      <w:proofErr w:type="spellStart"/>
      <w:r w:rsidRPr="00AD55F5">
        <w:rPr>
          <w:rFonts w:ascii="Times New Roman" w:eastAsia="Times New Roman" w:hAnsi="Times New Roman" w:cs="Times New Roman"/>
          <w:sz w:val="28"/>
          <w:szCs w:val="28"/>
          <w:lang w:eastAsia="uk-UA"/>
        </w:rPr>
        <w:t>кіберзахисту</w:t>
      </w:r>
      <w:proofErr w:type="spellEnd"/>
      <w:r w:rsidRPr="00AD55F5">
        <w:rPr>
          <w:rFonts w:ascii="Times New Roman" w:eastAsia="Times New Roman" w:hAnsi="Times New Roman" w:cs="Times New Roman"/>
          <w:sz w:val="28"/>
          <w:szCs w:val="28"/>
          <w:lang w:eastAsia="uk-UA"/>
        </w:rPr>
        <w:t xml:space="preserve">. Крім того, очікується посилення співпраці в боротьбі з кіберзлочинністю та міжнародними </w:t>
      </w:r>
      <w:proofErr w:type="spellStart"/>
      <w:r w:rsidRPr="00AD55F5">
        <w:rPr>
          <w:rFonts w:ascii="Times New Roman" w:eastAsia="Times New Roman" w:hAnsi="Times New Roman" w:cs="Times New Roman"/>
          <w:sz w:val="28"/>
          <w:szCs w:val="28"/>
          <w:lang w:eastAsia="uk-UA"/>
        </w:rPr>
        <w:t>хакерськими</w:t>
      </w:r>
      <w:proofErr w:type="spellEnd"/>
      <w:r w:rsidRPr="00AD55F5">
        <w:rPr>
          <w:rFonts w:ascii="Times New Roman" w:eastAsia="Times New Roman" w:hAnsi="Times New Roman" w:cs="Times New Roman"/>
          <w:sz w:val="28"/>
          <w:szCs w:val="28"/>
          <w:lang w:eastAsia="uk-UA"/>
        </w:rPr>
        <w:t xml:space="preserve"> угрупованнями, що становлять загрозу для національної безпеки обох країн.</w:t>
      </w:r>
    </w:p>
    <w:p w14:paraId="22D19A19" w14:textId="77777777" w:rsidR="000602D9" w:rsidRPr="00AD55F5" w:rsidRDefault="000602D9"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sz w:val="28"/>
          <w:szCs w:val="28"/>
        </w:rPr>
        <w:t xml:space="preserve">На тлі глобальних змін в економічному середовищі можна очікувати поглиблення економічної взаємодії між Україною та США. Одним із можливих форматів стане залучення американських інвестицій у стратегічні галузі української економіки, зокрема у високотехнологічний сектор, інфраструктуру та сільське господарство. Очікується, що укладання нових торговельних угод та зняття бар'єрів для експорту української продукції на американський ринок сприятиме зростанню обсягів двосторонньої торгівлі. Важливою складовою економічного партнерства може стати розвиток спільних стартапів та інноваційних </w:t>
      </w:r>
      <w:proofErr w:type="spellStart"/>
      <w:r w:rsidRPr="00AD55F5">
        <w:rPr>
          <w:rFonts w:ascii="Times New Roman" w:hAnsi="Times New Roman" w:cs="Times New Roman"/>
          <w:sz w:val="28"/>
          <w:szCs w:val="28"/>
        </w:rPr>
        <w:t>проєктів</w:t>
      </w:r>
      <w:proofErr w:type="spellEnd"/>
      <w:r w:rsidRPr="00AD55F5">
        <w:rPr>
          <w:rFonts w:ascii="Times New Roman" w:hAnsi="Times New Roman" w:cs="Times New Roman"/>
          <w:sz w:val="28"/>
          <w:szCs w:val="28"/>
        </w:rPr>
        <w:t>, що дозволить Україні інтегруватися у глобальні ланцюги доданої вартості. Окрім цього, значний потенціал має розвиток інфраструктурних проєктів за підтримки американських фінансових інституцій, що забезпечить модернізацію транспортних коридорів та посилення економічної інтеграції з Європою.</w:t>
      </w:r>
    </w:p>
    <w:p w14:paraId="5E11672E" w14:textId="77777777" w:rsidR="000602D9" w:rsidRPr="00AD55F5" w:rsidRDefault="000602D9"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sz w:val="28"/>
          <w:szCs w:val="28"/>
        </w:rPr>
        <w:t xml:space="preserve">Цифрова трансформація є ще одним перспективним напрямом співпраці між Україною та США. Очікується, що країни зосередяться на посиленні </w:t>
      </w:r>
      <w:r w:rsidRPr="00AD55F5">
        <w:rPr>
          <w:rFonts w:ascii="Times New Roman" w:hAnsi="Times New Roman" w:cs="Times New Roman"/>
          <w:sz w:val="28"/>
          <w:szCs w:val="28"/>
        </w:rPr>
        <w:lastRenderedPageBreak/>
        <w:t xml:space="preserve">співпраці у сфері </w:t>
      </w:r>
      <w:proofErr w:type="spellStart"/>
      <w:r w:rsidRPr="00AD55F5">
        <w:rPr>
          <w:rFonts w:ascii="Times New Roman" w:hAnsi="Times New Roman" w:cs="Times New Roman"/>
          <w:sz w:val="28"/>
          <w:szCs w:val="28"/>
        </w:rPr>
        <w:t>кібербезпеки</w:t>
      </w:r>
      <w:proofErr w:type="spellEnd"/>
      <w:r w:rsidRPr="00AD55F5">
        <w:rPr>
          <w:rFonts w:ascii="Times New Roman" w:hAnsi="Times New Roman" w:cs="Times New Roman"/>
          <w:sz w:val="28"/>
          <w:szCs w:val="28"/>
        </w:rPr>
        <w:t xml:space="preserve">, захисті критичної інфраструктури від </w:t>
      </w:r>
      <w:proofErr w:type="spellStart"/>
      <w:r w:rsidRPr="00AD55F5">
        <w:rPr>
          <w:rFonts w:ascii="Times New Roman" w:hAnsi="Times New Roman" w:cs="Times New Roman"/>
          <w:sz w:val="28"/>
          <w:szCs w:val="28"/>
        </w:rPr>
        <w:t>кіберзагроз</w:t>
      </w:r>
      <w:proofErr w:type="spellEnd"/>
      <w:r w:rsidRPr="00AD55F5">
        <w:rPr>
          <w:rFonts w:ascii="Times New Roman" w:hAnsi="Times New Roman" w:cs="Times New Roman"/>
          <w:sz w:val="28"/>
          <w:szCs w:val="28"/>
        </w:rPr>
        <w:t xml:space="preserve"> та розвитку інформаційних технологій. У цьому контексті Україна може стати важливим партнером США у сфері протидії кібератакам, обміну інформацією щодо нових загроз та розробки спільних рішень для забезпечення цифрової безпеки. Враховуючи зростання кількості кібератак на державні та приватні структури, співпраця у цій сфері набуває особливої актуальності. Важливим кроком може стати інтеграція України у глобальні ініціативи з </w:t>
      </w:r>
      <w:proofErr w:type="spellStart"/>
      <w:r w:rsidRPr="00AD55F5">
        <w:rPr>
          <w:rFonts w:ascii="Times New Roman" w:hAnsi="Times New Roman" w:cs="Times New Roman"/>
          <w:sz w:val="28"/>
          <w:szCs w:val="28"/>
        </w:rPr>
        <w:t>кіберзахисту</w:t>
      </w:r>
      <w:proofErr w:type="spellEnd"/>
      <w:r w:rsidRPr="00AD55F5">
        <w:rPr>
          <w:rFonts w:ascii="Times New Roman" w:hAnsi="Times New Roman" w:cs="Times New Roman"/>
          <w:sz w:val="28"/>
          <w:szCs w:val="28"/>
        </w:rPr>
        <w:t xml:space="preserve"> та спільна розробка стандартів безпеки у цифровому середовищі.</w:t>
      </w:r>
    </w:p>
    <w:p w14:paraId="5CB02F18" w14:textId="77777777" w:rsidR="000602D9" w:rsidRPr="00AD55F5" w:rsidRDefault="000602D9"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sz w:val="28"/>
          <w:szCs w:val="28"/>
        </w:rPr>
        <w:t>Глобальні політичні зміни, що відбуваються в світі, формують нові виклики та можливості для українсько-американської співпраці. В умовах зростання напруги у відносинах між США та Китаєм, Україна може відігравати роль стратегічного партнера в регіоні, сприяючи зміцненню безпеки та стабільності у Східній Європі. Поглиблення співпраці з Вашингтоном відкриває можливості для більшої інтеграції України у євроатлантичні структури, підвищення її обороноздатності та економічної стійкості. Це, своєю чергою, сприятиме зміцненню позицій України як надійного партнера США у регіоні та підвищенню рівня її міжнародної суб'єктності.</w:t>
      </w:r>
    </w:p>
    <w:p w14:paraId="290E477F"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Не менш важливим прогнозованим напрямом є посилення координації між Україною та США у межах міжнародних безпекових структур, зокрема ООН, ОБСЄ та НАТО. Очікується, що Україна продовжуватиме зміцнювати свої позиції в цих організаціях за підтримки США, що дозволить підвищити рівень міжнародної підтримки та посилити дипломатичний тиск на країни, які порушують норми міжнародного права. Співпраця з НАТО, ймовірно, включатиме активізацію участі України у спільних операціях, розширення програм навчань, а також подальше реформування Збройних сил відповідно до стандартів Альянсу.</w:t>
      </w:r>
    </w:p>
    <w:p w14:paraId="23D991EE"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Загалом, у світлі геополітичних змін майбутні формати співпраці між Україною та США у сфері міжнародної безпеки будуть спрямовані на зміцнення обороноздатності, підвищення енергетичної незалежності, </w:t>
      </w:r>
      <w:r w:rsidRPr="00AD55F5">
        <w:rPr>
          <w:rFonts w:ascii="Times New Roman" w:eastAsia="Times New Roman" w:hAnsi="Times New Roman" w:cs="Times New Roman"/>
          <w:sz w:val="28"/>
          <w:szCs w:val="28"/>
          <w:lang w:eastAsia="uk-UA"/>
        </w:rPr>
        <w:lastRenderedPageBreak/>
        <w:t xml:space="preserve">посилення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та протидію дезінформації. Така співпраця сприятиме не лише безпеці України, але й стабільності у всьому регіоні Східної Європи, зміцнюючи позиції обох країн у глобальній системі міжнародної безпеки.</w:t>
      </w:r>
    </w:p>
    <w:p w14:paraId="37673C6B" w14:textId="0E859503" w:rsidR="00AD55F5" w:rsidRPr="00AD55F5" w:rsidRDefault="00AD55F5" w:rsidP="00AD55F5">
      <w:pPr>
        <w:spacing w:before="100" w:beforeAutospacing="1" w:after="100" w:afterAutospacing="1" w:line="360" w:lineRule="auto"/>
        <w:ind w:firstLine="680"/>
        <w:contextualSpacing/>
        <w:jc w:val="both"/>
        <w:rPr>
          <w:rFonts w:ascii="Times New Roman" w:hAnsi="Times New Roman" w:cs="Times New Roman"/>
          <w:sz w:val="28"/>
          <w:szCs w:val="28"/>
        </w:rPr>
      </w:pPr>
    </w:p>
    <w:p w14:paraId="35B25A26" w14:textId="16393747" w:rsidR="00AD55F5" w:rsidRPr="00AD55F5" w:rsidRDefault="00AD55F5" w:rsidP="00AD55F5">
      <w:pPr>
        <w:spacing w:before="100" w:beforeAutospacing="1" w:after="100" w:afterAutospacing="1" w:line="360" w:lineRule="auto"/>
        <w:ind w:firstLine="680"/>
        <w:contextualSpacing/>
        <w:jc w:val="both"/>
        <w:rPr>
          <w:rFonts w:ascii="Times New Roman" w:hAnsi="Times New Roman" w:cs="Times New Roman"/>
          <w:sz w:val="28"/>
          <w:szCs w:val="28"/>
        </w:rPr>
      </w:pPr>
      <w:r w:rsidRPr="00AD55F5">
        <w:rPr>
          <w:rFonts w:ascii="Times New Roman" w:hAnsi="Times New Roman" w:cs="Times New Roman"/>
          <w:color w:val="000000" w:themeColor="text1"/>
          <w:sz w:val="28"/>
          <w:szCs w:val="28"/>
        </w:rPr>
        <w:t>3.4. Перспективи інтеграції України в євроатлантичну систему безпеки за підтримки США</w:t>
      </w:r>
    </w:p>
    <w:p w14:paraId="1F725697" w14:textId="2D136898" w:rsidR="00162D41" w:rsidRPr="00AD55F5" w:rsidRDefault="00162D41"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56A87DE3"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Перспективи інтеграції України в євроатлантичну систему безпеки за підтримки США є одним із ключових аспектів міжнародної політики України у сфері безпеки. Прагнення України стати повноправним членом НАТО обумовлене необхідністю забезпечення національної безпеки в умовах агресивної зовнішньої політики Росії, яка протягом останніх років неодноразово демонструвала готовність застосовувати військову силу для досягнення своїх геополітичних цілей. У цьому контексті підтримка Сполучених Штатів Америки відіграє вирішальну роль у реалізації євроатлантичного курсу України, сприяючи модернізації Збройних сил, посиленню обороноздатності та адаптації до стандартів НАТО.</w:t>
      </w:r>
    </w:p>
    <w:p w14:paraId="18F25F22" w14:textId="60638B43"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З моменту підписання Хартії про особливе партнерство між Україною та НАТО у 1997 році розпочався процес поглиблення співпраці, який охоплює політичні, військові та безпекові аспекти. США, як один із провідних членів НАТО, активно підтримували Україну у проведенні військових реформ, модернізації оборонної інфраструктури та зміцненні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Спільні військові навчання, такі як "</w:t>
      </w:r>
      <w:proofErr w:type="spellStart"/>
      <w:r w:rsidRPr="00AD55F5">
        <w:rPr>
          <w:rFonts w:ascii="Times New Roman" w:eastAsia="Times New Roman" w:hAnsi="Times New Roman" w:cs="Times New Roman"/>
          <w:sz w:val="28"/>
          <w:szCs w:val="28"/>
          <w:lang w:eastAsia="uk-UA"/>
        </w:rPr>
        <w:t>Rapid</w:t>
      </w:r>
      <w:proofErr w:type="spellEnd"/>
      <w:r w:rsidRPr="00AD55F5">
        <w:rPr>
          <w:rFonts w:ascii="Times New Roman" w:eastAsia="Times New Roman" w:hAnsi="Times New Roman" w:cs="Times New Roman"/>
          <w:sz w:val="28"/>
          <w:szCs w:val="28"/>
          <w:lang w:eastAsia="uk-UA"/>
        </w:rPr>
        <w:t xml:space="preserve"> </w:t>
      </w:r>
      <w:proofErr w:type="spellStart"/>
      <w:r w:rsidRPr="00AD55F5">
        <w:rPr>
          <w:rFonts w:ascii="Times New Roman" w:eastAsia="Times New Roman" w:hAnsi="Times New Roman" w:cs="Times New Roman"/>
          <w:sz w:val="28"/>
          <w:szCs w:val="28"/>
          <w:lang w:eastAsia="uk-UA"/>
        </w:rPr>
        <w:t>Trident</w:t>
      </w:r>
      <w:proofErr w:type="spellEnd"/>
      <w:r w:rsidRPr="00AD55F5">
        <w:rPr>
          <w:rFonts w:ascii="Times New Roman" w:eastAsia="Times New Roman" w:hAnsi="Times New Roman" w:cs="Times New Roman"/>
          <w:sz w:val="28"/>
          <w:szCs w:val="28"/>
          <w:lang w:eastAsia="uk-UA"/>
        </w:rPr>
        <w:t>", "</w:t>
      </w:r>
      <w:proofErr w:type="spellStart"/>
      <w:r w:rsidRPr="00AD55F5">
        <w:rPr>
          <w:rFonts w:ascii="Times New Roman" w:eastAsia="Times New Roman" w:hAnsi="Times New Roman" w:cs="Times New Roman"/>
          <w:sz w:val="28"/>
          <w:szCs w:val="28"/>
          <w:lang w:eastAsia="uk-UA"/>
        </w:rPr>
        <w:t>Sea</w:t>
      </w:r>
      <w:proofErr w:type="spellEnd"/>
      <w:r w:rsidRPr="00AD55F5">
        <w:rPr>
          <w:rFonts w:ascii="Times New Roman" w:eastAsia="Times New Roman" w:hAnsi="Times New Roman" w:cs="Times New Roman"/>
          <w:sz w:val="28"/>
          <w:szCs w:val="28"/>
          <w:lang w:eastAsia="uk-UA"/>
        </w:rPr>
        <w:t xml:space="preserve"> </w:t>
      </w:r>
      <w:proofErr w:type="spellStart"/>
      <w:r w:rsidRPr="00AD55F5">
        <w:rPr>
          <w:rFonts w:ascii="Times New Roman" w:eastAsia="Times New Roman" w:hAnsi="Times New Roman" w:cs="Times New Roman"/>
          <w:sz w:val="28"/>
          <w:szCs w:val="28"/>
          <w:lang w:eastAsia="uk-UA"/>
        </w:rPr>
        <w:t>Breeze</w:t>
      </w:r>
      <w:proofErr w:type="spellEnd"/>
      <w:r w:rsidRPr="00AD55F5">
        <w:rPr>
          <w:rFonts w:ascii="Times New Roman" w:eastAsia="Times New Roman" w:hAnsi="Times New Roman" w:cs="Times New Roman"/>
          <w:sz w:val="28"/>
          <w:szCs w:val="28"/>
          <w:lang w:eastAsia="uk-UA"/>
        </w:rPr>
        <w:t>" та "</w:t>
      </w:r>
      <w:proofErr w:type="spellStart"/>
      <w:r w:rsidRPr="00AD55F5">
        <w:rPr>
          <w:rFonts w:ascii="Times New Roman" w:eastAsia="Times New Roman" w:hAnsi="Times New Roman" w:cs="Times New Roman"/>
          <w:sz w:val="28"/>
          <w:szCs w:val="28"/>
          <w:lang w:eastAsia="uk-UA"/>
        </w:rPr>
        <w:t>Combined</w:t>
      </w:r>
      <w:proofErr w:type="spellEnd"/>
      <w:r w:rsidRPr="00AD55F5">
        <w:rPr>
          <w:rFonts w:ascii="Times New Roman" w:eastAsia="Times New Roman" w:hAnsi="Times New Roman" w:cs="Times New Roman"/>
          <w:sz w:val="28"/>
          <w:szCs w:val="28"/>
          <w:lang w:eastAsia="uk-UA"/>
        </w:rPr>
        <w:t xml:space="preserve"> </w:t>
      </w:r>
      <w:proofErr w:type="spellStart"/>
      <w:r w:rsidRPr="00AD55F5">
        <w:rPr>
          <w:rFonts w:ascii="Times New Roman" w:eastAsia="Times New Roman" w:hAnsi="Times New Roman" w:cs="Times New Roman"/>
          <w:sz w:val="28"/>
          <w:szCs w:val="28"/>
          <w:lang w:eastAsia="uk-UA"/>
        </w:rPr>
        <w:t>Resolve</w:t>
      </w:r>
      <w:proofErr w:type="spellEnd"/>
      <w:r w:rsidRPr="00AD55F5">
        <w:rPr>
          <w:rFonts w:ascii="Times New Roman" w:eastAsia="Times New Roman" w:hAnsi="Times New Roman" w:cs="Times New Roman"/>
          <w:sz w:val="28"/>
          <w:szCs w:val="28"/>
          <w:lang w:eastAsia="uk-UA"/>
        </w:rPr>
        <w:t xml:space="preserve">", стали невід'ємною частиною підготовки українських військовослужбовців до стандартів НАТО. Ці навчання сприяли підвищенню рівня </w:t>
      </w:r>
      <w:proofErr w:type="spellStart"/>
      <w:r w:rsidRPr="00AD55F5">
        <w:rPr>
          <w:rFonts w:ascii="Times New Roman" w:eastAsia="Times New Roman" w:hAnsi="Times New Roman" w:cs="Times New Roman"/>
          <w:sz w:val="28"/>
          <w:szCs w:val="28"/>
          <w:lang w:eastAsia="uk-UA"/>
        </w:rPr>
        <w:t>взаємосумісності</w:t>
      </w:r>
      <w:proofErr w:type="spellEnd"/>
      <w:r w:rsidRPr="00AD55F5">
        <w:rPr>
          <w:rFonts w:ascii="Times New Roman" w:eastAsia="Times New Roman" w:hAnsi="Times New Roman" w:cs="Times New Roman"/>
          <w:sz w:val="28"/>
          <w:szCs w:val="28"/>
          <w:lang w:eastAsia="uk-UA"/>
        </w:rPr>
        <w:t xml:space="preserve"> підрозділів, розвитку оперативних навичок та обміну досвідом з представниками збройних сил інших країн Альянсу</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eastAsia="uk-UA"/>
        </w:rPr>
        <w:t>[</w:t>
      </w:r>
      <w:r w:rsidR="00014D69">
        <w:rPr>
          <w:rFonts w:ascii="Times New Roman" w:eastAsia="Times New Roman" w:hAnsi="Times New Roman" w:cs="Times New Roman"/>
          <w:sz w:val="28"/>
          <w:szCs w:val="28"/>
          <w:lang w:eastAsia="uk-UA"/>
        </w:rPr>
        <w:t>24</w:t>
      </w:r>
      <w:r w:rsidR="00014D69" w:rsidRPr="00014D69">
        <w:rPr>
          <w:rFonts w:ascii="Times New Roman" w:eastAsia="Times New Roman" w:hAnsi="Times New Roman" w:cs="Times New Roman"/>
          <w:sz w:val="28"/>
          <w:szCs w:val="28"/>
          <w:lang w:eastAsia="uk-UA"/>
        </w:rPr>
        <w:t xml:space="preserve">, с. </w:t>
      </w:r>
      <w:r w:rsidR="00014D69">
        <w:rPr>
          <w:rFonts w:ascii="Times New Roman" w:eastAsia="Times New Roman" w:hAnsi="Times New Roman" w:cs="Times New Roman"/>
          <w:sz w:val="28"/>
          <w:szCs w:val="28"/>
          <w:lang w:eastAsia="uk-UA"/>
        </w:rPr>
        <w:t>18</w:t>
      </w:r>
      <w:r w:rsidR="00014D69" w:rsidRPr="00014D69">
        <w:rPr>
          <w:rFonts w:ascii="Times New Roman" w:eastAsia="Times New Roman" w:hAnsi="Times New Roman" w:cs="Times New Roman"/>
          <w:sz w:val="28"/>
          <w:szCs w:val="28"/>
          <w:lang w:eastAsia="uk-UA"/>
        </w:rPr>
        <w:t>]</w:t>
      </w:r>
    </w:p>
    <w:p w14:paraId="253863E2"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США також надали значну допомогу у створенні нової системи управління та командування в Збройних силах України, що відповідає стандартам НАТО. Американські військові експерти надавали консультації </w:t>
      </w:r>
      <w:r w:rsidRPr="00AD55F5">
        <w:rPr>
          <w:rFonts w:ascii="Times New Roman" w:eastAsia="Times New Roman" w:hAnsi="Times New Roman" w:cs="Times New Roman"/>
          <w:sz w:val="28"/>
          <w:szCs w:val="28"/>
          <w:lang w:eastAsia="uk-UA"/>
        </w:rPr>
        <w:lastRenderedPageBreak/>
        <w:t>щодо реформування структури військового керівництва, запровадження сучасних інформаційних технологій та підвищення рівня координації між підрозділами. Це дозволило підвищити оперативність управління військовими операціями, що особливо важливо в умовах сучасних гібридних загроз.</w:t>
      </w:r>
    </w:p>
    <w:p w14:paraId="7F5CA858"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Крім того, перспективи інтеграції України в євроатлантичну систему безпеки пов’язані з розширенням співпраці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США активно підтримували Україну в розвитку </w:t>
      </w:r>
      <w:proofErr w:type="spellStart"/>
      <w:r w:rsidRPr="00AD55F5">
        <w:rPr>
          <w:rFonts w:ascii="Times New Roman" w:eastAsia="Times New Roman" w:hAnsi="Times New Roman" w:cs="Times New Roman"/>
          <w:sz w:val="28"/>
          <w:szCs w:val="28"/>
          <w:lang w:eastAsia="uk-UA"/>
        </w:rPr>
        <w:t>кіберзахисту</w:t>
      </w:r>
      <w:proofErr w:type="spellEnd"/>
      <w:r w:rsidRPr="00AD55F5">
        <w:rPr>
          <w:rFonts w:ascii="Times New Roman" w:eastAsia="Times New Roman" w:hAnsi="Times New Roman" w:cs="Times New Roman"/>
          <w:sz w:val="28"/>
          <w:szCs w:val="28"/>
          <w:lang w:eastAsia="uk-UA"/>
        </w:rPr>
        <w:t xml:space="preserve"> критичної інфраструктури, обміні розвідувальною інформацією щодо </w:t>
      </w:r>
      <w:proofErr w:type="spellStart"/>
      <w:r w:rsidRPr="00AD55F5">
        <w:rPr>
          <w:rFonts w:ascii="Times New Roman" w:eastAsia="Times New Roman" w:hAnsi="Times New Roman" w:cs="Times New Roman"/>
          <w:sz w:val="28"/>
          <w:szCs w:val="28"/>
          <w:lang w:eastAsia="uk-UA"/>
        </w:rPr>
        <w:t>кіберзагроз</w:t>
      </w:r>
      <w:proofErr w:type="spellEnd"/>
      <w:r w:rsidRPr="00AD55F5">
        <w:rPr>
          <w:rFonts w:ascii="Times New Roman" w:eastAsia="Times New Roman" w:hAnsi="Times New Roman" w:cs="Times New Roman"/>
          <w:sz w:val="28"/>
          <w:szCs w:val="28"/>
          <w:lang w:eastAsia="uk-UA"/>
        </w:rPr>
        <w:t xml:space="preserve"> та підготовці спеціалістів у цій галузі. Спільні ініціативи дозволили підвищити рівень </w:t>
      </w:r>
      <w:proofErr w:type="spellStart"/>
      <w:r w:rsidRPr="00AD55F5">
        <w:rPr>
          <w:rFonts w:ascii="Times New Roman" w:eastAsia="Times New Roman" w:hAnsi="Times New Roman" w:cs="Times New Roman"/>
          <w:sz w:val="28"/>
          <w:szCs w:val="28"/>
          <w:lang w:eastAsia="uk-UA"/>
        </w:rPr>
        <w:t>кіберстійкості</w:t>
      </w:r>
      <w:proofErr w:type="spellEnd"/>
      <w:r w:rsidRPr="00AD55F5">
        <w:rPr>
          <w:rFonts w:ascii="Times New Roman" w:eastAsia="Times New Roman" w:hAnsi="Times New Roman" w:cs="Times New Roman"/>
          <w:sz w:val="28"/>
          <w:szCs w:val="28"/>
          <w:lang w:eastAsia="uk-UA"/>
        </w:rPr>
        <w:t xml:space="preserve"> України, що стало важливим фактором захисту від російських кібератак, які регулярно спрямовуються на державні установи та енергетичний сектор.</w:t>
      </w:r>
    </w:p>
    <w:p w14:paraId="20B3309B"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Поряд із військовою підтримкою, США надавали політичну підтримку на міжнародній арені, сприяючи зміцненню партнерства України з НАТО. Під час самітів Альянсу американська сторона неодноразово наголошувала на важливості інтеграції України до євроатлантичної безпекової системи, акцентуючи увагу на необхідності протистояння агресії з боку Росії. Вашингтон також підтримував ініціативи щодо розширення Програми розширених можливостей НАТО (</w:t>
      </w:r>
      <w:proofErr w:type="spellStart"/>
      <w:r w:rsidRPr="00AD55F5">
        <w:rPr>
          <w:rFonts w:ascii="Times New Roman" w:eastAsia="Times New Roman" w:hAnsi="Times New Roman" w:cs="Times New Roman"/>
          <w:sz w:val="28"/>
          <w:szCs w:val="28"/>
          <w:lang w:eastAsia="uk-UA"/>
        </w:rPr>
        <w:t>Enhanced</w:t>
      </w:r>
      <w:proofErr w:type="spellEnd"/>
      <w:r w:rsidRPr="00AD55F5">
        <w:rPr>
          <w:rFonts w:ascii="Times New Roman" w:eastAsia="Times New Roman" w:hAnsi="Times New Roman" w:cs="Times New Roman"/>
          <w:sz w:val="28"/>
          <w:szCs w:val="28"/>
          <w:lang w:eastAsia="uk-UA"/>
        </w:rPr>
        <w:t xml:space="preserve"> </w:t>
      </w:r>
      <w:proofErr w:type="spellStart"/>
      <w:r w:rsidRPr="00AD55F5">
        <w:rPr>
          <w:rFonts w:ascii="Times New Roman" w:eastAsia="Times New Roman" w:hAnsi="Times New Roman" w:cs="Times New Roman"/>
          <w:sz w:val="28"/>
          <w:szCs w:val="28"/>
          <w:lang w:eastAsia="uk-UA"/>
        </w:rPr>
        <w:t>Opportunities</w:t>
      </w:r>
      <w:proofErr w:type="spellEnd"/>
      <w:r w:rsidRPr="00AD55F5">
        <w:rPr>
          <w:rFonts w:ascii="Times New Roman" w:eastAsia="Times New Roman" w:hAnsi="Times New Roman" w:cs="Times New Roman"/>
          <w:sz w:val="28"/>
          <w:szCs w:val="28"/>
          <w:lang w:eastAsia="uk-UA"/>
        </w:rPr>
        <w:t xml:space="preserve"> </w:t>
      </w:r>
      <w:proofErr w:type="spellStart"/>
      <w:r w:rsidRPr="00AD55F5">
        <w:rPr>
          <w:rFonts w:ascii="Times New Roman" w:eastAsia="Times New Roman" w:hAnsi="Times New Roman" w:cs="Times New Roman"/>
          <w:sz w:val="28"/>
          <w:szCs w:val="28"/>
          <w:lang w:eastAsia="uk-UA"/>
        </w:rPr>
        <w:t>Partnership</w:t>
      </w:r>
      <w:proofErr w:type="spellEnd"/>
      <w:r w:rsidRPr="00AD55F5">
        <w:rPr>
          <w:rFonts w:ascii="Times New Roman" w:eastAsia="Times New Roman" w:hAnsi="Times New Roman" w:cs="Times New Roman"/>
          <w:sz w:val="28"/>
          <w:szCs w:val="28"/>
          <w:lang w:eastAsia="uk-UA"/>
        </w:rPr>
        <w:t>), у рамках якої Україна отримала доступ до більш глибокої взаємодії з Альянсом, включаючи обмін розвідувальною інформацією, спільні навчання та консультації з військових питань.</w:t>
      </w:r>
    </w:p>
    <w:p w14:paraId="155C6EDF"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Важливою складовою євроатлантичної інтеграції стала реалізація Річних національних програм (РНП) під егідою Комісії Україна-НАТО. Ці програми передбачають планування реформ у політичній, військовій та економічній сферах з урахуванням рекомендацій Альянсу. США активно підтримують цей процес, забезпечуючи фінансову та експертну допомогу в реалізації реформ, необхідних для досягнення відповідності критеріям членства в НАТО.</w:t>
      </w:r>
    </w:p>
    <w:p w14:paraId="16161C35"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На стратегічному рівні підтримка США включає посилення безпекових гарантій для України. Після саміту НАТО у Вільнюсі у 2023 році було </w:t>
      </w:r>
      <w:r w:rsidRPr="00AD55F5">
        <w:rPr>
          <w:rFonts w:ascii="Times New Roman" w:eastAsia="Times New Roman" w:hAnsi="Times New Roman" w:cs="Times New Roman"/>
          <w:sz w:val="28"/>
          <w:szCs w:val="28"/>
          <w:lang w:eastAsia="uk-UA"/>
        </w:rPr>
        <w:lastRenderedPageBreak/>
        <w:t>оголошено про посилення політичної підтримки України на шляху до членства в Альянсі, а також розширення двосторонньої військової допомоги. Це включає надання сучасних систем протиповітряної оборони, бронетехніки, а також підготовку військових підрозділів для ведення сучасних бойових дій.</w:t>
      </w:r>
    </w:p>
    <w:p w14:paraId="6944E3C2" w14:textId="2409A562"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val="ru-RU" w:eastAsia="uk-UA"/>
        </w:rPr>
      </w:pPr>
      <w:r w:rsidRPr="00AD55F5">
        <w:rPr>
          <w:rFonts w:ascii="Times New Roman" w:eastAsia="Times New Roman" w:hAnsi="Times New Roman" w:cs="Times New Roman"/>
          <w:sz w:val="28"/>
          <w:szCs w:val="28"/>
          <w:lang w:eastAsia="uk-UA"/>
        </w:rPr>
        <w:t>Перспективи інтеграції України в євроатлантичну систему безпеки залежать також від політичної волі країн-членів НАТО та подальшої підтримки США. На тлі ескалації геополітичної напруги у Східній Європі Україна продовжуватиме зміцнювати свою обороноздатність, модернізувати Збройні сили та посилювати співпрацю з Альянсом. Сполучені Штати, своєю чергою, залишатимуться стратегічним партнером, який підтримуватиме Україну на шляху до членства в НАТО, забезпечуючи політичну, військову та економічну підтримку у протистоянні зовнішнім загрозам</w:t>
      </w:r>
      <w:r w:rsidR="00014D69">
        <w:rPr>
          <w:rFonts w:ascii="Times New Roman" w:eastAsia="Times New Roman" w:hAnsi="Times New Roman" w:cs="Times New Roman"/>
          <w:sz w:val="28"/>
          <w:szCs w:val="28"/>
          <w:lang w:eastAsia="uk-UA"/>
        </w:rPr>
        <w:t xml:space="preserve"> </w:t>
      </w:r>
      <w:r w:rsidR="00014D69" w:rsidRPr="00014D69">
        <w:rPr>
          <w:rFonts w:ascii="Times New Roman" w:eastAsia="Times New Roman" w:hAnsi="Times New Roman" w:cs="Times New Roman"/>
          <w:sz w:val="28"/>
          <w:szCs w:val="28"/>
          <w:lang w:val="ru-RU" w:eastAsia="uk-UA"/>
        </w:rPr>
        <w:t>[</w:t>
      </w:r>
      <w:r w:rsidR="00014D69">
        <w:rPr>
          <w:rFonts w:ascii="Times New Roman" w:eastAsia="Times New Roman" w:hAnsi="Times New Roman" w:cs="Times New Roman"/>
          <w:sz w:val="28"/>
          <w:szCs w:val="28"/>
          <w:lang w:val="ru-RU" w:eastAsia="uk-UA"/>
        </w:rPr>
        <w:t>25, с. 20</w:t>
      </w:r>
      <w:r w:rsidR="00014D69" w:rsidRPr="00014D69">
        <w:rPr>
          <w:rFonts w:ascii="Times New Roman" w:eastAsia="Times New Roman" w:hAnsi="Times New Roman" w:cs="Times New Roman"/>
          <w:sz w:val="28"/>
          <w:szCs w:val="28"/>
          <w:lang w:val="ru-RU" w:eastAsia="uk-UA"/>
        </w:rPr>
        <w:t>]</w:t>
      </w:r>
    </w:p>
    <w:p w14:paraId="12E286C2" w14:textId="77777777" w:rsidR="00AD55F5" w:rsidRPr="00AD55F5" w:rsidRDefault="00AD55F5"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Таким чином, перспективи інтеграції України в євроатлантичну систему безпеки за підтримки США мають позитивну динаміку, що ґрунтується на спільних інтересах у зміцненні стабільності та безпеки в регіоні, протидії агресії та розвитку сучасних військових спроможностей. Тісна співпраця у військовій, політичній та інформаційній сферах створює міцний фундамент для подальшої інтеграції України до структур НАТО, що стане важливим кроком у забезпеченні її національної безпеки та територіальної цілісності.</w:t>
      </w:r>
    </w:p>
    <w:p w14:paraId="5CA05739" w14:textId="5E0579E3" w:rsidR="00AD55F5" w:rsidRDefault="00AD55F5"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1321EB5C" w14:textId="174EDF7F"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47E0D205" w14:textId="16E5DD37"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0B6440D4" w14:textId="2017C12F"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4A5AFC71" w14:textId="1F93691F"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75349D94" w14:textId="7E8E365D"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30C89AE0" w14:textId="1AEA5E6A"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2C34D696" w14:textId="0218F650"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12AE08EC" w14:textId="3998FF82" w:rsidR="00014D69"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3D8EEA6E" w14:textId="77777777" w:rsidR="00014D69" w:rsidRPr="00AD55F5" w:rsidRDefault="00014D69"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05A8535F" w14:textId="77777777" w:rsidR="007D40AC" w:rsidRPr="00AD55F5" w:rsidRDefault="007D40AC" w:rsidP="00AD55F5">
      <w:pPr>
        <w:spacing w:after="0" w:line="360" w:lineRule="auto"/>
        <w:ind w:firstLine="680"/>
        <w:contextualSpacing/>
        <w:jc w:val="both"/>
        <w:rPr>
          <w:rFonts w:ascii="Times New Roman" w:eastAsia="Times New Roman" w:hAnsi="Times New Roman" w:cs="Times New Roman"/>
          <w:sz w:val="28"/>
          <w:szCs w:val="28"/>
          <w:highlight w:val="white"/>
        </w:rPr>
      </w:pPr>
    </w:p>
    <w:p w14:paraId="77FE3599" w14:textId="29C9D5C9" w:rsidR="009B7B3B" w:rsidRPr="00AD55F5" w:rsidRDefault="009B7B3B" w:rsidP="00014D69">
      <w:pPr>
        <w:spacing w:after="0" w:line="360" w:lineRule="auto"/>
        <w:ind w:firstLine="680"/>
        <w:contextualSpacing/>
        <w:jc w:val="center"/>
        <w:rPr>
          <w:rFonts w:ascii="Times New Roman" w:eastAsia="Times New Roman" w:hAnsi="Times New Roman" w:cs="Times New Roman"/>
          <w:color w:val="000000"/>
          <w:sz w:val="28"/>
          <w:szCs w:val="28"/>
        </w:rPr>
      </w:pPr>
      <w:r w:rsidRPr="00AD55F5">
        <w:rPr>
          <w:rFonts w:ascii="Times New Roman" w:eastAsia="Times New Roman" w:hAnsi="Times New Roman" w:cs="Times New Roman"/>
          <w:color w:val="000000" w:themeColor="text1"/>
          <w:sz w:val="28"/>
          <w:szCs w:val="28"/>
        </w:rPr>
        <w:lastRenderedPageBreak/>
        <w:t>ВИСНОВОК</w:t>
      </w:r>
    </w:p>
    <w:p w14:paraId="6E5B3141" w14:textId="77777777" w:rsidR="009B7B3B" w:rsidRPr="00AD55F5" w:rsidRDefault="009B7B3B" w:rsidP="00AD55F5">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color w:val="000000"/>
          <w:sz w:val="28"/>
          <w:szCs w:val="28"/>
        </w:rPr>
      </w:pPr>
    </w:p>
    <w:p w14:paraId="0CBECA66"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Діалог України зі Сполученими Штатами Америки з питань міжнародної безпеки розвивається на протязі багатьох років і має стратегічне значення для забезпечення суверенітету та територіальної цілісності України, а також для стабільності в регіоні Східної Європи. Від початку незалежності України США стали одним із найважливіших партнерів, що активно підтримували країну у її прагненні до інтеграції в європейські та трансатлантичні структури. Взаємодія між державами у сфері безпеки охоплює широкий спектр аспектів, включаючи дипломатичні, військові та економічні питання, а також питання глобальної та регіональної стабільності.</w:t>
      </w:r>
    </w:p>
    <w:p w14:paraId="0E67746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З моменту проголошення незалежності України в 1991 році, Сполучені Штати стали одними з перших країн, які визнали нову незалежну державу. Підтримка США була особливо важливою на початкових етапах становлення України як суверенної країни, оскільки вона допомагала Україні утриматися від можливих спроб зовнішнього тиску і забезпечити внутрішню стабільність у складний перехідний період. Американська допомога включала не лише гуманітарні та економічні ресурси, а й дипломатичну підтримку у зміцненні міжнародного статусу України.</w:t>
      </w:r>
    </w:p>
    <w:p w14:paraId="31E9B351"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Ключовим етапом у розвитку двосторонніх відносин стало підписання Будапештського меморандуму 5 грудня 1994 року. Відмова України від ядерної зброї та зобов'язання з боку США, Великої Британії та Росії гарантувати територіальну цілісність та суверенітет України стали важливим кроком на шляху до роззброєння та зміцнення міжнародної безпеки. Однак, вже через два десятиліття після підписання цього документа, порушення Росією умов меморандуму стало важливим моментом для переоцінки ролі США як гаранта безпеки України. Російська анексія Криму в 2014 році та агресія на сході України змусили Україну та США переосмислити рівень стратегічного партнерства.</w:t>
      </w:r>
    </w:p>
    <w:p w14:paraId="6D90F5B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lastRenderedPageBreak/>
        <w:t>Російська агресія проти України стала переломним моментом, який значно зміцнив співпрацю між Україною та США. Відповідно до нових реалій, США стали не тільки політичним, але й військовим партнером для України. Під час конфлікту на сході України, США неодноразово надавали Україні допомогу у вигляді оборонної техніки, фінансових ресурсів та інструкторів для підготовки українських військових. Крім того, Сполучені Штати стали ініціаторами санкцій проти Росії, сприяючи міжнародному тиску на Кремль для припинення агресії.</w:t>
      </w:r>
    </w:p>
    <w:p w14:paraId="6D2FCF76"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Програми військової допомоги, такі як постачання сучасної зброї та обладнання, стали важливим компонентом стратегічного партнерства. Одним із знакових кроків стала поставка протитанкових ракетних комплексів </w:t>
      </w:r>
      <w:proofErr w:type="spellStart"/>
      <w:r w:rsidRPr="00AD55F5">
        <w:rPr>
          <w:rFonts w:ascii="Times New Roman" w:eastAsia="Times New Roman" w:hAnsi="Times New Roman" w:cs="Times New Roman"/>
          <w:sz w:val="28"/>
          <w:szCs w:val="28"/>
          <w:lang w:eastAsia="uk-UA"/>
        </w:rPr>
        <w:t>Javelin</w:t>
      </w:r>
      <w:proofErr w:type="spellEnd"/>
      <w:r w:rsidRPr="00AD55F5">
        <w:rPr>
          <w:rFonts w:ascii="Times New Roman" w:eastAsia="Times New Roman" w:hAnsi="Times New Roman" w:cs="Times New Roman"/>
          <w:sz w:val="28"/>
          <w:szCs w:val="28"/>
          <w:lang w:eastAsia="uk-UA"/>
        </w:rPr>
        <w:t>, що значно підвищило обороноздатність України. Крім того, Сполучені Штати активно підтримують зусилля України з модернізації збройних сил, навчання військових та інтеграції в стандарти НАТО. Спільні навчання, такі як "</w:t>
      </w:r>
      <w:proofErr w:type="spellStart"/>
      <w:r w:rsidRPr="00AD55F5">
        <w:rPr>
          <w:rFonts w:ascii="Times New Roman" w:eastAsia="Times New Roman" w:hAnsi="Times New Roman" w:cs="Times New Roman"/>
          <w:sz w:val="28"/>
          <w:szCs w:val="28"/>
          <w:lang w:eastAsia="uk-UA"/>
        </w:rPr>
        <w:t>Репід</w:t>
      </w:r>
      <w:proofErr w:type="spellEnd"/>
      <w:r w:rsidRPr="00AD55F5">
        <w:rPr>
          <w:rFonts w:ascii="Times New Roman" w:eastAsia="Times New Roman" w:hAnsi="Times New Roman" w:cs="Times New Roman"/>
          <w:sz w:val="28"/>
          <w:szCs w:val="28"/>
          <w:lang w:eastAsia="uk-UA"/>
        </w:rPr>
        <w:t xml:space="preserve"> Трайдент", стали важливим елементом військової співпраці, що дозволяє Україні отримати досвід роботи в міжнародних місіях і інтегрувати сучасні військові технології.</w:t>
      </w:r>
    </w:p>
    <w:p w14:paraId="5E36DB79"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З початку 2010-х років, а особливо після 2014 року, співпраця в рамках міжнародних організацій, таких як ООН, ОБСЄ та НАТО, стала одним із основних напрямків українсько-американського діалогу у сфері безпеки. Сполучені Штати активно підтримували ініціативи України у цих організаціях, сприяючи засудженню агресії Росії та підтримці міжнародних санкцій. США також неодноразово ініціювали розгляд ситуації в Україні в Раді Безпеки ООН, підкреслюючи необхідність зміцнення міжнародного правопорядку та захисту прав людини.</w:t>
      </w:r>
    </w:p>
    <w:p w14:paraId="798EA9AA"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НАТО стало важливим партнером для України, а Сполучені Штати, у свою чергу, стали одним із головних рушіїв інтеграційного процесу. З 2014 року Україна активно співпрацює з Альянсом, що дозволяє не лише підвищувати рівень підготовки збройних сил, але й сприяє інтеграції української армії в євроатлантичні структури безпеки. Сполучені Штати </w:t>
      </w:r>
      <w:r w:rsidRPr="00AD55F5">
        <w:rPr>
          <w:rFonts w:ascii="Times New Roman" w:eastAsia="Times New Roman" w:hAnsi="Times New Roman" w:cs="Times New Roman"/>
          <w:sz w:val="28"/>
          <w:szCs w:val="28"/>
          <w:lang w:eastAsia="uk-UA"/>
        </w:rPr>
        <w:lastRenderedPageBreak/>
        <w:t>підтримують прагнення України стати членом НАТО, надаючи політичну та практичну допомогу в цьому напрямку.</w:t>
      </w:r>
    </w:p>
    <w:p w14:paraId="710FD07F"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Усвідомлення важливості зміцнення співпраці в питаннях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 xml:space="preserve"> та протидії інформаційним загрозам стало ще одним важливим напрямком українсько-американського діалогу. Сполучені Штати активно співпрацюють з Україною в боротьбі з </w:t>
      </w:r>
      <w:proofErr w:type="spellStart"/>
      <w:r w:rsidRPr="00AD55F5">
        <w:rPr>
          <w:rFonts w:ascii="Times New Roman" w:eastAsia="Times New Roman" w:hAnsi="Times New Roman" w:cs="Times New Roman"/>
          <w:sz w:val="28"/>
          <w:szCs w:val="28"/>
          <w:lang w:eastAsia="uk-UA"/>
        </w:rPr>
        <w:t>кіберзагрозами</w:t>
      </w:r>
      <w:proofErr w:type="spellEnd"/>
      <w:r w:rsidRPr="00AD55F5">
        <w:rPr>
          <w:rFonts w:ascii="Times New Roman" w:eastAsia="Times New Roman" w:hAnsi="Times New Roman" w:cs="Times New Roman"/>
          <w:sz w:val="28"/>
          <w:szCs w:val="28"/>
          <w:lang w:eastAsia="uk-UA"/>
        </w:rPr>
        <w:t xml:space="preserve">, оскільки Росія використовує кібернетичні атаки та дезінформацію як частину своєї гібридної війни. Відповідно, американські експерти надають Україні технологічну допомогу та навчають фахівців у сфері </w:t>
      </w:r>
      <w:proofErr w:type="spellStart"/>
      <w:r w:rsidRPr="00AD55F5">
        <w:rPr>
          <w:rFonts w:ascii="Times New Roman" w:eastAsia="Times New Roman" w:hAnsi="Times New Roman" w:cs="Times New Roman"/>
          <w:sz w:val="28"/>
          <w:szCs w:val="28"/>
          <w:lang w:eastAsia="uk-UA"/>
        </w:rPr>
        <w:t>кібербезпеки</w:t>
      </w:r>
      <w:proofErr w:type="spellEnd"/>
      <w:r w:rsidRPr="00AD55F5">
        <w:rPr>
          <w:rFonts w:ascii="Times New Roman" w:eastAsia="Times New Roman" w:hAnsi="Times New Roman" w:cs="Times New Roman"/>
          <w:sz w:val="28"/>
          <w:szCs w:val="28"/>
          <w:lang w:eastAsia="uk-UA"/>
        </w:rPr>
        <w:t>.</w:t>
      </w:r>
    </w:p>
    <w:p w14:paraId="06BE8E27"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Спільні дії України та США в межах глобальної боротьби з тероризмом також стали важливим аспектом цього стратегічного партнерства. Україна бере участь у міжнародних місіях під егідою ООН і НАТО, зокрема в Афганістані, де українські військовослужбовці співпрацюють із союзниками для боротьби з терористичними угрупованнями та відновлення стабільності в регіоні.</w:t>
      </w:r>
    </w:p>
    <w:p w14:paraId="2BBF9300" w14:textId="77777777" w:rsidR="00C96535" w:rsidRPr="00C96535" w:rsidRDefault="00C9653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sz w:val="28"/>
          <w:szCs w:val="28"/>
          <w:lang w:eastAsia="uk-UA"/>
        </w:rPr>
        <w:t>Водночас діалог між Україною і США має й свої виклики. Політичні коливання всередині обох країн, зміни у зовнішній політиці, а також складна міжнародна кон’юнктура можуть впливати на динаміку співпраці. Не менш важливим є вплив третьої сторони, передусім Російської Федерації, яка намагається чинити тиск і саботувати процеси посилення безпеки України через військові, економічні та інформаційні засоби. Ці фактори вимагають постійної уваги та адаптації стратегії партнерства, щоб зберегти ефективність і стабільність двостороннього діалогу.</w:t>
      </w:r>
    </w:p>
    <w:p w14:paraId="6F772EDB" w14:textId="77777777" w:rsidR="00C96535" w:rsidRPr="00C96535" w:rsidRDefault="00C9653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sz w:val="28"/>
          <w:szCs w:val="28"/>
          <w:lang w:eastAsia="uk-UA"/>
        </w:rPr>
        <w:t xml:space="preserve">Таким чином, українсько-американський діалог з питань міжнародної безпеки є складним, багатогранним і стратегічно важливим процесом, який є однією з основ сучасної системи безпеки у Європі. Він не лише зміцнює обороноздатність України, а й сприяє формуванню більш стійкої та передбачуваної міжнародної архітектури безпеки. Успішність цього партнерства залежить від збереження політичної волі, координації дій та спільного розуміння викликів і загроз. Перспективи розвитку діалогу </w:t>
      </w:r>
      <w:r w:rsidRPr="00C96535">
        <w:rPr>
          <w:rFonts w:ascii="Times New Roman" w:eastAsia="Times New Roman" w:hAnsi="Times New Roman" w:cs="Times New Roman"/>
          <w:sz w:val="28"/>
          <w:szCs w:val="28"/>
          <w:lang w:eastAsia="uk-UA"/>
        </w:rPr>
        <w:lastRenderedPageBreak/>
        <w:t>відкривають широкі можливості для посилення регіональної стабільності, зміцнення міжнародного права та підтримки миру в Європі і світі.</w:t>
      </w:r>
    </w:p>
    <w:p w14:paraId="4A4D68D1" w14:textId="77777777" w:rsidR="00C96535" w:rsidRPr="00C96535" w:rsidRDefault="00C96535" w:rsidP="00C9653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C96535">
        <w:rPr>
          <w:rFonts w:ascii="Times New Roman" w:eastAsia="Times New Roman" w:hAnsi="Times New Roman" w:cs="Times New Roman"/>
          <w:sz w:val="28"/>
          <w:szCs w:val="28"/>
          <w:lang w:eastAsia="uk-UA"/>
        </w:rPr>
        <w:t>З огляду на це, подальші дослідження і практика у цій сфері мають спрямовуватися на пошук нових форм співпраці, удосконалення механізмів взаємодії, а також на розбудову інституційної бази, що забезпечить тривалу і надійну підтримку України на шляху до повної безпеки та суверенітету.</w:t>
      </w:r>
    </w:p>
    <w:p w14:paraId="576024F0" w14:textId="77777777" w:rsidR="00883653" w:rsidRPr="00AD55F5" w:rsidRDefault="00883653" w:rsidP="00AD55F5">
      <w:pPr>
        <w:spacing w:before="100" w:beforeAutospacing="1" w:after="100" w:afterAutospacing="1" w:line="360" w:lineRule="auto"/>
        <w:ind w:firstLine="680"/>
        <w:contextualSpacing/>
        <w:jc w:val="both"/>
        <w:rPr>
          <w:rFonts w:ascii="Times New Roman" w:eastAsia="Times New Roman" w:hAnsi="Times New Roman" w:cs="Times New Roman"/>
          <w:sz w:val="28"/>
          <w:szCs w:val="28"/>
          <w:lang w:eastAsia="uk-UA"/>
        </w:rPr>
      </w:pPr>
      <w:r w:rsidRPr="00AD55F5">
        <w:rPr>
          <w:rFonts w:ascii="Times New Roman" w:eastAsia="Times New Roman" w:hAnsi="Times New Roman" w:cs="Times New Roman"/>
          <w:sz w:val="28"/>
          <w:szCs w:val="28"/>
          <w:lang w:eastAsia="uk-UA"/>
        </w:rPr>
        <w:t xml:space="preserve">Загалом, діалог між Україною та США з питань міжнародної безпеки став ключовим інструментом не лише для зміцнення обороноздатності України, але й для забезпечення стабільності в Європі. Сполучені Штати є важливим партнером для України у протистоянні агресії з боку Росії, а також у забезпеченні глобальної безпеки через співпрацю в рамках міжнародних організацій. Підтримка США в питаннях військової допомоги, політичної підтримки на міжнародній арені, боротьби з </w:t>
      </w:r>
      <w:proofErr w:type="spellStart"/>
      <w:r w:rsidRPr="00AD55F5">
        <w:rPr>
          <w:rFonts w:ascii="Times New Roman" w:eastAsia="Times New Roman" w:hAnsi="Times New Roman" w:cs="Times New Roman"/>
          <w:sz w:val="28"/>
          <w:szCs w:val="28"/>
          <w:lang w:eastAsia="uk-UA"/>
        </w:rPr>
        <w:t>кіберзагрозами</w:t>
      </w:r>
      <w:proofErr w:type="spellEnd"/>
      <w:r w:rsidRPr="00AD55F5">
        <w:rPr>
          <w:rFonts w:ascii="Times New Roman" w:eastAsia="Times New Roman" w:hAnsi="Times New Roman" w:cs="Times New Roman"/>
          <w:sz w:val="28"/>
          <w:szCs w:val="28"/>
          <w:lang w:eastAsia="uk-UA"/>
        </w:rPr>
        <w:t xml:space="preserve"> та тероризмом сприяє не тільки зміцненню безпеки України, але й створенню стабільнішого міжнародного порядку.</w:t>
      </w:r>
    </w:p>
    <w:p w14:paraId="12CAB498" w14:textId="43A11A30" w:rsidR="009B7B3B" w:rsidRPr="00AD55F5" w:rsidRDefault="009B7B3B" w:rsidP="00AD55F5">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16768D17" w14:textId="5D0F632D" w:rsidR="00B15062" w:rsidRPr="00AD55F5" w:rsidRDefault="00B15062" w:rsidP="00AD55F5">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325C9B8D" w14:textId="25C840C6" w:rsidR="00B15062" w:rsidRDefault="00B15062"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0E69A986" w14:textId="5993E457" w:rsidR="00B15062" w:rsidRDefault="00B15062"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19ABB74C" w14:textId="6BA3A258"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7F97EB99" w14:textId="02364080"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765521F9" w14:textId="3B05457F"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5447E33D" w14:textId="64E58DA6"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5578081F" w14:textId="78DC7FE6"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3E239750" w14:textId="76709C2B"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59242218" w14:textId="5A3CD1F4"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6A4F524F" w14:textId="00158448"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548080FE" w14:textId="60E16B03"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42D3384B" w14:textId="3C2365CB" w:rsidR="00C96535" w:rsidRDefault="00C96535"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sz w:val="28"/>
          <w:szCs w:val="28"/>
          <w:lang w:eastAsia="uk-UA"/>
        </w:rPr>
      </w:pPr>
    </w:p>
    <w:p w14:paraId="3F2C54C5" w14:textId="22BCE402" w:rsidR="00B15062" w:rsidRDefault="00B15062" w:rsidP="00014D69">
      <w:pPr>
        <w:pBdr>
          <w:top w:val="nil"/>
          <w:left w:val="nil"/>
          <w:bottom w:val="nil"/>
          <w:right w:val="nil"/>
          <w:between w:val="nil"/>
        </w:pBdr>
        <w:tabs>
          <w:tab w:val="left" w:pos="851"/>
        </w:tabs>
        <w:spacing w:after="0" w:line="360" w:lineRule="auto"/>
        <w:contextualSpacing/>
        <w:jc w:val="both"/>
        <w:rPr>
          <w:rFonts w:ascii="Times New Roman" w:eastAsia="Times New Roman" w:hAnsi="Times New Roman" w:cs="Times New Roman"/>
          <w:sz w:val="28"/>
          <w:szCs w:val="28"/>
          <w:lang w:eastAsia="uk-UA"/>
        </w:rPr>
      </w:pPr>
    </w:p>
    <w:p w14:paraId="4383DD6B" w14:textId="77777777" w:rsidR="00B15062" w:rsidRPr="00B15062" w:rsidRDefault="00B15062" w:rsidP="00B15062">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color w:val="000000" w:themeColor="text1"/>
          <w:sz w:val="28"/>
          <w:szCs w:val="28"/>
        </w:rPr>
      </w:pPr>
    </w:p>
    <w:p w14:paraId="474AECD2" w14:textId="0E631E1E" w:rsidR="007D40AC" w:rsidRDefault="009B7B3B" w:rsidP="00B617FB">
      <w:pPr>
        <w:pBdr>
          <w:top w:val="nil"/>
          <w:left w:val="nil"/>
          <w:bottom w:val="nil"/>
          <w:right w:val="nil"/>
          <w:between w:val="nil"/>
        </w:pBdr>
        <w:tabs>
          <w:tab w:val="left" w:pos="851"/>
        </w:tabs>
        <w:spacing w:after="0" w:line="360" w:lineRule="auto"/>
        <w:ind w:firstLine="680"/>
        <w:contextualSpacing/>
        <w:jc w:val="center"/>
        <w:rPr>
          <w:rFonts w:ascii="Times New Roman" w:eastAsia="Times New Roman" w:hAnsi="Times New Roman" w:cs="Times New Roman"/>
          <w:color w:val="000000" w:themeColor="text1"/>
          <w:sz w:val="28"/>
          <w:szCs w:val="28"/>
        </w:rPr>
      </w:pPr>
      <w:r w:rsidRPr="00B15062">
        <w:rPr>
          <w:rFonts w:ascii="Times New Roman" w:eastAsia="Times New Roman" w:hAnsi="Times New Roman" w:cs="Times New Roman"/>
          <w:color w:val="000000" w:themeColor="text1"/>
          <w:sz w:val="28"/>
          <w:szCs w:val="28"/>
        </w:rPr>
        <w:t>СПИСОК ВИКОРИСТАНИХ ДЖЕРЕЛ</w:t>
      </w:r>
    </w:p>
    <w:p w14:paraId="179AD986" w14:textId="2A97A480" w:rsidR="00B617FB" w:rsidRPr="00545429" w:rsidRDefault="00B617FB" w:rsidP="00545429">
      <w:pPr>
        <w:pBdr>
          <w:top w:val="nil"/>
          <w:left w:val="nil"/>
          <w:bottom w:val="nil"/>
          <w:right w:val="nil"/>
          <w:between w:val="nil"/>
        </w:pBdr>
        <w:tabs>
          <w:tab w:val="left" w:pos="851"/>
        </w:tabs>
        <w:spacing w:after="0" w:line="360" w:lineRule="auto"/>
        <w:ind w:firstLine="680"/>
        <w:contextualSpacing/>
        <w:jc w:val="both"/>
        <w:rPr>
          <w:rFonts w:ascii="Times New Roman" w:eastAsia="Times New Roman" w:hAnsi="Times New Roman" w:cs="Times New Roman"/>
          <w:color w:val="000000" w:themeColor="text1"/>
          <w:sz w:val="28"/>
          <w:szCs w:val="28"/>
        </w:rPr>
      </w:pPr>
    </w:p>
    <w:p w14:paraId="68D5C738" w14:textId="553D4610"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Асиметрія міжнародних відносин / За ред. Г. М. Перепелиці, О. М. Субтельного.</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К.: Видавничий дім «</w:t>
      </w:r>
      <w:proofErr w:type="spellStart"/>
      <w:r w:rsidRPr="00545429">
        <w:rPr>
          <w:rFonts w:ascii="Times New Roman" w:eastAsia="Times New Roman" w:hAnsi="Times New Roman" w:cs="Times New Roman"/>
          <w:color w:val="000000" w:themeColor="text1"/>
          <w:sz w:val="28"/>
          <w:szCs w:val="28"/>
        </w:rPr>
        <w:t>Стилос</w:t>
      </w:r>
      <w:proofErr w:type="spellEnd"/>
      <w:r w:rsidRPr="00545429">
        <w:rPr>
          <w:rFonts w:ascii="Times New Roman" w:eastAsia="Times New Roman" w:hAnsi="Times New Roman" w:cs="Times New Roman"/>
          <w:color w:val="000000" w:themeColor="text1"/>
          <w:sz w:val="28"/>
          <w:szCs w:val="28"/>
        </w:rPr>
        <w:t>», 20</w:t>
      </w:r>
      <w:r w:rsidRPr="00545429">
        <w:rPr>
          <w:rFonts w:ascii="Times New Roman" w:eastAsia="Times New Roman" w:hAnsi="Times New Roman" w:cs="Times New Roman"/>
          <w:color w:val="000000" w:themeColor="text1"/>
          <w:sz w:val="28"/>
          <w:szCs w:val="28"/>
          <w:lang w:val="ru-RU"/>
        </w:rPr>
        <w:t>20</w:t>
      </w:r>
      <w:r w:rsidRPr="00545429">
        <w:rPr>
          <w:rFonts w:ascii="Times New Roman" w:eastAsia="Times New Roman" w:hAnsi="Times New Roman" w:cs="Times New Roman"/>
          <w:color w:val="000000" w:themeColor="text1"/>
          <w:sz w:val="28"/>
          <w:szCs w:val="28"/>
        </w:rPr>
        <w:t>. 555 с.</w:t>
      </w:r>
    </w:p>
    <w:p w14:paraId="3B7DB6CB" w14:textId="530008CA"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000000" w:themeColor="text1"/>
          <w:sz w:val="28"/>
          <w:szCs w:val="28"/>
        </w:rPr>
        <w:t>Бжезинський</w:t>
      </w:r>
      <w:proofErr w:type="spellEnd"/>
      <w:r w:rsidRPr="00545429">
        <w:rPr>
          <w:rFonts w:ascii="Times New Roman" w:eastAsia="Times New Roman" w:hAnsi="Times New Roman" w:cs="Times New Roman"/>
          <w:color w:val="000000" w:themeColor="text1"/>
          <w:sz w:val="28"/>
          <w:szCs w:val="28"/>
        </w:rPr>
        <w:t xml:space="preserve"> З. Україна у геостратегічному контексті.</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К., 2006. 102 с.</w:t>
      </w:r>
    </w:p>
    <w:p w14:paraId="41D3204B" w14:textId="77777777" w:rsidR="004C7834"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Горбулін В. П., Шевцов А. І. Шляхи зміцнення національної безпеки України. Стратегічна панорама, 2021, № 1 (38), С. 6-16.</w:t>
      </w:r>
    </w:p>
    <w:p w14:paraId="729A4B2D" w14:textId="77777777" w:rsidR="00545429" w:rsidRPr="00545429" w:rsidRDefault="004C7834"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000000" w:themeColor="text1"/>
          <w:sz w:val="28"/>
          <w:szCs w:val="28"/>
        </w:rPr>
        <w:t>Георгіаді</w:t>
      </w:r>
      <w:proofErr w:type="spellEnd"/>
      <w:r w:rsidRPr="00545429">
        <w:rPr>
          <w:rFonts w:ascii="Times New Roman" w:eastAsia="Times New Roman" w:hAnsi="Times New Roman" w:cs="Times New Roman"/>
          <w:color w:val="000000" w:themeColor="text1"/>
          <w:sz w:val="28"/>
          <w:szCs w:val="28"/>
        </w:rPr>
        <w:t xml:space="preserve"> Н.Г., Князь С.В. Регулювання зовнішньоекономічної</w:t>
      </w:r>
      <w:r w:rsidR="00545429" w:rsidRPr="00545429">
        <w:rPr>
          <w:rFonts w:ascii="Times New Roman" w:eastAsia="Times New Roman" w:hAnsi="Times New Roman" w:cs="Times New Roman"/>
          <w:color w:val="000000" w:themeColor="text1"/>
          <w:sz w:val="28"/>
          <w:szCs w:val="28"/>
        </w:rPr>
        <w:t xml:space="preserve"> </w:t>
      </w:r>
      <w:r w:rsidRPr="00545429">
        <w:rPr>
          <w:rFonts w:ascii="Times New Roman" w:eastAsia="Times New Roman" w:hAnsi="Times New Roman" w:cs="Times New Roman"/>
          <w:color w:val="000000" w:themeColor="text1"/>
          <w:sz w:val="28"/>
          <w:szCs w:val="28"/>
        </w:rPr>
        <w:t>діяльності. – Львів: Видавництво НУ “Львівська політехніка”, 2009. – 196 с.</w:t>
      </w:r>
    </w:p>
    <w:p w14:paraId="377DD32F" w14:textId="77777777" w:rsidR="00545429" w:rsidRPr="00545429" w:rsidRDefault="00FC0619"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Style w:val="HTML"/>
          <w:rFonts w:ascii="Times New Roman" w:eastAsia="Times New Roman" w:hAnsi="Times New Roman" w:cs="Times New Roman"/>
          <w:i w:val="0"/>
          <w:iCs w:val="0"/>
          <w:color w:val="000000" w:themeColor="text1"/>
          <w:sz w:val="28"/>
          <w:szCs w:val="28"/>
        </w:rPr>
      </w:pPr>
      <w:hyperlink r:id="rId9" w:history="1">
        <w:r w:rsidR="00545429" w:rsidRPr="00545429">
          <w:rPr>
            <w:rStyle w:val="a9"/>
            <w:rFonts w:ascii="Times New Roman" w:hAnsi="Times New Roman" w:cs="Times New Roman"/>
            <w:color w:val="000000" w:themeColor="text1"/>
            <w:sz w:val="28"/>
            <w:szCs w:val="28"/>
            <w:u w:val="none"/>
          </w:rPr>
          <w:t>Двостороння безпекова угода між Україною та Сполученими Штатами Америки</w:t>
        </w:r>
      </w:hyperlink>
      <w:r w:rsidR="00545429" w:rsidRPr="00545429">
        <w:rPr>
          <w:rStyle w:val="HTML"/>
          <w:rFonts w:ascii="Times New Roman" w:hAnsi="Times New Roman" w:cs="Times New Roman"/>
          <w:color w:val="000000" w:themeColor="text1"/>
          <w:sz w:val="28"/>
          <w:szCs w:val="28"/>
        </w:rPr>
        <w:t>. president.gov.ua. </w:t>
      </w:r>
      <w:hyperlink r:id="rId10" w:tooltip="Офіс Президента України" w:history="1">
        <w:r w:rsidR="00545429" w:rsidRPr="00545429">
          <w:rPr>
            <w:rStyle w:val="a9"/>
            <w:rFonts w:ascii="Times New Roman" w:hAnsi="Times New Roman" w:cs="Times New Roman"/>
            <w:color w:val="000000" w:themeColor="text1"/>
            <w:sz w:val="28"/>
            <w:szCs w:val="28"/>
            <w:u w:val="none"/>
          </w:rPr>
          <w:t>Офіс Президента України</w:t>
        </w:r>
      </w:hyperlink>
      <w:r w:rsidR="00545429" w:rsidRPr="00545429">
        <w:rPr>
          <w:rStyle w:val="HTML"/>
          <w:rFonts w:ascii="Times New Roman" w:hAnsi="Times New Roman" w:cs="Times New Roman"/>
          <w:color w:val="000000" w:themeColor="text1"/>
          <w:sz w:val="28"/>
          <w:szCs w:val="28"/>
        </w:rPr>
        <w:t>. 13 червня 2024.</w:t>
      </w:r>
    </w:p>
    <w:p w14:paraId="3992EB93" w14:textId="194998F6" w:rsidR="00545429" w:rsidRPr="00545429" w:rsidRDefault="00545429"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hAnsi="Times New Roman" w:cs="Times New Roman"/>
          <w:color w:val="000000" w:themeColor="text1"/>
          <w:sz w:val="28"/>
          <w:szCs w:val="28"/>
          <w:shd w:val="clear" w:color="auto" w:fill="FFFFFF"/>
        </w:rPr>
        <w:t>Ольга Черниш (13 червня 2024). </w:t>
      </w:r>
      <w:hyperlink r:id="rId11" w:history="1">
        <w:r w:rsidRPr="00545429">
          <w:rPr>
            <w:rStyle w:val="a9"/>
            <w:rFonts w:ascii="Times New Roman" w:hAnsi="Times New Roman" w:cs="Times New Roman"/>
            <w:color w:val="000000" w:themeColor="text1"/>
            <w:sz w:val="28"/>
            <w:szCs w:val="28"/>
            <w:u w:val="none"/>
          </w:rPr>
          <w:t>Україна і США підписали 10-річну безпекову угоду. Що це значить</w:t>
        </w:r>
      </w:hyperlink>
      <w:r w:rsidRPr="00545429">
        <w:rPr>
          <w:rFonts w:ascii="Times New Roman" w:hAnsi="Times New Roman" w:cs="Times New Roman"/>
          <w:color w:val="000000" w:themeColor="text1"/>
          <w:sz w:val="28"/>
          <w:szCs w:val="28"/>
          <w:shd w:val="clear" w:color="auto" w:fill="FFFFFF"/>
        </w:rPr>
        <w:t>. </w:t>
      </w:r>
      <w:hyperlink r:id="rId12" w:tooltip="BBC News Ukrainian" w:history="1">
        <w:r w:rsidRPr="00545429">
          <w:rPr>
            <w:rStyle w:val="a9"/>
            <w:rFonts w:ascii="Times New Roman" w:hAnsi="Times New Roman" w:cs="Times New Roman"/>
            <w:color w:val="000000" w:themeColor="text1"/>
            <w:sz w:val="28"/>
            <w:szCs w:val="28"/>
            <w:u w:val="none"/>
            <w:shd w:val="clear" w:color="auto" w:fill="FFFFFF"/>
          </w:rPr>
          <w:t>BBC News Ukrainian</w:t>
        </w:r>
      </w:hyperlink>
      <w:r w:rsidRPr="00545429">
        <w:rPr>
          <w:rFonts w:ascii="Times New Roman" w:hAnsi="Times New Roman" w:cs="Times New Roman"/>
          <w:color w:val="000000" w:themeColor="text1"/>
          <w:sz w:val="28"/>
          <w:szCs w:val="28"/>
          <w:shd w:val="clear" w:color="auto" w:fill="FFFFFF"/>
        </w:rPr>
        <w:t>.</w:t>
      </w:r>
    </w:p>
    <w:p w14:paraId="401B5A49" w14:textId="6E151351"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Євроатлантична інтеграція України: глобальний та регіональний виміри / Коваль І.М. та ін.. Одеса: «</w:t>
      </w:r>
      <w:proofErr w:type="spellStart"/>
      <w:r w:rsidRPr="00545429">
        <w:rPr>
          <w:rFonts w:ascii="Times New Roman" w:eastAsia="Times New Roman" w:hAnsi="Times New Roman" w:cs="Times New Roman"/>
          <w:color w:val="000000" w:themeColor="text1"/>
          <w:sz w:val="28"/>
          <w:szCs w:val="28"/>
        </w:rPr>
        <w:t>Астропринт</w:t>
      </w:r>
      <w:proofErr w:type="spellEnd"/>
      <w:r w:rsidRPr="00545429">
        <w:rPr>
          <w:rFonts w:ascii="Times New Roman" w:eastAsia="Times New Roman" w:hAnsi="Times New Roman" w:cs="Times New Roman"/>
          <w:color w:val="000000" w:themeColor="text1"/>
          <w:sz w:val="28"/>
          <w:szCs w:val="28"/>
        </w:rPr>
        <w:t>», 20</w:t>
      </w:r>
      <w:r w:rsidRPr="00545429">
        <w:rPr>
          <w:rFonts w:ascii="Times New Roman" w:eastAsia="Times New Roman" w:hAnsi="Times New Roman" w:cs="Times New Roman"/>
          <w:color w:val="000000" w:themeColor="text1"/>
          <w:sz w:val="28"/>
          <w:szCs w:val="28"/>
          <w:lang w:val="ru-RU"/>
        </w:rPr>
        <w:t>22</w:t>
      </w:r>
      <w:r w:rsidRPr="00545429">
        <w:rPr>
          <w:rFonts w:ascii="Times New Roman" w:eastAsia="Times New Roman" w:hAnsi="Times New Roman" w:cs="Times New Roman"/>
          <w:color w:val="000000" w:themeColor="text1"/>
          <w:sz w:val="28"/>
          <w:szCs w:val="28"/>
        </w:rPr>
        <w:t>. 142 с.</w:t>
      </w:r>
    </w:p>
    <w:p w14:paraId="283C205F" w14:textId="08CA7E1E"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000000" w:themeColor="text1"/>
          <w:sz w:val="28"/>
          <w:szCs w:val="28"/>
        </w:rPr>
        <w:t>Лоссовський</w:t>
      </w:r>
      <w:proofErr w:type="spellEnd"/>
      <w:r w:rsidRPr="00545429">
        <w:rPr>
          <w:rFonts w:ascii="Times New Roman" w:eastAsia="Times New Roman" w:hAnsi="Times New Roman" w:cs="Times New Roman"/>
          <w:color w:val="000000" w:themeColor="text1"/>
          <w:sz w:val="28"/>
          <w:szCs w:val="28"/>
        </w:rPr>
        <w:t xml:space="preserve"> І. Є. Дипломатичні пріоритети України в протистоянні</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російській агресії.</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Стратегічна панорама, 2019, № 1-2, С. 5-19.</w:t>
      </w:r>
    </w:p>
    <w:p w14:paraId="50A093AE" w14:textId="6DDBB742"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Максименко І. В. Врегулювання криз та конфліктів як інструмент безпекового співробітництва ЄС та України.</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Вісник ОНУ. Серія Політичні науки, 20</w:t>
      </w:r>
      <w:r w:rsidRPr="00545429">
        <w:rPr>
          <w:rFonts w:ascii="Times New Roman" w:eastAsia="Times New Roman" w:hAnsi="Times New Roman" w:cs="Times New Roman"/>
          <w:color w:val="000000" w:themeColor="text1"/>
          <w:sz w:val="28"/>
          <w:szCs w:val="28"/>
          <w:lang w:val="ru-RU"/>
        </w:rPr>
        <w:t>23</w:t>
      </w:r>
      <w:r w:rsidRPr="00545429">
        <w:rPr>
          <w:rFonts w:ascii="Times New Roman" w:eastAsia="Times New Roman" w:hAnsi="Times New Roman" w:cs="Times New Roman"/>
          <w:color w:val="000000" w:themeColor="text1"/>
          <w:sz w:val="28"/>
          <w:szCs w:val="28"/>
        </w:rPr>
        <w:t xml:space="preserve">, Т. 23, </w:t>
      </w:r>
      <w:proofErr w:type="spellStart"/>
      <w:r w:rsidRPr="00545429">
        <w:rPr>
          <w:rFonts w:ascii="Times New Roman" w:eastAsia="Times New Roman" w:hAnsi="Times New Roman" w:cs="Times New Roman"/>
          <w:color w:val="000000" w:themeColor="text1"/>
          <w:sz w:val="28"/>
          <w:szCs w:val="28"/>
        </w:rPr>
        <w:t>Вип</w:t>
      </w:r>
      <w:proofErr w:type="spellEnd"/>
      <w:r w:rsidRPr="00545429">
        <w:rPr>
          <w:rFonts w:ascii="Times New Roman" w:eastAsia="Times New Roman" w:hAnsi="Times New Roman" w:cs="Times New Roman"/>
          <w:color w:val="000000" w:themeColor="text1"/>
          <w:sz w:val="28"/>
          <w:szCs w:val="28"/>
        </w:rPr>
        <w:t>. 2 (31), С. 53-68.</w:t>
      </w:r>
    </w:p>
    <w:p w14:paraId="4AAFDDB7" w14:textId="44E71905"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000000" w:themeColor="text1"/>
          <w:sz w:val="28"/>
          <w:szCs w:val="28"/>
        </w:rPr>
        <w:t>Смолянюк</w:t>
      </w:r>
      <w:proofErr w:type="spellEnd"/>
      <w:r w:rsidRPr="00545429">
        <w:rPr>
          <w:rFonts w:ascii="Times New Roman" w:eastAsia="Times New Roman" w:hAnsi="Times New Roman" w:cs="Times New Roman"/>
          <w:color w:val="000000" w:themeColor="text1"/>
          <w:sz w:val="28"/>
          <w:szCs w:val="28"/>
        </w:rPr>
        <w:t xml:space="preserve"> В. Ф. Системні засади національної безпеки України.</w:t>
      </w:r>
      <w:r w:rsidR="00C96535" w:rsidRPr="00545429">
        <w:rPr>
          <w:rFonts w:ascii="Times New Roman" w:eastAsia="Times New Roman" w:hAnsi="Times New Roman" w:cs="Times New Roman"/>
          <w:color w:val="000000" w:themeColor="text1"/>
          <w:sz w:val="28"/>
          <w:szCs w:val="28"/>
        </w:rPr>
        <w:t xml:space="preserve"> </w:t>
      </w:r>
      <w:r w:rsidRPr="00545429">
        <w:rPr>
          <w:rFonts w:ascii="Times New Roman" w:eastAsia="Times New Roman" w:hAnsi="Times New Roman" w:cs="Times New Roman"/>
          <w:color w:val="000000" w:themeColor="text1"/>
          <w:sz w:val="28"/>
          <w:szCs w:val="28"/>
        </w:rPr>
        <w:t>Вісник Національного університету «Юридична академія імені Ярослава Мудрого», 20</w:t>
      </w:r>
      <w:r w:rsidRPr="00545429">
        <w:rPr>
          <w:rFonts w:ascii="Times New Roman" w:eastAsia="Times New Roman" w:hAnsi="Times New Roman" w:cs="Times New Roman"/>
          <w:color w:val="000000" w:themeColor="text1"/>
          <w:sz w:val="28"/>
          <w:szCs w:val="28"/>
          <w:lang w:val="ru-RU"/>
        </w:rPr>
        <w:t>23</w:t>
      </w:r>
      <w:r w:rsidRPr="00545429">
        <w:rPr>
          <w:rFonts w:ascii="Times New Roman" w:eastAsia="Times New Roman" w:hAnsi="Times New Roman" w:cs="Times New Roman"/>
          <w:color w:val="000000" w:themeColor="text1"/>
          <w:sz w:val="28"/>
          <w:szCs w:val="28"/>
        </w:rPr>
        <w:t>, № 2 (37), С. 107-126.</w:t>
      </w:r>
    </w:p>
    <w:p w14:paraId="5C009E26" w14:textId="77777777" w:rsidR="00545429" w:rsidRPr="00545429" w:rsidRDefault="00545429"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hAnsi="Times New Roman" w:cs="Times New Roman"/>
          <w:color w:val="343A40"/>
          <w:sz w:val="28"/>
          <w:szCs w:val="28"/>
          <w:shd w:val="clear" w:color="auto" w:fill="FFFFFF"/>
        </w:rPr>
        <w:t xml:space="preserve">Ковальський, Б. П. Основні напрямки співпраці між </w:t>
      </w:r>
      <w:proofErr w:type="spellStart"/>
      <w:r w:rsidRPr="00545429">
        <w:rPr>
          <w:rFonts w:ascii="Times New Roman" w:hAnsi="Times New Roman" w:cs="Times New Roman"/>
          <w:color w:val="343A40"/>
          <w:sz w:val="28"/>
          <w:szCs w:val="28"/>
          <w:shd w:val="clear" w:color="auto" w:fill="FFFFFF"/>
        </w:rPr>
        <w:t>україною</w:t>
      </w:r>
      <w:proofErr w:type="spellEnd"/>
      <w:r w:rsidRPr="00545429">
        <w:rPr>
          <w:rFonts w:ascii="Times New Roman" w:hAnsi="Times New Roman" w:cs="Times New Roman"/>
          <w:color w:val="343A40"/>
          <w:sz w:val="28"/>
          <w:szCs w:val="28"/>
          <w:shd w:val="clear" w:color="auto" w:fill="FFFFFF"/>
        </w:rPr>
        <w:t xml:space="preserve"> і Сполученими Штатами Америки (1991–2017 рр.) / Б. П. Ковальський // Сторінки історії : збірник наукових праць. – 2018. – </w:t>
      </w:r>
      <w:proofErr w:type="spellStart"/>
      <w:r w:rsidRPr="00545429">
        <w:rPr>
          <w:rFonts w:ascii="Times New Roman" w:hAnsi="Times New Roman" w:cs="Times New Roman"/>
          <w:color w:val="343A40"/>
          <w:sz w:val="28"/>
          <w:szCs w:val="28"/>
          <w:shd w:val="clear" w:color="auto" w:fill="FFFFFF"/>
        </w:rPr>
        <w:t>Вип</w:t>
      </w:r>
      <w:proofErr w:type="spellEnd"/>
      <w:r w:rsidRPr="00545429">
        <w:rPr>
          <w:rFonts w:ascii="Times New Roman" w:hAnsi="Times New Roman" w:cs="Times New Roman"/>
          <w:color w:val="343A40"/>
          <w:sz w:val="28"/>
          <w:szCs w:val="28"/>
          <w:shd w:val="clear" w:color="auto" w:fill="FFFFFF"/>
        </w:rPr>
        <w:t>. 46. – С. 213–225.</w:t>
      </w:r>
    </w:p>
    <w:p w14:paraId="118CAAF1" w14:textId="19DD5B34" w:rsidR="00C96535"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lastRenderedPageBreak/>
        <w:t xml:space="preserve">Трансформація національних концепцій безпеки як відповідь на нові глобальні та регіональні виклики і загрози: досвід України та НАТО: </w:t>
      </w:r>
      <w:proofErr w:type="spellStart"/>
      <w:r w:rsidRPr="00545429">
        <w:rPr>
          <w:rFonts w:ascii="Times New Roman" w:eastAsia="Times New Roman" w:hAnsi="Times New Roman" w:cs="Times New Roman"/>
          <w:color w:val="000000" w:themeColor="text1"/>
          <w:sz w:val="28"/>
          <w:szCs w:val="28"/>
        </w:rPr>
        <w:t>Зб</w:t>
      </w:r>
      <w:proofErr w:type="spellEnd"/>
      <w:r w:rsidRPr="00545429">
        <w:rPr>
          <w:rFonts w:ascii="Times New Roman" w:eastAsia="Times New Roman" w:hAnsi="Times New Roman" w:cs="Times New Roman"/>
          <w:color w:val="000000" w:themeColor="text1"/>
          <w:sz w:val="28"/>
          <w:szCs w:val="28"/>
        </w:rPr>
        <w:t xml:space="preserve">. </w:t>
      </w:r>
      <w:proofErr w:type="spellStart"/>
      <w:r w:rsidRPr="00545429">
        <w:rPr>
          <w:rFonts w:ascii="Times New Roman" w:eastAsia="Times New Roman" w:hAnsi="Times New Roman" w:cs="Times New Roman"/>
          <w:color w:val="000000" w:themeColor="text1"/>
          <w:sz w:val="28"/>
          <w:szCs w:val="28"/>
        </w:rPr>
        <w:t>міжнар</w:t>
      </w:r>
      <w:proofErr w:type="spellEnd"/>
      <w:r w:rsidRPr="00545429">
        <w:rPr>
          <w:rFonts w:ascii="Times New Roman" w:eastAsia="Times New Roman" w:hAnsi="Times New Roman" w:cs="Times New Roman"/>
          <w:color w:val="000000" w:themeColor="text1"/>
          <w:sz w:val="28"/>
          <w:szCs w:val="28"/>
        </w:rPr>
        <w:t xml:space="preserve">. </w:t>
      </w:r>
      <w:proofErr w:type="spellStart"/>
      <w:r w:rsidRPr="00545429">
        <w:rPr>
          <w:rFonts w:ascii="Times New Roman" w:eastAsia="Times New Roman" w:hAnsi="Times New Roman" w:cs="Times New Roman"/>
          <w:color w:val="000000" w:themeColor="text1"/>
          <w:sz w:val="28"/>
          <w:szCs w:val="28"/>
        </w:rPr>
        <w:t>конф</w:t>
      </w:r>
      <w:proofErr w:type="spellEnd"/>
      <w:r w:rsidRPr="00545429">
        <w:rPr>
          <w:rFonts w:ascii="Times New Roman" w:eastAsia="Times New Roman" w:hAnsi="Times New Roman" w:cs="Times New Roman"/>
          <w:color w:val="000000" w:themeColor="text1"/>
          <w:sz w:val="28"/>
          <w:szCs w:val="28"/>
        </w:rPr>
        <w:t xml:space="preserve">. / </w:t>
      </w:r>
      <w:proofErr w:type="spellStart"/>
      <w:r w:rsidRPr="00545429">
        <w:rPr>
          <w:rFonts w:ascii="Times New Roman" w:eastAsia="Times New Roman" w:hAnsi="Times New Roman" w:cs="Times New Roman"/>
          <w:color w:val="000000" w:themeColor="text1"/>
          <w:sz w:val="28"/>
          <w:szCs w:val="28"/>
        </w:rPr>
        <w:t>упорядн</w:t>
      </w:r>
      <w:proofErr w:type="spellEnd"/>
      <w:r w:rsidRPr="00545429">
        <w:rPr>
          <w:rFonts w:ascii="Times New Roman" w:eastAsia="Times New Roman" w:hAnsi="Times New Roman" w:cs="Times New Roman"/>
          <w:color w:val="000000" w:themeColor="text1"/>
          <w:sz w:val="28"/>
          <w:szCs w:val="28"/>
        </w:rPr>
        <w:t xml:space="preserve">. В.Ю. Цюкало, М.О. Паламарчук, В.О. Семененко; за </w:t>
      </w:r>
      <w:proofErr w:type="spellStart"/>
      <w:r w:rsidRPr="00545429">
        <w:rPr>
          <w:rFonts w:ascii="Times New Roman" w:eastAsia="Times New Roman" w:hAnsi="Times New Roman" w:cs="Times New Roman"/>
          <w:color w:val="000000" w:themeColor="text1"/>
          <w:sz w:val="28"/>
          <w:szCs w:val="28"/>
        </w:rPr>
        <w:t>заг</w:t>
      </w:r>
      <w:proofErr w:type="spellEnd"/>
      <w:r w:rsidRPr="00545429">
        <w:rPr>
          <w:rFonts w:ascii="Times New Roman" w:eastAsia="Times New Roman" w:hAnsi="Times New Roman" w:cs="Times New Roman"/>
          <w:color w:val="000000" w:themeColor="text1"/>
          <w:sz w:val="28"/>
          <w:szCs w:val="28"/>
        </w:rPr>
        <w:t>. ред. К.А. Кононенка. К.: НІСД, 20</w:t>
      </w:r>
      <w:r w:rsidRPr="00545429">
        <w:rPr>
          <w:rFonts w:ascii="Times New Roman" w:eastAsia="Times New Roman" w:hAnsi="Times New Roman" w:cs="Times New Roman"/>
          <w:color w:val="000000" w:themeColor="text1"/>
          <w:sz w:val="28"/>
          <w:szCs w:val="28"/>
          <w:lang w:val="ru-RU"/>
        </w:rPr>
        <w:t>2</w:t>
      </w:r>
      <w:r w:rsidRPr="00545429">
        <w:rPr>
          <w:rFonts w:ascii="Times New Roman" w:eastAsia="Times New Roman" w:hAnsi="Times New Roman" w:cs="Times New Roman"/>
          <w:color w:val="000000" w:themeColor="text1"/>
          <w:sz w:val="28"/>
          <w:szCs w:val="28"/>
        </w:rPr>
        <w:t>2. 80 с.</w:t>
      </w:r>
    </w:p>
    <w:p w14:paraId="46DFB684" w14:textId="0970EF03" w:rsidR="00C96535"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Статут Організації Об’єднаних Націй [Електронний ресурс] – важливий документ для розуміння міжнародних стандартів безпеки.</w:t>
      </w:r>
      <w:r w:rsidR="00C96535" w:rsidRPr="00545429">
        <w:rPr>
          <w:rFonts w:ascii="Times New Roman" w:eastAsia="Times New Roman" w:hAnsi="Times New Roman" w:cs="Times New Roman"/>
          <w:color w:val="000000" w:themeColor="text1"/>
          <w:sz w:val="28"/>
          <w:szCs w:val="28"/>
        </w:rPr>
        <w:t xml:space="preserve"> </w:t>
      </w:r>
      <w:r w:rsidRPr="00545429">
        <w:rPr>
          <w:rFonts w:ascii="Times New Roman" w:eastAsia="Times New Roman" w:hAnsi="Times New Roman" w:cs="Times New Roman"/>
          <w:color w:val="000000" w:themeColor="text1"/>
          <w:sz w:val="28"/>
          <w:szCs w:val="28"/>
        </w:rPr>
        <w:t xml:space="preserve">Режим доступу: </w:t>
      </w:r>
      <w:hyperlink r:id="rId13" w:history="1">
        <w:r w:rsidR="00C96535" w:rsidRPr="00545429">
          <w:rPr>
            <w:rStyle w:val="a9"/>
            <w:rFonts w:ascii="Times New Roman" w:eastAsia="Times New Roman" w:hAnsi="Times New Roman" w:cs="Times New Roman"/>
            <w:sz w:val="28"/>
            <w:szCs w:val="28"/>
          </w:rPr>
          <w:t>www.un.org.ua/images/UN_Charter_Ukrainian.pdf</w:t>
        </w:r>
      </w:hyperlink>
      <w:r w:rsidR="00C96535" w:rsidRPr="00545429">
        <w:rPr>
          <w:rFonts w:ascii="Times New Roman" w:eastAsia="Times New Roman" w:hAnsi="Times New Roman" w:cs="Times New Roman"/>
          <w:color w:val="000000" w:themeColor="text1"/>
          <w:sz w:val="28"/>
          <w:szCs w:val="28"/>
        </w:rPr>
        <w:t xml:space="preserve"> </w:t>
      </w:r>
      <w:r w:rsidR="00C96535" w:rsidRPr="00545429">
        <w:rPr>
          <w:rFonts w:ascii="Times New Roman" w:hAnsi="Times New Roman" w:cs="Times New Roman"/>
          <w:sz w:val="28"/>
          <w:szCs w:val="28"/>
        </w:rPr>
        <w:t xml:space="preserve">Становлення торговельних відносин між Україною та США [Електронний ресурс] – Режим доступу до ресурсу: http://old.niss.gov.ua/monitor/desember08/13.htm </w:t>
      </w:r>
    </w:p>
    <w:p w14:paraId="4101FE19" w14:textId="59979DF5"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000000" w:themeColor="text1"/>
          <w:sz w:val="28"/>
          <w:szCs w:val="28"/>
        </w:rPr>
        <w:t>Бугаєнко</w:t>
      </w:r>
      <w:proofErr w:type="spellEnd"/>
      <w:r w:rsidRPr="00545429">
        <w:rPr>
          <w:rFonts w:ascii="Times New Roman" w:eastAsia="Times New Roman" w:hAnsi="Times New Roman" w:cs="Times New Roman"/>
          <w:color w:val="000000" w:themeColor="text1"/>
          <w:sz w:val="28"/>
          <w:szCs w:val="28"/>
        </w:rPr>
        <w:t xml:space="preserve"> С. С. Питання реформування Ради безпеки ООН: пропозиції,</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проблеми та перспективи</w:t>
      </w:r>
      <w:r w:rsidR="00C96535" w:rsidRPr="00545429">
        <w:rPr>
          <w:rFonts w:ascii="Times New Roman" w:eastAsia="Times New Roman" w:hAnsi="Times New Roman" w:cs="Times New Roman"/>
          <w:color w:val="000000" w:themeColor="text1"/>
          <w:sz w:val="28"/>
          <w:szCs w:val="28"/>
        </w:rPr>
        <w:t xml:space="preserve"> </w:t>
      </w:r>
      <w:r w:rsidRPr="00545429">
        <w:rPr>
          <w:rFonts w:ascii="Times New Roman" w:eastAsia="Times New Roman" w:hAnsi="Times New Roman" w:cs="Times New Roman"/>
          <w:color w:val="000000" w:themeColor="text1"/>
          <w:sz w:val="28"/>
          <w:szCs w:val="28"/>
        </w:rPr>
        <w:t>Міжнародний науковий журнал "</w:t>
      </w:r>
      <w:proofErr w:type="spellStart"/>
      <w:r w:rsidRPr="00545429">
        <w:rPr>
          <w:rFonts w:ascii="Times New Roman" w:eastAsia="Times New Roman" w:hAnsi="Times New Roman" w:cs="Times New Roman"/>
          <w:color w:val="000000" w:themeColor="text1"/>
          <w:sz w:val="28"/>
          <w:szCs w:val="28"/>
        </w:rPr>
        <w:t>Інтернаука</w:t>
      </w:r>
      <w:proofErr w:type="spellEnd"/>
      <w:r w:rsidRPr="00545429">
        <w:rPr>
          <w:rFonts w:ascii="Times New Roman" w:eastAsia="Times New Roman" w:hAnsi="Times New Roman" w:cs="Times New Roman"/>
          <w:color w:val="000000" w:themeColor="text1"/>
          <w:sz w:val="28"/>
          <w:szCs w:val="28"/>
        </w:rPr>
        <w:t>", 20</w:t>
      </w:r>
      <w:r w:rsidRPr="00545429">
        <w:rPr>
          <w:rFonts w:ascii="Times New Roman" w:eastAsia="Times New Roman" w:hAnsi="Times New Roman" w:cs="Times New Roman"/>
          <w:color w:val="000000" w:themeColor="text1"/>
          <w:sz w:val="28"/>
          <w:szCs w:val="28"/>
          <w:lang w:val="ru-RU"/>
        </w:rPr>
        <w:t>22</w:t>
      </w:r>
      <w:r w:rsidRPr="00545429">
        <w:rPr>
          <w:rFonts w:ascii="Times New Roman" w:eastAsia="Times New Roman" w:hAnsi="Times New Roman" w:cs="Times New Roman"/>
          <w:color w:val="000000" w:themeColor="text1"/>
          <w:sz w:val="28"/>
          <w:szCs w:val="28"/>
        </w:rPr>
        <w:t>, № 16(2), С. 25-28.</w:t>
      </w:r>
    </w:p>
    <w:p w14:paraId="69E9ABE8" w14:textId="2AB2EB4F"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000000" w:themeColor="text1"/>
          <w:sz w:val="28"/>
          <w:szCs w:val="28"/>
        </w:rPr>
        <w:t>Вонсович</w:t>
      </w:r>
      <w:proofErr w:type="spellEnd"/>
      <w:r w:rsidRPr="00545429">
        <w:rPr>
          <w:rFonts w:ascii="Times New Roman" w:eastAsia="Times New Roman" w:hAnsi="Times New Roman" w:cs="Times New Roman"/>
          <w:color w:val="000000" w:themeColor="text1"/>
          <w:sz w:val="28"/>
          <w:szCs w:val="28"/>
        </w:rPr>
        <w:t xml:space="preserve"> О. С. Організація Об’єднаних Націй в умовах сучасних викликів і загроз міжнародній безпеці Науковий вісник Дипломатичної академії України, 2021, </w:t>
      </w:r>
      <w:proofErr w:type="spellStart"/>
      <w:r w:rsidRPr="00545429">
        <w:rPr>
          <w:rFonts w:ascii="Times New Roman" w:eastAsia="Times New Roman" w:hAnsi="Times New Roman" w:cs="Times New Roman"/>
          <w:color w:val="000000" w:themeColor="text1"/>
          <w:sz w:val="28"/>
          <w:szCs w:val="28"/>
        </w:rPr>
        <w:t>Вип</w:t>
      </w:r>
      <w:proofErr w:type="spellEnd"/>
      <w:r w:rsidRPr="00545429">
        <w:rPr>
          <w:rFonts w:ascii="Times New Roman" w:eastAsia="Times New Roman" w:hAnsi="Times New Roman" w:cs="Times New Roman"/>
          <w:color w:val="000000" w:themeColor="text1"/>
          <w:sz w:val="28"/>
          <w:szCs w:val="28"/>
        </w:rPr>
        <w:t>. 23(2), С. 36-42.</w:t>
      </w:r>
    </w:p>
    <w:p w14:paraId="517072ED" w14:textId="5EE237BD"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Гавриленко І. Підходи до реформування Ради Безпеки ООН</w:t>
      </w:r>
      <w:r w:rsidR="00C96535" w:rsidRPr="00545429">
        <w:rPr>
          <w:rFonts w:ascii="Times New Roman" w:eastAsia="Times New Roman" w:hAnsi="Times New Roman" w:cs="Times New Roman"/>
          <w:color w:val="000000" w:themeColor="text1"/>
          <w:sz w:val="28"/>
          <w:szCs w:val="28"/>
        </w:rPr>
        <w:t xml:space="preserve"> </w:t>
      </w:r>
      <w:r w:rsidRPr="00545429">
        <w:rPr>
          <w:rFonts w:ascii="Times New Roman" w:eastAsia="Times New Roman" w:hAnsi="Times New Roman" w:cs="Times New Roman"/>
          <w:color w:val="000000" w:themeColor="text1"/>
          <w:sz w:val="28"/>
          <w:szCs w:val="28"/>
        </w:rPr>
        <w:t>Актуальні проблеми міжнародних відносин, 20</w:t>
      </w:r>
      <w:r w:rsidRPr="00545429">
        <w:rPr>
          <w:rFonts w:ascii="Times New Roman" w:eastAsia="Times New Roman" w:hAnsi="Times New Roman" w:cs="Times New Roman"/>
          <w:color w:val="000000" w:themeColor="text1"/>
          <w:sz w:val="28"/>
          <w:szCs w:val="28"/>
          <w:lang w:val="ru-RU"/>
        </w:rPr>
        <w:t>2</w:t>
      </w:r>
      <w:r w:rsidRPr="00545429">
        <w:rPr>
          <w:rFonts w:ascii="Times New Roman" w:eastAsia="Times New Roman" w:hAnsi="Times New Roman" w:cs="Times New Roman"/>
          <w:color w:val="000000" w:themeColor="text1"/>
          <w:sz w:val="28"/>
          <w:szCs w:val="28"/>
        </w:rPr>
        <w:t xml:space="preserve">4, </w:t>
      </w:r>
      <w:proofErr w:type="spellStart"/>
      <w:r w:rsidRPr="00545429">
        <w:rPr>
          <w:rFonts w:ascii="Times New Roman" w:eastAsia="Times New Roman" w:hAnsi="Times New Roman" w:cs="Times New Roman"/>
          <w:color w:val="000000" w:themeColor="text1"/>
          <w:sz w:val="28"/>
          <w:szCs w:val="28"/>
        </w:rPr>
        <w:t>Вип</w:t>
      </w:r>
      <w:proofErr w:type="spellEnd"/>
      <w:r w:rsidRPr="00545429">
        <w:rPr>
          <w:rFonts w:ascii="Times New Roman" w:eastAsia="Times New Roman" w:hAnsi="Times New Roman" w:cs="Times New Roman"/>
          <w:color w:val="000000" w:themeColor="text1"/>
          <w:sz w:val="28"/>
          <w:szCs w:val="28"/>
        </w:rPr>
        <w:t>. 96(2), С. 100-102.</w:t>
      </w:r>
    </w:p>
    <w:p w14:paraId="307F2BC5" w14:textId="6162FC22" w:rsidR="00B617FB"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Задорожній О. В. Проблеми участі Російської Федерації у роботі Ради Безпеки ООН у зв’язку з військовою агресією проти України</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Альманах міжнародного права, 20</w:t>
      </w:r>
      <w:r w:rsidRPr="00545429">
        <w:rPr>
          <w:rFonts w:ascii="Times New Roman" w:eastAsia="Times New Roman" w:hAnsi="Times New Roman" w:cs="Times New Roman"/>
          <w:color w:val="000000" w:themeColor="text1"/>
          <w:sz w:val="28"/>
          <w:szCs w:val="28"/>
          <w:lang w:val="ru-RU"/>
        </w:rPr>
        <w:t>2</w:t>
      </w:r>
      <w:r w:rsidRPr="00545429">
        <w:rPr>
          <w:rFonts w:ascii="Times New Roman" w:eastAsia="Times New Roman" w:hAnsi="Times New Roman" w:cs="Times New Roman"/>
          <w:color w:val="000000" w:themeColor="text1"/>
          <w:sz w:val="28"/>
          <w:szCs w:val="28"/>
        </w:rPr>
        <w:t xml:space="preserve">4, </w:t>
      </w:r>
      <w:proofErr w:type="spellStart"/>
      <w:r w:rsidRPr="00545429">
        <w:rPr>
          <w:rFonts w:ascii="Times New Roman" w:eastAsia="Times New Roman" w:hAnsi="Times New Roman" w:cs="Times New Roman"/>
          <w:color w:val="000000" w:themeColor="text1"/>
          <w:sz w:val="28"/>
          <w:szCs w:val="28"/>
        </w:rPr>
        <w:t>Вип</w:t>
      </w:r>
      <w:proofErr w:type="spellEnd"/>
      <w:r w:rsidRPr="00545429">
        <w:rPr>
          <w:rFonts w:ascii="Times New Roman" w:eastAsia="Times New Roman" w:hAnsi="Times New Roman" w:cs="Times New Roman"/>
          <w:color w:val="000000" w:themeColor="text1"/>
          <w:sz w:val="28"/>
          <w:szCs w:val="28"/>
        </w:rPr>
        <w:t>. 6, С. 62-70.</w:t>
      </w:r>
    </w:p>
    <w:p w14:paraId="18D23335" w14:textId="77777777" w:rsidR="004C7834"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Мартинов А. Діяльність української дипломатії у Раді Безпеки ООН (2016–2017 рр.)</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Міжнародні зв'язки України: наукові пошуки і знахідки, 20</w:t>
      </w:r>
      <w:r w:rsidRPr="00545429">
        <w:rPr>
          <w:rFonts w:ascii="Times New Roman" w:eastAsia="Times New Roman" w:hAnsi="Times New Roman" w:cs="Times New Roman"/>
          <w:color w:val="000000" w:themeColor="text1"/>
          <w:sz w:val="28"/>
          <w:szCs w:val="28"/>
          <w:lang w:val="ru-RU"/>
        </w:rPr>
        <w:t>23</w:t>
      </w:r>
      <w:r w:rsidRPr="00545429">
        <w:rPr>
          <w:rFonts w:ascii="Times New Roman" w:eastAsia="Times New Roman" w:hAnsi="Times New Roman" w:cs="Times New Roman"/>
          <w:color w:val="000000" w:themeColor="text1"/>
          <w:sz w:val="28"/>
          <w:szCs w:val="28"/>
        </w:rPr>
        <w:t xml:space="preserve">, </w:t>
      </w:r>
      <w:proofErr w:type="spellStart"/>
      <w:r w:rsidRPr="00545429">
        <w:rPr>
          <w:rFonts w:ascii="Times New Roman" w:eastAsia="Times New Roman" w:hAnsi="Times New Roman" w:cs="Times New Roman"/>
          <w:color w:val="000000" w:themeColor="text1"/>
          <w:sz w:val="28"/>
          <w:szCs w:val="28"/>
        </w:rPr>
        <w:t>Вип</w:t>
      </w:r>
      <w:proofErr w:type="spellEnd"/>
      <w:r w:rsidRPr="00545429">
        <w:rPr>
          <w:rFonts w:ascii="Times New Roman" w:eastAsia="Times New Roman" w:hAnsi="Times New Roman" w:cs="Times New Roman"/>
          <w:color w:val="000000" w:themeColor="text1"/>
          <w:sz w:val="28"/>
          <w:szCs w:val="28"/>
        </w:rPr>
        <w:t>. 27, С. 146-163.</w:t>
      </w:r>
    </w:p>
    <w:p w14:paraId="32856F85" w14:textId="77777777" w:rsidR="004C7834" w:rsidRPr="00545429" w:rsidRDefault="004C7834"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202122"/>
          <w:sz w:val="28"/>
          <w:szCs w:val="28"/>
          <w:lang w:eastAsia="uk-UA"/>
        </w:rPr>
        <w:t>Нижник Н. Р. Національна безпека України (методологічні аспекти, стан і тенденції розвитку): навчальний посібник /Н. Р. Нижник, Г. П. Ситник, В. Т. Білоус. Ірпінь: Акад. ДПС України, 2000. 304 с.</w:t>
      </w:r>
    </w:p>
    <w:p w14:paraId="55FADAA3" w14:textId="77777777" w:rsidR="004C7834" w:rsidRPr="00545429" w:rsidRDefault="00B617FB"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r w:rsidRPr="00545429">
        <w:rPr>
          <w:rFonts w:ascii="Times New Roman" w:eastAsia="Times New Roman" w:hAnsi="Times New Roman" w:cs="Times New Roman"/>
          <w:color w:val="000000" w:themeColor="text1"/>
          <w:sz w:val="28"/>
          <w:szCs w:val="28"/>
        </w:rPr>
        <w:t>Турчин Я. Б. До проблеми реформування РБ ООН у контексті питання територіальної цілісності України</w:t>
      </w:r>
      <w:r w:rsidRPr="00545429">
        <w:rPr>
          <w:rFonts w:ascii="Times New Roman" w:eastAsia="Times New Roman" w:hAnsi="Times New Roman" w:cs="Times New Roman"/>
          <w:color w:val="000000" w:themeColor="text1"/>
          <w:sz w:val="28"/>
          <w:szCs w:val="28"/>
          <w:lang w:val="ru-RU"/>
        </w:rPr>
        <w:t xml:space="preserve"> </w:t>
      </w:r>
      <w:r w:rsidRPr="00545429">
        <w:rPr>
          <w:rFonts w:ascii="Times New Roman" w:eastAsia="Times New Roman" w:hAnsi="Times New Roman" w:cs="Times New Roman"/>
          <w:color w:val="000000" w:themeColor="text1"/>
          <w:sz w:val="28"/>
          <w:szCs w:val="28"/>
        </w:rPr>
        <w:t>Гілея: науковий вісник, 20</w:t>
      </w:r>
      <w:r w:rsidRPr="00545429">
        <w:rPr>
          <w:rFonts w:ascii="Times New Roman" w:eastAsia="Times New Roman" w:hAnsi="Times New Roman" w:cs="Times New Roman"/>
          <w:color w:val="000000" w:themeColor="text1"/>
          <w:sz w:val="28"/>
          <w:szCs w:val="28"/>
          <w:lang w:val="ru-RU"/>
        </w:rPr>
        <w:t>2</w:t>
      </w:r>
      <w:r w:rsidRPr="00545429">
        <w:rPr>
          <w:rFonts w:ascii="Times New Roman" w:eastAsia="Times New Roman" w:hAnsi="Times New Roman" w:cs="Times New Roman"/>
          <w:color w:val="000000" w:themeColor="text1"/>
          <w:sz w:val="28"/>
          <w:szCs w:val="28"/>
        </w:rPr>
        <w:t xml:space="preserve">4, </w:t>
      </w:r>
      <w:proofErr w:type="spellStart"/>
      <w:r w:rsidRPr="00545429">
        <w:rPr>
          <w:rFonts w:ascii="Times New Roman" w:eastAsia="Times New Roman" w:hAnsi="Times New Roman" w:cs="Times New Roman"/>
          <w:color w:val="000000" w:themeColor="text1"/>
          <w:sz w:val="28"/>
          <w:szCs w:val="28"/>
        </w:rPr>
        <w:t>Вип</w:t>
      </w:r>
      <w:proofErr w:type="spellEnd"/>
      <w:r w:rsidRPr="00545429">
        <w:rPr>
          <w:rFonts w:ascii="Times New Roman" w:eastAsia="Times New Roman" w:hAnsi="Times New Roman" w:cs="Times New Roman"/>
          <w:color w:val="000000" w:themeColor="text1"/>
          <w:sz w:val="28"/>
          <w:szCs w:val="28"/>
        </w:rPr>
        <w:t>. 85, С. 320-325.</w:t>
      </w:r>
    </w:p>
    <w:p w14:paraId="5E947F74" w14:textId="50DD5460" w:rsidR="004C7834" w:rsidRPr="00545429" w:rsidRDefault="004C7834"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Style w:val="citation"/>
          <w:rFonts w:ascii="Times New Roman" w:hAnsi="Times New Roman" w:cs="Times New Roman"/>
          <w:color w:val="202122"/>
          <w:sz w:val="28"/>
          <w:szCs w:val="28"/>
        </w:rPr>
        <w:lastRenderedPageBreak/>
        <w:t>Кобко</w:t>
      </w:r>
      <w:proofErr w:type="spellEnd"/>
      <w:r w:rsidRPr="00545429">
        <w:rPr>
          <w:rStyle w:val="citation"/>
          <w:rFonts w:ascii="Times New Roman" w:hAnsi="Times New Roman" w:cs="Times New Roman"/>
          <w:color w:val="202122"/>
          <w:sz w:val="28"/>
          <w:szCs w:val="28"/>
        </w:rPr>
        <w:t xml:space="preserve"> Є. В. </w:t>
      </w:r>
      <w:hyperlink r:id="rId14" w:history="1">
        <w:r w:rsidRPr="00545429">
          <w:rPr>
            <w:rStyle w:val="a9"/>
            <w:rFonts w:ascii="Times New Roman" w:hAnsi="Times New Roman" w:cs="Times New Roman"/>
            <w:color w:val="3366CC"/>
            <w:sz w:val="28"/>
            <w:szCs w:val="28"/>
          </w:rPr>
          <w:t>До характеристики правового статусу суб'єктів забезпечення національної безпеки України</w:t>
        </w:r>
      </w:hyperlink>
      <w:r w:rsidRPr="00545429">
        <w:rPr>
          <w:rStyle w:val="citation"/>
          <w:rFonts w:ascii="Times New Roman" w:hAnsi="Times New Roman" w:cs="Times New Roman"/>
          <w:color w:val="202122"/>
          <w:sz w:val="28"/>
          <w:szCs w:val="28"/>
        </w:rPr>
        <w:t>. — Наше право. — Дрогобич, 2022. — № 1. — С. 188—193.</w:t>
      </w:r>
    </w:p>
    <w:p w14:paraId="2DC3A365" w14:textId="77777777" w:rsidR="004C7834" w:rsidRPr="00545429" w:rsidRDefault="00C96535"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hAnsi="Times New Roman" w:cs="Times New Roman"/>
          <w:sz w:val="28"/>
          <w:szCs w:val="28"/>
        </w:rPr>
        <w:t>Чекаленко</w:t>
      </w:r>
      <w:proofErr w:type="spellEnd"/>
      <w:r w:rsidRPr="00545429">
        <w:rPr>
          <w:rFonts w:ascii="Times New Roman" w:hAnsi="Times New Roman" w:cs="Times New Roman"/>
          <w:sz w:val="28"/>
          <w:szCs w:val="28"/>
        </w:rPr>
        <w:t xml:space="preserve"> Л. Д. Зовнішньополітичні механізми забезпечення національної безпеки України / </w:t>
      </w:r>
      <w:proofErr w:type="spellStart"/>
      <w:r w:rsidRPr="00545429">
        <w:rPr>
          <w:rFonts w:ascii="Times New Roman" w:hAnsi="Times New Roman" w:cs="Times New Roman"/>
          <w:sz w:val="28"/>
          <w:szCs w:val="28"/>
        </w:rPr>
        <w:t>дис</w:t>
      </w:r>
      <w:proofErr w:type="spellEnd"/>
      <w:r w:rsidRPr="00545429">
        <w:rPr>
          <w:rFonts w:ascii="Times New Roman" w:hAnsi="Times New Roman" w:cs="Times New Roman"/>
          <w:sz w:val="28"/>
          <w:szCs w:val="28"/>
        </w:rPr>
        <w:t>. доктора політ. наук : 23.00.04 / РНБО України НІПМБ. – К., 2007. – 437 с.</w:t>
      </w:r>
    </w:p>
    <w:p w14:paraId="6266F87C" w14:textId="3BD9971F" w:rsidR="004C7834" w:rsidRPr="00014D69" w:rsidRDefault="004C7834"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545429">
        <w:rPr>
          <w:rFonts w:ascii="Times New Roman" w:eastAsia="Times New Roman" w:hAnsi="Times New Roman" w:cs="Times New Roman"/>
          <w:color w:val="202122"/>
          <w:sz w:val="28"/>
          <w:szCs w:val="28"/>
          <w:lang w:eastAsia="uk-UA"/>
        </w:rPr>
        <w:t>Шемшученко</w:t>
      </w:r>
      <w:proofErr w:type="spellEnd"/>
      <w:r w:rsidRPr="00545429">
        <w:rPr>
          <w:rFonts w:ascii="Times New Roman" w:eastAsia="Times New Roman" w:hAnsi="Times New Roman" w:cs="Times New Roman"/>
          <w:color w:val="202122"/>
          <w:sz w:val="28"/>
          <w:szCs w:val="28"/>
          <w:lang w:eastAsia="uk-UA"/>
        </w:rPr>
        <w:t xml:space="preserve"> Ю. С.  Безпека національна. Юридична енциклопедія: у 6 т. / ред. кол.: Ю. С. </w:t>
      </w:r>
      <w:proofErr w:type="spellStart"/>
      <w:r w:rsidRPr="00545429">
        <w:rPr>
          <w:rFonts w:ascii="Times New Roman" w:eastAsia="Times New Roman" w:hAnsi="Times New Roman" w:cs="Times New Roman"/>
          <w:color w:val="202122"/>
          <w:sz w:val="28"/>
          <w:szCs w:val="28"/>
          <w:lang w:eastAsia="uk-UA"/>
        </w:rPr>
        <w:t>Шемшученко</w:t>
      </w:r>
      <w:proofErr w:type="spellEnd"/>
      <w:r w:rsidRPr="00545429">
        <w:rPr>
          <w:rFonts w:ascii="Times New Roman" w:eastAsia="Times New Roman" w:hAnsi="Times New Roman" w:cs="Times New Roman"/>
          <w:color w:val="202122"/>
          <w:sz w:val="28"/>
          <w:szCs w:val="28"/>
          <w:lang w:eastAsia="uk-UA"/>
        </w:rPr>
        <w:t xml:space="preserve"> (відп. ред.) та ін. Київ: Українська енциклопедія ім. М. П. Бажана, 1998. Т. 1: А — Г. 672 с.</w:t>
      </w:r>
    </w:p>
    <w:p w14:paraId="25875708" w14:textId="211A6550" w:rsidR="00014D69" w:rsidRPr="00014D69" w:rsidRDefault="00014D69"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36"/>
          <w:szCs w:val="36"/>
        </w:rPr>
      </w:pPr>
      <w:proofErr w:type="spellStart"/>
      <w:r w:rsidRPr="00014D69">
        <w:rPr>
          <w:rFonts w:ascii="Times New Roman" w:hAnsi="Times New Roman" w:cs="Times New Roman"/>
          <w:sz w:val="28"/>
          <w:szCs w:val="28"/>
        </w:rPr>
        <w:t>Полторацький</w:t>
      </w:r>
      <w:proofErr w:type="spellEnd"/>
      <w:r w:rsidRPr="00014D69">
        <w:rPr>
          <w:rFonts w:ascii="Times New Roman" w:hAnsi="Times New Roman" w:cs="Times New Roman"/>
          <w:sz w:val="28"/>
          <w:szCs w:val="28"/>
        </w:rPr>
        <w:t xml:space="preserve"> Олександр Сергійович. Роль НАТО у формуванні сучасної системи міжнародної безпеки: </w:t>
      </w:r>
      <w:proofErr w:type="spellStart"/>
      <w:r w:rsidRPr="00014D69">
        <w:rPr>
          <w:rFonts w:ascii="Times New Roman" w:hAnsi="Times New Roman" w:cs="Times New Roman"/>
          <w:sz w:val="28"/>
          <w:szCs w:val="28"/>
        </w:rPr>
        <w:t>Автореф</w:t>
      </w:r>
      <w:proofErr w:type="spellEnd"/>
      <w:r w:rsidRPr="00014D69">
        <w:rPr>
          <w:rFonts w:ascii="Times New Roman" w:hAnsi="Times New Roman" w:cs="Times New Roman"/>
          <w:sz w:val="28"/>
          <w:szCs w:val="28"/>
        </w:rPr>
        <w:t xml:space="preserve">. </w:t>
      </w:r>
      <w:proofErr w:type="spellStart"/>
      <w:r w:rsidRPr="00014D69">
        <w:rPr>
          <w:rFonts w:ascii="Times New Roman" w:hAnsi="Times New Roman" w:cs="Times New Roman"/>
          <w:sz w:val="28"/>
          <w:szCs w:val="28"/>
        </w:rPr>
        <w:t>дис</w:t>
      </w:r>
      <w:proofErr w:type="spellEnd"/>
      <w:r w:rsidRPr="00014D69">
        <w:rPr>
          <w:rFonts w:ascii="Times New Roman" w:hAnsi="Times New Roman" w:cs="Times New Roman"/>
          <w:sz w:val="28"/>
          <w:szCs w:val="28"/>
        </w:rPr>
        <w:t xml:space="preserve">... </w:t>
      </w:r>
      <w:proofErr w:type="spellStart"/>
      <w:r w:rsidRPr="00014D69">
        <w:rPr>
          <w:rFonts w:ascii="Times New Roman" w:hAnsi="Times New Roman" w:cs="Times New Roman"/>
          <w:sz w:val="28"/>
          <w:szCs w:val="28"/>
        </w:rPr>
        <w:t>канд</w:t>
      </w:r>
      <w:proofErr w:type="spellEnd"/>
      <w:r w:rsidRPr="00014D69">
        <w:rPr>
          <w:rFonts w:ascii="Times New Roman" w:hAnsi="Times New Roman" w:cs="Times New Roman"/>
          <w:sz w:val="28"/>
          <w:szCs w:val="28"/>
        </w:rPr>
        <w:t>. політ. наук: 23.00.04 / Київський національний унт ім. Тараса Шевченка — К., 2003. — 18с.</w:t>
      </w:r>
    </w:p>
    <w:p w14:paraId="0CAD7732" w14:textId="65B93BC4" w:rsidR="00014D69" w:rsidRPr="00014D69" w:rsidRDefault="00014D69" w:rsidP="00545429">
      <w:pPr>
        <w:pStyle w:val="ab"/>
        <w:numPr>
          <w:ilvl w:val="0"/>
          <w:numId w:val="49"/>
        </w:numPr>
        <w:pBdr>
          <w:top w:val="nil"/>
          <w:left w:val="nil"/>
          <w:bottom w:val="nil"/>
          <w:right w:val="nil"/>
          <w:between w:val="nil"/>
        </w:pBdr>
        <w:tabs>
          <w:tab w:val="left" w:pos="851"/>
        </w:tabs>
        <w:spacing w:after="0" w:line="360" w:lineRule="auto"/>
        <w:ind w:left="0" w:firstLine="680"/>
        <w:jc w:val="both"/>
        <w:rPr>
          <w:rFonts w:ascii="Times New Roman" w:eastAsia="Times New Roman" w:hAnsi="Times New Roman" w:cs="Times New Roman"/>
          <w:color w:val="000000" w:themeColor="text1"/>
          <w:sz w:val="28"/>
          <w:szCs w:val="28"/>
        </w:rPr>
      </w:pPr>
      <w:proofErr w:type="spellStart"/>
      <w:r w:rsidRPr="00014D69">
        <w:rPr>
          <w:rFonts w:ascii="Times New Roman" w:hAnsi="Times New Roman" w:cs="Times New Roman"/>
          <w:sz w:val="28"/>
          <w:szCs w:val="28"/>
        </w:rPr>
        <w:t>Томашевич</w:t>
      </w:r>
      <w:proofErr w:type="spellEnd"/>
      <w:r w:rsidRPr="00014D69">
        <w:rPr>
          <w:rFonts w:ascii="Times New Roman" w:hAnsi="Times New Roman" w:cs="Times New Roman"/>
          <w:sz w:val="28"/>
          <w:szCs w:val="28"/>
        </w:rPr>
        <w:t xml:space="preserve"> Олександр. Програми партнерства НАТО наприкінці XX - початку XXI ст.: </w:t>
      </w:r>
      <w:proofErr w:type="spellStart"/>
      <w:r w:rsidRPr="00014D69">
        <w:rPr>
          <w:rFonts w:ascii="Times New Roman" w:hAnsi="Times New Roman" w:cs="Times New Roman"/>
          <w:sz w:val="28"/>
          <w:szCs w:val="28"/>
        </w:rPr>
        <w:t>Автореф</w:t>
      </w:r>
      <w:proofErr w:type="spellEnd"/>
      <w:r w:rsidRPr="00014D69">
        <w:rPr>
          <w:rFonts w:ascii="Times New Roman" w:hAnsi="Times New Roman" w:cs="Times New Roman"/>
          <w:sz w:val="28"/>
          <w:szCs w:val="28"/>
        </w:rPr>
        <w:t xml:space="preserve">. </w:t>
      </w:r>
      <w:proofErr w:type="spellStart"/>
      <w:r w:rsidRPr="00014D69">
        <w:rPr>
          <w:rFonts w:ascii="Times New Roman" w:hAnsi="Times New Roman" w:cs="Times New Roman"/>
          <w:sz w:val="28"/>
          <w:szCs w:val="28"/>
        </w:rPr>
        <w:t>дис</w:t>
      </w:r>
      <w:proofErr w:type="spellEnd"/>
      <w:r w:rsidRPr="00014D69">
        <w:rPr>
          <w:rFonts w:ascii="Times New Roman" w:hAnsi="Times New Roman" w:cs="Times New Roman"/>
          <w:sz w:val="28"/>
          <w:szCs w:val="28"/>
        </w:rPr>
        <w:t xml:space="preserve">... </w:t>
      </w:r>
      <w:proofErr w:type="spellStart"/>
      <w:r w:rsidRPr="00014D69">
        <w:rPr>
          <w:rFonts w:ascii="Times New Roman" w:hAnsi="Times New Roman" w:cs="Times New Roman"/>
          <w:sz w:val="28"/>
          <w:szCs w:val="28"/>
        </w:rPr>
        <w:t>канд</w:t>
      </w:r>
      <w:proofErr w:type="spellEnd"/>
      <w:r w:rsidRPr="00014D69">
        <w:rPr>
          <w:rFonts w:ascii="Times New Roman" w:hAnsi="Times New Roman" w:cs="Times New Roman"/>
          <w:sz w:val="28"/>
          <w:szCs w:val="28"/>
        </w:rPr>
        <w:t>. політ. наук: 23.00.04 / Київський національний ун-т ім. Тараса Шевченка — К., 2004. — 20с.</w:t>
      </w:r>
    </w:p>
    <w:p w14:paraId="168E8C88" w14:textId="77777777" w:rsidR="00B617FB" w:rsidRPr="00B617FB" w:rsidRDefault="00B617FB" w:rsidP="00545429">
      <w:pPr>
        <w:pBdr>
          <w:top w:val="nil"/>
          <w:left w:val="nil"/>
          <w:bottom w:val="nil"/>
          <w:right w:val="nil"/>
          <w:between w:val="nil"/>
        </w:pBdr>
        <w:tabs>
          <w:tab w:val="left" w:pos="851"/>
        </w:tabs>
        <w:spacing w:after="0" w:line="360" w:lineRule="auto"/>
        <w:contextualSpacing/>
        <w:rPr>
          <w:rFonts w:ascii="Times New Roman" w:eastAsia="Times New Roman" w:hAnsi="Times New Roman" w:cs="Times New Roman"/>
          <w:color w:val="000000" w:themeColor="text1"/>
          <w:sz w:val="28"/>
          <w:szCs w:val="28"/>
        </w:rPr>
      </w:pPr>
    </w:p>
    <w:sectPr w:rsidR="00B617FB" w:rsidRPr="00B617FB" w:rsidSect="00C9233C">
      <w:headerReference w:type="default" r:id="rId15"/>
      <w:pgSz w:w="11906" w:h="16838"/>
      <w:pgMar w:top="1134" w:right="851" w:bottom="1134" w:left="1701" w:header="567" w:footer="567"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13F4" w14:textId="77777777" w:rsidR="00FC0619" w:rsidRDefault="00FC0619">
      <w:pPr>
        <w:spacing w:after="0" w:line="240" w:lineRule="auto"/>
      </w:pPr>
      <w:r>
        <w:separator/>
      </w:r>
    </w:p>
  </w:endnote>
  <w:endnote w:type="continuationSeparator" w:id="0">
    <w:p w14:paraId="40499478" w14:textId="77777777" w:rsidR="00FC0619" w:rsidRDefault="00FC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ACE0" w14:textId="77777777" w:rsidR="00FC0619" w:rsidRDefault="00FC0619">
      <w:pPr>
        <w:spacing w:after="0" w:line="240" w:lineRule="auto"/>
      </w:pPr>
      <w:r>
        <w:separator/>
      </w:r>
    </w:p>
  </w:footnote>
  <w:footnote w:type="continuationSeparator" w:id="0">
    <w:p w14:paraId="0234E5DA" w14:textId="77777777" w:rsidR="00FC0619" w:rsidRDefault="00FC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BA02" w14:textId="77777777" w:rsidR="009B7B3B" w:rsidRDefault="009B7B3B">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6DC6" w14:textId="77777777" w:rsidR="009B7B3B" w:rsidRDefault="009B7B3B">
    <w:pPr>
      <w:pStyle w:val="a5"/>
      <w:jc w:val="right"/>
    </w:pPr>
    <w:r>
      <w:t>3</w:t>
    </w:r>
  </w:p>
  <w:p w14:paraId="54EE1195" w14:textId="77777777" w:rsidR="009B7B3B" w:rsidRDefault="009B7B3B">
    <w:pPr>
      <w:pStyle w:val="a5"/>
      <w:jc w:val="right"/>
    </w:pPr>
  </w:p>
  <w:p w14:paraId="4C255400" w14:textId="77777777" w:rsidR="009B7B3B" w:rsidRDefault="009B7B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035039"/>
      <w:docPartObj>
        <w:docPartGallery w:val="Page Numbers (Top of Page)"/>
        <w:docPartUnique/>
      </w:docPartObj>
    </w:sdtPr>
    <w:sdtEndPr>
      <w:rPr>
        <w:noProof/>
      </w:rPr>
    </w:sdtEndPr>
    <w:sdtContent>
      <w:p w14:paraId="1EAD17B3" w14:textId="77777777" w:rsidR="00C9233C" w:rsidRDefault="00C9233C">
        <w:pPr>
          <w:pStyle w:val="a5"/>
          <w:jc w:val="right"/>
        </w:pPr>
      </w:p>
      <w:p w14:paraId="5B3AFCA8" w14:textId="3549DE7F" w:rsidR="00463EF5" w:rsidRDefault="00463EF5">
        <w:pPr>
          <w:pStyle w:val="a5"/>
          <w:jc w:val="right"/>
        </w:pPr>
        <w:r>
          <w:fldChar w:fldCharType="begin"/>
        </w:r>
        <w:r>
          <w:instrText xml:space="preserve"> PAGE   \* MERGEFORMAT </w:instrText>
        </w:r>
        <w:r>
          <w:fldChar w:fldCharType="separate"/>
        </w:r>
        <w:r w:rsidR="00C360F2">
          <w:rPr>
            <w:noProof/>
          </w:rPr>
          <w:t>21</w:t>
        </w:r>
        <w:r>
          <w:rPr>
            <w:noProof/>
          </w:rPr>
          <w:fldChar w:fldCharType="end"/>
        </w:r>
      </w:p>
    </w:sdtContent>
  </w:sdt>
  <w:p w14:paraId="6EBB2D0D" w14:textId="77777777" w:rsidR="00463EF5" w:rsidRDefault="00463EF5">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2E1"/>
    <w:multiLevelType w:val="hybridMultilevel"/>
    <w:tmpl w:val="A7DAD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38804"/>
    <w:multiLevelType w:val="hybridMultilevel"/>
    <w:tmpl w:val="1A5242D4"/>
    <w:lvl w:ilvl="0" w:tplc="2126364A">
      <w:start w:val="1"/>
      <w:numFmt w:val="bullet"/>
      <w:lvlText w:val=""/>
      <w:lvlJc w:val="left"/>
      <w:pPr>
        <w:ind w:left="720" w:hanging="360"/>
      </w:pPr>
      <w:rPr>
        <w:rFonts w:ascii="Symbol" w:hAnsi="Symbol" w:hint="default"/>
      </w:rPr>
    </w:lvl>
    <w:lvl w:ilvl="1" w:tplc="0D501DD4">
      <w:start w:val="1"/>
      <w:numFmt w:val="bullet"/>
      <w:lvlText w:val="o"/>
      <w:lvlJc w:val="left"/>
      <w:pPr>
        <w:ind w:left="1440" w:hanging="360"/>
      </w:pPr>
      <w:rPr>
        <w:rFonts w:ascii="Courier New" w:hAnsi="Courier New" w:hint="default"/>
      </w:rPr>
    </w:lvl>
    <w:lvl w:ilvl="2" w:tplc="B1EC61BA">
      <w:start w:val="1"/>
      <w:numFmt w:val="bullet"/>
      <w:lvlText w:val=""/>
      <w:lvlJc w:val="left"/>
      <w:pPr>
        <w:ind w:left="2160" w:hanging="360"/>
      </w:pPr>
      <w:rPr>
        <w:rFonts w:ascii="Wingdings" w:hAnsi="Wingdings" w:hint="default"/>
      </w:rPr>
    </w:lvl>
    <w:lvl w:ilvl="3" w:tplc="A55A0628">
      <w:start w:val="1"/>
      <w:numFmt w:val="bullet"/>
      <w:lvlText w:val=""/>
      <w:lvlJc w:val="left"/>
      <w:pPr>
        <w:ind w:left="2880" w:hanging="360"/>
      </w:pPr>
      <w:rPr>
        <w:rFonts w:ascii="Symbol" w:hAnsi="Symbol" w:hint="default"/>
      </w:rPr>
    </w:lvl>
    <w:lvl w:ilvl="4" w:tplc="A14AFD8E">
      <w:start w:val="1"/>
      <w:numFmt w:val="bullet"/>
      <w:lvlText w:val="o"/>
      <w:lvlJc w:val="left"/>
      <w:pPr>
        <w:ind w:left="3600" w:hanging="360"/>
      </w:pPr>
      <w:rPr>
        <w:rFonts w:ascii="Courier New" w:hAnsi="Courier New" w:hint="default"/>
      </w:rPr>
    </w:lvl>
    <w:lvl w:ilvl="5" w:tplc="CDE206E2">
      <w:start w:val="1"/>
      <w:numFmt w:val="bullet"/>
      <w:lvlText w:val=""/>
      <w:lvlJc w:val="left"/>
      <w:pPr>
        <w:ind w:left="4320" w:hanging="360"/>
      </w:pPr>
      <w:rPr>
        <w:rFonts w:ascii="Wingdings" w:hAnsi="Wingdings" w:hint="default"/>
      </w:rPr>
    </w:lvl>
    <w:lvl w:ilvl="6" w:tplc="8B5E0BB0">
      <w:start w:val="1"/>
      <w:numFmt w:val="bullet"/>
      <w:lvlText w:val=""/>
      <w:lvlJc w:val="left"/>
      <w:pPr>
        <w:ind w:left="5040" w:hanging="360"/>
      </w:pPr>
      <w:rPr>
        <w:rFonts w:ascii="Symbol" w:hAnsi="Symbol" w:hint="default"/>
      </w:rPr>
    </w:lvl>
    <w:lvl w:ilvl="7" w:tplc="9C1A365E">
      <w:start w:val="1"/>
      <w:numFmt w:val="bullet"/>
      <w:lvlText w:val="o"/>
      <w:lvlJc w:val="left"/>
      <w:pPr>
        <w:ind w:left="5760" w:hanging="360"/>
      </w:pPr>
      <w:rPr>
        <w:rFonts w:ascii="Courier New" w:hAnsi="Courier New" w:hint="default"/>
      </w:rPr>
    </w:lvl>
    <w:lvl w:ilvl="8" w:tplc="0C66F616">
      <w:start w:val="1"/>
      <w:numFmt w:val="bullet"/>
      <w:lvlText w:val=""/>
      <w:lvlJc w:val="left"/>
      <w:pPr>
        <w:ind w:left="6480" w:hanging="360"/>
      </w:pPr>
      <w:rPr>
        <w:rFonts w:ascii="Wingdings" w:hAnsi="Wingdings" w:hint="default"/>
      </w:rPr>
    </w:lvl>
  </w:abstractNum>
  <w:abstractNum w:abstractNumId="2" w15:restartNumberingAfterBreak="0">
    <w:nsid w:val="0DC61268"/>
    <w:multiLevelType w:val="multilevel"/>
    <w:tmpl w:val="8A0092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B7269"/>
    <w:multiLevelType w:val="multilevel"/>
    <w:tmpl w:val="378C48B8"/>
    <w:lvl w:ilvl="0">
      <w:start w:val="1"/>
      <w:numFmt w:val="decimal"/>
      <w:lvlText w:val="%1."/>
      <w:lvlJc w:val="left"/>
      <w:pPr>
        <w:tabs>
          <w:tab w:val="num" w:pos="360"/>
        </w:tabs>
        <w:ind w:left="360" w:hanging="360"/>
      </w:pPr>
      <w:rPr>
        <w:i w:val="0"/>
        <w:sz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65BA5E9"/>
    <w:multiLevelType w:val="hybridMultilevel"/>
    <w:tmpl w:val="3A5C4E20"/>
    <w:lvl w:ilvl="0" w:tplc="9D5A122C">
      <w:start w:val="1"/>
      <w:numFmt w:val="bullet"/>
      <w:lvlText w:val=""/>
      <w:lvlJc w:val="left"/>
      <w:pPr>
        <w:ind w:left="720" w:hanging="360"/>
      </w:pPr>
      <w:rPr>
        <w:rFonts w:ascii="Symbol" w:hAnsi="Symbol" w:hint="default"/>
      </w:rPr>
    </w:lvl>
    <w:lvl w:ilvl="1" w:tplc="72E65386">
      <w:start w:val="1"/>
      <w:numFmt w:val="bullet"/>
      <w:lvlText w:val="o"/>
      <w:lvlJc w:val="left"/>
      <w:pPr>
        <w:ind w:left="1440" w:hanging="360"/>
      </w:pPr>
      <w:rPr>
        <w:rFonts w:ascii="Courier New" w:hAnsi="Courier New" w:hint="default"/>
      </w:rPr>
    </w:lvl>
    <w:lvl w:ilvl="2" w:tplc="CA025424">
      <w:start w:val="1"/>
      <w:numFmt w:val="bullet"/>
      <w:lvlText w:val=""/>
      <w:lvlJc w:val="left"/>
      <w:pPr>
        <w:ind w:left="2160" w:hanging="360"/>
      </w:pPr>
      <w:rPr>
        <w:rFonts w:ascii="Wingdings" w:hAnsi="Wingdings" w:hint="default"/>
      </w:rPr>
    </w:lvl>
    <w:lvl w:ilvl="3" w:tplc="54641AE4">
      <w:start w:val="1"/>
      <w:numFmt w:val="bullet"/>
      <w:lvlText w:val=""/>
      <w:lvlJc w:val="left"/>
      <w:pPr>
        <w:ind w:left="2880" w:hanging="360"/>
      </w:pPr>
      <w:rPr>
        <w:rFonts w:ascii="Symbol" w:hAnsi="Symbol" w:hint="default"/>
      </w:rPr>
    </w:lvl>
    <w:lvl w:ilvl="4" w:tplc="00DEAB20">
      <w:start w:val="1"/>
      <w:numFmt w:val="bullet"/>
      <w:lvlText w:val="o"/>
      <w:lvlJc w:val="left"/>
      <w:pPr>
        <w:ind w:left="3600" w:hanging="360"/>
      </w:pPr>
      <w:rPr>
        <w:rFonts w:ascii="Courier New" w:hAnsi="Courier New" w:hint="default"/>
      </w:rPr>
    </w:lvl>
    <w:lvl w:ilvl="5" w:tplc="8DD24134">
      <w:start w:val="1"/>
      <w:numFmt w:val="bullet"/>
      <w:lvlText w:val=""/>
      <w:lvlJc w:val="left"/>
      <w:pPr>
        <w:ind w:left="4320" w:hanging="360"/>
      </w:pPr>
      <w:rPr>
        <w:rFonts w:ascii="Wingdings" w:hAnsi="Wingdings" w:hint="default"/>
      </w:rPr>
    </w:lvl>
    <w:lvl w:ilvl="6" w:tplc="B7F826DC">
      <w:start w:val="1"/>
      <w:numFmt w:val="bullet"/>
      <w:lvlText w:val=""/>
      <w:lvlJc w:val="left"/>
      <w:pPr>
        <w:ind w:left="5040" w:hanging="360"/>
      </w:pPr>
      <w:rPr>
        <w:rFonts w:ascii="Symbol" w:hAnsi="Symbol" w:hint="default"/>
      </w:rPr>
    </w:lvl>
    <w:lvl w:ilvl="7" w:tplc="2A267B44">
      <w:start w:val="1"/>
      <w:numFmt w:val="bullet"/>
      <w:lvlText w:val="o"/>
      <w:lvlJc w:val="left"/>
      <w:pPr>
        <w:ind w:left="5760" w:hanging="360"/>
      </w:pPr>
      <w:rPr>
        <w:rFonts w:ascii="Courier New" w:hAnsi="Courier New" w:hint="default"/>
      </w:rPr>
    </w:lvl>
    <w:lvl w:ilvl="8" w:tplc="5968737E">
      <w:start w:val="1"/>
      <w:numFmt w:val="bullet"/>
      <w:lvlText w:val=""/>
      <w:lvlJc w:val="left"/>
      <w:pPr>
        <w:ind w:left="6480" w:hanging="360"/>
      </w:pPr>
      <w:rPr>
        <w:rFonts w:ascii="Wingdings" w:hAnsi="Wingdings" w:hint="default"/>
      </w:rPr>
    </w:lvl>
  </w:abstractNum>
  <w:abstractNum w:abstractNumId="5" w15:restartNumberingAfterBreak="0">
    <w:nsid w:val="16E516BA"/>
    <w:multiLevelType w:val="multilevel"/>
    <w:tmpl w:val="298E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E32B3"/>
    <w:multiLevelType w:val="multilevel"/>
    <w:tmpl w:val="378C48B8"/>
    <w:lvl w:ilvl="0">
      <w:start w:val="1"/>
      <w:numFmt w:val="decimal"/>
      <w:lvlText w:val="%1."/>
      <w:lvlJc w:val="left"/>
      <w:pPr>
        <w:tabs>
          <w:tab w:val="num" w:pos="360"/>
        </w:tabs>
        <w:ind w:left="360" w:hanging="360"/>
      </w:pPr>
      <w:rPr>
        <w:i w:val="0"/>
        <w:sz w:val="28"/>
      </w:rPr>
    </w:lvl>
    <w:lvl w:ilvl="1">
      <w:start w:val="1"/>
      <w:numFmt w:val="decimal"/>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7043640"/>
    <w:multiLevelType w:val="hybridMultilevel"/>
    <w:tmpl w:val="D8A49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6516A"/>
    <w:multiLevelType w:val="multilevel"/>
    <w:tmpl w:val="4210D278"/>
    <w:lvl w:ilvl="0">
      <w:start w:val="1"/>
      <w:numFmt w:val="decimal"/>
      <w:lvlText w:val="%1"/>
      <w:lvlJc w:val="left"/>
      <w:pPr>
        <w:ind w:left="360" w:hanging="360"/>
      </w:pPr>
      <w:rPr>
        <w:rFonts w:hint="default"/>
      </w:rPr>
    </w:lvl>
    <w:lvl w:ilvl="1">
      <w:start w:val="3"/>
      <w:numFmt w:val="decimal"/>
      <w:lvlText w:val="%1.%2"/>
      <w:lvlJc w:val="left"/>
      <w:pPr>
        <w:ind w:left="99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9" w15:restartNumberingAfterBreak="0">
    <w:nsid w:val="237C0954"/>
    <w:multiLevelType w:val="hybridMultilevel"/>
    <w:tmpl w:val="75C21A28"/>
    <w:lvl w:ilvl="0" w:tplc="FA5E794A">
      <w:numFmt w:val="bullet"/>
      <w:lvlText w:val=""/>
      <w:lvlJc w:val="left"/>
      <w:pPr>
        <w:ind w:left="1256" w:hanging="576"/>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0" w15:restartNumberingAfterBreak="0">
    <w:nsid w:val="2457C207"/>
    <w:multiLevelType w:val="hybridMultilevel"/>
    <w:tmpl w:val="811EBE72"/>
    <w:lvl w:ilvl="0" w:tplc="BA748F1C">
      <w:start w:val="1"/>
      <w:numFmt w:val="decimal"/>
      <w:lvlText w:val="%1."/>
      <w:lvlJc w:val="left"/>
      <w:pPr>
        <w:ind w:left="720" w:hanging="360"/>
      </w:pPr>
    </w:lvl>
    <w:lvl w:ilvl="1" w:tplc="8D1CFABC">
      <w:start w:val="1"/>
      <w:numFmt w:val="lowerLetter"/>
      <w:lvlText w:val="%2."/>
      <w:lvlJc w:val="left"/>
      <w:pPr>
        <w:ind w:left="1440" w:hanging="360"/>
      </w:pPr>
    </w:lvl>
    <w:lvl w:ilvl="2" w:tplc="88E0831A">
      <w:start w:val="1"/>
      <w:numFmt w:val="lowerRoman"/>
      <w:lvlText w:val="%3."/>
      <w:lvlJc w:val="right"/>
      <w:pPr>
        <w:ind w:left="2160" w:hanging="180"/>
      </w:pPr>
    </w:lvl>
    <w:lvl w:ilvl="3" w:tplc="F91081E2">
      <w:start w:val="1"/>
      <w:numFmt w:val="decimal"/>
      <w:lvlText w:val="%4."/>
      <w:lvlJc w:val="left"/>
      <w:pPr>
        <w:ind w:left="2880" w:hanging="360"/>
      </w:pPr>
    </w:lvl>
    <w:lvl w:ilvl="4" w:tplc="59C08056">
      <w:start w:val="1"/>
      <w:numFmt w:val="lowerLetter"/>
      <w:lvlText w:val="%5."/>
      <w:lvlJc w:val="left"/>
      <w:pPr>
        <w:ind w:left="3600" w:hanging="360"/>
      </w:pPr>
    </w:lvl>
    <w:lvl w:ilvl="5" w:tplc="E7FEAD94">
      <w:start w:val="1"/>
      <w:numFmt w:val="lowerRoman"/>
      <w:lvlText w:val="%6."/>
      <w:lvlJc w:val="right"/>
      <w:pPr>
        <w:ind w:left="4320" w:hanging="180"/>
      </w:pPr>
    </w:lvl>
    <w:lvl w:ilvl="6" w:tplc="74681F1A">
      <w:start w:val="1"/>
      <w:numFmt w:val="decimal"/>
      <w:lvlText w:val="%7."/>
      <w:lvlJc w:val="left"/>
      <w:pPr>
        <w:ind w:left="5040" w:hanging="360"/>
      </w:pPr>
    </w:lvl>
    <w:lvl w:ilvl="7" w:tplc="8110A2C6">
      <w:start w:val="1"/>
      <w:numFmt w:val="lowerLetter"/>
      <w:lvlText w:val="%8."/>
      <w:lvlJc w:val="left"/>
      <w:pPr>
        <w:ind w:left="5760" w:hanging="360"/>
      </w:pPr>
    </w:lvl>
    <w:lvl w:ilvl="8" w:tplc="06BEFDAA">
      <w:start w:val="1"/>
      <w:numFmt w:val="lowerRoman"/>
      <w:lvlText w:val="%9."/>
      <w:lvlJc w:val="right"/>
      <w:pPr>
        <w:ind w:left="6480" w:hanging="180"/>
      </w:pPr>
    </w:lvl>
  </w:abstractNum>
  <w:abstractNum w:abstractNumId="11" w15:restartNumberingAfterBreak="0">
    <w:nsid w:val="28FE5940"/>
    <w:multiLevelType w:val="multilevel"/>
    <w:tmpl w:val="643E21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2" w15:restartNumberingAfterBreak="0">
    <w:nsid w:val="29F7176B"/>
    <w:multiLevelType w:val="multilevel"/>
    <w:tmpl w:val="56F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B5E43"/>
    <w:multiLevelType w:val="hybridMultilevel"/>
    <w:tmpl w:val="171A997C"/>
    <w:lvl w:ilvl="0" w:tplc="CD04C870">
      <w:start w:val="1"/>
      <w:numFmt w:val="decimal"/>
      <w:lvlText w:val="%1."/>
      <w:lvlJc w:val="left"/>
      <w:pPr>
        <w:ind w:left="852" w:hanging="852"/>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2AB51807"/>
    <w:multiLevelType w:val="hybridMultilevel"/>
    <w:tmpl w:val="D31C7096"/>
    <w:lvl w:ilvl="0" w:tplc="CD04C870">
      <w:start w:val="1"/>
      <w:numFmt w:val="decimal"/>
      <w:lvlText w:val="%1."/>
      <w:lvlJc w:val="left"/>
      <w:pPr>
        <w:ind w:left="1212" w:hanging="852"/>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212074"/>
    <w:multiLevelType w:val="multilevel"/>
    <w:tmpl w:val="52F87C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D9869F4"/>
    <w:multiLevelType w:val="hybridMultilevel"/>
    <w:tmpl w:val="FB3843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3B874"/>
    <w:multiLevelType w:val="hybridMultilevel"/>
    <w:tmpl w:val="1F78AD1A"/>
    <w:lvl w:ilvl="0" w:tplc="2974B5BC">
      <w:start w:val="1"/>
      <w:numFmt w:val="bullet"/>
      <w:lvlText w:val=""/>
      <w:lvlJc w:val="left"/>
      <w:pPr>
        <w:ind w:left="720" w:hanging="360"/>
      </w:pPr>
      <w:rPr>
        <w:rFonts w:ascii="Symbol" w:hAnsi="Symbol" w:hint="default"/>
      </w:rPr>
    </w:lvl>
    <w:lvl w:ilvl="1" w:tplc="98848712">
      <w:start w:val="1"/>
      <w:numFmt w:val="bullet"/>
      <w:lvlText w:val="o"/>
      <w:lvlJc w:val="left"/>
      <w:pPr>
        <w:ind w:left="1440" w:hanging="360"/>
      </w:pPr>
      <w:rPr>
        <w:rFonts w:ascii="Courier New" w:hAnsi="Courier New" w:hint="default"/>
      </w:rPr>
    </w:lvl>
    <w:lvl w:ilvl="2" w:tplc="2EAE0FAC">
      <w:start w:val="1"/>
      <w:numFmt w:val="bullet"/>
      <w:lvlText w:val=""/>
      <w:lvlJc w:val="left"/>
      <w:pPr>
        <w:ind w:left="2160" w:hanging="360"/>
      </w:pPr>
      <w:rPr>
        <w:rFonts w:ascii="Wingdings" w:hAnsi="Wingdings" w:hint="default"/>
      </w:rPr>
    </w:lvl>
    <w:lvl w:ilvl="3" w:tplc="BE147D90">
      <w:start w:val="1"/>
      <w:numFmt w:val="bullet"/>
      <w:lvlText w:val=""/>
      <w:lvlJc w:val="left"/>
      <w:pPr>
        <w:ind w:left="2880" w:hanging="360"/>
      </w:pPr>
      <w:rPr>
        <w:rFonts w:ascii="Symbol" w:hAnsi="Symbol" w:hint="default"/>
      </w:rPr>
    </w:lvl>
    <w:lvl w:ilvl="4" w:tplc="7A4884EA">
      <w:start w:val="1"/>
      <w:numFmt w:val="bullet"/>
      <w:lvlText w:val="o"/>
      <w:lvlJc w:val="left"/>
      <w:pPr>
        <w:ind w:left="3600" w:hanging="360"/>
      </w:pPr>
      <w:rPr>
        <w:rFonts w:ascii="Courier New" w:hAnsi="Courier New" w:hint="default"/>
      </w:rPr>
    </w:lvl>
    <w:lvl w:ilvl="5" w:tplc="68BC75CC">
      <w:start w:val="1"/>
      <w:numFmt w:val="bullet"/>
      <w:lvlText w:val=""/>
      <w:lvlJc w:val="left"/>
      <w:pPr>
        <w:ind w:left="4320" w:hanging="360"/>
      </w:pPr>
      <w:rPr>
        <w:rFonts w:ascii="Wingdings" w:hAnsi="Wingdings" w:hint="default"/>
      </w:rPr>
    </w:lvl>
    <w:lvl w:ilvl="6" w:tplc="6DF6E292">
      <w:start w:val="1"/>
      <w:numFmt w:val="bullet"/>
      <w:lvlText w:val=""/>
      <w:lvlJc w:val="left"/>
      <w:pPr>
        <w:ind w:left="5040" w:hanging="360"/>
      </w:pPr>
      <w:rPr>
        <w:rFonts w:ascii="Symbol" w:hAnsi="Symbol" w:hint="default"/>
      </w:rPr>
    </w:lvl>
    <w:lvl w:ilvl="7" w:tplc="9F840336">
      <w:start w:val="1"/>
      <w:numFmt w:val="bullet"/>
      <w:lvlText w:val="o"/>
      <w:lvlJc w:val="left"/>
      <w:pPr>
        <w:ind w:left="5760" w:hanging="360"/>
      </w:pPr>
      <w:rPr>
        <w:rFonts w:ascii="Courier New" w:hAnsi="Courier New" w:hint="default"/>
      </w:rPr>
    </w:lvl>
    <w:lvl w:ilvl="8" w:tplc="6F4AD198">
      <w:start w:val="1"/>
      <w:numFmt w:val="bullet"/>
      <w:lvlText w:val=""/>
      <w:lvlJc w:val="left"/>
      <w:pPr>
        <w:ind w:left="6480" w:hanging="360"/>
      </w:pPr>
      <w:rPr>
        <w:rFonts w:ascii="Wingdings" w:hAnsi="Wingdings" w:hint="default"/>
      </w:rPr>
    </w:lvl>
  </w:abstractNum>
  <w:abstractNum w:abstractNumId="18" w15:restartNumberingAfterBreak="0">
    <w:nsid w:val="320B13DE"/>
    <w:multiLevelType w:val="multilevel"/>
    <w:tmpl w:val="A2E2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11AA3"/>
    <w:multiLevelType w:val="hybridMultilevel"/>
    <w:tmpl w:val="2982EA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05D7E"/>
    <w:multiLevelType w:val="hybridMultilevel"/>
    <w:tmpl w:val="0FD4B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7121D6"/>
    <w:multiLevelType w:val="multilevel"/>
    <w:tmpl w:val="94F2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A0A88"/>
    <w:multiLevelType w:val="hybridMultilevel"/>
    <w:tmpl w:val="7B5858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022F6"/>
    <w:multiLevelType w:val="hybridMultilevel"/>
    <w:tmpl w:val="4ED24A28"/>
    <w:lvl w:ilvl="0" w:tplc="58F29E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85EB0"/>
    <w:multiLevelType w:val="multilevel"/>
    <w:tmpl w:val="9B1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F2E0C"/>
    <w:multiLevelType w:val="hybridMultilevel"/>
    <w:tmpl w:val="3124A44E"/>
    <w:lvl w:ilvl="0" w:tplc="C048FC38">
      <w:start w:val="1"/>
      <w:numFmt w:val="bullet"/>
      <w:lvlText w:val=""/>
      <w:lvlJc w:val="left"/>
      <w:pPr>
        <w:ind w:left="720" w:hanging="360"/>
      </w:pPr>
      <w:rPr>
        <w:rFonts w:ascii="Symbol" w:hAnsi="Symbol" w:hint="default"/>
      </w:rPr>
    </w:lvl>
    <w:lvl w:ilvl="1" w:tplc="98D0D530">
      <w:start w:val="1"/>
      <w:numFmt w:val="bullet"/>
      <w:lvlText w:val="o"/>
      <w:lvlJc w:val="left"/>
      <w:pPr>
        <w:ind w:left="1440" w:hanging="360"/>
      </w:pPr>
      <w:rPr>
        <w:rFonts w:ascii="Courier New" w:hAnsi="Courier New" w:hint="default"/>
      </w:rPr>
    </w:lvl>
    <w:lvl w:ilvl="2" w:tplc="52E20F7C">
      <w:start w:val="1"/>
      <w:numFmt w:val="bullet"/>
      <w:lvlText w:val=""/>
      <w:lvlJc w:val="left"/>
      <w:pPr>
        <w:ind w:left="2160" w:hanging="360"/>
      </w:pPr>
      <w:rPr>
        <w:rFonts w:ascii="Wingdings" w:hAnsi="Wingdings" w:hint="default"/>
      </w:rPr>
    </w:lvl>
    <w:lvl w:ilvl="3" w:tplc="742AF762">
      <w:start w:val="1"/>
      <w:numFmt w:val="bullet"/>
      <w:lvlText w:val=""/>
      <w:lvlJc w:val="left"/>
      <w:pPr>
        <w:ind w:left="2880" w:hanging="360"/>
      </w:pPr>
      <w:rPr>
        <w:rFonts w:ascii="Symbol" w:hAnsi="Symbol" w:hint="default"/>
      </w:rPr>
    </w:lvl>
    <w:lvl w:ilvl="4" w:tplc="F5EE5264">
      <w:start w:val="1"/>
      <w:numFmt w:val="bullet"/>
      <w:lvlText w:val="o"/>
      <w:lvlJc w:val="left"/>
      <w:pPr>
        <w:ind w:left="3600" w:hanging="360"/>
      </w:pPr>
      <w:rPr>
        <w:rFonts w:ascii="Courier New" w:hAnsi="Courier New" w:hint="default"/>
      </w:rPr>
    </w:lvl>
    <w:lvl w:ilvl="5" w:tplc="3B2200D4">
      <w:start w:val="1"/>
      <w:numFmt w:val="bullet"/>
      <w:lvlText w:val=""/>
      <w:lvlJc w:val="left"/>
      <w:pPr>
        <w:ind w:left="4320" w:hanging="360"/>
      </w:pPr>
      <w:rPr>
        <w:rFonts w:ascii="Wingdings" w:hAnsi="Wingdings" w:hint="default"/>
      </w:rPr>
    </w:lvl>
    <w:lvl w:ilvl="6" w:tplc="0EF8B426">
      <w:start w:val="1"/>
      <w:numFmt w:val="bullet"/>
      <w:lvlText w:val=""/>
      <w:lvlJc w:val="left"/>
      <w:pPr>
        <w:ind w:left="5040" w:hanging="360"/>
      </w:pPr>
      <w:rPr>
        <w:rFonts w:ascii="Symbol" w:hAnsi="Symbol" w:hint="default"/>
      </w:rPr>
    </w:lvl>
    <w:lvl w:ilvl="7" w:tplc="A91E56D6">
      <w:start w:val="1"/>
      <w:numFmt w:val="bullet"/>
      <w:lvlText w:val="o"/>
      <w:lvlJc w:val="left"/>
      <w:pPr>
        <w:ind w:left="5760" w:hanging="360"/>
      </w:pPr>
      <w:rPr>
        <w:rFonts w:ascii="Courier New" w:hAnsi="Courier New" w:hint="default"/>
      </w:rPr>
    </w:lvl>
    <w:lvl w:ilvl="8" w:tplc="E26ABEFC">
      <w:start w:val="1"/>
      <w:numFmt w:val="bullet"/>
      <w:lvlText w:val=""/>
      <w:lvlJc w:val="left"/>
      <w:pPr>
        <w:ind w:left="6480" w:hanging="360"/>
      </w:pPr>
      <w:rPr>
        <w:rFonts w:ascii="Wingdings" w:hAnsi="Wingdings" w:hint="default"/>
      </w:rPr>
    </w:lvl>
  </w:abstractNum>
  <w:abstractNum w:abstractNumId="26" w15:restartNumberingAfterBreak="0">
    <w:nsid w:val="4676534B"/>
    <w:multiLevelType w:val="multilevel"/>
    <w:tmpl w:val="1D50EE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83305C3"/>
    <w:multiLevelType w:val="hybridMultilevel"/>
    <w:tmpl w:val="97CE4D48"/>
    <w:lvl w:ilvl="0" w:tplc="CD04C870">
      <w:start w:val="1"/>
      <w:numFmt w:val="decimal"/>
      <w:lvlText w:val="%1."/>
      <w:lvlJc w:val="left"/>
      <w:pPr>
        <w:ind w:left="1212" w:hanging="852"/>
      </w:pPr>
      <w:rPr>
        <w:rFonts w:hint="default"/>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85524A6"/>
    <w:multiLevelType w:val="multilevel"/>
    <w:tmpl w:val="6F6C0A2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9" w15:restartNumberingAfterBreak="0">
    <w:nsid w:val="49B033D6"/>
    <w:multiLevelType w:val="hybridMultilevel"/>
    <w:tmpl w:val="CEE8326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0" w15:restartNumberingAfterBreak="0">
    <w:nsid w:val="4B1F5573"/>
    <w:multiLevelType w:val="hybridMultilevel"/>
    <w:tmpl w:val="D004DD6E"/>
    <w:lvl w:ilvl="0" w:tplc="6AE411C6">
      <w:start w:val="1"/>
      <w:numFmt w:val="bullet"/>
      <w:lvlText w:val=""/>
      <w:lvlJc w:val="left"/>
      <w:pPr>
        <w:ind w:left="720" w:hanging="360"/>
      </w:pPr>
      <w:rPr>
        <w:rFonts w:ascii="Symbol" w:hAnsi="Symbol" w:hint="default"/>
      </w:rPr>
    </w:lvl>
    <w:lvl w:ilvl="1" w:tplc="5E9636E4">
      <w:start w:val="1"/>
      <w:numFmt w:val="bullet"/>
      <w:lvlText w:val="o"/>
      <w:lvlJc w:val="left"/>
      <w:pPr>
        <w:ind w:left="1440" w:hanging="360"/>
      </w:pPr>
      <w:rPr>
        <w:rFonts w:ascii="Courier New" w:hAnsi="Courier New" w:hint="default"/>
      </w:rPr>
    </w:lvl>
    <w:lvl w:ilvl="2" w:tplc="3954C906">
      <w:start w:val="1"/>
      <w:numFmt w:val="bullet"/>
      <w:lvlText w:val=""/>
      <w:lvlJc w:val="left"/>
      <w:pPr>
        <w:ind w:left="2160" w:hanging="360"/>
      </w:pPr>
      <w:rPr>
        <w:rFonts w:ascii="Wingdings" w:hAnsi="Wingdings" w:hint="default"/>
      </w:rPr>
    </w:lvl>
    <w:lvl w:ilvl="3" w:tplc="7318EFF8">
      <w:start w:val="1"/>
      <w:numFmt w:val="bullet"/>
      <w:lvlText w:val=""/>
      <w:lvlJc w:val="left"/>
      <w:pPr>
        <w:ind w:left="2880" w:hanging="360"/>
      </w:pPr>
      <w:rPr>
        <w:rFonts w:ascii="Symbol" w:hAnsi="Symbol" w:hint="default"/>
      </w:rPr>
    </w:lvl>
    <w:lvl w:ilvl="4" w:tplc="ACEEC53A">
      <w:start w:val="1"/>
      <w:numFmt w:val="bullet"/>
      <w:lvlText w:val="o"/>
      <w:lvlJc w:val="left"/>
      <w:pPr>
        <w:ind w:left="3600" w:hanging="360"/>
      </w:pPr>
      <w:rPr>
        <w:rFonts w:ascii="Courier New" w:hAnsi="Courier New" w:hint="default"/>
      </w:rPr>
    </w:lvl>
    <w:lvl w:ilvl="5" w:tplc="D242AB32">
      <w:start w:val="1"/>
      <w:numFmt w:val="bullet"/>
      <w:lvlText w:val=""/>
      <w:lvlJc w:val="left"/>
      <w:pPr>
        <w:ind w:left="4320" w:hanging="360"/>
      </w:pPr>
      <w:rPr>
        <w:rFonts w:ascii="Wingdings" w:hAnsi="Wingdings" w:hint="default"/>
      </w:rPr>
    </w:lvl>
    <w:lvl w:ilvl="6" w:tplc="07E43452">
      <w:start w:val="1"/>
      <w:numFmt w:val="bullet"/>
      <w:lvlText w:val=""/>
      <w:lvlJc w:val="left"/>
      <w:pPr>
        <w:ind w:left="5040" w:hanging="360"/>
      </w:pPr>
      <w:rPr>
        <w:rFonts w:ascii="Symbol" w:hAnsi="Symbol" w:hint="default"/>
      </w:rPr>
    </w:lvl>
    <w:lvl w:ilvl="7" w:tplc="8E76A7A8">
      <w:start w:val="1"/>
      <w:numFmt w:val="bullet"/>
      <w:lvlText w:val="o"/>
      <w:lvlJc w:val="left"/>
      <w:pPr>
        <w:ind w:left="5760" w:hanging="360"/>
      </w:pPr>
      <w:rPr>
        <w:rFonts w:ascii="Courier New" w:hAnsi="Courier New" w:hint="default"/>
      </w:rPr>
    </w:lvl>
    <w:lvl w:ilvl="8" w:tplc="70A49C7A">
      <w:start w:val="1"/>
      <w:numFmt w:val="bullet"/>
      <w:lvlText w:val=""/>
      <w:lvlJc w:val="left"/>
      <w:pPr>
        <w:ind w:left="6480" w:hanging="360"/>
      </w:pPr>
      <w:rPr>
        <w:rFonts w:ascii="Wingdings" w:hAnsi="Wingdings" w:hint="default"/>
      </w:rPr>
    </w:lvl>
  </w:abstractNum>
  <w:abstractNum w:abstractNumId="31" w15:restartNumberingAfterBreak="0">
    <w:nsid w:val="4E36305B"/>
    <w:multiLevelType w:val="hybridMultilevel"/>
    <w:tmpl w:val="BE5AF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E978B1"/>
    <w:multiLevelType w:val="hybridMultilevel"/>
    <w:tmpl w:val="E33036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54698"/>
    <w:multiLevelType w:val="hybridMultilevel"/>
    <w:tmpl w:val="F1503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0FECA4"/>
    <w:multiLevelType w:val="hybridMultilevel"/>
    <w:tmpl w:val="9E4AFFE2"/>
    <w:lvl w:ilvl="0" w:tplc="21C4CB5C">
      <w:start w:val="1"/>
      <w:numFmt w:val="decimal"/>
      <w:lvlText w:val="%1."/>
      <w:lvlJc w:val="left"/>
      <w:pPr>
        <w:ind w:left="360" w:hanging="360"/>
      </w:pPr>
    </w:lvl>
    <w:lvl w:ilvl="1" w:tplc="01F2E2B2">
      <w:start w:val="1"/>
      <w:numFmt w:val="lowerLetter"/>
      <w:lvlText w:val="%2."/>
      <w:lvlJc w:val="left"/>
      <w:pPr>
        <w:ind w:left="1440" w:hanging="360"/>
      </w:pPr>
    </w:lvl>
    <w:lvl w:ilvl="2" w:tplc="7A3A9380">
      <w:start w:val="1"/>
      <w:numFmt w:val="lowerRoman"/>
      <w:lvlText w:val="%3."/>
      <w:lvlJc w:val="right"/>
      <w:pPr>
        <w:ind w:left="2160" w:hanging="180"/>
      </w:pPr>
    </w:lvl>
    <w:lvl w:ilvl="3" w:tplc="2AE4DD56">
      <w:start w:val="1"/>
      <w:numFmt w:val="decimal"/>
      <w:lvlText w:val="%4."/>
      <w:lvlJc w:val="left"/>
      <w:pPr>
        <w:ind w:left="2880" w:hanging="360"/>
      </w:pPr>
    </w:lvl>
    <w:lvl w:ilvl="4" w:tplc="BF187D6A">
      <w:start w:val="1"/>
      <w:numFmt w:val="lowerLetter"/>
      <w:lvlText w:val="%5."/>
      <w:lvlJc w:val="left"/>
      <w:pPr>
        <w:ind w:left="3600" w:hanging="360"/>
      </w:pPr>
    </w:lvl>
    <w:lvl w:ilvl="5" w:tplc="A99C6D7C">
      <w:start w:val="1"/>
      <w:numFmt w:val="lowerRoman"/>
      <w:lvlText w:val="%6."/>
      <w:lvlJc w:val="right"/>
      <w:pPr>
        <w:ind w:left="4320" w:hanging="180"/>
      </w:pPr>
    </w:lvl>
    <w:lvl w:ilvl="6" w:tplc="B74A1EBA">
      <w:start w:val="1"/>
      <w:numFmt w:val="decimal"/>
      <w:lvlText w:val="%7."/>
      <w:lvlJc w:val="left"/>
      <w:pPr>
        <w:ind w:left="5040" w:hanging="360"/>
      </w:pPr>
    </w:lvl>
    <w:lvl w:ilvl="7" w:tplc="219849A0">
      <w:start w:val="1"/>
      <w:numFmt w:val="lowerLetter"/>
      <w:lvlText w:val="%8."/>
      <w:lvlJc w:val="left"/>
      <w:pPr>
        <w:ind w:left="5760" w:hanging="360"/>
      </w:pPr>
    </w:lvl>
    <w:lvl w:ilvl="8" w:tplc="D97A9DC0">
      <w:start w:val="1"/>
      <w:numFmt w:val="lowerRoman"/>
      <w:lvlText w:val="%9."/>
      <w:lvlJc w:val="right"/>
      <w:pPr>
        <w:ind w:left="6480" w:hanging="180"/>
      </w:pPr>
    </w:lvl>
  </w:abstractNum>
  <w:abstractNum w:abstractNumId="35" w15:restartNumberingAfterBreak="0">
    <w:nsid w:val="5ACE5623"/>
    <w:multiLevelType w:val="multilevel"/>
    <w:tmpl w:val="A0044C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36" w15:restartNumberingAfterBreak="0">
    <w:nsid w:val="5C853538"/>
    <w:multiLevelType w:val="hybridMultilevel"/>
    <w:tmpl w:val="AFF284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2FD4AF1"/>
    <w:multiLevelType w:val="multilevel"/>
    <w:tmpl w:val="A0F4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DF27C6"/>
    <w:multiLevelType w:val="multilevel"/>
    <w:tmpl w:val="364432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92C106A"/>
    <w:multiLevelType w:val="hybridMultilevel"/>
    <w:tmpl w:val="0778C1B4"/>
    <w:lvl w:ilvl="0" w:tplc="E7C03BCA">
      <w:numFmt w:val="bullet"/>
      <w:lvlText w:val=""/>
      <w:lvlJc w:val="left"/>
      <w:pPr>
        <w:ind w:left="720" w:hanging="360"/>
      </w:pPr>
      <w:rPr>
        <w:rFonts w:ascii="Symbol" w:eastAsia="Calibri" w:hAnsi="Symbol" w:cs="Calibri"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99E1B03"/>
    <w:multiLevelType w:val="multilevel"/>
    <w:tmpl w:val="CD5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C044DC"/>
    <w:multiLevelType w:val="hybridMultilevel"/>
    <w:tmpl w:val="DF4263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2" w15:restartNumberingAfterBreak="0">
    <w:nsid w:val="6F3C13EE"/>
    <w:multiLevelType w:val="hybridMultilevel"/>
    <w:tmpl w:val="0E9017B2"/>
    <w:lvl w:ilvl="0" w:tplc="0409000F">
      <w:start w:val="1"/>
      <w:numFmt w:val="decimal"/>
      <w:lvlText w:val="%1."/>
      <w:lvlJc w:val="left"/>
      <w:pPr>
        <w:ind w:left="720" w:hanging="360"/>
      </w:pPr>
    </w:lvl>
    <w:lvl w:ilvl="1" w:tplc="5D4483C4">
      <w:start w:val="1"/>
      <w:numFmt w:val="decimal"/>
      <w:lvlText w:val="%2."/>
      <w:lvlJc w:val="left"/>
      <w:pPr>
        <w:ind w:left="36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B4636"/>
    <w:multiLevelType w:val="multilevel"/>
    <w:tmpl w:val="302A3670"/>
    <w:lvl w:ilvl="0">
      <w:start w:val="1"/>
      <w:numFmt w:val="decimal"/>
      <w:lvlText w:val="%1."/>
      <w:lvlJc w:val="left"/>
      <w:pPr>
        <w:tabs>
          <w:tab w:val="num" w:pos="360"/>
        </w:tabs>
        <w:ind w:left="360" w:hanging="360"/>
      </w:pPr>
      <w:rPr>
        <w:rFonts w:hint="default"/>
        <w:sz w:val="28"/>
        <w:szCs w:val="4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401C82C"/>
    <w:multiLevelType w:val="hybridMultilevel"/>
    <w:tmpl w:val="71683BA6"/>
    <w:lvl w:ilvl="0" w:tplc="CAA81D24">
      <w:start w:val="1"/>
      <w:numFmt w:val="decimal"/>
      <w:lvlText w:val="%1."/>
      <w:lvlJc w:val="left"/>
      <w:pPr>
        <w:ind w:left="720" w:hanging="360"/>
      </w:pPr>
    </w:lvl>
    <w:lvl w:ilvl="1" w:tplc="56DA6CD4">
      <w:start w:val="1"/>
      <w:numFmt w:val="lowerLetter"/>
      <w:lvlText w:val="%2."/>
      <w:lvlJc w:val="left"/>
      <w:pPr>
        <w:ind w:left="1440" w:hanging="360"/>
      </w:pPr>
    </w:lvl>
    <w:lvl w:ilvl="2" w:tplc="88AC9496">
      <w:start w:val="1"/>
      <w:numFmt w:val="lowerRoman"/>
      <w:lvlText w:val="%3."/>
      <w:lvlJc w:val="right"/>
      <w:pPr>
        <w:ind w:left="2160" w:hanging="180"/>
      </w:pPr>
    </w:lvl>
    <w:lvl w:ilvl="3" w:tplc="A3FEE942">
      <w:start w:val="1"/>
      <w:numFmt w:val="decimal"/>
      <w:lvlText w:val="%4."/>
      <w:lvlJc w:val="left"/>
      <w:pPr>
        <w:ind w:left="2880" w:hanging="360"/>
      </w:pPr>
    </w:lvl>
    <w:lvl w:ilvl="4" w:tplc="1158C278">
      <w:start w:val="1"/>
      <w:numFmt w:val="lowerLetter"/>
      <w:lvlText w:val="%5."/>
      <w:lvlJc w:val="left"/>
      <w:pPr>
        <w:ind w:left="3600" w:hanging="360"/>
      </w:pPr>
    </w:lvl>
    <w:lvl w:ilvl="5" w:tplc="FD7AF9E6">
      <w:start w:val="1"/>
      <w:numFmt w:val="lowerRoman"/>
      <w:lvlText w:val="%6."/>
      <w:lvlJc w:val="right"/>
      <w:pPr>
        <w:ind w:left="4320" w:hanging="180"/>
      </w:pPr>
    </w:lvl>
    <w:lvl w:ilvl="6" w:tplc="BA12C8F2">
      <w:start w:val="1"/>
      <w:numFmt w:val="decimal"/>
      <w:lvlText w:val="%7."/>
      <w:lvlJc w:val="left"/>
      <w:pPr>
        <w:ind w:left="5040" w:hanging="360"/>
      </w:pPr>
    </w:lvl>
    <w:lvl w:ilvl="7" w:tplc="88885828">
      <w:start w:val="1"/>
      <w:numFmt w:val="lowerLetter"/>
      <w:lvlText w:val="%8."/>
      <w:lvlJc w:val="left"/>
      <w:pPr>
        <w:ind w:left="5760" w:hanging="360"/>
      </w:pPr>
    </w:lvl>
    <w:lvl w:ilvl="8" w:tplc="8B3AA89A">
      <w:start w:val="1"/>
      <w:numFmt w:val="lowerRoman"/>
      <w:lvlText w:val="%9."/>
      <w:lvlJc w:val="right"/>
      <w:pPr>
        <w:ind w:left="6480" w:hanging="180"/>
      </w:pPr>
    </w:lvl>
  </w:abstractNum>
  <w:abstractNum w:abstractNumId="45" w15:restartNumberingAfterBreak="0">
    <w:nsid w:val="78081318"/>
    <w:multiLevelType w:val="hybridMultilevel"/>
    <w:tmpl w:val="43A8F584"/>
    <w:lvl w:ilvl="0" w:tplc="4AD4161C">
      <w:start w:val="1"/>
      <w:numFmt w:val="bullet"/>
      <w:lvlText w:val=""/>
      <w:lvlJc w:val="left"/>
      <w:pPr>
        <w:ind w:left="720" w:hanging="360"/>
      </w:pPr>
      <w:rPr>
        <w:rFonts w:ascii="Symbol" w:hAnsi="Symbol" w:hint="default"/>
      </w:rPr>
    </w:lvl>
    <w:lvl w:ilvl="1" w:tplc="71F8B722">
      <w:start w:val="1"/>
      <w:numFmt w:val="bullet"/>
      <w:lvlText w:val="o"/>
      <w:lvlJc w:val="left"/>
      <w:pPr>
        <w:ind w:left="1440" w:hanging="360"/>
      </w:pPr>
      <w:rPr>
        <w:rFonts w:ascii="Courier New" w:hAnsi="Courier New" w:hint="default"/>
      </w:rPr>
    </w:lvl>
    <w:lvl w:ilvl="2" w:tplc="3D4277DC">
      <w:start w:val="1"/>
      <w:numFmt w:val="bullet"/>
      <w:lvlText w:val=""/>
      <w:lvlJc w:val="left"/>
      <w:pPr>
        <w:ind w:left="2160" w:hanging="360"/>
      </w:pPr>
      <w:rPr>
        <w:rFonts w:ascii="Wingdings" w:hAnsi="Wingdings" w:hint="default"/>
      </w:rPr>
    </w:lvl>
    <w:lvl w:ilvl="3" w:tplc="BF1639AA">
      <w:start w:val="1"/>
      <w:numFmt w:val="bullet"/>
      <w:lvlText w:val=""/>
      <w:lvlJc w:val="left"/>
      <w:pPr>
        <w:ind w:left="2880" w:hanging="360"/>
      </w:pPr>
      <w:rPr>
        <w:rFonts w:ascii="Symbol" w:hAnsi="Symbol" w:hint="default"/>
      </w:rPr>
    </w:lvl>
    <w:lvl w:ilvl="4" w:tplc="B32E6AD2">
      <w:start w:val="1"/>
      <w:numFmt w:val="bullet"/>
      <w:lvlText w:val="o"/>
      <w:lvlJc w:val="left"/>
      <w:pPr>
        <w:ind w:left="3600" w:hanging="360"/>
      </w:pPr>
      <w:rPr>
        <w:rFonts w:ascii="Courier New" w:hAnsi="Courier New" w:hint="default"/>
      </w:rPr>
    </w:lvl>
    <w:lvl w:ilvl="5" w:tplc="562A12BC">
      <w:start w:val="1"/>
      <w:numFmt w:val="bullet"/>
      <w:lvlText w:val=""/>
      <w:lvlJc w:val="left"/>
      <w:pPr>
        <w:ind w:left="4320" w:hanging="360"/>
      </w:pPr>
      <w:rPr>
        <w:rFonts w:ascii="Wingdings" w:hAnsi="Wingdings" w:hint="default"/>
      </w:rPr>
    </w:lvl>
    <w:lvl w:ilvl="6" w:tplc="335A6F16">
      <w:start w:val="1"/>
      <w:numFmt w:val="bullet"/>
      <w:lvlText w:val=""/>
      <w:lvlJc w:val="left"/>
      <w:pPr>
        <w:ind w:left="5040" w:hanging="360"/>
      </w:pPr>
      <w:rPr>
        <w:rFonts w:ascii="Symbol" w:hAnsi="Symbol" w:hint="default"/>
      </w:rPr>
    </w:lvl>
    <w:lvl w:ilvl="7" w:tplc="259C575E">
      <w:start w:val="1"/>
      <w:numFmt w:val="bullet"/>
      <w:lvlText w:val="o"/>
      <w:lvlJc w:val="left"/>
      <w:pPr>
        <w:ind w:left="5760" w:hanging="360"/>
      </w:pPr>
      <w:rPr>
        <w:rFonts w:ascii="Courier New" w:hAnsi="Courier New" w:hint="default"/>
      </w:rPr>
    </w:lvl>
    <w:lvl w:ilvl="8" w:tplc="147C1B0A">
      <w:start w:val="1"/>
      <w:numFmt w:val="bullet"/>
      <w:lvlText w:val=""/>
      <w:lvlJc w:val="left"/>
      <w:pPr>
        <w:ind w:left="6480" w:hanging="360"/>
      </w:pPr>
      <w:rPr>
        <w:rFonts w:ascii="Wingdings" w:hAnsi="Wingdings" w:hint="default"/>
      </w:rPr>
    </w:lvl>
  </w:abstractNum>
  <w:abstractNum w:abstractNumId="46" w15:restartNumberingAfterBreak="0">
    <w:nsid w:val="78A5181E"/>
    <w:multiLevelType w:val="hybridMultilevel"/>
    <w:tmpl w:val="C3482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97737D"/>
    <w:multiLevelType w:val="hybridMultilevel"/>
    <w:tmpl w:val="AAA63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C44FC"/>
    <w:multiLevelType w:val="multilevel"/>
    <w:tmpl w:val="640E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
  </w:num>
  <w:num w:numId="3">
    <w:abstractNumId w:val="17"/>
  </w:num>
  <w:num w:numId="4">
    <w:abstractNumId w:val="44"/>
  </w:num>
  <w:num w:numId="5">
    <w:abstractNumId w:val="30"/>
  </w:num>
  <w:num w:numId="6">
    <w:abstractNumId w:val="10"/>
  </w:num>
  <w:num w:numId="7">
    <w:abstractNumId w:val="1"/>
  </w:num>
  <w:num w:numId="8">
    <w:abstractNumId w:val="25"/>
  </w:num>
  <w:num w:numId="9">
    <w:abstractNumId w:val="45"/>
  </w:num>
  <w:num w:numId="10">
    <w:abstractNumId w:val="26"/>
  </w:num>
  <w:num w:numId="11">
    <w:abstractNumId w:val="28"/>
  </w:num>
  <w:num w:numId="12">
    <w:abstractNumId w:val="47"/>
  </w:num>
  <w:num w:numId="13">
    <w:abstractNumId w:val="33"/>
  </w:num>
  <w:num w:numId="14">
    <w:abstractNumId w:val="16"/>
  </w:num>
  <w:num w:numId="15">
    <w:abstractNumId w:val="0"/>
  </w:num>
  <w:num w:numId="16">
    <w:abstractNumId w:val="32"/>
  </w:num>
  <w:num w:numId="17">
    <w:abstractNumId w:val="22"/>
  </w:num>
  <w:num w:numId="18">
    <w:abstractNumId w:val="19"/>
  </w:num>
  <w:num w:numId="19">
    <w:abstractNumId w:val="42"/>
  </w:num>
  <w:num w:numId="20">
    <w:abstractNumId w:val="3"/>
  </w:num>
  <w:num w:numId="21">
    <w:abstractNumId w:val="37"/>
  </w:num>
  <w:num w:numId="22">
    <w:abstractNumId w:val="48"/>
  </w:num>
  <w:num w:numId="23">
    <w:abstractNumId w:val="5"/>
  </w:num>
  <w:num w:numId="24">
    <w:abstractNumId w:val="2"/>
  </w:num>
  <w:num w:numId="25">
    <w:abstractNumId w:val="11"/>
  </w:num>
  <w:num w:numId="26">
    <w:abstractNumId w:val="35"/>
  </w:num>
  <w:num w:numId="27">
    <w:abstractNumId w:val="8"/>
  </w:num>
  <w:num w:numId="28">
    <w:abstractNumId w:val="6"/>
  </w:num>
  <w:num w:numId="29">
    <w:abstractNumId w:val="7"/>
  </w:num>
  <w:num w:numId="30">
    <w:abstractNumId w:val="23"/>
  </w:num>
  <w:num w:numId="31">
    <w:abstractNumId w:val="29"/>
  </w:num>
  <w:num w:numId="32">
    <w:abstractNumId w:val="9"/>
  </w:num>
  <w:num w:numId="33">
    <w:abstractNumId w:val="20"/>
  </w:num>
  <w:num w:numId="34">
    <w:abstractNumId w:val="46"/>
  </w:num>
  <w:num w:numId="35">
    <w:abstractNumId w:val="31"/>
  </w:num>
  <w:num w:numId="36">
    <w:abstractNumId w:val="38"/>
  </w:num>
  <w:num w:numId="37">
    <w:abstractNumId w:val="43"/>
  </w:num>
  <w:num w:numId="38">
    <w:abstractNumId w:val="12"/>
  </w:num>
  <w:num w:numId="39">
    <w:abstractNumId w:val="41"/>
  </w:num>
  <w:num w:numId="40">
    <w:abstractNumId w:val="39"/>
  </w:num>
  <w:num w:numId="41">
    <w:abstractNumId w:val="15"/>
  </w:num>
  <w:num w:numId="42">
    <w:abstractNumId w:val="36"/>
  </w:num>
  <w:num w:numId="43">
    <w:abstractNumId w:val="14"/>
  </w:num>
  <w:num w:numId="44">
    <w:abstractNumId w:val="24"/>
  </w:num>
  <w:num w:numId="45">
    <w:abstractNumId w:val="18"/>
  </w:num>
  <w:num w:numId="46">
    <w:abstractNumId w:val="40"/>
  </w:num>
  <w:num w:numId="47">
    <w:abstractNumId w:val="13"/>
  </w:num>
  <w:num w:numId="48">
    <w:abstractNumId w:val="2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9D"/>
    <w:rsid w:val="000005FD"/>
    <w:rsid w:val="00014D69"/>
    <w:rsid w:val="000602D9"/>
    <w:rsid w:val="000D319D"/>
    <w:rsid w:val="000F5F3A"/>
    <w:rsid w:val="001221FA"/>
    <w:rsid w:val="001628D3"/>
    <w:rsid w:val="00162D41"/>
    <w:rsid w:val="00205EE9"/>
    <w:rsid w:val="00217F16"/>
    <w:rsid w:val="002256F2"/>
    <w:rsid w:val="00237EF4"/>
    <w:rsid w:val="002668AC"/>
    <w:rsid w:val="0029515D"/>
    <w:rsid w:val="0036351E"/>
    <w:rsid w:val="003731F9"/>
    <w:rsid w:val="003845AE"/>
    <w:rsid w:val="00463EF5"/>
    <w:rsid w:val="00485471"/>
    <w:rsid w:val="004A58C5"/>
    <w:rsid w:val="004C7834"/>
    <w:rsid w:val="00545429"/>
    <w:rsid w:val="00587087"/>
    <w:rsid w:val="005E53EE"/>
    <w:rsid w:val="0061161C"/>
    <w:rsid w:val="00651714"/>
    <w:rsid w:val="007576BC"/>
    <w:rsid w:val="007C1A4C"/>
    <w:rsid w:val="007C6DA3"/>
    <w:rsid w:val="007D40AC"/>
    <w:rsid w:val="00857A18"/>
    <w:rsid w:val="00866833"/>
    <w:rsid w:val="0087017A"/>
    <w:rsid w:val="00883653"/>
    <w:rsid w:val="008853BA"/>
    <w:rsid w:val="008A473C"/>
    <w:rsid w:val="008C3E3A"/>
    <w:rsid w:val="00913E0E"/>
    <w:rsid w:val="009223BA"/>
    <w:rsid w:val="00934E6F"/>
    <w:rsid w:val="009431D3"/>
    <w:rsid w:val="00947AC1"/>
    <w:rsid w:val="009B7B3B"/>
    <w:rsid w:val="009D08FF"/>
    <w:rsid w:val="009E09C3"/>
    <w:rsid w:val="00A023E3"/>
    <w:rsid w:val="00A278B6"/>
    <w:rsid w:val="00A530AA"/>
    <w:rsid w:val="00A805A9"/>
    <w:rsid w:val="00A820EB"/>
    <w:rsid w:val="00A8667F"/>
    <w:rsid w:val="00AB2E8C"/>
    <w:rsid w:val="00AB51C4"/>
    <w:rsid w:val="00AD55F5"/>
    <w:rsid w:val="00B15062"/>
    <w:rsid w:val="00B35858"/>
    <w:rsid w:val="00B536AE"/>
    <w:rsid w:val="00B617FB"/>
    <w:rsid w:val="00B66970"/>
    <w:rsid w:val="00BA2E6E"/>
    <w:rsid w:val="00BA7EA4"/>
    <w:rsid w:val="00BB65A8"/>
    <w:rsid w:val="00BF2870"/>
    <w:rsid w:val="00C32AE9"/>
    <w:rsid w:val="00C360F2"/>
    <w:rsid w:val="00C378F3"/>
    <w:rsid w:val="00C54104"/>
    <w:rsid w:val="00C9233C"/>
    <w:rsid w:val="00C96535"/>
    <w:rsid w:val="00D1614E"/>
    <w:rsid w:val="00D31BC8"/>
    <w:rsid w:val="00D65F20"/>
    <w:rsid w:val="00DC77BB"/>
    <w:rsid w:val="00DE2070"/>
    <w:rsid w:val="00E519CC"/>
    <w:rsid w:val="00E825F3"/>
    <w:rsid w:val="00E95318"/>
    <w:rsid w:val="00EA6708"/>
    <w:rsid w:val="00EC3BEF"/>
    <w:rsid w:val="00F433ED"/>
    <w:rsid w:val="00F968F6"/>
    <w:rsid w:val="00FA491D"/>
    <w:rsid w:val="00FC0619"/>
    <w:rsid w:val="0103FB28"/>
    <w:rsid w:val="0193A1A7"/>
    <w:rsid w:val="019CA905"/>
    <w:rsid w:val="01DB655E"/>
    <w:rsid w:val="021A754D"/>
    <w:rsid w:val="021EBDC7"/>
    <w:rsid w:val="0226DC16"/>
    <w:rsid w:val="02AA457F"/>
    <w:rsid w:val="02AD4C2E"/>
    <w:rsid w:val="03231305"/>
    <w:rsid w:val="03661422"/>
    <w:rsid w:val="0393D803"/>
    <w:rsid w:val="041AE6A8"/>
    <w:rsid w:val="042E3102"/>
    <w:rsid w:val="054D3B26"/>
    <w:rsid w:val="05D7E963"/>
    <w:rsid w:val="063070C1"/>
    <w:rsid w:val="0643C91D"/>
    <w:rsid w:val="064A23B3"/>
    <w:rsid w:val="06A91C37"/>
    <w:rsid w:val="06D665B5"/>
    <w:rsid w:val="06D9EE0C"/>
    <w:rsid w:val="07580919"/>
    <w:rsid w:val="075CE1FD"/>
    <w:rsid w:val="07B896FE"/>
    <w:rsid w:val="07EEBA37"/>
    <w:rsid w:val="0805CD4C"/>
    <w:rsid w:val="08886EAE"/>
    <w:rsid w:val="0958F7B2"/>
    <w:rsid w:val="09814A53"/>
    <w:rsid w:val="09DF8551"/>
    <w:rsid w:val="0A63BF82"/>
    <w:rsid w:val="0A739AC5"/>
    <w:rsid w:val="0A88E88B"/>
    <w:rsid w:val="0A8AC590"/>
    <w:rsid w:val="0B559B68"/>
    <w:rsid w:val="0B61EBA0"/>
    <w:rsid w:val="0B730D1D"/>
    <w:rsid w:val="0BCF2D41"/>
    <w:rsid w:val="0BDFA609"/>
    <w:rsid w:val="0C0992A9"/>
    <w:rsid w:val="0C331A8A"/>
    <w:rsid w:val="0C61FE22"/>
    <w:rsid w:val="0C6217AC"/>
    <w:rsid w:val="0D625CD0"/>
    <w:rsid w:val="0D656D17"/>
    <w:rsid w:val="0D74A1E2"/>
    <w:rsid w:val="0D93CF2B"/>
    <w:rsid w:val="0DEC4870"/>
    <w:rsid w:val="0E06A75D"/>
    <w:rsid w:val="0E4107F9"/>
    <w:rsid w:val="0E44D514"/>
    <w:rsid w:val="0EBA050A"/>
    <w:rsid w:val="0EEC67B4"/>
    <w:rsid w:val="0F1BEA89"/>
    <w:rsid w:val="0F8A06FE"/>
    <w:rsid w:val="0FB00803"/>
    <w:rsid w:val="10030CE8"/>
    <w:rsid w:val="10A72167"/>
    <w:rsid w:val="10BBA8E8"/>
    <w:rsid w:val="10C69398"/>
    <w:rsid w:val="1110C1D7"/>
    <w:rsid w:val="11250A7C"/>
    <w:rsid w:val="116C0E0D"/>
    <w:rsid w:val="11D15382"/>
    <w:rsid w:val="11D8C660"/>
    <w:rsid w:val="11ED8A6C"/>
    <w:rsid w:val="1201745E"/>
    <w:rsid w:val="12744181"/>
    <w:rsid w:val="1286C8FA"/>
    <w:rsid w:val="12A96B96"/>
    <w:rsid w:val="12D3F9DE"/>
    <w:rsid w:val="1447C7F6"/>
    <w:rsid w:val="146E91F6"/>
    <w:rsid w:val="147EE78B"/>
    <w:rsid w:val="149E2F66"/>
    <w:rsid w:val="14CCD177"/>
    <w:rsid w:val="14DC07E3"/>
    <w:rsid w:val="1612D0AE"/>
    <w:rsid w:val="16AE0490"/>
    <w:rsid w:val="17133F2F"/>
    <w:rsid w:val="17393967"/>
    <w:rsid w:val="178180FB"/>
    <w:rsid w:val="17A1BCBF"/>
    <w:rsid w:val="1827952C"/>
    <w:rsid w:val="183AA6EB"/>
    <w:rsid w:val="187D7D1C"/>
    <w:rsid w:val="188A23DB"/>
    <w:rsid w:val="18E02024"/>
    <w:rsid w:val="194078EF"/>
    <w:rsid w:val="1979622F"/>
    <w:rsid w:val="19AD39F9"/>
    <w:rsid w:val="19CADD30"/>
    <w:rsid w:val="19DD1B7A"/>
    <w:rsid w:val="1A650F5C"/>
    <w:rsid w:val="1A6BAC2F"/>
    <w:rsid w:val="1A6D4D2B"/>
    <w:rsid w:val="1AB51A29"/>
    <w:rsid w:val="1AD1A15B"/>
    <w:rsid w:val="1AD58C5D"/>
    <w:rsid w:val="1AE75D8B"/>
    <w:rsid w:val="1AEA6C8A"/>
    <w:rsid w:val="1AF72BCA"/>
    <w:rsid w:val="1AFB0EC3"/>
    <w:rsid w:val="1B20D49B"/>
    <w:rsid w:val="1B407DF3"/>
    <w:rsid w:val="1BB5CE23"/>
    <w:rsid w:val="1BC00648"/>
    <w:rsid w:val="1BC8D37B"/>
    <w:rsid w:val="1BEF5B46"/>
    <w:rsid w:val="1C447BC3"/>
    <w:rsid w:val="1D5761D3"/>
    <w:rsid w:val="1D753E7F"/>
    <w:rsid w:val="1E446D34"/>
    <w:rsid w:val="1EB531B5"/>
    <w:rsid w:val="1EF21A23"/>
    <w:rsid w:val="1F26B0AD"/>
    <w:rsid w:val="1F8359D1"/>
    <w:rsid w:val="1F870D0F"/>
    <w:rsid w:val="1F8DE4D0"/>
    <w:rsid w:val="2094536A"/>
    <w:rsid w:val="213369F8"/>
    <w:rsid w:val="2137B68B"/>
    <w:rsid w:val="21A2B3A5"/>
    <w:rsid w:val="21B4DFFC"/>
    <w:rsid w:val="21BE1212"/>
    <w:rsid w:val="21CB6EE3"/>
    <w:rsid w:val="21D325A1"/>
    <w:rsid w:val="21E5E976"/>
    <w:rsid w:val="225DF84C"/>
    <w:rsid w:val="22C3C68A"/>
    <w:rsid w:val="23115CA7"/>
    <w:rsid w:val="2321EE88"/>
    <w:rsid w:val="235F23AF"/>
    <w:rsid w:val="236AD77F"/>
    <w:rsid w:val="23F6FE65"/>
    <w:rsid w:val="248D055E"/>
    <w:rsid w:val="248D1696"/>
    <w:rsid w:val="24B8394A"/>
    <w:rsid w:val="24F73725"/>
    <w:rsid w:val="24F76799"/>
    <w:rsid w:val="24F7F43F"/>
    <w:rsid w:val="251676BB"/>
    <w:rsid w:val="25191B23"/>
    <w:rsid w:val="252F2F8A"/>
    <w:rsid w:val="25AEFEF9"/>
    <w:rsid w:val="276D7572"/>
    <w:rsid w:val="277A4C3B"/>
    <w:rsid w:val="277AEAC2"/>
    <w:rsid w:val="279937F7"/>
    <w:rsid w:val="2863E083"/>
    <w:rsid w:val="2874E187"/>
    <w:rsid w:val="287BC60A"/>
    <w:rsid w:val="28DDE8D9"/>
    <w:rsid w:val="2906DCDA"/>
    <w:rsid w:val="298D0A01"/>
    <w:rsid w:val="29F03D1A"/>
    <w:rsid w:val="2A7EDFA1"/>
    <w:rsid w:val="2ABCDE26"/>
    <w:rsid w:val="2AE6F8D8"/>
    <w:rsid w:val="2B429553"/>
    <w:rsid w:val="2B7F6861"/>
    <w:rsid w:val="2C799568"/>
    <w:rsid w:val="2CB3ECBF"/>
    <w:rsid w:val="2D134E32"/>
    <w:rsid w:val="2D5A1FE6"/>
    <w:rsid w:val="2DDA6975"/>
    <w:rsid w:val="2DE60E56"/>
    <w:rsid w:val="2E07AAE7"/>
    <w:rsid w:val="2E2D92DE"/>
    <w:rsid w:val="2E34E0E0"/>
    <w:rsid w:val="2E3626C7"/>
    <w:rsid w:val="2E9ED43E"/>
    <w:rsid w:val="2EAFE8C3"/>
    <w:rsid w:val="2F30F07D"/>
    <w:rsid w:val="2F31FF66"/>
    <w:rsid w:val="2F48EC7E"/>
    <w:rsid w:val="2FA632D6"/>
    <w:rsid w:val="302E8081"/>
    <w:rsid w:val="306C6B5C"/>
    <w:rsid w:val="30DF9675"/>
    <w:rsid w:val="314C09D6"/>
    <w:rsid w:val="314C5D51"/>
    <w:rsid w:val="31553612"/>
    <w:rsid w:val="31667003"/>
    <w:rsid w:val="327DE7D6"/>
    <w:rsid w:val="32D801FE"/>
    <w:rsid w:val="32F38A9C"/>
    <w:rsid w:val="3337D940"/>
    <w:rsid w:val="334A3589"/>
    <w:rsid w:val="33685CEE"/>
    <w:rsid w:val="3373FAA1"/>
    <w:rsid w:val="33EBDA02"/>
    <w:rsid w:val="34520BCA"/>
    <w:rsid w:val="349752F4"/>
    <w:rsid w:val="3572050A"/>
    <w:rsid w:val="36744337"/>
    <w:rsid w:val="3684D63E"/>
    <w:rsid w:val="36A17436"/>
    <w:rsid w:val="38179EE9"/>
    <w:rsid w:val="38675060"/>
    <w:rsid w:val="38767B07"/>
    <w:rsid w:val="38F84E36"/>
    <w:rsid w:val="39408659"/>
    <w:rsid w:val="395BFB41"/>
    <w:rsid w:val="39FECC04"/>
    <w:rsid w:val="3A9E8B7D"/>
    <w:rsid w:val="3BD18D54"/>
    <w:rsid w:val="3C00EF66"/>
    <w:rsid w:val="3C9B5936"/>
    <w:rsid w:val="3D148120"/>
    <w:rsid w:val="3D24A512"/>
    <w:rsid w:val="3D424C1F"/>
    <w:rsid w:val="3D4961A3"/>
    <w:rsid w:val="3D701A0B"/>
    <w:rsid w:val="3D959A4F"/>
    <w:rsid w:val="3DAEDA69"/>
    <w:rsid w:val="3E17524E"/>
    <w:rsid w:val="3E224434"/>
    <w:rsid w:val="3E8386D0"/>
    <w:rsid w:val="3ED076FF"/>
    <w:rsid w:val="3FFCCF16"/>
    <w:rsid w:val="40017610"/>
    <w:rsid w:val="4080ABD1"/>
    <w:rsid w:val="40D1DCF6"/>
    <w:rsid w:val="40D84BD9"/>
    <w:rsid w:val="4150BF0D"/>
    <w:rsid w:val="41755879"/>
    <w:rsid w:val="41C0F465"/>
    <w:rsid w:val="41CEFD4C"/>
    <w:rsid w:val="41F869F1"/>
    <w:rsid w:val="4288F594"/>
    <w:rsid w:val="42906C1C"/>
    <w:rsid w:val="42EE90AA"/>
    <w:rsid w:val="438C6919"/>
    <w:rsid w:val="446EBB39"/>
    <w:rsid w:val="44C77415"/>
    <w:rsid w:val="4537F5E1"/>
    <w:rsid w:val="455D4808"/>
    <w:rsid w:val="457875F0"/>
    <w:rsid w:val="45AF12E3"/>
    <w:rsid w:val="45EDD451"/>
    <w:rsid w:val="461A1AF8"/>
    <w:rsid w:val="46225336"/>
    <w:rsid w:val="46617AE0"/>
    <w:rsid w:val="466F345D"/>
    <w:rsid w:val="46DD7910"/>
    <w:rsid w:val="470EEB1D"/>
    <w:rsid w:val="472DF80B"/>
    <w:rsid w:val="4741DEE7"/>
    <w:rsid w:val="479BC1E4"/>
    <w:rsid w:val="47CC08D6"/>
    <w:rsid w:val="480C928B"/>
    <w:rsid w:val="486CE08A"/>
    <w:rsid w:val="48C7C184"/>
    <w:rsid w:val="49E28EA6"/>
    <w:rsid w:val="49F0E140"/>
    <w:rsid w:val="4A0B52D4"/>
    <w:rsid w:val="4A542B82"/>
    <w:rsid w:val="4A6EB573"/>
    <w:rsid w:val="4B3D9732"/>
    <w:rsid w:val="4B509707"/>
    <w:rsid w:val="4B5CEF13"/>
    <w:rsid w:val="4B77811C"/>
    <w:rsid w:val="4C292EB1"/>
    <w:rsid w:val="4C52EAD0"/>
    <w:rsid w:val="4C53C49D"/>
    <w:rsid w:val="4CD83E28"/>
    <w:rsid w:val="4D82BD4D"/>
    <w:rsid w:val="4DD7FE8F"/>
    <w:rsid w:val="4E102DB0"/>
    <w:rsid w:val="4E941AC1"/>
    <w:rsid w:val="4EA988D4"/>
    <w:rsid w:val="4EE59614"/>
    <w:rsid w:val="4EF647A9"/>
    <w:rsid w:val="4FC833B5"/>
    <w:rsid w:val="4FE322A0"/>
    <w:rsid w:val="4FF889B9"/>
    <w:rsid w:val="506CC754"/>
    <w:rsid w:val="5087A1D4"/>
    <w:rsid w:val="50AEDA99"/>
    <w:rsid w:val="50C882BF"/>
    <w:rsid w:val="5124B536"/>
    <w:rsid w:val="512E221A"/>
    <w:rsid w:val="51838D6A"/>
    <w:rsid w:val="518E2892"/>
    <w:rsid w:val="51C0E947"/>
    <w:rsid w:val="51FC62FC"/>
    <w:rsid w:val="52FCA7D5"/>
    <w:rsid w:val="534344C5"/>
    <w:rsid w:val="537995C8"/>
    <w:rsid w:val="53C2E3B6"/>
    <w:rsid w:val="53CE48A8"/>
    <w:rsid w:val="545942F9"/>
    <w:rsid w:val="545C6746"/>
    <w:rsid w:val="54DCAACD"/>
    <w:rsid w:val="5532DEE5"/>
    <w:rsid w:val="55E186AE"/>
    <w:rsid w:val="55E3AF9D"/>
    <w:rsid w:val="560AE245"/>
    <w:rsid w:val="56B4C52C"/>
    <w:rsid w:val="572D9658"/>
    <w:rsid w:val="576FC4DF"/>
    <w:rsid w:val="5778A1ED"/>
    <w:rsid w:val="57C909CC"/>
    <w:rsid w:val="57CF5804"/>
    <w:rsid w:val="580FEDEA"/>
    <w:rsid w:val="58BD3C5B"/>
    <w:rsid w:val="58FDFA66"/>
    <w:rsid w:val="592E24B7"/>
    <w:rsid w:val="597CF961"/>
    <w:rsid w:val="5A30931C"/>
    <w:rsid w:val="5AA5F7C9"/>
    <w:rsid w:val="5B0D7E4D"/>
    <w:rsid w:val="5B8966FE"/>
    <w:rsid w:val="5C3C2267"/>
    <w:rsid w:val="5C40CFB9"/>
    <w:rsid w:val="5CAF30CF"/>
    <w:rsid w:val="5CED4075"/>
    <w:rsid w:val="5D041949"/>
    <w:rsid w:val="5D3B0D42"/>
    <w:rsid w:val="5D53B8F3"/>
    <w:rsid w:val="5D8EEC4B"/>
    <w:rsid w:val="5DB8ED33"/>
    <w:rsid w:val="5E16C1B0"/>
    <w:rsid w:val="5E20BC01"/>
    <w:rsid w:val="5E2C9BDE"/>
    <w:rsid w:val="5E38AF33"/>
    <w:rsid w:val="5E6BEE26"/>
    <w:rsid w:val="5E80188B"/>
    <w:rsid w:val="5E9232EC"/>
    <w:rsid w:val="5EA7BEF6"/>
    <w:rsid w:val="5EDC67E7"/>
    <w:rsid w:val="5EE72DE6"/>
    <w:rsid w:val="5F7D43B1"/>
    <w:rsid w:val="5F97F58D"/>
    <w:rsid w:val="5FD721C0"/>
    <w:rsid w:val="604BD036"/>
    <w:rsid w:val="60C0C227"/>
    <w:rsid w:val="60FCFEDE"/>
    <w:rsid w:val="6137A1B8"/>
    <w:rsid w:val="615B5848"/>
    <w:rsid w:val="619C20B2"/>
    <w:rsid w:val="61D73DD3"/>
    <w:rsid w:val="623496AB"/>
    <w:rsid w:val="624E3CCE"/>
    <w:rsid w:val="63CA6804"/>
    <w:rsid w:val="648BD5DA"/>
    <w:rsid w:val="649FA542"/>
    <w:rsid w:val="64B23E9C"/>
    <w:rsid w:val="65CEB1AA"/>
    <w:rsid w:val="65F0348C"/>
    <w:rsid w:val="669DB362"/>
    <w:rsid w:val="669F978A"/>
    <w:rsid w:val="66A0659E"/>
    <w:rsid w:val="67435B6B"/>
    <w:rsid w:val="674714FA"/>
    <w:rsid w:val="676A813D"/>
    <w:rsid w:val="677B9D2A"/>
    <w:rsid w:val="68499676"/>
    <w:rsid w:val="685FFA17"/>
    <w:rsid w:val="68E6613C"/>
    <w:rsid w:val="694C796E"/>
    <w:rsid w:val="697EB940"/>
    <w:rsid w:val="69B875E2"/>
    <w:rsid w:val="6A6C2C1A"/>
    <w:rsid w:val="6A9824A2"/>
    <w:rsid w:val="6AA2CC7E"/>
    <w:rsid w:val="6B09F9A5"/>
    <w:rsid w:val="6B9A7AD1"/>
    <w:rsid w:val="6BB44297"/>
    <w:rsid w:val="6BC49D8D"/>
    <w:rsid w:val="6BE2846B"/>
    <w:rsid w:val="6C11FF7F"/>
    <w:rsid w:val="6C1B13E1"/>
    <w:rsid w:val="6C1E26EF"/>
    <w:rsid w:val="6C31181B"/>
    <w:rsid w:val="6C48B752"/>
    <w:rsid w:val="6CA91802"/>
    <w:rsid w:val="6CAA524D"/>
    <w:rsid w:val="6D4A37A5"/>
    <w:rsid w:val="6D538591"/>
    <w:rsid w:val="6DAB61F2"/>
    <w:rsid w:val="6E814529"/>
    <w:rsid w:val="6EA14957"/>
    <w:rsid w:val="6ECB7D66"/>
    <w:rsid w:val="6F253C3D"/>
    <w:rsid w:val="6F829F67"/>
    <w:rsid w:val="6FABAA6A"/>
    <w:rsid w:val="6FBA3F7D"/>
    <w:rsid w:val="6FC86B81"/>
    <w:rsid w:val="6FD65F25"/>
    <w:rsid w:val="6FEE3A04"/>
    <w:rsid w:val="71B65D4A"/>
    <w:rsid w:val="71C2023E"/>
    <w:rsid w:val="71C8E975"/>
    <w:rsid w:val="71DA867E"/>
    <w:rsid w:val="71EC0C63"/>
    <w:rsid w:val="725EE1E6"/>
    <w:rsid w:val="726C9DD5"/>
    <w:rsid w:val="72873C9A"/>
    <w:rsid w:val="72FC62F8"/>
    <w:rsid w:val="731E7263"/>
    <w:rsid w:val="734F3D92"/>
    <w:rsid w:val="736F260A"/>
    <w:rsid w:val="73BD0BFD"/>
    <w:rsid w:val="73EF4EC7"/>
    <w:rsid w:val="7483748D"/>
    <w:rsid w:val="749F57A0"/>
    <w:rsid w:val="75AD7822"/>
    <w:rsid w:val="75B13073"/>
    <w:rsid w:val="75DDDC00"/>
    <w:rsid w:val="766A382C"/>
    <w:rsid w:val="769E9EBE"/>
    <w:rsid w:val="76B86FA1"/>
    <w:rsid w:val="76D64CDD"/>
    <w:rsid w:val="779BAF2D"/>
    <w:rsid w:val="77B2DD0F"/>
    <w:rsid w:val="77EBD213"/>
    <w:rsid w:val="7809B9D7"/>
    <w:rsid w:val="78572CE3"/>
    <w:rsid w:val="78AD4AB7"/>
    <w:rsid w:val="78D3CAE9"/>
    <w:rsid w:val="792F4A3C"/>
    <w:rsid w:val="795C157E"/>
    <w:rsid w:val="79C49AD5"/>
    <w:rsid w:val="79D5B2A2"/>
    <w:rsid w:val="7A136E5D"/>
    <w:rsid w:val="7ACB2080"/>
    <w:rsid w:val="7AFF458C"/>
    <w:rsid w:val="7B4C7A34"/>
    <w:rsid w:val="7BD4C998"/>
    <w:rsid w:val="7CC7CA1F"/>
    <w:rsid w:val="7D2FA21B"/>
    <w:rsid w:val="7E24F37B"/>
    <w:rsid w:val="7E6C4501"/>
    <w:rsid w:val="7EAB8034"/>
    <w:rsid w:val="7ED2A697"/>
    <w:rsid w:val="7F1545DB"/>
    <w:rsid w:val="7F41E60A"/>
    <w:rsid w:val="7F8985F4"/>
    <w:rsid w:val="7FA19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167E"/>
  <w15:docId w15:val="{7958B399-4BA1-4E8E-AFF3-971385CA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17FB"/>
  </w:style>
  <w:style w:type="paragraph" w:styleId="1">
    <w:name w:val="heading 1"/>
    <w:basedOn w:val="a"/>
    <w:next w:val="a"/>
    <w:link w:val="10"/>
    <w:pPr>
      <w:keepNext/>
      <w:spacing w:before="240" w:after="60" w:line="240" w:lineRule="auto"/>
      <w:outlineLvl w:val="0"/>
    </w:pPr>
    <w:rPr>
      <w:rFonts w:ascii="Cambria" w:eastAsia="Cambria" w:hAnsi="Cambria" w:cs="Cambria"/>
      <w:b/>
      <w:sz w:val="32"/>
      <w:szCs w:val="32"/>
    </w:rPr>
  </w:style>
  <w:style w:type="paragraph" w:styleId="2">
    <w:name w:val="heading 2"/>
    <w:basedOn w:val="a"/>
    <w:next w:val="a"/>
    <w:pPr>
      <w:keepNext/>
      <w:keepLines/>
      <w:spacing w:before="40" w:after="0"/>
      <w:outlineLvl w:val="1"/>
    </w:pPr>
    <w:rPr>
      <w:color w:val="2F5496"/>
      <w:sz w:val="26"/>
      <w:szCs w:val="26"/>
    </w:rPr>
  </w:style>
  <w:style w:type="paragraph" w:styleId="3">
    <w:name w:val="heading 3"/>
    <w:basedOn w:val="a"/>
    <w:next w:val="a"/>
    <w:link w:val="30"/>
    <w:pPr>
      <w:keepNext/>
      <w:keepLines/>
      <w:spacing w:before="40" w:after="0"/>
      <w:outlineLvl w:val="2"/>
    </w:pPr>
    <w:rPr>
      <w:color w:val="1F3863"/>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463EF5"/>
    <w:pPr>
      <w:tabs>
        <w:tab w:val="center" w:pos="4844"/>
        <w:tab w:val="right" w:pos="9689"/>
      </w:tabs>
      <w:spacing w:after="0" w:line="240" w:lineRule="auto"/>
    </w:pPr>
  </w:style>
  <w:style w:type="character" w:customStyle="1" w:styleId="a6">
    <w:name w:val="Верхній колонтитул Знак"/>
    <w:basedOn w:val="a0"/>
    <w:link w:val="a5"/>
    <w:uiPriority w:val="99"/>
    <w:rsid w:val="00463EF5"/>
  </w:style>
  <w:style w:type="paragraph" w:styleId="a7">
    <w:name w:val="footer"/>
    <w:basedOn w:val="a"/>
    <w:link w:val="a8"/>
    <w:uiPriority w:val="99"/>
    <w:unhideWhenUsed/>
    <w:rsid w:val="00463EF5"/>
    <w:pPr>
      <w:tabs>
        <w:tab w:val="center" w:pos="4844"/>
        <w:tab w:val="right" w:pos="9689"/>
      </w:tabs>
      <w:spacing w:after="0" w:line="240" w:lineRule="auto"/>
    </w:pPr>
  </w:style>
  <w:style w:type="character" w:customStyle="1" w:styleId="a8">
    <w:name w:val="Нижній колонтитул Знак"/>
    <w:basedOn w:val="a0"/>
    <w:link w:val="a7"/>
    <w:uiPriority w:val="99"/>
    <w:rsid w:val="00463EF5"/>
  </w:style>
  <w:style w:type="character" w:styleId="a9">
    <w:name w:val="Hyperlink"/>
    <w:basedOn w:val="a0"/>
    <w:uiPriority w:val="99"/>
    <w:unhideWhenUsed/>
    <w:rsid w:val="001221FA"/>
    <w:rPr>
      <w:color w:val="0000FF" w:themeColor="hyperlink"/>
      <w:u w:val="single"/>
    </w:rPr>
  </w:style>
  <w:style w:type="character" w:styleId="aa">
    <w:name w:val="FollowedHyperlink"/>
    <w:basedOn w:val="a0"/>
    <w:uiPriority w:val="99"/>
    <w:semiHidden/>
    <w:unhideWhenUsed/>
    <w:rsid w:val="001221FA"/>
    <w:rPr>
      <w:color w:val="800080" w:themeColor="followedHyperlink"/>
      <w:u w:val="single"/>
    </w:rPr>
  </w:style>
  <w:style w:type="paragraph" w:styleId="ab">
    <w:name w:val="List Paragraph"/>
    <w:basedOn w:val="a"/>
    <w:uiPriority w:val="34"/>
    <w:qFormat/>
    <w:rsid w:val="0036351E"/>
    <w:pPr>
      <w:ind w:left="720"/>
      <w:contextualSpacing/>
    </w:pPr>
  </w:style>
  <w:style w:type="character" w:customStyle="1" w:styleId="10">
    <w:name w:val="Заголовок 1 Знак"/>
    <w:basedOn w:val="a0"/>
    <w:link w:val="1"/>
    <w:rsid w:val="00C9233C"/>
    <w:rPr>
      <w:rFonts w:ascii="Cambria" w:eastAsia="Cambria" w:hAnsi="Cambria" w:cs="Cambria"/>
      <w:b/>
      <w:sz w:val="32"/>
      <w:szCs w:val="32"/>
    </w:rPr>
  </w:style>
  <w:style w:type="character" w:styleId="ac">
    <w:name w:val="Strong"/>
    <w:basedOn w:val="a0"/>
    <w:uiPriority w:val="22"/>
    <w:qFormat/>
    <w:rsid w:val="00C9233C"/>
    <w:rPr>
      <w:b/>
      <w:bCs/>
    </w:rPr>
  </w:style>
  <w:style w:type="character" w:styleId="ad">
    <w:name w:val="Emphasis"/>
    <w:basedOn w:val="a0"/>
    <w:uiPriority w:val="20"/>
    <w:qFormat/>
    <w:rsid w:val="00C9233C"/>
    <w:rPr>
      <w:i/>
      <w:iCs/>
    </w:rPr>
  </w:style>
  <w:style w:type="paragraph" w:styleId="ae">
    <w:name w:val="Normal (Web)"/>
    <w:basedOn w:val="a"/>
    <w:uiPriority w:val="99"/>
    <w:unhideWhenUsed/>
    <w:rsid w:val="00857A1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f">
    <w:name w:val="Table Grid"/>
    <w:basedOn w:val="a1"/>
    <w:uiPriority w:val="39"/>
    <w:rsid w:val="00C3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a0"/>
    <w:rsid w:val="00237EF4"/>
  </w:style>
  <w:style w:type="character" w:customStyle="1" w:styleId="mw-editsection">
    <w:name w:val="mw-editsection"/>
    <w:basedOn w:val="a0"/>
    <w:rsid w:val="009E09C3"/>
  </w:style>
  <w:style w:type="character" w:customStyle="1" w:styleId="mw-editsection-bracket">
    <w:name w:val="mw-editsection-bracket"/>
    <w:basedOn w:val="a0"/>
    <w:rsid w:val="009E09C3"/>
  </w:style>
  <w:style w:type="character" w:customStyle="1" w:styleId="mw-editsection-divider">
    <w:name w:val="mw-editsection-divider"/>
    <w:basedOn w:val="a0"/>
    <w:rsid w:val="009E09C3"/>
  </w:style>
  <w:style w:type="character" w:customStyle="1" w:styleId="citation">
    <w:name w:val="citation"/>
    <w:basedOn w:val="a0"/>
    <w:rsid w:val="009E09C3"/>
  </w:style>
  <w:style w:type="character" w:customStyle="1" w:styleId="ref-info">
    <w:name w:val="ref-info"/>
    <w:basedOn w:val="a0"/>
    <w:rsid w:val="009E09C3"/>
  </w:style>
  <w:style w:type="character" w:customStyle="1" w:styleId="30">
    <w:name w:val="Заголовок 3 Знак"/>
    <w:basedOn w:val="a0"/>
    <w:link w:val="3"/>
    <w:rsid w:val="00883653"/>
    <w:rPr>
      <w:color w:val="1F3863"/>
      <w:sz w:val="24"/>
      <w:szCs w:val="24"/>
    </w:rPr>
  </w:style>
  <w:style w:type="character" w:styleId="af0">
    <w:name w:val="Unresolved Mention"/>
    <w:basedOn w:val="a0"/>
    <w:uiPriority w:val="99"/>
    <w:semiHidden/>
    <w:unhideWhenUsed/>
    <w:rsid w:val="00C96535"/>
    <w:rPr>
      <w:color w:val="605E5C"/>
      <w:shd w:val="clear" w:color="auto" w:fill="E1DFDD"/>
    </w:rPr>
  </w:style>
  <w:style w:type="character" w:styleId="HTML">
    <w:name w:val="HTML Cite"/>
    <w:basedOn w:val="a0"/>
    <w:uiPriority w:val="99"/>
    <w:semiHidden/>
    <w:unhideWhenUsed/>
    <w:rsid w:val="005454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1484">
      <w:bodyDiv w:val="1"/>
      <w:marLeft w:val="0"/>
      <w:marRight w:val="0"/>
      <w:marTop w:val="0"/>
      <w:marBottom w:val="0"/>
      <w:divBdr>
        <w:top w:val="none" w:sz="0" w:space="0" w:color="auto"/>
        <w:left w:val="none" w:sz="0" w:space="0" w:color="auto"/>
        <w:bottom w:val="none" w:sz="0" w:space="0" w:color="auto"/>
        <w:right w:val="none" w:sz="0" w:space="0" w:color="auto"/>
      </w:divBdr>
    </w:div>
    <w:div w:id="73673872">
      <w:bodyDiv w:val="1"/>
      <w:marLeft w:val="0"/>
      <w:marRight w:val="0"/>
      <w:marTop w:val="0"/>
      <w:marBottom w:val="0"/>
      <w:divBdr>
        <w:top w:val="none" w:sz="0" w:space="0" w:color="auto"/>
        <w:left w:val="none" w:sz="0" w:space="0" w:color="auto"/>
        <w:bottom w:val="none" w:sz="0" w:space="0" w:color="auto"/>
        <w:right w:val="none" w:sz="0" w:space="0" w:color="auto"/>
      </w:divBdr>
    </w:div>
    <w:div w:id="81342714">
      <w:bodyDiv w:val="1"/>
      <w:marLeft w:val="0"/>
      <w:marRight w:val="0"/>
      <w:marTop w:val="0"/>
      <w:marBottom w:val="0"/>
      <w:divBdr>
        <w:top w:val="none" w:sz="0" w:space="0" w:color="auto"/>
        <w:left w:val="none" w:sz="0" w:space="0" w:color="auto"/>
        <w:bottom w:val="none" w:sz="0" w:space="0" w:color="auto"/>
        <w:right w:val="none" w:sz="0" w:space="0" w:color="auto"/>
      </w:divBdr>
    </w:div>
    <w:div w:id="117837662">
      <w:bodyDiv w:val="1"/>
      <w:marLeft w:val="0"/>
      <w:marRight w:val="0"/>
      <w:marTop w:val="0"/>
      <w:marBottom w:val="0"/>
      <w:divBdr>
        <w:top w:val="none" w:sz="0" w:space="0" w:color="auto"/>
        <w:left w:val="none" w:sz="0" w:space="0" w:color="auto"/>
        <w:bottom w:val="none" w:sz="0" w:space="0" w:color="auto"/>
        <w:right w:val="none" w:sz="0" w:space="0" w:color="auto"/>
      </w:divBdr>
      <w:divsChild>
        <w:div w:id="1515606440">
          <w:marLeft w:val="0"/>
          <w:marRight w:val="0"/>
          <w:marTop w:val="60"/>
          <w:marBottom w:val="60"/>
          <w:divBdr>
            <w:top w:val="none" w:sz="0" w:space="0" w:color="auto"/>
            <w:left w:val="none" w:sz="0" w:space="0" w:color="auto"/>
            <w:bottom w:val="single" w:sz="4" w:space="2" w:color="A2A9B1"/>
            <w:right w:val="none" w:sz="0" w:space="0" w:color="auto"/>
          </w:divBdr>
        </w:div>
      </w:divsChild>
    </w:div>
    <w:div w:id="132021131">
      <w:bodyDiv w:val="1"/>
      <w:marLeft w:val="0"/>
      <w:marRight w:val="0"/>
      <w:marTop w:val="0"/>
      <w:marBottom w:val="0"/>
      <w:divBdr>
        <w:top w:val="none" w:sz="0" w:space="0" w:color="auto"/>
        <w:left w:val="none" w:sz="0" w:space="0" w:color="auto"/>
        <w:bottom w:val="none" w:sz="0" w:space="0" w:color="auto"/>
        <w:right w:val="none" w:sz="0" w:space="0" w:color="auto"/>
      </w:divBdr>
    </w:div>
    <w:div w:id="140587904">
      <w:bodyDiv w:val="1"/>
      <w:marLeft w:val="0"/>
      <w:marRight w:val="0"/>
      <w:marTop w:val="0"/>
      <w:marBottom w:val="0"/>
      <w:divBdr>
        <w:top w:val="none" w:sz="0" w:space="0" w:color="auto"/>
        <w:left w:val="none" w:sz="0" w:space="0" w:color="auto"/>
        <w:bottom w:val="none" w:sz="0" w:space="0" w:color="auto"/>
        <w:right w:val="none" w:sz="0" w:space="0" w:color="auto"/>
      </w:divBdr>
    </w:div>
    <w:div w:id="172693567">
      <w:bodyDiv w:val="1"/>
      <w:marLeft w:val="0"/>
      <w:marRight w:val="0"/>
      <w:marTop w:val="0"/>
      <w:marBottom w:val="0"/>
      <w:divBdr>
        <w:top w:val="none" w:sz="0" w:space="0" w:color="auto"/>
        <w:left w:val="none" w:sz="0" w:space="0" w:color="auto"/>
        <w:bottom w:val="none" w:sz="0" w:space="0" w:color="auto"/>
        <w:right w:val="none" w:sz="0" w:space="0" w:color="auto"/>
      </w:divBdr>
    </w:div>
    <w:div w:id="244076822">
      <w:bodyDiv w:val="1"/>
      <w:marLeft w:val="0"/>
      <w:marRight w:val="0"/>
      <w:marTop w:val="0"/>
      <w:marBottom w:val="0"/>
      <w:divBdr>
        <w:top w:val="none" w:sz="0" w:space="0" w:color="auto"/>
        <w:left w:val="none" w:sz="0" w:space="0" w:color="auto"/>
        <w:bottom w:val="none" w:sz="0" w:space="0" w:color="auto"/>
        <w:right w:val="none" w:sz="0" w:space="0" w:color="auto"/>
      </w:divBdr>
    </w:div>
    <w:div w:id="287592700">
      <w:bodyDiv w:val="1"/>
      <w:marLeft w:val="0"/>
      <w:marRight w:val="0"/>
      <w:marTop w:val="0"/>
      <w:marBottom w:val="0"/>
      <w:divBdr>
        <w:top w:val="none" w:sz="0" w:space="0" w:color="auto"/>
        <w:left w:val="none" w:sz="0" w:space="0" w:color="auto"/>
        <w:bottom w:val="none" w:sz="0" w:space="0" w:color="auto"/>
        <w:right w:val="none" w:sz="0" w:space="0" w:color="auto"/>
      </w:divBdr>
      <w:divsChild>
        <w:div w:id="1604217941">
          <w:marLeft w:val="0"/>
          <w:marRight w:val="0"/>
          <w:marTop w:val="0"/>
          <w:marBottom w:val="0"/>
          <w:divBdr>
            <w:top w:val="none" w:sz="0" w:space="0" w:color="auto"/>
            <w:left w:val="none" w:sz="0" w:space="0" w:color="auto"/>
            <w:bottom w:val="none" w:sz="0" w:space="0" w:color="auto"/>
            <w:right w:val="none" w:sz="0" w:space="0" w:color="auto"/>
          </w:divBdr>
          <w:divsChild>
            <w:div w:id="913590917">
              <w:marLeft w:val="0"/>
              <w:marRight w:val="0"/>
              <w:marTop w:val="0"/>
              <w:marBottom w:val="0"/>
              <w:divBdr>
                <w:top w:val="none" w:sz="0" w:space="0" w:color="auto"/>
                <w:left w:val="none" w:sz="0" w:space="0" w:color="auto"/>
                <w:bottom w:val="none" w:sz="0" w:space="0" w:color="auto"/>
                <w:right w:val="none" w:sz="0" w:space="0" w:color="auto"/>
              </w:divBdr>
              <w:divsChild>
                <w:div w:id="999579656">
                  <w:marLeft w:val="0"/>
                  <w:marRight w:val="0"/>
                  <w:marTop w:val="0"/>
                  <w:marBottom w:val="0"/>
                  <w:divBdr>
                    <w:top w:val="none" w:sz="0" w:space="0" w:color="auto"/>
                    <w:left w:val="none" w:sz="0" w:space="0" w:color="auto"/>
                    <w:bottom w:val="none" w:sz="0" w:space="0" w:color="auto"/>
                    <w:right w:val="none" w:sz="0" w:space="0" w:color="auto"/>
                  </w:divBdr>
                  <w:divsChild>
                    <w:div w:id="983895903">
                      <w:marLeft w:val="0"/>
                      <w:marRight w:val="0"/>
                      <w:marTop w:val="0"/>
                      <w:marBottom w:val="0"/>
                      <w:divBdr>
                        <w:top w:val="none" w:sz="0" w:space="0" w:color="auto"/>
                        <w:left w:val="none" w:sz="0" w:space="0" w:color="auto"/>
                        <w:bottom w:val="none" w:sz="0" w:space="0" w:color="auto"/>
                        <w:right w:val="none" w:sz="0" w:space="0" w:color="auto"/>
                      </w:divBdr>
                      <w:divsChild>
                        <w:div w:id="1829245802">
                          <w:marLeft w:val="0"/>
                          <w:marRight w:val="0"/>
                          <w:marTop w:val="0"/>
                          <w:marBottom w:val="0"/>
                          <w:divBdr>
                            <w:top w:val="none" w:sz="0" w:space="0" w:color="auto"/>
                            <w:left w:val="none" w:sz="0" w:space="0" w:color="auto"/>
                            <w:bottom w:val="none" w:sz="0" w:space="0" w:color="auto"/>
                            <w:right w:val="none" w:sz="0" w:space="0" w:color="auto"/>
                          </w:divBdr>
                          <w:divsChild>
                            <w:div w:id="2049913462">
                              <w:marLeft w:val="0"/>
                              <w:marRight w:val="0"/>
                              <w:marTop w:val="0"/>
                              <w:marBottom w:val="0"/>
                              <w:divBdr>
                                <w:top w:val="none" w:sz="0" w:space="0" w:color="auto"/>
                                <w:left w:val="none" w:sz="0" w:space="0" w:color="auto"/>
                                <w:bottom w:val="none" w:sz="0" w:space="0" w:color="auto"/>
                                <w:right w:val="none" w:sz="0" w:space="0" w:color="auto"/>
                              </w:divBdr>
                              <w:divsChild>
                                <w:div w:id="1370717389">
                                  <w:marLeft w:val="0"/>
                                  <w:marRight w:val="0"/>
                                  <w:marTop w:val="0"/>
                                  <w:marBottom w:val="0"/>
                                  <w:divBdr>
                                    <w:top w:val="none" w:sz="0" w:space="0" w:color="auto"/>
                                    <w:left w:val="none" w:sz="0" w:space="0" w:color="auto"/>
                                    <w:bottom w:val="none" w:sz="0" w:space="0" w:color="auto"/>
                                    <w:right w:val="none" w:sz="0" w:space="0" w:color="auto"/>
                                  </w:divBdr>
                                  <w:divsChild>
                                    <w:div w:id="1886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70445">
                          <w:marLeft w:val="0"/>
                          <w:marRight w:val="0"/>
                          <w:marTop w:val="0"/>
                          <w:marBottom w:val="0"/>
                          <w:divBdr>
                            <w:top w:val="none" w:sz="0" w:space="0" w:color="auto"/>
                            <w:left w:val="none" w:sz="0" w:space="0" w:color="auto"/>
                            <w:bottom w:val="none" w:sz="0" w:space="0" w:color="auto"/>
                            <w:right w:val="none" w:sz="0" w:space="0" w:color="auto"/>
                          </w:divBdr>
                          <w:divsChild>
                            <w:div w:id="893856131">
                              <w:marLeft w:val="0"/>
                              <w:marRight w:val="0"/>
                              <w:marTop w:val="0"/>
                              <w:marBottom w:val="0"/>
                              <w:divBdr>
                                <w:top w:val="none" w:sz="0" w:space="0" w:color="auto"/>
                                <w:left w:val="none" w:sz="0" w:space="0" w:color="auto"/>
                                <w:bottom w:val="none" w:sz="0" w:space="0" w:color="auto"/>
                                <w:right w:val="none" w:sz="0" w:space="0" w:color="auto"/>
                              </w:divBdr>
                              <w:divsChild>
                                <w:div w:id="12317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700576">
      <w:bodyDiv w:val="1"/>
      <w:marLeft w:val="0"/>
      <w:marRight w:val="0"/>
      <w:marTop w:val="0"/>
      <w:marBottom w:val="0"/>
      <w:divBdr>
        <w:top w:val="none" w:sz="0" w:space="0" w:color="auto"/>
        <w:left w:val="none" w:sz="0" w:space="0" w:color="auto"/>
        <w:bottom w:val="none" w:sz="0" w:space="0" w:color="auto"/>
        <w:right w:val="none" w:sz="0" w:space="0" w:color="auto"/>
      </w:divBdr>
    </w:div>
    <w:div w:id="321543800">
      <w:bodyDiv w:val="1"/>
      <w:marLeft w:val="0"/>
      <w:marRight w:val="0"/>
      <w:marTop w:val="0"/>
      <w:marBottom w:val="0"/>
      <w:divBdr>
        <w:top w:val="none" w:sz="0" w:space="0" w:color="auto"/>
        <w:left w:val="none" w:sz="0" w:space="0" w:color="auto"/>
        <w:bottom w:val="none" w:sz="0" w:space="0" w:color="auto"/>
        <w:right w:val="none" w:sz="0" w:space="0" w:color="auto"/>
      </w:divBdr>
    </w:div>
    <w:div w:id="325405691">
      <w:bodyDiv w:val="1"/>
      <w:marLeft w:val="0"/>
      <w:marRight w:val="0"/>
      <w:marTop w:val="0"/>
      <w:marBottom w:val="0"/>
      <w:divBdr>
        <w:top w:val="none" w:sz="0" w:space="0" w:color="auto"/>
        <w:left w:val="none" w:sz="0" w:space="0" w:color="auto"/>
        <w:bottom w:val="none" w:sz="0" w:space="0" w:color="auto"/>
        <w:right w:val="none" w:sz="0" w:space="0" w:color="auto"/>
      </w:divBdr>
      <w:divsChild>
        <w:div w:id="1699086513">
          <w:marLeft w:val="0"/>
          <w:marRight w:val="0"/>
          <w:marTop w:val="0"/>
          <w:marBottom w:val="0"/>
          <w:divBdr>
            <w:top w:val="none" w:sz="0" w:space="0" w:color="auto"/>
            <w:left w:val="none" w:sz="0" w:space="0" w:color="auto"/>
            <w:bottom w:val="none" w:sz="0" w:space="0" w:color="auto"/>
            <w:right w:val="none" w:sz="0" w:space="0" w:color="auto"/>
          </w:divBdr>
          <w:divsChild>
            <w:div w:id="2095543096">
              <w:marLeft w:val="0"/>
              <w:marRight w:val="0"/>
              <w:marTop w:val="0"/>
              <w:marBottom w:val="0"/>
              <w:divBdr>
                <w:top w:val="none" w:sz="0" w:space="0" w:color="auto"/>
                <w:left w:val="none" w:sz="0" w:space="0" w:color="auto"/>
                <w:bottom w:val="none" w:sz="0" w:space="0" w:color="auto"/>
                <w:right w:val="none" w:sz="0" w:space="0" w:color="auto"/>
              </w:divBdr>
              <w:divsChild>
                <w:div w:id="1211650807">
                  <w:marLeft w:val="0"/>
                  <w:marRight w:val="0"/>
                  <w:marTop w:val="0"/>
                  <w:marBottom w:val="0"/>
                  <w:divBdr>
                    <w:top w:val="none" w:sz="0" w:space="0" w:color="auto"/>
                    <w:left w:val="none" w:sz="0" w:space="0" w:color="auto"/>
                    <w:bottom w:val="none" w:sz="0" w:space="0" w:color="auto"/>
                    <w:right w:val="none" w:sz="0" w:space="0" w:color="auto"/>
                  </w:divBdr>
                  <w:divsChild>
                    <w:div w:id="1393231013">
                      <w:marLeft w:val="0"/>
                      <w:marRight w:val="0"/>
                      <w:marTop w:val="0"/>
                      <w:marBottom w:val="0"/>
                      <w:divBdr>
                        <w:top w:val="none" w:sz="0" w:space="0" w:color="auto"/>
                        <w:left w:val="none" w:sz="0" w:space="0" w:color="auto"/>
                        <w:bottom w:val="none" w:sz="0" w:space="0" w:color="auto"/>
                        <w:right w:val="none" w:sz="0" w:space="0" w:color="auto"/>
                      </w:divBdr>
                      <w:divsChild>
                        <w:div w:id="1998337900">
                          <w:marLeft w:val="0"/>
                          <w:marRight w:val="0"/>
                          <w:marTop w:val="0"/>
                          <w:marBottom w:val="0"/>
                          <w:divBdr>
                            <w:top w:val="none" w:sz="0" w:space="0" w:color="auto"/>
                            <w:left w:val="none" w:sz="0" w:space="0" w:color="auto"/>
                            <w:bottom w:val="none" w:sz="0" w:space="0" w:color="auto"/>
                            <w:right w:val="none" w:sz="0" w:space="0" w:color="auto"/>
                          </w:divBdr>
                          <w:divsChild>
                            <w:div w:id="1447656660">
                              <w:marLeft w:val="0"/>
                              <w:marRight w:val="0"/>
                              <w:marTop w:val="0"/>
                              <w:marBottom w:val="0"/>
                              <w:divBdr>
                                <w:top w:val="none" w:sz="0" w:space="0" w:color="auto"/>
                                <w:left w:val="none" w:sz="0" w:space="0" w:color="auto"/>
                                <w:bottom w:val="none" w:sz="0" w:space="0" w:color="auto"/>
                                <w:right w:val="none" w:sz="0" w:space="0" w:color="auto"/>
                              </w:divBdr>
                              <w:divsChild>
                                <w:div w:id="1186674561">
                                  <w:marLeft w:val="0"/>
                                  <w:marRight w:val="0"/>
                                  <w:marTop w:val="0"/>
                                  <w:marBottom w:val="0"/>
                                  <w:divBdr>
                                    <w:top w:val="none" w:sz="0" w:space="0" w:color="auto"/>
                                    <w:left w:val="none" w:sz="0" w:space="0" w:color="auto"/>
                                    <w:bottom w:val="none" w:sz="0" w:space="0" w:color="auto"/>
                                    <w:right w:val="none" w:sz="0" w:space="0" w:color="auto"/>
                                  </w:divBdr>
                                  <w:divsChild>
                                    <w:div w:id="2211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0722">
                          <w:marLeft w:val="0"/>
                          <w:marRight w:val="0"/>
                          <w:marTop w:val="0"/>
                          <w:marBottom w:val="0"/>
                          <w:divBdr>
                            <w:top w:val="none" w:sz="0" w:space="0" w:color="auto"/>
                            <w:left w:val="none" w:sz="0" w:space="0" w:color="auto"/>
                            <w:bottom w:val="none" w:sz="0" w:space="0" w:color="auto"/>
                            <w:right w:val="none" w:sz="0" w:space="0" w:color="auto"/>
                          </w:divBdr>
                          <w:divsChild>
                            <w:div w:id="1033648431">
                              <w:marLeft w:val="0"/>
                              <w:marRight w:val="0"/>
                              <w:marTop w:val="0"/>
                              <w:marBottom w:val="0"/>
                              <w:divBdr>
                                <w:top w:val="none" w:sz="0" w:space="0" w:color="auto"/>
                                <w:left w:val="none" w:sz="0" w:space="0" w:color="auto"/>
                                <w:bottom w:val="none" w:sz="0" w:space="0" w:color="auto"/>
                                <w:right w:val="none" w:sz="0" w:space="0" w:color="auto"/>
                              </w:divBdr>
                              <w:divsChild>
                                <w:div w:id="10664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07520">
      <w:bodyDiv w:val="1"/>
      <w:marLeft w:val="0"/>
      <w:marRight w:val="0"/>
      <w:marTop w:val="0"/>
      <w:marBottom w:val="0"/>
      <w:divBdr>
        <w:top w:val="none" w:sz="0" w:space="0" w:color="auto"/>
        <w:left w:val="none" w:sz="0" w:space="0" w:color="auto"/>
        <w:bottom w:val="none" w:sz="0" w:space="0" w:color="auto"/>
        <w:right w:val="none" w:sz="0" w:space="0" w:color="auto"/>
      </w:divBdr>
    </w:div>
    <w:div w:id="351613712">
      <w:bodyDiv w:val="1"/>
      <w:marLeft w:val="0"/>
      <w:marRight w:val="0"/>
      <w:marTop w:val="0"/>
      <w:marBottom w:val="0"/>
      <w:divBdr>
        <w:top w:val="none" w:sz="0" w:space="0" w:color="auto"/>
        <w:left w:val="none" w:sz="0" w:space="0" w:color="auto"/>
        <w:bottom w:val="none" w:sz="0" w:space="0" w:color="auto"/>
        <w:right w:val="none" w:sz="0" w:space="0" w:color="auto"/>
      </w:divBdr>
    </w:div>
    <w:div w:id="358749993">
      <w:bodyDiv w:val="1"/>
      <w:marLeft w:val="0"/>
      <w:marRight w:val="0"/>
      <w:marTop w:val="0"/>
      <w:marBottom w:val="0"/>
      <w:divBdr>
        <w:top w:val="none" w:sz="0" w:space="0" w:color="auto"/>
        <w:left w:val="none" w:sz="0" w:space="0" w:color="auto"/>
        <w:bottom w:val="none" w:sz="0" w:space="0" w:color="auto"/>
        <w:right w:val="none" w:sz="0" w:space="0" w:color="auto"/>
      </w:divBdr>
    </w:div>
    <w:div w:id="375474180">
      <w:bodyDiv w:val="1"/>
      <w:marLeft w:val="0"/>
      <w:marRight w:val="0"/>
      <w:marTop w:val="0"/>
      <w:marBottom w:val="0"/>
      <w:divBdr>
        <w:top w:val="none" w:sz="0" w:space="0" w:color="auto"/>
        <w:left w:val="none" w:sz="0" w:space="0" w:color="auto"/>
        <w:bottom w:val="none" w:sz="0" w:space="0" w:color="auto"/>
        <w:right w:val="none" w:sz="0" w:space="0" w:color="auto"/>
      </w:divBdr>
    </w:div>
    <w:div w:id="416094787">
      <w:bodyDiv w:val="1"/>
      <w:marLeft w:val="0"/>
      <w:marRight w:val="0"/>
      <w:marTop w:val="0"/>
      <w:marBottom w:val="0"/>
      <w:divBdr>
        <w:top w:val="none" w:sz="0" w:space="0" w:color="auto"/>
        <w:left w:val="none" w:sz="0" w:space="0" w:color="auto"/>
        <w:bottom w:val="none" w:sz="0" w:space="0" w:color="auto"/>
        <w:right w:val="none" w:sz="0" w:space="0" w:color="auto"/>
      </w:divBdr>
      <w:divsChild>
        <w:div w:id="2041514432">
          <w:marLeft w:val="0"/>
          <w:marRight w:val="0"/>
          <w:marTop w:val="0"/>
          <w:marBottom w:val="0"/>
          <w:divBdr>
            <w:top w:val="none" w:sz="0" w:space="0" w:color="auto"/>
            <w:left w:val="none" w:sz="0" w:space="0" w:color="auto"/>
            <w:bottom w:val="none" w:sz="0" w:space="0" w:color="auto"/>
            <w:right w:val="none" w:sz="0" w:space="0" w:color="auto"/>
          </w:divBdr>
          <w:divsChild>
            <w:div w:id="1135490435">
              <w:marLeft w:val="0"/>
              <w:marRight w:val="0"/>
              <w:marTop w:val="0"/>
              <w:marBottom w:val="0"/>
              <w:divBdr>
                <w:top w:val="none" w:sz="0" w:space="0" w:color="auto"/>
                <w:left w:val="none" w:sz="0" w:space="0" w:color="auto"/>
                <w:bottom w:val="none" w:sz="0" w:space="0" w:color="auto"/>
                <w:right w:val="none" w:sz="0" w:space="0" w:color="auto"/>
              </w:divBdr>
              <w:divsChild>
                <w:div w:id="950091115">
                  <w:marLeft w:val="0"/>
                  <w:marRight w:val="0"/>
                  <w:marTop w:val="0"/>
                  <w:marBottom w:val="0"/>
                  <w:divBdr>
                    <w:top w:val="none" w:sz="0" w:space="0" w:color="auto"/>
                    <w:left w:val="none" w:sz="0" w:space="0" w:color="auto"/>
                    <w:bottom w:val="none" w:sz="0" w:space="0" w:color="auto"/>
                    <w:right w:val="none" w:sz="0" w:space="0" w:color="auto"/>
                  </w:divBdr>
                  <w:divsChild>
                    <w:div w:id="996029625">
                      <w:marLeft w:val="0"/>
                      <w:marRight w:val="0"/>
                      <w:marTop w:val="0"/>
                      <w:marBottom w:val="0"/>
                      <w:divBdr>
                        <w:top w:val="none" w:sz="0" w:space="0" w:color="auto"/>
                        <w:left w:val="none" w:sz="0" w:space="0" w:color="auto"/>
                        <w:bottom w:val="none" w:sz="0" w:space="0" w:color="auto"/>
                        <w:right w:val="none" w:sz="0" w:space="0" w:color="auto"/>
                      </w:divBdr>
                      <w:divsChild>
                        <w:div w:id="1683429055">
                          <w:marLeft w:val="0"/>
                          <w:marRight w:val="0"/>
                          <w:marTop w:val="0"/>
                          <w:marBottom w:val="0"/>
                          <w:divBdr>
                            <w:top w:val="none" w:sz="0" w:space="0" w:color="auto"/>
                            <w:left w:val="none" w:sz="0" w:space="0" w:color="auto"/>
                            <w:bottom w:val="none" w:sz="0" w:space="0" w:color="auto"/>
                            <w:right w:val="none" w:sz="0" w:space="0" w:color="auto"/>
                          </w:divBdr>
                          <w:divsChild>
                            <w:div w:id="1076323311">
                              <w:marLeft w:val="0"/>
                              <w:marRight w:val="0"/>
                              <w:marTop w:val="0"/>
                              <w:marBottom w:val="0"/>
                              <w:divBdr>
                                <w:top w:val="none" w:sz="0" w:space="0" w:color="auto"/>
                                <w:left w:val="none" w:sz="0" w:space="0" w:color="auto"/>
                                <w:bottom w:val="none" w:sz="0" w:space="0" w:color="auto"/>
                                <w:right w:val="none" w:sz="0" w:space="0" w:color="auto"/>
                              </w:divBdr>
                              <w:divsChild>
                                <w:div w:id="560941463">
                                  <w:marLeft w:val="0"/>
                                  <w:marRight w:val="0"/>
                                  <w:marTop w:val="0"/>
                                  <w:marBottom w:val="0"/>
                                  <w:divBdr>
                                    <w:top w:val="none" w:sz="0" w:space="0" w:color="auto"/>
                                    <w:left w:val="none" w:sz="0" w:space="0" w:color="auto"/>
                                    <w:bottom w:val="none" w:sz="0" w:space="0" w:color="auto"/>
                                    <w:right w:val="none" w:sz="0" w:space="0" w:color="auto"/>
                                  </w:divBdr>
                                  <w:divsChild>
                                    <w:div w:id="20585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84693">
                          <w:marLeft w:val="0"/>
                          <w:marRight w:val="0"/>
                          <w:marTop w:val="0"/>
                          <w:marBottom w:val="0"/>
                          <w:divBdr>
                            <w:top w:val="none" w:sz="0" w:space="0" w:color="auto"/>
                            <w:left w:val="none" w:sz="0" w:space="0" w:color="auto"/>
                            <w:bottom w:val="none" w:sz="0" w:space="0" w:color="auto"/>
                            <w:right w:val="none" w:sz="0" w:space="0" w:color="auto"/>
                          </w:divBdr>
                          <w:divsChild>
                            <w:div w:id="1875382191">
                              <w:marLeft w:val="0"/>
                              <w:marRight w:val="0"/>
                              <w:marTop w:val="0"/>
                              <w:marBottom w:val="0"/>
                              <w:divBdr>
                                <w:top w:val="none" w:sz="0" w:space="0" w:color="auto"/>
                                <w:left w:val="none" w:sz="0" w:space="0" w:color="auto"/>
                                <w:bottom w:val="none" w:sz="0" w:space="0" w:color="auto"/>
                                <w:right w:val="none" w:sz="0" w:space="0" w:color="auto"/>
                              </w:divBdr>
                              <w:divsChild>
                                <w:div w:id="4712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645357">
      <w:bodyDiv w:val="1"/>
      <w:marLeft w:val="0"/>
      <w:marRight w:val="0"/>
      <w:marTop w:val="0"/>
      <w:marBottom w:val="0"/>
      <w:divBdr>
        <w:top w:val="none" w:sz="0" w:space="0" w:color="auto"/>
        <w:left w:val="none" w:sz="0" w:space="0" w:color="auto"/>
        <w:bottom w:val="none" w:sz="0" w:space="0" w:color="auto"/>
        <w:right w:val="none" w:sz="0" w:space="0" w:color="auto"/>
      </w:divBdr>
    </w:div>
    <w:div w:id="506287867">
      <w:bodyDiv w:val="1"/>
      <w:marLeft w:val="0"/>
      <w:marRight w:val="0"/>
      <w:marTop w:val="0"/>
      <w:marBottom w:val="0"/>
      <w:divBdr>
        <w:top w:val="none" w:sz="0" w:space="0" w:color="auto"/>
        <w:left w:val="none" w:sz="0" w:space="0" w:color="auto"/>
        <w:bottom w:val="none" w:sz="0" w:space="0" w:color="auto"/>
        <w:right w:val="none" w:sz="0" w:space="0" w:color="auto"/>
      </w:divBdr>
      <w:divsChild>
        <w:div w:id="2039040039">
          <w:marLeft w:val="0"/>
          <w:marRight w:val="0"/>
          <w:marTop w:val="0"/>
          <w:marBottom w:val="0"/>
          <w:divBdr>
            <w:top w:val="none" w:sz="0" w:space="0" w:color="auto"/>
            <w:left w:val="none" w:sz="0" w:space="0" w:color="auto"/>
            <w:bottom w:val="none" w:sz="0" w:space="0" w:color="auto"/>
            <w:right w:val="none" w:sz="0" w:space="0" w:color="auto"/>
          </w:divBdr>
          <w:divsChild>
            <w:div w:id="2058431127">
              <w:marLeft w:val="0"/>
              <w:marRight w:val="0"/>
              <w:marTop w:val="0"/>
              <w:marBottom w:val="0"/>
              <w:divBdr>
                <w:top w:val="none" w:sz="0" w:space="0" w:color="auto"/>
                <w:left w:val="none" w:sz="0" w:space="0" w:color="auto"/>
                <w:bottom w:val="none" w:sz="0" w:space="0" w:color="auto"/>
                <w:right w:val="none" w:sz="0" w:space="0" w:color="auto"/>
              </w:divBdr>
              <w:divsChild>
                <w:div w:id="1283806444">
                  <w:marLeft w:val="0"/>
                  <w:marRight w:val="0"/>
                  <w:marTop w:val="0"/>
                  <w:marBottom w:val="0"/>
                  <w:divBdr>
                    <w:top w:val="none" w:sz="0" w:space="0" w:color="auto"/>
                    <w:left w:val="none" w:sz="0" w:space="0" w:color="auto"/>
                    <w:bottom w:val="none" w:sz="0" w:space="0" w:color="auto"/>
                    <w:right w:val="none" w:sz="0" w:space="0" w:color="auto"/>
                  </w:divBdr>
                  <w:divsChild>
                    <w:div w:id="1616670830">
                      <w:marLeft w:val="0"/>
                      <w:marRight w:val="0"/>
                      <w:marTop w:val="0"/>
                      <w:marBottom w:val="0"/>
                      <w:divBdr>
                        <w:top w:val="none" w:sz="0" w:space="0" w:color="auto"/>
                        <w:left w:val="none" w:sz="0" w:space="0" w:color="auto"/>
                        <w:bottom w:val="none" w:sz="0" w:space="0" w:color="auto"/>
                        <w:right w:val="none" w:sz="0" w:space="0" w:color="auto"/>
                      </w:divBdr>
                      <w:divsChild>
                        <w:div w:id="1508473657">
                          <w:marLeft w:val="0"/>
                          <w:marRight w:val="0"/>
                          <w:marTop w:val="0"/>
                          <w:marBottom w:val="0"/>
                          <w:divBdr>
                            <w:top w:val="none" w:sz="0" w:space="0" w:color="auto"/>
                            <w:left w:val="none" w:sz="0" w:space="0" w:color="auto"/>
                            <w:bottom w:val="none" w:sz="0" w:space="0" w:color="auto"/>
                            <w:right w:val="none" w:sz="0" w:space="0" w:color="auto"/>
                          </w:divBdr>
                          <w:divsChild>
                            <w:div w:id="342781602">
                              <w:marLeft w:val="0"/>
                              <w:marRight w:val="0"/>
                              <w:marTop w:val="0"/>
                              <w:marBottom w:val="0"/>
                              <w:divBdr>
                                <w:top w:val="none" w:sz="0" w:space="0" w:color="auto"/>
                                <w:left w:val="none" w:sz="0" w:space="0" w:color="auto"/>
                                <w:bottom w:val="none" w:sz="0" w:space="0" w:color="auto"/>
                                <w:right w:val="none" w:sz="0" w:space="0" w:color="auto"/>
                              </w:divBdr>
                              <w:divsChild>
                                <w:div w:id="1140003204">
                                  <w:marLeft w:val="0"/>
                                  <w:marRight w:val="0"/>
                                  <w:marTop w:val="0"/>
                                  <w:marBottom w:val="0"/>
                                  <w:divBdr>
                                    <w:top w:val="none" w:sz="0" w:space="0" w:color="auto"/>
                                    <w:left w:val="none" w:sz="0" w:space="0" w:color="auto"/>
                                    <w:bottom w:val="none" w:sz="0" w:space="0" w:color="auto"/>
                                    <w:right w:val="none" w:sz="0" w:space="0" w:color="auto"/>
                                  </w:divBdr>
                                  <w:divsChild>
                                    <w:div w:id="10368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11652">
                          <w:marLeft w:val="0"/>
                          <w:marRight w:val="0"/>
                          <w:marTop w:val="0"/>
                          <w:marBottom w:val="0"/>
                          <w:divBdr>
                            <w:top w:val="none" w:sz="0" w:space="0" w:color="auto"/>
                            <w:left w:val="none" w:sz="0" w:space="0" w:color="auto"/>
                            <w:bottom w:val="none" w:sz="0" w:space="0" w:color="auto"/>
                            <w:right w:val="none" w:sz="0" w:space="0" w:color="auto"/>
                          </w:divBdr>
                          <w:divsChild>
                            <w:div w:id="580992424">
                              <w:marLeft w:val="0"/>
                              <w:marRight w:val="0"/>
                              <w:marTop w:val="0"/>
                              <w:marBottom w:val="0"/>
                              <w:divBdr>
                                <w:top w:val="none" w:sz="0" w:space="0" w:color="auto"/>
                                <w:left w:val="none" w:sz="0" w:space="0" w:color="auto"/>
                                <w:bottom w:val="none" w:sz="0" w:space="0" w:color="auto"/>
                                <w:right w:val="none" w:sz="0" w:space="0" w:color="auto"/>
                              </w:divBdr>
                              <w:divsChild>
                                <w:div w:id="18166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8786">
      <w:bodyDiv w:val="1"/>
      <w:marLeft w:val="0"/>
      <w:marRight w:val="0"/>
      <w:marTop w:val="0"/>
      <w:marBottom w:val="0"/>
      <w:divBdr>
        <w:top w:val="none" w:sz="0" w:space="0" w:color="auto"/>
        <w:left w:val="none" w:sz="0" w:space="0" w:color="auto"/>
        <w:bottom w:val="none" w:sz="0" w:space="0" w:color="auto"/>
        <w:right w:val="none" w:sz="0" w:space="0" w:color="auto"/>
      </w:divBdr>
    </w:div>
    <w:div w:id="543101975">
      <w:bodyDiv w:val="1"/>
      <w:marLeft w:val="0"/>
      <w:marRight w:val="0"/>
      <w:marTop w:val="0"/>
      <w:marBottom w:val="0"/>
      <w:divBdr>
        <w:top w:val="none" w:sz="0" w:space="0" w:color="auto"/>
        <w:left w:val="none" w:sz="0" w:space="0" w:color="auto"/>
        <w:bottom w:val="none" w:sz="0" w:space="0" w:color="auto"/>
        <w:right w:val="none" w:sz="0" w:space="0" w:color="auto"/>
      </w:divBdr>
    </w:div>
    <w:div w:id="544752241">
      <w:bodyDiv w:val="1"/>
      <w:marLeft w:val="0"/>
      <w:marRight w:val="0"/>
      <w:marTop w:val="0"/>
      <w:marBottom w:val="0"/>
      <w:divBdr>
        <w:top w:val="none" w:sz="0" w:space="0" w:color="auto"/>
        <w:left w:val="none" w:sz="0" w:space="0" w:color="auto"/>
        <w:bottom w:val="none" w:sz="0" w:space="0" w:color="auto"/>
        <w:right w:val="none" w:sz="0" w:space="0" w:color="auto"/>
      </w:divBdr>
    </w:div>
    <w:div w:id="559637130">
      <w:bodyDiv w:val="1"/>
      <w:marLeft w:val="0"/>
      <w:marRight w:val="0"/>
      <w:marTop w:val="0"/>
      <w:marBottom w:val="0"/>
      <w:divBdr>
        <w:top w:val="none" w:sz="0" w:space="0" w:color="auto"/>
        <w:left w:val="none" w:sz="0" w:space="0" w:color="auto"/>
        <w:bottom w:val="none" w:sz="0" w:space="0" w:color="auto"/>
        <w:right w:val="none" w:sz="0" w:space="0" w:color="auto"/>
      </w:divBdr>
    </w:div>
    <w:div w:id="581065472">
      <w:bodyDiv w:val="1"/>
      <w:marLeft w:val="0"/>
      <w:marRight w:val="0"/>
      <w:marTop w:val="0"/>
      <w:marBottom w:val="0"/>
      <w:divBdr>
        <w:top w:val="none" w:sz="0" w:space="0" w:color="auto"/>
        <w:left w:val="none" w:sz="0" w:space="0" w:color="auto"/>
        <w:bottom w:val="none" w:sz="0" w:space="0" w:color="auto"/>
        <w:right w:val="none" w:sz="0" w:space="0" w:color="auto"/>
      </w:divBdr>
    </w:div>
    <w:div w:id="595016602">
      <w:bodyDiv w:val="1"/>
      <w:marLeft w:val="0"/>
      <w:marRight w:val="0"/>
      <w:marTop w:val="0"/>
      <w:marBottom w:val="0"/>
      <w:divBdr>
        <w:top w:val="none" w:sz="0" w:space="0" w:color="auto"/>
        <w:left w:val="none" w:sz="0" w:space="0" w:color="auto"/>
        <w:bottom w:val="none" w:sz="0" w:space="0" w:color="auto"/>
        <w:right w:val="none" w:sz="0" w:space="0" w:color="auto"/>
      </w:divBdr>
    </w:div>
    <w:div w:id="635766701">
      <w:bodyDiv w:val="1"/>
      <w:marLeft w:val="0"/>
      <w:marRight w:val="0"/>
      <w:marTop w:val="0"/>
      <w:marBottom w:val="0"/>
      <w:divBdr>
        <w:top w:val="none" w:sz="0" w:space="0" w:color="auto"/>
        <w:left w:val="none" w:sz="0" w:space="0" w:color="auto"/>
        <w:bottom w:val="none" w:sz="0" w:space="0" w:color="auto"/>
        <w:right w:val="none" w:sz="0" w:space="0" w:color="auto"/>
      </w:divBdr>
    </w:div>
    <w:div w:id="674580067">
      <w:bodyDiv w:val="1"/>
      <w:marLeft w:val="0"/>
      <w:marRight w:val="0"/>
      <w:marTop w:val="0"/>
      <w:marBottom w:val="0"/>
      <w:divBdr>
        <w:top w:val="none" w:sz="0" w:space="0" w:color="auto"/>
        <w:left w:val="none" w:sz="0" w:space="0" w:color="auto"/>
        <w:bottom w:val="none" w:sz="0" w:space="0" w:color="auto"/>
        <w:right w:val="none" w:sz="0" w:space="0" w:color="auto"/>
      </w:divBdr>
    </w:div>
    <w:div w:id="710807593">
      <w:bodyDiv w:val="1"/>
      <w:marLeft w:val="0"/>
      <w:marRight w:val="0"/>
      <w:marTop w:val="0"/>
      <w:marBottom w:val="0"/>
      <w:divBdr>
        <w:top w:val="none" w:sz="0" w:space="0" w:color="auto"/>
        <w:left w:val="none" w:sz="0" w:space="0" w:color="auto"/>
        <w:bottom w:val="none" w:sz="0" w:space="0" w:color="auto"/>
        <w:right w:val="none" w:sz="0" w:space="0" w:color="auto"/>
      </w:divBdr>
    </w:div>
    <w:div w:id="722485357">
      <w:bodyDiv w:val="1"/>
      <w:marLeft w:val="0"/>
      <w:marRight w:val="0"/>
      <w:marTop w:val="0"/>
      <w:marBottom w:val="0"/>
      <w:divBdr>
        <w:top w:val="none" w:sz="0" w:space="0" w:color="auto"/>
        <w:left w:val="none" w:sz="0" w:space="0" w:color="auto"/>
        <w:bottom w:val="none" w:sz="0" w:space="0" w:color="auto"/>
        <w:right w:val="none" w:sz="0" w:space="0" w:color="auto"/>
      </w:divBdr>
      <w:divsChild>
        <w:div w:id="507796624">
          <w:marLeft w:val="0"/>
          <w:marRight w:val="0"/>
          <w:marTop w:val="0"/>
          <w:marBottom w:val="0"/>
          <w:divBdr>
            <w:top w:val="none" w:sz="0" w:space="0" w:color="auto"/>
            <w:left w:val="none" w:sz="0" w:space="0" w:color="auto"/>
            <w:bottom w:val="none" w:sz="0" w:space="0" w:color="auto"/>
            <w:right w:val="none" w:sz="0" w:space="0" w:color="auto"/>
          </w:divBdr>
          <w:divsChild>
            <w:div w:id="1091511613">
              <w:marLeft w:val="0"/>
              <w:marRight w:val="0"/>
              <w:marTop w:val="0"/>
              <w:marBottom w:val="0"/>
              <w:divBdr>
                <w:top w:val="none" w:sz="0" w:space="0" w:color="auto"/>
                <w:left w:val="none" w:sz="0" w:space="0" w:color="auto"/>
                <w:bottom w:val="none" w:sz="0" w:space="0" w:color="auto"/>
                <w:right w:val="none" w:sz="0" w:space="0" w:color="auto"/>
              </w:divBdr>
              <w:divsChild>
                <w:div w:id="1969161351">
                  <w:marLeft w:val="0"/>
                  <w:marRight w:val="0"/>
                  <w:marTop w:val="0"/>
                  <w:marBottom w:val="0"/>
                  <w:divBdr>
                    <w:top w:val="none" w:sz="0" w:space="0" w:color="auto"/>
                    <w:left w:val="none" w:sz="0" w:space="0" w:color="auto"/>
                    <w:bottom w:val="none" w:sz="0" w:space="0" w:color="auto"/>
                    <w:right w:val="none" w:sz="0" w:space="0" w:color="auto"/>
                  </w:divBdr>
                  <w:divsChild>
                    <w:div w:id="1563099996">
                      <w:marLeft w:val="0"/>
                      <w:marRight w:val="0"/>
                      <w:marTop w:val="0"/>
                      <w:marBottom w:val="0"/>
                      <w:divBdr>
                        <w:top w:val="none" w:sz="0" w:space="0" w:color="auto"/>
                        <w:left w:val="none" w:sz="0" w:space="0" w:color="auto"/>
                        <w:bottom w:val="none" w:sz="0" w:space="0" w:color="auto"/>
                        <w:right w:val="none" w:sz="0" w:space="0" w:color="auto"/>
                      </w:divBdr>
                      <w:divsChild>
                        <w:div w:id="1416971185">
                          <w:marLeft w:val="0"/>
                          <w:marRight w:val="0"/>
                          <w:marTop w:val="0"/>
                          <w:marBottom w:val="0"/>
                          <w:divBdr>
                            <w:top w:val="none" w:sz="0" w:space="0" w:color="auto"/>
                            <w:left w:val="none" w:sz="0" w:space="0" w:color="auto"/>
                            <w:bottom w:val="none" w:sz="0" w:space="0" w:color="auto"/>
                            <w:right w:val="none" w:sz="0" w:space="0" w:color="auto"/>
                          </w:divBdr>
                          <w:divsChild>
                            <w:div w:id="1971278866">
                              <w:marLeft w:val="0"/>
                              <w:marRight w:val="0"/>
                              <w:marTop w:val="0"/>
                              <w:marBottom w:val="0"/>
                              <w:divBdr>
                                <w:top w:val="none" w:sz="0" w:space="0" w:color="auto"/>
                                <w:left w:val="none" w:sz="0" w:space="0" w:color="auto"/>
                                <w:bottom w:val="none" w:sz="0" w:space="0" w:color="auto"/>
                                <w:right w:val="none" w:sz="0" w:space="0" w:color="auto"/>
                              </w:divBdr>
                              <w:divsChild>
                                <w:div w:id="272593981">
                                  <w:marLeft w:val="0"/>
                                  <w:marRight w:val="0"/>
                                  <w:marTop w:val="0"/>
                                  <w:marBottom w:val="0"/>
                                  <w:divBdr>
                                    <w:top w:val="none" w:sz="0" w:space="0" w:color="auto"/>
                                    <w:left w:val="none" w:sz="0" w:space="0" w:color="auto"/>
                                    <w:bottom w:val="none" w:sz="0" w:space="0" w:color="auto"/>
                                    <w:right w:val="none" w:sz="0" w:space="0" w:color="auto"/>
                                  </w:divBdr>
                                  <w:divsChild>
                                    <w:div w:id="5062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19062">
                          <w:marLeft w:val="0"/>
                          <w:marRight w:val="0"/>
                          <w:marTop w:val="0"/>
                          <w:marBottom w:val="0"/>
                          <w:divBdr>
                            <w:top w:val="none" w:sz="0" w:space="0" w:color="auto"/>
                            <w:left w:val="none" w:sz="0" w:space="0" w:color="auto"/>
                            <w:bottom w:val="none" w:sz="0" w:space="0" w:color="auto"/>
                            <w:right w:val="none" w:sz="0" w:space="0" w:color="auto"/>
                          </w:divBdr>
                          <w:divsChild>
                            <w:div w:id="967517518">
                              <w:marLeft w:val="0"/>
                              <w:marRight w:val="0"/>
                              <w:marTop w:val="0"/>
                              <w:marBottom w:val="0"/>
                              <w:divBdr>
                                <w:top w:val="none" w:sz="0" w:space="0" w:color="auto"/>
                                <w:left w:val="none" w:sz="0" w:space="0" w:color="auto"/>
                                <w:bottom w:val="none" w:sz="0" w:space="0" w:color="auto"/>
                                <w:right w:val="none" w:sz="0" w:space="0" w:color="auto"/>
                              </w:divBdr>
                              <w:divsChild>
                                <w:div w:id="1718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2895">
      <w:bodyDiv w:val="1"/>
      <w:marLeft w:val="0"/>
      <w:marRight w:val="0"/>
      <w:marTop w:val="0"/>
      <w:marBottom w:val="0"/>
      <w:divBdr>
        <w:top w:val="none" w:sz="0" w:space="0" w:color="auto"/>
        <w:left w:val="none" w:sz="0" w:space="0" w:color="auto"/>
        <w:bottom w:val="none" w:sz="0" w:space="0" w:color="auto"/>
        <w:right w:val="none" w:sz="0" w:space="0" w:color="auto"/>
      </w:divBdr>
    </w:div>
    <w:div w:id="776798604">
      <w:bodyDiv w:val="1"/>
      <w:marLeft w:val="0"/>
      <w:marRight w:val="0"/>
      <w:marTop w:val="0"/>
      <w:marBottom w:val="0"/>
      <w:divBdr>
        <w:top w:val="none" w:sz="0" w:space="0" w:color="auto"/>
        <w:left w:val="none" w:sz="0" w:space="0" w:color="auto"/>
        <w:bottom w:val="none" w:sz="0" w:space="0" w:color="auto"/>
        <w:right w:val="none" w:sz="0" w:space="0" w:color="auto"/>
      </w:divBdr>
    </w:div>
    <w:div w:id="816646634">
      <w:bodyDiv w:val="1"/>
      <w:marLeft w:val="0"/>
      <w:marRight w:val="0"/>
      <w:marTop w:val="0"/>
      <w:marBottom w:val="0"/>
      <w:divBdr>
        <w:top w:val="none" w:sz="0" w:space="0" w:color="auto"/>
        <w:left w:val="none" w:sz="0" w:space="0" w:color="auto"/>
        <w:bottom w:val="none" w:sz="0" w:space="0" w:color="auto"/>
        <w:right w:val="none" w:sz="0" w:space="0" w:color="auto"/>
      </w:divBdr>
    </w:div>
    <w:div w:id="822425745">
      <w:bodyDiv w:val="1"/>
      <w:marLeft w:val="0"/>
      <w:marRight w:val="0"/>
      <w:marTop w:val="0"/>
      <w:marBottom w:val="0"/>
      <w:divBdr>
        <w:top w:val="none" w:sz="0" w:space="0" w:color="auto"/>
        <w:left w:val="none" w:sz="0" w:space="0" w:color="auto"/>
        <w:bottom w:val="none" w:sz="0" w:space="0" w:color="auto"/>
        <w:right w:val="none" w:sz="0" w:space="0" w:color="auto"/>
      </w:divBdr>
    </w:div>
    <w:div w:id="835531111">
      <w:bodyDiv w:val="1"/>
      <w:marLeft w:val="0"/>
      <w:marRight w:val="0"/>
      <w:marTop w:val="0"/>
      <w:marBottom w:val="0"/>
      <w:divBdr>
        <w:top w:val="none" w:sz="0" w:space="0" w:color="auto"/>
        <w:left w:val="none" w:sz="0" w:space="0" w:color="auto"/>
        <w:bottom w:val="none" w:sz="0" w:space="0" w:color="auto"/>
        <w:right w:val="none" w:sz="0" w:space="0" w:color="auto"/>
      </w:divBdr>
    </w:div>
    <w:div w:id="843402718">
      <w:bodyDiv w:val="1"/>
      <w:marLeft w:val="0"/>
      <w:marRight w:val="0"/>
      <w:marTop w:val="0"/>
      <w:marBottom w:val="0"/>
      <w:divBdr>
        <w:top w:val="none" w:sz="0" w:space="0" w:color="auto"/>
        <w:left w:val="none" w:sz="0" w:space="0" w:color="auto"/>
        <w:bottom w:val="none" w:sz="0" w:space="0" w:color="auto"/>
        <w:right w:val="none" w:sz="0" w:space="0" w:color="auto"/>
      </w:divBdr>
    </w:div>
    <w:div w:id="879131175">
      <w:bodyDiv w:val="1"/>
      <w:marLeft w:val="0"/>
      <w:marRight w:val="0"/>
      <w:marTop w:val="0"/>
      <w:marBottom w:val="0"/>
      <w:divBdr>
        <w:top w:val="none" w:sz="0" w:space="0" w:color="auto"/>
        <w:left w:val="none" w:sz="0" w:space="0" w:color="auto"/>
        <w:bottom w:val="none" w:sz="0" w:space="0" w:color="auto"/>
        <w:right w:val="none" w:sz="0" w:space="0" w:color="auto"/>
      </w:divBdr>
      <w:divsChild>
        <w:div w:id="1401757027">
          <w:marLeft w:val="0"/>
          <w:marRight w:val="0"/>
          <w:marTop w:val="0"/>
          <w:marBottom w:val="0"/>
          <w:divBdr>
            <w:top w:val="none" w:sz="0" w:space="0" w:color="auto"/>
            <w:left w:val="none" w:sz="0" w:space="0" w:color="auto"/>
            <w:bottom w:val="none" w:sz="0" w:space="0" w:color="auto"/>
            <w:right w:val="none" w:sz="0" w:space="0" w:color="auto"/>
          </w:divBdr>
          <w:divsChild>
            <w:div w:id="2110273869">
              <w:marLeft w:val="0"/>
              <w:marRight w:val="0"/>
              <w:marTop w:val="0"/>
              <w:marBottom w:val="0"/>
              <w:divBdr>
                <w:top w:val="none" w:sz="0" w:space="0" w:color="auto"/>
                <w:left w:val="none" w:sz="0" w:space="0" w:color="auto"/>
                <w:bottom w:val="none" w:sz="0" w:space="0" w:color="auto"/>
                <w:right w:val="none" w:sz="0" w:space="0" w:color="auto"/>
              </w:divBdr>
              <w:divsChild>
                <w:div w:id="146213955">
                  <w:marLeft w:val="0"/>
                  <w:marRight w:val="0"/>
                  <w:marTop w:val="0"/>
                  <w:marBottom w:val="0"/>
                  <w:divBdr>
                    <w:top w:val="none" w:sz="0" w:space="0" w:color="auto"/>
                    <w:left w:val="none" w:sz="0" w:space="0" w:color="auto"/>
                    <w:bottom w:val="none" w:sz="0" w:space="0" w:color="auto"/>
                    <w:right w:val="none" w:sz="0" w:space="0" w:color="auto"/>
                  </w:divBdr>
                  <w:divsChild>
                    <w:div w:id="880243890">
                      <w:marLeft w:val="0"/>
                      <w:marRight w:val="0"/>
                      <w:marTop w:val="0"/>
                      <w:marBottom w:val="0"/>
                      <w:divBdr>
                        <w:top w:val="none" w:sz="0" w:space="0" w:color="auto"/>
                        <w:left w:val="none" w:sz="0" w:space="0" w:color="auto"/>
                        <w:bottom w:val="none" w:sz="0" w:space="0" w:color="auto"/>
                        <w:right w:val="none" w:sz="0" w:space="0" w:color="auto"/>
                      </w:divBdr>
                      <w:divsChild>
                        <w:div w:id="825709976">
                          <w:marLeft w:val="0"/>
                          <w:marRight w:val="0"/>
                          <w:marTop w:val="0"/>
                          <w:marBottom w:val="0"/>
                          <w:divBdr>
                            <w:top w:val="none" w:sz="0" w:space="0" w:color="auto"/>
                            <w:left w:val="none" w:sz="0" w:space="0" w:color="auto"/>
                            <w:bottom w:val="none" w:sz="0" w:space="0" w:color="auto"/>
                            <w:right w:val="none" w:sz="0" w:space="0" w:color="auto"/>
                          </w:divBdr>
                          <w:divsChild>
                            <w:div w:id="1547597243">
                              <w:marLeft w:val="0"/>
                              <w:marRight w:val="0"/>
                              <w:marTop w:val="0"/>
                              <w:marBottom w:val="0"/>
                              <w:divBdr>
                                <w:top w:val="none" w:sz="0" w:space="0" w:color="auto"/>
                                <w:left w:val="none" w:sz="0" w:space="0" w:color="auto"/>
                                <w:bottom w:val="none" w:sz="0" w:space="0" w:color="auto"/>
                                <w:right w:val="none" w:sz="0" w:space="0" w:color="auto"/>
                              </w:divBdr>
                              <w:divsChild>
                                <w:div w:id="1695574406">
                                  <w:marLeft w:val="0"/>
                                  <w:marRight w:val="0"/>
                                  <w:marTop w:val="0"/>
                                  <w:marBottom w:val="0"/>
                                  <w:divBdr>
                                    <w:top w:val="none" w:sz="0" w:space="0" w:color="auto"/>
                                    <w:left w:val="none" w:sz="0" w:space="0" w:color="auto"/>
                                    <w:bottom w:val="none" w:sz="0" w:space="0" w:color="auto"/>
                                    <w:right w:val="none" w:sz="0" w:space="0" w:color="auto"/>
                                  </w:divBdr>
                                  <w:divsChild>
                                    <w:div w:id="18234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667">
                          <w:marLeft w:val="0"/>
                          <w:marRight w:val="0"/>
                          <w:marTop w:val="0"/>
                          <w:marBottom w:val="0"/>
                          <w:divBdr>
                            <w:top w:val="none" w:sz="0" w:space="0" w:color="auto"/>
                            <w:left w:val="none" w:sz="0" w:space="0" w:color="auto"/>
                            <w:bottom w:val="none" w:sz="0" w:space="0" w:color="auto"/>
                            <w:right w:val="none" w:sz="0" w:space="0" w:color="auto"/>
                          </w:divBdr>
                          <w:divsChild>
                            <w:div w:id="873689089">
                              <w:marLeft w:val="0"/>
                              <w:marRight w:val="0"/>
                              <w:marTop w:val="0"/>
                              <w:marBottom w:val="0"/>
                              <w:divBdr>
                                <w:top w:val="none" w:sz="0" w:space="0" w:color="auto"/>
                                <w:left w:val="none" w:sz="0" w:space="0" w:color="auto"/>
                                <w:bottom w:val="none" w:sz="0" w:space="0" w:color="auto"/>
                                <w:right w:val="none" w:sz="0" w:space="0" w:color="auto"/>
                              </w:divBdr>
                              <w:divsChild>
                                <w:div w:id="11719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8754">
          <w:marLeft w:val="0"/>
          <w:marRight w:val="0"/>
          <w:marTop w:val="0"/>
          <w:marBottom w:val="0"/>
          <w:divBdr>
            <w:top w:val="none" w:sz="0" w:space="0" w:color="auto"/>
            <w:left w:val="none" w:sz="0" w:space="0" w:color="auto"/>
            <w:bottom w:val="none" w:sz="0" w:space="0" w:color="auto"/>
            <w:right w:val="none" w:sz="0" w:space="0" w:color="auto"/>
          </w:divBdr>
          <w:divsChild>
            <w:div w:id="1158689928">
              <w:marLeft w:val="0"/>
              <w:marRight w:val="0"/>
              <w:marTop w:val="0"/>
              <w:marBottom w:val="0"/>
              <w:divBdr>
                <w:top w:val="none" w:sz="0" w:space="0" w:color="auto"/>
                <w:left w:val="none" w:sz="0" w:space="0" w:color="auto"/>
                <w:bottom w:val="none" w:sz="0" w:space="0" w:color="auto"/>
                <w:right w:val="none" w:sz="0" w:space="0" w:color="auto"/>
              </w:divBdr>
              <w:divsChild>
                <w:div w:id="1411121210">
                  <w:marLeft w:val="0"/>
                  <w:marRight w:val="0"/>
                  <w:marTop w:val="0"/>
                  <w:marBottom w:val="0"/>
                  <w:divBdr>
                    <w:top w:val="none" w:sz="0" w:space="0" w:color="auto"/>
                    <w:left w:val="none" w:sz="0" w:space="0" w:color="auto"/>
                    <w:bottom w:val="none" w:sz="0" w:space="0" w:color="auto"/>
                    <w:right w:val="none" w:sz="0" w:space="0" w:color="auto"/>
                  </w:divBdr>
                  <w:divsChild>
                    <w:div w:id="1031686905">
                      <w:marLeft w:val="0"/>
                      <w:marRight w:val="0"/>
                      <w:marTop w:val="0"/>
                      <w:marBottom w:val="0"/>
                      <w:divBdr>
                        <w:top w:val="none" w:sz="0" w:space="0" w:color="auto"/>
                        <w:left w:val="none" w:sz="0" w:space="0" w:color="auto"/>
                        <w:bottom w:val="none" w:sz="0" w:space="0" w:color="auto"/>
                        <w:right w:val="none" w:sz="0" w:space="0" w:color="auto"/>
                      </w:divBdr>
                      <w:divsChild>
                        <w:div w:id="1833064065">
                          <w:marLeft w:val="0"/>
                          <w:marRight w:val="0"/>
                          <w:marTop w:val="0"/>
                          <w:marBottom w:val="0"/>
                          <w:divBdr>
                            <w:top w:val="none" w:sz="0" w:space="0" w:color="auto"/>
                            <w:left w:val="none" w:sz="0" w:space="0" w:color="auto"/>
                            <w:bottom w:val="none" w:sz="0" w:space="0" w:color="auto"/>
                            <w:right w:val="none" w:sz="0" w:space="0" w:color="auto"/>
                          </w:divBdr>
                          <w:divsChild>
                            <w:div w:id="2023968379">
                              <w:marLeft w:val="0"/>
                              <w:marRight w:val="0"/>
                              <w:marTop w:val="0"/>
                              <w:marBottom w:val="0"/>
                              <w:divBdr>
                                <w:top w:val="none" w:sz="0" w:space="0" w:color="auto"/>
                                <w:left w:val="none" w:sz="0" w:space="0" w:color="auto"/>
                                <w:bottom w:val="none" w:sz="0" w:space="0" w:color="auto"/>
                                <w:right w:val="none" w:sz="0" w:space="0" w:color="auto"/>
                              </w:divBdr>
                              <w:divsChild>
                                <w:div w:id="1565067755">
                                  <w:marLeft w:val="0"/>
                                  <w:marRight w:val="0"/>
                                  <w:marTop w:val="0"/>
                                  <w:marBottom w:val="0"/>
                                  <w:divBdr>
                                    <w:top w:val="none" w:sz="0" w:space="0" w:color="auto"/>
                                    <w:left w:val="none" w:sz="0" w:space="0" w:color="auto"/>
                                    <w:bottom w:val="none" w:sz="0" w:space="0" w:color="auto"/>
                                    <w:right w:val="none" w:sz="0" w:space="0" w:color="auto"/>
                                  </w:divBdr>
                                  <w:divsChild>
                                    <w:div w:id="916596411">
                                      <w:marLeft w:val="0"/>
                                      <w:marRight w:val="0"/>
                                      <w:marTop w:val="0"/>
                                      <w:marBottom w:val="0"/>
                                      <w:divBdr>
                                        <w:top w:val="none" w:sz="0" w:space="0" w:color="auto"/>
                                        <w:left w:val="none" w:sz="0" w:space="0" w:color="auto"/>
                                        <w:bottom w:val="none" w:sz="0" w:space="0" w:color="auto"/>
                                        <w:right w:val="none" w:sz="0" w:space="0" w:color="auto"/>
                                      </w:divBdr>
                                      <w:divsChild>
                                        <w:div w:id="1584989729">
                                          <w:marLeft w:val="0"/>
                                          <w:marRight w:val="0"/>
                                          <w:marTop w:val="0"/>
                                          <w:marBottom w:val="0"/>
                                          <w:divBdr>
                                            <w:top w:val="none" w:sz="0" w:space="0" w:color="auto"/>
                                            <w:left w:val="none" w:sz="0" w:space="0" w:color="auto"/>
                                            <w:bottom w:val="none" w:sz="0" w:space="0" w:color="auto"/>
                                            <w:right w:val="none" w:sz="0" w:space="0" w:color="auto"/>
                                          </w:divBdr>
                                          <w:divsChild>
                                            <w:div w:id="1868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2899">
          <w:marLeft w:val="0"/>
          <w:marRight w:val="0"/>
          <w:marTop w:val="0"/>
          <w:marBottom w:val="0"/>
          <w:divBdr>
            <w:top w:val="none" w:sz="0" w:space="0" w:color="auto"/>
            <w:left w:val="none" w:sz="0" w:space="0" w:color="auto"/>
            <w:bottom w:val="none" w:sz="0" w:space="0" w:color="auto"/>
            <w:right w:val="none" w:sz="0" w:space="0" w:color="auto"/>
          </w:divBdr>
          <w:divsChild>
            <w:div w:id="1566528343">
              <w:marLeft w:val="0"/>
              <w:marRight w:val="0"/>
              <w:marTop w:val="0"/>
              <w:marBottom w:val="0"/>
              <w:divBdr>
                <w:top w:val="none" w:sz="0" w:space="0" w:color="auto"/>
                <w:left w:val="none" w:sz="0" w:space="0" w:color="auto"/>
                <w:bottom w:val="none" w:sz="0" w:space="0" w:color="auto"/>
                <w:right w:val="none" w:sz="0" w:space="0" w:color="auto"/>
              </w:divBdr>
              <w:divsChild>
                <w:div w:id="1181164579">
                  <w:marLeft w:val="0"/>
                  <w:marRight w:val="0"/>
                  <w:marTop w:val="0"/>
                  <w:marBottom w:val="0"/>
                  <w:divBdr>
                    <w:top w:val="none" w:sz="0" w:space="0" w:color="auto"/>
                    <w:left w:val="none" w:sz="0" w:space="0" w:color="auto"/>
                    <w:bottom w:val="none" w:sz="0" w:space="0" w:color="auto"/>
                    <w:right w:val="none" w:sz="0" w:space="0" w:color="auto"/>
                  </w:divBdr>
                  <w:divsChild>
                    <w:div w:id="1653942427">
                      <w:marLeft w:val="0"/>
                      <w:marRight w:val="0"/>
                      <w:marTop w:val="0"/>
                      <w:marBottom w:val="0"/>
                      <w:divBdr>
                        <w:top w:val="none" w:sz="0" w:space="0" w:color="auto"/>
                        <w:left w:val="none" w:sz="0" w:space="0" w:color="auto"/>
                        <w:bottom w:val="none" w:sz="0" w:space="0" w:color="auto"/>
                        <w:right w:val="none" w:sz="0" w:space="0" w:color="auto"/>
                      </w:divBdr>
                      <w:divsChild>
                        <w:div w:id="1971474100">
                          <w:marLeft w:val="0"/>
                          <w:marRight w:val="0"/>
                          <w:marTop w:val="0"/>
                          <w:marBottom w:val="0"/>
                          <w:divBdr>
                            <w:top w:val="none" w:sz="0" w:space="0" w:color="auto"/>
                            <w:left w:val="none" w:sz="0" w:space="0" w:color="auto"/>
                            <w:bottom w:val="none" w:sz="0" w:space="0" w:color="auto"/>
                            <w:right w:val="none" w:sz="0" w:space="0" w:color="auto"/>
                          </w:divBdr>
                          <w:divsChild>
                            <w:div w:id="991133451">
                              <w:marLeft w:val="0"/>
                              <w:marRight w:val="0"/>
                              <w:marTop w:val="0"/>
                              <w:marBottom w:val="0"/>
                              <w:divBdr>
                                <w:top w:val="none" w:sz="0" w:space="0" w:color="auto"/>
                                <w:left w:val="none" w:sz="0" w:space="0" w:color="auto"/>
                                <w:bottom w:val="none" w:sz="0" w:space="0" w:color="auto"/>
                                <w:right w:val="none" w:sz="0" w:space="0" w:color="auto"/>
                              </w:divBdr>
                              <w:divsChild>
                                <w:div w:id="855385365">
                                  <w:marLeft w:val="0"/>
                                  <w:marRight w:val="0"/>
                                  <w:marTop w:val="0"/>
                                  <w:marBottom w:val="0"/>
                                  <w:divBdr>
                                    <w:top w:val="none" w:sz="0" w:space="0" w:color="auto"/>
                                    <w:left w:val="none" w:sz="0" w:space="0" w:color="auto"/>
                                    <w:bottom w:val="none" w:sz="0" w:space="0" w:color="auto"/>
                                    <w:right w:val="none" w:sz="0" w:space="0" w:color="auto"/>
                                  </w:divBdr>
                                  <w:divsChild>
                                    <w:div w:id="19864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77131">
      <w:bodyDiv w:val="1"/>
      <w:marLeft w:val="0"/>
      <w:marRight w:val="0"/>
      <w:marTop w:val="0"/>
      <w:marBottom w:val="0"/>
      <w:divBdr>
        <w:top w:val="none" w:sz="0" w:space="0" w:color="auto"/>
        <w:left w:val="none" w:sz="0" w:space="0" w:color="auto"/>
        <w:bottom w:val="none" w:sz="0" w:space="0" w:color="auto"/>
        <w:right w:val="none" w:sz="0" w:space="0" w:color="auto"/>
      </w:divBdr>
    </w:div>
    <w:div w:id="1068305632">
      <w:bodyDiv w:val="1"/>
      <w:marLeft w:val="0"/>
      <w:marRight w:val="0"/>
      <w:marTop w:val="0"/>
      <w:marBottom w:val="0"/>
      <w:divBdr>
        <w:top w:val="none" w:sz="0" w:space="0" w:color="auto"/>
        <w:left w:val="none" w:sz="0" w:space="0" w:color="auto"/>
        <w:bottom w:val="none" w:sz="0" w:space="0" w:color="auto"/>
        <w:right w:val="none" w:sz="0" w:space="0" w:color="auto"/>
      </w:divBdr>
    </w:div>
    <w:div w:id="1107891884">
      <w:bodyDiv w:val="1"/>
      <w:marLeft w:val="0"/>
      <w:marRight w:val="0"/>
      <w:marTop w:val="0"/>
      <w:marBottom w:val="0"/>
      <w:divBdr>
        <w:top w:val="none" w:sz="0" w:space="0" w:color="auto"/>
        <w:left w:val="none" w:sz="0" w:space="0" w:color="auto"/>
        <w:bottom w:val="none" w:sz="0" w:space="0" w:color="auto"/>
        <w:right w:val="none" w:sz="0" w:space="0" w:color="auto"/>
      </w:divBdr>
    </w:div>
    <w:div w:id="1124497328">
      <w:bodyDiv w:val="1"/>
      <w:marLeft w:val="0"/>
      <w:marRight w:val="0"/>
      <w:marTop w:val="0"/>
      <w:marBottom w:val="0"/>
      <w:divBdr>
        <w:top w:val="none" w:sz="0" w:space="0" w:color="auto"/>
        <w:left w:val="none" w:sz="0" w:space="0" w:color="auto"/>
        <w:bottom w:val="none" w:sz="0" w:space="0" w:color="auto"/>
        <w:right w:val="none" w:sz="0" w:space="0" w:color="auto"/>
      </w:divBdr>
    </w:div>
    <w:div w:id="1130592862">
      <w:bodyDiv w:val="1"/>
      <w:marLeft w:val="0"/>
      <w:marRight w:val="0"/>
      <w:marTop w:val="0"/>
      <w:marBottom w:val="0"/>
      <w:divBdr>
        <w:top w:val="none" w:sz="0" w:space="0" w:color="auto"/>
        <w:left w:val="none" w:sz="0" w:space="0" w:color="auto"/>
        <w:bottom w:val="none" w:sz="0" w:space="0" w:color="auto"/>
        <w:right w:val="none" w:sz="0" w:space="0" w:color="auto"/>
      </w:divBdr>
    </w:div>
    <w:div w:id="1172138474">
      <w:bodyDiv w:val="1"/>
      <w:marLeft w:val="0"/>
      <w:marRight w:val="0"/>
      <w:marTop w:val="0"/>
      <w:marBottom w:val="0"/>
      <w:divBdr>
        <w:top w:val="none" w:sz="0" w:space="0" w:color="auto"/>
        <w:left w:val="none" w:sz="0" w:space="0" w:color="auto"/>
        <w:bottom w:val="none" w:sz="0" w:space="0" w:color="auto"/>
        <w:right w:val="none" w:sz="0" w:space="0" w:color="auto"/>
      </w:divBdr>
      <w:divsChild>
        <w:div w:id="344064636">
          <w:marLeft w:val="0"/>
          <w:marRight w:val="0"/>
          <w:marTop w:val="0"/>
          <w:marBottom w:val="0"/>
          <w:divBdr>
            <w:top w:val="none" w:sz="0" w:space="0" w:color="auto"/>
            <w:left w:val="none" w:sz="0" w:space="0" w:color="auto"/>
            <w:bottom w:val="none" w:sz="0" w:space="0" w:color="auto"/>
            <w:right w:val="none" w:sz="0" w:space="0" w:color="auto"/>
          </w:divBdr>
          <w:divsChild>
            <w:div w:id="614945271">
              <w:marLeft w:val="0"/>
              <w:marRight w:val="0"/>
              <w:marTop w:val="0"/>
              <w:marBottom w:val="0"/>
              <w:divBdr>
                <w:top w:val="none" w:sz="0" w:space="0" w:color="auto"/>
                <w:left w:val="none" w:sz="0" w:space="0" w:color="auto"/>
                <w:bottom w:val="none" w:sz="0" w:space="0" w:color="auto"/>
                <w:right w:val="none" w:sz="0" w:space="0" w:color="auto"/>
              </w:divBdr>
              <w:divsChild>
                <w:div w:id="1156191304">
                  <w:marLeft w:val="0"/>
                  <w:marRight w:val="0"/>
                  <w:marTop w:val="0"/>
                  <w:marBottom w:val="0"/>
                  <w:divBdr>
                    <w:top w:val="none" w:sz="0" w:space="0" w:color="auto"/>
                    <w:left w:val="none" w:sz="0" w:space="0" w:color="auto"/>
                    <w:bottom w:val="none" w:sz="0" w:space="0" w:color="auto"/>
                    <w:right w:val="none" w:sz="0" w:space="0" w:color="auto"/>
                  </w:divBdr>
                  <w:divsChild>
                    <w:div w:id="977883227">
                      <w:marLeft w:val="0"/>
                      <w:marRight w:val="0"/>
                      <w:marTop w:val="0"/>
                      <w:marBottom w:val="0"/>
                      <w:divBdr>
                        <w:top w:val="none" w:sz="0" w:space="0" w:color="auto"/>
                        <w:left w:val="none" w:sz="0" w:space="0" w:color="auto"/>
                        <w:bottom w:val="none" w:sz="0" w:space="0" w:color="auto"/>
                        <w:right w:val="none" w:sz="0" w:space="0" w:color="auto"/>
                      </w:divBdr>
                      <w:divsChild>
                        <w:div w:id="988436489">
                          <w:marLeft w:val="0"/>
                          <w:marRight w:val="0"/>
                          <w:marTop w:val="0"/>
                          <w:marBottom w:val="0"/>
                          <w:divBdr>
                            <w:top w:val="none" w:sz="0" w:space="0" w:color="auto"/>
                            <w:left w:val="none" w:sz="0" w:space="0" w:color="auto"/>
                            <w:bottom w:val="none" w:sz="0" w:space="0" w:color="auto"/>
                            <w:right w:val="none" w:sz="0" w:space="0" w:color="auto"/>
                          </w:divBdr>
                          <w:divsChild>
                            <w:div w:id="982464434">
                              <w:marLeft w:val="0"/>
                              <w:marRight w:val="0"/>
                              <w:marTop w:val="0"/>
                              <w:marBottom w:val="0"/>
                              <w:divBdr>
                                <w:top w:val="none" w:sz="0" w:space="0" w:color="auto"/>
                                <w:left w:val="none" w:sz="0" w:space="0" w:color="auto"/>
                                <w:bottom w:val="none" w:sz="0" w:space="0" w:color="auto"/>
                                <w:right w:val="none" w:sz="0" w:space="0" w:color="auto"/>
                              </w:divBdr>
                              <w:divsChild>
                                <w:div w:id="1418206325">
                                  <w:marLeft w:val="0"/>
                                  <w:marRight w:val="0"/>
                                  <w:marTop w:val="0"/>
                                  <w:marBottom w:val="0"/>
                                  <w:divBdr>
                                    <w:top w:val="none" w:sz="0" w:space="0" w:color="auto"/>
                                    <w:left w:val="none" w:sz="0" w:space="0" w:color="auto"/>
                                    <w:bottom w:val="none" w:sz="0" w:space="0" w:color="auto"/>
                                    <w:right w:val="none" w:sz="0" w:space="0" w:color="auto"/>
                                  </w:divBdr>
                                  <w:divsChild>
                                    <w:div w:id="15539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5549">
                          <w:marLeft w:val="0"/>
                          <w:marRight w:val="0"/>
                          <w:marTop w:val="0"/>
                          <w:marBottom w:val="0"/>
                          <w:divBdr>
                            <w:top w:val="none" w:sz="0" w:space="0" w:color="auto"/>
                            <w:left w:val="none" w:sz="0" w:space="0" w:color="auto"/>
                            <w:bottom w:val="none" w:sz="0" w:space="0" w:color="auto"/>
                            <w:right w:val="none" w:sz="0" w:space="0" w:color="auto"/>
                          </w:divBdr>
                          <w:divsChild>
                            <w:div w:id="1993869889">
                              <w:marLeft w:val="0"/>
                              <w:marRight w:val="0"/>
                              <w:marTop w:val="0"/>
                              <w:marBottom w:val="0"/>
                              <w:divBdr>
                                <w:top w:val="none" w:sz="0" w:space="0" w:color="auto"/>
                                <w:left w:val="none" w:sz="0" w:space="0" w:color="auto"/>
                                <w:bottom w:val="none" w:sz="0" w:space="0" w:color="auto"/>
                                <w:right w:val="none" w:sz="0" w:space="0" w:color="auto"/>
                              </w:divBdr>
                              <w:divsChild>
                                <w:div w:id="19825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232021">
      <w:bodyDiv w:val="1"/>
      <w:marLeft w:val="0"/>
      <w:marRight w:val="0"/>
      <w:marTop w:val="0"/>
      <w:marBottom w:val="0"/>
      <w:divBdr>
        <w:top w:val="none" w:sz="0" w:space="0" w:color="auto"/>
        <w:left w:val="none" w:sz="0" w:space="0" w:color="auto"/>
        <w:bottom w:val="none" w:sz="0" w:space="0" w:color="auto"/>
        <w:right w:val="none" w:sz="0" w:space="0" w:color="auto"/>
      </w:divBdr>
    </w:div>
    <w:div w:id="1183588060">
      <w:bodyDiv w:val="1"/>
      <w:marLeft w:val="0"/>
      <w:marRight w:val="0"/>
      <w:marTop w:val="0"/>
      <w:marBottom w:val="0"/>
      <w:divBdr>
        <w:top w:val="none" w:sz="0" w:space="0" w:color="auto"/>
        <w:left w:val="none" w:sz="0" w:space="0" w:color="auto"/>
        <w:bottom w:val="none" w:sz="0" w:space="0" w:color="auto"/>
        <w:right w:val="none" w:sz="0" w:space="0" w:color="auto"/>
      </w:divBdr>
    </w:div>
    <w:div w:id="1278870080">
      <w:bodyDiv w:val="1"/>
      <w:marLeft w:val="0"/>
      <w:marRight w:val="0"/>
      <w:marTop w:val="0"/>
      <w:marBottom w:val="0"/>
      <w:divBdr>
        <w:top w:val="none" w:sz="0" w:space="0" w:color="auto"/>
        <w:left w:val="none" w:sz="0" w:space="0" w:color="auto"/>
        <w:bottom w:val="none" w:sz="0" w:space="0" w:color="auto"/>
        <w:right w:val="none" w:sz="0" w:space="0" w:color="auto"/>
      </w:divBdr>
      <w:divsChild>
        <w:div w:id="993951491">
          <w:marLeft w:val="0"/>
          <w:marRight w:val="0"/>
          <w:marTop w:val="0"/>
          <w:marBottom w:val="0"/>
          <w:divBdr>
            <w:top w:val="none" w:sz="0" w:space="0" w:color="auto"/>
            <w:left w:val="none" w:sz="0" w:space="0" w:color="auto"/>
            <w:bottom w:val="none" w:sz="0" w:space="0" w:color="auto"/>
            <w:right w:val="none" w:sz="0" w:space="0" w:color="auto"/>
          </w:divBdr>
          <w:divsChild>
            <w:div w:id="1626111827">
              <w:marLeft w:val="0"/>
              <w:marRight w:val="0"/>
              <w:marTop w:val="0"/>
              <w:marBottom w:val="0"/>
              <w:divBdr>
                <w:top w:val="none" w:sz="0" w:space="0" w:color="auto"/>
                <w:left w:val="none" w:sz="0" w:space="0" w:color="auto"/>
                <w:bottom w:val="none" w:sz="0" w:space="0" w:color="auto"/>
                <w:right w:val="none" w:sz="0" w:space="0" w:color="auto"/>
              </w:divBdr>
              <w:divsChild>
                <w:div w:id="616379108">
                  <w:marLeft w:val="0"/>
                  <w:marRight w:val="0"/>
                  <w:marTop w:val="0"/>
                  <w:marBottom w:val="0"/>
                  <w:divBdr>
                    <w:top w:val="none" w:sz="0" w:space="0" w:color="auto"/>
                    <w:left w:val="none" w:sz="0" w:space="0" w:color="auto"/>
                    <w:bottom w:val="none" w:sz="0" w:space="0" w:color="auto"/>
                    <w:right w:val="none" w:sz="0" w:space="0" w:color="auto"/>
                  </w:divBdr>
                  <w:divsChild>
                    <w:div w:id="798185692">
                      <w:marLeft w:val="0"/>
                      <w:marRight w:val="0"/>
                      <w:marTop w:val="0"/>
                      <w:marBottom w:val="0"/>
                      <w:divBdr>
                        <w:top w:val="none" w:sz="0" w:space="0" w:color="auto"/>
                        <w:left w:val="none" w:sz="0" w:space="0" w:color="auto"/>
                        <w:bottom w:val="none" w:sz="0" w:space="0" w:color="auto"/>
                        <w:right w:val="none" w:sz="0" w:space="0" w:color="auto"/>
                      </w:divBdr>
                      <w:divsChild>
                        <w:div w:id="182134380">
                          <w:marLeft w:val="0"/>
                          <w:marRight w:val="0"/>
                          <w:marTop w:val="0"/>
                          <w:marBottom w:val="0"/>
                          <w:divBdr>
                            <w:top w:val="none" w:sz="0" w:space="0" w:color="auto"/>
                            <w:left w:val="none" w:sz="0" w:space="0" w:color="auto"/>
                            <w:bottom w:val="none" w:sz="0" w:space="0" w:color="auto"/>
                            <w:right w:val="none" w:sz="0" w:space="0" w:color="auto"/>
                          </w:divBdr>
                          <w:divsChild>
                            <w:div w:id="670377790">
                              <w:marLeft w:val="0"/>
                              <w:marRight w:val="0"/>
                              <w:marTop w:val="0"/>
                              <w:marBottom w:val="0"/>
                              <w:divBdr>
                                <w:top w:val="none" w:sz="0" w:space="0" w:color="auto"/>
                                <w:left w:val="none" w:sz="0" w:space="0" w:color="auto"/>
                                <w:bottom w:val="none" w:sz="0" w:space="0" w:color="auto"/>
                                <w:right w:val="none" w:sz="0" w:space="0" w:color="auto"/>
                              </w:divBdr>
                              <w:divsChild>
                                <w:div w:id="1584334536">
                                  <w:marLeft w:val="0"/>
                                  <w:marRight w:val="0"/>
                                  <w:marTop w:val="0"/>
                                  <w:marBottom w:val="0"/>
                                  <w:divBdr>
                                    <w:top w:val="none" w:sz="0" w:space="0" w:color="auto"/>
                                    <w:left w:val="none" w:sz="0" w:space="0" w:color="auto"/>
                                    <w:bottom w:val="none" w:sz="0" w:space="0" w:color="auto"/>
                                    <w:right w:val="none" w:sz="0" w:space="0" w:color="auto"/>
                                  </w:divBdr>
                                  <w:divsChild>
                                    <w:div w:id="4761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47485">
                          <w:marLeft w:val="0"/>
                          <w:marRight w:val="0"/>
                          <w:marTop w:val="0"/>
                          <w:marBottom w:val="0"/>
                          <w:divBdr>
                            <w:top w:val="none" w:sz="0" w:space="0" w:color="auto"/>
                            <w:left w:val="none" w:sz="0" w:space="0" w:color="auto"/>
                            <w:bottom w:val="none" w:sz="0" w:space="0" w:color="auto"/>
                            <w:right w:val="none" w:sz="0" w:space="0" w:color="auto"/>
                          </w:divBdr>
                          <w:divsChild>
                            <w:div w:id="665281221">
                              <w:marLeft w:val="0"/>
                              <w:marRight w:val="0"/>
                              <w:marTop w:val="0"/>
                              <w:marBottom w:val="0"/>
                              <w:divBdr>
                                <w:top w:val="none" w:sz="0" w:space="0" w:color="auto"/>
                                <w:left w:val="none" w:sz="0" w:space="0" w:color="auto"/>
                                <w:bottom w:val="none" w:sz="0" w:space="0" w:color="auto"/>
                                <w:right w:val="none" w:sz="0" w:space="0" w:color="auto"/>
                              </w:divBdr>
                              <w:divsChild>
                                <w:div w:id="1008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25536">
      <w:bodyDiv w:val="1"/>
      <w:marLeft w:val="0"/>
      <w:marRight w:val="0"/>
      <w:marTop w:val="0"/>
      <w:marBottom w:val="0"/>
      <w:divBdr>
        <w:top w:val="none" w:sz="0" w:space="0" w:color="auto"/>
        <w:left w:val="none" w:sz="0" w:space="0" w:color="auto"/>
        <w:bottom w:val="none" w:sz="0" w:space="0" w:color="auto"/>
        <w:right w:val="none" w:sz="0" w:space="0" w:color="auto"/>
      </w:divBdr>
    </w:div>
    <w:div w:id="1284460788">
      <w:bodyDiv w:val="1"/>
      <w:marLeft w:val="0"/>
      <w:marRight w:val="0"/>
      <w:marTop w:val="0"/>
      <w:marBottom w:val="0"/>
      <w:divBdr>
        <w:top w:val="none" w:sz="0" w:space="0" w:color="auto"/>
        <w:left w:val="none" w:sz="0" w:space="0" w:color="auto"/>
        <w:bottom w:val="none" w:sz="0" w:space="0" w:color="auto"/>
        <w:right w:val="none" w:sz="0" w:space="0" w:color="auto"/>
      </w:divBdr>
    </w:div>
    <w:div w:id="1324506368">
      <w:bodyDiv w:val="1"/>
      <w:marLeft w:val="0"/>
      <w:marRight w:val="0"/>
      <w:marTop w:val="0"/>
      <w:marBottom w:val="0"/>
      <w:divBdr>
        <w:top w:val="none" w:sz="0" w:space="0" w:color="auto"/>
        <w:left w:val="none" w:sz="0" w:space="0" w:color="auto"/>
        <w:bottom w:val="none" w:sz="0" w:space="0" w:color="auto"/>
        <w:right w:val="none" w:sz="0" w:space="0" w:color="auto"/>
      </w:divBdr>
    </w:div>
    <w:div w:id="1345590960">
      <w:bodyDiv w:val="1"/>
      <w:marLeft w:val="0"/>
      <w:marRight w:val="0"/>
      <w:marTop w:val="0"/>
      <w:marBottom w:val="0"/>
      <w:divBdr>
        <w:top w:val="none" w:sz="0" w:space="0" w:color="auto"/>
        <w:left w:val="none" w:sz="0" w:space="0" w:color="auto"/>
        <w:bottom w:val="none" w:sz="0" w:space="0" w:color="auto"/>
        <w:right w:val="none" w:sz="0" w:space="0" w:color="auto"/>
      </w:divBdr>
    </w:div>
    <w:div w:id="1484658298">
      <w:bodyDiv w:val="1"/>
      <w:marLeft w:val="0"/>
      <w:marRight w:val="0"/>
      <w:marTop w:val="0"/>
      <w:marBottom w:val="0"/>
      <w:divBdr>
        <w:top w:val="none" w:sz="0" w:space="0" w:color="auto"/>
        <w:left w:val="none" w:sz="0" w:space="0" w:color="auto"/>
        <w:bottom w:val="none" w:sz="0" w:space="0" w:color="auto"/>
        <w:right w:val="none" w:sz="0" w:space="0" w:color="auto"/>
      </w:divBdr>
    </w:div>
    <w:div w:id="1491172199">
      <w:bodyDiv w:val="1"/>
      <w:marLeft w:val="0"/>
      <w:marRight w:val="0"/>
      <w:marTop w:val="0"/>
      <w:marBottom w:val="0"/>
      <w:divBdr>
        <w:top w:val="none" w:sz="0" w:space="0" w:color="auto"/>
        <w:left w:val="none" w:sz="0" w:space="0" w:color="auto"/>
        <w:bottom w:val="none" w:sz="0" w:space="0" w:color="auto"/>
        <w:right w:val="none" w:sz="0" w:space="0" w:color="auto"/>
      </w:divBdr>
    </w:div>
    <w:div w:id="1495880223">
      <w:bodyDiv w:val="1"/>
      <w:marLeft w:val="0"/>
      <w:marRight w:val="0"/>
      <w:marTop w:val="0"/>
      <w:marBottom w:val="0"/>
      <w:divBdr>
        <w:top w:val="none" w:sz="0" w:space="0" w:color="auto"/>
        <w:left w:val="none" w:sz="0" w:space="0" w:color="auto"/>
        <w:bottom w:val="none" w:sz="0" w:space="0" w:color="auto"/>
        <w:right w:val="none" w:sz="0" w:space="0" w:color="auto"/>
      </w:divBdr>
    </w:div>
    <w:div w:id="1511019222">
      <w:bodyDiv w:val="1"/>
      <w:marLeft w:val="0"/>
      <w:marRight w:val="0"/>
      <w:marTop w:val="0"/>
      <w:marBottom w:val="0"/>
      <w:divBdr>
        <w:top w:val="none" w:sz="0" w:space="0" w:color="auto"/>
        <w:left w:val="none" w:sz="0" w:space="0" w:color="auto"/>
        <w:bottom w:val="none" w:sz="0" w:space="0" w:color="auto"/>
        <w:right w:val="none" w:sz="0" w:space="0" w:color="auto"/>
      </w:divBdr>
    </w:div>
    <w:div w:id="1550335741">
      <w:bodyDiv w:val="1"/>
      <w:marLeft w:val="0"/>
      <w:marRight w:val="0"/>
      <w:marTop w:val="0"/>
      <w:marBottom w:val="0"/>
      <w:divBdr>
        <w:top w:val="none" w:sz="0" w:space="0" w:color="auto"/>
        <w:left w:val="none" w:sz="0" w:space="0" w:color="auto"/>
        <w:bottom w:val="none" w:sz="0" w:space="0" w:color="auto"/>
        <w:right w:val="none" w:sz="0" w:space="0" w:color="auto"/>
      </w:divBdr>
    </w:div>
    <w:div w:id="1560752743">
      <w:bodyDiv w:val="1"/>
      <w:marLeft w:val="0"/>
      <w:marRight w:val="0"/>
      <w:marTop w:val="0"/>
      <w:marBottom w:val="0"/>
      <w:divBdr>
        <w:top w:val="none" w:sz="0" w:space="0" w:color="auto"/>
        <w:left w:val="none" w:sz="0" w:space="0" w:color="auto"/>
        <w:bottom w:val="none" w:sz="0" w:space="0" w:color="auto"/>
        <w:right w:val="none" w:sz="0" w:space="0" w:color="auto"/>
      </w:divBdr>
    </w:div>
    <w:div w:id="1600679219">
      <w:bodyDiv w:val="1"/>
      <w:marLeft w:val="0"/>
      <w:marRight w:val="0"/>
      <w:marTop w:val="0"/>
      <w:marBottom w:val="0"/>
      <w:divBdr>
        <w:top w:val="none" w:sz="0" w:space="0" w:color="auto"/>
        <w:left w:val="none" w:sz="0" w:space="0" w:color="auto"/>
        <w:bottom w:val="none" w:sz="0" w:space="0" w:color="auto"/>
        <w:right w:val="none" w:sz="0" w:space="0" w:color="auto"/>
      </w:divBdr>
    </w:div>
    <w:div w:id="1624775714">
      <w:bodyDiv w:val="1"/>
      <w:marLeft w:val="0"/>
      <w:marRight w:val="0"/>
      <w:marTop w:val="0"/>
      <w:marBottom w:val="0"/>
      <w:divBdr>
        <w:top w:val="none" w:sz="0" w:space="0" w:color="auto"/>
        <w:left w:val="none" w:sz="0" w:space="0" w:color="auto"/>
        <w:bottom w:val="none" w:sz="0" w:space="0" w:color="auto"/>
        <w:right w:val="none" w:sz="0" w:space="0" w:color="auto"/>
      </w:divBdr>
      <w:divsChild>
        <w:div w:id="470558155">
          <w:marLeft w:val="0"/>
          <w:marRight w:val="0"/>
          <w:marTop w:val="0"/>
          <w:marBottom w:val="0"/>
          <w:divBdr>
            <w:top w:val="none" w:sz="0" w:space="0" w:color="auto"/>
            <w:left w:val="none" w:sz="0" w:space="0" w:color="auto"/>
            <w:bottom w:val="none" w:sz="0" w:space="0" w:color="auto"/>
            <w:right w:val="none" w:sz="0" w:space="0" w:color="auto"/>
          </w:divBdr>
          <w:divsChild>
            <w:div w:id="1928422825">
              <w:marLeft w:val="0"/>
              <w:marRight w:val="0"/>
              <w:marTop w:val="0"/>
              <w:marBottom w:val="0"/>
              <w:divBdr>
                <w:top w:val="none" w:sz="0" w:space="0" w:color="auto"/>
                <w:left w:val="none" w:sz="0" w:space="0" w:color="auto"/>
                <w:bottom w:val="none" w:sz="0" w:space="0" w:color="auto"/>
                <w:right w:val="none" w:sz="0" w:space="0" w:color="auto"/>
              </w:divBdr>
              <w:divsChild>
                <w:div w:id="398746220">
                  <w:marLeft w:val="0"/>
                  <w:marRight w:val="0"/>
                  <w:marTop w:val="0"/>
                  <w:marBottom w:val="0"/>
                  <w:divBdr>
                    <w:top w:val="none" w:sz="0" w:space="0" w:color="auto"/>
                    <w:left w:val="none" w:sz="0" w:space="0" w:color="auto"/>
                    <w:bottom w:val="none" w:sz="0" w:space="0" w:color="auto"/>
                    <w:right w:val="none" w:sz="0" w:space="0" w:color="auto"/>
                  </w:divBdr>
                  <w:divsChild>
                    <w:div w:id="526019212">
                      <w:marLeft w:val="0"/>
                      <w:marRight w:val="0"/>
                      <w:marTop w:val="0"/>
                      <w:marBottom w:val="0"/>
                      <w:divBdr>
                        <w:top w:val="none" w:sz="0" w:space="0" w:color="auto"/>
                        <w:left w:val="none" w:sz="0" w:space="0" w:color="auto"/>
                        <w:bottom w:val="none" w:sz="0" w:space="0" w:color="auto"/>
                        <w:right w:val="none" w:sz="0" w:space="0" w:color="auto"/>
                      </w:divBdr>
                      <w:divsChild>
                        <w:div w:id="1520968941">
                          <w:marLeft w:val="0"/>
                          <w:marRight w:val="0"/>
                          <w:marTop w:val="0"/>
                          <w:marBottom w:val="0"/>
                          <w:divBdr>
                            <w:top w:val="none" w:sz="0" w:space="0" w:color="auto"/>
                            <w:left w:val="none" w:sz="0" w:space="0" w:color="auto"/>
                            <w:bottom w:val="none" w:sz="0" w:space="0" w:color="auto"/>
                            <w:right w:val="none" w:sz="0" w:space="0" w:color="auto"/>
                          </w:divBdr>
                          <w:divsChild>
                            <w:div w:id="1152137409">
                              <w:marLeft w:val="0"/>
                              <w:marRight w:val="0"/>
                              <w:marTop w:val="0"/>
                              <w:marBottom w:val="0"/>
                              <w:divBdr>
                                <w:top w:val="none" w:sz="0" w:space="0" w:color="auto"/>
                                <w:left w:val="none" w:sz="0" w:space="0" w:color="auto"/>
                                <w:bottom w:val="none" w:sz="0" w:space="0" w:color="auto"/>
                                <w:right w:val="none" w:sz="0" w:space="0" w:color="auto"/>
                              </w:divBdr>
                              <w:divsChild>
                                <w:div w:id="1897423530">
                                  <w:marLeft w:val="0"/>
                                  <w:marRight w:val="0"/>
                                  <w:marTop w:val="0"/>
                                  <w:marBottom w:val="0"/>
                                  <w:divBdr>
                                    <w:top w:val="none" w:sz="0" w:space="0" w:color="auto"/>
                                    <w:left w:val="none" w:sz="0" w:space="0" w:color="auto"/>
                                    <w:bottom w:val="none" w:sz="0" w:space="0" w:color="auto"/>
                                    <w:right w:val="none" w:sz="0" w:space="0" w:color="auto"/>
                                  </w:divBdr>
                                  <w:divsChild>
                                    <w:div w:id="607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052256">
      <w:bodyDiv w:val="1"/>
      <w:marLeft w:val="0"/>
      <w:marRight w:val="0"/>
      <w:marTop w:val="0"/>
      <w:marBottom w:val="0"/>
      <w:divBdr>
        <w:top w:val="none" w:sz="0" w:space="0" w:color="auto"/>
        <w:left w:val="none" w:sz="0" w:space="0" w:color="auto"/>
        <w:bottom w:val="none" w:sz="0" w:space="0" w:color="auto"/>
        <w:right w:val="none" w:sz="0" w:space="0" w:color="auto"/>
      </w:divBdr>
    </w:div>
    <w:div w:id="1696929808">
      <w:bodyDiv w:val="1"/>
      <w:marLeft w:val="0"/>
      <w:marRight w:val="0"/>
      <w:marTop w:val="0"/>
      <w:marBottom w:val="0"/>
      <w:divBdr>
        <w:top w:val="none" w:sz="0" w:space="0" w:color="auto"/>
        <w:left w:val="none" w:sz="0" w:space="0" w:color="auto"/>
        <w:bottom w:val="none" w:sz="0" w:space="0" w:color="auto"/>
        <w:right w:val="none" w:sz="0" w:space="0" w:color="auto"/>
      </w:divBdr>
    </w:div>
    <w:div w:id="1728718352">
      <w:bodyDiv w:val="1"/>
      <w:marLeft w:val="0"/>
      <w:marRight w:val="0"/>
      <w:marTop w:val="0"/>
      <w:marBottom w:val="0"/>
      <w:divBdr>
        <w:top w:val="none" w:sz="0" w:space="0" w:color="auto"/>
        <w:left w:val="none" w:sz="0" w:space="0" w:color="auto"/>
        <w:bottom w:val="none" w:sz="0" w:space="0" w:color="auto"/>
        <w:right w:val="none" w:sz="0" w:space="0" w:color="auto"/>
      </w:divBdr>
    </w:div>
    <w:div w:id="1782067034">
      <w:bodyDiv w:val="1"/>
      <w:marLeft w:val="0"/>
      <w:marRight w:val="0"/>
      <w:marTop w:val="0"/>
      <w:marBottom w:val="0"/>
      <w:divBdr>
        <w:top w:val="none" w:sz="0" w:space="0" w:color="auto"/>
        <w:left w:val="none" w:sz="0" w:space="0" w:color="auto"/>
        <w:bottom w:val="none" w:sz="0" w:space="0" w:color="auto"/>
        <w:right w:val="none" w:sz="0" w:space="0" w:color="auto"/>
      </w:divBdr>
      <w:divsChild>
        <w:div w:id="1062749866">
          <w:marLeft w:val="0"/>
          <w:marRight w:val="0"/>
          <w:marTop w:val="60"/>
          <w:marBottom w:val="60"/>
          <w:divBdr>
            <w:top w:val="none" w:sz="0" w:space="0" w:color="auto"/>
            <w:left w:val="none" w:sz="0" w:space="0" w:color="auto"/>
            <w:bottom w:val="single" w:sz="4" w:space="2" w:color="A2A9B1"/>
            <w:right w:val="none" w:sz="0" w:space="0" w:color="auto"/>
          </w:divBdr>
        </w:div>
      </w:divsChild>
    </w:div>
    <w:div w:id="1790247383">
      <w:bodyDiv w:val="1"/>
      <w:marLeft w:val="0"/>
      <w:marRight w:val="0"/>
      <w:marTop w:val="0"/>
      <w:marBottom w:val="0"/>
      <w:divBdr>
        <w:top w:val="none" w:sz="0" w:space="0" w:color="auto"/>
        <w:left w:val="none" w:sz="0" w:space="0" w:color="auto"/>
        <w:bottom w:val="none" w:sz="0" w:space="0" w:color="auto"/>
        <w:right w:val="none" w:sz="0" w:space="0" w:color="auto"/>
      </w:divBdr>
      <w:divsChild>
        <w:div w:id="1949387814">
          <w:marLeft w:val="0"/>
          <w:marRight w:val="0"/>
          <w:marTop w:val="0"/>
          <w:marBottom w:val="0"/>
          <w:divBdr>
            <w:top w:val="none" w:sz="0" w:space="0" w:color="auto"/>
            <w:left w:val="none" w:sz="0" w:space="0" w:color="auto"/>
            <w:bottom w:val="none" w:sz="0" w:space="0" w:color="auto"/>
            <w:right w:val="none" w:sz="0" w:space="0" w:color="auto"/>
          </w:divBdr>
          <w:divsChild>
            <w:div w:id="1684093756">
              <w:marLeft w:val="0"/>
              <w:marRight w:val="0"/>
              <w:marTop w:val="0"/>
              <w:marBottom w:val="0"/>
              <w:divBdr>
                <w:top w:val="none" w:sz="0" w:space="0" w:color="auto"/>
                <w:left w:val="none" w:sz="0" w:space="0" w:color="auto"/>
                <w:bottom w:val="none" w:sz="0" w:space="0" w:color="auto"/>
                <w:right w:val="none" w:sz="0" w:space="0" w:color="auto"/>
              </w:divBdr>
              <w:divsChild>
                <w:div w:id="1823766148">
                  <w:marLeft w:val="0"/>
                  <w:marRight w:val="0"/>
                  <w:marTop w:val="0"/>
                  <w:marBottom w:val="0"/>
                  <w:divBdr>
                    <w:top w:val="none" w:sz="0" w:space="0" w:color="auto"/>
                    <w:left w:val="none" w:sz="0" w:space="0" w:color="auto"/>
                    <w:bottom w:val="none" w:sz="0" w:space="0" w:color="auto"/>
                    <w:right w:val="none" w:sz="0" w:space="0" w:color="auto"/>
                  </w:divBdr>
                  <w:divsChild>
                    <w:div w:id="1528787095">
                      <w:marLeft w:val="0"/>
                      <w:marRight w:val="0"/>
                      <w:marTop w:val="0"/>
                      <w:marBottom w:val="0"/>
                      <w:divBdr>
                        <w:top w:val="none" w:sz="0" w:space="0" w:color="auto"/>
                        <w:left w:val="none" w:sz="0" w:space="0" w:color="auto"/>
                        <w:bottom w:val="none" w:sz="0" w:space="0" w:color="auto"/>
                        <w:right w:val="none" w:sz="0" w:space="0" w:color="auto"/>
                      </w:divBdr>
                      <w:divsChild>
                        <w:div w:id="570192071">
                          <w:marLeft w:val="0"/>
                          <w:marRight w:val="0"/>
                          <w:marTop w:val="0"/>
                          <w:marBottom w:val="0"/>
                          <w:divBdr>
                            <w:top w:val="none" w:sz="0" w:space="0" w:color="auto"/>
                            <w:left w:val="none" w:sz="0" w:space="0" w:color="auto"/>
                            <w:bottom w:val="none" w:sz="0" w:space="0" w:color="auto"/>
                            <w:right w:val="none" w:sz="0" w:space="0" w:color="auto"/>
                          </w:divBdr>
                          <w:divsChild>
                            <w:div w:id="1100029064">
                              <w:marLeft w:val="0"/>
                              <w:marRight w:val="0"/>
                              <w:marTop w:val="0"/>
                              <w:marBottom w:val="0"/>
                              <w:divBdr>
                                <w:top w:val="none" w:sz="0" w:space="0" w:color="auto"/>
                                <w:left w:val="none" w:sz="0" w:space="0" w:color="auto"/>
                                <w:bottom w:val="none" w:sz="0" w:space="0" w:color="auto"/>
                                <w:right w:val="none" w:sz="0" w:space="0" w:color="auto"/>
                              </w:divBdr>
                              <w:divsChild>
                                <w:div w:id="1935504731">
                                  <w:marLeft w:val="0"/>
                                  <w:marRight w:val="0"/>
                                  <w:marTop w:val="0"/>
                                  <w:marBottom w:val="0"/>
                                  <w:divBdr>
                                    <w:top w:val="none" w:sz="0" w:space="0" w:color="auto"/>
                                    <w:left w:val="none" w:sz="0" w:space="0" w:color="auto"/>
                                    <w:bottom w:val="none" w:sz="0" w:space="0" w:color="auto"/>
                                    <w:right w:val="none" w:sz="0" w:space="0" w:color="auto"/>
                                  </w:divBdr>
                                  <w:divsChild>
                                    <w:div w:id="97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28890">
                          <w:marLeft w:val="0"/>
                          <w:marRight w:val="0"/>
                          <w:marTop w:val="0"/>
                          <w:marBottom w:val="0"/>
                          <w:divBdr>
                            <w:top w:val="none" w:sz="0" w:space="0" w:color="auto"/>
                            <w:left w:val="none" w:sz="0" w:space="0" w:color="auto"/>
                            <w:bottom w:val="none" w:sz="0" w:space="0" w:color="auto"/>
                            <w:right w:val="none" w:sz="0" w:space="0" w:color="auto"/>
                          </w:divBdr>
                          <w:divsChild>
                            <w:div w:id="1739479449">
                              <w:marLeft w:val="0"/>
                              <w:marRight w:val="0"/>
                              <w:marTop w:val="0"/>
                              <w:marBottom w:val="0"/>
                              <w:divBdr>
                                <w:top w:val="none" w:sz="0" w:space="0" w:color="auto"/>
                                <w:left w:val="none" w:sz="0" w:space="0" w:color="auto"/>
                                <w:bottom w:val="none" w:sz="0" w:space="0" w:color="auto"/>
                                <w:right w:val="none" w:sz="0" w:space="0" w:color="auto"/>
                              </w:divBdr>
                              <w:divsChild>
                                <w:div w:id="8199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739092">
      <w:bodyDiv w:val="1"/>
      <w:marLeft w:val="0"/>
      <w:marRight w:val="0"/>
      <w:marTop w:val="0"/>
      <w:marBottom w:val="0"/>
      <w:divBdr>
        <w:top w:val="none" w:sz="0" w:space="0" w:color="auto"/>
        <w:left w:val="none" w:sz="0" w:space="0" w:color="auto"/>
        <w:bottom w:val="none" w:sz="0" w:space="0" w:color="auto"/>
        <w:right w:val="none" w:sz="0" w:space="0" w:color="auto"/>
      </w:divBdr>
    </w:div>
    <w:div w:id="1852639643">
      <w:bodyDiv w:val="1"/>
      <w:marLeft w:val="0"/>
      <w:marRight w:val="0"/>
      <w:marTop w:val="0"/>
      <w:marBottom w:val="0"/>
      <w:divBdr>
        <w:top w:val="none" w:sz="0" w:space="0" w:color="auto"/>
        <w:left w:val="none" w:sz="0" w:space="0" w:color="auto"/>
        <w:bottom w:val="none" w:sz="0" w:space="0" w:color="auto"/>
        <w:right w:val="none" w:sz="0" w:space="0" w:color="auto"/>
      </w:divBdr>
    </w:div>
    <w:div w:id="1916746852">
      <w:bodyDiv w:val="1"/>
      <w:marLeft w:val="0"/>
      <w:marRight w:val="0"/>
      <w:marTop w:val="0"/>
      <w:marBottom w:val="0"/>
      <w:divBdr>
        <w:top w:val="none" w:sz="0" w:space="0" w:color="auto"/>
        <w:left w:val="none" w:sz="0" w:space="0" w:color="auto"/>
        <w:bottom w:val="none" w:sz="0" w:space="0" w:color="auto"/>
        <w:right w:val="none" w:sz="0" w:space="0" w:color="auto"/>
      </w:divBdr>
    </w:div>
    <w:div w:id="1933736980">
      <w:bodyDiv w:val="1"/>
      <w:marLeft w:val="0"/>
      <w:marRight w:val="0"/>
      <w:marTop w:val="0"/>
      <w:marBottom w:val="0"/>
      <w:divBdr>
        <w:top w:val="none" w:sz="0" w:space="0" w:color="auto"/>
        <w:left w:val="none" w:sz="0" w:space="0" w:color="auto"/>
        <w:bottom w:val="none" w:sz="0" w:space="0" w:color="auto"/>
        <w:right w:val="none" w:sz="0" w:space="0" w:color="auto"/>
      </w:divBdr>
      <w:divsChild>
        <w:div w:id="1702393137">
          <w:marLeft w:val="0"/>
          <w:marRight w:val="0"/>
          <w:marTop w:val="0"/>
          <w:marBottom w:val="0"/>
          <w:divBdr>
            <w:top w:val="none" w:sz="0" w:space="0" w:color="auto"/>
            <w:left w:val="none" w:sz="0" w:space="0" w:color="auto"/>
            <w:bottom w:val="none" w:sz="0" w:space="0" w:color="auto"/>
            <w:right w:val="none" w:sz="0" w:space="0" w:color="auto"/>
          </w:divBdr>
          <w:divsChild>
            <w:div w:id="64886638">
              <w:marLeft w:val="0"/>
              <w:marRight w:val="0"/>
              <w:marTop w:val="0"/>
              <w:marBottom w:val="0"/>
              <w:divBdr>
                <w:top w:val="none" w:sz="0" w:space="0" w:color="auto"/>
                <w:left w:val="none" w:sz="0" w:space="0" w:color="auto"/>
                <w:bottom w:val="none" w:sz="0" w:space="0" w:color="auto"/>
                <w:right w:val="none" w:sz="0" w:space="0" w:color="auto"/>
              </w:divBdr>
              <w:divsChild>
                <w:div w:id="2008365874">
                  <w:marLeft w:val="0"/>
                  <w:marRight w:val="0"/>
                  <w:marTop w:val="0"/>
                  <w:marBottom w:val="0"/>
                  <w:divBdr>
                    <w:top w:val="none" w:sz="0" w:space="0" w:color="auto"/>
                    <w:left w:val="none" w:sz="0" w:space="0" w:color="auto"/>
                    <w:bottom w:val="none" w:sz="0" w:space="0" w:color="auto"/>
                    <w:right w:val="none" w:sz="0" w:space="0" w:color="auto"/>
                  </w:divBdr>
                  <w:divsChild>
                    <w:div w:id="1151406398">
                      <w:marLeft w:val="0"/>
                      <w:marRight w:val="0"/>
                      <w:marTop w:val="0"/>
                      <w:marBottom w:val="0"/>
                      <w:divBdr>
                        <w:top w:val="none" w:sz="0" w:space="0" w:color="auto"/>
                        <w:left w:val="none" w:sz="0" w:space="0" w:color="auto"/>
                        <w:bottom w:val="none" w:sz="0" w:space="0" w:color="auto"/>
                        <w:right w:val="none" w:sz="0" w:space="0" w:color="auto"/>
                      </w:divBdr>
                      <w:divsChild>
                        <w:div w:id="1648894440">
                          <w:marLeft w:val="0"/>
                          <w:marRight w:val="0"/>
                          <w:marTop w:val="0"/>
                          <w:marBottom w:val="0"/>
                          <w:divBdr>
                            <w:top w:val="none" w:sz="0" w:space="0" w:color="auto"/>
                            <w:left w:val="none" w:sz="0" w:space="0" w:color="auto"/>
                            <w:bottom w:val="none" w:sz="0" w:space="0" w:color="auto"/>
                            <w:right w:val="none" w:sz="0" w:space="0" w:color="auto"/>
                          </w:divBdr>
                          <w:divsChild>
                            <w:div w:id="1621372120">
                              <w:marLeft w:val="0"/>
                              <w:marRight w:val="0"/>
                              <w:marTop w:val="0"/>
                              <w:marBottom w:val="0"/>
                              <w:divBdr>
                                <w:top w:val="none" w:sz="0" w:space="0" w:color="auto"/>
                                <w:left w:val="none" w:sz="0" w:space="0" w:color="auto"/>
                                <w:bottom w:val="none" w:sz="0" w:space="0" w:color="auto"/>
                                <w:right w:val="none" w:sz="0" w:space="0" w:color="auto"/>
                              </w:divBdr>
                              <w:divsChild>
                                <w:div w:id="883518627">
                                  <w:marLeft w:val="0"/>
                                  <w:marRight w:val="0"/>
                                  <w:marTop w:val="0"/>
                                  <w:marBottom w:val="0"/>
                                  <w:divBdr>
                                    <w:top w:val="none" w:sz="0" w:space="0" w:color="auto"/>
                                    <w:left w:val="none" w:sz="0" w:space="0" w:color="auto"/>
                                    <w:bottom w:val="none" w:sz="0" w:space="0" w:color="auto"/>
                                    <w:right w:val="none" w:sz="0" w:space="0" w:color="auto"/>
                                  </w:divBdr>
                                  <w:divsChild>
                                    <w:div w:id="14525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38364">
                          <w:marLeft w:val="0"/>
                          <w:marRight w:val="0"/>
                          <w:marTop w:val="0"/>
                          <w:marBottom w:val="0"/>
                          <w:divBdr>
                            <w:top w:val="none" w:sz="0" w:space="0" w:color="auto"/>
                            <w:left w:val="none" w:sz="0" w:space="0" w:color="auto"/>
                            <w:bottom w:val="none" w:sz="0" w:space="0" w:color="auto"/>
                            <w:right w:val="none" w:sz="0" w:space="0" w:color="auto"/>
                          </w:divBdr>
                          <w:divsChild>
                            <w:div w:id="2000576740">
                              <w:marLeft w:val="0"/>
                              <w:marRight w:val="0"/>
                              <w:marTop w:val="0"/>
                              <w:marBottom w:val="0"/>
                              <w:divBdr>
                                <w:top w:val="none" w:sz="0" w:space="0" w:color="auto"/>
                                <w:left w:val="none" w:sz="0" w:space="0" w:color="auto"/>
                                <w:bottom w:val="none" w:sz="0" w:space="0" w:color="auto"/>
                                <w:right w:val="none" w:sz="0" w:space="0" w:color="auto"/>
                              </w:divBdr>
                              <w:divsChild>
                                <w:div w:id="16801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743932">
      <w:bodyDiv w:val="1"/>
      <w:marLeft w:val="0"/>
      <w:marRight w:val="0"/>
      <w:marTop w:val="0"/>
      <w:marBottom w:val="0"/>
      <w:divBdr>
        <w:top w:val="none" w:sz="0" w:space="0" w:color="auto"/>
        <w:left w:val="none" w:sz="0" w:space="0" w:color="auto"/>
        <w:bottom w:val="none" w:sz="0" w:space="0" w:color="auto"/>
        <w:right w:val="none" w:sz="0" w:space="0" w:color="auto"/>
      </w:divBdr>
    </w:div>
    <w:div w:id="1994554229">
      <w:bodyDiv w:val="1"/>
      <w:marLeft w:val="0"/>
      <w:marRight w:val="0"/>
      <w:marTop w:val="0"/>
      <w:marBottom w:val="0"/>
      <w:divBdr>
        <w:top w:val="none" w:sz="0" w:space="0" w:color="auto"/>
        <w:left w:val="none" w:sz="0" w:space="0" w:color="auto"/>
        <w:bottom w:val="none" w:sz="0" w:space="0" w:color="auto"/>
        <w:right w:val="none" w:sz="0" w:space="0" w:color="auto"/>
      </w:divBdr>
    </w:div>
    <w:div w:id="2006123196">
      <w:bodyDiv w:val="1"/>
      <w:marLeft w:val="0"/>
      <w:marRight w:val="0"/>
      <w:marTop w:val="0"/>
      <w:marBottom w:val="0"/>
      <w:divBdr>
        <w:top w:val="none" w:sz="0" w:space="0" w:color="auto"/>
        <w:left w:val="none" w:sz="0" w:space="0" w:color="auto"/>
        <w:bottom w:val="none" w:sz="0" w:space="0" w:color="auto"/>
        <w:right w:val="none" w:sz="0" w:space="0" w:color="auto"/>
      </w:divBdr>
    </w:div>
    <w:div w:id="2088921711">
      <w:bodyDiv w:val="1"/>
      <w:marLeft w:val="0"/>
      <w:marRight w:val="0"/>
      <w:marTop w:val="0"/>
      <w:marBottom w:val="0"/>
      <w:divBdr>
        <w:top w:val="none" w:sz="0" w:space="0" w:color="auto"/>
        <w:left w:val="none" w:sz="0" w:space="0" w:color="auto"/>
        <w:bottom w:val="none" w:sz="0" w:space="0" w:color="auto"/>
        <w:right w:val="none" w:sz="0" w:space="0" w:color="auto"/>
      </w:divBdr>
    </w:div>
    <w:div w:id="2093966027">
      <w:bodyDiv w:val="1"/>
      <w:marLeft w:val="0"/>
      <w:marRight w:val="0"/>
      <w:marTop w:val="0"/>
      <w:marBottom w:val="0"/>
      <w:divBdr>
        <w:top w:val="none" w:sz="0" w:space="0" w:color="auto"/>
        <w:left w:val="none" w:sz="0" w:space="0" w:color="auto"/>
        <w:bottom w:val="none" w:sz="0" w:space="0" w:color="auto"/>
        <w:right w:val="none" w:sz="0" w:space="0" w:color="auto"/>
      </w:divBdr>
    </w:div>
    <w:div w:id="2097052674">
      <w:bodyDiv w:val="1"/>
      <w:marLeft w:val="0"/>
      <w:marRight w:val="0"/>
      <w:marTop w:val="0"/>
      <w:marBottom w:val="0"/>
      <w:divBdr>
        <w:top w:val="none" w:sz="0" w:space="0" w:color="auto"/>
        <w:left w:val="none" w:sz="0" w:space="0" w:color="auto"/>
        <w:bottom w:val="none" w:sz="0" w:space="0" w:color="auto"/>
        <w:right w:val="none" w:sz="0" w:space="0" w:color="auto"/>
      </w:divBdr>
    </w:div>
    <w:div w:id="2099791214">
      <w:bodyDiv w:val="1"/>
      <w:marLeft w:val="0"/>
      <w:marRight w:val="0"/>
      <w:marTop w:val="0"/>
      <w:marBottom w:val="0"/>
      <w:divBdr>
        <w:top w:val="none" w:sz="0" w:space="0" w:color="auto"/>
        <w:left w:val="none" w:sz="0" w:space="0" w:color="auto"/>
        <w:bottom w:val="none" w:sz="0" w:space="0" w:color="auto"/>
        <w:right w:val="none" w:sz="0" w:space="0" w:color="auto"/>
      </w:divBdr>
    </w:div>
    <w:div w:id="2108424577">
      <w:bodyDiv w:val="1"/>
      <w:marLeft w:val="0"/>
      <w:marRight w:val="0"/>
      <w:marTop w:val="0"/>
      <w:marBottom w:val="0"/>
      <w:divBdr>
        <w:top w:val="none" w:sz="0" w:space="0" w:color="auto"/>
        <w:left w:val="none" w:sz="0" w:space="0" w:color="auto"/>
        <w:bottom w:val="none" w:sz="0" w:space="0" w:color="auto"/>
        <w:right w:val="none" w:sz="0" w:space="0" w:color="auto"/>
      </w:divBdr>
      <w:divsChild>
        <w:div w:id="237176302">
          <w:marLeft w:val="0"/>
          <w:marRight w:val="0"/>
          <w:marTop w:val="0"/>
          <w:marBottom w:val="0"/>
          <w:divBdr>
            <w:top w:val="none" w:sz="0" w:space="0" w:color="auto"/>
            <w:left w:val="none" w:sz="0" w:space="0" w:color="auto"/>
            <w:bottom w:val="none" w:sz="0" w:space="0" w:color="auto"/>
            <w:right w:val="none" w:sz="0" w:space="0" w:color="auto"/>
          </w:divBdr>
          <w:divsChild>
            <w:div w:id="1541699449">
              <w:marLeft w:val="0"/>
              <w:marRight w:val="0"/>
              <w:marTop w:val="0"/>
              <w:marBottom w:val="0"/>
              <w:divBdr>
                <w:top w:val="none" w:sz="0" w:space="0" w:color="auto"/>
                <w:left w:val="none" w:sz="0" w:space="0" w:color="auto"/>
                <w:bottom w:val="none" w:sz="0" w:space="0" w:color="auto"/>
                <w:right w:val="none" w:sz="0" w:space="0" w:color="auto"/>
              </w:divBdr>
              <w:divsChild>
                <w:div w:id="1107971019">
                  <w:marLeft w:val="0"/>
                  <w:marRight w:val="0"/>
                  <w:marTop w:val="0"/>
                  <w:marBottom w:val="0"/>
                  <w:divBdr>
                    <w:top w:val="none" w:sz="0" w:space="0" w:color="auto"/>
                    <w:left w:val="none" w:sz="0" w:space="0" w:color="auto"/>
                    <w:bottom w:val="none" w:sz="0" w:space="0" w:color="auto"/>
                    <w:right w:val="none" w:sz="0" w:space="0" w:color="auto"/>
                  </w:divBdr>
                  <w:divsChild>
                    <w:div w:id="956909428">
                      <w:marLeft w:val="0"/>
                      <w:marRight w:val="0"/>
                      <w:marTop w:val="0"/>
                      <w:marBottom w:val="0"/>
                      <w:divBdr>
                        <w:top w:val="none" w:sz="0" w:space="0" w:color="auto"/>
                        <w:left w:val="none" w:sz="0" w:space="0" w:color="auto"/>
                        <w:bottom w:val="none" w:sz="0" w:space="0" w:color="auto"/>
                        <w:right w:val="none" w:sz="0" w:space="0" w:color="auto"/>
                      </w:divBdr>
                      <w:divsChild>
                        <w:div w:id="1855798989">
                          <w:marLeft w:val="0"/>
                          <w:marRight w:val="0"/>
                          <w:marTop w:val="0"/>
                          <w:marBottom w:val="0"/>
                          <w:divBdr>
                            <w:top w:val="none" w:sz="0" w:space="0" w:color="auto"/>
                            <w:left w:val="none" w:sz="0" w:space="0" w:color="auto"/>
                            <w:bottom w:val="none" w:sz="0" w:space="0" w:color="auto"/>
                            <w:right w:val="none" w:sz="0" w:space="0" w:color="auto"/>
                          </w:divBdr>
                          <w:divsChild>
                            <w:div w:id="51926111">
                              <w:marLeft w:val="0"/>
                              <w:marRight w:val="0"/>
                              <w:marTop w:val="0"/>
                              <w:marBottom w:val="0"/>
                              <w:divBdr>
                                <w:top w:val="none" w:sz="0" w:space="0" w:color="auto"/>
                                <w:left w:val="none" w:sz="0" w:space="0" w:color="auto"/>
                                <w:bottom w:val="none" w:sz="0" w:space="0" w:color="auto"/>
                                <w:right w:val="none" w:sz="0" w:space="0" w:color="auto"/>
                              </w:divBdr>
                              <w:divsChild>
                                <w:div w:id="1527019422">
                                  <w:marLeft w:val="0"/>
                                  <w:marRight w:val="0"/>
                                  <w:marTop w:val="0"/>
                                  <w:marBottom w:val="0"/>
                                  <w:divBdr>
                                    <w:top w:val="none" w:sz="0" w:space="0" w:color="auto"/>
                                    <w:left w:val="none" w:sz="0" w:space="0" w:color="auto"/>
                                    <w:bottom w:val="none" w:sz="0" w:space="0" w:color="auto"/>
                                    <w:right w:val="none" w:sz="0" w:space="0" w:color="auto"/>
                                  </w:divBdr>
                                  <w:divsChild>
                                    <w:div w:id="15447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3025">
                          <w:marLeft w:val="0"/>
                          <w:marRight w:val="0"/>
                          <w:marTop w:val="0"/>
                          <w:marBottom w:val="0"/>
                          <w:divBdr>
                            <w:top w:val="none" w:sz="0" w:space="0" w:color="auto"/>
                            <w:left w:val="none" w:sz="0" w:space="0" w:color="auto"/>
                            <w:bottom w:val="none" w:sz="0" w:space="0" w:color="auto"/>
                            <w:right w:val="none" w:sz="0" w:space="0" w:color="auto"/>
                          </w:divBdr>
                          <w:divsChild>
                            <w:div w:id="1011878507">
                              <w:marLeft w:val="0"/>
                              <w:marRight w:val="0"/>
                              <w:marTop w:val="0"/>
                              <w:marBottom w:val="0"/>
                              <w:divBdr>
                                <w:top w:val="none" w:sz="0" w:space="0" w:color="auto"/>
                                <w:left w:val="none" w:sz="0" w:space="0" w:color="auto"/>
                                <w:bottom w:val="none" w:sz="0" w:space="0" w:color="auto"/>
                                <w:right w:val="none" w:sz="0" w:space="0" w:color="auto"/>
                              </w:divBdr>
                              <w:divsChild>
                                <w:div w:id="12810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1675">
      <w:bodyDiv w:val="1"/>
      <w:marLeft w:val="0"/>
      <w:marRight w:val="0"/>
      <w:marTop w:val="0"/>
      <w:marBottom w:val="0"/>
      <w:divBdr>
        <w:top w:val="none" w:sz="0" w:space="0" w:color="auto"/>
        <w:left w:val="none" w:sz="0" w:space="0" w:color="auto"/>
        <w:bottom w:val="none" w:sz="0" w:space="0" w:color="auto"/>
        <w:right w:val="none" w:sz="0" w:space="0" w:color="auto"/>
      </w:divBdr>
    </w:div>
    <w:div w:id="211982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un.org.ua/images/UN_Charter_Ukrainian.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k.wikipedia.org/wiki/BBC_News_Ukraini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ukrainian/articles/c722kzeexlno"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uk.wikipedia.org/wiki/%D0%9E%D1%84%D1%96%D1%81_%D0%9F%D1%80%D0%B5%D0%B7%D0%B8%D0%B4%D0%B5%D0%BD%D1%82%D0%B0_%D0%A3%D0%BA%D1%80%D0%B0%D1%97%D0%BD%D0%B8" TargetMode="External"/><Relationship Id="rId4" Type="http://schemas.openxmlformats.org/officeDocument/2006/relationships/webSettings" Target="webSettings.xml"/><Relationship Id="rId9" Type="http://schemas.openxmlformats.org/officeDocument/2006/relationships/hyperlink" Target="https://www.president.gov.ua/news/dvostoronnya-bezpekova-ugoda-mizh-ukrayinoyu-ta-spoluchenimi-91501" TargetMode="External"/><Relationship Id="rId14" Type="http://schemas.openxmlformats.org/officeDocument/2006/relationships/hyperlink" Target="https://nashe-pravo.unesco-socio.in.ua/archive/202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64751</Words>
  <Characters>36909</Characters>
  <Application>Microsoft Office Word</Application>
  <DocSecurity>0</DocSecurity>
  <Lines>307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2</cp:revision>
  <dcterms:created xsi:type="dcterms:W3CDTF">2025-05-21T18:19:00Z</dcterms:created>
  <dcterms:modified xsi:type="dcterms:W3CDTF">2025-05-21T18:19:00Z</dcterms:modified>
</cp:coreProperties>
</file>