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C544" w14:textId="7868D632" w:rsidR="008C7278" w:rsidRDefault="008C7278">
      <w:pPr>
        <w:rPr>
          <w:b/>
          <w:bCs/>
        </w:rPr>
      </w:pPr>
    </w:p>
    <w:p w14:paraId="4939F18D" w14:textId="77777777" w:rsidR="0021783F" w:rsidRDefault="0021783F">
      <w:pPr>
        <w:rPr>
          <w:b/>
          <w:bCs/>
        </w:rPr>
      </w:pPr>
    </w:p>
    <w:p w14:paraId="467936AE" w14:textId="77777777" w:rsidR="0021783F" w:rsidRDefault="0021783F" w:rsidP="0021783F">
      <w:pPr>
        <w:ind w:left="-851" w:firstLine="567"/>
        <w:jc w:val="center"/>
        <w:rPr>
          <w:rFonts w:cs="Times New Roman"/>
          <w:b/>
          <w:szCs w:val="28"/>
        </w:rPr>
      </w:pPr>
      <w:r>
        <w:rPr>
          <w:rFonts w:cs="Times New Roman"/>
          <w:b/>
          <w:szCs w:val="28"/>
        </w:rPr>
        <w:t>Прикарпатський національний університет імені Василя Стефаника</w:t>
      </w:r>
    </w:p>
    <w:p w14:paraId="3333959E" w14:textId="77777777" w:rsidR="0021783F" w:rsidRDefault="0021783F" w:rsidP="0021783F">
      <w:pPr>
        <w:ind w:left="-851" w:firstLine="567"/>
        <w:jc w:val="center"/>
        <w:rPr>
          <w:rFonts w:cs="Times New Roman"/>
          <w:b/>
          <w:szCs w:val="28"/>
        </w:rPr>
      </w:pPr>
      <w:r>
        <w:rPr>
          <w:rFonts w:cs="Times New Roman"/>
          <w:b/>
          <w:szCs w:val="28"/>
        </w:rPr>
        <w:t>Факультет історії, політології і міжнародних відносин</w:t>
      </w:r>
    </w:p>
    <w:p w14:paraId="5CFF9128" w14:textId="77777777" w:rsidR="0021783F" w:rsidRPr="00A35B9E" w:rsidRDefault="0021783F" w:rsidP="0021783F">
      <w:pPr>
        <w:ind w:left="-851" w:firstLine="567"/>
        <w:jc w:val="center"/>
        <w:rPr>
          <w:rFonts w:cs="Times New Roman"/>
          <w:szCs w:val="28"/>
        </w:rPr>
      </w:pPr>
      <w:r>
        <w:rPr>
          <w:rFonts w:cs="Times New Roman"/>
          <w:b/>
          <w:szCs w:val="28"/>
        </w:rPr>
        <w:t>Кафедра політичних наук</w:t>
      </w:r>
    </w:p>
    <w:p w14:paraId="5370A5AA" w14:textId="77777777" w:rsidR="0021783F" w:rsidRDefault="0021783F" w:rsidP="0021783F">
      <w:pPr>
        <w:ind w:left="-851" w:firstLine="567"/>
        <w:jc w:val="center"/>
        <w:rPr>
          <w:rFonts w:cs="Times New Roman"/>
          <w:b/>
          <w:szCs w:val="28"/>
        </w:rPr>
      </w:pPr>
    </w:p>
    <w:p w14:paraId="23904772" w14:textId="77777777" w:rsidR="0021783F" w:rsidRDefault="0021783F" w:rsidP="0021783F">
      <w:pPr>
        <w:ind w:left="-851" w:firstLine="567"/>
        <w:jc w:val="center"/>
        <w:rPr>
          <w:rFonts w:cs="Times New Roman"/>
          <w:b/>
          <w:szCs w:val="28"/>
        </w:rPr>
      </w:pPr>
    </w:p>
    <w:p w14:paraId="7111AE56" w14:textId="77777777" w:rsidR="0021783F" w:rsidRDefault="0021783F" w:rsidP="0021783F">
      <w:pPr>
        <w:ind w:left="-851" w:firstLine="567"/>
        <w:jc w:val="center"/>
        <w:rPr>
          <w:rFonts w:cs="Times New Roman"/>
          <w:b/>
          <w:szCs w:val="28"/>
        </w:rPr>
      </w:pPr>
    </w:p>
    <w:p w14:paraId="4E5A15D9" w14:textId="77777777" w:rsidR="0021783F" w:rsidRDefault="0021783F" w:rsidP="0021783F">
      <w:pPr>
        <w:ind w:left="-851" w:firstLine="567"/>
        <w:jc w:val="center"/>
        <w:rPr>
          <w:rFonts w:cs="Times New Roman"/>
          <w:b/>
          <w:szCs w:val="28"/>
        </w:rPr>
      </w:pPr>
      <w:r>
        <w:rPr>
          <w:rFonts w:cs="Times New Roman"/>
          <w:b/>
          <w:szCs w:val="28"/>
        </w:rPr>
        <w:t>Дипломна робота</w:t>
      </w:r>
    </w:p>
    <w:p w14:paraId="7105025E" w14:textId="77777777" w:rsidR="0021783F" w:rsidRDefault="0021783F" w:rsidP="0021783F">
      <w:pPr>
        <w:ind w:left="-851" w:firstLine="567"/>
        <w:jc w:val="center"/>
        <w:rPr>
          <w:rFonts w:cs="Times New Roman"/>
          <w:b/>
          <w:szCs w:val="28"/>
        </w:rPr>
      </w:pPr>
      <w:r>
        <w:rPr>
          <w:rFonts w:cs="Times New Roman"/>
          <w:b/>
          <w:szCs w:val="28"/>
        </w:rPr>
        <w:t xml:space="preserve"> </w:t>
      </w:r>
      <w:r w:rsidRPr="002C339B">
        <w:rPr>
          <w:rFonts w:cs="Times New Roman"/>
          <w:szCs w:val="28"/>
        </w:rPr>
        <w:t>на здобуття першого (бакалаврського) рівня вищої освіти</w:t>
      </w:r>
    </w:p>
    <w:p w14:paraId="6838B680" w14:textId="77777777" w:rsidR="0021783F" w:rsidRDefault="0021783F" w:rsidP="0021783F">
      <w:pPr>
        <w:ind w:left="-851" w:firstLine="567"/>
        <w:jc w:val="center"/>
        <w:rPr>
          <w:rFonts w:cs="Times New Roman"/>
          <w:b/>
          <w:szCs w:val="28"/>
        </w:rPr>
      </w:pPr>
      <w:r>
        <w:rPr>
          <w:rFonts w:cs="Times New Roman"/>
          <w:b/>
          <w:szCs w:val="28"/>
        </w:rPr>
        <w:t>на тему:</w:t>
      </w:r>
    </w:p>
    <w:p w14:paraId="62BE2B22" w14:textId="037E802B" w:rsidR="0021783F" w:rsidRPr="003813A8" w:rsidRDefault="00E06CC4" w:rsidP="00E06CC4">
      <w:pPr>
        <w:ind w:left="-851" w:firstLine="567"/>
        <w:rPr>
          <w:rFonts w:cs="Times New Roman"/>
          <w:b/>
          <w:sz w:val="36"/>
          <w:szCs w:val="36"/>
          <w:u w:val="single"/>
        </w:rPr>
      </w:pPr>
      <w:r>
        <w:rPr>
          <w:rFonts w:cs="Times New Roman"/>
          <w:b/>
          <w:sz w:val="36"/>
          <w:szCs w:val="36"/>
          <w:u w:val="single"/>
        </w:rPr>
        <w:t>«</w:t>
      </w:r>
      <w:r w:rsidRPr="00E06CC4">
        <w:rPr>
          <w:rFonts w:cs="Times New Roman"/>
          <w:b/>
          <w:sz w:val="36"/>
          <w:szCs w:val="36"/>
          <w:u w:val="single"/>
        </w:rPr>
        <w:t>Національна безпека України: особливості реалізації в контексті євроінтеграції</w:t>
      </w:r>
      <w:r>
        <w:rPr>
          <w:rFonts w:cs="Times New Roman"/>
          <w:b/>
          <w:sz w:val="36"/>
          <w:szCs w:val="36"/>
          <w:u w:val="single"/>
        </w:rPr>
        <w:t>»</w:t>
      </w:r>
    </w:p>
    <w:p w14:paraId="3489A100" w14:textId="77777777" w:rsidR="0021783F" w:rsidRDefault="0021783F" w:rsidP="0021783F">
      <w:pPr>
        <w:rPr>
          <w:rFonts w:cs="Times New Roman"/>
          <w:szCs w:val="28"/>
        </w:rPr>
      </w:pPr>
    </w:p>
    <w:p w14:paraId="1EF25B30" w14:textId="77777777" w:rsidR="0021783F" w:rsidRDefault="0021783F" w:rsidP="0021783F">
      <w:pPr>
        <w:ind w:left="-851" w:firstLine="567"/>
        <w:jc w:val="right"/>
        <w:rPr>
          <w:rFonts w:cs="Times New Roman"/>
          <w:szCs w:val="28"/>
        </w:rPr>
      </w:pPr>
    </w:p>
    <w:p w14:paraId="52A10047" w14:textId="77777777" w:rsidR="0021783F" w:rsidRDefault="0021783F" w:rsidP="0021783F">
      <w:pPr>
        <w:spacing w:line="240" w:lineRule="auto"/>
        <w:ind w:left="-851" w:firstLine="567"/>
        <w:jc w:val="right"/>
        <w:rPr>
          <w:rFonts w:cs="Times New Roman"/>
          <w:szCs w:val="28"/>
        </w:rPr>
      </w:pPr>
      <w:r>
        <w:rPr>
          <w:rFonts w:cs="Times New Roman"/>
          <w:b/>
          <w:szCs w:val="28"/>
        </w:rPr>
        <w:t xml:space="preserve">Виконав: </w:t>
      </w:r>
      <w:r>
        <w:rPr>
          <w:rFonts w:cs="Times New Roman"/>
          <w:szCs w:val="28"/>
        </w:rPr>
        <w:t xml:space="preserve">студент </w:t>
      </w:r>
      <w:r w:rsidRPr="003813A8">
        <w:rPr>
          <w:rFonts w:cs="Times New Roman"/>
          <w:szCs w:val="28"/>
          <w:u w:val="single"/>
          <w:lang w:val="en-US"/>
        </w:rPr>
        <w:t>IV</w:t>
      </w:r>
      <w:r w:rsidRPr="003813A8">
        <w:rPr>
          <w:rFonts w:cs="Times New Roman"/>
          <w:szCs w:val="28"/>
          <w:u w:val="single"/>
        </w:rPr>
        <w:t xml:space="preserve"> курсу</w:t>
      </w:r>
      <w:r>
        <w:rPr>
          <w:rFonts w:cs="Times New Roman"/>
          <w:szCs w:val="28"/>
        </w:rPr>
        <w:t xml:space="preserve">, групи </w:t>
      </w:r>
      <w:r w:rsidRPr="003813A8">
        <w:rPr>
          <w:rFonts w:cs="Times New Roman"/>
          <w:szCs w:val="28"/>
          <w:u w:val="single"/>
        </w:rPr>
        <w:t>ПНБз-41</w:t>
      </w:r>
    </w:p>
    <w:p w14:paraId="05947458" w14:textId="77777777" w:rsidR="0021783F" w:rsidRPr="00DF45BE" w:rsidRDefault="0021783F" w:rsidP="0021783F">
      <w:pPr>
        <w:spacing w:line="240" w:lineRule="auto"/>
        <w:ind w:left="-851" w:firstLine="567"/>
        <w:jc w:val="center"/>
        <w:rPr>
          <w:rFonts w:cs="Times New Roman"/>
          <w:szCs w:val="28"/>
        </w:rPr>
      </w:pPr>
      <w:r>
        <w:rPr>
          <w:rFonts w:cs="Times New Roman"/>
          <w:szCs w:val="28"/>
        </w:rPr>
        <w:t xml:space="preserve">                                                                           </w:t>
      </w:r>
      <w:r>
        <w:rPr>
          <w:rFonts w:cs="Times New Roman"/>
          <w:szCs w:val="28"/>
          <w:u w:val="single"/>
        </w:rPr>
        <w:t>спеціальності 052 політологія</w:t>
      </w:r>
    </w:p>
    <w:p w14:paraId="2B401190" w14:textId="6A2CBD71" w:rsidR="0021783F" w:rsidRPr="003813A8" w:rsidRDefault="0021783F" w:rsidP="0021783F">
      <w:pPr>
        <w:spacing w:line="240" w:lineRule="auto"/>
        <w:ind w:left="-851" w:firstLine="567"/>
        <w:jc w:val="center"/>
        <w:rPr>
          <w:rFonts w:cs="Times New Roman"/>
          <w:szCs w:val="28"/>
          <w:u w:val="single"/>
        </w:rPr>
      </w:pPr>
      <w:r w:rsidRPr="003813A8">
        <w:rPr>
          <w:rFonts w:cs="Times New Roman"/>
          <w:szCs w:val="28"/>
        </w:rPr>
        <w:t xml:space="preserve">                                                                                </w:t>
      </w:r>
      <w:r>
        <w:rPr>
          <w:rFonts w:cs="Times New Roman"/>
          <w:szCs w:val="28"/>
          <w:u w:val="single"/>
        </w:rPr>
        <w:t>Мостовий</w:t>
      </w:r>
      <w:r w:rsidRPr="003813A8">
        <w:rPr>
          <w:rFonts w:cs="Times New Roman"/>
          <w:szCs w:val="28"/>
          <w:u w:val="single"/>
        </w:rPr>
        <w:t xml:space="preserve"> </w:t>
      </w:r>
      <w:r w:rsidR="00E06CC4">
        <w:rPr>
          <w:rFonts w:cs="Times New Roman"/>
          <w:szCs w:val="28"/>
          <w:u w:val="single"/>
        </w:rPr>
        <w:t>Володимир</w:t>
      </w:r>
    </w:p>
    <w:p w14:paraId="53EE80A0" w14:textId="77777777" w:rsidR="0021783F" w:rsidRPr="003813A8" w:rsidRDefault="0021783F" w:rsidP="0021783F">
      <w:pPr>
        <w:spacing w:line="240" w:lineRule="auto"/>
        <w:ind w:left="-851" w:firstLine="567"/>
        <w:jc w:val="right"/>
        <w:rPr>
          <w:rFonts w:cs="Times New Roman"/>
          <w:szCs w:val="28"/>
          <w:u w:val="single"/>
        </w:rPr>
      </w:pPr>
      <w:r>
        <w:rPr>
          <w:rFonts w:cs="Times New Roman"/>
          <w:b/>
          <w:szCs w:val="28"/>
        </w:rPr>
        <w:t xml:space="preserve">                           Науковий керівник: </w:t>
      </w:r>
      <w:proofErr w:type="spellStart"/>
      <w:r w:rsidRPr="003813A8">
        <w:rPr>
          <w:rFonts w:cs="Times New Roman"/>
          <w:szCs w:val="28"/>
          <w:u w:val="single"/>
        </w:rPr>
        <w:t>к.політ.н</w:t>
      </w:r>
      <w:proofErr w:type="spellEnd"/>
      <w:r w:rsidRPr="003813A8">
        <w:rPr>
          <w:rFonts w:cs="Times New Roman"/>
          <w:szCs w:val="28"/>
          <w:u w:val="single"/>
        </w:rPr>
        <w:t>., доц. Москалюк М.Ф.</w:t>
      </w:r>
    </w:p>
    <w:p w14:paraId="7FC9669E" w14:textId="77777777" w:rsidR="0021783F" w:rsidRPr="003813A8" w:rsidRDefault="0021783F" w:rsidP="0021783F">
      <w:pPr>
        <w:spacing w:line="240" w:lineRule="auto"/>
        <w:ind w:left="-851" w:firstLine="567"/>
        <w:jc w:val="right"/>
        <w:rPr>
          <w:rFonts w:cs="Times New Roman"/>
          <w:szCs w:val="28"/>
          <w:u w:val="single"/>
        </w:rPr>
      </w:pPr>
      <w:r>
        <w:rPr>
          <w:rFonts w:cs="Times New Roman"/>
          <w:b/>
          <w:szCs w:val="28"/>
        </w:rPr>
        <w:t>Рецензент:</w:t>
      </w:r>
      <w:r>
        <w:rPr>
          <w:rFonts w:cs="Times New Roman"/>
          <w:szCs w:val="28"/>
        </w:rPr>
        <w:t xml:space="preserve"> </w:t>
      </w:r>
      <w:proofErr w:type="spellStart"/>
      <w:r w:rsidRPr="003813A8">
        <w:rPr>
          <w:rFonts w:cs="Times New Roman"/>
          <w:szCs w:val="28"/>
          <w:u w:val="single"/>
        </w:rPr>
        <w:t>д.політ.н</w:t>
      </w:r>
      <w:proofErr w:type="spellEnd"/>
      <w:r w:rsidRPr="003813A8">
        <w:rPr>
          <w:rFonts w:cs="Times New Roman"/>
          <w:szCs w:val="28"/>
          <w:u w:val="single"/>
        </w:rPr>
        <w:t xml:space="preserve">., проф. </w:t>
      </w:r>
      <w:proofErr w:type="spellStart"/>
      <w:r w:rsidRPr="003813A8">
        <w:rPr>
          <w:rFonts w:cs="Times New Roman"/>
          <w:szCs w:val="28"/>
          <w:u w:val="single"/>
        </w:rPr>
        <w:t>Климончук</w:t>
      </w:r>
      <w:proofErr w:type="spellEnd"/>
      <w:r w:rsidRPr="003813A8">
        <w:rPr>
          <w:rFonts w:cs="Times New Roman"/>
          <w:szCs w:val="28"/>
          <w:u w:val="single"/>
        </w:rPr>
        <w:t xml:space="preserve"> В.Й.</w:t>
      </w:r>
    </w:p>
    <w:p w14:paraId="6C72BC33" w14:textId="77777777" w:rsidR="0021783F" w:rsidRDefault="0021783F" w:rsidP="0021783F">
      <w:pPr>
        <w:ind w:left="-851" w:firstLine="567"/>
        <w:jc w:val="center"/>
        <w:rPr>
          <w:rFonts w:cs="Times New Roman"/>
          <w:szCs w:val="28"/>
        </w:rPr>
      </w:pPr>
    </w:p>
    <w:p w14:paraId="08AAD3A9" w14:textId="77777777" w:rsidR="0021783F" w:rsidRDefault="0021783F" w:rsidP="0021783F">
      <w:pPr>
        <w:ind w:left="-851" w:firstLine="567"/>
        <w:jc w:val="center"/>
        <w:rPr>
          <w:rFonts w:cs="Times New Roman"/>
          <w:szCs w:val="28"/>
        </w:rPr>
      </w:pPr>
    </w:p>
    <w:p w14:paraId="2A14077D" w14:textId="77777777" w:rsidR="00E06CC4" w:rsidRDefault="00E06CC4" w:rsidP="0021783F">
      <w:pPr>
        <w:ind w:left="-851" w:firstLine="567"/>
        <w:jc w:val="center"/>
        <w:rPr>
          <w:rFonts w:cs="Times New Roman"/>
          <w:szCs w:val="28"/>
        </w:rPr>
      </w:pPr>
    </w:p>
    <w:p w14:paraId="2CB2810D" w14:textId="77777777" w:rsidR="00E06CC4" w:rsidRDefault="00E06CC4" w:rsidP="0021783F">
      <w:pPr>
        <w:ind w:left="-851" w:firstLine="567"/>
        <w:jc w:val="center"/>
        <w:rPr>
          <w:rFonts w:cs="Times New Roman"/>
          <w:szCs w:val="28"/>
        </w:rPr>
      </w:pPr>
    </w:p>
    <w:p w14:paraId="3FEFE4DA" w14:textId="77777777" w:rsidR="00E06CC4" w:rsidRDefault="00E06CC4" w:rsidP="0021783F">
      <w:pPr>
        <w:ind w:left="-851" w:firstLine="567"/>
        <w:jc w:val="center"/>
        <w:rPr>
          <w:rFonts w:cs="Times New Roman"/>
          <w:szCs w:val="28"/>
        </w:rPr>
      </w:pPr>
    </w:p>
    <w:p w14:paraId="23FB62DD" w14:textId="77777777" w:rsidR="00E06CC4" w:rsidRDefault="00E06CC4" w:rsidP="0021783F">
      <w:pPr>
        <w:ind w:left="-851" w:firstLine="567"/>
        <w:jc w:val="center"/>
        <w:rPr>
          <w:rFonts w:cs="Times New Roman"/>
          <w:szCs w:val="28"/>
        </w:rPr>
      </w:pPr>
    </w:p>
    <w:p w14:paraId="3D836A08" w14:textId="77777777" w:rsidR="00E06CC4" w:rsidRDefault="00E06CC4" w:rsidP="0021783F">
      <w:pPr>
        <w:ind w:left="-851" w:firstLine="567"/>
        <w:jc w:val="center"/>
        <w:rPr>
          <w:rFonts w:cs="Times New Roman"/>
          <w:szCs w:val="28"/>
        </w:rPr>
      </w:pPr>
    </w:p>
    <w:p w14:paraId="69292D56" w14:textId="77777777" w:rsidR="00E06CC4" w:rsidRDefault="00E06CC4" w:rsidP="0021783F">
      <w:pPr>
        <w:ind w:left="-851" w:firstLine="567"/>
        <w:jc w:val="center"/>
        <w:rPr>
          <w:rFonts w:cs="Times New Roman"/>
          <w:szCs w:val="28"/>
        </w:rPr>
      </w:pPr>
    </w:p>
    <w:p w14:paraId="1C86B9DC" w14:textId="77777777" w:rsidR="0021783F" w:rsidRPr="00E06CC4" w:rsidRDefault="0021783F" w:rsidP="0021783F">
      <w:pPr>
        <w:ind w:left="-851" w:firstLine="567"/>
        <w:jc w:val="center"/>
        <w:rPr>
          <w:rFonts w:cs="Times New Roman"/>
          <w:b/>
          <w:bCs/>
          <w:szCs w:val="28"/>
        </w:rPr>
      </w:pPr>
      <w:r w:rsidRPr="00E06CC4">
        <w:rPr>
          <w:rFonts w:cs="Times New Roman"/>
          <w:b/>
          <w:bCs/>
          <w:szCs w:val="28"/>
        </w:rPr>
        <w:t>Івано-Франківськ</w:t>
      </w:r>
    </w:p>
    <w:p w14:paraId="779500FD" w14:textId="77777777" w:rsidR="0021783F" w:rsidRPr="00E06CC4" w:rsidRDefault="0021783F" w:rsidP="0021783F">
      <w:pPr>
        <w:ind w:left="-851" w:firstLine="567"/>
        <w:jc w:val="center"/>
        <w:rPr>
          <w:rFonts w:cs="Times New Roman"/>
          <w:b/>
          <w:bCs/>
          <w:szCs w:val="28"/>
        </w:rPr>
      </w:pPr>
      <w:r w:rsidRPr="00E06CC4">
        <w:rPr>
          <w:rFonts w:cs="Times New Roman"/>
          <w:b/>
          <w:bCs/>
          <w:szCs w:val="28"/>
        </w:rPr>
        <w:t>2025 р.</w:t>
      </w:r>
    </w:p>
    <w:p w14:paraId="145153CB" w14:textId="77777777" w:rsidR="0021783F" w:rsidRDefault="0021783F">
      <w:pPr>
        <w:rPr>
          <w:b/>
          <w:bCs/>
        </w:rPr>
      </w:pPr>
    </w:p>
    <w:p w14:paraId="4B370886" w14:textId="77777777" w:rsidR="00E06CC4" w:rsidRDefault="00E06CC4">
      <w:pPr>
        <w:rPr>
          <w:b/>
          <w:bCs/>
        </w:rPr>
      </w:pPr>
    </w:p>
    <w:p w14:paraId="7E3578C1" w14:textId="77777777" w:rsidR="00E06CC4" w:rsidRDefault="00E06CC4">
      <w:pPr>
        <w:rPr>
          <w:b/>
          <w:bCs/>
        </w:rPr>
      </w:pPr>
    </w:p>
    <w:p w14:paraId="4D397A60" w14:textId="77777777" w:rsidR="00E06CC4" w:rsidRDefault="00E06CC4">
      <w:pPr>
        <w:rPr>
          <w:b/>
          <w:bCs/>
        </w:rPr>
      </w:pPr>
    </w:p>
    <w:p w14:paraId="1624F449" w14:textId="77777777" w:rsidR="00E06CC4" w:rsidRDefault="00E06CC4">
      <w:pPr>
        <w:rPr>
          <w:b/>
          <w:bCs/>
        </w:rPr>
      </w:pPr>
    </w:p>
    <w:p w14:paraId="2CAFACF9" w14:textId="77777777" w:rsidR="00E06CC4" w:rsidRDefault="00E06CC4">
      <w:pPr>
        <w:rPr>
          <w:b/>
          <w:bCs/>
        </w:rPr>
      </w:pPr>
    </w:p>
    <w:p w14:paraId="08E23585" w14:textId="77777777" w:rsidR="00E06CC4" w:rsidRDefault="00E06CC4">
      <w:pPr>
        <w:rPr>
          <w:b/>
          <w:bCs/>
        </w:rPr>
      </w:pPr>
    </w:p>
    <w:p w14:paraId="546EAE7E" w14:textId="77777777" w:rsidR="00E06CC4" w:rsidRDefault="00E06CC4">
      <w:pPr>
        <w:rPr>
          <w:b/>
          <w:bCs/>
        </w:rPr>
      </w:pPr>
    </w:p>
    <w:p w14:paraId="0219DF8F" w14:textId="77777777" w:rsidR="00E06CC4" w:rsidRDefault="00E06CC4">
      <w:pPr>
        <w:rPr>
          <w:b/>
          <w:bCs/>
        </w:rPr>
      </w:pPr>
    </w:p>
    <w:p w14:paraId="31908517" w14:textId="144DD464" w:rsidR="00FE09CB" w:rsidRDefault="00921754" w:rsidP="00921754">
      <w:pPr>
        <w:jc w:val="center"/>
        <w:rPr>
          <w:b/>
          <w:bCs/>
        </w:rPr>
      </w:pPr>
      <w:r w:rsidRPr="00921754">
        <w:rPr>
          <w:b/>
          <w:bCs/>
        </w:rPr>
        <w:t>ЗМІСТ</w:t>
      </w:r>
    </w:p>
    <w:sdt>
      <w:sdtPr>
        <w:rPr>
          <w:rFonts w:ascii="Times New Roman" w:eastAsiaTheme="minorHAnsi" w:hAnsi="Times New Roman" w:cstheme="minorBidi"/>
          <w:color w:val="auto"/>
          <w:sz w:val="28"/>
          <w:szCs w:val="22"/>
          <w:lang w:eastAsia="en-US"/>
        </w:rPr>
        <w:id w:val="-1128008048"/>
        <w:docPartObj>
          <w:docPartGallery w:val="Table of Contents"/>
          <w:docPartUnique/>
        </w:docPartObj>
      </w:sdtPr>
      <w:sdtEndPr>
        <w:rPr>
          <w:b/>
          <w:bCs/>
        </w:rPr>
      </w:sdtEndPr>
      <w:sdtContent>
        <w:p w14:paraId="6D79126C" w14:textId="3098070B" w:rsidR="00B909FB" w:rsidRDefault="00B909FB">
          <w:pPr>
            <w:pStyle w:val="ab"/>
          </w:pPr>
        </w:p>
        <w:p w14:paraId="554CED83" w14:textId="1BE1EE3C" w:rsidR="00B909FB" w:rsidRDefault="00B909FB">
          <w:pPr>
            <w:pStyle w:val="11"/>
            <w:tabs>
              <w:tab w:val="right" w:leader="dot" w:pos="9629"/>
            </w:tabs>
            <w:rPr>
              <w:rFonts w:asciiTheme="minorHAnsi" w:eastAsiaTheme="minorEastAsia" w:hAnsiTheme="minorHAnsi"/>
              <w:noProof/>
              <w:sz w:val="22"/>
              <w:lang w:eastAsia="uk-UA"/>
            </w:rPr>
          </w:pPr>
          <w:r>
            <w:fldChar w:fldCharType="begin"/>
          </w:r>
          <w:r>
            <w:instrText xml:space="preserve"> TOC \o "1-3" \h \z \u </w:instrText>
          </w:r>
          <w:r>
            <w:fldChar w:fldCharType="separate"/>
          </w:r>
          <w:hyperlink w:anchor="_Toc199097933" w:history="1">
            <w:r w:rsidRPr="003D4878">
              <w:rPr>
                <w:rStyle w:val="ac"/>
                <w:noProof/>
              </w:rPr>
              <w:t>ВСТУП</w:t>
            </w:r>
            <w:r>
              <w:rPr>
                <w:noProof/>
                <w:webHidden/>
              </w:rPr>
              <w:tab/>
            </w:r>
            <w:r>
              <w:rPr>
                <w:noProof/>
                <w:webHidden/>
              </w:rPr>
              <w:fldChar w:fldCharType="begin"/>
            </w:r>
            <w:r>
              <w:rPr>
                <w:noProof/>
                <w:webHidden/>
              </w:rPr>
              <w:instrText xml:space="preserve"> PAGEREF _Toc199097933 \h </w:instrText>
            </w:r>
            <w:r>
              <w:rPr>
                <w:noProof/>
                <w:webHidden/>
              </w:rPr>
            </w:r>
            <w:r>
              <w:rPr>
                <w:noProof/>
                <w:webHidden/>
              </w:rPr>
              <w:fldChar w:fldCharType="separate"/>
            </w:r>
            <w:r>
              <w:rPr>
                <w:noProof/>
                <w:webHidden/>
              </w:rPr>
              <w:t>3</w:t>
            </w:r>
            <w:r>
              <w:rPr>
                <w:noProof/>
                <w:webHidden/>
              </w:rPr>
              <w:fldChar w:fldCharType="end"/>
            </w:r>
          </w:hyperlink>
        </w:p>
        <w:p w14:paraId="0340A8E3" w14:textId="2F74D02D" w:rsidR="00B909FB" w:rsidRDefault="006C67A9">
          <w:pPr>
            <w:pStyle w:val="11"/>
            <w:tabs>
              <w:tab w:val="right" w:leader="dot" w:pos="9629"/>
            </w:tabs>
            <w:rPr>
              <w:rFonts w:asciiTheme="minorHAnsi" w:eastAsiaTheme="minorEastAsia" w:hAnsiTheme="minorHAnsi"/>
              <w:noProof/>
              <w:sz w:val="22"/>
              <w:lang w:eastAsia="uk-UA"/>
            </w:rPr>
          </w:pPr>
          <w:hyperlink w:anchor="_Toc199097934" w:history="1">
            <w:r w:rsidR="00B909FB" w:rsidRPr="003D4878">
              <w:rPr>
                <w:rStyle w:val="ac"/>
                <w:noProof/>
              </w:rPr>
              <w:t>РОЗДІЛ 1. ТЕОРЕТИКО-МЕТОДОЛОГІЧНІ ЗАСАДИ ДОСЛІДЖЕННЯ НАЦІОНАЛЬНОЇ БЕЗПЕКИ</w:t>
            </w:r>
            <w:r w:rsidR="00B909FB">
              <w:rPr>
                <w:noProof/>
                <w:webHidden/>
              </w:rPr>
              <w:tab/>
            </w:r>
            <w:r w:rsidR="00B909FB">
              <w:rPr>
                <w:noProof/>
                <w:webHidden/>
              </w:rPr>
              <w:fldChar w:fldCharType="begin"/>
            </w:r>
            <w:r w:rsidR="00B909FB">
              <w:rPr>
                <w:noProof/>
                <w:webHidden/>
              </w:rPr>
              <w:instrText xml:space="preserve"> PAGEREF _Toc199097934 \h </w:instrText>
            </w:r>
            <w:r w:rsidR="00B909FB">
              <w:rPr>
                <w:noProof/>
                <w:webHidden/>
              </w:rPr>
            </w:r>
            <w:r w:rsidR="00B909FB">
              <w:rPr>
                <w:noProof/>
                <w:webHidden/>
              </w:rPr>
              <w:fldChar w:fldCharType="separate"/>
            </w:r>
            <w:r w:rsidR="00B909FB">
              <w:rPr>
                <w:noProof/>
                <w:webHidden/>
              </w:rPr>
              <w:t>5</w:t>
            </w:r>
            <w:r w:rsidR="00B909FB">
              <w:rPr>
                <w:noProof/>
                <w:webHidden/>
              </w:rPr>
              <w:fldChar w:fldCharType="end"/>
            </w:r>
          </w:hyperlink>
        </w:p>
        <w:p w14:paraId="629BCE53" w14:textId="7A56E34B" w:rsidR="00B909FB" w:rsidRDefault="006C67A9">
          <w:pPr>
            <w:pStyle w:val="21"/>
            <w:tabs>
              <w:tab w:val="right" w:leader="dot" w:pos="9629"/>
            </w:tabs>
            <w:rPr>
              <w:rFonts w:asciiTheme="minorHAnsi" w:eastAsiaTheme="minorEastAsia" w:hAnsiTheme="minorHAnsi"/>
              <w:noProof/>
              <w:sz w:val="22"/>
              <w:lang w:eastAsia="uk-UA"/>
            </w:rPr>
          </w:pPr>
          <w:hyperlink w:anchor="_Toc199097935" w:history="1">
            <w:r w:rsidR="00B909FB" w:rsidRPr="003D4878">
              <w:rPr>
                <w:rStyle w:val="ac"/>
                <w:noProof/>
              </w:rPr>
              <w:t>1.1. Поняття та основний зміст національної безпеки</w:t>
            </w:r>
            <w:r w:rsidR="00B909FB">
              <w:rPr>
                <w:noProof/>
                <w:webHidden/>
              </w:rPr>
              <w:tab/>
            </w:r>
            <w:r w:rsidR="00B909FB">
              <w:rPr>
                <w:noProof/>
                <w:webHidden/>
              </w:rPr>
              <w:fldChar w:fldCharType="begin"/>
            </w:r>
            <w:r w:rsidR="00B909FB">
              <w:rPr>
                <w:noProof/>
                <w:webHidden/>
              </w:rPr>
              <w:instrText xml:space="preserve"> PAGEREF _Toc199097935 \h </w:instrText>
            </w:r>
            <w:r w:rsidR="00B909FB">
              <w:rPr>
                <w:noProof/>
                <w:webHidden/>
              </w:rPr>
            </w:r>
            <w:r w:rsidR="00B909FB">
              <w:rPr>
                <w:noProof/>
                <w:webHidden/>
              </w:rPr>
              <w:fldChar w:fldCharType="separate"/>
            </w:r>
            <w:r w:rsidR="00B909FB">
              <w:rPr>
                <w:noProof/>
                <w:webHidden/>
              </w:rPr>
              <w:t>5</w:t>
            </w:r>
            <w:r w:rsidR="00B909FB">
              <w:rPr>
                <w:noProof/>
                <w:webHidden/>
              </w:rPr>
              <w:fldChar w:fldCharType="end"/>
            </w:r>
          </w:hyperlink>
        </w:p>
        <w:p w14:paraId="0E473966" w14:textId="454A01B5" w:rsidR="00B909FB" w:rsidRDefault="006C67A9">
          <w:pPr>
            <w:pStyle w:val="21"/>
            <w:tabs>
              <w:tab w:val="right" w:leader="dot" w:pos="9629"/>
            </w:tabs>
            <w:rPr>
              <w:rFonts w:asciiTheme="minorHAnsi" w:eastAsiaTheme="minorEastAsia" w:hAnsiTheme="minorHAnsi"/>
              <w:noProof/>
              <w:sz w:val="22"/>
              <w:lang w:eastAsia="uk-UA"/>
            </w:rPr>
          </w:pPr>
          <w:hyperlink w:anchor="_Toc199097936" w:history="1">
            <w:r w:rsidR="00B909FB" w:rsidRPr="003D4878">
              <w:rPr>
                <w:rStyle w:val="ac"/>
                <w:noProof/>
              </w:rPr>
              <w:t>1.2. Зарубіжний досвід національної безпеки</w:t>
            </w:r>
            <w:r w:rsidR="00B909FB">
              <w:rPr>
                <w:noProof/>
                <w:webHidden/>
              </w:rPr>
              <w:tab/>
            </w:r>
            <w:r w:rsidR="00B909FB">
              <w:rPr>
                <w:noProof/>
                <w:webHidden/>
              </w:rPr>
              <w:fldChar w:fldCharType="begin"/>
            </w:r>
            <w:r w:rsidR="00B909FB">
              <w:rPr>
                <w:noProof/>
                <w:webHidden/>
              </w:rPr>
              <w:instrText xml:space="preserve"> PAGEREF _Toc199097936 \h </w:instrText>
            </w:r>
            <w:r w:rsidR="00B909FB">
              <w:rPr>
                <w:noProof/>
                <w:webHidden/>
              </w:rPr>
            </w:r>
            <w:r w:rsidR="00B909FB">
              <w:rPr>
                <w:noProof/>
                <w:webHidden/>
              </w:rPr>
              <w:fldChar w:fldCharType="separate"/>
            </w:r>
            <w:r w:rsidR="00B909FB">
              <w:rPr>
                <w:noProof/>
                <w:webHidden/>
              </w:rPr>
              <w:t>14</w:t>
            </w:r>
            <w:r w:rsidR="00B909FB">
              <w:rPr>
                <w:noProof/>
                <w:webHidden/>
              </w:rPr>
              <w:fldChar w:fldCharType="end"/>
            </w:r>
          </w:hyperlink>
        </w:p>
        <w:p w14:paraId="5D71B01B" w14:textId="55062DC4" w:rsidR="00B909FB" w:rsidRDefault="006C67A9">
          <w:pPr>
            <w:pStyle w:val="21"/>
            <w:tabs>
              <w:tab w:val="right" w:leader="dot" w:pos="9629"/>
            </w:tabs>
            <w:rPr>
              <w:rFonts w:asciiTheme="minorHAnsi" w:eastAsiaTheme="minorEastAsia" w:hAnsiTheme="minorHAnsi"/>
              <w:noProof/>
              <w:sz w:val="22"/>
              <w:lang w:eastAsia="uk-UA"/>
            </w:rPr>
          </w:pPr>
          <w:hyperlink w:anchor="_Toc199097937" w:history="1">
            <w:r w:rsidR="00B909FB" w:rsidRPr="003D4878">
              <w:rPr>
                <w:rStyle w:val="ac"/>
                <w:noProof/>
              </w:rPr>
              <w:t>1.3. Нормативно-правова основа національної безпеки в Україні</w:t>
            </w:r>
            <w:r w:rsidR="00B909FB">
              <w:rPr>
                <w:noProof/>
                <w:webHidden/>
              </w:rPr>
              <w:tab/>
            </w:r>
            <w:r w:rsidR="00B909FB">
              <w:rPr>
                <w:noProof/>
                <w:webHidden/>
              </w:rPr>
              <w:fldChar w:fldCharType="begin"/>
            </w:r>
            <w:r w:rsidR="00B909FB">
              <w:rPr>
                <w:noProof/>
                <w:webHidden/>
              </w:rPr>
              <w:instrText xml:space="preserve"> PAGEREF _Toc199097937 \h </w:instrText>
            </w:r>
            <w:r w:rsidR="00B909FB">
              <w:rPr>
                <w:noProof/>
                <w:webHidden/>
              </w:rPr>
            </w:r>
            <w:r w:rsidR="00B909FB">
              <w:rPr>
                <w:noProof/>
                <w:webHidden/>
              </w:rPr>
              <w:fldChar w:fldCharType="separate"/>
            </w:r>
            <w:r w:rsidR="00B909FB">
              <w:rPr>
                <w:noProof/>
                <w:webHidden/>
              </w:rPr>
              <w:t>22</w:t>
            </w:r>
            <w:r w:rsidR="00B909FB">
              <w:rPr>
                <w:noProof/>
                <w:webHidden/>
              </w:rPr>
              <w:fldChar w:fldCharType="end"/>
            </w:r>
          </w:hyperlink>
        </w:p>
        <w:p w14:paraId="6D7DE288" w14:textId="55B7F7AA" w:rsidR="00B909FB" w:rsidRDefault="006C67A9">
          <w:pPr>
            <w:pStyle w:val="11"/>
            <w:tabs>
              <w:tab w:val="right" w:leader="dot" w:pos="9629"/>
            </w:tabs>
            <w:rPr>
              <w:rFonts w:asciiTheme="minorHAnsi" w:eastAsiaTheme="minorEastAsia" w:hAnsiTheme="minorHAnsi"/>
              <w:noProof/>
              <w:sz w:val="22"/>
              <w:lang w:eastAsia="uk-UA"/>
            </w:rPr>
          </w:pPr>
          <w:hyperlink w:anchor="_Toc199097938" w:history="1">
            <w:r w:rsidR="00B909FB" w:rsidRPr="003D4878">
              <w:rPr>
                <w:rStyle w:val="ac"/>
                <w:noProof/>
              </w:rPr>
              <w:t>РОЗДІЛ 2. ОСОБЛИВОСТІ НАЦІОНАЛЬНОЇ БЕЗПЕКИ УКРАЇНИ В УМОВАХ ЄВРОІНТЕГРАЦІЇ</w:t>
            </w:r>
            <w:r w:rsidR="00B909FB">
              <w:rPr>
                <w:noProof/>
                <w:webHidden/>
              </w:rPr>
              <w:tab/>
            </w:r>
            <w:r w:rsidR="00B909FB">
              <w:rPr>
                <w:noProof/>
                <w:webHidden/>
              </w:rPr>
              <w:fldChar w:fldCharType="begin"/>
            </w:r>
            <w:r w:rsidR="00B909FB">
              <w:rPr>
                <w:noProof/>
                <w:webHidden/>
              </w:rPr>
              <w:instrText xml:space="preserve"> PAGEREF _Toc199097938 \h </w:instrText>
            </w:r>
            <w:r w:rsidR="00B909FB">
              <w:rPr>
                <w:noProof/>
                <w:webHidden/>
              </w:rPr>
            </w:r>
            <w:r w:rsidR="00B909FB">
              <w:rPr>
                <w:noProof/>
                <w:webHidden/>
              </w:rPr>
              <w:fldChar w:fldCharType="separate"/>
            </w:r>
            <w:r w:rsidR="00B909FB">
              <w:rPr>
                <w:noProof/>
                <w:webHidden/>
              </w:rPr>
              <w:t>32</w:t>
            </w:r>
            <w:r w:rsidR="00B909FB">
              <w:rPr>
                <w:noProof/>
                <w:webHidden/>
              </w:rPr>
              <w:fldChar w:fldCharType="end"/>
            </w:r>
          </w:hyperlink>
        </w:p>
        <w:p w14:paraId="11687CBC" w14:textId="72F073D9" w:rsidR="00B909FB" w:rsidRDefault="006C67A9">
          <w:pPr>
            <w:pStyle w:val="21"/>
            <w:tabs>
              <w:tab w:val="right" w:leader="dot" w:pos="9629"/>
            </w:tabs>
            <w:rPr>
              <w:rFonts w:asciiTheme="minorHAnsi" w:eastAsiaTheme="minorEastAsia" w:hAnsiTheme="minorHAnsi"/>
              <w:noProof/>
              <w:sz w:val="22"/>
              <w:lang w:eastAsia="uk-UA"/>
            </w:rPr>
          </w:pPr>
          <w:hyperlink w:anchor="_Toc199097939" w:history="1">
            <w:r w:rsidR="00B909FB" w:rsidRPr="003D4878">
              <w:rPr>
                <w:rStyle w:val="ac"/>
                <w:noProof/>
              </w:rPr>
              <w:t>2.1.Національна безпека України у внутрішньодержавній сфері</w:t>
            </w:r>
            <w:r w:rsidR="00B909FB">
              <w:rPr>
                <w:noProof/>
                <w:webHidden/>
              </w:rPr>
              <w:tab/>
            </w:r>
            <w:r w:rsidR="00B909FB">
              <w:rPr>
                <w:noProof/>
                <w:webHidden/>
              </w:rPr>
              <w:fldChar w:fldCharType="begin"/>
            </w:r>
            <w:r w:rsidR="00B909FB">
              <w:rPr>
                <w:noProof/>
                <w:webHidden/>
              </w:rPr>
              <w:instrText xml:space="preserve"> PAGEREF _Toc199097939 \h </w:instrText>
            </w:r>
            <w:r w:rsidR="00B909FB">
              <w:rPr>
                <w:noProof/>
                <w:webHidden/>
              </w:rPr>
            </w:r>
            <w:r w:rsidR="00B909FB">
              <w:rPr>
                <w:noProof/>
                <w:webHidden/>
              </w:rPr>
              <w:fldChar w:fldCharType="separate"/>
            </w:r>
            <w:r w:rsidR="00B909FB">
              <w:rPr>
                <w:noProof/>
                <w:webHidden/>
              </w:rPr>
              <w:t>32</w:t>
            </w:r>
            <w:r w:rsidR="00B909FB">
              <w:rPr>
                <w:noProof/>
                <w:webHidden/>
              </w:rPr>
              <w:fldChar w:fldCharType="end"/>
            </w:r>
          </w:hyperlink>
        </w:p>
        <w:p w14:paraId="7085FF8D" w14:textId="17370779" w:rsidR="00B909FB" w:rsidRDefault="006C67A9">
          <w:pPr>
            <w:pStyle w:val="21"/>
            <w:tabs>
              <w:tab w:val="right" w:leader="dot" w:pos="9629"/>
            </w:tabs>
            <w:rPr>
              <w:rFonts w:asciiTheme="minorHAnsi" w:eastAsiaTheme="minorEastAsia" w:hAnsiTheme="minorHAnsi"/>
              <w:noProof/>
              <w:sz w:val="22"/>
              <w:lang w:eastAsia="uk-UA"/>
            </w:rPr>
          </w:pPr>
          <w:hyperlink w:anchor="_Toc199097940" w:history="1">
            <w:r w:rsidR="00B909FB" w:rsidRPr="003D4878">
              <w:rPr>
                <w:rStyle w:val="ac"/>
                <w:noProof/>
              </w:rPr>
              <w:t>2.2. Загальноєвропейська (зовнішня) безпека та її організаційно- правове забезпечення</w:t>
            </w:r>
            <w:r w:rsidR="00B909FB">
              <w:rPr>
                <w:noProof/>
                <w:webHidden/>
              </w:rPr>
              <w:tab/>
            </w:r>
            <w:r w:rsidR="00B909FB">
              <w:rPr>
                <w:noProof/>
                <w:webHidden/>
              </w:rPr>
              <w:fldChar w:fldCharType="begin"/>
            </w:r>
            <w:r w:rsidR="00B909FB">
              <w:rPr>
                <w:noProof/>
                <w:webHidden/>
              </w:rPr>
              <w:instrText xml:space="preserve"> PAGEREF _Toc199097940 \h </w:instrText>
            </w:r>
            <w:r w:rsidR="00B909FB">
              <w:rPr>
                <w:noProof/>
                <w:webHidden/>
              </w:rPr>
            </w:r>
            <w:r w:rsidR="00B909FB">
              <w:rPr>
                <w:noProof/>
                <w:webHidden/>
              </w:rPr>
              <w:fldChar w:fldCharType="separate"/>
            </w:r>
            <w:r w:rsidR="00B909FB">
              <w:rPr>
                <w:noProof/>
                <w:webHidden/>
              </w:rPr>
              <w:t>40</w:t>
            </w:r>
            <w:r w:rsidR="00B909FB">
              <w:rPr>
                <w:noProof/>
                <w:webHidden/>
              </w:rPr>
              <w:fldChar w:fldCharType="end"/>
            </w:r>
          </w:hyperlink>
        </w:p>
        <w:p w14:paraId="5FA9BA75" w14:textId="0A864DDB" w:rsidR="00B909FB" w:rsidRDefault="006C67A9">
          <w:pPr>
            <w:pStyle w:val="21"/>
            <w:tabs>
              <w:tab w:val="right" w:leader="dot" w:pos="9629"/>
            </w:tabs>
            <w:rPr>
              <w:rFonts w:asciiTheme="minorHAnsi" w:eastAsiaTheme="minorEastAsia" w:hAnsiTheme="minorHAnsi"/>
              <w:noProof/>
              <w:sz w:val="22"/>
              <w:lang w:eastAsia="uk-UA"/>
            </w:rPr>
          </w:pPr>
          <w:hyperlink w:anchor="_Toc199097941" w:history="1">
            <w:r w:rsidR="00B909FB" w:rsidRPr="003D4878">
              <w:rPr>
                <w:rStyle w:val="ac"/>
                <w:noProof/>
              </w:rPr>
              <w:t>2.3. Напрями розвитку безпекової політики України в умовах євроінтеграції</w:t>
            </w:r>
            <w:r w:rsidR="00B909FB">
              <w:rPr>
                <w:noProof/>
                <w:webHidden/>
              </w:rPr>
              <w:tab/>
            </w:r>
            <w:r w:rsidR="00B909FB">
              <w:rPr>
                <w:noProof/>
                <w:webHidden/>
              </w:rPr>
              <w:fldChar w:fldCharType="begin"/>
            </w:r>
            <w:r w:rsidR="00B909FB">
              <w:rPr>
                <w:noProof/>
                <w:webHidden/>
              </w:rPr>
              <w:instrText xml:space="preserve"> PAGEREF _Toc199097941 \h </w:instrText>
            </w:r>
            <w:r w:rsidR="00B909FB">
              <w:rPr>
                <w:noProof/>
                <w:webHidden/>
              </w:rPr>
            </w:r>
            <w:r w:rsidR="00B909FB">
              <w:rPr>
                <w:noProof/>
                <w:webHidden/>
              </w:rPr>
              <w:fldChar w:fldCharType="separate"/>
            </w:r>
            <w:r w:rsidR="00B909FB">
              <w:rPr>
                <w:noProof/>
                <w:webHidden/>
              </w:rPr>
              <w:t>46</w:t>
            </w:r>
            <w:r w:rsidR="00B909FB">
              <w:rPr>
                <w:noProof/>
                <w:webHidden/>
              </w:rPr>
              <w:fldChar w:fldCharType="end"/>
            </w:r>
          </w:hyperlink>
        </w:p>
        <w:p w14:paraId="0D630CA0" w14:textId="29B0C2D8" w:rsidR="00B909FB" w:rsidRDefault="006C67A9">
          <w:pPr>
            <w:pStyle w:val="11"/>
            <w:tabs>
              <w:tab w:val="right" w:leader="dot" w:pos="9629"/>
            </w:tabs>
            <w:rPr>
              <w:rFonts w:asciiTheme="minorHAnsi" w:eastAsiaTheme="minorEastAsia" w:hAnsiTheme="minorHAnsi"/>
              <w:noProof/>
              <w:sz w:val="22"/>
              <w:lang w:eastAsia="uk-UA"/>
            </w:rPr>
          </w:pPr>
          <w:hyperlink w:anchor="_Toc199097942" w:history="1">
            <w:r w:rsidR="00B909FB" w:rsidRPr="003D4878">
              <w:rPr>
                <w:rStyle w:val="ac"/>
                <w:noProof/>
              </w:rPr>
              <w:t>РОЗДІЛ 3. ПЕРСПЕКТИВИ РОЗВИТКУ НАЦІОНАЛЬНОЇ БЕЗПЕКИ УКРАЇНИ В УМОВАХ ЄВРОІНТЕГРАЦІЇ</w:t>
            </w:r>
            <w:r w:rsidR="00B909FB">
              <w:rPr>
                <w:noProof/>
                <w:webHidden/>
              </w:rPr>
              <w:tab/>
            </w:r>
            <w:r w:rsidR="00B909FB">
              <w:rPr>
                <w:noProof/>
                <w:webHidden/>
              </w:rPr>
              <w:fldChar w:fldCharType="begin"/>
            </w:r>
            <w:r w:rsidR="00B909FB">
              <w:rPr>
                <w:noProof/>
                <w:webHidden/>
              </w:rPr>
              <w:instrText xml:space="preserve"> PAGEREF _Toc199097942 \h </w:instrText>
            </w:r>
            <w:r w:rsidR="00B909FB">
              <w:rPr>
                <w:noProof/>
                <w:webHidden/>
              </w:rPr>
            </w:r>
            <w:r w:rsidR="00B909FB">
              <w:rPr>
                <w:noProof/>
                <w:webHidden/>
              </w:rPr>
              <w:fldChar w:fldCharType="separate"/>
            </w:r>
            <w:r w:rsidR="00B909FB">
              <w:rPr>
                <w:noProof/>
                <w:webHidden/>
              </w:rPr>
              <w:t>55</w:t>
            </w:r>
            <w:r w:rsidR="00B909FB">
              <w:rPr>
                <w:noProof/>
                <w:webHidden/>
              </w:rPr>
              <w:fldChar w:fldCharType="end"/>
            </w:r>
          </w:hyperlink>
        </w:p>
        <w:p w14:paraId="2BE7FBBE" w14:textId="2C5B6D09" w:rsidR="00B909FB" w:rsidRDefault="006C67A9">
          <w:pPr>
            <w:pStyle w:val="21"/>
            <w:tabs>
              <w:tab w:val="right" w:leader="dot" w:pos="9629"/>
            </w:tabs>
            <w:rPr>
              <w:rFonts w:asciiTheme="minorHAnsi" w:eastAsiaTheme="minorEastAsia" w:hAnsiTheme="minorHAnsi"/>
              <w:noProof/>
              <w:sz w:val="22"/>
              <w:lang w:eastAsia="uk-UA"/>
            </w:rPr>
          </w:pPr>
          <w:hyperlink w:anchor="_Toc199097943" w:history="1">
            <w:r w:rsidR="00B909FB" w:rsidRPr="003D4878">
              <w:rPr>
                <w:rStyle w:val="ac"/>
                <w:noProof/>
              </w:rPr>
              <w:t>3.1.Основні тенденції розвитку національної безпеки України в контексті євроінтеграції</w:t>
            </w:r>
            <w:r w:rsidR="00B909FB">
              <w:rPr>
                <w:noProof/>
                <w:webHidden/>
              </w:rPr>
              <w:tab/>
            </w:r>
            <w:r w:rsidR="00B909FB">
              <w:rPr>
                <w:noProof/>
                <w:webHidden/>
              </w:rPr>
              <w:fldChar w:fldCharType="begin"/>
            </w:r>
            <w:r w:rsidR="00B909FB">
              <w:rPr>
                <w:noProof/>
                <w:webHidden/>
              </w:rPr>
              <w:instrText xml:space="preserve"> PAGEREF _Toc199097943 \h </w:instrText>
            </w:r>
            <w:r w:rsidR="00B909FB">
              <w:rPr>
                <w:noProof/>
                <w:webHidden/>
              </w:rPr>
            </w:r>
            <w:r w:rsidR="00B909FB">
              <w:rPr>
                <w:noProof/>
                <w:webHidden/>
              </w:rPr>
              <w:fldChar w:fldCharType="separate"/>
            </w:r>
            <w:r w:rsidR="00B909FB">
              <w:rPr>
                <w:noProof/>
                <w:webHidden/>
              </w:rPr>
              <w:t>55</w:t>
            </w:r>
            <w:r w:rsidR="00B909FB">
              <w:rPr>
                <w:noProof/>
                <w:webHidden/>
              </w:rPr>
              <w:fldChar w:fldCharType="end"/>
            </w:r>
          </w:hyperlink>
        </w:p>
        <w:p w14:paraId="7DB1628A" w14:textId="118FEACC" w:rsidR="00B909FB" w:rsidRDefault="006C67A9">
          <w:pPr>
            <w:pStyle w:val="21"/>
            <w:tabs>
              <w:tab w:val="right" w:leader="dot" w:pos="9629"/>
            </w:tabs>
            <w:rPr>
              <w:rFonts w:asciiTheme="minorHAnsi" w:eastAsiaTheme="minorEastAsia" w:hAnsiTheme="minorHAnsi"/>
              <w:noProof/>
              <w:sz w:val="22"/>
              <w:lang w:eastAsia="uk-UA"/>
            </w:rPr>
          </w:pPr>
          <w:hyperlink w:anchor="_Toc199097944" w:history="1">
            <w:r w:rsidR="00B909FB" w:rsidRPr="003D4878">
              <w:rPr>
                <w:rStyle w:val="ac"/>
                <w:noProof/>
              </w:rPr>
              <w:t>3.2.Перспективи подальшого удосконалення системи національної безпеки</w:t>
            </w:r>
            <w:r w:rsidR="00B909FB">
              <w:rPr>
                <w:noProof/>
                <w:webHidden/>
              </w:rPr>
              <w:tab/>
            </w:r>
            <w:r w:rsidR="00B909FB">
              <w:rPr>
                <w:noProof/>
                <w:webHidden/>
              </w:rPr>
              <w:fldChar w:fldCharType="begin"/>
            </w:r>
            <w:r w:rsidR="00B909FB">
              <w:rPr>
                <w:noProof/>
                <w:webHidden/>
              </w:rPr>
              <w:instrText xml:space="preserve"> PAGEREF _Toc199097944 \h </w:instrText>
            </w:r>
            <w:r w:rsidR="00B909FB">
              <w:rPr>
                <w:noProof/>
                <w:webHidden/>
              </w:rPr>
            </w:r>
            <w:r w:rsidR="00B909FB">
              <w:rPr>
                <w:noProof/>
                <w:webHidden/>
              </w:rPr>
              <w:fldChar w:fldCharType="separate"/>
            </w:r>
            <w:r w:rsidR="00B909FB">
              <w:rPr>
                <w:noProof/>
                <w:webHidden/>
              </w:rPr>
              <w:t>57</w:t>
            </w:r>
            <w:r w:rsidR="00B909FB">
              <w:rPr>
                <w:noProof/>
                <w:webHidden/>
              </w:rPr>
              <w:fldChar w:fldCharType="end"/>
            </w:r>
          </w:hyperlink>
        </w:p>
        <w:p w14:paraId="191E4305" w14:textId="4A1BF187" w:rsidR="00B909FB" w:rsidRDefault="006C67A9">
          <w:pPr>
            <w:pStyle w:val="21"/>
            <w:tabs>
              <w:tab w:val="right" w:leader="dot" w:pos="9629"/>
            </w:tabs>
            <w:rPr>
              <w:rFonts w:asciiTheme="minorHAnsi" w:eastAsiaTheme="minorEastAsia" w:hAnsiTheme="minorHAnsi"/>
              <w:noProof/>
              <w:sz w:val="22"/>
              <w:lang w:eastAsia="uk-UA"/>
            </w:rPr>
          </w:pPr>
          <w:hyperlink w:anchor="_Toc199097945" w:history="1">
            <w:r w:rsidR="00B909FB" w:rsidRPr="003D4878">
              <w:rPr>
                <w:rStyle w:val="ac"/>
                <w:noProof/>
              </w:rPr>
              <w:t>3.3.Рекомендації щодо підвищення ефективності забезпечення національної безпеки</w:t>
            </w:r>
            <w:r w:rsidR="00B909FB">
              <w:rPr>
                <w:noProof/>
                <w:webHidden/>
              </w:rPr>
              <w:tab/>
            </w:r>
            <w:r w:rsidR="00B909FB">
              <w:rPr>
                <w:noProof/>
                <w:webHidden/>
              </w:rPr>
              <w:fldChar w:fldCharType="begin"/>
            </w:r>
            <w:r w:rsidR="00B909FB">
              <w:rPr>
                <w:noProof/>
                <w:webHidden/>
              </w:rPr>
              <w:instrText xml:space="preserve"> PAGEREF _Toc199097945 \h </w:instrText>
            </w:r>
            <w:r w:rsidR="00B909FB">
              <w:rPr>
                <w:noProof/>
                <w:webHidden/>
              </w:rPr>
            </w:r>
            <w:r w:rsidR="00B909FB">
              <w:rPr>
                <w:noProof/>
                <w:webHidden/>
              </w:rPr>
              <w:fldChar w:fldCharType="separate"/>
            </w:r>
            <w:r w:rsidR="00B909FB">
              <w:rPr>
                <w:noProof/>
                <w:webHidden/>
              </w:rPr>
              <w:t>60</w:t>
            </w:r>
            <w:r w:rsidR="00B909FB">
              <w:rPr>
                <w:noProof/>
                <w:webHidden/>
              </w:rPr>
              <w:fldChar w:fldCharType="end"/>
            </w:r>
          </w:hyperlink>
        </w:p>
        <w:p w14:paraId="38FDC619" w14:textId="1A860544" w:rsidR="00B909FB" w:rsidRDefault="006C67A9">
          <w:pPr>
            <w:pStyle w:val="11"/>
            <w:tabs>
              <w:tab w:val="right" w:leader="dot" w:pos="9629"/>
            </w:tabs>
            <w:rPr>
              <w:rFonts w:asciiTheme="minorHAnsi" w:eastAsiaTheme="minorEastAsia" w:hAnsiTheme="minorHAnsi"/>
              <w:noProof/>
              <w:sz w:val="22"/>
              <w:lang w:eastAsia="uk-UA"/>
            </w:rPr>
          </w:pPr>
          <w:hyperlink w:anchor="_Toc199097946" w:history="1">
            <w:r w:rsidR="00B909FB" w:rsidRPr="003D4878">
              <w:rPr>
                <w:rStyle w:val="ac"/>
                <w:noProof/>
              </w:rPr>
              <w:t>ВИСНОВКИ</w:t>
            </w:r>
            <w:r w:rsidR="00B909FB">
              <w:rPr>
                <w:noProof/>
                <w:webHidden/>
              </w:rPr>
              <w:tab/>
            </w:r>
            <w:r w:rsidR="00B909FB">
              <w:rPr>
                <w:noProof/>
                <w:webHidden/>
              </w:rPr>
              <w:fldChar w:fldCharType="begin"/>
            </w:r>
            <w:r w:rsidR="00B909FB">
              <w:rPr>
                <w:noProof/>
                <w:webHidden/>
              </w:rPr>
              <w:instrText xml:space="preserve"> PAGEREF _Toc199097946 \h </w:instrText>
            </w:r>
            <w:r w:rsidR="00B909FB">
              <w:rPr>
                <w:noProof/>
                <w:webHidden/>
              </w:rPr>
            </w:r>
            <w:r w:rsidR="00B909FB">
              <w:rPr>
                <w:noProof/>
                <w:webHidden/>
              </w:rPr>
              <w:fldChar w:fldCharType="separate"/>
            </w:r>
            <w:r w:rsidR="00B909FB">
              <w:rPr>
                <w:noProof/>
                <w:webHidden/>
              </w:rPr>
              <w:t>63</w:t>
            </w:r>
            <w:r w:rsidR="00B909FB">
              <w:rPr>
                <w:noProof/>
                <w:webHidden/>
              </w:rPr>
              <w:fldChar w:fldCharType="end"/>
            </w:r>
          </w:hyperlink>
        </w:p>
        <w:p w14:paraId="7AA57828" w14:textId="39D4D8E7" w:rsidR="00B909FB" w:rsidRDefault="006C67A9">
          <w:pPr>
            <w:pStyle w:val="11"/>
            <w:tabs>
              <w:tab w:val="right" w:leader="dot" w:pos="9629"/>
            </w:tabs>
            <w:rPr>
              <w:rFonts w:asciiTheme="minorHAnsi" w:eastAsiaTheme="minorEastAsia" w:hAnsiTheme="minorHAnsi"/>
              <w:noProof/>
              <w:sz w:val="22"/>
              <w:lang w:eastAsia="uk-UA"/>
            </w:rPr>
          </w:pPr>
          <w:hyperlink w:anchor="_Toc199097947" w:history="1">
            <w:r w:rsidR="00B909FB" w:rsidRPr="003D4878">
              <w:rPr>
                <w:rStyle w:val="ac"/>
                <w:noProof/>
              </w:rPr>
              <w:t>СПИСОК ВИКОРИСТАНИХ ДЖЕРЕЛ</w:t>
            </w:r>
            <w:r w:rsidR="00B909FB">
              <w:rPr>
                <w:noProof/>
                <w:webHidden/>
              </w:rPr>
              <w:tab/>
            </w:r>
            <w:r w:rsidR="00B909FB">
              <w:rPr>
                <w:noProof/>
                <w:webHidden/>
              </w:rPr>
              <w:fldChar w:fldCharType="begin"/>
            </w:r>
            <w:r w:rsidR="00B909FB">
              <w:rPr>
                <w:noProof/>
                <w:webHidden/>
              </w:rPr>
              <w:instrText xml:space="preserve"> PAGEREF _Toc199097947 \h </w:instrText>
            </w:r>
            <w:r w:rsidR="00B909FB">
              <w:rPr>
                <w:noProof/>
                <w:webHidden/>
              </w:rPr>
            </w:r>
            <w:r w:rsidR="00B909FB">
              <w:rPr>
                <w:noProof/>
                <w:webHidden/>
              </w:rPr>
              <w:fldChar w:fldCharType="separate"/>
            </w:r>
            <w:r w:rsidR="00B909FB">
              <w:rPr>
                <w:noProof/>
                <w:webHidden/>
              </w:rPr>
              <w:t>66</w:t>
            </w:r>
            <w:r w:rsidR="00B909FB">
              <w:rPr>
                <w:noProof/>
                <w:webHidden/>
              </w:rPr>
              <w:fldChar w:fldCharType="end"/>
            </w:r>
          </w:hyperlink>
        </w:p>
        <w:p w14:paraId="58C4B923" w14:textId="38FF96E2" w:rsidR="00B909FB" w:rsidRDefault="00B909FB">
          <w:r>
            <w:rPr>
              <w:b/>
              <w:bCs/>
            </w:rPr>
            <w:fldChar w:fldCharType="end"/>
          </w:r>
        </w:p>
      </w:sdtContent>
    </w:sdt>
    <w:p w14:paraId="31DF33AB" w14:textId="51F99CB2" w:rsidR="008C7278" w:rsidRDefault="008C7278">
      <w:r>
        <w:br w:type="page"/>
      </w:r>
    </w:p>
    <w:p w14:paraId="6FFD4143" w14:textId="1B337CA5" w:rsidR="00FA78B3" w:rsidRDefault="008C7278" w:rsidP="00B909FB">
      <w:pPr>
        <w:pStyle w:val="1"/>
      </w:pPr>
      <w:bookmarkStart w:id="0" w:name="_Toc199097933"/>
      <w:r>
        <w:lastRenderedPageBreak/>
        <w:t>ВСТУП</w:t>
      </w:r>
      <w:bookmarkEnd w:id="0"/>
    </w:p>
    <w:p w14:paraId="1BC7CF74" w14:textId="28A9376B" w:rsidR="009C0A93" w:rsidRPr="009C0A93" w:rsidRDefault="00B909FB" w:rsidP="009C0A93">
      <w:pPr>
        <w:ind w:firstLine="708"/>
      </w:pPr>
      <w:r w:rsidRPr="00B909FB">
        <w:rPr>
          <w:b/>
          <w:bCs/>
        </w:rPr>
        <w:t>Актуальність теми.</w:t>
      </w:r>
      <w:r>
        <w:t xml:space="preserve"> </w:t>
      </w:r>
      <w:r w:rsidR="009C0A93" w:rsidRPr="009C0A93">
        <w:t>У сучасних умовах глобалізації та загострення геополітичних викликів національна безпека держави набуває особливої ваги як ключовий чинник її стабільного розвитку, суверенітету та територіальної цілісності. Для України, що перебуває на шляху європейської інтеграції, забезпечення ефективної системи національної безпеки є стратегічним пріоритетом, адже це передбачає не лише внутрішній захист, а й активну участь у міжнародних безпекових механізмах.</w:t>
      </w:r>
    </w:p>
    <w:p w14:paraId="11FF55EA" w14:textId="77777777" w:rsidR="009C0A93" w:rsidRDefault="009C0A93" w:rsidP="009C0A93">
      <w:r w:rsidRPr="009C0A93">
        <w:t>Євроінтеграція України вимагає значної адаптації та реформування безпекового сектору відповідно до стандартів Європейського Союзу та НАТО. Це зумовлює необхідність глибокого наукового аналізу сучасних тенденцій розвитку національної безпеки, визначення перспектив її вдосконалення та формування рекомендацій для підвищення ефективності відповідних заходів. Особливе значення має також врахування досвіду зарубіжних країн у цій сфері та інтеграція найкращих практик до вітчизняної системи безпеки.</w:t>
      </w:r>
    </w:p>
    <w:p w14:paraId="626BF23B" w14:textId="6C325C1E" w:rsidR="009C0A93" w:rsidRDefault="009C0A93" w:rsidP="009C0A93">
      <w:pPr>
        <w:ind w:firstLine="708"/>
      </w:pPr>
      <w:r w:rsidRPr="009C0A93">
        <w:rPr>
          <w:b/>
          <w:bCs/>
        </w:rPr>
        <w:t>Метою дослідження</w:t>
      </w:r>
      <w:r w:rsidRPr="009C0A93">
        <w:t xml:space="preserve"> є комплексний аналіз національної безпеки України в умовах євроінтеграції, виявлення ключових тенденцій та викликів, а також розробка пропозицій щодо подальшого розвитку та удосконалення системи національної безпеки. </w:t>
      </w:r>
    </w:p>
    <w:p w14:paraId="4CEC2AB7" w14:textId="77777777" w:rsidR="00832476" w:rsidRPr="00832476" w:rsidRDefault="00832476" w:rsidP="00832476">
      <w:pPr>
        <w:ind w:firstLine="708"/>
      </w:pPr>
      <w:r w:rsidRPr="00832476">
        <w:t xml:space="preserve">Для досягнення мети роботи поставлено такі основні </w:t>
      </w:r>
      <w:r w:rsidRPr="00832476">
        <w:rPr>
          <w:b/>
          <w:bCs/>
        </w:rPr>
        <w:t>завдання:</w:t>
      </w:r>
    </w:p>
    <w:p w14:paraId="1B2F7FEE" w14:textId="77777777" w:rsidR="00832476" w:rsidRPr="00832476" w:rsidRDefault="00832476" w:rsidP="00832476">
      <w:pPr>
        <w:numPr>
          <w:ilvl w:val="0"/>
          <w:numId w:val="26"/>
        </w:numPr>
      </w:pPr>
      <w:r w:rsidRPr="00832476">
        <w:t>Визначити поняття та основний зміст національної безпеки як наукової категорії.</w:t>
      </w:r>
    </w:p>
    <w:p w14:paraId="084B91F3" w14:textId="0A9B02DB" w:rsidR="00832476" w:rsidRPr="00832476" w:rsidRDefault="00832476" w:rsidP="00832476">
      <w:pPr>
        <w:numPr>
          <w:ilvl w:val="0"/>
          <w:numId w:val="26"/>
        </w:numPr>
      </w:pPr>
      <w:r w:rsidRPr="00832476">
        <w:t>Проаналізувати зарубіжний досвід формування та реалізації політики національної безпеки.</w:t>
      </w:r>
    </w:p>
    <w:p w14:paraId="562ACB80" w14:textId="77777777" w:rsidR="00832476" w:rsidRPr="00832476" w:rsidRDefault="00832476" w:rsidP="00832476">
      <w:pPr>
        <w:numPr>
          <w:ilvl w:val="0"/>
          <w:numId w:val="26"/>
        </w:numPr>
      </w:pPr>
      <w:r w:rsidRPr="00832476">
        <w:t>Дослідити нормативно-правову базу національної безпеки в Україні з урахуванням євроінтеграційних вимог.</w:t>
      </w:r>
    </w:p>
    <w:p w14:paraId="42CDDE7E" w14:textId="77777777" w:rsidR="00832476" w:rsidRPr="00832476" w:rsidRDefault="00832476" w:rsidP="00832476">
      <w:pPr>
        <w:numPr>
          <w:ilvl w:val="0"/>
          <w:numId w:val="26"/>
        </w:numPr>
      </w:pPr>
      <w:r w:rsidRPr="00832476">
        <w:t>Охарактеризувати особливості внутрішньодержавної безпеки України в умовах європейської інтеграції.</w:t>
      </w:r>
    </w:p>
    <w:p w14:paraId="6EDD5E50" w14:textId="77777777" w:rsidR="00832476" w:rsidRPr="00832476" w:rsidRDefault="00832476" w:rsidP="00832476">
      <w:pPr>
        <w:numPr>
          <w:ilvl w:val="0"/>
          <w:numId w:val="26"/>
        </w:numPr>
      </w:pPr>
      <w:r w:rsidRPr="00832476">
        <w:lastRenderedPageBreak/>
        <w:t>Розглянути організаційно-правові механізми забезпечення зовнішньої безпеки України та їх взаємодію з європейськими безпековими структурами.</w:t>
      </w:r>
    </w:p>
    <w:p w14:paraId="3D781B66" w14:textId="77777777" w:rsidR="00832476" w:rsidRPr="00832476" w:rsidRDefault="00832476" w:rsidP="00832476">
      <w:pPr>
        <w:numPr>
          <w:ilvl w:val="0"/>
          <w:numId w:val="26"/>
        </w:numPr>
      </w:pPr>
      <w:r w:rsidRPr="00832476">
        <w:t>Визначити основні напрями розвитку безпекової політики України в умовах євроінтеграції.</w:t>
      </w:r>
    </w:p>
    <w:p w14:paraId="43BFE71B" w14:textId="77777777" w:rsidR="00832476" w:rsidRPr="00832476" w:rsidRDefault="00832476" w:rsidP="00832476">
      <w:pPr>
        <w:numPr>
          <w:ilvl w:val="0"/>
          <w:numId w:val="26"/>
        </w:numPr>
      </w:pPr>
      <w:r w:rsidRPr="00832476">
        <w:t>Проаналізувати сучасні тенденції розвитку національної безпеки України в контексті європейської інтеграції.</w:t>
      </w:r>
    </w:p>
    <w:p w14:paraId="3411C27D" w14:textId="77777777" w:rsidR="00832476" w:rsidRPr="00832476" w:rsidRDefault="00832476" w:rsidP="00832476">
      <w:pPr>
        <w:numPr>
          <w:ilvl w:val="0"/>
          <w:numId w:val="26"/>
        </w:numPr>
      </w:pPr>
      <w:r w:rsidRPr="00832476">
        <w:t>Оцінити перспективи подальшого вдосконалення системи національної безпеки України.</w:t>
      </w:r>
    </w:p>
    <w:p w14:paraId="6304DA9D" w14:textId="46B7960D" w:rsidR="00832476" w:rsidRDefault="00832476" w:rsidP="00832476">
      <w:pPr>
        <w:numPr>
          <w:ilvl w:val="0"/>
          <w:numId w:val="26"/>
        </w:numPr>
      </w:pPr>
      <w:r w:rsidRPr="00832476">
        <w:t>Розробити конкретні рекомендації щодо підвищення ефективності забезпечення національної безпеки в умовах нових викликів і загроз.</w:t>
      </w:r>
    </w:p>
    <w:p w14:paraId="029AD52C" w14:textId="0C045A86" w:rsidR="009C0A93" w:rsidRDefault="009C0A93" w:rsidP="009C0A93">
      <w:pPr>
        <w:ind w:firstLine="708"/>
      </w:pPr>
      <w:r w:rsidRPr="009C0A93">
        <w:rPr>
          <w:b/>
          <w:bCs/>
        </w:rPr>
        <w:t>Об’єктом дослідження</w:t>
      </w:r>
      <w:r w:rsidRPr="009C0A93">
        <w:t xml:space="preserve"> є система національної безпеки України, а </w:t>
      </w:r>
      <w:r w:rsidRPr="009C0A93">
        <w:rPr>
          <w:b/>
          <w:bCs/>
        </w:rPr>
        <w:t>предметом</w:t>
      </w:r>
      <w:r w:rsidRPr="009C0A93">
        <w:t xml:space="preserve"> — процеси формування та розвитку її складових у контексті інтеграції до європейського політичного та безпекового простору.</w:t>
      </w:r>
    </w:p>
    <w:p w14:paraId="79CFA040" w14:textId="77777777" w:rsidR="00832476" w:rsidRPr="00832476" w:rsidRDefault="00832476" w:rsidP="00832476">
      <w:pPr>
        <w:ind w:firstLine="708"/>
      </w:pPr>
      <w:r w:rsidRPr="00832476">
        <w:t xml:space="preserve">У процесі виконання роботи застосовувалися такі </w:t>
      </w:r>
      <w:r w:rsidRPr="00832476">
        <w:rPr>
          <w:b/>
          <w:bCs/>
        </w:rPr>
        <w:t>методи наукового дослідження</w:t>
      </w:r>
      <w:r w:rsidRPr="00832476">
        <w:t>:</w:t>
      </w:r>
    </w:p>
    <w:p w14:paraId="2D43BE59" w14:textId="77777777" w:rsidR="00832476" w:rsidRPr="00832476" w:rsidRDefault="00832476" w:rsidP="00832476">
      <w:pPr>
        <w:numPr>
          <w:ilvl w:val="0"/>
          <w:numId w:val="27"/>
        </w:numPr>
      </w:pPr>
      <w:r w:rsidRPr="00832476">
        <w:t>Аналіз і синтез — для узагальнення теоретичних підходів, вивчення зарубіжного досвіду та нормативно-правової бази.</w:t>
      </w:r>
    </w:p>
    <w:p w14:paraId="1AEA22FE" w14:textId="77777777" w:rsidR="00832476" w:rsidRPr="00832476" w:rsidRDefault="00832476" w:rsidP="00832476">
      <w:pPr>
        <w:numPr>
          <w:ilvl w:val="0"/>
          <w:numId w:val="27"/>
        </w:numPr>
      </w:pPr>
      <w:r w:rsidRPr="00832476">
        <w:t>Порівняльний метод — для зіставлення різних підходів до забезпечення національної безпеки в Україні та країнах ЄС і НАТО.</w:t>
      </w:r>
    </w:p>
    <w:p w14:paraId="234D28C4" w14:textId="77777777" w:rsidR="00832476" w:rsidRPr="00832476" w:rsidRDefault="00832476" w:rsidP="00832476">
      <w:pPr>
        <w:numPr>
          <w:ilvl w:val="0"/>
          <w:numId w:val="27"/>
        </w:numPr>
      </w:pPr>
      <w:r w:rsidRPr="00832476">
        <w:t>Історичний метод — для вивчення еволюції національної безпеки в Україні в контексті її європейської інтеграції.</w:t>
      </w:r>
    </w:p>
    <w:p w14:paraId="6221AD69" w14:textId="77777777" w:rsidR="00832476" w:rsidRPr="00832476" w:rsidRDefault="00832476" w:rsidP="00832476">
      <w:pPr>
        <w:numPr>
          <w:ilvl w:val="0"/>
          <w:numId w:val="27"/>
        </w:numPr>
      </w:pPr>
      <w:r w:rsidRPr="00832476">
        <w:t>Метод прогнозування — для оцінки перспектив розвитку системи національної безпеки та можливих ризиків.</w:t>
      </w:r>
    </w:p>
    <w:p w14:paraId="4106768D" w14:textId="77777777" w:rsidR="00832476" w:rsidRPr="00832476" w:rsidRDefault="00832476" w:rsidP="00832476">
      <w:pPr>
        <w:numPr>
          <w:ilvl w:val="0"/>
          <w:numId w:val="27"/>
        </w:numPr>
      </w:pPr>
      <w:r w:rsidRPr="00832476">
        <w:t>Системний підхід — для комплексного розгляду національної безпеки як цілісної системи, що складається з різних компонентів.</w:t>
      </w:r>
    </w:p>
    <w:p w14:paraId="018A1A54" w14:textId="60322EB9" w:rsidR="00832476" w:rsidRDefault="00832476" w:rsidP="00832476">
      <w:pPr>
        <w:ind w:firstLine="709"/>
      </w:pPr>
      <w:r w:rsidRPr="00B909FB">
        <w:rPr>
          <w:b/>
          <w:bCs/>
        </w:rPr>
        <w:t>Структура та обсяг роботи.</w:t>
      </w:r>
      <w:r>
        <w:t xml:space="preserve"> Робота складається з вступу, трьох розділів поділених на 9 підрозділів, </w:t>
      </w:r>
      <w:r w:rsidR="00B909FB">
        <w:t xml:space="preserve">висновків та списку використаних джерел. Загальний обсяг роботи становить 75 сторінок, а основна частина становить 65 сторінок, </w:t>
      </w:r>
      <w:r w:rsidR="00B909FB">
        <w:lastRenderedPageBreak/>
        <w:t>список використаних джерел становить 91 найменування, також робота містить  7 рисунків та 4 таблиці.</w:t>
      </w:r>
    </w:p>
    <w:p w14:paraId="5B3B9C3E" w14:textId="18E5D8C2" w:rsidR="008C7278" w:rsidRDefault="008C7278" w:rsidP="008C7278">
      <w:pPr>
        <w:jc w:val="center"/>
      </w:pPr>
    </w:p>
    <w:p w14:paraId="44B942F9" w14:textId="124B22A7" w:rsidR="008C7278" w:rsidRDefault="008C7278" w:rsidP="008C7278">
      <w:pPr>
        <w:jc w:val="center"/>
      </w:pPr>
    </w:p>
    <w:p w14:paraId="677D0C20" w14:textId="43470EF4" w:rsidR="008C7278" w:rsidRDefault="008C7278" w:rsidP="008C7278">
      <w:pPr>
        <w:jc w:val="center"/>
      </w:pPr>
    </w:p>
    <w:p w14:paraId="18156CA0" w14:textId="08F502A1" w:rsidR="008C7278" w:rsidRDefault="008C7278" w:rsidP="008C7278">
      <w:pPr>
        <w:jc w:val="center"/>
      </w:pPr>
    </w:p>
    <w:p w14:paraId="7DFF856B" w14:textId="77777777" w:rsidR="008C7278" w:rsidRPr="008C7278" w:rsidRDefault="008C7278" w:rsidP="00B909FB">
      <w:pPr>
        <w:pStyle w:val="1"/>
        <w:spacing w:before="0" w:after="0" w:line="360" w:lineRule="auto"/>
      </w:pPr>
      <w:bookmarkStart w:id="1" w:name="_Toc199097934"/>
      <w:r w:rsidRPr="008C7278">
        <w:t>РОЗДІЛ 1. ТЕОРЕТИКО-МЕТОДОЛОГІЧНІ ЗАСАДИ ДОСЛІДЖЕННЯ НАЦІОНАЛЬНОЇ БЕЗПЕКИ</w:t>
      </w:r>
      <w:bookmarkEnd w:id="1"/>
    </w:p>
    <w:p w14:paraId="4EAE5FBB" w14:textId="77777777" w:rsidR="008C7278" w:rsidRPr="008C7278" w:rsidRDefault="008C7278" w:rsidP="00E6138F">
      <w:pPr>
        <w:pStyle w:val="2"/>
      </w:pPr>
      <w:bookmarkStart w:id="2" w:name="_Toc199097935"/>
      <w:r w:rsidRPr="008C7278">
        <w:t>1.1. Поняття та основний зміст національної безпеки</w:t>
      </w:r>
      <w:bookmarkEnd w:id="2"/>
    </w:p>
    <w:p w14:paraId="4E2067B3" w14:textId="123AFD3F" w:rsidR="008C7278" w:rsidRPr="008C7278" w:rsidRDefault="008C7278" w:rsidP="008C7278">
      <w:pPr>
        <w:ind w:firstLine="709"/>
      </w:pPr>
      <w:r w:rsidRPr="008C7278">
        <w:t xml:space="preserve">У сучасній українській науці поява в науковому обігу </w:t>
      </w:r>
      <w:proofErr w:type="spellStart"/>
      <w:r w:rsidRPr="008C7278">
        <w:t>терміна</w:t>
      </w:r>
      <w:proofErr w:type="spellEnd"/>
      <w:r w:rsidRPr="008C7278">
        <w:t xml:space="preserve"> «національна безпека», запозиченого із західного лексикону, спричинила жваві дискусії та призвела до формування різних, інколи суперечливих, підходів до його тлумачення. Це свідчить про глибокий інтерес українських науковців до зазначеного явища (табл. 1.1) [</w:t>
      </w:r>
      <w:r w:rsidR="002B02FF">
        <w:t>1</w:t>
      </w:r>
      <w:r w:rsidRPr="008C7278">
        <w:t>]. Незважаючи на наявність значної кількості наукових праць, присвячених даній темі, узагальненого та єдиного розуміння поняття «національна безпека» поки що не сформовано.</w:t>
      </w:r>
    </w:p>
    <w:p w14:paraId="4C371432" w14:textId="5C3E32F4" w:rsidR="008C7278" w:rsidRPr="008C7278" w:rsidRDefault="008C7278" w:rsidP="008C7278">
      <w:pPr>
        <w:ind w:firstLine="709"/>
      </w:pPr>
      <w:r w:rsidRPr="008C7278">
        <w:t>Аналіз наукової літератури, у якій розглядається це поняття, дозволяє виокремити кілька основних підходів до його визначення. Частина дослідників зосереджує увагу на термінологічних аспектах, акцентуючи на теоретичному, правовому значенні й змістовому наповненні поняття [</w:t>
      </w:r>
      <w:r w:rsidR="002B02FF">
        <w:t>2</w:t>
      </w:r>
      <w:r w:rsidRPr="008C7278">
        <w:t xml:space="preserve">, с. 44–45]. Однак у деяких випадках такі трактування супроводжуються певними </w:t>
      </w:r>
      <w:proofErr w:type="spellStart"/>
      <w:r w:rsidRPr="008C7278">
        <w:t>неточностями</w:t>
      </w:r>
      <w:proofErr w:type="spellEnd"/>
      <w:r w:rsidRPr="008C7278">
        <w:t xml:space="preserve"> при розгляді окремих термінів.</w:t>
      </w:r>
    </w:p>
    <w:p w14:paraId="780E97A7" w14:textId="325DE85B" w:rsidR="008C7278" w:rsidRPr="008C7278" w:rsidRDefault="008C7278" w:rsidP="008C7278">
      <w:pPr>
        <w:ind w:firstLine="709"/>
      </w:pPr>
      <w:r w:rsidRPr="008C7278">
        <w:t xml:space="preserve">Інші автори розглядають національну безпеку як стан захищеності </w:t>
      </w:r>
      <w:proofErr w:type="spellStart"/>
      <w:r w:rsidRPr="008C7278">
        <w:t>життєво</w:t>
      </w:r>
      <w:proofErr w:type="spellEnd"/>
      <w:r w:rsidRPr="008C7278">
        <w:t xml:space="preserve"> важливих інтересів особистості, суспільства й держави від різного роду загроз [</w:t>
      </w:r>
      <w:r w:rsidR="002B02FF" w:rsidRPr="002B02FF">
        <w:t>3</w:t>
      </w:r>
      <w:r w:rsidRPr="008C7278">
        <w:t>, с. 25], тобто як свободу від небезпеки [</w:t>
      </w:r>
      <w:r w:rsidR="002B02FF" w:rsidRPr="002B02FF">
        <w:t>4</w:t>
      </w:r>
      <w:r w:rsidRPr="008C7278">
        <w:t xml:space="preserve">]. Однак складність такого підходу полягає у визначенні, що саме належить до </w:t>
      </w:r>
      <w:proofErr w:type="spellStart"/>
      <w:r w:rsidRPr="008C7278">
        <w:t>життєво</w:t>
      </w:r>
      <w:proofErr w:type="spellEnd"/>
      <w:r w:rsidRPr="008C7278">
        <w:t xml:space="preserve"> важливих інтересів, а також у неясності щодо наявності або характеру потенційних загроз.</w:t>
      </w:r>
    </w:p>
    <w:p w14:paraId="62DCEB89" w14:textId="59E0613C" w:rsidR="008C7278" w:rsidRDefault="008C7278" w:rsidP="008C7278">
      <w:pPr>
        <w:ind w:firstLine="709"/>
      </w:pPr>
      <w:r w:rsidRPr="008C7278">
        <w:t>Ще один підхід представлений у працях, де національну безпеку поділяють на окремі види – воєнну, економічну, екологічну тощо [</w:t>
      </w:r>
      <w:r w:rsidR="002B02FF" w:rsidRPr="002B02FF">
        <w:rPr>
          <w:lang w:val="ru-RU"/>
        </w:rPr>
        <w:t>5</w:t>
      </w:r>
      <w:r w:rsidRPr="008C7278">
        <w:t xml:space="preserve">, с. 44–45]. У цих дослідженнях висвітлюється зв’язок безпеки особистості, суспільства й держави, </w:t>
      </w:r>
      <w:r w:rsidRPr="008C7278">
        <w:lastRenderedPageBreak/>
        <w:t>акцентується соціально-політична природа явища та простежуються ключові процеси, що впливають на її формування в сучасному світі</w:t>
      </w:r>
      <w:r w:rsidR="006E43E1">
        <w:t xml:space="preserve"> (табл.1.1).</w:t>
      </w:r>
    </w:p>
    <w:p w14:paraId="07828C16" w14:textId="1B7B1666" w:rsidR="008C7278" w:rsidRDefault="008C7278" w:rsidP="008C7278">
      <w:pPr>
        <w:ind w:firstLine="709"/>
        <w:jc w:val="right"/>
      </w:pPr>
      <w:r>
        <w:t>Таблиця 1.1</w:t>
      </w:r>
    </w:p>
    <w:p w14:paraId="5C16FFB3" w14:textId="416123FB" w:rsidR="008C7278" w:rsidRDefault="006E43E1" w:rsidP="008C7278">
      <w:pPr>
        <w:ind w:firstLine="709"/>
        <w:jc w:val="center"/>
      </w:pPr>
      <w:r>
        <w:t>Теоретичні підходи до розуміння «національної безпеки»</w:t>
      </w:r>
    </w:p>
    <w:tbl>
      <w:tblPr>
        <w:tblStyle w:val="a8"/>
        <w:tblW w:w="0" w:type="auto"/>
        <w:tblLook w:val="04A0" w:firstRow="1" w:lastRow="0" w:firstColumn="1" w:lastColumn="0" w:noHBand="0" w:noVBand="1"/>
      </w:tblPr>
      <w:tblGrid>
        <w:gridCol w:w="1981"/>
        <w:gridCol w:w="7648"/>
      </w:tblGrid>
      <w:tr w:rsidR="008C7278" w:rsidRPr="008C7278" w14:paraId="1161774F" w14:textId="77777777" w:rsidTr="008C7278">
        <w:tc>
          <w:tcPr>
            <w:tcW w:w="0" w:type="auto"/>
            <w:hideMark/>
          </w:tcPr>
          <w:p w14:paraId="620DB146" w14:textId="77777777" w:rsidR="008C7278" w:rsidRPr="008C7278" w:rsidRDefault="008C7278" w:rsidP="008C7278">
            <w:pPr>
              <w:spacing w:line="360" w:lineRule="auto"/>
              <w:jc w:val="center"/>
              <w:rPr>
                <w:rFonts w:eastAsia="Times New Roman" w:cs="Times New Roman"/>
                <w:sz w:val="24"/>
                <w:szCs w:val="24"/>
                <w:lang w:eastAsia="uk-UA"/>
              </w:rPr>
            </w:pPr>
            <w:r w:rsidRPr="008C7278">
              <w:rPr>
                <w:rFonts w:eastAsia="Times New Roman" w:cs="Times New Roman"/>
                <w:sz w:val="24"/>
                <w:szCs w:val="24"/>
                <w:lang w:eastAsia="uk-UA"/>
              </w:rPr>
              <w:t>Автор</w:t>
            </w:r>
          </w:p>
        </w:tc>
        <w:tc>
          <w:tcPr>
            <w:tcW w:w="0" w:type="auto"/>
            <w:hideMark/>
          </w:tcPr>
          <w:p w14:paraId="4256A76A" w14:textId="77777777" w:rsidR="008C7278" w:rsidRPr="008C7278" w:rsidRDefault="008C7278" w:rsidP="008C7278">
            <w:pPr>
              <w:spacing w:line="360" w:lineRule="auto"/>
              <w:jc w:val="center"/>
              <w:rPr>
                <w:rFonts w:eastAsia="Times New Roman" w:cs="Times New Roman"/>
                <w:sz w:val="24"/>
                <w:szCs w:val="24"/>
                <w:lang w:eastAsia="uk-UA"/>
              </w:rPr>
            </w:pPr>
            <w:r w:rsidRPr="008C7278">
              <w:rPr>
                <w:rFonts w:eastAsia="Times New Roman" w:cs="Times New Roman"/>
                <w:sz w:val="24"/>
                <w:szCs w:val="24"/>
                <w:lang w:eastAsia="uk-UA"/>
              </w:rPr>
              <w:t>Поняття та зміст національної безпеки</w:t>
            </w:r>
          </w:p>
        </w:tc>
      </w:tr>
      <w:tr w:rsidR="008C7278" w:rsidRPr="008C7278" w14:paraId="5EAB8387" w14:textId="77777777" w:rsidTr="008C7278">
        <w:tc>
          <w:tcPr>
            <w:tcW w:w="0" w:type="auto"/>
            <w:hideMark/>
          </w:tcPr>
          <w:p w14:paraId="632AD775"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 xml:space="preserve">О. </w:t>
            </w:r>
            <w:proofErr w:type="spellStart"/>
            <w:r w:rsidRPr="008C7278">
              <w:rPr>
                <w:rFonts w:eastAsia="Times New Roman" w:cs="Times New Roman"/>
                <w:sz w:val="24"/>
                <w:szCs w:val="24"/>
                <w:lang w:eastAsia="uk-UA"/>
              </w:rPr>
              <w:t>Глазов</w:t>
            </w:r>
            <w:proofErr w:type="spellEnd"/>
          </w:p>
        </w:tc>
        <w:tc>
          <w:tcPr>
            <w:tcW w:w="0" w:type="auto"/>
            <w:hideMark/>
          </w:tcPr>
          <w:p w14:paraId="7D988176" w14:textId="499C0DCE" w:rsidR="008C7278" w:rsidRPr="002B02FF"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 xml:space="preserve">Захищеність </w:t>
            </w:r>
            <w:proofErr w:type="spellStart"/>
            <w:r w:rsidRPr="008C7278">
              <w:rPr>
                <w:rFonts w:eastAsia="Times New Roman" w:cs="Times New Roman"/>
                <w:sz w:val="24"/>
                <w:szCs w:val="24"/>
                <w:lang w:eastAsia="uk-UA"/>
              </w:rPr>
              <w:t>життєво</w:t>
            </w:r>
            <w:proofErr w:type="spellEnd"/>
            <w:r w:rsidRPr="008C7278">
              <w:rPr>
                <w:rFonts w:eastAsia="Times New Roman" w:cs="Times New Roman"/>
                <w:sz w:val="24"/>
                <w:szCs w:val="24"/>
                <w:lang w:eastAsia="uk-UA"/>
              </w:rPr>
              <w:t xml:space="preserve"> важливих інтересів особистості, суспільства й держави в різних сферах життєдіяльності від внутрішніх і зовнішніх загроз, що забезпечує стійкий розвиток країни</w:t>
            </w:r>
            <w:r w:rsidR="002B02FF">
              <w:rPr>
                <w:rFonts w:eastAsia="Times New Roman" w:cs="Times New Roman"/>
                <w:sz w:val="24"/>
                <w:szCs w:val="24"/>
                <w:lang w:eastAsia="uk-UA"/>
              </w:rPr>
              <w:t xml:space="preserve"> </w:t>
            </w:r>
            <w:r w:rsidR="002B02FF" w:rsidRPr="002B02FF">
              <w:rPr>
                <w:rFonts w:eastAsia="Times New Roman" w:cs="Times New Roman"/>
                <w:sz w:val="24"/>
                <w:szCs w:val="24"/>
                <w:lang w:eastAsia="uk-UA"/>
              </w:rPr>
              <w:t>[6]</w:t>
            </w:r>
          </w:p>
        </w:tc>
      </w:tr>
      <w:tr w:rsidR="008C7278" w:rsidRPr="008C7278" w14:paraId="7615BAB9" w14:textId="77777777" w:rsidTr="008C7278">
        <w:tc>
          <w:tcPr>
            <w:tcW w:w="0" w:type="auto"/>
            <w:hideMark/>
          </w:tcPr>
          <w:p w14:paraId="74E1AF07"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 xml:space="preserve">В. </w:t>
            </w:r>
            <w:proofErr w:type="spellStart"/>
            <w:r w:rsidRPr="008C7278">
              <w:rPr>
                <w:rFonts w:eastAsia="Times New Roman" w:cs="Times New Roman"/>
                <w:sz w:val="24"/>
                <w:szCs w:val="24"/>
                <w:lang w:eastAsia="uk-UA"/>
              </w:rPr>
              <w:t>Ліпкан</w:t>
            </w:r>
            <w:proofErr w:type="spellEnd"/>
          </w:p>
        </w:tc>
        <w:tc>
          <w:tcPr>
            <w:tcW w:w="0" w:type="auto"/>
            <w:hideMark/>
          </w:tcPr>
          <w:p w14:paraId="11048958" w14:textId="0B074351" w:rsidR="008C7278" w:rsidRPr="002B02FF"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Сукупність офіційно прийнятих поглядів на цілі та державну стратегію забезпечення безпеки особистості, суспільства й держави від різноманітних загроз з урахуванням ресурсів і можливостей</w:t>
            </w:r>
            <w:r w:rsidR="002B02FF" w:rsidRPr="002B02FF">
              <w:rPr>
                <w:rFonts w:eastAsia="Times New Roman" w:cs="Times New Roman"/>
                <w:sz w:val="24"/>
                <w:szCs w:val="24"/>
                <w:lang w:eastAsia="uk-UA"/>
              </w:rPr>
              <w:t xml:space="preserve"> [6]</w:t>
            </w:r>
          </w:p>
        </w:tc>
      </w:tr>
      <w:tr w:rsidR="008C7278" w:rsidRPr="008C7278" w14:paraId="62EAC70B" w14:textId="77777777" w:rsidTr="008C7278">
        <w:tc>
          <w:tcPr>
            <w:tcW w:w="0" w:type="auto"/>
            <w:hideMark/>
          </w:tcPr>
          <w:p w14:paraId="3AA94F88"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 xml:space="preserve">Н. </w:t>
            </w:r>
            <w:proofErr w:type="spellStart"/>
            <w:r w:rsidRPr="008C7278">
              <w:rPr>
                <w:rFonts w:eastAsia="Times New Roman" w:cs="Times New Roman"/>
                <w:sz w:val="24"/>
                <w:szCs w:val="24"/>
                <w:lang w:eastAsia="uk-UA"/>
              </w:rPr>
              <w:t>Косолапов</w:t>
            </w:r>
            <w:proofErr w:type="spellEnd"/>
          </w:p>
        </w:tc>
        <w:tc>
          <w:tcPr>
            <w:tcW w:w="0" w:type="auto"/>
            <w:hideMark/>
          </w:tcPr>
          <w:p w14:paraId="0C5CE5DB" w14:textId="72A5344E" w:rsidR="008C7278" w:rsidRPr="002B02FF"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Стан стабільності й динамічної захищеності від найбільш істотних загроз із можливістю своєчасного реагування на них</w:t>
            </w:r>
            <w:r w:rsidR="002B02FF" w:rsidRPr="002B02FF">
              <w:rPr>
                <w:rFonts w:eastAsia="Times New Roman" w:cs="Times New Roman"/>
                <w:sz w:val="24"/>
                <w:szCs w:val="24"/>
                <w:lang w:eastAsia="uk-UA"/>
              </w:rPr>
              <w:t xml:space="preserve"> [</w:t>
            </w:r>
            <w:r w:rsidR="00212622" w:rsidRPr="00212622">
              <w:rPr>
                <w:rFonts w:eastAsia="Times New Roman" w:cs="Times New Roman"/>
                <w:sz w:val="24"/>
                <w:szCs w:val="24"/>
                <w:lang w:eastAsia="uk-UA"/>
              </w:rPr>
              <w:t>6</w:t>
            </w:r>
            <w:r w:rsidR="002B02FF" w:rsidRPr="002B02FF">
              <w:rPr>
                <w:rFonts w:eastAsia="Times New Roman" w:cs="Times New Roman"/>
                <w:sz w:val="24"/>
                <w:szCs w:val="24"/>
                <w:lang w:eastAsia="uk-UA"/>
              </w:rPr>
              <w:t>]</w:t>
            </w:r>
          </w:p>
        </w:tc>
      </w:tr>
      <w:tr w:rsidR="008C7278" w:rsidRPr="008C7278" w14:paraId="050FEFCF" w14:textId="77777777" w:rsidTr="008C7278">
        <w:tc>
          <w:tcPr>
            <w:tcW w:w="0" w:type="auto"/>
            <w:hideMark/>
          </w:tcPr>
          <w:p w14:paraId="63E2CB95"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 xml:space="preserve">А. </w:t>
            </w:r>
            <w:proofErr w:type="spellStart"/>
            <w:r w:rsidRPr="008C7278">
              <w:rPr>
                <w:rFonts w:eastAsia="Times New Roman" w:cs="Times New Roman"/>
                <w:sz w:val="24"/>
                <w:szCs w:val="24"/>
                <w:lang w:eastAsia="uk-UA"/>
              </w:rPr>
              <w:t>Возженніков</w:t>
            </w:r>
            <w:proofErr w:type="spellEnd"/>
          </w:p>
        </w:tc>
        <w:tc>
          <w:tcPr>
            <w:tcW w:w="0" w:type="auto"/>
            <w:hideMark/>
          </w:tcPr>
          <w:p w14:paraId="0EA90420" w14:textId="6A2F45BD" w:rsidR="008C7278" w:rsidRPr="002B02FF"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Стан країни, за якого відсутні або усунені реальні зовнішні та внутрішні загрози її національним інтересам і національному способу життя</w:t>
            </w:r>
            <w:r w:rsidR="002B02FF" w:rsidRPr="002B02FF">
              <w:rPr>
                <w:rFonts w:eastAsia="Times New Roman" w:cs="Times New Roman"/>
                <w:sz w:val="24"/>
                <w:szCs w:val="24"/>
                <w:lang w:eastAsia="uk-UA"/>
              </w:rPr>
              <w:t xml:space="preserve"> [</w:t>
            </w:r>
            <w:r w:rsidR="00212622" w:rsidRPr="00212622">
              <w:rPr>
                <w:rFonts w:eastAsia="Times New Roman" w:cs="Times New Roman"/>
                <w:sz w:val="24"/>
                <w:szCs w:val="24"/>
                <w:lang w:eastAsia="uk-UA"/>
              </w:rPr>
              <w:t>6</w:t>
            </w:r>
            <w:r w:rsidR="002B02FF" w:rsidRPr="002B02FF">
              <w:rPr>
                <w:rFonts w:eastAsia="Times New Roman" w:cs="Times New Roman"/>
                <w:sz w:val="24"/>
                <w:szCs w:val="24"/>
                <w:lang w:eastAsia="uk-UA"/>
              </w:rPr>
              <w:t>]</w:t>
            </w:r>
          </w:p>
        </w:tc>
      </w:tr>
      <w:tr w:rsidR="008C7278" w:rsidRPr="008C7278" w14:paraId="6AB9822F" w14:textId="77777777" w:rsidTr="008C7278">
        <w:tc>
          <w:tcPr>
            <w:tcW w:w="0" w:type="auto"/>
            <w:hideMark/>
          </w:tcPr>
          <w:p w14:paraId="4F6F83CF"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О. Власюк</w:t>
            </w:r>
          </w:p>
        </w:tc>
        <w:tc>
          <w:tcPr>
            <w:tcW w:w="0" w:type="auto"/>
            <w:hideMark/>
          </w:tcPr>
          <w:p w14:paraId="04206B1A" w14:textId="1F586C5A" w:rsidR="008C7278" w:rsidRPr="002B02FF" w:rsidRDefault="008C7278" w:rsidP="008C7278">
            <w:pPr>
              <w:spacing w:line="360" w:lineRule="auto"/>
              <w:rPr>
                <w:rFonts w:eastAsia="Times New Roman" w:cs="Times New Roman"/>
                <w:sz w:val="24"/>
                <w:szCs w:val="24"/>
                <w:lang w:val="ru-RU" w:eastAsia="uk-UA"/>
              </w:rPr>
            </w:pPr>
            <w:r w:rsidRPr="008C7278">
              <w:rPr>
                <w:rFonts w:eastAsia="Times New Roman" w:cs="Times New Roman"/>
                <w:sz w:val="24"/>
                <w:szCs w:val="24"/>
                <w:lang w:eastAsia="uk-UA"/>
              </w:rPr>
              <w:t>Спосіб самозбереження українського народу, який організувався у формі незалежної держави</w:t>
            </w:r>
            <w:r w:rsidR="002B02FF" w:rsidRPr="002B02FF">
              <w:rPr>
                <w:rFonts w:eastAsia="Times New Roman" w:cs="Times New Roman"/>
                <w:sz w:val="24"/>
                <w:szCs w:val="24"/>
                <w:lang w:val="ru-RU" w:eastAsia="uk-UA"/>
              </w:rPr>
              <w:t xml:space="preserve"> [</w:t>
            </w:r>
            <w:r w:rsidR="00212622" w:rsidRPr="00212622">
              <w:rPr>
                <w:rFonts w:eastAsia="Times New Roman" w:cs="Times New Roman"/>
                <w:sz w:val="24"/>
                <w:szCs w:val="24"/>
                <w:lang w:val="ru-RU" w:eastAsia="uk-UA"/>
              </w:rPr>
              <w:t>7</w:t>
            </w:r>
            <w:r w:rsidR="002B02FF" w:rsidRPr="002B02FF">
              <w:rPr>
                <w:rFonts w:eastAsia="Times New Roman" w:cs="Times New Roman"/>
                <w:sz w:val="24"/>
                <w:szCs w:val="24"/>
                <w:lang w:val="ru-RU" w:eastAsia="uk-UA"/>
              </w:rPr>
              <w:t>]</w:t>
            </w:r>
          </w:p>
        </w:tc>
      </w:tr>
      <w:tr w:rsidR="008C7278" w:rsidRPr="008C7278" w14:paraId="7CD7DEFC" w14:textId="77777777" w:rsidTr="008C7278">
        <w:tc>
          <w:tcPr>
            <w:tcW w:w="0" w:type="auto"/>
            <w:hideMark/>
          </w:tcPr>
          <w:p w14:paraId="69C438B0"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Т. Блистів</w:t>
            </w:r>
          </w:p>
        </w:tc>
        <w:tc>
          <w:tcPr>
            <w:tcW w:w="0" w:type="auto"/>
            <w:hideMark/>
          </w:tcPr>
          <w:p w14:paraId="27BF9C32" w14:textId="61236024" w:rsidR="008C7278" w:rsidRPr="002B02FF" w:rsidRDefault="008C7278" w:rsidP="008C7278">
            <w:pPr>
              <w:spacing w:line="360" w:lineRule="auto"/>
              <w:rPr>
                <w:rFonts w:eastAsia="Times New Roman" w:cs="Times New Roman"/>
                <w:sz w:val="24"/>
                <w:szCs w:val="24"/>
                <w:lang w:val="ru-RU" w:eastAsia="uk-UA"/>
              </w:rPr>
            </w:pPr>
            <w:r w:rsidRPr="008C7278">
              <w:rPr>
                <w:rFonts w:eastAsia="Times New Roman" w:cs="Times New Roman"/>
                <w:sz w:val="24"/>
                <w:szCs w:val="24"/>
                <w:lang w:eastAsia="uk-UA"/>
              </w:rPr>
              <w:t>Процес, а також система забезпечення цього процесу</w:t>
            </w:r>
            <w:r w:rsidR="002B02FF" w:rsidRPr="002B02FF">
              <w:rPr>
                <w:rFonts w:eastAsia="Times New Roman" w:cs="Times New Roman"/>
                <w:sz w:val="24"/>
                <w:szCs w:val="24"/>
                <w:lang w:val="ru-RU" w:eastAsia="uk-UA"/>
              </w:rPr>
              <w:t xml:space="preserve"> [</w:t>
            </w:r>
            <w:r w:rsidR="00212622" w:rsidRPr="00212622">
              <w:rPr>
                <w:rFonts w:eastAsia="Times New Roman" w:cs="Times New Roman"/>
                <w:sz w:val="24"/>
                <w:szCs w:val="24"/>
                <w:lang w:val="ru-RU" w:eastAsia="uk-UA"/>
              </w:rPr>
              <w:t>8</w:t>
            </w:r>
            <w:r w:rsidR="002B02FF" w:rsidRPr="002B02FF">
              <w:rPr>
                <w:rFonts w:eastAsia="Times New Roman" w:cs="Times New Roman"/>
                <w:sz w:val="24"/>
                <w:szCs w:val="24"/>
                <w:lang w:val="ru-RU" w:eastAsia="uk-UA"/>
              </w:rPr>
              <w:t>]</w:t>
            </w:r>
          </w:p>
        </w:tc>
      </w:tr>
      <w:tr w:rsidR="008C7278" w:rsidRPr="008C7278" w14:paraId="05165375" w14:textId="77777777" w:rsidTr="008C7278">
        <w:tc>
          <w:tcPr>
            <w:tcW w:w="0" w:type="auto"/>
            <w:hideMark/>
          </w:tcPr>
          <w:p w14:paraId="00926BED" w14:textId="77777777" w:rsidR="008C7278" w:rsidRPr="008C7278"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Ю. Левенець, Ю. Шаповал</w:t>
            </w:r>
          </w:p>
        </w:tc>
        <w:tc>
          <w:tcPr>
            <w:tcW w:w="0" w:type="auto"/>
            <w:hideMark/>
          </w:tcPr>
          <w:p w14:paraId="0C4318AD" w14:textId="194140EF" w:rsidR="008C7278" w:rsidRPr="002B02FF" w:rsidRDefault="008C7278" w:rsidP="008C7278">
            <w:pPr>
              <w:spacing w:line="360" w:lineRule="auto"/>
              <w:rPr>
                <w:rFonts w:eastAsia="Times New Roman" w:cs="Times New Roman"/>
                <w:sz w:val="24"/>
                <w:szCs w:val="24"/>
                <w:lang w:eastAsia="uk-UA"/>
              </w:rPr>
            </w:pPr>
            <w:r w:rsidRPr="008C7278">
              <w:rPr>
                <w:rFonts w:eastAsia="Times New Roman" w:cs="Times New Roman"/>
                <w:sz w:val="24"/>
                <w:szCs w:val="24"/>
                <w:lang w:eastAsia="uk-UA"/>
              </w:rPr>
              <w:t>Здатність країни зберігати цілісність, суверенітет, основи суспільного життя та виступати як самостійний суб’єкт міжнародних відносин</w:t>
            </w:r>
            <w:r w:rsidR="002B02FF" w:rsidRPr="002B02FF">
              <w:rPr>
                <w:rFonts w:eastAsia="Times New Roman" w:cs="Times New Roman"/>
                <w:sz w:val="24"/>
                <w:szCs w:val="24"/>
                <w:lang w:eastAsia="uk-UA"/>
              </w:rPr>
              <w:t xml:space="preserve"> [</w:t>
            </w:r>
            <w:r w:rsidR="00212622" w:rsidRPr="00212622">
              <w:rPr>
                <w:rFonts w:eastAsia="Times New Roman" w:cs="Times New Roman"/>
                <w:sz w:val="24"/>
                <w:szCs w:val="24"/>
                <w:lang w:eastAsia="uk-UA"/>
              </w:rPr>
              <w:t>9</w:t>
            </w:r>
            <w:r w:rsidR="002B02FF" w:rsidRPr="002B02FF">
              <w:rPr>
                <w:rFonts w:eastAsia="Times New Roman" w:cs="Times New Roman"/>
                <w:sz w:val="24"/>
                <w:szCs w:val="24"/>
                <w:lang w:eastAsia="uk-UA"/>
              </w:rPr>
              <w:t>]</w:t>
            </w:r>
          </w:p>
        </w:tc>
      </w:tr>
    </w:tbl>
    <w:p w14:paraId="3570F73B" w14:textId="77777777" w:rsidR="008C7278" w:rsidRPr="008C7278" w:rsidRDefault="008C7278" w:rsidP="008C7278">
      <w:pPr>
        <w:ind w:firstLine="709"/>
      </w:pPr>
    </w:p>
    <w:p w14:paraId="04D9E8E3" w14:textId="2FB928BC" w:rsidR="006E43E1" w:rsidRPr="00212622" w:rsidRDefault="006E43E1" w:rsidP="006E43E1">
      <w:pPr>
        <w:ind w:firstLine="709"/>
        <w:rPr>
          <w:lang w:val="ru-RU"/>
        </w:rPr>
      </w:pPr>
      <w:r w:rsidRPr="006E43E1">
        <w:t xml:space="preserve">Розглядаючи національну безпеку як складне, багатовимірне явище, складно виокремити якусь одну сферу інтересів і надати їй безумовну перевагу. Деякі науковці акцентують увагу на проблемах точності використання самого </w:t>
      </w:r>
      <w:proofErr w:type="spellStart"/>
      <w:r w:rsidRPr="006E43E1">
        <w:t>терміна</w:t>
      </w:r>
      <w:proofErr w:type="spellEnd"/>
      <w:r w:rsidRPr="006E43E1">
        <w:t xml:space="preserve"> «національна безпека» та обґрунтованості його заміни. У цьому контексті досліджується взаємозв’язок понять національної, державної, суспільної й міжнародної безпеки, розглядаються варіанти їхнього тлумачення, а також значущість об'єкта, щодо якого забезпечується безпека. Науковці прагнуть з’ясувати, що є первинним, а що – вторинним, залежно від обраної мети гарантування безпеки</w:t>
      </w:r>
      <w:r w:rsidR="00212622">
        <w:t xml:space="preserve"> </w:t>
      </w:r>
      <w:r w:rsidR="00212622" w:rsidRPr="00212622">
        <w:rPr>
          <w:lang w:val="ru-RU"/>
        </w:rPr>
        <w:t>[9].</w:t>
      </w:r>
    </w:p>
    <w:p w14:paraId="36C7FCCB" w14:textId="7CED489B" w:rsidR="006E43E1" w:rsidRPr="00212622" w:rsidRDefault="006E43E1" w:rsidP="006E43E1">
      <w:pPr>
        <w:ind w:firstLine="709"/>
        <w:rPr>
          <w:lang w:val="ru-RU"/>
        </w:rPr>
      </w:pPr>
      <w:r w:rsidRPr="006E43E1">
        <w:t xml:space="preserve">Окремі дослідники також звертають увагу на взаємозалежність безпеки та конфлікту, зазначаючи, що лише через протистояння можна сформувати </w:t>
      </w:r>
      <w:r w:rsidRPr="006E43E1">
        <w:lastRenderedPageBreak/>
        <w:t>ефективну систему захисту, в якій будуть враховані всі релевантні умови та чинники, що впливають на національну безпеку. У вітчизняній науковій думці також подаються інші трактування поняття національної безпеки, зокрема через характеристику законодавчої бази, що відображає рівень узгодженості та захищеності інтересів. Існує й підхід, за яким національна безпека визначається як стан, за якого діяльність соціуму, його структур та інститутів гарантує існування та сталий розвиток суспільства</w:t>
      </w:r>
      <w:r w:rsidR="00212622" w:rsidRPr="00212622">
        <w:rPr>
          <w:lang w:val="ru-RU"/>
        </w:rPr>
        <w:t xml:space="preserve"> [10].</w:t>
      </w:r>
    </w:p>
    <w:p w14:paraId="3139D7A8" w14:textId="77777777" w:rsidR="006E43E1" w:rsidRPr="006E43E1" w:rsidRDefault="006E43E1" w:rsidP="006E43E1">
      <w:pPr>
        <w:ind w:firstLine="709"/>
      </w:pPr>
      <w:r w:rsidRPr="006E43E1">
        <w:t xml:space="preserve">Таким чином, наразі відсутнє єдине загальноприйняте визначення поняття «національна безпека». У залежності від обраного підходу, в науковій літературі можна простежити або надмірне ускладнення, або ж спрощення змісту цього поняття. Без розробки чіткого й уніфікованого визначення складно ефективно формувати політику у сфері національної безпеки. У зв’язку з цим доцільно звернутися до історії виникнення та еволюції самого </w:t>
      </w:r>
      <w:proofErr w:type="spellStart"/>
      <w:r w:rsidRPr="006E43E1">
        <w:t>терміна</w:t>
      </w:r>
      <w:proofErr w:type="spellEnd"/>
      <w:r w:rsidRPr="006E43E1">
        <w:t>.</w:t>
      </w:r>
    </w:p>
    <w:p w14:paraId="13130EB1" w14:textId="77777777" w:rsidR="006E43E1" w:rsidRPr="006E43E1" w:rsidRDefault="006E43E1" w:rsidP="006E43E1">
      <w:pPr>
        <w:ind w:firstLine="709"/>
      </w:pPr>
      <w:r w:rsidRPr="006E43E1">
        <w:t xml:space="preserve">Вперше вислів </w:t>
      </w:r>
      <w:r w:rsidRPr="006E43E1">
        <w:rPr>
          <w:i/>
          <w:iCs/>
        </w:rPr>
        <w:t>«</w:t>
      </w:r>
      <w:proofErr w:type="spellStart"/>
      <w:r w:rsidRPr="006E43E1">
        <w:rPr>
          <w:i/>
          <w:iCs/>
        </w:rPr>
        <w:t>national</w:t>
      </w:r>
      <w:proofErr w:type="spellEnd"/>
      <w:r w:rsidRPr="006E43E1">
        <w:rPr>
          <w:i/>
          <w:iCs/>
        </w:rPr>
        <w:t xml:space="preserve"> </w:t>
      </w:r>
      <w:proofErr w:type="spellStart"/>
      <w:r w:rsidRPr="006E43E1">
        <w:rPr>
          <w:i/>
          <w:iCs/>
        </w:rPr>
        <w:t>security</w:t>
      </w:r>
      <w:proofErr w:type="spellEnd"/>
      <w:r w:rsidRPr="006E43E1">
        <w:rPr>
          <w:i/>
          <w:iCs/>
        </w:rPr>
        <w:t>»</w:t>
      </w:r>
      <w:r w:rsidRPr="006E43E1">
        <w:t xml:space="preserve"> використав президент США Теодор Рузвельт у зверненні до Конгресу у 1904 році. У США національна безпека розглядається як стан суспільства, за якого країна зберігає себе як вільна нація, дотримуючись непорушності своїх основоположних інститутів і цінностей. До 1947 року поняття застосовувалося переважно в оборонному контексті, а не як інтегративне поняття, що об'єднує зовнішню, внутрішню та військову політику.</w:t>
      </w:r>
    </w:p>
    <w:p w14:paraId="5D275ACA" w14:textId="7EE0F07E" w:rsidR="006E43E1" w:rsidRPr="00212622" w:rsidRDefault="006E43E1" w:rsidP="006E43E1">
      <w:pPr>
        <w:ind w:firstLine="709"/>
        <w:rPr>
          <w:lang w:val="ru-RU"/>
        </w:rPr>
      </w:pPr>
      <w:r w:rsidRPr="006E43E1">
        <w:t xml:space="preserve">У сучасному розумінні в США національна безпека включає комплекс військових і невійськових засобів і методів, спрямованих на захист країни. Ця концепція передбачає не лише фізичний захист території, а й забезпечення економічної стабільності, міжнародної взаємодії, протидії зовнішнім впливам. Це пов’язано, зокрема, з тим, що слово </w:t>
      </w:r>
      <w:r w:rsidRPr="006E43E1">
        <w:rPr>
          <w:i/>
          <w:iCs/>
        </w:rPr>
        <w:t>«</w:t>
      </w:r>
      <w:proofErr w:type="spellStart"/>
      <w:r w:rsidRPr="006E43E1">
        <w:rPr>
          <w:i/>
          <w:iCs/>
        </w:rPr>
        <w:t>nation</w:t>
      </w:r>
      <w:proofErr w:type="spellEnd"/>
      <w:r w:rsidRPr="006E43E1">
        <w:rPr>
          <w:i/>
          <w:iCs/>
        </w:rPr>
        <w:t>»</w:t>
      </w:r>
      <w:r w:rsidRPr="006E43E1">
        <w:t xml:space="preserve"> в англійській мові має значення як «нація», так і «держава». Західна політична традиція переважно дотримується принципу «одна нація – одна держава»</w:t>
      </w:r>
      <w:r w:rsidR="00212622" w:rsidRPr="00212622">
        <w:rPr>
          <w:lang w:val="ru-RU"/>
        </w:rPr>
        <w:t xml:space="preserve"> [11].</w:t>
      </w:r>
    </w:p>
    <w:p w14:paraId="49D2E3F4" w14:textId="77777777" w:rsidR="006E43E1" w:rsidRPr="006E43E1" w:rsidRDefault="006E43E1" w:rsidP="006E43E1">
      <w:pPr>
        <w:ind w:firstLine="709"/>
      </w:pPr>
      <w:r w:rsidRPr="006E43E1">
        <w:t xml:space="preserve">На цьому тлі деякі дослідники вважають, що термін </w:t>
      </w:r>
      <w:r w:rsidRPr="006E43E1">
        <w:rPr>
          <w:i/>
          <w:iCs/>
        </w:rPr>
        <w:t>«національна безпека»</w:t>
      </w:r>
      <w:r w:rsidRPr="006E43E1">
        <w:t xml:space="preserve"> є результатом неточного перекладу </w:t>
      </w:r>
      <w:proofErr w:type="spellStart"/>
      <w:r w:rsidRPr="006E43E1">
        <w:t>терміна</w:t>
      </w:r>
      <w:proofErr w:type="spellEnd"/>
      <w:r w:rsidRPr="006E43E1">
        <w:t xml:space="preserve"> </w:t>
      </w:r>
      <w:r w:rsidRPr="006E43E1">
        <w:rPr>
          <w:i/>
          <w:iCs/>
        </w:rPr>
        <w:t>«</w:t>
      </w:r>
      <w:proofErr w:type="spellStart"/>
      <w:r w:rsidRPr="006E43E1">
        <w:rPr>
          <w:i/>
          <w:iCs/>
        </w:rPr>
        <w:t>national</w:t>
      </w:r>
      <w:proofErr w:type="spellEnd"/>
      <w:r w:rsidRPr="006E43E1">
        <w:rPr>
          <w:i/>
          <w:iCs/>
        </w:rPr>
        <w:t xml:space="preserve"> </w:t>
      </w:r>
      <w:proofErr w:type="spellStart"/>
      <w:r w:rsidRPr="006E43E1">
        <w:rPr>
          <w:i/>
          <w:iCs/>
        </w:rPr>
        <w:t>security</w:t>
      </w:r>
      <w:proofErr w:type="spellEnd"/>
      <w:r w:rsidRPr="006E43E1">
        <w:rPr>
          <w:i/>
          <w:iCs/>
        </w:rPr>
        <w:t>»</w:t>
      </w:r>
      <w:r w:rsidRPr="006E43E1">
        <w:t xml:space="preserve">, де </w:t>
      </w:r>
      <w:r w:rsidRPr="006E43E1">
        <w:rPr>
          <w:i/>
          <w:iCs/>
        </w:rPr>
        <w:t>«</w:t>
      </w:r>
      <w:proofErr w:type="spellStart"/>
      <w:r w:rsidRPr="006E43E1">
        <w:rPr>
          <w:i/>
          <w:iCs/>
        </w:rPr>
        <w:t>national</w:t>
      </w:r>
      <w:proofErr w:type="spellEnd"/>
      <w:r w:rsidRPr="006E43E1">
        <w:rPr>
          <w:i/>
          <w:iCs/>
        </w:rPr>
        <w:t>»</w:t>
      </w:r>
      <w:r w:rsidRPr="006E43E1">
        <w:t xml:space="preserve"> слід розуміти не як «національний» у сенсі </w:t>
      </w:r>
      <w:proofErr w:type="spellStart"/>
      <w:r w:rsidRPr="006E43E1">
        <w:t>етнічності</w:t>
      </w:r>
      <w:proofErr w:type="spellEnd"/>
      <w:r w:rsidRPr="006E43E1">
        <w:t xml:space="preserve">, а як «державний» або </w:t>
      </w:r>
      <w:r w:rsidRPr="006E43E1">
        <w:lastRenderedPageBreak/>
        <w:t>«суспільний». Тому деякі науковці вважають правильнішим використовувати термін «державна безпека».</w:t>
      </w:r>
    </w:p>
    <w:p w14:paraId="3A7FE90C" w14:textId="74FF87F9" w:rsidR="006E43E1" w:rsidRPr="00212622" w:rsidRDefault="006E43E1" w:rsidP="006E43E1">
      <w:pPr>
        <w:ind w:firstLine="709"/>
      </w:pPr>
      <w:r w:rsidRPr="006E43E1">
        <w:t xml:space="preserve">Аналіз свідчить про існування двох основних позицій щодо співвідношення понять «національна» та «державна» безпека. Одна з них полягає в тому, що державна безпека є складовою національної. Інша – що відбувається поступове витіснення державної безпеки поняттям національної. Проте правильніше вважати державну безпеку окремим, але важливим елементом загальної системи національної безпеки. Як зазначає С. </w:t>
      </w:r>
      <w:proofErr w:type="spellStart"/>
      <w:r w:rsidRPr="006E43E1">
        <w:t>Блатін</w:t>
      </w:r>
      <w:proofErr w:type="spellEnd"/>
      <w:r w:rsidRPr="006E43E1">
        <w:t>, саме державні органи відповідають за організацію та забезпечення безпеки країни в цілому. Історія надає безліч прикладів недооцінки значущості державної безпеки, зокрема події в Україні у 2014 році</w:t>
      </w:r>
      <w:r w:rsidR="00212622" w:rsidRPr="00212622">
        <w:t xml:space="preserve"> [12].</w:t>
      </w:r>
    </w:p>
    <w:p w14:paraId="0D6F6B29" w14:textId="647810FD" w:rsidR="006E43E1" w:rsidRPr="006E43E1" w:rsidRDefault="006E43E1" w:rsidP="006E43E1">
      <w:pPr>
        <w:ind w:firstLine="709"/>
      </w:pPr>
      <w:r w:rsidRPr="006E43E1">
        <w:t>У понятті «національна безпека» термін «національна» слід розуміти як такий, що стосується конкретної держави, незалежно від кількості чи складу національностей, що проживають на її території. Саме категорія «національна безпека» найбільш точно та комплексно відображає спектр об’єктів, що підлягають захисту, охоплюючи не лише державу, а й особистість і суспільство. Іншими словами, національна безпека асоціюється з безпекою суспільства, організованого в межах держави, а отже, безпека кожного соціального суб’єкта є її складовою частиною [</w:t>
      </w:r>
      <w:r w:rsidR="00B65E09" w:rsidRPr="00B65E09">
        <w:t>13</w:t>
      </w:r>
      <w:r w:rsidRPr="006E43E1">
        <w:t>].</w:t>
      </w:r>
    </w:p>
    <w:p w14:paraId="066EC9BB" w14:textId="72C2828C" w:rsidR="006E43E1" w:rsidRPr="006E43E1" w:rsidRDefault="006E43E1" w:rsidP="006E43E1">
      <w:pPr>
        <w:ind w:firstLine="709"/>
      </w:pPr>
      <w:r w:rsidRPr="006E43E1">
        <w:t xml:space="preserve">Цю точку зору підтримує й Д. </w:t>
      </w:r>
      <w:proofErr w:type="spellStart"/>
      <w:r w:rsidRPr="006E43E1">
        <w:t>Балуєв</w:t>
      </w:r>
      <w:proofErr w:type="spellEnd"/>
      <w:r w:rsidRPr="006E43E1">
        <w:t>, який зазначає, що у сучасних умовах ототожнювати національну безпеку з державною або навпаки — є хибним, оскільки перше поняття має ширше, родове значення, тоді як друге — більш вузьке і конкретне [1</w:t>
      </w:r>
      <w:r w:rsidR="00B65E09" w:rsidRPr="00B65E09">
        <w:t>4</w:t>
      </w:r>
      <w:r w:rsidRPr="006E43E1">
        <w:t>]. Водночас існує протилежна позиція, відповідно до якої термін «національна безпека» є некоректним, і його слід замінити на «державну безпеку» [1</w:t>
      </w:r>
      <w:r w:rsidR="00B65E09" w:rsidRPr="00B65E09">
        <w:t>5</w:t>
      </w:r>
      <w:r w:rsidRPr="006E43E1">
        <w:t>].</w:t>
      </w:r>
    </w:p>
    <w:p w14:paraId="633DC97F" w14:textId="4D1AF90D" w:rsidR="006E43E1" w:rsidRPr="006E43E1" w:rsidRDefault="006E43E1" w:rsidP="006E43E1">
      <w:pPr>
        <w:ind w:firstLine="709"/>
      </w:pPr>
      <w:r w:rsidRPr="006E43E1">
        <w:t>Це дозволяє уникнути суперечностей із Конституцією, де йдеться про державну безпеку, а також усуває труднощі, пов’язані з використанням поняття, що не закріплене у нормативно-правових актах. До того ж термін «державна безпека» має історичну основу і використовується ще з 1934 року [</w:t>
      </w:r>
      <w:r w:rsidR="00B65E09" w:rsidRPr="00B65E09">
        <w:rPr>
          <w:lang w:val="ru-RU"/>
        </w:rPr>
        <w:t>18</w:t>
      </w:r>
      <w:r w:rsidRPr="006E43E1">
        <w:t xml:space="preserve">]. Прихильником такої думки є С. Фомін, який наголошує, що для більшості </w:t>
      </w:r>
      <w:r w:rsidRPr="006E43E1">
        <w:lastRenderedPageBreak/>
        <w:t>пострадянських держав поняття «національна безпека» не є цілком доречним, а доцільніше вживати «державну безпеку» або просто — «безпеку країни» [</w:t>
      </w:r>
      <w:r w:rsidR="00B65E09" w:rsidRPr="00B65E09">
        <w:t>19</w:t>
      </w:r>
      <w:r w:rsidRPr="006E43E1">
        <w:t>].</w:t>
      </w:r>
    </w:p>
    <w:p w14:paraId="546800AD" w14:textId="5CCFE2DB" w:rsidR="006E43E1" w:rsidRPr="006E43E1" w:rsidRDefault="006E43E1" w:rsidP="006E43E1">
      <w:pPr>
        <w:ind w:firstLine="709"/>
      </w:pPr>
      <w:r w:rsidRPr="006E43E1">
        <w:t>Однак, як зазначалося раніше, поняття «національна безпека» має ширше значення, оскільки охоплює захист ключових інтересів у системі взаємозв’язку «особистість – суспільство – держава». Водночас поняття «державна безпека» є похідним і має вже вужчий зміст у межах загальної концепції національної безпеки. Наприклад, у Стратегії національної безпеки [2</w:t>
      </w:r>
      <w:r w:rsidR="00B65E09" w:rsidRPr="00B65E09">
        <w:t>0</w:t>
      </w:r>
      <w:r w:rsidRPr="006E43E1">
        <w:t>, с. 22-23] зазначено, що національна безпека включає оборону держави та всі види безпеки, закріплені в Конституції та законодавстві, зокрема державну, громадську, інформаційну, екологічну, економічну, транспортну, енергетичну безпеку, а також безпеку особистості.</w:t>
      </w:r>
    </w:p>
    <w:p w14:paraId="34EECA22" w14:textId="5FE4E012" w:rsidR="006E43E1" w:rsidRPr="006E43E1" w:rsidRDefault="006E43E1" w:rsidP="006E43E1">
      <w:pPr>
        <w:ind w:firstLine="709"/>
      </w:pPr>
      <w:r w:rsidRPr="006E43E1">
        <w:t>Як справедливо підкреслює В. Вишняков, лише держава має можливість визначати пріоритети й співвідношення між різними видами безпеки, формулюючи цілі відповідно до власних інтересів [2</w:t>
      </w:r>
      <w:r w:rsidR="00B65E09" w:rsidRPr="00B65E09">
        <w:t>1</w:t>
      </w:r>
      <w:r w:rsidRPr="006E43E1">
        <w:t>, с. 24]. Тобто саме держава, її органи, а також органи місцевого самоврядування й інститути громадянського суспільства відіграють ключову роль у формуванні та реалізації політики у сфері національної безпеки. Зміст, який буде вкладено у поняття «національна безпека», значною мірою впливатиме на успішне вирішення багатьох важливих завдань у цій галузі [2</w:t>
      </w:r>
      <w:r w:rsidR="00B65E09" w:rsidRPr="00B65E09">
        <w:rPr>
          <w:lang w:val="ru-RU"/>
        </w:rPr>
        <w:t>2</w:t>
      </w:r>
      <w:r w:rsidRPr="006E43E1">
        <w:t>, с. 65].</w:t>
      </w:r>
    </w:p>
    <w:p w14:paraId="47CD59A9" w14:textId="77777777" w:rsidR="006E43E1" w:rsidRPr="006E43E1" w:rsidRDefault="006E43E1" w:rsidP="006E43E1">
      <w:pPr>
        <w:ind w:firstLine="709"/>
      </w:pPr>
      <w:r w:rsidRPr="006E43E1">
        <w:t>Погоджуючись із цією думкою, можна дійти висновку: національна безпека — це, по суті, безпека конкретної держави. Тому під цим поняттям доцільно розуміти здатність держави вчасно виявляти, попереджати й нейтралізувати актуальні та потенційні загрози її національним інтересам.</w:t>
      </w:r>
    </w:p>
    <w:p w14:paraId="29041EAB" w14:textId="77777777" w:rsidR="006E43E1" w:rsidRPr="006E43E1" w:rsidRDefault="006E43E1" w:rsidP="006E43E1">
      <w:pPr>
        <w:ind w:firstLine="709"/>
      </w:pPr>
      <w:r w:rsidRPr="006E43E1">
        <w:t>Проблема досягнення стабільної безпеки супроводжує людство впродовж усього історичного розвитку і не є чимось новим, адже потреба в безпеці виникла одночасно з появою державності. На сьогодні національна безпека залишається ключовою функцією кожної держави. Це питання постійно перебуває у процесі вдосконалення через складну і багаторівневу структуру системи національної безпеки, а також динамічні зміни у її змісті та завданнях.</w:t>
      </w:r>
    </w:p>
    <w:p w14:paraId="1E1945E3" w14:textId="77777777" w:rsidR="006E43E1" w:rsidRPr="006E43E1" w:rsidRDefault="006E43E1" w:rsidP="006E43E1">
      <w:pPr>
        <w:ind w:firstLine="709"/>
      </w:pPr>
      <w:r w:rsidRPr="006E43E1">
        <w:lastRenderedPageBreak/>
        <w:t>В Україні проблематика національної безпеки має глибоке історичне підґрунтя. Вона проявляється, зокрема, у розвитку міждержавних відносин, зростанні кількості збройних конфліктів, а також природних і техногенних катастроф, що призводять до людських жертв і економічних втрат. В основі підходу до захисту національних інтересів України лежить необхідність аналізу історичної взаємодії народів. Лише дослідження взаємозв’язків між державами, національними та соціальними групами дає можливість визначити і реалізувати ефективні механізми захисту національних інтересів від явних і прихованих загроз.</w:t>
      </w:r>
    </w:p>
    <w:p w14:paraId="4A9ADF0B" w14:textId="69499AF5" w:rsidR="006E43E1" w:rsidRPr="00B65E09" w:rsidRDefault="006E43E1" w:rsidP="006E43E1">
      <w:pPr>
        <w:ind w:firstLine="709"/>
      </w:pPr>
      <w:r w:rsidRPr="006E43E1">
        <w:t>Правове забезпечення цієї сфери ґрунтується на Конституції України та враховує кардинальні зміни, які відбуваються як у державі, так і в міжнародному середовищі. Закон України «Про основи національної безпеки України» закріплює головні орієнтири державної політики у сфері безпеки, спрямовані на захист особи, суспільства і держави від різноманітних загроз – як зовнішніх, так і внутрішніх</w:t>
      </w:r>
      <w:r w:rsidR="00B65E09" w:rsidRPr="00B65E09">
        <w:t xml:space="preserve"> [23].</w:t>
      </w:r>
    </w:p>
    <w:p w14:paraId="326B9113" w14:textId="4FF25B44" w:rsidR="006E43E1" w:rsidRPr="00B65E09" w:rsidRDefault="006E43E1" w:rsidP="006E43E1">
      <w:pPr>
        <w:ind w:firstLine="709"/>
      </w:pPr>
      <w:r w:rsidRPr="006E43E1">
        <w:t xml:space="preserve">Сам факт існування України як суверенної держави, її збереження та подальший розвиток напряму залежать від ефективної політики у сфері захисту національних інтересів. У цьому законі національна безпека визначається як захищеність </w:t>
      </w:r>
      <w:proofErr w:type="spellStart"/>
      <w:r w:rsidRPr="006E43E1">
        <w:t>життєво</w:t>
      </w:r>
      <w:proofErr w:type="spellEnd"/>
      <w:r w:rsidRPr="006E43E1">
        <w:t xml:space="preserve"> важливих інтересів людини, суспільства та держави, за якої забезпечується стабільний розвиток, а також своєчасне виявлення, попередження і нейтралізація потенційних і реальних загроз</w:t>
      </w:r>
      <w:r w:rsidR="00B65E09" w:rsidRPr="00B65E09">
        <w:t xml:space="preserve"> [24].</w:t>
      </w:r>
    </w:p>
    <w:p w14:paraId="63A944D7" w14:textId="77777777" w:rsidR="006E43E1" w:rsidRPr="006E43E1" w:rsidRDefault="006E43E1" w:rsidP="006E43E1">
      <w:pPr>
        <w:ind w:firstLine="709"/>
      </w:pPr>
      <w:r w:rsidRPr="006E43E1">
        <w:t>Законодавство також окреслює пріоритети національних інтересів, визначає об’єкти та суб’єкти національної безпеки, основні напрями державної політики у цій сфері, повноваження та функції відповідних державних органів (див. рис. 1.1). Основне завдання держави полягає у формуванні виваженої, ефективної та справедливої політики безпеки, яка здатна гарантувати безпечне середовище для життя громадян та функціонування інститутів держави. Національна безпека України є необхідною умовою збереження й розвитку духовних і матеріальних надбань українського народу.</w:t>
      </w:r>
    </w:p>
    <w:p w14:paraId="0AFA1F0E" w14:textId="49A78DEE" w:rsidR="006E43E1" w:rsidRPr="00B65E09" w:rsidRDefault="006E43E1" w:rsidP="006E43E1">
      <w:pPr>
        <w:ind w:firstLine="709"/>
      </w:pPr>
      <w:r w:rsidRPr="006E43E1">
        <w:lastRenderedPageBreak/>
        <w:t>Із викривленим або неадекватним розумінням загроз національній безпеці з боку публічних службовців і військових нерідко пов’язані важливі історичні події, збройні конфлікти, втрати територій і хвилі соціального невдоволення. У випадку України таке сприйняття нерідко використовується як інструмент для здобуття або утримання влади, а також для захисту певних вузькогрупових інтересів, що в підсумку може мати негативні наслідки для національної безпеки як держави, так і суспільства загалом</w:t>
      </w:r>
      <w:r w:rsidR="00B65E09" w:rsidRPr="00B65E09">
        <w:t xml:space="preserve"> [25].</w:t>
      </w:r>
    </w:p>
    <w:p w14:paraId="41BD7051" w14:textId="1B8ABD01" w:rsidR="006E43E1" w:rsidRDefault="006E43E1" w:rsidP="006E43E1">
      <w:pPr>
        <w:ind w:firstLine="709"/>
      </w:pPr>
    </w:p>
    <w:p w14:paraId="34818038" w14:textId="3A73C82B" w:rsidR="006E43E1" w:rsidRDefault="00725FEA" w:rsidP="006E43E1">
      <w:pPr>
        <w:ind w:firstLine="709"/>
      </w:pPr>
      <w:r>
        <w:rPr>
          <w:noProof/>
        </w:rPr>
        <w:drawing>
          <wp:inline distT="0" distB="0" distL="0" distR="0" wp14:anchorId="5E92925E" wp14:editId="5269A88B">
            <wp:extent cx="6120765" cy="4619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619625"/>
                    </a:xfrm>
                    <a:prstGeom prst="rect">
                      <a:avLst/>
                    </a:prstGeom>
                    <a:noFill/>
                    <a:ln>
                      <a:noFill/>
                    </a:ln>
                  </pic:spPr>
                </pic:pic>
              </a:graphicData>
            </a:graphic>
          </wp:inline>
        </w:drawing>
      </w:r>
    </w:p>
    <w:p w14:paraId="06D2F423" w14:textId="45C00716" w:rsidR="00725FEA" w:rsidRPr="006E43E1" w:rsidRDefault="00725FEA" w:rsidP="00725FEA">
      <w:pPr>
        <w:ind w:firstLine="709"/>
        <w:jc w:val="center"/>
      </w:pPr>
      <w:r>
        <w:t xml:space="preserve">Рис.1.1. </w:t>
      </w:r>
      <w:r w:rsidRPr="00725FEA">
        <w:t>Структура національної безпеки</w:t>
      </w:r>
    </w:p>
    <w:p w14:paraId="09265FA6" w14:textId="581C504B" w:rsidR="008C7278" w:rsidRDefault="008C7278" w:rsidP="008C7278"/>
    <w:p w14:paraId="759B80B6" w14:textId="46F7FF24" w:rsidR="00725FEA" w:rsidRPr="00B65E09" w:rsidRDefault="00725FEA" w:rsidP="00725FEA">
      <w:pPr>
        <w:ind w:firstLine="709"/>
        <w:rPr>
          <w:lang w:val="ru-RU"/>
        </w:rPr>
      </w:pPr>
      <w:r w:rsidRPr="00725FEA">
        <w:t xml:space="preserve">Якщо не буде сформовано цілісної державної політики у сфері національної безпеки України та не забезпечено її належної реалізації, вирішити ключові завдання державотворення, створення ефективної системи соціального захисту населення й стабілізації політичних процесів стане неможливо. Після проголошення незалежності Україна відкрилася світові, перетворившись на </w:t>
      </w:r>
      <w:r w:rsidRPr="00725FEA">
        <w:lastRenderedPageBreak/>
        <w:t xml:space="preserve">прозоре суспільство, де почали вкорінюватися демократичні засади, основи громадянського суспільства, свобода слова та думки. Водночас було започатковано формування нових економічних і міжнародних </w:t>
      </w:r>
      <w:proofErr w:type="spellStart"/>
      <w:r w:rsidRPr="00725FEA">
        <w:t>зв’язків</w:t>
      </w:r>
      <w:proofErr w:type="spellEnd"/>
      <w:r w:rsidRPr="00725FEA">
        <w:t>, а також стартували процеси приватизації в аграрному секторі, промисловості та інших сферах</w:t>
      </w:r>
      <w:r w:rsidR="00B65E09" w:rsidRPr="00B65E09">
        <w:rPr>
          <w:lang w:val="ru-RU"/>
        </w:rPr>
        <w:t xml:space="preserve"> [26].</w:t>
      </w:r>
    </w:p>
    <w:p w14:paraId="69A5B755" w14:textId="77777777" w:rsidR="00725FEA" w:rsidRPr="00725FEA" w:rsidRDefault="00725FEA" w:rsidP="00725FEA">
      <w:pPr>
        <w:ind w:firstLine="709"/>
      </w:pPr>
      <w:r w:rsidRPr="00725FEA">
        <w:t>Національна безпека України охоплює як внутрішній, так і зовнішній виміри. Її основна мета полягає у захисті держави, суспільства та кожного громадянина від зовнішніх і внутрішніх загроз з метою забезпечення національних інтересів і реалізації стратегічних пріоритетів. Основними складовими безпеки виступають: економічна, політична, соціальна, екологічна, інформаційна, військова, науково-технічна тощо.</w:t>
      </w:r>
    </w:p>
    <w:p w14:paraId="15772367" w14:textId="77777777" w:rsidR="00725FEA" w:rsidRPr="00725FEA" w:rsidRDefault="00725FEA" w:rsidP="00725FEA">
      <w:pPr>
        <w:ind w:firstLine="709"/>
      </w:pPr>
      <w:r w:rsidRPr="00725FEA">
        <w:t>Забезпечення національної безпеки здійснюється шляхом реалізації державної політики відповідно до визначених у доктринах, концепціях, стратегіях і програмах засад у політичній, економічній, оборонній, соціальній, екологічній, науково-технологічній та інформаційній сферах.</w:t>
      </w:r>
    </w:p>
    <w:p w14:paraId="1695F2FF" w14:textId="2A97518C" w:rsidR="00725FEA" w:rsidRPr="00F22651" w:rsidRDefault="00725FEA" w:rsidP="00725FEA">
      <w:pPr>
        <w:ind w:firstLine="709"/>
        <w:rPr>
          <w:lang w:val="en-US"/>
        </w:rPr>
      </w:pPr>
      <w:r w:rsidRPr="00725FEA">
        <w:t>Стратегія національної безпеки України є документом довгострокового планування, який окреслює актуальні загрози, визначає національні інтереси, цілі, завдання та механізми їхнього захисту, а також служить основою для реалізації державної політики у цій сфері</w:t>
      </w:r>
      <w:r w:rsidR="00F22651" w:rsidRPr="00F22651">
        <w:t xml:space="preserve"> [27]</w:t>
      </w:r>
      <w:r w:rsidRPr="00725FEA">
        <w:t>. Перша така Стратегія під назвою «Україна у світі, що змінюється» була затверджена Президентом Віктором Ющенком 12 лютого 2007 року. За президентства Віктора Януковича цей документ був змінений, зокрема вилучено згадки про НАТО. Наступна Стратегія, названа «Революція гідності», була ухвалена Петром Порошенком 26 травня 2015 року. Нинішня Стратегія під гаслом «Безпека людини – безпека країни» затверджена Президентом України 14 вересня 2020 року. Її реалізацію забезпечують РНБО, Кабінет Міністрів, виконавчі органи влади, органи сектору безпеки й оборони, а також інші державні інституції згідно з їхньою компетенцією</w:t>
      </w:r>
      <w:r w:rsidR="00F22651" w:rsidRPr="00F22651">
        <w:t xml:space="preserve"> </w:t>
      </w:r>
      <w:r w:rsidR="00F22651">
        <w:rPr>
          <w:lang w:val="en-US"/>
        </w:rPr>
        <w:t>[28].</w:t>
      </w:r>
    </w:p>
    <w:p w14:paraId="1197EC8B" w14:textId="77777777" w:rsidR="00725FEA" w:rsidRPr="00725FEA" w:rsidRDefault="00725FEA" w:rsidP="00725FEA">
      <w:pPr>
        <w:ind w:firstLine="709"/>
      </w:pPr>
      <w:r w:rsidRPr="00725FEA">
        <w:t xml:space="preserve">Варто враховувати, що жодна держава не в змозі одночасно досягти всіх своїх національних цілей та втілити всі інтереси. У політичній практиці часто </w:t>
      </w:r>
      <w:r w:rsidRPr="00725FEA">
        <w:lastRenderedPageBreak/>
        <w:t>доводиться робити вибір між менш і більш пріоритетними завданнями. Саме тому важливим є формування чіткої ієрархії національних пріоритетів, які повинні лягати в основу розробки стратегій на різних рівнях.</w:t>
      </w:r>
    </w:p>
    <w:p w14:paraId="0C5A440D" w14:textId="4887E2C2" w:rsidR="00725FEA" w:rsidRPr="00F22651" w:rsidRDefault="00725FEA" w:rsidP="00725FEA">
      <w:pPr>
        <w:ind w:firstLine="709"/>
      </w:pPr>
      <w:r w:rsidRPr="00725FEA">
        <w:t>Для успішної оптимізації процесів державотворення і суспільних трансформацій необхідна чітко визначена стратегія забезпечення національної безпеки, орієнтована на перспективу. Розробляти ці стратегії мають фахові управлінці, адже тільки за таких умов Україна зможе перейти від ролі об’єкта до повноцінного суб’єкта геополітики — держави, що самостійно формує свої цілі та впливає на міжнародну політику. Це відповідає потенціалу України як однієї з найбільших країн Європи</w:t>
      </w:r>
      <w:r w:rsidR="00F22651" w:rsidRPr="00F22651">
        <w:t xml:space="preserve"> [29].</w:t>
      </w:r>
    </w:p>
    <w:p w14:paraId="7AB126FC" w14:textId="23A85826" w:rsidR="00725FEA" w:rsidRDefault="00725FEA" w:rsidP="00725FEA">
      <w:pPr>
        <w:ind w:firstLine="709"/>
      </w:pPr>
      <w:r w:rsidRPr="00725FEA">
        <w:t>Таким чином, наведені положення свідчать про те, що в науковій літературі немає узгодженого підходу до трактування поняття національної безпеки, а суттєві розбіжності у цьому питанні ускладнюють формування єдиного та послідовного розуміння цього явища (див. рис. 1.2).</w:t>
      </w:r>
    </w:p>
    <w:p w14:paraId="0C4A7F00" w14:textId="6D0214B4" w:rsidR="00725FEA" w:rsidRDefault="00831008" w:rsidP="00725FEA">
      <w:pPr>
        <w:ind w:firstLine="709"/>
      </w:pPr>
      <w:r>
        <w:rPr>
          <w:noProof/>
        </w:rPr>
        <w:drawing>
          <wp:inline distT="0" distB="0" distL="0" distR="0" wp14:anchorId="6BAE24E3" wp14:editId="78A4B842">
            <wp:extent cx="5516880" cy="471272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9852" cy="4715267"/>
                    </a:xfrm>
                    <a:prstGeom prst="rect">
                      <a:avLst/>
                    </a:prstGeom>
                    <a:noFill/>
                    <a:ln>
                      <a:noFill/>
                    </a:ln>
                  </pic:spPr>
                </pic:pic>
              </a:graphicData>
            </a:graphic>
          </wp:inline>
        </w:drawing>
      </w:r>
    </w:p>
    <w:p w14:paraId="03E12C84" w14:textId="120DEC55" w:rsidR="00831008" w:rsidRDefault="00831008" w:rsidP="00831008">
      <w:pPr>
        <w:ind w:firstLine="709"/>
        <w:jc w:val="center"/>
      </w:pPr>
      <w:r>
        <w:lastRenderedPageBreak/>
        <w:t>Рис.1.2.</w:t>
      </w:r>
      <w:r w:rsidRPr="00831008">
        <w:t xml:space="preserve"> Основні напрями забезпечення національної безпеки</w:t>
      </w:r>
    </w:p>
    <w:p w14:paraId="75DBFD48" w14:textId="375B41EE" w:rsidR="00831008" w:rsidRDefault="00831008" w:rsidP="00831008">
      <w:pPr>
        <w:ind w:firstLine="709"/>
      </w:pPr>
      <w:r w:rsidRPr="00831008">
        <w:t>Сучасний стан речей значною мірою пояснюється тим, що національна безпека є категорією, сформованою в конкретному історичному контексті, яка має власну структуру, а її становлення та розвиток залежать від низки чинників – політичних, ідеологічних, соціально-економічних тощо. Відтак, зміст цього поняття безпосередньо визначається національними інтересами держави та наявністю об’єднувальної національної ідеї в суспільстві [</w:t>
      </w:r>
      <w:r w:rsidR="00F22651" w:rsidRPr="00F22651">
        <w:t>30</w:t>
      </w:r>
      <w:r w:rsidRPr="00831008">
        <w:t>, с. 33].</w:t>
      </w:r>
    </w:p>
    <w:p w14:paraId="004490A3" w14:textId="343317B7" w:rsidR="00831008" w:rsidRDefault="00831008" w:rsidP="00831008">
      <w:pPr>
        <w:ind w:firstLine="709"/>
      </w:pPr>
      <w:r w:rsidRPr="00831008">
        <w:t>Отже, можна зробити висновок, що розуміння національної безпеки є динамічним і залежним від конкретних історичних умов, внутрішньополітичної ситуації, ціннісних орієнтирів суспільства та національних інтересів держави. Саме тому її зміст не є сталим, а формується під впливом часу та викликів, що постають перед країною.</w:t>
      </w:r>
    </w:p>
    <w:p w14:paraId="2721A79E" w14:textId="51280D99" w:rsidR="00831008" w:rsidRDefault="00831008" w:rsidP="00831008">
      <w:pPr>
        <w:ind w:firstLine="709"/>
      </w:pPr>
    </w:p>
    <w:p w14:paraId="089E7F13" w14:textId="77777777" w:rsidR="00831008" w:rsidRPr="00725FEA" w:rsidRDefault="00831008" w:rsidP="00831008">
      <w:pPr>
        <w:ind w:firstLine="709"/>
      </w:pPr>
    </w:p>
    <w:p w14:paraId="703A2493" w14:textId="019A16BD" w:rsidR="008C7278" w:rsidRDefault="008C7278" w:rsidP="00725FEA"/>
    <w:p w14:paraId="03407A10" w14:textId="77777777" w:rsidR="00831008" w:rsidRPr="00831008" w:rsidRDefault="00831008" w:rsidP="00E6138F">
      <w:pPr>
        <w:pStyle w:val="2"/>
      </w:pPr>
      <w:bookmarkStart w:id="3" w:name="_Toc199097936"/>
      <w:r w:rsidRPr="00831008">
        <w:t>1.2. Зарубіжний досвід національної безпеки</w:t>
      </w:r>
      <w:bookmarkEnd w:id="3"/>
    </w:p>
    <w:p w14:paraId="2CD774F5" w14:textId="25629944" w:rsidR="00831008" w:rsidRPr="00831008" w:rsidRDefault="00831008" w:rsidP="00831008">
      <w:pPr>
        <w:ind w:firstLine="709"/>
      </w:pPr>
      <w:r w:rsidRPr="00831008">
        <w:t>Забезпечення національної безпеки сьогодні є ключовою умовою для збереження національних цінностей, конституційного ладу, територіальної цілісності та суверенітету держави. Національна безпека реалізується через комплекс взаємозв’язків між різними рівнями суспільства: між державою та громадянами, між окремими особами та суспільством, а також між державами. Таким чином, національна безпека визначається як «стан внутрішніх і міжнародних відносин, що забезпечує систему державних, правових та суспільних гарантій прав і свобод людини, основних цінностей і інтересів суспільства та суверенної держави від внутрішніх і зовнішніх загроз» [</w:t>
      </w:r>
      <w:r w:rsidR="000003E3">
        <w:t>1</w:t>
      </w:r>
      <w:r w:rsidRPr="00831008">
        <w:t>].</w:t>
      </w:r>
    </w:p>
    <w:p w14:paraId="60AE96A5" w14:textId="4FB21019" w:rsidR="00831008" w:rsidRPr="00831008" w:rsidRDefault="00831008" w:rsidP="00831008">
      <w:pPr>
        <w:ind w:firstLine="709"/>
      </w:pPr>
      <w:r w:rsidRPr="00831008">
        <w:t xml:space="preserve">Вперше термін «національна безпека» був використаний президентом США Теодором Рузвельтом у 1904 році, проте перше визначення поняття належить Уолтеру </w:t>
      </w:r>
      <w:proofErr w:type="spellStart"/>
      <w:r w:rsidRPr="00831008">
        <w:t>Ліпману</w:t>
      </w:r>
      <w:proofErr w:type="spellEnd"/>
      <w:r w:rsidRPr="00831008">
        <w:t>, який описав безпеку як стан, коли законні інтереси народу не жертвуються заради уникнення війни, а в разі потреби народ має можливість захистити свої інтереси навіть через війну [</w:t>
      </w:r>
      <w:r w:rsidR="000003E3">
        <w:t>31</w:t>
      </w:r>
      <w:r w:rsidRPr="00831008">
        <w:t>, с. 44].</w:t>
      </w:r>
    </w:p>
    <w:p w14:paraId="24D62843" w14:textId="7E3BD345" w:rsidR="00831008" w:rsidRPr="00831008" w:rsidRDefault="00831008" w:rsidP="00831008">
      <w:pPr>
        <w:ind w:firstLine="709"/>
      </w:pPr>
      <w:r w:rsidRPr="00831008">
        <w:lastRenderedPageBreak/>
        <w:t>У сучасному світі національна безпека є складовою міжнародної безпеки, а головною метою світової спільноти вважається створення умов, які виключають порушення загального миру і загрозу безпеці народів у будь-якій формі [</w:t>
      </w:r>
      <w:r w:rsidR="000003E3">
        <w:t>32</w:t>
      </w:r>
      <w:r w:rsidRPr="00831008">
        <w:t>, с. 66]. Через складність завдань національна безпека держави вимагає функціонування спеціалізованої системи, що забезпечує захист національних цінностей і реалізацію національних інтересів. У цьому контексті національна безпека розглядається як «система державних та недержавних інституцій і суб’єктів, які виконують заходи із забезпечення безпеки відповідно до законодавства» [</w:t>
      </w:r>
      <w:r w:rsidR="000003E3">
        <w:t>33</w:t>
      </w:r>
      <w:r w:rsidRPr="00831008">
        <w:t>, с. 88].</w:t>
      </w:r>
    </w:p>
    <w:p w14:paraId="13E3AA2E" w14:textId="145E1063" w:rsidR="006E198F" w:rsidRDefault="00831008" w:rsidP="00831008">
      <w:pPr>
        <w:ind w:firstLine="709"/>
      </w:pPr>
      <w:r w:rsidRPr="00831008">
        <w:t>Нині Україна може покращити систему забезпечення національної безпеки, спираючись на передовий міжнародний досвід. Одним із світових лідерів у цій сфері є США, які мають одну з найбільш розвинених структур системи національної безпеки (рис. 1.3) [</w:t>
      </w:r>
      <w:r w:rsidR="000003E3">
        <w:t>34</w:t>
      </w:r>
      <w:r w:rsidRPr="00831008">
        <w:t>]. Їхня система базується, зокрема, на положеннях Закону «Про національну безпеку США» 1947 року, що став результатом аналізу досвіду ведення зовнішньої та оборонної політики США під час Другої світової війни та історичних особливостей американського підходу.</w:t>
      </w:r>
    </w:p>
    <w:p w14:paraId="46D35088" w14:textId="16C4BA79" w:rsidR="00831008" w:rsidRDefault="00831008" w:rsidP="00831008">
      <w:pPr>
        <w:ind w:firstLine="709"/>
      </w:pPr>
      <w:r w:rsidRPr="00831008">
        <w:t>Протягом наступних десятиліть відбувалися реформи і створення нових інститутів, але загальна структура зберігала наступність, що вплинуло на численні запозичення в інших країнах. Водночас через консерватизм, а також через обмежені ресурси багато держав обрали не радикальні зміни, а поступову еволюцію систем забезпечення національної безпеки, при цьому спираючись на американські підходи до політики безпеки та розробки концептуальних документів</w:t>
      </w:r>
      <w:r w:rsidR="006E198F">
        <w:t xml:space="preserve"> </w:t>
      </w:r>
      <w:r w:rsidRPr="00831008">
        <w:t>[</w:t>
      </w:r>
      <w:r w:rsidR="000003E3">
        <w:t>35</w:t>
      </w:r>
      <w:r w:rsidRPr="00831008">
        <w:t>].</w:t>
      </w:r>
    </w:p>
    <w:p w14:paraId="6232B30A" w14:textId="7AB6956D" w:rsidR="006E198F" w:rsidRDefault="006E198F" w:rsidP="00831008">
      <w:pPr>
        <w:ind w:firstLine="709"/>
      </w:pPr>
      <w:r>
        <w:rPr>
          <w:noProof/>
        </w:rPr>
        <w:lastRenderedPageBreak/>
        <w:drawing>
          <wp:inline distT="0" distB="0" distL="0" distR="0" wp14:anchorId="6D5E5960" wp14:editId="4FF81125">
            <wp:extent cx="6120765" cy="35312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31235"/>
                    </a:xfrm>
                    <a:prstGeom prst="rect">
                      <a:avLst/>
                    </a:prstGeom>
                    <a:noFill/>
                    <a:ln>
                      <a:noFill/>
                    </a:ln>
                  </pic:spPr>
                </pic:pic>
              </a:graphicData>
            </a:graphic>
          </wp:inline>
        </w:drawing>
      </w:r>
    </w:p>
    <w:p w14:paraId="498F6065" w14:textId="2E2AC60C" w:rsidR="006E198F" w:rsidRDefault="006E198F" w:rsidP="006E198F">
      <w:pPr>
        <w:ind w:firstLine="709"/>
        <w:jc w:val="center"/>
      </w:pPr>
      <w:r>
        <w:t xml:space="preserve">Рис.1.3. </w:t>
      </w:r>
      <w:r w:rsidRPr="006E198F">
        <w:t>Основні пріоритети національної безпеки США</w:t>
      </w:r>
    </w:p>
    <w:p w14:paraId="2ABDCE4D" w14:textId="620F4D6A" w:rsidR="006E198F" w:rsidRPr="006E198F" w:rsidRDefault="006E198F" w:rsidP="006E198F">
      <w:pPr>
        <w:ind w:firstLine="709"/>
      </w:pPr>
      <w:r w:rsidRPr="006E198F">
        <w:t>Більшість розвинених країн покладає відповідальність за забезпечення національної безпеки на найвищу посадову особу виконавчої влади — наприклад, на президента у США. Це стосується навіть випадків, коли конституційно ця особа не є верховним головнокомандувачем (у мирний час) або главою держави (як-от федеральний канцлер у Німеччині, прем’єр-міністри у Великій Британії, Японії тощо) [</w:t>
      </w:r>
      <w:r w:rsidR="000003E3">
        <w:t>36</w:t>
      </w:r>
      <w:r w:rsidRPr="006E198F">
        <w:t>]. В американській системі, відповідно до конституції, саме президент має ключову роль у прийнятті рішень, пов’язаних із національною безпекою.</w:t>
      </w:r>
    </w:p>
    <w:p w14:paraId="4EA02941" w14:textId="77777777" w:rsidR="006E198F" w:rsidRPr="006E198F" w:rsidRDefault="006E198F" w:rsidP="006E198F">
      <w:pPr>
        <w:ind w:firstLine="709"/>
      </w:pPr>
      <w:r w:rsidRPr="006E198F">
        <w:t>Головні пріоритети національної безпеки США включають:</w:t>
      </w:r>
    </w:p>
    <w:p w14:paraId="715B85D1" w14:textId="77777777" w:rsidR="006E198F" w:rsidRPr="006E198F" w:rsidRDefault="006E198F" w:rsidP="006E198F">
      <w:pPr>
        <w:numPr>
          <w:ilvl w:val="0"/>
          <w:numId w:val="1"/>
        </w:numPr>
      </w:pPr>
      <w:r w:rsidRPr="006E198F">
        <w:t>збереження територіальної цілісності та демократичного ладу;</w:t>
      </w:r>
    </w:p>
    <w:p w14:paraId="5F298FA5" w14:textId="77777777" w:rsidR="006E198F" w:rsidRPr="006E198F" w:rsidRDefault="006E198F" w:rsidP="006E198F">
      <w:pPr>
        <w:numPr>
          <w:ilvl w:val="0"/>
          <w:numId w:val="1"/>
        </w:numPr>
      </w:pPr>
      <w:r w:rsidRPr="006E198F">
        <w:t>формування стабільного і потужного Тихоокеанського регіону;</w:t>
      </w:r>
    </w:p>
    <w:p w14:paraId="58789C5C" w14:textId="77777777" w:rsidR="006E198F" w:rsidRPr="006E198F" w:rsidRDefault="006E198F" w:rsidP="006E198F">
      <w:pPr>
        <w:numPr>
          <w:ilvl w:val="0"/>
          <w:numId w:val="1"/>
        </w:numPr>
      </w:pPr>
      <w:r w:rsidRPr="006E198F">
        <w:t>підтримку лідерства США у міжнародних миротворчих ініціативах;</w:t>
      </w:r>
    </w:p>
    <w:p w14:paraId="26135316" w14:textId="77777777" w:rsidR="006E198F" w:rsidRPr="006E198F" w:rsidRDefault="006E198F" w:rsidP="006E198F">
      <w:pPr>
        <w:numPr>
          <w:ilvl w:val="0"/>
          <w:numId w:val="1"/>
        </w:numPr>
      </w:pPr>
      <w:r w:rsidRPr="006E198F">
        <w:t>посилення співпраці для протидії новим загрозам, які не можуть бути подолані односторонніми діями.</w:t>
      </w:r>
    </w:p>
    <w:p w14:paraId="4E67286A" w14:textId="77777777" w:rsidR="006E198F" w:rsidRPr="006E198F" w:rsidRDefault="006E198F" w:rsidP="006E198F">
      <w:pPr>
        <w:ind w:firstLine="709"/>
      </w:pPr>
      <w:r w:rsidRPr="006E198F">
        <w:t xml:space="preserve">Попри декілька спроб обмежити президентські повноваження в цій сфері — найбільш відомою є ухвалення Закону про військові повноваження 1973 року — у США основна влада в питаннях національної безпеки зосереджена саме у </w:t>
      </w:r>
      <w:r w:rsidRPr="006E198F">
        <w:lastRenderedPageBreak/>
        <w:t>руках президента. Під його керівництвом функціонує вищий консультативний орган — Рада Національної Безпеки (РНБ), створена Законом 1947 року і з 1949-го офіційно входить до адміністрації президента з особливим статусом. Ця Рада координує діяльність відомств, що відповідають за національну безпеку, готує аналітичні матеріали і є ключовим інструментом в управлінні зовнішньою політикою й міжнародними справами.</w:t>
      </w:r>
    </w:p>
    <w:p w14:paraId="668657E7" w14:textId="77777777" w:rsidR="006E198F" w:rsidRPr="006E198F" w:rsidRDefault="006E198F" w:rsidP="006E198F">
      <w:pPr>
        <w:ind w:firstLine="709"/>
      </w:pPr>
      <w:r w:rsidRPr="006E198F">
        <w:t>Система національної безпеки США базується на двох фундаментальних підходах: один пов’язує безпеку з потужністю держави і формуванням необхідних ресурсів для захисту, інший — наголошує на важливості міжнародної співпраці як основи гарантування безпеки. Водночас у США сформовані так звані «стовпи» національної політики:</w:t>
      </w:r>
    </w:p>
    <w:p w14:paraId="4AE71A40" w14:textId="77777777" w:rsidR="006E198F" w:rsidRPr="006E198F" w:rsidRDefault="006E198F" w:rsidP="006E198F">
      <w:pPr>
        <w:numPr>
          <w:ilvl w:val="0"/>
          <w:numId w:val="2"/>
        </w:numPr>
      </w:pPr>
      <w:r w:rsidRPr="006E198F">
        <w:t>Захист громадян та американського способу життя;</w:t>
      </w:r>
    </w:p>
    <w:p w14:paraId="1EE6E138" w14:textId="77777777" w:rsidR="006E198F" w:rsidRPr="006E198F" w:rsidRDefault="006E198F" w:rsidP="006E198F">
      <w:pPr>
        <w:numPr>
          <w:ilvl w:val="0"/>
          <w:numId w:val="2"/>
        </w:numPr>
      </w:pPr>
      <w:r w:rsidRPr="006E198F">
        <w:t>Сприяння економічному процвітанню країни;</w:t>
      </w:r>
    </w:p>
    <w:p w14:paraId="1A5ADE43" w14:textId="77777777" w:rsidR="006E198F" w:rsidRPr="006E198F" w:rsidRDefault="006E198F" w:rsidP="006E198F">
      <w:pPr>
        <w:numPr>
          <w:ilvl w:val="0"/>
          <w:numId w:val="2"/>
        </w:numPr>
      </w:pPr>
      <w:r w:rsidRPr="006E198F">
        <w:t>Підтримка миру через військову силу і стримування ворогів;</w:t>
      </w:r>
    </w:p>
    <w:p w14:paraId="2B0D7DAB" w14:textId="7E4F899A" w:rsidR="006E198F" w:rsidRPr="006E198F" w:rsidRDefault="006E198F" w:rsidP="006E198F">
      <w:pPr>
        <w:numPr>
          <w:ilvl w:val="0"/>
          <w:numId w:val="2"/>
        </w:numPr>
      </w:pPr>
      <w:r w:rsidRPr="006E198F">
        <w:t>Розширення американського впливу у світі [</w:t>
      </w:r>
      <w:r w:rsidR="000003E3">
        <w:t>37</w:t>
      </w:r>
      <w:r w:rsidRPr="006E198F">
        <w:t>, с. 55-56].</w:t>
      </w:r>
    </w:p>
    <w:p w14:paraId="3F9ACDFB" w14:textId="453ADB7B" w:rsidR="006E198F" w:rsidRPr="006E198F" w:rsidRDefault="006E198F" w:rsidP="006E198F">
      <w:pPr>
        <w:ind w:firstLine="709"/>
      </w:pPr>
      <w:r w:rsidRPr="006E198F">
        <w:t xml:space="preserve">У Великій Британії подібний орган називається Радою оборони, у Японії — Радою національної оборони, у Німеччині — Федеральною радою безпеки. У Франції структура трохи відрізняється: її аналог підпорядковується прем’єр-міністру і носить назву Генеральний секретаріат національної оборони. Цей орган відповідає за координацію міжвідомчих питань оборони і зовнішньої політики, включно з економічними, цивільними й науково-технічними аспектами, згідно з </w:t>
      </w:r>
      <w:proofErr w:type="spellStart"/>
      <w:r w:rsidRPr="006E198F">
        <w:t>Ординансом</w:t>
      </w:r>
      <w:proofErr w:type="spellEnd"/>
      <w:r w:rsidRPr="006E198F">
        <w:t xml:space="preserve"> 1957 року. Також у Франції цей орган виконує аналітичні функції на користь вищого керівництва країни [</w:t>
      </w:r>
      <w:r w:rsidR="000003E3">
        <w:t>38</w:t>
      </w:r>
      <w:r w:rsidRPr="006E198F">
        <w:t>].</w:t>
      </w:r>
    </w:p>
    <w:p w14:paraId="30DCED40" w14:textId="0867A254" w:rsidR="006E198F" w:rsidRPr="006E198F" w:rsidRDefault="006E198F" w:rsidP="006E198F">
      <w:pPr>
        <w:ind w:firstLine="709"/>
      </w:pPr>
      <w:r w:rsidRPr="006E198F">
        <w:t>Зазвичай склад Рад національної безпеки чи їхніх аналогів є невеликим. Наприклад, у Німеччині постійними членами є федеральний канцлер, віце-канцлер (який також є міністром закордонних справ), міністри оборони, внутрішніх справ, фінансів, економіки, транспорту, а також генеральний інспектор бундесверу. У Японії до ради входять прем’єр-міністр, міністри закордонних справ, фінансів, начальник управління національної оборони, секретар кабінету міністрів і начальник поліції [</w:t>
      </w:r>
      <w:r w:rsidR="000003E3">
        <w:t>39</w:t>
      </w:r>
      <w:r w:rsidRPr="006E198F">
        <w:t xml:space="preserve">]. У США Раду Національної </w:t>
      </w:r>
      <w:r w:rsidRPr="006E198F">
        <w:lastRenderedPageBreak/>
        <w:t>Безпеки формують президент, віце-президент, державний секретар, міністр оборони, начальник управління мобілізації, а також на засіданнях присутні постійні радники — директор ЦРУ, голова Об’єднаного комітету начальників штабів, радник президента з національної безпеки та деякі інші міністри (фінансів, юстиції, енергетики тощо).</w:t>
      </w:r>
    </w:p>
    <w:p w14:paraId="222CDD55" w14:textId="77777777" w:rsidR="006E198F" w:rsidRPr="006E198F" w:rsidRDefault="006E198F" w:rsidP="006E198F">
      <w:pPr>
        <w:ind w:firstLine="709"/>
      </w:pPr>
      <w:r w:rsidRPr="006E198F">
        <w:t>У більшості пострадянських країн склад Рад національної безпеки (РНБ) чи аналогічних органів здебільшого відповідає загальноприйнятим зразкам, хоча має певні національні особливості. У практично всіх розвинених державах нові підходи або ключові концептуальні документи у сфері безпеки (наприклад, стратегії чи концепції національної безпеки, звернення до законодавчого органу з питань зовнішньої або оборонної політики, офіційні доктринальні виступи тощо) традиційно представляються главою виконавчої влади. Прийняті концептуальні документи зазвичай містять загальну оцінку ситуації, визначають основні завдання, програми, заходи та можливі зміни у структурі відповідних органів, що їх виконують. В разі потреби, відповідно до нових доктрин, уряд подає до найвищого законодавчого органу пропозиції щодо фінансування програм, реорганізації структур публічної влади, що відповідають за національну безпеку. В окремих країнах законодавчий орган схвалює ключові політичні документи з безпеки, подані главою держави або уряду.</w:t>
      </w:r>
    </w:p>
    <w:p w14:paraId="2E33C62C" w14:textId="77777777" w:rsidR="006E198F" w:rsidRPr="006E198F" w:rsidRDefault="006E198F" w:rsidP="006E198F">
      <w:pPr>
        <w:ind w:firstLine="709"/>
      </w:pPr>
      <w:r w:rsidRPr="006E198F">
        <w:t>Конкретні завдання для відомств визначаються директивами, які можуть мати гриф секретності, що надходять від найвищого органу, відповідального за національну безпеку (наприклад, РНБ США). На основі цих документів та директив профільні відомства формують свої завдання, розподіляють ресурси й розробляють приватні доктрини в різних сферах — міжнародній (зовнішньополітичній), військовій, економічній, інформаційній тощо.</w:t>
      </w:r>
    </w:p>
    <w:p w14:paraId="13464A9F" w14:textId="0FBE8E9D" w:rsidR="006E198F" w:rsidRPr="00AC22CF" w:rsidRDefault="006E198F" w:rsidP="006E198F">
      <w:pPr>
        <w:ind w:firstLine="709"/>
        <w:rPr>
          <w:lang w:val="ru-RU"/>
        </w:rPr>
      </w:pPr>
      <w:r w:rsidRPr="006E198F">
        <w:t xml:space="preserve">Особливий інтерес викликає досвід Німеччини. Механізм прийняття рішень у сфері національної безпеки у ФРН визначається державним устроєм і положеннями Конституції федеративної держави. Федеральний президент, як глава держави, має дуже обмежені повноваження у цій сфері, виконуючи переважно представницькі функції та лише формально затверджуючи своїм </w:t>
      </w:r>
      <w:r w:rsidRPr="006E198F">
        <w:lastRenderedPageBreak/>
        <w:t>підписом урядові та парламентські документи. Натомість головну роль у формуванні політики та прийнятті рішень з питань національної безпеки відіграють парламент (законодавча влада) і федеральний канцлер — глава виконавчої влади</w:t>
      </w:r>
      <w:r w:rsidR="00AC22CF">
        <w:t xml:space="preserve"> </w:t>
      </w:r>
      <w:r w:rsidR="00AC22CF" w:rsidRPr="00AC22CF">
        <w:rPr>
          <w:lang w:val="ru-RU"/>
        </w:rPr>
        <w:t>[40].</w:t>
      </w:r>
    </w:p>
    <w:p w14:paraId="0AA977ED" w14:textId="77777777" w:rsidR="006E198F" w:rsidRPr="006E198F" w:rsidRDefault="006E198F" w:rsidP="006E198F">
      <w:pPr>
        <w:ind w:firstLine="709"/>
      </w:pPr>
      <w:r w:rsidRPr="006E198F">
        <w:t>Парламент ФРН складається з двох палат — бундесрату та бундестагу. Представники земель, які входять до бундесрату, переважно займаються внутрішніми федеральними питаннями і не беруть активної участі у розробці рішень із національної безпеки. Основним законодавчим органом є бундестаг. Під час розробки законопроектів і рішень у сфері безпеки особливий вплив мають комітети з питань зовнішньої політики, бюджету, права, а також військовий комітет, який за необхідності виконує функції парламентського органу з розслідувань.</w:t>
      </w:r>
    </w:p>
    <w:p w14:paraId="2473A65C" w14:textId="77777777" w:rsidR="006E198F" w:rsidRPr="006E198F" w:rsidRDefault="006E198F" w:rsidP="006E198F">
      <w:pPr>
        <w:ind w:firstLine="709"/>
      </w:pPr>
      <w:r w:rsidRPr="006E198F">
        <w:t>Постійні комітети бундестагу відіграють ключову роль у роботі над законопроектами, які неодноразово розглядаються з участю представників уряду. Крім того, законопроекти обговорюються і в межах партійних фракцій парламенту. Як фракції, так і постійні комітети зазвичай проводять обговорення цих проектів у закритому режимі. Хоча бундестаг має важливу роль у виробленні та ухваленні рішень щодо національної безпеки, основним центром цього процесу у ФРН залишається уряд на чолі з федеральним канцлером.</w:t>
      </w:r>
    </w:p>
    <w:p w14:paraId="03C1CE80" w14:textId="5FC90A00" w:rsidR="006E198F" w:rsidRPr="00AC22CF" w:rsidRDefault="006E198F" w:rsidP="006E198F">
      <w:pPr>
        <w:ind w:firstLine="709"/>
        <w:rPr>
          <w:lang w:val="ru-RU"/>
        </w:rPr>
      </w:pPr>
      <w:r w:rsidRPr="006E198F">
        <w:t>Уряд має спеціальний апарат, якого немає ні у глави держави, ні у парламенту. Цей апарат виконує управлінські функції, аналізує ситуацію і реалізує ухвалені рішення у сфері національної безпеки. До нього входить низка спеціалізованих органів, що безпосередньо підпорядковуються федеральному канцлеру, зокрема відомство канцлера та служба друку і інформації. Особливо вагомий вплив у прийнятті рішень з безпеки належить саме федеральному канцлеру</w:t>
      </w:r>
      <w:r w:rsidR="00AC22CF" w:rsidRPr="00AC22CF">
        <w:rPr>
          <w:lang w:val="ru-RU"/>
        </w:rPr>
        <w:t xml:space="preserve"> [41].</w:t>
      </w:r>
    </w:p>
    <w:p w14:paraId="3D1BA505" w14:textId="77777777" w:rsidR="006E198F" w:rsidRPr="006E198F" w:rsidRDefault="006E198F" w:rsidP="006E198F">
      <w:pPr>
        <w:ind w:firstLine="709"/>
      </w:pPr>
      <w:r w:rsidRPr="006E198F">
        <w:t xml:space="preserve">Таким чином, як і в більшості західних розвинених країн, у Німеччині парламент не має вирішального впливу на формування політики національної безпеки. Головну роль у прийнятті та реалізації таких рішень відіграє федеральний уряд, в якому діє особливий орган — Федеральна рада безпеки, яку </w:t>
      </w:r>
      <w:r w:rsidRPr="006E198F">
        <w:lastRenderedPageBreak/>
        <w:t>очолює федеральний канцлер. Ця рада розробляє ключові пропозиції з питань національної безпеки і координує діяльність військових та цивільних структур у цій сфері. Засідання ради відбуваються за необхідності, а підготовку матеріалів для них здійснює спеціальна група відомства канцлера.</w:t>
      </w:r>
    </w:p>
    <w:p w14:paraId="68968436" w14:textId="77777777" w:rsidR="006E198F" w:rsidRPr="006E198F" w:rsidRDefault="006E198F" w:rsidP="006E198F">
      <w:pPr>
        <w:ind w:firstLine="709"/>
      </w:pPr>
      <w:r w:rsidRPr="006E198F">
        <w:t>Положенням передбачено також міжвідомчий секретаріат, до якого входять керівники відділів різних міністерств, що беруть участь у роботі Ради безпеки. Вони надають необхідні дані та матеріали для підготовки засідань. Важливі рішення з питань безпеки приймаються переважно колегіально Радою безпеки, урядом або (у разі оперативних питань) на рівні кількох відповідних міністрів.</w:t>
      </w:r>
    </w:p>
    <w:p w14:paraId="715AEBD3" w14:textId="77777777" w:rsidR="006E198F" w:rsidRPr="006E198F" w:rsidRDefault="006E198F" w:rsidP="006E198F">
      <w:pPr>
        <w:ind w:firstLine="709"/>
      </w:pPr>
      <w:r w:rsidRPr="006E198F">
        <w:t>Отже, у Німеччині головна відповідальність за прийняття та реалізацію рішень у сфері національної безпеки лежить не на законодавчій, а на виконавчій владі — перш за все на федеральному канцлері. Саме він формує уряд, керує Федеральною радою безпеки, під час війни виконує функції верховного головнокомандувача і представляє концепцію національної безпеки, що детально викладена у спеціальному документі — «Білій книзі про безпеку Федеративної Республіки Німеччина», де основна увага зосереджена на зовнішньополітичних та військових питаннях.</w:t>
      </w:r>
    </w:p>
    <w:p w14:paraId="4BD6CDC8" w14:textId="227C8318" w:rsidR="00BC4506" w:rsidRPr="00AC22CF" w:rsidRDefault="00BC4506" w:rsidP="00BC4506">
      <w:pPr>
        <w:ind w:firstLine="709"/>
        <w:rPr>
          <w:lang w:val="ru-RU"/>
        </w:rPr>
      </w:pPr>
      <w:r w:rsidRPr="00BC4506">
        <w:t>Варто також звернути увагу на досвід Польщі. Процес інтеграції Польщі до ЄС та НАТО проходив цілеспрямовано і послідовно, що дозволило закріпити та реалізувати державну зовнішньополітичну стратегію, орієнтовану на європейську та євроатлантичну інтеграцію. В рамках цього процесу польське національне законодавство було обов’язково адаптоване до законодавства ЄС, а також було розроблено і впроваджено низку національних програм розвитку у тісній співпраці з інституціями Євросоюзу. Крім того, Польща сформувала власні підходи до забезпечення національної безпеки, спрямовані на приведення національного законодавства у відповідність зі стандартами ЄС і НАТО. Завдяки цьому надійна система національної безпеки Польщі здатна своєчасно реагувати на зміни у сучасній геополітичній ситуації</w:t>
      </w:r>
      <w:r w:rsidR="00AC22CF" w:rsidRPr="00AC22CF">
        <w:rPr>
          <w:lang w:val="ru-RU"/>
        </w:rPr>
        <w:t xml:space="preserve"> [42].</w:t>
      </w:r>
    </w:p>
    <w:p w14:paraId="0AA158FC" w14:textId="77777777" w:rsidR="00BC4506" w:rsidRPr="00BC4506" w:rsidRDefault="00BC4506" w:rsidP="00BC4506">
      <w:pPr>
        <w:ind w:firstLine="709"/>
      </w:pPr>
      <w:r w:rsidRPr="00BC4506">
        <w:lastRenderedPageBreak/>
        <w:t>У 2013 році польське військово-політичне керівництво ухвалило рішення переглянути підходи до формування системи національної безпеки. Наступним кроком у стратегічному плануванні стало затвердження Президентом у квітні 2013 року розробленої урядом Стратегії розвитку системи національної безпеки Польщі до 2022 року — однієї з дев’яти комплексних стратегій розвитку, що сприяють зміцненню національної безпеки.</w:t>
      </w:r>
    </w:p>
    <w:p w14:paraId="6ADF8187" w14:textId="77777777" w:rsidR="00BC4506" w:rsidRPr="00BC4506" w:rsidRDefault="00BC4506" w:rsidP="00BC4506">
      <w:pPr>
        <w:ind w:firstLine="709"/>
      </w:pPr>
      <w:r w:rsidRPr="00BC4506">
        <w:t>Серед основних загроз внутрішній безпеці польська влада визначає: виникнення різноманітних криз, які можуть дестабілізувати політичну систему; порушення роботи економічних і соціальних механізмів; недотримання конституційних прав громадян; погіршення соціального стану населення, демографічні проблеми, забруднення довкілля, стихійні лиха, техногенні катастрофи, дефіцит водних і енергетичних ресурсів тощо.</w:t>
      </w:r>
    </w:p>
    <w:p w14:paraId="1B790AE9" w14:textId="77777777" w:rsidR="00BC4506" w:rsidRPr="00BC4506" w:rsidRDefault="00BC4506" w:rsidP="00BC4506">
      <w:pPr>
        <w:ind w:firstLine="709"/>
      </w:pPr>
      <w:r w:rsidRPr="00BC4506">
        <w:t>Цікавим є той факт, що в документі враховані основні положення Стратегічної концепції НАТО та Європейської безпеки, однак наголошується, що Польща повинна розвивати власний оборонний потенціал у рамках цих організацій і не покладатися на допомогу інших країн: «загальноприйнятим критерієм безпеки є власний потенціал оборони у поєднанні з союзними системами».</w:t>
      </w:r>
    </w:p>
    <w:p w14:paraId="0DA451A8" w14:textId="69F6B2EC" w:rsidR="00BC4506" w:rsidRPr="00AC22CF" w:rsidRDefault="00BC4506" w:rsidP="00BC4506">
      <w:pPr>
        <w:ind w:firstLine="709"/>
      </w:pPr>
      <w:r w:rsidRPr="00BC4506">
        <w:t>Варто також відзначити, що у цій стратегії відсутній аналіз ризиків у політичній, соціальній, економічній та екологічній сферах, а також не підкреслюється важливість формування патріотизму і національної ідентичності серед громадян, які вважаються найкращим захистом державних кордонів</w:t>
      </w:r>
      <w:r w:rsidR="00AC22CF" w:rsidRPr="00AC22CF">
        <w:t xml:space="preserve"> [43].</w:t>
      </w:r>
    </w:p>
    <w:p w14:paraId="73DD58AB" w14:textId="7C043BF1" w:rsidR="00BC4506" w:rsidRPr="00AC22CF" w:rsidRDefault="00BC4506" w:rsidP="00BC4506">
      <w:pPr>
        <w:ind w:firstLine="709"/>
        <w:rPr>
          <w:lang w:val="en-US"/>
        </w:rPr>
      </w:pPr>
      <w:r w:rsidRPr="00BC4506">
        <w:t xml:space="preserve">Прикладом оперативного реагування Польщі на нові виклики і загрози стала прийнята менш ніж за два роки нова Стратегія національної безпеки від 21 жовтня 2014 року, затверджена Радою міністрів і підготовлена Міністерством національної оборони. Оскільки інші нормативно-правові акти країни стосуються загального розвитку, новий документ сфокусувався саме на питаннях національної безпеки, підкреслюючи, що безпека Польщі </w:t>
      </w:r>
      <w:proofErr w:type="spellStart"/>
      <w:r w:rsidRPr="00BC4506">
        <w:t>залежатиме</w:t>
      </w:r>
      <w:proofErr w:type="spellEnd"/>
      <w:r w:rsidRPr="00BC4506">
        <w:t xml:space="preserve"> від її здатності захищати власні національні інтереси. Як і більшість європейських країн, Польща регулярно оновлює свої стратегічні документи з урахуванням змін </w:t>
      </w:r>
      <w:r w:rsidRPr="00BC4506">
        <w:lastRenderedPageBreak/>
        <w:t>у безпековому середовищі та нових загроз і викликів, які стоять перед державою</w:t>
      </w:r>
      <w:r w:rsidR="00AC22CF" w:rsidRPr="00AC22CF">
        <w:t xml:space="preserve"> </w:t>
      </w:r>
      <w:r w:rsidR="00AC22CF">
        <w:rPr>
          <w:lang w:val="en-US"/>
        </w:rPr>
        <w:t>[44].</w:t>
      </w:r>
    </w:p>
    <w:p w14:paraId="5CF80A5B" w14:textId="0F0E52F8" w:rsidR="006E198F" w:rsidRDefault="00311D05" w:rsidP="00831008">
      <w:pPr>
        <w:ind w:firstLine="709"/>
      </w:pPr>
      <w:r w:rsidRPr="00311D05">
        <w:t>Отже, зарубіжний досвід національної безпеки, зокрема Польщі, демонструє важливість послідовної інтеграції в міжнародні структури, адаптації національного законодавства до стандартів ЄС та НАТО, а також комплексного стратегічного планування з урахуванням сучасних загроз і викликів. Польща активно розвиває власний потенціал безпеки, водночас покладаючись на союзницькі системи, що забезпечує здатність своєчасно реагувати на зміни в геополітичній обстановці. Такий підхід, поєднаний із формуванням національної ідентичності та патріотичного виховання, є прикладом ефективної побудови системи безпеки, що може бути корисним для інших країн.</w:t>
      </w:r>
    </w:p>
    <w:p w14:paraId="33919DC1" w14:textId="745DCEA6" w:rsidR="00311D05" w:rsidRDefault="00311D05" w:rsidP="00831008">
      <w:pPr>
        <w:ind w:firstLine="709"/>
      </w:pPr>
    </w:p>
    <w:p w14:paraId="4DCDB8D4" w14:textId="68388709" w:rsidR="00311D05" w:rsidRDefault="00311D05" w:rsidP="00831008">
      <w:pPr>
        <w:ind w:firstLine="709"/>
      </w:pPr>
    </w:p>
    <w:p w14:paraId="56D52C31" w14:textId="77777777" w:rsidR="00311D05" w:rsidRPr="00311D05" w:rsidRDefault="00311D05" w:rsidP="00E6138F">
      <w:pPr>
        <w:pStyle w:val="2"/>
      </w:pPr>
      <w:bookmarkStart w:id="4" w:name="_Toc199097937"/>
      <w:r w:rsidRPr="00311D05">
        <w:t>1.3. Нормативно-правова основа національної безпеки в Україні</w:t>
      </w:r>
      <w:bookmarkEnd w:id="4"/>
    </w:p>
    <w:p w14:paraId="73795332" w14:textId="03FA18C2" w:rsidR="00311D05" w:rsidRPr="00311D05" w:rsidRDefault="00311D05" w:rsidP="00311D05">
      <w:pPr>
        <w:ind w:firstLine="709"/>
      </w:pPr>
      <w:r w:rsidRPr="00311D05">
        <w:t>Сучасна національна безпека є складним і багатогранним явищем, яке охоплює різні сфери суспільного та політичного життя. Одним із ключових факторів позитивних змін у суспільстві є ефективність нормативно-правової бази. Відтак виникає необхідність у функціонуванні системи нормативно-правових актів, які чітко регламентують усі складові національної безпеки у взаємозв’язку та єдності. Наразі в Україні правове регулювання різних аспектів національної безпеки не охоплює всі напрями діяльності цієї системи. Не можна применшувати значення правового механізму забезпечення національної безпеки, особливо враховуючи сучасний стан країни [</w:t>
      </w:r>
      <w:r w:rsidR="00AC22CF">
        <w:t>10</w:t>
      </w:r>
      <w:r w:rsidRPr="00311D05">
        <w:t>, с. 77-78].</w:t>
      </w:r>
    </w:p>
    <w:p w14:paraId="1079A91E" w14:textId="4FD75645" w:rsidR="00311D05" w:rsidRPr="00311D05" w:rsidRDefault="00311D05" w:rsidP="00311D05">
      <w:pPr>
        <w:ind w:firstLine="709"/>
      </w:pPr>
      <w:r w:rsidRPr="00311D05">
        <w:t xml:space="preserve">Правове регулювання національної безпеки базується на Конституції України та інших актах конституційного законодавства (рис. </w:t>
      </w:r>
      <w:r>
        <w:t>1</w:t>
      </w:r>
      <w:r w:rsidRPr="00311D05">
        <w:t>.</w:t>
      </w:r>
      <w:r>
        <w:t>4</w:t>
      </w:r>
      <w:r w:rsidRPr="00311D05">
        <w:t>) [</w:t>
      </w:r>
      <w:r w:rsidR="00AC22CF">
        <w:t>45</w:t>
      </w:r>
      <w:r w:rsidRPr="00311D05">
        <w:t xml:space="preserve">]. Відповідно, ця сфера є повноцінним інститутом конституційного права і вивчається у рамках конституційно-правової науки. Загальні підходи до розуміння національної безпеки застосовні й при визначенні сутності категорії конституційної безпеки. Разом вони формують нормативно-правову основу </w:t>
      </w:r>
      <w:r w:rsidRPr="00311D05">
        <w:lastRenderedPageBreak/>
        <w:t>регулювання національної безпеки в Україні, яку можна умовно поділити на дві основні групи:</w:t>
      </w:r>
    </w:p>
    <w:p w14:paraId="2659926E" w14:textId="77777777" w:rsidR="00311D05" w:rsidRPr="00311D05" w:rsidRDefault="00311D05" w:rsidP="00311D05">
      <w:pPr>
        <w:numPr>
          <w:ilvl w:val="0"/>
          <w:numId w:val="4"/>
        </w:numPr>
      </w:pPr>
      <w:r w:rsidRPr="00311D05">
        <w:t>перша група включає документи, що безпосередньо регулюють суспільні відносини у сфері національної безпеки;</w:t>
      </w:r>
    </w:p>
    <w:p w14:paraId="55535815" w14:textId="77777777" w:rsidR="00311D05" w:rsidRPr="00311D05" w:rsidRDefault="00311D05" w:rsidP="00311D05">
      <w:pPr>
        <w:numPr>
          <w:ilvl w:val="0"/>
          <w:numId w:val="4"/>
        </w:numPr>
      </w:pPr>
      <w:r w:rsidRPr="00311D05">
        <w:t>друга група охоплює документи, які регулюють інші суспільні відносини, що опосередковано забезпечують національну безпеку та оборону.</w:t>
      </w:r>
    </w:p>
    <w:p w14:paraId="7966FA76" w14:textId="349BBD63" w:rsidR="00311D05" w:rsidRPr="00311D05" w:rsidRDefault="00311D05" w:rsidP="00311D05">
      <w:pPr>
        <w:ind w:firstLine="709"/>
      </w:pPr>
      <w:r w:rsidRPr="00311D05">
        <w:t>Крім того, чинне законодавство доповнюється і конкретизується підзаконними нормативно-правовими актами, що деталізують положення у сфері національної безпеки України [</w:t>
      </w:r>
      <w:r w:rsidR="00AC22CF">
        <w:t>46</w:t>
      </w:r>
      <w:r w:rsidRPr="00311D05">
        <w:t>].</w:t>
      </w:r>
    </w:p>
    <w:p w14:paraId="5BA1654B" w14:textId="1B1C2921" w:rsidR="00311D05" w:rsidRDefault="00311D05" w:rsidP="00831008">
      <w:pPr>
        <w:ind w:firstLine="709"/>
      </w:pPr>
      <w:r>
        <w:rPr>
          <w:noProof/>
        </w:rPr>
        <w:drawing>
          <wp:inline distT="0" distB="0" distL="0" distR="0" wp14:anchorId="606D0F04" wp14:editId="03C797EE">
            <wp:extent cx="6120765" cy="3494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494405"/>
                    </a:xfrm>
                    <a:prstGeom prst="rect">
                      <a:avLst/>
                    </a:prstGeom>
                    <a:noFill/>
                    <a:ln>
                      <a:noFill/>
                    </a:ln>
                  </pic:spPr>
                </pic:pic>
              </a:graphicData>
            </a:graphic>
          </wp:inline>
        </w:drawing>
      </w:r>
    </w:p>
    <w:p w14:paraId="22629C26" w14:textId="48D8E664" w:rsidR="00311D05" w:rsidRDefault="00311D05" w:rsidP="00311D05">
      <w:pPr>
        <w:ind w:firstLine="709"/>
        <w:jc w:val="center"/>
      </w:pPr>
      <w:r>
        <w:t>Рис.1.4.</w:t>
      </w:r>
      <w:r w:rsidRPr="00311D05">
        <w:t xml:space="preserve"> Основні правові акти в сфері національної політики</w:t>
      </w:r>
    </w:p>
    <w:p w14:paraId="11645832" w14:textId="6026771E" w:rsidR="00311D05" w:rsidRPr="00311D05" w:rsidRDefault="00311D05" w:rsidP="00311D05">
      <w:pPr>
        <w:ind w:firstLine="709"/>
      </w:pPr>
      <w:r w:rsidRPr="00311D05">
        <w:t>В Конституції України закладено фундаментальні принципи забезпечення національної безпеки. Зокрема, у статті 17 Основного Закону визначено, що головною функцією держави і справою всього народу є захист суверенітету, територіальної цілісності України, а також забезпечення її економічної та інформаційної безпеки [</w:t>
      </w:r>
      <w:r w:rsidR="00492904">
        <w:t>45</w:t>
      </w:r>
      <w:r w:rsidRPr="00311D05">
        <w:t>]. Крім цього, низка конституційних положень створює гарантії національної безпеки, закріплюючи повноваження відповідних органів, які відповідають за її забезпечення.</w:t>
      </w:r>
    </w:p>
    <w:p w14:paraId="51983A33" w14:textId="4707DDD5" w:rsidR="00311D05" w:rsidRPr="00311D05" w:rsidRDefault="00311D05" w:rsidP="00311D05">
      <w:pPr>
        <w:ind w:firstLine="709"/>
      </w:pPr>
      <w:r w:rsidRPr="00311D05">
        <w:lastRenderedPageBreak/>
        <w:t>Стаття 85 Конституції України наділяє Верховну Раду повноваженнями призначати і звільняти голову Служби безпеки України (СБУ), затверджувати структуру, чисельність та функції СБУ, Збройних сил України (ЗСУ), інших військових формувань і Міністерства внутрішніх справ (МВС). Також Верховна Рада схвалює рішення про надання військової допомоги іншим країнам або про пропуск іноземних військових підрозділів територією України [</w:t>
      </w:r>
      <w:r w:rsidR="00492904">
        <w:t>45</w:t>
      </w:r>
      <w:r w:rsidRPr="00311D05">
        <w:t>].</w:t>
      </w:r>
    </w:p>
    <w:p w14:paraId="57FD8DAB" w14:textId="03DC190B" w:rsidR="00311D05" w:rsidRPr="00311D05" w:rsidRDefault="00311D05" w:rsidP="00311D05">
      <w:pPr>
        <w:ind w:firstLine="709"/>
      </w:pPr>
      <w:r w:rsidRPr="00311D05">
        <w:t>Відповідно до статті 106 Конституції, Президент України є Верховним Головнокомандувачем ЗСУ, здійснює призначення і звільнення керівників вищого військового командування, керує сферою національної безпеки і оборони, очолює Раду національної безпеки і оборони (РНБО), вносить до Верховної Ради подання про оголошення війни, приймає рішення щодо застосування ЗСУ та військових формувань, а також щодо мобілізації і введення воєнного стану [</w:t>
      </w:r>
      <w:r w:rsidR="00492904">
        <w:t>45</w:t>
      </w:r>
      <w:r w:rsidRPr="00311D05">
        <w:t>]. Стаття 107 Конституції встановлює правовий статус РНБО як координаційного органу з питань національної безпеки та оборони при Президенті України [</w:t>
      </w:r>
      <w:r w:rsidR="00492904">
        <w:t>45</w:t>
      </w:r>
      <w:r w:rsidRPr="00311D05">
        <w:t>].</w:t>
      </w:r>
    </w:p>
    <w:p w14:paraId="3530BC7A" w14:textId="77777777" w:rsidR="00311D05" w:rsidRPr="00311D05" w:rsidRDefault="00311D05" w:rsidP="00311D05">
      <w:pPr>
        <w:ind w:firstLine="709"/>
      </w:pPr>
      <w:r w:rsidRPr="00311D05">
        <w:t>Національна безпека є важливим інститутом конституційного права України і включає в себе також поняття конституційної безпеки. Однак конституційні засади забезпечення національної безпеки не мають цілісного і узгодженого характеру. Оскільки конституційна безпека охоплює внутрішньополітичний аспект, національна безпека є ширшим поняттям. Вона насамперед стосується загроз у внутрішньополітичній сфері.</w:t>
      </w:r>
    </w:p>
    <w:p w14:paraId="29BB689E" w14:textId="77777777" w:rsidR="00311D05" w:rsidRPr="00311D05" w:rsidRDefault="00311D05" w:rsidP="00311D05">
      <w:pPr>
        <w:ind w:firstLine="709"/>
      </w:pPr>
      <w:r w:rsidRPr="00311D05">
        <w:t>Зокрема, Закон України «Про основи національної безпеки» відносить до таких загроз:</w:t>
      </w:r>
    </w:p>
    <w:p w14:paraId="15A93624" w14:textId="77777777" w:rsidR="00311D05" w:rsidRPr="00311D05" w:rsidRDefault="00311D05" w:rsidP="00311D05">
      <w:pPr>
        <w:numPr>
          <w:ilvl w:val="0"/>
          <w:numId w:val="5"/>
        </w:numPr>
      </w:pPr>
      <w:r w:rsidRPr="00311D05">
        <w:t>порушення Конституції та законів України, прав і свобод громадян з боку органів державної влади та місцевого самоврядування, включно з недосконалістю контролю за дотриманням законодавства, зокрема під час виборчих кампаній;</w:t>
      </w:r>
    </w:p>
    <w:p w14:paraId="178EB429" w14:textId="77777777" w:rsidR="00311D05" w:rsidRPr="00311D05" w:rsidRDefault="00311D05" w:rsidP="00311D05">
      <w:pPr>
        <w:numPr>
          <w:ilvl w:val="0"/>
          <w:numId w:val="5"/>
        </w:numPr>
      </w:pPr>
      <w:r w:rsidRPr="00311D05">
        <w:t>ризики виникнення конфліктів у міжетнічних і міжконфесійних відносинах, а також радикалізації і проявів екстремізму в діяльності окремих національних меншин та релігійних організацій;</w:t>
      </w:r>
    </w:p>
    <w:p w14:paraId="58A23B65" w14:textId="77777777" w:rsidR="00311D05" w:rsidRPr="00311D05" w:rsidRDefault="00311D05" w:rsidP="00311D05">
      <w:pPr>
        <w:numPr>
          <w:ilvl w:val="0"/>
          <w:numId w:val="5"/>
        </w:numPr>
      </w:pPr>
      <w:r w:rsidRPr="00311D05">
        <w:lastRenderedPageBreak/>
        <w:t>загрози сепаратизму в деяких регіонах України;</w:t>
      </w:r>
    </w:p>
    <w:p w14:paraId="62CD7BDD" w14:textId="17A982F9" w:rsidR="00311D05" w:rsidRPr="00311D05" w:rsidRDefault="00311D05" w:rsidP="00311D05">
      <w:pPr>
        <w:numPr>
          <w:ilvl w:val="0"/>
          <w:numId w:val="5"/>
        </w:numPr>
      </w:pPr>
      <w:r w:rsidRPr="00311D05">
        <w:t>структурну і функціональну нестабільність політичної системи, а також недостатню здатність окремих її складових швидко реагувати на загрози національній безпеці [</w:t>
      </w:r>
      <w:r w:rsidR="00492904">
        <w:t>23</w:t>
      </w:r>
      <w:r w:rsidRPr="00311D05">
        <w:t>].</w:t>
      </w:r>
    </w:p>
    <w:p w14:paraId="0015B5E4" w14:textId="77777777" w:rsidR="00311D05" w:rsidRPr="00311D05" w:rsidRDefault="00311D05" w:rsidP="00311D05">
      <w:pPr>
        <w:ind w:firstLine="709"/>
      </w:pPr>
      <w:r w:rsidRPr="00311D05">
        <w:t>Основні правові документи у сфері національної безпеки включають:</w:t>
      </w:r>
    </w:p>
    <w:p w14:paraId="5BEF8ED1" w14:textId="53984C85" w:rsidR="00311D05" w:rsidRPr="00311D05" w:rsidRDefault="00311D05" w:rsidP="00311D05">
      <w:pPr>
        <w:numPr>
          <w:ilvl w:val="0"/>
          <w:numId w:val="6"/>
        </w:numPr>
      </w:pPr>
      <w:r w:rsidRPr="00311D05">
        <w:t>«Декларацію про державний суверенітет України» (16 липня 1990 р.)</w:t>
      </w:r>
      <w:r w:rsidR="00492904">
        <w:t xml:space="preserve"> </w:t>
      </w:r>
      <w:r w:rsidR="00492904">
        <w:rPr>
          <w:lang w:val="en-US"/>
        </w:rPr>
        <w:t>[46]</w:t>
      </w:r>
      <w:r w:rsidRPr="00311D05">
        <w:t>.</w:t>
      </w:r>
    </w:p>
    <w:p w14:paraId="1046E177" w14:textId="20E52BE8" w:rsidR="00311D05" w:rsidRPr="00311D05" w:rsidRDefault="00311D05" w:rsidP="00311D05">
      <w:pPr>
        <w:numPr>
          <w:ilvl w:val="0"/>
          <w:numId w:val="6"/>
        </w:numPr>
      </w:pPr>
      <w:r w:rsidRPr="00311D05">
        <w:t>Постанову Верховної Ради України «Про проголошення незалежності України» (24 серпня 1991 р.)</w:t>
      </w:r>
      <w:r w:rsidR="00492904" w:rsidRPr="00492904">
        <w:rPr>
          <w:lang w:val="ru-RU"/>
        </w:rPr>
        <w:t xml:space="preserve"> </w:t>
      </w:r>
      <w:r w:rsidR="00492904">
        <w:rPr>
          <w:lang w:val="en-US"/>
        </w:rPr>
        <w:t>[47]</w:t>
      </w:r>
      <w:r w:rsidRPr="00311D05">
        <w:t>.</w:t>
      </w:r>
    </w:p>
    <w:p w14:paraId="0A4444D0" w14:textId="319B00F2" w:rsidR="00311D05" w:rsidRPr="00311D05" w:rsidRDefault="00311D05" w:rsidP="00311D05">
      <w:pPr>
        <w:numPr>
          <w:ilvl w:val="0"/>
          <w:numId w:val="6"/>
        </w:numPr>
      </w:pPr>
      <w:r w:rsidRPr="00311D05">
        <w:t>Конституцію України, що визначає базові засади національної безпеки</w:t>
      </w:r>
      <w:r w:rsidR="00492904" w:rsidRPr="00492904">
        <w:rPr>
          <w:lang w:val="ru-RU"/>
        </w:rPr>
        <w:t xml:space="preserve"> [45]</w:t>
      </w:r>
      <w:r w:rsidRPr="00311D05">
        <w:t>.</w:t>
      </w:r>
    </w:p>
    <w:p w14:paraId="781083F9" w14:textId="3DD31F4B" w:rsidR="00311D05" w:rsidRPr="00311D05" w:rsidRDefault="00311D05" w:rsidP="00311D05">
      <w:pPr>
        <w:numPr>
          <w:ilvl w:val="0"/>
          <w:numId w:val="6"/>
        </w:numPr>
      </w:pPr>
      <w:r w:rsidRPr="00311D05">
        <w:t>«Заяву про без’ядерний статус України» (24 жовтня 1991 р.)</w:t>
      </w:r>
      <w:r w:rsidR="00492904" w:rsidRPr="00492904">
        <w:rPr>
          <w:lang w:val="ru-RU"/>
        </w:rPr>
        <w:t xml:space="preserve"> </w:t>
      </w:r>
      <w:r w:rsidR="00492904">
        <w:rPr>
          <w:lang w:val="en-US"/>
        </w:rPr>
        <w:t>[48]</w:t>
      </w:r>
      <w:r w:rsidRPr="00311D05">
        <w:t>.</w:t>
      </w:r>
    </w:p>
    <w:p w14:paraId="2CA3F24D" w14:textId="3D8F5AF3" w:rsidR="00311D05" w:rsidRPr="00311D05" w:rsidRDefault="00311D05" w:rsidP="00311D05">
      <w:pPr>
        <w:numPr>
          <w:ilvl w:val="0"/>
          <w:numId w:val="6"/>
        </w:numPr>
      </w:pPr>
      <w:r w:rsidRPr="00311D05">
        <w:t>Документи щодо внутрішньої та зовнішньої політики, затверджені 1 липня 2010 р</w:t>
      </w:r>
      <w:r w:rsidR="00492904" w:rsidRPr="00492904">
        <w:rPr>
          <w:lang w:val="ru-RU"/>
        </w:rPr>
        <w:t xml:space="preserve"> [49]</w:t>
      </w:r>
      <w:r w:rsidRPr="00311D05">
        <w:t>.</w:t>
      </w:r>
    </w:p>
    <w:p w14:paraId="440B55EE" w14:textId="3067261E" w:rsidR="00311D05" w:rsidRDefault="00311D05" w:rsidP="00C1597E">
      <w:pPr>
        <w:numPr>
          <w:ilvl w:val="0"/>
          <w:numId w:val="6"/>
        </w:numPr>
      </w:pPr>
      <w:r w:rsidRPr="00311D05">
        <w:t>Закони та підзаконні акти, що безпосередньо або опосередковано регулюють питання національної безпеки, зокрема Закони України «Про національну безпеку України»</w:t>
      </w:r>
      <w:r w:rsidR="00492904" w:rsidRPr="00492904">
        <w:t xml:space="preserve"> [50]</w:t>
      </w:r>
      <w:r w:rsidRPr="00311D05">
        <w:t>, «Про Раду національної безпеки і оборони України»</w:t>
      </w:r>
      <w:r w:rsidR="006A729C" w:rsidRPr="006A729C">
        <w:t xml:space="preserve"> [51]</w:t>
      </w:r>
      <w:r w:rsidRPr="00311D05">
        <w:t>, а також Стратегію національної безпеки</w:t>
      </w:r>
      <w:r w:rsidR="006A729C" w:rsidRPr="006A729C">
        <w:t xml:space="preserve"> [52]</w:t>
      </w:r>
      <w:r w:rsidRPr="00311D05">
        <w:t>, та інші нормативні акти.</w:t>
      </w:r>
    </w:p>
    <w:p w14:paraId="6CEF8A9B" w14:textId="34AE5883" w:rsidR="00C1597E" w:rsidRPr="006A729C" w:rsidRDefault="00C1597E" w:rsidP="00C1597E">
      <w:pPr>
        <w:ind w:firstLine="709"/>
        <w:rPr>
          <w:lang w:val="ru-RU"/>
        </w:rPr>
      </w:pPr>
      <w:r w:rsidRPr="00C1597E">
        <w:t>Норми Конституції України формують базу для розвитку законодавства, що регулює суспільні відносини в сфері національної безпеки. Закони з питань національної безпеки та оборони за своїм політичним і правовим значенням посідають особливе місце після Конституції, доповнюючи і конкретизуючи її основні положення. Ці закони відіграють важливу роль у захисті національних інтересів та забезпеченні безпеки особи, суспільства і держави від зовнішніх і внутрішніх загроз. Сьогодні в Україні діє значна кількість нормативно-правових актів, які в різних напрямках сприяють ефективному забезпеченню національної безпеки. Всі вони тісно взаємопов’язані й нерозривно пов’язані з оборонним законодавством</w:t>
      </w:r>
      <w:r w:rsidR="006A729C">
        <w:t xml:space="preserve"> </w:t>
      </w:r>
      <w:r w:rsidR="006A729C" w:rsidRPr="006A729C">
        <w:rPr>
          <w:lang w:val="ru-RU"/>
        </w:rPr>
        <w:t>[45].</w:t>
      </w:r>
    </w:p>
    <w:p w14:paraId="3CA55E9C" w14:textId="77777777" w:rsidR="00C1597E" w:rsidRPr="00C1597E" w:rsidRDefault="00C1597E" w:rsidP="00C1597E">
      <w:pPr>
        <w:ind w:firstLine="709"/>
      </w:pPr>
      <w:r w:rsidRPr="00C1597E">
        <w:t>Основні нормативно-правові акти, які регулюють питання національної безпеки України, можна поділити на кілька груп, зокрема:</w:t>
      </w:r>
    </w:p>
    <w:p w14:paraId="2F2B5BB8" w14:textId="3189A33A" w:rsidR="00C1597E" w:rsidRPr="00C1597E" w:rsidRDefault="00C1597E" w:rsidP="00C1597E">
      <w:pPr>
        <w:numPr>
          <w:ilvl w:val="0"/>
          <w:numId w:val="7"/>
        </w:numPr>
      </w:pPr>
      <w:r w:rsidRPr="00C1597E">
        <w:lastRenderedPageBreak/>
        <w:t>Закони, що визначають ключові питання забезпечення національної оборони та безпеки, такі як «Про засади внутрішньої та зовнішньої політики»</w:t>
      </w:r>
      <w:r w:rsidR="006A729C" w:rsidRPr="006A729C">
        <w:t xml:space="preserve"> [53]</w:t>
      </w:r>
      <w:r w:rsidRPr="00C1597E">
        <w:t>, «Про національну безпеку України»</w:t>
      </w:r>
      <w:r w:rsidR="006A729C" w:rsidRPr="006A729C">
        <w:t xml:space="preserve"> [54]</w:t>
      </w:r>
      <w:r w:rsidRPr="00C1597E">
        <w:t xml:space="preserve">, «Про основні засади забезпечення </w:t>
      </w:r>
      <w:proofErr w:type="spellStart"/>
      <w:r w:rsidRPr="00C1597E">
        <w:t>кібербезпеки</w:t>
      </w:r>
      <w:proofErr w:type="spellEnd"/>
      <w:r w:rsidRPr="00C1597E">
        <w:t xml:space="preserve"> України»</w:t>
      </w:r>
      <w:r w:rsidR="006A729C" w:rsidRPr="006A729C">
        <w:t xml:space="preserve"> [55]</w:t>
      </w:r>
      <w:r w:rsidRPr="00C1597E">
        <w:t>, «Про правовий режим воєнного стану»</w:t>
      </w:r>
      <w:r w:rsidR="006A729C" w:rsidRPr="006A729C">
        <w:t xml:space="preserve"> [56]</w:t>
      </w:r>
      <w:r w:rsidRPr="00C1597E">
        <w:t>, «Про оборону України»</w:t>
      </w:r>
      <w:r w:rsidR="006A729C" w:rsidRPr="006A729C">
        <w:t xml:space="preserve"> [57]</w:t>
      </w:r>
      <w:r w:rsidRPr="00C1597E">
        <w:t>, «Про боротьбу з тероризмом» тощо</w:t>
      </w:r>
      <w:r w:rsidR="00C01B52" w:rsidRPr="00C01B52">
        <w:t xml:space="preserve"> [58]</w:t>
      </w:r>
      <w:r w:rsidRPr="00C1597E">
        <w:t>;</w:t>
      </w:r>
    </w:p>
    <w:p w14:paraId="2D6A5B8A" w14:textId="52E92D5B" w:rsidR="00C1597E" w:rsidRPr="00C1597E" w:rsidRDefault="00C1597E" w:rsidP="00C1597E">
      <w:pPr>
        <w:numPr>
          <w:ilvl w:val="0"/>
          <w:numId w:val="7"/>
        </w:numPr>
      </w:pPr>
      <w:r w:rsidRPr="00C1597E">
        <w:t>Закони, які регламентують правовий статус суб’єктів національної безпеки та оборони, зокрема «Про Збройні Сили України»</w:t>
      </w:r>
      <w:r w:rsidR="00C01B52" w:rsidRPr="00C01B52">
        <w:rPr>
          <w:lang w:val="ru-RU"/>
        </w:rPr>
        <w:t xml:space="preserve"> [59]</w:t>
      </w:r>
      <w:r w:rsidRPr="00C1597E">
        <w:t>, «Про Національну гвардію України»</w:t>
      </w:r>
      <w:r w:rsidR="00C01B52" w:rsidRPr="00C01B52">
        <w:rPr>
          <w:lang w:val="ru-RU"/>
        </w:rPr>
        <w:t xml:space="preserve"> [60]</w:t>
      </w:r>
      <w:r w:rsidRPr="00C1597E">
        <w:t>, «Про Раду національної безпеки і оборони України», «Про Службу безпеки України»</w:t>
      </w:r>
      <w:r w:rsidR="00C01B52" w:rsidRPr="00C01B52">
        <w:rPr>
          <w:lang w:val="ru-RU"/>
        </w:rPr>
        <w:t xml:space="preserve"> [61]</w:t>
      </w:r>
      <w:r w:rsidRPr="00C1597E">
        <w:t>, «Про Державну прикордонну службу України»</w:t>
      </w:r>
      <w:r w:rsidR="00C01B52" w:rsidRPr="00C01B52">
        <w:rPr>
          <w:lang w:val="ru-RU"/>
        </w:rPr>
        <w:t xml:space="preserve"> [62]</w:t>
      </w:r>
      <w:r w:rsidRPr="00C1597E">
        <w:t>, «Про військовий обов’язок та військову службу»</w:t>
      </w:r>
      <w:r w:rsidR="00C01B52" w:rsidRPr="00C01B52">
        <w:rPr>
          <w:lang w:val="ru-RU"/>
        </w:rPr>
        <w:t xml:space="preserve"> [63]</w:t>
      </w:r>
      <w:r w:rsidRPr="00C1597E">
        <w:t>, «Про альтернативну (невійськову) службу»</w:t>
      </w:r>
      <w:r w:rsidR="00C01B52" w:rsidRPr="00C01B52">
        <w:rPr>
          <w:lang w:val="ru-RU"/>
        </w:rPr>
        <w:t xml:space="preserve"> [64]</w:t>
      </w:r>
      <w:r w:rsidRPr="00C1597E">
        <w:t>;</w:t>
      </w:r>
    </w:p>
    <w:p w14:paraId="644691BA" w14:textId="559FDC32" w:rsidR="00C1597E" w:rsidRPr="00C1597E" w:rsidRDefault="00C1597E" w:rsidP="00C1597E">
      <w:pPr>
        <w:numPr>
          <w:ilvl w:val="0"/>
          <w:numId w:val="7"/>
        </w:numPr>
      </w:pPr>
      <w:r w:rsidRPr="00C1597E">
        <w:t>Закони, що регулюють діяльність оборонно-промислового комплексу, наприклад, «Про використання ядерної енергії та радіаційну безпеку»</w:t>
      </w:r>
      <w:r w:rsidR="00C01B52" w:rsidRPr="00C01B52">
        <w:rPr>
          <w:lang w:val="ru-RU"/>
        </w:rPr>
        <w:t xml:space="preserve"> [65]</w:t>
      </w:r>
      <w:r w:rsidRPr="00C1597E">
        <w:t>, «Про державне оборонне замовлення» та інші</w:t>
      </w:r>
      <w:r w:rsidR="00C01B52" w:rsidRPr="00C01B52">
        <w:rPr>
          <w:lang w:val="ru-RU"/>
        </w:rPr>
        <w:t xml:space="preserve"> [66]</w:t>
      </w:r>
      <w:r w:rsidRPr="00C1597E">
        <w:t>.</w:t>
      </w:r>
    </w:p>
    <w:p w14:paraId="02516930" w14:textId="77777777" w:rsidR="00C1597E" w:rsidRPr="00C1597E" w:rsidRDefault="00C1597E" w:rsidP="00C1597E">
      <w:pPr>
        <w:ind w:firstLine="709"/>
      </w:pPr>
      <w:r w:rsidRPr="00C1597E">
        <w:t>Окрім цих актів, існує ще окрема група законів, які встановлюють засади національної і державної безпеки, правовий статус правоохоронних органів, а також регулюють міжнародну військову діяльність держави. Для більш глибокого розгляду доцільно зосередитися лише на ключових законах і актах, що визначають основні принципи національної безпеки та оборони.</w:t>
      </w:r>
    </w:p>
    <w:p w14:paraId="083CF709" w14:textId="43A61BC4" w:rsidR="00C1597E" w:rsidRPr="00C01B52" w:rsidRDefault="00C1597E" w:rsidP="00C1597E">
      <w:pPr>
        <w:ind w:firstLine="709"/>
      </w:pPr>
      <w:r w:rsidRPr="00C1597E">
        <w:t xml:space="preserve">Після тривалих обговорень і з урахуванням наукових досліджень, у 2003 році був ухвалений Закон «Про основи національної безпеки України», затверджений Президентом 19 червня 2003 року. Цей Закон визначає національну безпеку України як стан захищеності </w:t>
      </w:r>
      <w:proofErr w:type="spellStart"/>
      <w:r w:rsidRPr="00C1597E">
        <w:t>життєво</w:t>
      </w:r>
      <w:proofErr w:type="spellEnd"/>
      <w:r w:rsidRPr="00C1597E">
        <w:t xml:space="preserve"> важливих інтересів громадян, суспільства та держави, що забезпечує стабільний розвиток суспільства, своєчасне виявлення, попередження і нейтралізацію реальних та потенційних загроз національним інтересам</w:t>
      </w:r>
      <w:r w:rsidR="00C01B52" w:rsidRPr="00C01B52">
        <w:t xml:space="preserve"> [23].</w:t>
      </w:r>
    </w:p>
    <w:p w14:paraId="25DDC846" w14:textId="0A0576D0" w:rsidR="00C1597E" w:rsidRPr="005D2CD1" w:rsidRDefault="00C1597E" w:rsidP="00C1597E">
      <w:pPr>
        <w:ind w:firstLine="709"/>
      </w:pPr>
      <w:r w:rsidRPr="00C1597E">
        <w:t xml:space="preserve">У новій редакції Закону «Про національну безпеку України» від 21 червня 2018 року з’явилися положення, згідно з якими Президент затверджує указами Стратегію національної безпеки України, Стратегію військової безпеки, а також </w:t>
      </w:r>
      <w:r w:rsidRPr="00C1597E">
        <w:lastRenderedPageBreak/>
        <w:t xml:space="preserve">інші стратегії, доктрини і концепції, що визначають актуальні загрози, основні напрямки і завдання державної політики у сфері національної безпеки та оборони, а також розвиток сектору безпеки і оборони. Також у Законі міститься регулювання щодо ведення та оновлення стратегічних нормативно-правових документів, зокрема: «Стратегії національної безпеки України», «Стратегії військової безпеки України», «Стратегії </w:t>
      </w:r>
      <w:proofErr w:type="spellStart"/>
      <w:r w:rsidRPr="00C1597E">
        <w:t>кібербезпеки</w:t>
      </w:r>
      <w:proofErr w:type="spellEnd"/>
      <w:r w:rsidRPr="00C1597E">
        <w:t xml:space="preserve"> України», «Стратегії громадської безпеки та цивільного захисту», «Стратегії розвитку оборонно-промислового комплексу України» та інших. Відповідно до статті 25 цього Закону, Рада національної безпеки і оборони України з урахуванням змін у сфері безпеки затверджує також інші проекти стратегій і стратегічних документів</w:t>
      </w:r>
      <w:r w:rsidR="005D2CD1">
        <w:t xml:space="preserve"> </w:t>
      </w:r>
      <w:r w:rsidR="005D2CD1" w:rsidRPr="005D2CD1">
        <w:t>[50]</w:t>
      </w:r>
    </w:p>
    <w:p w14:paraId="36BB9907" w14:textId="77777777" w:rsidR="00C1597E" w:rsidRPr="00C1597E" w:rsidRDefault="00C1597E" w:rsidP="00C1597E">
      <w:pPr>
        <w:ind w:firstLine="709"/>
      </w:pPr>
      <w:r w:rsidRPr="00C1597E">
        <w:t>Новою редакцією Закону було визначено механізми управління у сфері національної безпеки та оборони, а також врегульовано структуру й склад сектору безпеки та оборони, системи управління, координації та взаємодії його органів. Встановлено, що сектор безпеки та оборони України включає чотири тісно пов’язані між собою компоненти:</w:t>
      </w:r>
    </w:p>
    <w:p w14:paraId="55EA6ECB" w14:textId="77777777" w:rsidR="00C1597E" w:rsidRPr="00C1597E" w:rsidRDefault="00C1597E" w:rsidP="00C1597E">
      <w:pPr>
        <w:numPr>
          <w:ilvl w:val="0"/>
          <w:numId w:val="8"/>
        </w:numPr>
      </w:pPr>
      <w:r w:rsidRPr="00C1597E">
        <w:t>сили безпеки;</w:t>
      </w:r>
    </w:p>
    <w:p w14:paraId="1DA94601" w14:textId="77777777" w:rsidR="00C1597E" w:rsidRPr="00C1597E" w:rsidRDefault="00C1597E" w:rsidP="00C1597E">
      <w:pPr>
        <w:numPr>
          <w:ilvl w:val="0"/>
          <w:numId w:val="8"/>
        </w:numPr>
      </w:pPr>
      <w:r w:rsidRPr="00C1597E">
        <w:t>сили оборони;</w:t>
      </w:r>
    </w:p>
    <w:p w14:paraId="01EF4931" w14:textId="77777777" w:rsidR="00C1597E" w:rsidRPr="00C1597E" w:rsidRDefault="00C1597E" w:rsidP="00C1597E">
      <w:pPr>
        <w:numPr>
          <w:ilvl w:val="0"/>
          <w:numId w:val="8"/>
        </w:numPr>
      </w:pPr>
      <w:r w:rsidRPr="00C1597E">
        <w:t>оборонно-промисловий комплекс;</w:t>
      </w:r>
    </w:p>
    <w:p w14:paraId="53D79273" w14:textId="77777777" w:rsidR="00C1597E" w:rsidRPr="00C1597E" w:rsidRDefault="00C1597E" w:rsidP="00C1597E">
      <w:pPr>
        <w:numPr>
          <w:ilvl w:val="0"/>
          <w:numId w:val="8"/>
        </w:numPr>
      </w:pPr>
      <w:r w:rsidRPr="00C1597E">
        <w:t>громадян та громадські об’єднання, які добровільно долучаються до забезпечення національної безпеки [4, с. 78-79].</w:t>
      </w:r>
    </w:p>
    <w:p w14:paraId="101A21B8" w14:textId="77777777" w:rsidR="00C1597E" w:rsidRPr="00C1597E" w:rsidRDefault="00C1597E" w:rsidP="00C1597E">
      <w:pPr>
        <w:ind w:firstLine="709"/>
      </w:pPr>
      <w:r w:rsidRPr="00C1597E">
        <w:t>Закон також передбачає повне розкриття фінансової інформації щодо діяльності сектору безпеки та оборони для забезпечення прозорого та ефективного використання фінансових ресурсів, враховуючи положення Закону «Про державну таємницю» [16, с. 90-91]. Верховна Рада повинна створити спеціальний Комітет, який відповідатиме за контроль діяльності органів сектору безпеки та оборони.</w:t>
      </w:r>
    </w:p>
    <w:p w14:paraId="558C5573" w14:textId="374885F6" w:rsidR="00C1597E" w:rsidRPr="00C1597E" w:rsidRDefault="00C1597E" w:rsidP="00C1597E">
      <w:pPr>
        <w:ind w:firstLine="709"/>
      </w:pPr>
      <w:r w:rsidRPr="00C1597E">
        <w:t xml:space="preserve">У Законі встановлено, що Міністр оборони та його заступники призначаються з-поміж цивільних осіб, а найвищою військовою посадою у Збройних Силах є Головнокомандувач Збройних Сил. Визначено чіткий розподіл повноважень між органами сектору безпеки та оборони, зокрема обмежено </w:t>
      </w:r>
      <w:r w:rsidRPr="00C1597E">
        <w:lastRenderedPageBreak/>
        <w:t>повноваження Міністерства оборони щодо Національної гвардії. За умов запровадження військового стану Національна гвардія включається до складу сил оборони, підпорядковується Головнокомандувачу Збройних Сил і діє відповідно до законів «Про Національну гвардію України» та «Про правовий режим військового стану» [</w:t>
      </w:r>
      <w:r w:rsidR="005D2CD1">
        <w:rPr>
          <w:lang w:val="en-US"/>
        </w:rPr>
        <w:t>55</w:t>
      </w:r>
      <w:r w:rsidRPr="00C1597E">
        <w:t>].</w:t>
      </w:r>
    </w:p>
    <w:p w14:paraId="03B7132B" w14:textId="77777777" w:rsidR="00C1597E" w:rsidRPr="00C1597E" w:rsidRDefault="00C1597E" w:rsidP="00C1597E">
      <w:pPr>
        <w:ind w:firstLine="709"/>
      </w:pPr>
      <w:r w:rsidRPr="00C1597E">
        <w:t xml:space="preserve">Служба безпеки України підпорядковується Президенту та підконтрольна Верховній Раді. Вона виконує завдання з протидії </w:t>
      </w:r>
      <w:proofErr w:type="spellStart"/>
      <w:r w:rsidRPr="00C1597E">
        <w:t>розвідувально</w:t>
      </w:r>
      <w:proofErr w:type="spellEnd"/>
      <w:r w:rsidRPr="00C1597E">
        <w:t xml:space="preserve">-підривній діяльності, боротьби з тероризмом, контррозвідувального захисту суверенітету, конституційного ладу, територіальної цілісності, оборонного, науково-технічного, </w:t>
      </w:r>
      <w:proofErr w:type="spellStart"/>
      <w:r w:rsidRPr="00C1597E">
        <w:t>кібер</w:t>
      </w:r>
      <w:proofErr w:type="spellEnd"/>
      <w:r w:rsidRPr="00C1597E">
        <w:t>-, економічного та інформаційного захисту держави, а також охорони об’єктів критичної інфраструктури [28, с. 65-66].</w:t>
      </w:r>
    </w:p>
    <w:p w14:paraId="21670BCD" w14:textId="77777777" w:rsidR="00C1597E" w:rsidRPr="00C1597E" w:rsidRDefault="00C1597E" w:rsidP="00C1597E">
      <w:pPr>
        <w:ind w:firstLine="709"/>
      </w:pPr>
      <w:r w:rsidRPr="00C1597E">
        <w:t>Аналіз Закону «Про національну безпеку України» дозволяє виділити кілька характерних рис стратегічних нормативно-правових актів:</w:t>
      </w:r>
    </w:p>
    <w:p w14:paraId="093C6D46" w14:textId="77777777" w:rsidR="00C1597E" w:rsidRPr="00C1597E" w:rsidRDefault="00C1597E" w:rsidP="00C1597E">
      <w:pPr>
        <w:numPr>
          <w:ilvl w:val="0"/>
          <w:numId w:val="9"/>
        </w:numPr>
      </w:pPr>
      <w:r w:rsidRPr="00C1597E">
        <w:t>Стратегії є нормативно-правовими актами, тому вони володіють усіма властивостями, притаманними таким джерелам права.</w:t>
      </w:r>
    </w:p>
    <w:p w14:paraId="6E38D9F0" w14:textId="77777777" w:rsidR="00C1597E" w:rsidRPr="00C1597E" w:rsidRDefault="00C1597E" w:rsidP="00C1597E">
      <w:pPr>
        <w:numPr>
          <w:ilvl w:val="0"/>
          <w:numId w:val="9"/>
        </w:numPr>
      </w:pPr>
      <w:r w:rsidRPr="00C1597E">
        <w:t>Вони визначають ключові напрями та завдання державної політики у відповідних сферах суспільного життя, суб’єктів її реалізації, а також регламентують їх координацію та контроль.</w:t>
      </w:r>
    </w:p>
    <w:p w14:paraId="160DBF48" w14:textId="77777777" w:rsidR="00C1597E" w:rsidRPr="00C1597E" w:rsidRDefault="00C1597E" w:rsidP="00C1597E">
      <w:pPr>
        <w:numPr>
          <w:ilvl w:val="0"/>
          <w:numId w:val="9"/>
        </w:numPr>
      </w:pPr>
      <w:r w:rsidRPr="00C1597E">
        <w:t xml:space="preserve">Стратегії розробляються та затверджуються на певний, чітко визначений період. Зміни в суспільно-політичній або безпековій ситуації можуть призводити до оновлення цих документів, тому вони мають динамічний характер. Зокрема, у сфері національної безпеки та оборони стратегії поділяються на довгострокові, середньострокові та короткострокові залежно від терміну їх дії. До довгострокових належать, наприклад, Стратегія національної безпеки України, Стратегія військової безпеки, Стратегія </w:t>
      </w:r>
      <w:proofErr w:type="spellStart"/>
      <w:r w:rsidRPr="00C1597E">
        <w:t>кібербезпеки</w:t>
      </w:r>
      <w:proofErr w:type="spellEnd"/>
      <w:r w:rsidRPr="00C1597E">
        <w:t>, Стратегія громадської та цивільної безпеки і цивільного захисту, а також Стратегія розвитку оборонно-промислового комплексу України.</w:t>
      </w:r>
    </w:p>
    <w:p w14:paraId="286FE0A2" w14:textId="77777777" w:rsidR="00C1597E" w:rsidRPr="00C1597E" w:rsidRDefault="00C1597E" w:rsidP="00C1597E">
      <w:pPr>
        <w:numPr>
          <w:ilvl w:val="0"/>
          <w:numId w:val="9"/>
        </w:numPr>
      </w:pPr>
      <w:r w:rsidRPr="00C1597E">
        <w:t xml:space="preserve">Стратегії мають системний характер і тісно пов’язані з іншими стратегічними нормативно-правовими документами, такими як доктрини </w:t>
      </w:r>
      <w:r w:rsidRPr="00C1597E">
        <w:lastRenderedPageBreak/>
        <w:t>та концепції розвитку різних сфер суспільних відносин. Зміни в цих документах впливають на відповідні положення стратегій, а також навпаки — стратегії формують зміст інших нормативних актів, зокрема планів і програм, що ухвалюються на їх основі.</w:t>
      </w:r>
    </w:p>
    <w:p w14:paraId="0F67038A" w14:textId="25BA5575" w:rsidR="008C7278" w:rsidRDefault="00C1597E" w:rsidP="00C1597E">
      <w:pPr>
        <w:numPr>
          <w:ilvl w:val="0"/>
          <w:numId w:val="9"/>
        </w:numPr>
      </w:pPr>
      <w:r w:rsidRPr="00C1597E">
        <w:t>Стратегії у сфері національної безпеки та оборони розробляються Радою національної безпеки і оборони України і затверджуються указами Президента України, отже мають підзаконний статус. Наприклад, Рішення РНБО України «Про Стратегію національної безпеки України» від 6 травня 2015 року набрало чинності Указом Президента України від 26 травня 2015 року [</w:t>
      </w:r>
      <w:r w:rsidR="005D2CD1" w:rsidRPr="005D2CD1">
        <w:rPr>
          <w:lang w:val="ru-RU"/>
        </w:rPr>
        <w:t>50</w:t>
      </w:r>
      <w:r w:rsidRPr="00C1597E">
        <w:t>].</w:t>
      </w:r>
    </w:p>
    <w:p w14:paraId="2766E2B1" w14:textId="77777777" w:rsidR="00C1597E" w:rsidRPr="00C1597E" w:rsidRDefault="00C1597E" w:rsidP="00C1597E">
      <w:pPr>
        <w:ind w:firstLine="709"/>
      </w:pPr>
      <w:r w:rsidRPr="00C1597E">
        <w:t xml:space="preserve">Затверджена Указом Президента України № 287/2015 від 26 травня 2015 року «Стратегія національної безпеки України» в цілому відображає незмінний курс українського керівництва, спрямований з одного боку на протидію «російській загрозі», яка має тривалий характер, а з іншого — на інтеграцію до євроатлантичної системи безпеки з підтримкою ЄС та НАТО [37, с. 14-15]. У поєднанні ці стратегічні пріоритети свідчать, що для України євроатлантична інтеграція вже не лише європейський вибір, а радше антиросійський, обумовлений прагненням отримати зовнішні гарантії безпеки від «російської загрози» і зміцнити внутрішні позиції через активну співпрацю із західними структурами. Розвиток такої взаємодії посилює антиросійський аспект у західній політиці та військових діях, а ескалація взаємного стримування закріплює сприйняття України як ключової лінії протистояння. Стратегія, очевидно, орієнтована на закріплення за Україною ролі «форпосту» у протидії російській «експансії та загрозі» [43]. Саме це мається на увазі під «новим зовнішньополітичним позиціонуванням України» як однією з трьох основних цілей Стратегії поряд із зміцненням держави та реформуванням державної політики. Проте Стратегія не є збалансованим документом, що відображає об’єктивне визначення цілей і завдань із забезпечення національної безпеки, а тим більше — інструментів і засобів їх реалізації. Тому її слід розглядати </w:t>
      </w:r>
      <w:r w:rsidRPr="00C1597E">
        <w:lastRenderedPageBreak/>
        <w:t>насамперед як політичну декларацію, а не як реалістичну середньострокову програму (плановану до 2020 року) [44].</w:t>
      </w:r>
    </w:p>
    <w:p w14:paraId="523914A6" w14:textId="1D7EEC93" w:rsidR="00C1597E" w:rsidRPr="00C1597E" w:rsidRDefault="00C1597E" w:rsidP="00C1597E">
      <w:pPr>
        <w:ind w:firstLine="709"/>
      </w:pPr>
      <w:r w:rsidRPr="00C1597E">
        <w:t xml:space="preserve">Раніше розглянуті наукові визначення </w:t>
      </w:r>
      <w:proofErr w:type="spellStart"/>
      <w:r w:rsidRPr="00C1597E">
        <w:t>терміна</w:t>
      </w:r>
      <w:proofErr w:type="spellEnd"/>
      <w:r w:rsidRPr="00C1597E">
        <w:t xml:space="preserve"> «національна безпека» свідчать, що в більшості досліджень поняття трактують по-різному, але його суть значною мірою збігається з тим, що закріплено у Законі України «Про основи національної безпеки України» [5</w:t>
      </w:r>
      <w:r w:rsidR="005D2CD1" w:rsidRPr="005D2CD1">
        <w:t>0</w:t>
      </w:r>
      <w:r w:rsidRPr="00C1597E">
        <w:t>]. Зазвичай національна безпека розглядається як взаємозв’язок безпеки з нацією, яка є певною територіально-державною спільнотою, заснованою на стійких соціально-політичних, економічних, культурних та інших зв’язках</w:t>
      </w:r>
      <w:r w:rsidR="005D2CD1" w:rsidRPr="005D2CD1">
        <w:t xml:space="preserve">. </w:t>
      </w:r>
      <w:r w:rsidRPr="00C1597E">
        <w:t>Нація може складатися з різних національностей, що мають власні традиції, культуру, ментальність і світогляд. У такому розумінні національна безпека визначає стан нації як єдину систему, що включає суспільну свідомість, соціальні інститути та їх діяльність у сфері забезпечення національних інтересів у конкретний період розвитку суспільства.</w:t>
      </w:r>
    </w:p>
    <w:p w14:paraId="5B0C305C" w14:textId="13B51497" w:rsidR="00C1597E" w:rsidRDefault="00C1597E" w:rsidP="00C1597E">
      <w:pPr>
        <w:ind w:firstLine="709"/>
      </w:pPr>
      <w:r w:rsidRPr="00C1597E">
        <w:t>Отже, національна безпека має забезпечувати найбільш ефективну реалізацію інтересів нації, що й відображено у положеннях Закону «Про основи національної безпеки України» [5</w:t>
      </w:r>
      <w:r w:rsidR="005D2CD1" w:rsidRPr="005D2CD1">
        <w:t>0</w:t>
      </w:r>
      <w:r w:rsidRPr="00C1597E">
        <w:t>]. Водночас вона передбачає здатність протистояти ворожим і деструктивним силам природного, техногенного та соціального характеру, нейтралізуючи їхню дію. Це означає захист:</w:t>
      </w:r>
    </w:p>
    <w:p w14:paraId="1144D1F6" w14:textId="4766647B" w:rsidR="00C1597E" w:rsidRDefault="00C1597E" w:rsidP="00C1597E">
      <w:pPr>
        <w:pStyle w:val="aa"/>
        <w:numPr>
          <w:ilvl w:val="1"/>
          <w:numId w:val="5"/>
        </w:numPr>
        <w:ind w:left="709"/>
      </w:pPr>
      <w:r w:rsidRPr="00C1597E">
        <w:t>особистості — її прав і свобод;</w:t>
      </w:r>
    </w:p>
    <w:p w14:paraId="167F8EC6" w14:textId="41108402" w:rsidR="00C1597E" w:rsidRDefault="00C1597E" w:rsidP="00C1597E">
      <w:pPr>
        <w:pStyle w:val="aa"/>
        <w:numPr>
          <w:ilvl w:val="1"/>
          <w:numId w:val="5"/>
        </w:numPr>
        <w:ind w:left="709"/>
      </w:pPr>
      <w:r w:rsidRPr="00C1597E">
        <w:t>соціальних та національних груп — їхнього статусу, ролей і самобутності;</w:t>
      </w:r>
    </w:p>
    <w:p w14:paraId="4644C6FA" w14:textId="7E5283A9" w:rsidR="00C1597E" w:rsidRDefault="00C1597E" w:rsidP="00C1597E">
      <w:pPr>
        <w:pStyle w:val="aa"/>
        <w:numPr>
          <w:ilvl w:val="1"/>
          <w:numId w:val="5"/>
        </w:numPr>
        <w:ind w:left="709"/>
      </w:pPr>
      <w:r w:rsidRPr="00C1597E">
        <w:t>суспільства — його матеріальних і духовних цінностей;</w:t>
      </w:r>
    </w:p>
    <w:p w14:paraId="2F39EBA6" w14:textId="17C1F1E8" w:rsidR="00C1597E" w:rsidRPr="00C1597E" w:rsidRDefault="00C1597E" w:rsidP="00C1597E">
      <w:pPr>
        <w:pStyle w:val="aa"/>
        <w:numPr>
          <w:ilvl w:val="1"/>
          <w:numId w:val="5"/>
        </w:numPr>
        <w:ind w:left="709"/>
      </w:pPr>
      <w:r w:rsidRPr="00C1597E">
        <w:t>держави — територіальної цілісності, суверенітету і конституційного ладу [9, с. 14-15].</w:t>
      </w:r>
    </w:p>
    <w:p w14:paraId="5C121C24" w14:textId="77777777" w:rsidR="00C1597E" w:rsidRPr="00C1597E" w:rsidRDefault="00C1597E" w:rsidP="00C1597E">
      <w:pPr>
        <w:ind w:firstLine="709"/>
      </w:pPr>
      <w:r w:rsidRPr="00C1597E">
        <w:t>Варто зазначити, що чинне законодавство України у сфері національної безпеки потребує подальшого вдосконалення, зокрема в контексті європейської та євроатлантичної інтеграції. Врахування міжнародних стандартів у сфері безпеки та оборони є необхідною умовою для визнання українського суспільства цивілізованим членом міжнародної спільноти.</w:t>
      </w:r>
    </w:p>
    <w:p w14:paraId="3DCE6CF1" w14:textId="2BF10AC3" w:rsidR="00C1597E" w:rsidRPr="005D2CD1" w:rsidRDefault="00C1597E" w:rsidP="00C1597E">
      <w:pPr>
        <w:ind w:firstLine="709"/>
        <w:rPr>
          <w:lang w:val="ru-RU"/>
        </w:rPr>
      </w:pPr>
      <w:r w:rsidRPr="00C1597E">
        <w:t xml:space="preserve">Безперечною є також потреба дотримання пріоритету міжнародних стандартів у сфері національної та міжнародної безпеки. Міжнародні </w:t>
      </w:r>
      <w:r w:rsidRPr="00C1597E">
        <w:lastRenderedPageBreak/>
        <w:t>нормативно-правові акти є важливою частиною системи документів, що закріплюють засади національної безпеки</w:t>
      </w:r>
      <w:r w:rsidR="005D2CD1" w:rsidRPr="005D2CD1">
        <w:rPr>
          <w:lang w:val="ru-RU"/>
        </w:rPr>
        <w:t>.</w:t>
      </w:r>
    </w:p>
    <w:p w14:paraId="3336278D" w14:textId="537B7C73" w:rsidR="00C1597E" w:rsidRDefault="00C1597E" w:rsidP="00C1597E">
      <w:pPr>
        <w:ind w:firstLine="709"/>
      </w:pPr>
      <w:r w:rsidRPr="00C1597E">
        <w:t xml:space="preserve">Україна завжди позиціонувала себе як мирна держава, намагаючись уникати зовнішніх загроз, що суттєво вплинуло на якість сучасного законодавства з безпеки. Однак війни нового покоління (гібридні війни) значно підвищують роль правових, економічних, гуманітарних, інформаційних та психологічних аспектів боротьби. Через це вітчизняні законодавчі норми мають конкретно враховувати інформаційні, інструментальні та психологічні загрози з територій інших держав. Основною проблемою у забезпеченні національної безпеки України є те, що держава не завжди була готова </w:t>
      </w:r>
      <w:proofErr w:type="spellStart"/>
      <w:r w:rsidRPr="00C1597E">
        <w:t>оперативно</w:t>
      </w:r>
      <w:proofErr w:type="spellEnd"/>
      <w:r w:rsidRPr="00C1597E">
        <w:t xml:space="preserve"> реагувати на дії агресора з правового боку [23, с. 17].</w:t>
      </w:r>
    </w:p>
    <w:p w14:paraId="436220F1" w14:textId="27E2ADBE" w:rsidR="00763FBF" w:rsidRDefault="00763FBF" w:rsidP="00C1597E">
      <w:pPr>
        <w:ind w:firstLine="709"/>
      </w:pPr>
      <w:r w:rsidRPr="00763FBF">
        <w:t>Отже, законодавче регулювання національної безпеки в Україні потребує подальшого вдосконалення, зокрема з урахуванням вимог європейської та євроатлантичної інтеграції. Врахування міжнародних стандартів у цій сфері є важливою передумовою для інтеграції України до світового співтовариства та підвищення ефективності захисту національних інтересів. Водночас сучасні виклики, пов’язані з гібридними війнами, вимагають розширення законодавчих норм щодо інформаційної безпеки, психологічного захисту та протидії різним формам зовнішнього впливу. Основною проблемою залишається недостатня готовність держави до оперативного і комплексного реагування на агресивні дії, що підкреслює необхідність удосконалення правового забезпечення безпекової та оборонної діяльності.</w:t>
      </w:r>
    </w:p>
    <w:p w14:paraId="3E301A41" w14:textId="566C0D59" w:rsidR="00763FBF" w:rsidRDefault="00763FBF" w:rsidP="00C1597E">
      <w:pPr>
        <w:ind w:firstLine="709"/>
      </w:pPr>
    </w:p>
    <w:p w14:paraId="0A48F217" w14:textId="2B7C1F45" w:rsidR="00763FBF" w:rsidRDefault="00763FBF">
      <w:r>
        <w:br w:type="page"/>
      </w:r>
    </w:p>
    <w:p w14:paraId="54E6DFEC" w14:textId="77777777" w:rsidR="00763FBF" w:rsidRPr="00763FBF" w:rsidRDefault="00763FBF" w:rsidP="00763FBF">
      <w:pPr>
        <w:pStyle w:val="1"/>
        <w:spacing w:before="0" w:after="0" w:line="360" w:lineRule="auto"/>
      </w:pPr>
      <w:bookmarkStart w:id="5" w:name="_Toc199097938"/>
      <w:r w:rsidRPr="00763FBF">
        <w:lastRenderedPageBreak/>
        <w:t>РОЗДІЛ 2. ОСОБЛИВОСТІ НАЦІОНАЛЬНОЇ БЕЗПЕКИ УКРАЇНИ В УМОВАХ ЄВРОІНТЕГРАЦІЇ</w:t>
      </w:r>
      <w:bookmarkEnd w:id="5"/>
    </w:p>
    <w:p w14:paraId="382943DE" w14:textId="77777777" w:rsidR="00763FBF" w:rsidRPr="00763FBF" w:rsidRDefault="00763FBF" w:rsidP="00E6138F">
      <w:pPr>
        <w:pStyle w:val="2"/>
      </w:pPr>
      <w:bookmarkStart w:id="6" w:name="_Toc199097939"/>
      <w:r w:rsidRPr="00763FBF">
        <w:t>2.1.Національна безпека України у внутрішньодержавній сфері</w:t>
      </w:r>
      <w:bookmarkEnd w:id="6"/>
    </w:p>
    <w:p w14:paraId="07572486" w14:textId="77777777" w:rsidR="00763FBF" w:rsidRPr="00763FBF" w:rsidRDefault="00763FBF" w:rsidP="00763FBF">
      <w:pPr>
        <w:ind w:firstLine="709"/>
      </w:pPr>
      <w:r w:rsidRPr="00763FBF">
        <w:t xml:space="preserve">Ще у 2017 році Вольфганг </w:t>
      </w:r>
      <w:proofErr w:type="spellStart"/>
      <w:r w:rsidRPr="00763FBF">
        <w:t>Ішингер</w:t>
      </w:r>
      <w:proofErr w:type="spellEnd"/>
      <w:r w:rsidRPr="00763FBF">
        <w:t>, голова Мюнхенської конференції з питань безпеки, підкреслив, що сучасна зовнішньополітична та безпекова діяльність вимагає суттєвого вдосконалення, визначення чітких пріоритетів, реформування інструментів та механізмів. Виходячи з цього, можна виділити два основні напрями діяльності України: підтримка національної безпеки всередині країни та забезпечення загальноєвропейської (зовнішньої) безпеки. Україна, будучи частиною європейської системи безпеки, конституційно обрала курс на інтеграцію. У межах цих напрямів можна визначити такі ключові завдання:</w:t>
      </w:r>
    </w:p>
    <w:p w14:paraId="3520DFD4" w14:textId="77777777" w:rsidR="00763FBF" w:rsidRPr="00763FBF" w:rsidRDefault="00763FBF" w:rsidP="00763FBF">
      <w:pPr>
        <w:numPr>
          <w:ilvl w:val="0"/>
          <w:numId w:val="11"/>
        </w:numPr>
      </w:pPr>
      <w:r w:rsidRPr="00763FBF">
        <w:t>оновлення інституційного механізму державної політики у сфері безпеки;</w:t>
      </w:r>
    </w:p>
    <w:p w14:paraId="493795DE" w14:textId="77777777" w:rsidR="00763FBF" w:rsidRPr="00763FBF" w:rsidRDefault="00763FBF" w:rsidP="00763FBF">
      <w:pPr>
        <w:numPr>
          <w:ilvl w:val="0"/>
          <w:numId w:val="11"/>
        </w:numPr>
      </w:pPr>
      <w:r w:rsidRPr="00763FBF">
        <w:t>посилення міжнародних гарантій захисту суверенітету та територіальної цілісності України;</w:t>
      </w:r>
    </w:p>
    <w:p w14:paraId="747D34EB" w14:textId="77777777" w:rsidR="00763FBF" w:rsidRPr="00763FBF" w:rsidRDefault="00763FBF" w:rsidP="00763FBF">
      <w:pPr>
        <w:numPr>
          <w:ilvl w:val="0"/>
          <w:numId w:val="11"/>
        </w:numPr>
      </w:pPr>
      <w:r w:rsidRPr="00763FBF">
        <w:t>активна участь у формуванні нової архітектури системи безпеки, зокрема на регіональному рівні, де Україна може стати лідером на зразок Польщі;</w:t>
      </w:r>
    </w:p>
    <w:p w14:paraId="02642252" w14:textId="77777777" w:rsidR="00763FBF" w:rsidRPr="00763FBF" w:rsidRDefault="00763FBF" w:rsidP="00763FBF">
      <w:pPr>
        <w:numPr>
          <w:ilvl w:val="0"/>
          <w:numId w:val="11"/>
        </w:numPr>
      </w:pPr>
      <w:r w:rsidRPr="00763FBF">
        <w:t>захист прав громадян, зокрема тих, хто був змушений покинути свої домівки або втратив роботу й стабільність;</w:t>
      </w:r>
    </w:p>
    <w:p w14:paraId="56855C82" w14:textId="77777777" w:rsidR="00763FBF" w:rsidRPr="00763FBF" w:rsidRDefault="00763FBF" w:rsidP="00763FBF">
      <w:pPr>
        <w:numPr>
          <w:ilvl w:val="0"/>
          <w:numId w:val="11"/>
        </w:numPr>
      </w:pPr>
      <w:r w:rsidRPr="00763FBF">
        <w:t>сприяння інноваційному розвитку внутрішньої політики з урахуванням зовнішньополітичних пріоритетів;</w:t>
      </w:r>
    </w:p>
    <w:p w14:paraId="553AD453" w14:textId="06AAB122" w:rsidR="00763FBF" w:rsidRPr="00763FBF" w:rsidRDefault="00763FBF" w:rsidP="00763FBF">
      <w:pPr>
        <w:numPr>
          <w:ilvl w:val="0"/>
          <w:numId w:val="11"/>
        </w:numPr>
      </w:pPr>
      <w:r w:rsidRPr="00763FBF">
        <w:t xml:space="preserve">забезпечення ефективної діяльності на ключових зовнішніх напрямках, як традиційних (європейському та євроатлантичному), так і нових, що визначаються економічними інтересами (зокрема </w:t>
      </w:r>
      <w:proofErr w:type="spellStart"/>
      <w:r w:rsidRPr="00763FBF">
        <w:t>Азійсько</w:t>
      </w:r>
      <w:proofErr w:type="spellEnd"/>
      <w:r w:rsidRPr="00763FBF">
        <w:t>-Тихоокеанський регіон, Північна Америка)</w:t>
      </w:r>
      <w:r w:rsidR="005D2CD1" w:rsidRPr="005D2CD1">
        <w:t xml:space="preserve"> [67].</w:t>
      </w:r>
    </w:p>
    <w:p w14:paraId="4CF0509D" w14:textId="77777777" w:rsidR="00763FBF" w:rsidRPr="00763FBF" w:rsidRDefault="00763FBF" w:rsidP="00763FBF">
      <w:pPr>
        <w:ind w:firstLine="709"/>
      </w:pPr>
      <w:r w:rsidRPr="00763FBF">
        <w:t xml:space="preserve">Вітчизняні науковці (М. </w:t>
      </w:r>
      <w:proofErr w:type="spellStart"/>
      <w:r w:rsidRPr="00763FBF">
        <w:t>Баймуратов</w:t>
      </w:r>
      <w:proofErr w:type="spellEnd"/>
      <w:r w:rsidRPr="00763FBF">
        <w:t xml:space="preserve">, Ю. Барабаш, М. Білоусова, С. </w:t>
      </w:r>
      <w:proofErr w:type="spellStart"/>
      <w:r w:rsidRPr="00763FBF">
        <w:t>Войцеховська</w:t>
      </w:r>
      <w:proofErr w:type="spellEnd"/>
      <w:r w:rsidRPr="00763FBF">
        <w:t xml:space="preserve">, І. Домбровський, І. </w:t>
      </w:r>
      <w:proofErr w:type="spellStart"/>
      <w:r w:rsidRPr="00763FBF">
        <w:t>Грицяк</w:t>
      </w:r>
      <w:proofErr w:type="spellEnd"/>
      <w:r w:rsidRPr="00763FBF">
        <w:t xml:space="preserve">, А. Зленко, В. Кравченко, Л. </w:t>
      </w:r>
      <w:proofErr w:type="spellStart"/>
      <w:r w:rsidRPr="00763FBF">
        <w:t>Чекаленко</w:t>
      </w:r>
      <w:proofErr w:type="spellEnd"/>
      <w:r w:rsidRPr="00763FBF">
        <w:t xml:space="preserve"> та інші) погоджуються, що забезпечення національної безпеки як у внутрішній, так і в зовнішній політиці передбачає:</w:t>
      </w:r>
    </w:p>
    <w:p w14:paraId="3A51766B" w14:textId="77777777" w:rsidR="00763FBF" w:rsidRPr="00763FBF" w:rsidRDefault="00763FBF" w:rsidP="00763FBF">
      <w:pPr>
        <w:numPr>
          <w:ilvl w:val="0"/>
          <w:numId w:val="12"/>
        </w:numPr>
      </w:pPr>
      <w:r w:rsidRPr="00763FBF">
        <w:t>значний вплив на реалізацію безпекової політики як ключового елемента державної політики;</w:t>
      </w:r>
    </w:p>
    <w:p w14:paraId="6238C97A" w14:textId="77777777" w:rsidR="00763FBF" w:rsidRPr="00763FBF" w:rsidRDefault="00763FBF" w:rsidP="00763FBF">
      <w:pPr>
        <w:numPr>
          <w:ilvl w:val="0"/>
          <w:numId w:val="12"/>
        </w:numPr>
      </w:pPr>
      <w:r w:rsidRPr="00763FBF">
        <w:lastRenderedPageBreak/>
        <w:t>здійснення у межах чинного законодавства з питань національної безпеки;</w:t>
      </w:r>
    </w:p>
    <w:p w14:paraId="379628A9" w14:textId="77777777" w:rsidR="00763FBF" w:rsidRPr="00763FBF" w:rsidRDefault="00763FBF" w:rsidP="00763FBF">
      <w:pPr>
        <w:numPr>
          <w:ilvl w:val="0"/>
          <w:numId w:val="12"/>
        </w:numPr>
      </w:pPr>
      <w:r w:rsidRPr="00763FBF">
        <w:t>створення ефективних механізмів державного управління, спрямованих на захист державних, суспільних і особистих інтересів України;</w:t>
      </w:r>
    </w:p>
    <w:p w14:paraId="16A29EFC" w14:textId="77777777" w:rsidR="00763FBF" w:rsidRPr="00763FBF" w:rsidRDefault="00763FBF" w:rsidP="00763FBF">
      <w:pPr>
        <w:numPr>
          <w:ilvl w:val="0"/>
          <w:numId w:val="12"/>
        </w:numPr>
      </w:pPr>
      <w:r w:rsidRPr="00763FBF">
        <w:t>стратегічний характер процесу із поєднанням системного і ситуаційного підходів;</w:t>
      </w:r>
    </w:p>
    <w:p w14:paraId="77B9D6E0" w14:textId="77777777" w:rsidR="00763FBF" w:rsidRPr="00763FBF" w:rsidRDefault="00763FBF" w:rsidP="00763FBF">
      <w:pPr>
        <w:numPr>
          <w:ilvl w:val="0"/>
          <w:numId w:val="12"/>
        </w:numPr>
      </w:pPr>
      <w:r w:rsidRPr="00763FBF">
        <w:t>пріоритет у підтриманні національної безпеки через мінімізацію та нейтралізацію наявних і потенційних загроз у різних сферах життя.</w:t>
      </w:r>
    </w:p>
    <w:p w14:paraId="2F754B75" w14:textId="77777777" w:rsidR="00763FBF" w:rsidRPr="00763FBF" w:rsidRDefault="00763FBF" w:rsidP="00763FBF">
      <w:pPr>
        <w:ind w:firstLine="709"/>
      </w:pPr>
      <w:r w:rsidRPr="00763FBF">
        <w:t>Учені одностайно визначають гарантування національної безпеки України як комплекс заходів, що включають:</w:t>
      </w:r>
    </w:p>
    <w:p w14:paraId="41DC998D" w14:textId="77777777" w:rsidR="00763FBF" w:rsidRPr="00763FBF" w:rsidRDefault="00763FBF" w:rsidP="00763FBF">
      <w:pPr>
        <w:numPr>
          <w:ilvl w:val="0"/>
          <w:numId w:val="13"/>
        </w:numPr>
      </w:pPr>
      <w:r w:rsidRPr="00763FBF">
        <w:t>захист суверенітету, територіальної цілісності та державного кордону;</w:t>
      </w:r>
    </w:p>
    <w:p w14:paraId="46FB8C17" w14:textId="77777777" w:rsidR="00763FBF" w:rsidRPr="00763FBF" w:rsidRDefault="00763FBF" w:rsidP="00763FBF">
      <w:pPr>
        <w:numPr>
          <w:ilvl w:val="0"/>
          <w:numId w:val="13"/>
        </w:numPr>
      </w:pPr>
      <w:r w:rsidRPr="00763FBF">
        <w:t>протидію спробам сусідніх держав змінити державний кордон на свою користь;</w:t>
      </w:r>
    </w:p>
    <w:p w14:paraId="3B3A2E57" w14:textId="77777777" w:rsidR="00763FBF" w:rsidRPr="00763FBF" w:rsidRDefault="00763FBF" w:rsidP="00763FBF">
      <w:pPr>
        <w:numPr>
          <w:ilvl w:val="0"/>
          <w:numId w:val="13"/>
        </w:numPr>
      </w:pPr>
      <w:r w:rsidRPr="00763FBF">
        <w:t>реалізацію національних політичних, економічних та інших інтересів;</w:t>
      </w:r>
    </w:p>
    <w:p w14:paraId="42108D3B" w14:textId="77777777" w:rsidR="00763FBF" w:rsidRPr="00763FBF" w:rsidRDefault="00763FBF" w:rsidP="00763FBF">
      <w:pPr>
        <w:numPr>
          <w:ilvl w:val="0"/>
          <w:numId w:val="13"/>
        </w:numPr>
      </w:pPr>
      <w:r w:rsidRPr="00763FBF">
        <w:t>протидію діяльності іноземних спецслужб, що мають на меті підривну чи терористичну діяльність;</w:t>
      </w:r>
    </w:p>
    <w:p w14:paraId="1006F12B" w14:textId="77777777" w:rsidR="00763FBF" w:rsidRPr="00763FBF" w:rsidRDefault="00763FBF" w:rsidP="00763FBF">
      <w:pPr>
        <w:numPr>
          <w:ilvl w:val="0"/>
          <w:numId w:val="13"/>
        </w:numPr>
      </w:pPr>
      <w:r w:rsidRPr="00763FBF">
        <w:t>вирішення договірно-правових питань, пов’язаних із державним кордоном з сусідніми країнами;</w:t>
      </w:r>
    </w:p>
    <w:p w14:paraId="755EC533" w14:textId="77777777" w:rsidR="00763FBF" w:rsidRPr="00763FBF" w:rsidRDefault="00763FBF" w:rsidP="00763FBF">
      <w:pPr>
        <w:numPr>
          <w:ilvl w:val="0"/>
          <w:numId w:val="13"/>
        </w:numPr>
      </w:pPr>
      <w:r w:rsidRPr="00763FBF">
        <w:t>розвиток дружніх і взаємовигідних відносин з сусідами на основі міжнародного права;</w:t>
      </w:r>
    </w:p>
    <w:p w14:paraId="53C85569" w14:textId="726AD82A" w:rsidR="00763FBF" w:rsidRDefault="00763FBF" w:rsidP="00763FBF">
      <w:pPr>
        <w:numPr>
          <w:ilvl w:val="0"/>
          <w:numId w:val="13"/>
        </w:numPr>
      </w:pPr>
      <w:r w:rsidRPr="00763FBF">
        <w:t>здійснення комплексних політико-дипломатичних заходів для локалізації, деескалації конфліктів і подолання їх наслідків між Україною та сусідніми державами</w:t>
      </w:r>
      <w:r w:rsidR="005D2CD1" w:rsidRPr="005D2CD1">
        <w:t xml:space="preserve"> [68].</w:t>
      </w:r>
    </w:p>
    <w:p w14:paraId="45BEFEC9" w14:textId="77777777" w:rsidR="00763FBF" w:rsidRPr="00763FBF" w:rsidRDefault="00763FBF" w:rsidP="00763FBF">
      <w:pPr>
        <w:ind w:firstLine="709"/>
      </w:pPr>
      <w:r w:rsidRPr="00763FBF">
        <w:t>Не применшуючи значущість внеску вчених у сферу національної безпеки, варто відзначити, що більшість їхніх досліджень здійснювалася за умов стабільної та передбачуваної військово-політичної ситуації на території України. Тож механізми публічного управління в цій галузі були розроблені та адаптовані переважно для мирного часу або для ситуації прихованої військової агресії з боку сусідньої держави.</w:t>
      </w:r>
    </w:p>
    <w:p w14:paraId="4B413844" w14:textId="54148099" w:rsidR="00763FBF" w:rsidRPr="005D2CD1" w:rsidRDefault="00763FBF" w:rsidP="00763FBF">
      <w:pPr>
        <w:ind w:firstLine="709"/>
      </w:pPr>
      <w:r w:rsidRPr="00763FBF">
        <w:t xml:space="preserve">Проте аналіз останніх міждержавних військово-політичних відносин України з європейськими та іншими країнами свідчить, що стратегічно </w:t>
      </w:r>
      <w:r w:rsidRPr="00763FBF">
        <w:lastRenderedPageBreak/>
        <w:t>ключовим завданням внутрішньої та зовнішньої політики України в частині національної безпеки є комплексне посилення обороноздатності та забезпечення захисту суверенітету, територіальної цілісності й недоторканності державних кордонів. У цьому зв’язку теоретики й практики публічного управління мають зосередити увагу на вивченні проблем охорони та оборони кордонів в умовах військової агресії, розвитку політико-дипломатичних відносин тощо. Відповідно, важливо визначити складові безпекової політики України як відкритої системи та механізми її формування і реалізації (див. рис. 2.1 і 2.2)</w:t>
      </w:r>
      <w:r w:rsidR="005D2CD1" w:rsidRPr="005D2CD1">
        <w:t xml:space="preserve"> [69].</w:t>
      </w:r>
    </w:p>
    <w:p w14:paraId="258DDDB5" w14:textId="22E09B59" w:rsidR="00763FBF" w:rsidRDefault="00A44270" w:rsidP="00763FBF">
      <w:pPr>
        <w:ind w:firstLine="709"/>
      </w:pPr>
      <w:r>
        <w:rPr>
          <w:noProof/>
        </w:rPr>
        <w:drawing>
          <wp:inline distT="0" distB="0" distL="0" distR="0" wp14:anchorId="0121EA90" wp14:editId="5B1DD77C">
            <wp:extent cx="5955548" cy="58597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552" cy="5860768"/>
                    </a:xfrm>
                    <a:prstGeom prst="rect">
                      <a:avLst/>
                    </a:prstGeom>
                    <a:noFill/>
                    <a:ln>
                      <a:noFill/>
                    </a:ln>
                  </pic:spPr>
                </pic:pic>
              </a:graphicData>
            </a:graphic>
          </wp:inline>
        </w:drawing>
      </w:r>
    </w:p>
    <w:p w14:paraId="1DB45D02" w14:textId="5D4172F7" w:rsidR="00A44270" w:rsidRPr="00763FBF" w:rsidRDefault="00A44270" w:rsidP="00A44270">
      <w:pPr>
        <w:ind w:firstLine="709"/>
        <w:jc w:val="center"/>
      </w:pPr>
      <w:r>
        <w:t>Рис.2.1.</w:t>
      </w:r>
      <w:r w:rsidRPr="00A44270">
        <w:t xml:space="preserve"> Безпекова політика України як система</w:t>
      </w:r>
    </w:p>
    <w:p w14:paraId="582CC9CB" w14:textId="77777777" w:rsidR="00A44270" w:rsidRPr="00A44270" w:rsidRDefault="00A44270" w:rsidP="00A44270">
      <w:pPr>
        <w:ind w:firstLine="709"/>
      </w:pPr>
      <w:r w:rsidRPr="00A44270">
        <w:t>Як видно з рис. 2.1, безпекова політика України представлена як комплексний механізм, який включає такі складові:</w:t>
      </w:r>
    </w:p>
    <w:p w14:paraId="49465201" w14:textId="77777777" w:rsidR="00A44270" w:rsidRPr="00A44270" w:rsidRDefault="00A44270" w:rsidP="00A44270">
      <w:pPr>
        <w:numPr>
          <w:ilvl w:val="0"/>
          <w:numId w:val="14"/>
        </w:numPr>
      </w:pPr>
      <w:r w:rsidRPr="00A44270">
        <w:lastRenderedPageBreak/>
        <w:t>Організаційно-правове забезпечення реалізації комплексу механізмів державної політики та територіальної системи безпеки (КМДПТС);</w:t>
      </w:r>
    </w:p>
    <w:p w14:paraId="29C4C15D" w14:textId="77777777" w:rsidR="00A44270" w:rsidRPr="00A44270" w:rsidRDefault="00A44270" w:rsidP="00A44270">
      <w:pPr>
        <w:numPr>
          <w:ilvl w:val="0"/>
          <w:numId w:val="14"/>
        </w:numPr>
      </w:pPr>
      <w:r w:rsidRPr="00A44270">
        <w:t>Організаційно-інституційне забезпечення реалізації КМДПТС, до якого входять органи державної влади та недержавні інституції (громадські, підприємницькі тощо);</w:t>
      </w:r>
    </w:p>
    <w:p w14:paraId="7C3ACDD2" w14:textId="77777777" w:rsidR="00A44270" w:rsidRPr="00A44270" w:rsidRDefault="00A44270" w:rsidP="00A44270">
      <w:pPr>
        <w:numPr>
          <w:ilvl w:val="0"/>
          <w:numId w:val="14"/>
        </w:numPr>
      </w:pPr>
      <w:r w:rsidRPr="00A44270">
        <w:t>Процеси формування цих інституцій, застосування ними засобів впливу та їх легітимація (визнання суспільством);</w:t>
      </w:r>
    </w:p>
    <w:p w14:paraId="76F6E49A" w14:textId="77777777" w:rsidR="00A44270" w:rsidRPr="00A44270" w:rsidRDefault="00A44270" w:rsidP="00A44270">
      <w:pPr>
        <w:numPr>
          <w:ilvl w:val="0"/>
          <w:numId w:val="14"/>
        </w:numPr>
      </w:pPr>
      <w:r w:rsidRPr="00A44270">
        <w:t>Організаційно-правова реалізація безпекової політики України, що оцінюється за критеріями результативності та ефективності;</w:t>
      </w:r>
    </w:p>
    <w:p w14:paraId="78ACD6C3" w14:textId="77777777" w:rsidR="00A44270" w:rsidRPr="00A44270" w:rsidRDefault="00A44270" w:rsidP="00A44270">
      <w:pPr>
        <w:numPr>
          <w:ilvl w:val="0"/>
          <w:numId w:val="14"/>
        </w:numPr>
      </w:pPr>
      <w:r w:rsidRPr="00A44270">
        <w:t>Формування безпекової політики на основі розробки і застосування відповідних правових актів;</w:t>
      </w:r>
    </w:p>
    <w:p w14:paraId="19B7E98F" w14:textId="263502E0" w:rsidR="00A44270" w:rsidRPr="00A44270" w:rsidRDefault="00A44270" w:rsidP="00A44270">
      <w:pPr>
        <w:numPr>
          <w:ilvl w:val="0"/>
          <w:numId w:val="14"/>
        </w:numPr>
      </w:pPr>
      <w:r w:rsidRPr="00A44270">
        <w:t>Основні елементи безпекової політики: функції (планування, організація, мотивація, контроль), принципи (загальні та спеціальні) та засоби впливу або дозвільні інструменти</w:t>
      </w:r>
      <w:r w:rsidR="005D2CD1" w:rsidRPr="005D2CD1">
        <w:t xml:space="preserve"> [70].</w:t>
      </w:r>
    </w:p>
    <w:p w14:paraId="3F87CA06" w14:textId="77777777" w:rsidR="00A44270" w:rsidRPr="00A44270" w:rsidRDefault="00A44270" w:rsidP="00A44270">
      <w:pPr>
        <w:ind w:firstLine="709"/>
      </w:pPr>
      <w:r w:rsidRPr="00A44270">
        <w:t>Безпекова політика України розглядається як відкрита система, яка постійно перебуває під впливом різноманітних факторів, що стимулюють її адаптацію та оновлення. Проте інтенсивність і масштаб такого впливу можуть призвести до руйнування цієї системи. Щоб запобігти цьому, безпекову політику слід розглядати як механізм, який забезпечує рух і функціонування всієї системи в цілому. У контексті нашого дослідження такою системою є безпекова політика України.</w:t>
      </w:r>
    </w:p>
    <w:p w14:paraId="575E0F10" w14:textId="252B72A8" w:rsidR="00A44270" w:rsidRPr="00A44270" w:rsidRDefault="00A44270" w:rsidP="00A44270">
      <w:pPr>
        <w:ind w:firstLine="709"/>
      </w:pPr>
      <w:r w:rsidRPr="00A44270">
        <w:t xml:space="preserve">Визначимо механізм безпекової політики України (рис. </w:t>
      </w:r>
      <w:r>
        <w:t>2</w:t>
      </w:r>
      <w:r w:rsidRPr="00A44270">
        <w:t>.2). Механізм – це рушій, який забезпечує рух статичних елементів системи в двох основних напрямках:</w:t>
      </w:r>
    </w:p>
    <w:p w14:paraId="4E74AC35" w14:textId="77777777" w:rsidR="00A44270" w:rsidRPr="00A44270" w:rsidRDefault="00A44270" w:rsidP="00A44270">
      <w:pPr>
        <w:numPr>
          <w:ilvl w:val="0"/>
          <w:numId w:val="15"/>
        </w:numPr>
      </w:pPr>
      <w:r w:rsidRPr="00A44270">
        <w:t>формування безпекової політики;</w:t>
      </w:r>
    </w:p>
    <w:p w14:paraId="6CFF4D76" w14:textId="77777777" w:rsidR="00A44270" w:rsidRPr="00A44270" w:rsidRDefault="00A44270" w:rsidP="00A44270">
      <w:pPr>
        <w:numPr>
          <w:ilvl w:val="0"/>
          <w:numId w:val="15"/>
        </w:numPr>
      </w:pPr>
      <w:r w:rsidRPr="00A44270">
        <w:t>реалізація безпекової політики.</w:t>
      </w:r>
    </w:p>
    <w:p w14:paraId="194B8A67" w14:textId="17216598" w:rsidR="00A44270" w:rsidRPr="00A44270" w:rsidRDefault="00A44270" w:rsidP="00A44270">
      <w:pPr>
        <w:ind w:firstLine="709"/>
      </w:pPr>
      <w:r w:rsidRPr="00A44270">
        <w:t xml:space="preserve">Однак це лише зовнішній вигляд, адже управлінський процес передбачає постійний моніторинг і коригування, що робить його циклічним. Головною метою цього процесу є створення та розвиток держави як соціального інституту, здатного гарантувати й підтримувати безпеку суспільства, його груп і кожної </w:t>
      </w:r>
      <w:r w:rsidRPr="00A44270">
        <w:lastRenderedPageBreak/>
        <w:t>окремої особи. Ця мета фактично визначає основну ціль безпекової політики держави.</w:t>
      </w:r>
    </w:p>
    <w:p w14:paraId="02093F81" w14:textId="08B78F05" w:rsidR="00A44270" w:rsidRPr="005D2CD1" w:rsidRDefault="00A44270" w:rsidP="00A44270">
      <w:pPr>
        <w:ind w:firstLine="709"/>
      </w:pPr>
      <w:r w:rsidRPr="00A44270">
        <w:t>Варто зазначити, що лише у 2020 році законодавець офіційно визнав цей загальновідомий принцип, затвердивши Стратегію національної безпеки України «Безпека людини – безпека країни» [140]. Раніше ж ігнорування цього підходу призвело до виникнення нових проблем у сфері національної безпеки та їх загострення з часу здобуття Україною незалежності. Ситуацію також ускладнювала відсутність послідовності у визначенні пріоритетних напрямків безпекової політики, які то мали внутрішнє, то зовнішнє спрямування</w:t>
      </w:r>
      <w:r w:rsidR="005D2CD1" w:rsidRPr="005D2CD1">
        <w:t xml:space="preserve"> [71].</w:t>
      </w:r>
    </w:p>
    <w:p w14:paraId="6AB03224" w14:textId="3072D3DF" w:rsidR="00A44270" w:rsidRDefault="00A44270" w:rsidP="00A44270">
      <w:pPr>
        <w:ind w:firstLine="709"/>
      </w:pPr>
      <w:r>
        <w:rPr>
          <w:noProof/>
        </w:rPr>
        <w:drawing>
          <wp:inline distT="0" distB="0" distL="0" distR="0" wp14:anchorId="24401FB8" wp14:editId="7312B9E7">
            <wp:extent cx="6120765" cy="39230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3923030"/>
                    </a:xfrm>
                    <a:prstGeom prst="rect">
                      <a:avLst/>
                    </a:prstGeom>
                    <a:noFill/>
                    <a:ln>
                      <a:noFill/>
                    </a:ln>
                  </pic:spPr>
                </pic:pic>
              </a:graphicData>
            </a:graphic>
          </wp:inline>
        </w:drawing>
      </w:r>
    </w:p>
    <w:p w14:paraId="4036DCB7" w14:textId="5F7FF277" w:rsidR="00A44270" w:rsidRPr="00A44270" w:rsidRDefault="00A44270" w:rsidP="00A44270">
      <w:pPr>
        <w:ind w:firstLine="709"/>
        <w:jc w:val="center"/>
      </w:pPr>
      <w:r>
        <w:t>Рис.2.2.</w:t>
      </w:r>
      <w:r w:rsidRPr="00A44270">
        <w:t xml:space="preserve"> Механізм безпекової політики України</w:t>
      </w:r>
    </w:p>
    <w:p w14:paraId="2D675DD7" w14:textId="77777777" w:rsidR="003A3410" w:rsidRPr="003A3410" w:rsidRDefault="003A3410" w:rsidP="003A3410">
      <w:pPr>
        <w:ind w:firstLine="709"/>
      </w:pPr>
      <w:r w:rsidRPr="003A3410">
        <w:t>З іншого боку, необхідно комплексно визначити напрями безпекової політики України, які забезпечуватимуть національну безпеку як у внутрішньодержавній, так і у зовнішній сферах. У цьому контексті важливо проводити системний аналіз та прогнозування впливу зовнішніх і внутрішніх факторів на безпекову політику.</w:t>
      </w:r>
    </w:p>
    <w:p w14:paraId="7187DA58" w14:textId="794FE45A" w:rsidR="003A3410" w:rsidRPr="005D2CD1" w:rsidRDefault="003A3410" w:rsidP="003A3410">
      <w:pPr>
        <w:ind w:firstLine="709"/>
      </w:pPr>
      <w:r w:rsidRPr="003A3410">
        <w:t xml:space="preserve">Таким чином, виникає потреба вдосконалення механізму реалізації безпекової політики України шляхом ефективної внутрішньої та </w:t>
      </w:r>
      <w:r w:rsidRPr="003A3410">
        <w:lastRenderedPageBreak/>
        <w:t>зовнішньополітичної діяльності, особливо в умовах зовнішньої агресії та процесу євроінтеграції, який отримав легітимацію на загальноєвропейському рівні у 2022 році. Це зумовлено необхідністю не лише захисту суверенітету, безпеки, територіальної цілісності та недоторканності державних кордонів України, але й реалізації політико-дипломатичних, торговельно-економічних та інших інтересів не лише України, а й інших держав. Прикладом такого підходу є «зернові» угоди 2022 року, які передбачають експорт вітчизняної сільськогосподарської продукції за кордон</w:t>
      </w:r>
      <w:r w:rsidR="005D2CD1" w:rsidRPr="005D2CD1">
        <w:t xml:space="preserve"> [72].</w:t>
      </w:r>
    </w:p>
    <w:p w14:paraId="03D048A0" w14:textId="77777777" w:rsidR="003A3410" w:rsidRPr="003A3410" w:rsidRDefault="003A3410" w:rsidP="003A3410">
      <w:pPr>
        <w:ind w:firstLine="709"/>
      </w:pPr>
      <w:r w:rsidRPr="003A3410">
        <w:t>Аналіз наукових джерел у сфері міжнародно-правових відносин дозволяє виділити базові принципи, що лежать в основі безпекової політики, а саме:</w:t>
      </w:r>
    </w:p>
    <w:p w14:paraId="687ECFE7" w14:textId="77777777" w:rsidR="003A3410" w:rsidRPr="003A3410" w:rsidRDefault="003A3410" w:rsidP="003A3410">
      <w:pPr>
        <w:numPr>
          <w:ilvl w:val="0"/>
          <w:numId w:val="16"/>
        </w:numPr>
      </w:pPr>
      <w:r w:rsidRPr="003A3410">
        <w:t>Принцип суверенної рівності держав — передбачає повагу до суверенітету та юридичної рівноправності держав у міжнародних відносинах. Він зобов’язує держави поважати право інших держав здійснювати законодавчу, виконавчу та судову владу на своїй території без зовнішнього втручання, а також самостійно реалізовувати свої права і обов’язки як суб’єкти міжнародного права.</w:t>
      </w:r>
    </w:p>
    <w:p w14:paraId="63FAD072" w14:textId="77777777" w:rsidR="003A3410" w:rsidRPr="003A3410" w:rsidRDefault="003A3410" w:rsidP="003A3410">
      <w:pPr>
        <w:numPr>
          <w:ilvl w:val="0"/>
          <w:numId w:val="16"/>
        </w:numPr>
      </w:pPr>
      <w:r w:rsidRPr="003A3410">
        <w:t>Принцип забезпечення територіальної цілісності — забороняє застосування сили або загрозу її застосування, а також будь-які дії, що ставлять під сумнів територіальну цілісність, незалежність чи юридичний статус суверенної території держави. Забезпечується максимальним використанням державного потенціалу для захисту території від зовнішніх загроз.</w:t>
      </w:r>
    </w:p>
    <w:p w14:paraId="281B8519" w14:textId="77777777" w:rsidR="003A3410" w:rsidRPr="003A3410" w:rsidRDefault="003A3410" w:rsidP="003A3410">
      <w:pPr>
        <w:numPr>
          <w:ilvl w:val="0"/>
          <w:numId w:val="16"/>
        </w:numPr>
      </w:pPr>
      <w:r w:rsidRPr="003A3410">
        <w:t>Принцип непорушності державних кордонів — зобов’язує держави утримуватися від будь-яких посягань на встановлені державні кордони сусідніх держав, визнавати їх юридично встановленими відповідно до міжнародного права та відмовлятися від територіальних претензій.</w:t>
      </w:r>
    </w:p>
    <w:p w14:paraId="42CDE833" w14:textId="77777777" w:rsidR="003A3410" w:rsidRPr="003A3410" w:rsidRDefault="003A3410" w:rsidP="003A3410">
      <w:pPr>
        <w:numPr>
          <w:ilvl w:val="0"/>
          <w:numId w:val="16"/>
        </w:numPr>
      </w:pPr>
      <w:r w:rsidRPr="003A3410">
        <w:t>Принцип мирного врегулювання конфліктів — передбачає вирішення міждержавних суперечок виключно мирними, політико-дипломатичними методами без застосування військової сили або загрози її використання.</w:t>
      </w:r>
    </w:p>
    <w:p w14:paraId="7051B761" w14:textId="77777777" w:rsidR="003A3410" w:rsidRPr="003A3410" w:rsidRDefault="003A3410" w:rsidP="003A3410">
      <w:pPr>
        <w:numPr>
          <w:ilvl w:val="0"/>
          <w:numId w:val="16"/>
        </w:numPr>
      </w:pPr>
      <w:r w:rsidRPr="003A3410">
        <w:lastRenderedPageBreak/>
        <w:t>Принцип забезпечення прав і свобод громадян при перетині державних кордонів — передбачає дотримання прав і свобод осіб, що перетинають кордон, шляхом запровадження прозорих і ефективних процедур прикордонного контролю, враховуючи міжнародні стандарти та особливості окремих категорій осіб.</w:t>
      </w:r>
    </w:p>
    <w:p w14:paraId="09F4EFB0" w14:textId="77777777" w:rsidR="003A3410" w:rsidRPr="003A3410" w:rsidRDefault="003A3410" w:rsidP="003A3410">
      <w:pPr>
        <w:ind w:firstLine="709"/>
      </w:pPr>
      <w:r w:rsidRPr="003A3410">
        <w:t>На основі проведеного дослідження встановлено, що реалізація безпекової політики в умовах зовнішньої агресії та євроінтеграції передбачає досягнення низки важливих завдань, спрямованих на підтримання національної безпеки як об’єкта публічного управління, а саме:</w:t>
      </w:r>
    </w:p>
    <w:p w14:paraId="149BF8B3" w14:textId="77777777" w:rsidR="003A3410" w:rsidRPr="003A3410" w:rsidRDefault="003A3410" w:rsidP="003A3410">
      <w:pPr>
        <w:numPr>
          <w:ilvl w:val="0"/>
          <w:numId w:val="17"/>
        </w:numPr>
      </w:pPr>
      <w:r w:rsidRPr="003A3410">
        <w:t>Захист суверенітету, територіальної цілісності та недоторканності державного кордону України на всій його протяжності.</w:t>
      </w:r>
    </w:p>
    <w:p w14:paraId="3EA0A2A0" w14:textId="77777777" w:rsidR="003A3410" w:rsidRPr="003A3410" w:rsidRDefault="003A3410" w:rsidP="003A3410">
      <w:pPr>
        <w:numPr>
          <w:ilvl w:val="0"/>
          <w:numId w:val="17"/>
        </w:numPr>
      </w:pPr>
      <w:r w:rsidRPr="003A3410">
        <w:t>Запобігання незаконним змінам лінії державного кордону з боку сусідніх країн.</w:t>
      </w:r>
    </w:p>
    <w:p w14:paraId="338BA56C" w14:textId="77777777" w:rsidR="003A3410" w:rsidRPr="003A3410" w:rsidRDefault="003A3410" w:rsidP="003A3410">
      <w:pPr>
        <w:numPr>
          <w:ilvl w:val="0"/>
          <w:numId w:val="17"/>
        </w:numPr>
      </w:pPr>
      <w:r w:rsidRPr="003A3410">
        <w:t>Урегулювання питань договірно-правового оформлення українсько-російського державного кордону.</w:t>
      </w:r>
    </w:p>
    <w:p w14:paraId="0F55FD26" w14:textId="77777777" w:rsidR="003A3410" w:rsidRPr="003A3410" w:rsidRDefault="003A3410" w:rsidP="003A3410">
      <w:pPr>
        <w:numPr>
          <w:ilvl w:val="0"/>
          <w:numId w:val="17"/>
        </w:numPr>
      </w:pPr>
      <w:r w:rsidRPr="003A3410">
        <w:t>Мінімізація загроз державному суверенітету і створення умов для відновлення територіальної цілісності України у межах міжнародно визнаних кордонів.</w:t>
      </w:r>
    </w:p>
    <w:p w14:paraId="70DD5745" w14:textId="77777777" w:rsidR="003A3410" w:rsidRPr="003A3410" w:rsidRDefault="003A3410" w:rsidP="003A3410">
      <w:pPr>
        <w:numPr>
          <w:ilvl w:val="0"/>
          <w:numId w:val="17"/>
        </w:numPr>
      </w:pPr>
      <w:r w:rsidRPr="003A3410">
        <w:t>Формування системи союзництва з окремими державами через угоди про спільну оборону або військову допомогу, а також з міжнародними безпековими організаціями через участь у механізмах колективної безпеки.</w:t>
      </w:r>
    </w:p>
    <w:p w14:paraId="7669E24E" w14:textId="77777777" w:rsidR="003A3410" w:rsidRPr="003A3410" w:rsidRDefault="003A3410" w:rsidP="003A3410">
      <w:pPr>
        <w:numPr>
          <w:ilvl w:val="0"/>
          <w:numId w:val="17"/>
        </w:numPr>
      </w:pPr>
      <w:r w:rsidRPr="003A3410">
        <w:t>Розвиток особливого партнерства з НАТО на основі чинних угод і програм співробітництва.</w:t>
      </w:r>
    </w:p>
    <w:p w14:paraId="571BCE6F" w14:textId="77777777" w:rsidR="003A3410" w:rsidRPr="003A3410" w:rsidRDefault="003A3410" w:rsidP="003A3410">
      <w:pPr>
        <w:numPr>
          <w:ilvl w:val="0"/>
          <w:numId w:val="17"/>
        </w:numPr>
      </w:pPr>
      <w:r w:rsidRPr="003A3410">
        <w:t>Поглиблення стратегічного партнерства зі Сполученими Штатами Америки, що є одним з пріоритетів зовнішньої політики України.</w:t>
      </w:r>
    </w:p>
    <w:p w14:paraId="60CB5B27" w14:textId="77777777" w:rsidR="003A3410" w:rsidRPr="003A3410" w:rsidRDefault="003A3410" w:rsidP="003A3410">
      <w:pPr>
        <w:numPr>
          <w:ilvl w:val="0"/>
          <w:numId w:val="17"/>
        </w:numPr>
      </w:pPr>
      <w:r w:rsidRPr="003A3410">
        <w:t>Вжиття комплексних політико-дипломатичних заходів з локалізації, деескалації та врегулювання конфлікту з Росією, а також ліквідації його наслідків.</w:t>
      </w:r>
    </w:p>
    <w:p w14:paraId="7474D768" w14:textId="77777777" w:rsidR="003A3410" w:rsidRPr="003A3410" w:rsidRDefault="003A3410" w:rsidP="003A3410">
      <w:pPr>
        <w:numPr>
          <w:ilvl w:val="0"/>
          <w:numId w:val="17"/>
        </w:numPr>
      </w:pPr>
      <w:r w:rsidRPr="003A3410">
        <w:lastRenderedPageBreak/>
        <w:t>Активізація політико-дипломатичного діалогу, поглиблення торговельно-економічних, соціально-культурних взаємовідносин і співробітництва за умов повернення Росії у міжнародно-правове поле, виведення її військ з території України, компенсації завданих втрат та відновлення територіальної цілісності.</w:t>
      </w:r>
    </w:p>
    <w:p w14:paraId="4178B4BB" w14:textId="0DCBF4B1" w:rsidR="003A3410" w:rsidRPr="003A3410" w:rsidRDefault="003A3410" w:rsidP="003A3410">
      <w:pPr>
        <w:numPr>
          <w:ilvl w:val="0"/>
          <w:numId w:val="17"/>
        </w:numPr>
      </w:pPr>
      <w:r w:rsidRPr="003A3410">
        <w:t>Формування нового зовнішньополітичного позиціонування України в умовах нестабільності глобальної системи безпеки</w:t>
      </w:r>
      <w:r w:rsidR="005D2CD1" w:rsidRPr="005D2CD1">
        <w:rPr>
          <w:lang w:val="ru-RU"/>
        </w:rPr>
        <w:t xml:space="preserve"> [73].</w:t>
      </w:r>
    </w:p>
    <w:p w14:paraId="2356F2D7" w14:textId="77777777" w:rsidR="003A3410" w:rsidRPr="003A3410" w:rsidRDefault="003A3410" w:rsidP="003A3410">
      <w:pPr>
        <w:ind w:firstLine="709"/>
      </w:pPr>
      <w:r w:rsidRPr="003A3410">
        <w:t xml:space="preserve">Враховуючи, що безпекова політика реалізується за двома основними напрямами, які включають низку </w:t>
      </w:r>
      <w:proofErr w:type="spellStart"/>
      <w:r w:rsidRPr="003A3410">
        <w:t>підцілей</w:t>
      </w:r>
      <w:proofErr w:type="spellEnd"/>
      <w:r w:rsidRPr="003A3410">
        <w:t xml:space="preserve">, виникає потреба у чіткому визначенні завдань цієї політики та їх класифікації за певними критеріями. Аналіз досліджень провідних фахівців у сфері державного управління, таких як В. </w:t>
      </w:r>
      <w:proofErr w:type="spellStart"/>
      <w:r w:rsidRPr="003A3410">
        <w:t>Авер’янов</w:t>
      </w:r>
      <w:proofErr w:type="spellEnd"/>
      <w:r w:rsidRPr="003A3410">
        <w:t xml:space="preserve">, Г. Атаманчук, М. Будник, В. Олуйко, В. Малиновський, В. </w:t>
      </w:r>
      <w:proofErr w:type="spellStart"/>
      <w:r w:rsidRPr="003A3410">
        <w:t>Пилипишин</w:t>
      </w:r>
      <w:proofErr w:type="spellEnd"/>
      <w:r w:rsidRPr="003A3410">
        <w:t>, Г. Ситник [3; 46; 154-157] та інших, дозволяє виділити такі категорії завдань:</w:t>
      </w:r>
    </w:p>
    <w:p w14:paraId="7FDCCC34" w14:textId="77777777" w:rsidR="003A3410" w:rsidRDefault="003A3410" w:rsidP="003A3410">
      <w:pPr>
        <w:numPr>
          <w:ilvl w:val="0"/>
          <w:numId w:val="18"/>
        </w:numPr>
      </w:pPr>
      <w:r w:rsidRPr="003A3410">
        <w:t>За важливістю:</w:t>
      </w:r>
    </w:p>
    <w:p w14:paraId="2E27DA10" w14:textId="78A19E27" w:rsidR="003A3410" w:rsidRDefault="003A3410" w:rsidP="003A3410">
      <w:pPr>
        <w:pStyle w:val="aa"/>
        <w:numPr>
          <w:ilvl w:val="1"/>
          <w:numId w:val="18"/>
        </w:numPr>
        <w:ind w:left="709"/>
      </w:pPr>
      <w:r w:rsidRPr="003A3410">
        <w:t>оперативні — завдання, що потребують негайного вирішення для усунення конкретних відхилень у функціонуванні системи безпеки;</w:t>
      </w:r>
    </w:p>
    <w:p w14:paraId="4B2AC04B" w14:textId="7D329D9F" w:rsidR="003A3410" w:rsidRDefault="003A3410" w:rsidP="003A3410">
      <w:pPr>
        <w:pStyle w:val="aa"/>
        <w:numPr>
          <w:ilvl w:val="1"/>
          <w:numId w:val="18"/>
        </w:numPr>
        <w:ind w:left="709"/>
      </w:pPr>
      <w:r w:rsidRPr="003A3410">
        <w:t>тактичні — завдання, які виконуються у межах реалізації стратегічних цілей і спрямовані на розв’язання приватних питань;</w:t>
      </w:r>
    </w:p>
    <w:p w14:paraId="59AEDB80" w14:textId="3F992D0C" w:rsidR="003A3410" w:rsidRPr="003A3410" w:rsidRDefault="003A3410" w:rsidP="003A3410">
      <w:pPr>
        <w:pStyle w:val="aa"/>
        <w:numPr>
          <w:ilvl w:val="1"/>
          <w:numId w:val="18"/>
        </w:numPr>
        <w:ind w:left="709"/>
      </w:pPr>
      <w:r w:rsidRPr="003A3410">
        <w:t>стратегічні — завдання, що орієнтовані на досягнення основної мети системи безпеки, охоплюють ключові цілі і напрямки безпекової політики, а також забезпечують взаємодію внутрішніх структур безпеки з аналогічними системами інших країн;</w:t>
      </w:r>
    </w:p>
    <w:p w14:paraId="01E7F0C2" w14:textId="77777777" w:rsidR="003A3410" w:rsidRDefault="003A3410" w:rsidP="003A3410">
      <w:pPr>
        <w:numPr>
          <w:ilvl w:val="0"/>
          <w:numId w:val="18"/>
        </w:numPr>
      </w:pPr>
      <w:r w:rsidRPr="003A3410">
        <w:t>За сферою вирішення:</w:t>
      </w:r>
    </w:p>
    <w:p w14:paraId="65D360F6" w14:textId="793BB94C" w:rsidR="003A3410" w:rsidRDefault="003A3410" w:rsidP="003A3410">
      <w:pPr>
        <w:ind w:left="720"/>
      </w:pPr>
      <w:r w:rsidRPr="003A3410">
        <w:t>– внутрішні — завдання, що розв’язуються всередині системи</w:t>
      </w:r>
      <w:r>
        <w:t>;</w:t>
      </w:r>
    </w:p>
    <w:p w14:paraId="24279C96" w14:textId="3A4AE22B" w:rsidR="003A3410" w:rsidRPr="003A3410" w:rsidRDefault="003A3410" w:rsidP="003A3410">
      <w:pPr>
        <w:ind w:left="720"/>
      </w:pPr>
      <w:r w:rsidRPr="003A3410">
        <w:t>– зовнішні — завдання, що розв’язуються поза межами системи;</w:t>
      </w:r>
    </w:p>
    <w:p w14:paraId="3BCD03C5" w14:textId="77777777" w:rsidR="003A3410" w:rsidRDefault="003A3410" w:rsidP="003A3410">
      <w:pPr>
        <w:numPr>
          <w:ilvl w:val="0"/>
          <w:numId w:val="18"/>
        </w:numPr>
      </w:pPr>
      <w:r w:rsidRPr="003A3410">
        <w:t>За напрямом дії:</w:t>
      </w:r>
    </w:p>
    <w:p w14:paraId="1EAEED3A" w14:textId="5CF19AD0" w:rsidR="003A3410" w:rsidRPr="003A3410" w:rsidRDefault="003A3410" w:rsidP="003A3410">
      <w:pPr>
        <w:ind w:left="720"/>
      </w:pPr>
      <w:r w:rsidRPr="003A3410">
        <w:t>інформаційні, соціально-гуманітарні, політичні (внутрішні та зовнішні), економічні, правоохоронні, прикордонні, науково-технологічні тощо;</w:t>
      </w:r>
    </w:p>
    <w:p w14:paraId="1043F712" w14:textId="77777777" w:rsidR="00E6138F" w:rsidRDefault="003A3410" w:rsidP="003A3410">
      <w:pPr>
        <w:numPr>
          <w:ilvl w:val="0"/>
          <w:numId w:val="18"/>
        </w:numPr>
      </w:pPr>
      <w:r w:rsidRPr="003A3410">
        <w:t>За повторюваністю:</w:t>
      </w:r>
    </w:p>
    <w:p w14:paraId="75F33AF0" w14:textId="77777777" w:rsidR="00E6138F" w:rsidRDefault="003A3410" w:rsidP="00E6138F">
      <w:pPr>
        <w:ind w:left="720"/>
      </w:pPr>
      <w:r w:rsidRPr="003A3410">
        <w:lastRenderedPageBreak/>
        <w:t>– стандартні — завдання із заздалегідь розробленими алгоритмами та фіксованими у відповідних документах (інструкції, плани, методики);</w:t>
      </w:r>
    </w:p>
    <w:p w14:paraId="37CF8F88" w14:textId="7627F51C" w:rsidR="003A3410" w:rsidRPr="003A3410" w:rsidRDefault="003A3410" w:rsidP="00E6138F">
      <w:pPr>
        <w:ind w:left="720"/>
      </w:pPr>
      <w:r w:rsidRPr="003A3410">
        <w:t>– нестандартні — завдання, які виникають у нових, непередбачуваних умовах і потребують розробки нових способів їх вирішення.</w:t>
      </w:r>
    </w:p>
    <w:p w14:paraId="30C2167F" w14:textId="1B6C0A98" w:rsidR="003A3410" w:rsidRPr="005D2CD1" w:rsidRDefault="003A3410" w:rsidP="00E6138F">
      <w:pPr>
        <w:ind w:firstLine="708"/>
      </w:pPr>
      <w:r w:rsidRPr="003A3410">
        <w:t>Обсяг та складність завдань безпекової політики залежать від результатів моніторингу та оцінки безпекових чинників, ступеня їхньої загрози та можливих наслідків. Оскільки всебічне розкриття завдань безпекової політики у внутрішньо- та зовнішньополітичній діяльності за всіма зазначеними критеріями потребує великого обсягу дослідження, зосередимо увагу на стратегічних пріоритетах зовнішньополітичної діяльності, спрямованих на забезпечення національної безпеки України в умовах зовнішньої агресії та євроінтеграції</w:t>
      </w:r>
      <w:r w:rsidR="005D2CD1" w:rsidRPr="005D2CD1">
        <w:t xml:space="preserve"> [74].</w:t>
      </w:r>
    </w:p>
    <w:p w14:paraId="6D48423B" w14:textId="41C54351" w:rsidR="00E6138F" w:rsidRDefault="00E6138F" w:rsidP="00E6138F">
      <w:pPr>
        <w:ind w:firstLine="708"/>
      </w:pPr>
      <w:r w:rsidRPr="00E6138F">
        <w:t>Отже, безпекова політика включає широкий спектр завдань, які класифікуються за різними критеріями — від важливості до напрямів та характеру виконання. Її ефективність залежить від чіткого розуміння цих завдань, правильного їх групування та адаптації до поточних викликів. Особливо важливим є визначення стратегічних пріоритетів зовнішньополітичної діяльності, які забезпечують національну безпеку України в умовах зовнішньої агресії та активного курсу на євроінтеграцію.</w:t>
      </w:r>
    </w:p>
    <w:p w14:paraId="47B442E2" w14:textId="6976A460" w:rsidR="00E6138F" w:rsidRDefault="00E6138F" w:rsidP="00E6138F">
      <w:pPr>
        <w:ind w:firstLine="708"/>
      </w:pPr>
    </w:p>
    <w:p w14:paraId="078CF3A2" w14:textId="77777777" w:rsidR="00E6138F" w:rsidRPr="003A3410" w:rsidRDefault="00E6138F" w:rsidP="00E6138F">
      <w:pPr>
        <w:ind w:firstLine="708"/>
      </w:pPr>
    </w:p>
    <w:p w14:paraId="1D6C5F0E" w14:textId="1EB1D129" w:rsidR="00E6138F" w:rsidRDefault="00E6138F" w:rsidP="00E6138F">
      <w:pPr>
        <w:pStyle w:val="2"/>
      </w:pPr>
      <w:bookmarkStart w:id="7" w:name="_Toc199097940"/>
      <w:r w:rsidRPr="00E6138F">
        <w:t>2.2. Загальноєвропейська (зовнішня) безпека та її організаційно- правове забезпечення</w:t>
      </w:r>
      <w:bookmarkEnd w:id="7"/>
    </w:p>
    <w:p w14:paraId="2CCBEDDE" w14:textId="6B73ED5F" w:rsidR="00E6138F" w:rsidRPr="005D2CD1" w:rsidRDefault="00E6138F" w:rsidP="00E6138F">
      <w:pPr>
        <w:ind w:firstLine="709"/>
        <w:rPr>
          <w:lang w:eastAsia="ru-RU"/>
        </w:rPr>
      </w:pPr>
      <w:r>
        <w:rPr>
          <w:lang w:eastAsia="ru-RU"/>
        </w:rPr>
        <w:tab/>
      </w:r>
      <w:r w:rsidRPr="00E6138F">
        <w:rPr>
          <w:lang w:eastAsia="ru-RU"/>
        </w:rPr>
        <w:t xml:space="preserve">Аспекти організаційно-правового регулювання зовнішньої безпеки Європейського Союзу та зовнішніх відносин у цій сфері були предметом досліджень таких науковців, як В. </w:t>
      </w:r>
      <w:proofErr w:type="spellStart"/>
      <w:r w:rsidRPr="00E6138F">
        <w:rPr>
          <w:lang w:eastAsia="ru-RU"/>
        </w:rPr>
        <w:t>Андрейцев</w:t>
      </w:r>
      <w:proofErr w:type="spellEnd"/>
      <w:r w:rsidRPr="00E6138F">
        <w:rPr>
          <w:lang w:eastAsia="ru-RU"/>
        </w:rPr>
        <w:t xml:space="preserve">, В. Барановський, С. </w:t>
      </w:r>
      <w:proofErr w:type="spellStart"/>
      <w:r w:rsidRPr="00E6138F">
        <w:rPr>
          <w:lang w:eastAsia="ru-RU"/>
        </w:rPr>
        <w:t>Білоцький</w:t>
      </w:r>
      <w:proofErr w:type="spellEnd"/>
      <w:r w:rsidRPr="00E6138F">
        <w:rPr>
          <w:lang w:eastAsia="ru-RU"/>
        </w:rPr>
        <w:t xml:space="preserve">, В. Бондар, О. Гриненко, І. Грицак, О. </w:t>
      </w:r>
      <w:proofErr w:type="spellStart"/>
      <w:r w:rsidRPr="00E6138F">
        <w:rPr>
          <w:lang w:eastAsia="ru-RU"/>
        </w:rPr>
        <w:t>Делінський</w:t>
      </w:r>
      <w:proofErr w:type="spellEnd"/>
      <w:r w:rsidRPr="00E6138F">
        <w:rPr>
          <w:lang w:eastAsia="ru-RU"/>
        </w:rPr>
        <w:t xml:space="preserve">, М. Ушаков, С. </w:t>
      </w:r>
      <w:proofErr w:type="spellStart"/>
      <w:r w:rsidRPr="00E6138F">
        <w:rPr>
          <w:lang w:eastAsia="ru-RU"/>
        </w:rPr>
        <w:t>Федуняк</w:t>
      </w:r>
      <w:proofErr w:type="spellEnd"/>
      <w:r w:rsidRPr="00E6138F">
        <w:rPr>
          <w:lang w:eastAsia="ru-RU"/>
        </w:rPr>
        <w:t xml:space="preserve">, Ю. </w:t>
      </w:r>
      <w:proofErr w:type="spellStart"/>
      <w:r w:rsidRPr="00E6138F">
        <w:rPr>
          <w:lang w:eastAsia="ru-RU"/>
        </w:rPr>
        <w:t>Шемшученко</w:t>
      </w:r>
      <w:proofErr w:type="spellEnd"/>
      <w:r w:rsidRPr="00E6138F">
        <w:rPr>
          <w:lang w:eastAsia="ru-RU"/>
        </w:rPr>
        <w:t xml:space="preserve">, Г. Яворська та інших [3; 46]. Вони погоджуються, що розвиток зовнішньої безпеки ЄС і формування зовнішніх відносин України з цією міжнародною організацією мають важливе значення для обох сторін, адже вони спрямовані на забезпечення загальноєвропейської безпеки. Особливу </w:t>
      </w:r>
      <w:r w:rsidRPr="00E6138F">
        <w:rPr>
          <w:lang w:eastAsia="ru-RU"/>
        </w:rPr>
        <w:lastRenderedPageBreak/>
        <w:t xml:space="preserve">актуальність це питання набуває в умовах зовнішньої агресії проти України, яка загрожує колективній безпеці, а також у контексті прагнення України </w:t>
      </w:r>
      <w:proofErr w:type="spellStart"/>
      <w:r w:rsidRPr="00E6138F">
        <w:rPr>
          <w:lang w:eastAsia="ru-RU"/>
        </w:rPr>
        <w:t>імплементувати</w:t>
      </w:r>
      <w:proofErr w:type="spellEnd"/>
      <w:r w:rsidRPr="00E6138F">
        <w:rPr>
          <w:lang w:eastAsia="ru-RU"/>
        </w:rPr>
        <w:t xml:space="preserve"> положення Угоди про асоціацію з ЄС та можливого подальшого членства в цьому інтеграційному об’єднанні</w:t>
      </w:r>
      <w:r w:rsidR="005D2CD1" w:rsidRPr="005D2CD1">
        <w:rPr>
          <w:lang w:eastAsia="ru-RU"/>
        </w:rPr>
        <w:t xml:space="preserve"> [75].</w:t>
      </w:r>
    </w:p>
    <w:p w14:paraId="26713132" w14:textId="77777777" w:rsidR="00E6138F" w:rsidRPr="00E6138F" w:rsidRDefault="00E6138F" w:rsidP="00E6138F">
      <w:pPr>
        <w:ind w:firstLine="709"/>
        <w:rPr>
          <w:lang w:eastAsia="ru-RU"/>
        </w:rPr>
      </w:pPr>
      <w:r w:rsidRPr="00E6138F">
        <w:rPr>
          <w:lang w:eastAsia="ru-RU"/>
        </w:rPr>
        <w:t>Встановлюючи різні правовідносини з ЄС — як двосторонні, так і багатосторонні, зокрема в рамках специфічних політик Європейського Союзу, таких як Європейська політика безпеки, політика сусідства та Східного партнерства — Україна розвиває особливі відносини з ЄС. Поняття «</w:t>
      </w:r>
      <w:proofErr w:type="spellStart"/>
      <w:r w:rsidRPr="00E6138F">
        <w:rPr>
          <w:lang w:eastAsia="ru-RU"/>
        </w:rPr>
        <w:t>strategic</w:t>
      </w:r>
      <w:proofErr w:type="spellEnd"/>
      <w:r w:rsidRPr="00E6138F">
        <w:rPr>
          <w:lang w:eastAsia="ru-RU"/>
        </w:rPr>
        <w:t xml:space="preserve"> </w:t>
      </w:r>
      <w:proofErr w:type="spellStart"/>
      <w:r w:rsidRPr="00E6138F">
        <w:rPr>
          <w:lang w:eastAsia="ru-RU"/>
        </w:rPr>
        <w:t>partnership</w:t>
      </w:r>
      <w:proofErr w:type="spellEnd"/>
      <w:r w:rsidRPr="00E6138F">
        <w:rPr>
          <w:lang w:eastAsia="ru-RU"/>
        </w:rPr>
        <w:t xml:space="preserve"> </w:t>
      </w:r>
      <w:proofErr w:type="spellStart"/>
      <w:r w:rsidRPr="00E6138F">
        <w:rPr>
          <w:lang w:eastAsia="ru-RU"/>
        </w:rPr>
        <w:t>acquis</w:t>
      </w:r>
      <w:proofErr w:type="spellEnd"/>
      <w:r w:rsidRPr="00E6138F">
        <w:rPr>
          <w:lang w:eastAsia="ru-RU"/>
        </w:rPr>
        <w:t>» охоплює нормативні досягнення стратегічного партнерства ЄС з третіми країнами, серед яких є й Україна. ЄС є складним історико-політичним утворенням, що об’єднує 27 суверенних держав та має наднаціональні інститути з відповідними повноваженнями. До 2020 року до його складу входило 28 країн, але після виходу Великої Британії ЄС продовжує представляти свої інтереси на міжнародній арені через такі органи, як Європейська комісія, Європейський центральний банк, Голова Європейської ради та Високий представник ЄС із закордонних справ і безпекової політики.</w:t>
      </w:r>
    </w:p>
    <w:p w14:paraId="5F7912F2" w14:textId="77777777" w:rsidR="00E6138F" w:rsidRPr="00E6138F" w:rsidRDefault="00E6138F" w:rsidP="00E6138F">
      <w:pPr>
        <w:ind w:firstLine="709"/>
        <w:rPr>
          <w:lang w:eastAsia="ru-RU"/>
        </w:rPr>
      </w:pPr>
      <w:r w:rsidRPr="00E6138F">
        <w:rPr>
          <w:lang w:eastAsia="ru-RU"/>
        </w:rPr>
        <w:t xml:space="preserve">Інтеграція в сфері зовнішньої політики та безпеки є однією з найбільш амбітних, але й суперечливих складових інтеграційних процесів у ЄС. Однією зі стратегічних цілей зовнішньої політики ЄС є досягнення «ефективної багатосторонності», тобто формування потужного міжнародного співтовариства, що підтримує </w:t>
      </w:r>
      <w:proofErr w:type="spellStart"/>
      <w:r w:rsidRPr="00E6138F">
        <w:rPr>
          <w:lang w:eastAsia="ru-RU"/>
        </w:rPr>
        <w:t>інституціоналізацію</w:t>
      </w:r>
      <w:proofErr w:type="spellEnd"/>
      <w:r w:rsidRPr="00E6138F">
        <w:rPr>
          <w:lang w:eastAsia="ru-RU"/>
        </w:rPr>
        <w:t xml:space="preserve"> міжнародних організацій та </w:t>
      </w:r>
      <w:proofErr w:type="spellStart"/>
      <w:r w:rsidRPr="00E6138F">
        <w:rPr>
          <w:lang w:eastAsia="ru-RU"/>
        </w:rPr>
        <w:t>державноправових</w:t>
      </w:r>
      <w:proofErr w:type="spellEnd"/>
      <w:r w:rsidRPr="00E6138F">
        <w:rPr>
          <w:lang w:eastAsia="ru-RU"/>
        </w:rPr>
        <w:t xml:space="preserve"> режимів і сприяє участі ЄС у глобальному управлінні. У цьому контексті актуалізується питання визначення ролі Європейського Союзу у сфері зовнішньої безпеки.</w:t>
      </w:r>
    </w:p>
    <w:p w14:paraId="42D8A834" w14:textId="21EC2FFC" w:rsidR="00E6138F" w:rsidRPr="005D2CD1" w:rsidRDefault="00E6138F" w:rsidP="00E6138F">
      <w:pPr>
        <w:ind w:firstLine="709"/>
        <w:rPr>
          <w:lang w:val="ru-RU" w:eastAsia="ru-RU"/>
        </w:rPr>
      </w:pPr>
      <w:r w:rsidRPr="00E6138F">
        <w:rPr>
          <w:lang w:eastAsia="ru-RU"/>
        </w:rPr>
        <w:t xml:space="preserve">Набуття чинності Лісабонським договором 1 грудня 2009 року суттєво змінило організаційно-правовий механізм здійснення зовнішньої політики ЄС. Головна мета цих змін — посилення лідерських позицій ЄС на міжнародній арені через підвищення узгодженості, гнучкості та ефективності його зовнішньої діяльності. Ліквідація за допомогою договору попередньої системи зовнішньої діяльності ЄС та надання йому міжнародної правосуб’єктності створили </w:t>
      </w:r>
      <w:r w:rsidRPr="00E6138F">
        <w:rPr>
          <w:lang w:eastAsia="ru-RU"/>
        </w:rPr>
        <w:lastRenderedPageBreak/>
        <w:t>передумови для посилення інституційного забезпечення зовнішньополітичної діяльності. Зокрема було створено посаду Верховного представника ЄС із закордонних справ і безпекової політики та засновано підпорядковану йому Європейську службу зовнішньополітичної діяльності (</w:t>
      </w:r>
      <w:proofErr w:type="spellStart"/>
      <w:r w:rsidRPr="00E6138F">
        <w:rPr>
          <w:lang w:eastAsia="ru-RU"/>
        </w:rPr>
        <w:t>European</w:t>
      </w:r>
      <w:proofErr w:type="spellEnd"/>
      <w:r w:rsidRPr="00E6138F">
        <w:rPr>
          <w:lang w:eastAsia="ru-RU"/>
        </w:rPr>
        <w:t xml:space="preserve"> </w:t>
      </w:r>
      <w:proofErr w:type="spellStart"/>
      <w:r w:rsidRPr="00E6138F">
        <w:rPr>
          <w:lang w:eastAsia="ru-RU"/>
        </w:rPr>
        <w:t>External</w:t>
      </w:r>
      <w:proofErr w:type="spellEnd"/>
      <w:r w:rsidRPr="00E6138F">
        <w:rPr>
          <w:lang w:eastAsia="ru-RU"/>
        </w:rPr>
        <w:t xml:space="preserve"> </w:t>
      </w:r>
      <w:proofErr w:type="spellStart"/>
      <w:r w:rsidRPr="00E6138F">
        <w:rPr>
          <w:lang w:eastAsia="ru-RU"/>
        </w:rPr>
        <w:t>Action</w:t>
      </w:r>
      <w:proofErr w:type="spellEnd"/>
      <w:r w:rsidRPr="00E6138F">
        <w:rPr>
          <w:lang w:eastAsia="ru-RU"/>
        </w:rPr>
        <w:t xml:space="preserve"> </w:t>
      </w:r>
      <w:proofErr w:type="spellStart"/>
      <w:r w:rsidRPr="00E6138F">
        <w:rPr>
          <w:lang w:eastAsia="ru-RU"/>
        </w:rPr>
        <w:t>Service</w:t>
      </w:r>
      <w:proofErr w:type="spellEnd"/>
      <w:r w:rsidRPr="00E6138F">
        <w:rPr>
          <w:lang w:eastAsia="ru-RU"/>
        </w:rPr>
        <w:t>), що є новим органом без прямих аналогів у попередніх структурах ЄС. Аналіз правового статусу цієї служби та її місця в системі інститутів зовнішньої політики ЄС становить інтерес для сфери публічного управління</w:t>
      </w:r>
      <w:r w:rsidR="005D2CD1" w:rsidRPr="005D2CD1">
        <w:rPr>
          <w:lang w:val="ru-RU" w:eastAsia="ru-RU"/>
        </w:rPr>
        <w:t xml:space="preserve"> [76].</w:t>
      </w:r>
    </w:p>
    <w:p w14:paraId="0CB9A803" w14:textId="0FADD507" w:rsidR="00E6138F" w:rsidRPr="005D2CD1" w:rsidRDefault="00E6138F" w:rsidP="00E6138F">
      <w:pPr>
        <w:ind w:firstLine="709"/>
        <w:rPr>
          <w:lang w:val="ru-RU" w:eastAsia="ru-RU"/>
        </w:rPr>
      </w:pPr>
      <w:r w:rsidRPr="00E6138F">
        <w:rPr>
          <w:lang w:eastAsia="ru-RU"/>
        </w:rPr>
        <w:t>Хоча необхідність створення цієї служби була загальновизнаною, її впровадження супроводжувалося інтенсивними дискусіями щодо статусу та повноважень. Значну роль у цих дебатах відіграли провідні держави-члени ЄС того часу — Швеція, Іспанія, Франція, Велика Британія та Німеччина. Внаслідок дискусій Європейська Рада 26 липня 2010 року ухвалила базове рішення, яке регламентувало порядок організації та функціонування Європейської служби зовнішньополітичної діяльності, визначивши її основні правові рамки, структуру та ключові функції. Проте засади роботи служби, викладені в цьому рішенні, не були вичерпними, залишаючи багато процедурних і практичних питань без чіткої регламентації, які мали вирішуватися в процесі її діяльності</w:t>
      </w:r>
      <w:r w:rsidR="005D2CD1" w:rsidRPr="005D2CD1">
        <w:rPr>
          <w:lang w:val="ru-RU" w:eastAsia="ru-RU"/>
        </w:rPr>
        <w:t>.</w:t>
      </w:r>
    </w:p>
    <w:p w14:paraId="0722FA6C" w14:textId="77777777" w:rsidR="00800E9E" w:rsidRPr="00800E9E" w:rsidRDefault="00800E9E" w:rsidP="00800E9E">
      <w:pPr>
        <w:ind w:firstLine="709"/>
        <w:rPr>
          <w:lang w:eastAsia="ru-RU"/>
        </w:rPr>
      </w:pPr>
      <w:r w:rsidRPr="00800E9E">
        <w:rPr>
          <w:lang w:eastAsia="ru-RU"/>
        </w:rPr>
        <w:t>Стаття 2 базового рішення Європейської Ради окреслює завдання новоствореної Європейської служби зовнішньополітичної діяльності досить загально, пов’язуючи їх із повноваженнями Високого представника ЄС із закордонних справ та безпекової політики. У цій статті зазначено, що служба має надавати підтримку Високому представнику у трьох ключових напрямах:</w:t>
      </w:r>
      <w:r w:rsidRPr="00800E9E">
        <w:rPr>
          <w:lang w:eastAsia="ru-RU"/>
        </w:rPr>
        <w:br/>
        <w:t>– у реалізації Спільної зовнішньої та безпекової політики ЄС, включно зі Спільною безпековою та оборонною політикою;</w:t>
      </w:r>
      <w:r w:rsidRPr="00800E9E">
        <w:rPr>
          <w:lang w:eastAsia="ru-RU"/>
        </w:rPr>
        <w:br/>
        <w:t>– у виконанні функцій голови Ради ЄС із закордонних справ;</w:t>
      </w:r>
      <w:r w:rsidRPr="00800E9E">
        <w:rPr>
          <w:lang w:eastAsia="ru-RU"/>
        </w:rPr>
        <w:br/>
        <w:t xml:space="preserve">– у здійсненні обов’язків </w:t>
      </w:r>
      <w:proofErr w:type="spellStart"/>
      <w:r w:rsidRPr="00800E9E">
        <w:rPr>
          <w:lang w:eastAsia="ru-RU"/>
        </w:rPr>
        <w:t>віцепрезидента</w:t>
      </w:r>
      <w:proofErr w:type="spellEnd"/>
      <w:r w:rsidRPr="00800E9E">
        <w:rPr>
          <w:lang w:eastAsia="ru-RU"/>
        </w:rPr>
        <w:t xml:space="preserve"> Європейської Комісії, відповідального за зовнішні відносини.</w:t>
      </w:r>
    </w:p>
    <w:p w14:paraId="63EDAEF0" w14:textId="77777777" w:rsidR="00800E9E" w:rsidRPr="00800E9E" w:rsidRDefault="00800E9E" w:rsidP="00800E9E">
      <w:pPr>
        <w:ind w:firstLine="709"/>
        <w:rPr>
          <w:lang w:eastAsia="ru-RU"/>
        </w:rPr>
      </w:pPr>
      <w:r w:rsidRPr="00800E9E">
        <w:rPr>
          <w:lang w:eastAsia="ru-RU"/>
        </w:rPr>
        <w:t xml:space="preserve">Варто наголосити, що міжурядовий підхід до політичної інтеграції чітко зберігається, адже новоствореній дипломатичній службі формально не передано політичних повноважень у сфері зовнішньої політики. Таким чином, </w:t>
      </w:r>
      <w:r w:rsidRPr="00800E9E">
        <w:rPr>
          <w:lang w:eastAsia="ru-RU"/>
        </w:rPr>
        <w:lastRenderedPageBreak/>
        <w:t>Європейська служба зовнішньополітичної діяльності, відповідно до установчих документів, була задумана як виконавчий механізм для реалізації вже погоджених державами-членами напрямів зовнішньої політики.</w:t>
      </w:r>
    </w:p>
    <w:p w14:paraId="305D25C0" w14:textId="3FAF2282" w:rsidR="00800E9E" w:rsidRPr="0021783F" w:rsidRDefault="00800E9E" w:rsidP="00800E9E">
      <w:pPr>
        <w:ind w:firstLine="709"/>
        <w:rPr>
          <w:lang w:eastAsia="ru-RU"/>
        </w:rPr>
      </w:pPr>
      <w:r w:rsidRPr="00800E9E">
        <w:rPr>
          <w:lang w:eastAsia="ru-RU"/>
        </w:rPr>
        <w:t xml:space="preserve">Структура служби включає центральний апарат у Брюсселі (Бельгія) та делегації ЄС у третіх країнах і при міжнародних організаціях. Поточне управління покладено на Виконавчого генерального секретаря, який підзвітний Верховному представнику. Останній має заступників з політичних і </w:t>
      </w:r>
      <w:proofErr w:type="spellStart"/>
      <w:r w:rsidRPr="00800E9E">
        <w:rPr>
          <w:lang w:eastAsia="ru-RU"/>
        </w:rPr>
        <w:t>міжінституційних</w:t>
      </w:r>
      <w:proofErr w:type="spellEnd"/>
      <w:r w:rsidRPr="00800E9E">
        <w:rPr>
          <w:lang w:eastAsia="ru-RU"/>
        </w:rPr>
        <w:t xml:space="preserve"> питань. Виконавчий генеральний секретар відповідає за ефективне функціонування установи, зокрема за її адміністративну та фінансову діяльність</w:t>
      </w:r>
      <w:r w:rsidR="005D2CD1" w:rsidRPr="0021783F">
        <w:rPr>
          <w:lang w:eastAsia="ru-RU"/>
        </w:rPr>
        <w:t xml:space="preserve"> [77].</w:t>
      </w:r>
    </w:p>
    <w:p w14:paraId="007DF432" w14:textId="77777777" w:rsidR="00800E9E" w:rsidRPr="00800E9E" w:rsidRDefault="00800E9E" w:rsidP="00800E9E">
      <w:pPr>
        <w:ind w:firstLine="709"/>
        <w:rPr>
          <w:lang w:eastAsia="ru-RU"/>
        </w:rPr>
      </w:pPr>
      <w:r w:rsidRPr="00800E9E">
        <w:rPr>
          <w:lang w:eastAsia="ru-RU"/>
        </w:rPr>
        <w:t>Центральний апарат служби організовано за принципом генеральних директоратів, до складу яких входять як географічні підрозділи, що охоплюють різні країни й регіони світу, так і тематичні відділи та підрозділи багатосторонньої співпраці. За потреби ці структурні одиниці координують дії з Генеральним секретаріатом Ради ЄС і відповідними структурами Єврокомісії. Управління адміністративними, кадровими та фінансовими питаннями здійснюється через відповідні генеральні секретаріати, підпорядковані Виконавчому генеральному секретарю.</w:t>
      </w:r>
    </w:p>
    <w:p w14:paraId="7B0DD38A" w14:textId="77777777" w:rsidR="00800E9E" w:rsidRPr="00800E9E" w:rsidRDefault="00800E9E" w:rsidP="00800E9E">
      <w:pPr>
        <w:ind w:firstLine="709"/>
        <w:rPr>
          <w:lang w:eastAsia="ru-RU"/>
        </w:rPr>
      </w:pPr>
      <w:r w:rsidRPr="00800E9E">
        <w:rPr>
          <w:lang w:eastAsia="ru-RU"/>
        </w:rPr>
        <w:t>Генерального директора з бюджетних та адміністративних питань призначає Верховний представник, і він несе персональну відповідальність перед ним за ефективне внутрішнє управління. Під безпосереднім керівництвом Верховного представника також перебувають Військовий штаб ЄС та Ситуаційний центр ЄС.</w:t>
      </w:r>
    </w:p>
    <w:p w14:paraId="5C7949DF" w14:textId="77777777" w:rsidR="00800E9E" w:rsidRPr="00800E9E" w:rsidRDefault="00800E9E" w:rsidP="00800E9E">
      <w:pPr>
        <w:ind w:firstLine="709"/>
        <w:rPr>
          <w:lang w:eastAsia="ru-RU"/>
        </w:rPr>
      </w:pPr>
      <w:r w:rsidRPr="00800E9E">
        <w:rPr>
          <w:lang w:eastAsia="ru-RU"/>
        </w:rPr>
        <w:t xml:space="preserve">До складу центрального апарату служби входять також директорат стратегічного політичного планування, департаменти </w:t>
      </w:r>
      <w:proofErr w:type="spellStart"/>
      <w:r w:rsidRPr="00800E9E">
        <w:rPr>
          <w:lang w:eastAsia="ru-RU"/>
        </w:rPr>
        <w:t>міжінституційної</w:t>
      </w:r>
      <w:proofErr w:type="spellEnd"/>
      <w:r w:rsidRPr="00800E9E">
        <w:rPr>
          <w:lang w:eastAsia="ru-RU"/>
        </w:rPr>
        <w:t xml:space="preserve"> взаємодії, інформації й публічної дипломатії, внутрішнього аудиту, інспекції, захисту персональних даних і юридичний департамент. Юридичний департамент тісно співпрацює з правовими службами Ради ЄС та Єврокомісії.</w:t>
      </w:r>
    </w:p>
    <w:p w14:paraId="3413D53E" w14:textId="6A1D43EE" w:rsidR="00800E9E" w:rsidRPr="0021783F" w:rsidRDefault="00800E9E" w:rsidP="00800E9E">
      <w:pPr>
        <w:ind w:firstLine="709"/>
        <w:rPr>
          <w:lang w:eastAsia="ru-RU"/>
        </w:rPr>
      </w:pPr>
      <w:r w:rsidRPr="00800E9E">
        <w:rPr>
          <w:lang w:eastAsia="ru-RU"/>
        </w:rPr>
        <w:t xml:space="preserve">У ході аналізу з’ясовано, що Європейська служба зовнішньополітичної діяльності координує напрями, не характерні для традиційних дипломатичних </w:t>
      </w:r>
      <w:r w:rsidRPr="00800E9E">
        <w:rPr>
          <w:lang w:eastAsia="ru-RU"/>
        </w:rPr>
        <w:lastRenderedPageBreak/>
        <w:t>установ (зокрема, кризове управління та планування цивільно-військових операцій), але при цьому позбавлена низки «класичних» дипломатичних функцій, таких як консульська підтримка чи візове обслуговування. Держави-члени категорично не погоджуються передавати ці повноваження службі</w:t>
      </w:r>
      <w:r w:rsidR="005D2CD1" w:rsidRPr="0021783F">
        <w:rPr>
          <w:lang w:eastAsia="ru-RU"/>
        </w:rPr>
        <w:t xml:space="preserve"> [78].</w:t>
      </w:r>
    </w:p>
    <w:p w14:paraId="77E86E35" w14:textId="77777777" w:rsidR="00800E9E" w:rsidRPr="00800E9E" w:rsidRDefault="00800E9E" w:rsidP="00800E9E">
      <w:pPr>
        <w:ind w:firstLine="709"/>
        <w:rPr>
          <w:lang w:eastAsia="ru-RU"/>
        </w:rPr>
      </w:pPr>
      <w:r w:rsidRPr="00800E9E">
        <w:rPr>
          <w:lang w:eastAsia="ru-RU"/>
        </w:rPr>
        <w:t>Отже, більш доцільно розглядати Європейську службу зовнішньополітичної діяльності як інноваційний та експериментальний інструмент інтеграційної зовнішньої політики, покликаний узгоджувати позиції держав-членів, оптимізувати наявні ресурси та представляти Союз у міжнародних відносинах без дублювання функцій національних дипломатичних відомств. З огляду на її вплив на загальноєвропейську систему безпеки, для України надзвичайно важливо поглиблювати співпрацю з цією установою.</w:t>
      </w:r>
    </w:p>
    <w:p w14:paraId="0E7CEBA3" w14:textId="77777777" w:rsidR="001334B7" w:rsidRPr="001334B7" w:rsidRDefault="001334B7" w:rsidP="001334B7">
      <w:pPr>
        <w:ind w:firstLine="709"/>
        <w:rPr>
          <w:lang w:eastAsia="ru-RU"/>
        </w:rPr>
      </w:pPr>
      <w:r w:rsidRPr="001334B7">
        <w:rPr>
          <w:lang w:eastAsia="ru-RU"/>
        </w:rPr>
        <w:t>В аналітичній записці «Щодо перспектив реформування системи реалізації зовнішньої політики Європейського Союзу» [40] наголошується, що у сфері зовнішньої політики спостерігаються суперечності й конкуренція не лише між інституціями ЄС, але й між Європейською службою зовнішньополітичної діяльності та окремими державами-членами. У деяких випадках держави-члени навіть перешкоджають узгодженості дій ЄС на міжнародній арені. Яскравими прикладами є ситуації, пов’язані з реагуванням на події в Іраку, Ірані, Грузії, Лівії, Малі, Сирії та під час Арабської весни, коли держави-члени не надавали Верховному представнику необхідного мандату для рішучих дій, фактично унеможливлюючи ефективну реалізацію єдиної політики.</w:t>
      </w:r>
    </w:p>
    <w:p w14:paraId="69689172" w14:textId="77777777" w:rsidR="001334B7" w:rsidRPr="001334B7" w:rsidRDefault="001334B7" w:rsidP="001334B7">
      <w:pPr>
        <w:ind w:firstLine="709"/>
        <w:rPr>
          <w:lang w:eastAsia="ru-RU"/>
        </w:rPr>
      </w:pPr>
      <w:r w:rsidRPr="001334B7">
        <w:rPr>
          <w:lang w:eastAsia="ru-RU"/>
        </w:rPr>
        <w:t>У випадках, коли переговори у Раді ЄС затягуються або гальмуються через розбіжності між країнами-членами, деякі з них самостійно ініціюють власні зовнішньополітичні кроки, минаючи спільне погодження й участь Верховного представника.</w:t>
      </w:r>
    </w:p>
    <w:p w14:paraId="6BA0BC52" w14:textId="77777777" w:rsidR="001334B7" w:rsidRPr="001334B7" w:rsidRDefault="001334B7" w:rsidP="001334B7">
      <w:pPr>
        <w:ind w:firstLine="709"/>
        <w:rPr>
          <w:lang w:eastAsia="ru-RU"/>
        </w:rPr>
      </w:pPr>
      <w:r w:rsidRPr="001334B7">
        <w:rPr>
          <w:lang w:eastAsia="ru-RU"/>
        </w:rPr>
        <w:t>На думку експертів Національного інституту стратегічних досліджень при Президентові України, існує два можливих шляхи поєднання зусиль держав-членів та європейських інституцій у сфері зовнішньої безпекової політики.</w:t>
      </w:r>
    </w:p>
    <w:p w14:paraId="106583F0" w14:textId="45D4B971" w:rsidR="001334B7" w:rsidRPr="001334B7" w:rsidRDefault="001334B7" w:rsidP="001334B7">
      <w:pPr>
        <w:ind w:firstLine="709"/>
        <w:rPr>
          <w:lang w:val="ru-RU" w:eastAsia="ru-RU"/>
        </w:rPr>
      </w:pPr>
      <w:r w:rsidRPr="001334B7">
        <w:rPr>
          <w:lang w:eastAsia="ru-RU"/>
        </w:rPr>
        <w:t xml:space="preserve">Перший шлях передбачає створення центральної керівної групи з питань зовнішньої політики безпеки ЄС, до якої можуть увійти держави, що мають </w:t>
      </w:r>
      <w:r w:rsidRPr="001334B7">
        <w:rPr>
          <w:lang w:eastAsia="ru-RU"/>
        </w:rPr>
        <w:lastRenderedPageBreak/>
        <w:t>значні інтереси в цій сфері та володіють ресурсами й бажанням для активної участі. Ця структура має бути відкритою для інших країн-членів і функціонувати за аналогією з неформальною групою «</w:t>
      </w:r>
      <w:proofErr w:type="spellStart"/>
      <w:r w:rsidRPr="001334B7">
        <w:rPr>
          <w:lang w:eastAsia="ru-RU"/>
        </w:rPr>
        <w:t>Quad</w:t>
      </w:r>
      <w:proofErr w:type="spellEnd"/>
      <w:r w:rsidRPr="001334B7">
        <w:rPr>
          <w:lang w:eastAsia="ru-RU"/>
        </w:rPr>
        <w:t xml:space="preserve">» у НАТО (до якої входять США, Велика Британія, Франція та Німеччина). Така група могла б готувати </w:t>
      </w:r>
      <w:proofErr w:type="spellStart"/>
      <w:r w:rsidRPr="001334B7">
        <w:rPr>
          <w:lang w:eastAsia="ru-RU"/>
        </w:rPr>
        <w:t>проєкти</w:t>
      </w:r>
      <w:proofErr w:type="spellEnd"/>
      <w:r w:rsidRPr="001334B7">
        <w:rPr>
          <w:lang w:eastAsia="ru-RU"/>
        </w:rPr>
        <w:t xml:space="preserve"> рішень з ключових питань безпеки та оборони і передавати їх на розгляд усім членам ЄС</w:t>
      </w:r>
      <w:r w:rsidR="005D2CD1" w:rsidRPr="005D2CD1">
        <w:rPr>
          <w:lang w:val="ru-RU" w:eastAsia="ru-RU"/>
        </w:rPr>
        <w:t xml:space="preserve"> [79].</w:t>
      </w:r>
    </w:p>
    <w:p w14:paraId="21834244" w14:textId="77777777" w:rsidR="001334B7" w:rsidRPr="001334B7" w:rsidRDefault="001334B7" w:rsidP="001334B7">
      <w:pPr>
        <w:ind w:firstLine="709"/>
        <w:rPr>
          <w:lang w:eastAsia="ru-RU"/>
        </w:rPr>
      </w:pPr>
      <w:r w:rsidRPr="001334B7">
        <w:rPr>
          <w:lang w:eastAsia="ru-RU"/>
        </w:rPr>
        <w:t>Другий варіант полягає у делегуванні окремим державам-членам конкретних повноважень щодо ведення зовнішньої політики ЄС у певних регіонах або напрямах. Такі держави могли б очолювати ініціативи Євросоюзу у відносинах із ключовими партнерами, зокрема такими як США чи Японія. До цієї діяльності можуть долучатися не лише провідні держави, але й ті, які мають міцні традиційні зв’язки з відповідними партнерами. Наприклад, Польща, країни Балтії чи Швеція можуть продовжувати відігравати провідну роль у розвитку відносин з Україною. Такий підхід, на думку експертів, сприятиме не лише зміцненню позицій Верховного представника та інших інституцій ЄС, але й посиленню активності, спадкоємності та ефективності співпраці з партнерами й міжнародними організаціями.</w:t>
      </w:r>
    </w:p>
    <w:p w14:paraId="14A31030" w14:textId="77777777" w:rsidR="001334B7" w:rsidRPr="001334B7" w:rsidRDefault="001334B7" w:rsidP="001334B7">
      <w:pPr>
        <w:ind w:firstLine="709"/>
        <w:rPr>
          <w:lang w:eastAsia="ru-RU"/>
        </w:rPr>
      </w:pPr>
      <w:r w:rsidRPr="001334B7">
        <w:rPr>
          <w:lang w:eastAsia="ru-RU"/>
        </w:rPr>
        <w:t>Водночас Європейська служба зовнішньополітичної діяльності має активніше сприяти розвитку Європейського Союзу в сфері зовнішніх зносин та бути здатною належно виконувати покладені на неї функції. Передусім, вона повинна ефективно діяти як складова частина організаційної системи ЄС, уникати дублювання повноважень, а також забезпечувати відповідність кадрової політики та професійної підготовки спільній меті — підвищенню результативності та внутрішньої злагодженості.</w:t>
      </w:r>
    </w:p>
    <w:p w14:paraId="4EB0B896" w14:textId="77777777" w:rsidR="001334B7" w:rsidRPr="001334B7" w:rsidRDefault="001334B7" w:rsidP="001334B7">
      <w:pPr>
        <w:ind w:firstLine="709"/>
        <w:rPr>
          <w:lang w:eastAsia="ru-RU"/>
        </w:rPr>
      </w:pPr>
      <w:r w:rsidRPr="001334B7">
        <w:rPr>
          <w:lang w:eastAsia="ru-RU"/>
        </w:rPr>
        <w:t>Крім того, структура цієї служби має сприяти прямій координації дій між інституціями ЄС і державами-членами під час формування та втілення зовнішньополітичного курсу. Також важливо, щоб діяльність служби забезпечувала більшу узгодженість зовнішньополітичних ініціатив — зокрема, безпекова, оборонна та зовнішньоекономічна політика ЄС мають бути скоординованими або, принаймні, не створювати перешкод одна одній.</w:t>
      </w:r>
    </w:p>
    <w:p w14:paraId="6CA62057" w14:textId="77777777" w:rsidR="001334B7" w:rsidRPr="001334B7" w:rsidRDefault="001334B7" w:rsidP="001334B7">
      <w:pPr>
        <w:ind w:firstLine="709"/>
        <w:rPr>
          <w:lang w:eastAsia="ru-RU"/>
        </w:rPr>
      </w:pPr>
      <w:r w:rsidRPr="001334B7">
        <w:rPr>
          <w:lang w:eastAsia="ru-RU"/>
        </w:rPr>
        <w:lastRenderedPageBreak/>
        <w:t>Ще одним завданням є утвердження статусу служби як легітимного зовнішньополітичного актора через досягнення широкого консенсусу та забезпечення підтримки з боку урядів країн-членів ЄС і держав-партнерів. Це сприятиме зростанню політичної значущості служби на міжнародній арені.</w:t>
      </w:r>
    </w:p>
    <w:p w14:paraId="3C339F3E" w14:textId="3FA4B2C3" w:rsidR="001334B7" w:rsidRPr="001334B7" w:rsidRDefault="001334B7" w:rsidP="001334B7">
      <w:pPr>
        <w:ind w:firstLine="709"/>
        <w:rPr>
          <w:lang w:eastAsia="ru-RU"/>
        </w:rPr>
      </w:pPr>
      <w:r w:rsidRPr="001334B7">
        <w:rPr>
          <w:lang w:eastAsia="ru-RU"/>
        </w:rPr>
        <w:t>На основі аналізу практики діяльності Європейської служби зовнішньополітичної діяльності можна визначити орієнтири для вдосконалення політики України у сфері зовнішніх відносин. Зокрема, це дозволяє сформувати пропозиції щодо покращення ефективності роботи національних органів виконавчої влади у сфері зовнішньої політики та забезпечення національної безпеки в міжнародному вимірі</w:t>
      </w:r>
      <w:r w:rsidR="005D2CD1" w:rsidRPr="005D2CD1">
        <w:rPr>
          <w:lang w:eastAsia="ru-RU"/>
        </w:rPr>
        <w:t xml:space="preserve"> [80].</w:t>
      </w:r>
    </w:p>
    <w:p w14:paraId="4BA631DC" w14:textId="77777777" w:rsidR="00047CA2" w:rsidRPr="00047CA2" w:rsidRDefault="00047CA2" w:rsidP="00047CA2">
      <w:pPr>
        <w:ind w:firstLine="709"/>
        <w:rPr>
          <w:lang w:eastAsia="ru-RU"/>
        </w:rPr>
      </w:pPr>
      <w:r w:rsidRPr="00047CA2">
        <w:rPr>
          <w:lang w:eastAsia="ru-RU"/>
        </w:rPr>
        <w:t>Отже, Європейська служба зовнішньополітичної діяльності відіграє ключову роль у формуванні та реалізації зовнішньої політики Європейського Союзу, однак для підвищення її ефективності необхідно усунути внутрішні структурні недоліки, забезпечити координацію дій із державами-членами, досягати більшої узгодженості між окремими напрямами політики ЄС та здобути довіру й підтримку як з боку урядів країн-членів, так і партнерів з-поза меж Союзу. Досвід її функціонування може бути цінним орієнтиром для України при реформуванні власної системи зовнішньої політики, зокрема щодо покращення координації, кадрової підготовки, зміцнення міжнародної суб’єктності та ефективнішого захисту національних інтересів на глобальному рівні.</w:t>
      </w:r>
    </w:p>
    <w:p w14:paraId="46583573" w14:textId="77777777" w:rsidR="005276F3" w:rsidRPr="00047CA2" w:rsidRDefault="005276F3" w:rsidP="00E6138F">
      <w:pPr>
        <w:ind w:firstLine="709"/>
        <w:rPr>
          <w:lang w:eastAsia="ru-RU"/>
        </w:rPr>
      </w:pPr>
    </w:p>
    <w:p w14:paraId="26B1C958" w14:textId="496F3BC1" w:rsidR="00E6138F" w:rsidRPr="00E6138F" w:rsidRDefault="00E6138F" w:rsidP="00E6138F">
      <w:pPr>
        <w:rPr>
          <w:lang w:eastAsia="ru-RU"/>
        </w:rPr>
      </w:pPr>
    </w:p>
    <w:p w14:paraId="61875CD2" w14:textId="77777777" w:rsidR="00E6138F" w:rsidRPr="00E6138F" w:rsidRDefault="00E6138F" w:rsidP="005276F3">
      <w:pPr>
        <w:pStyle w:val="2"/>
      </w:pPr>
      <w:bookmarkStart w:id="8" w:name="_Toc199097941"/>
      <w:r w:rsidRPr="00E6138F">
        <w:t>2.3. Напрями розвитку безпекової політики України в умовах євроінтеграції</w:t>
      </w:r>
      <w:bookmarkEnd w:id="8"/>
    </w:p>
    <w:p w14:paraId="1AE7051C" w14:textId="77777777" w:rsidR="005276F3" w:rsidRPr="005276F3" w:rsidRDefault="005276F3" w:rsidP="005276F3">
      <w:r>
        <w:tab/>
      </w:r>
      <w:r w:rsidRPr="005276F3">
        <w:t xml:space="preserve">Зовнішньополітичні виклики та загрози, що постають перед національною безпекою України, обумовлюють необхідність оперативного прийняття нестандартних управлінських рішень з урахуванням реального стану справ в органах публічного управління, які діють у сфері безпеки та зовнішніх зносин. У цьому контексті варто наголосити на доцільності внесення змін до чинного Закону України «Про національну безпеку України» (2018 р.), зокрема шляхом </w:t>
      </w:r>
      <w:r w:rsidRPr="005276F3">
        <w:lastRenderedPageBreak/>
        <w:t>доповнення його положеннями, що визначають роль і функції Міністерства закордонних справ у системі забезпечення національної безпеки [133, Розділ IV «Сектор безпеки і оборони»].</w:t>
      </w:r>
    </w:p>
    <w:p w14:paraId="2BBBC376" w14:textId="77777777" w:rsidR="005276F3" w:rsidRPr="005276F3" w:rsidRDefault="005276F3" w:rsidP="005276F3">
      <w:r w:rsidRPr="005276F3">
        <w:t>На сьогодні цей нормативно-правовий акт визначає коло суб’єктів, які формують сектор безпеки і оборони, до складу якого входять:</w:t>
      </w:r>
    </w:p>
    <w:p w14:paraId="5D4659DC" w14:textId="77777777" w:rsidR="005276F3" w:rsidRPr="005276F3" w:rsidRDefault="005276F3" w:rsidP="005276F3">
      <w:pPr>
        <w:numPr>
          <w:ilvl w:val="0"/>
          <w:numId w:val="20"/>
        </w:numPr>
      </w:pPr>
      <w:r w:rsidRPr="005276F3">
        <w:t>сили безпеки;</w:t>
      </w:r>
    </w:p>
    <w:p w14:paraId="6EF23E83" w14:textId="77777777" w:rsidR="005276F3" w:rsidRPr="005276F3" w:rsidRDefault="005276F3" w:rsidP="005276F3">
      <w:pPr>
        <w:numPr>
          <w:ilvl w:val="0"/>
          <w:numId w:val="20"/>
        </w:numPr>
      </w:pPr>
      <w:r w:rsidRPr="005276F3">
        <w:t>сили оборони;</w:t>
      </w:r>
    </w:p>
    <w:p w14:paraId="5E550F84" w14:textId="77777777" w:rsidR="005276F3" w:rsidRPr="005276F3" w:rsidRDefault="005276F3" w:rsidP="005276F3">
      <w:pPr>
        <w:numPr>
          <w:ilvl w:val="0"/>
          <w:numId w:val="20"/>
        </w:numPr>
      </w:pPr>
      <w:r w:rsidRPr="005276F3">
        <w:t>оборонно-промисловий комплекс;</w:t>
      </w:r>
    </w:p>
    <w:p w14:paraId="00411266" w14:textId="446FB868" w:rsidR="005276F3" w:rsidRPr="005276F3" w:rsidRDefault="005276F3" w:rsidP="005276F3">
      <w:pPr>
        <w:numPr>
          <w:ilvl w:val="0"/>
          <w:numId w:val="20"/>
        </w:numPr>
      </w:pPr>
      <w:r w:rsidRPr="005276F3">
        <w:t>громадяни та об’єднання громадян, які добровільно беруть участь у забезпеченні безпеки держави</w:t>
      </w:r>
      <w:r w:rsidR="005D2CD1" w:rsidRPr="005D2CD1">
        <w:rPr>
          <w:lang w:val="ru-RU"/>
        </w:rPr>
        <w:t xml:space="preserve"> [80].</w:t>
      </w:r>
    </w:p>
    <w:p w14:paraId="4A7D5C54" w14:textId="77777777" w:rsidR="00047CA2" w:rsidRDefault="005276F3" w:rsidP="00047CA2">
      <w:pPr>
        <w:ind w:firstLine="709"/>
      </w:pPr>
      <w:r w:rsidRPr="005276F3">
        <w:t xml:space="preserve">До конкретного переліку органів, що входять до сектору безпеки і оборони, належать: Міністерство оборони України, Збройні Сили України, Державна спеціальна служба транспорту, Міністерство внутрішніх справ України, Національна гвардія України, Національна поліція України, Державна прикордонна служба України, Державна міграційна служба України, Державна служба з надзвичайних ситуацій, Служба безпеки України, Управління державної охорони, Державна служба спеціального зв’язку та захисту інформації, </w:t>
      </w:r>
      <w:proofErr w:type="spellStart"/>
      <w:r w:rsidRPr="005276F3">
        <w:t>Аппарат</w:t>
      </w:r>
      <w:proofErr w:type="spellEnd"/>
      <w:r w:rsidRPr="005276F3">
        <w:t xml:space="preserve"> РНБО України, розвідувальні органи, а також орган, що відповідає за реалізацію державної політики у сфері військово-промислового комплексу.</w:t>
      </w:r>
    </w:p>
    <w:p w14:paraId="46EF82C3" w14:textId="7EA2177E" w:rsidR="005276F3" w:rsidRDefault="005276F3" w:rsidP="00047CA2">
      <w:pPr>
        <w:ind w:firstLine="708"/>
      </w:pPr>
      <w:r w:rsidRPr="005276F3">
        <w:t>Водночас інші державні органи, зокрема Міністерство закордонних справ України, реалізують свої повноваження у сфері національної безпеки шляхом взаємодії з основними учасниками цього сектору. Незрозуміло, чому МЗС України, яке відіграє ключову роль у забезпеченні зовнішньополітичного напряму національної безпеки, не включене до переліку основних суб’єктів сектору безпеки і оборони.</w:t>
      </w:r>
    </w:p>
    <w:p w14:paraId="025C359F" w14:textId="77777777" w:rsidR="00047CA2" w:rsidRPr="00047CA2" w:rsidRDefault="00047CA2" w:rsidP="00047CA2">
      <w:pPr>
        <w:ind w:firstLine="708"/>
      </w:pPr>
      <w:r w:rsidRPr="00047CA2">
        <w:t xml:space="preserve">Важливість та актуальність глибокого аналізу механізмів державної безпекової політики України — як загального, так і спеціального характеру — значно зросла в умовах триваючої зовнішньої агресії. Це обумовлюється, зокрема, законодавчими змінами, внесеними Верховною Радою України 25 </w:t>
      </w:r>
      <w:r w:rsidRPr="00047CA2">
        <w:lastRenderedPageBreak/>
        <w:t>грудня 2014 року до Закону «Про Раду національної безпеки і оборони України», які суттєво розширили повноваження цього органу. Зокрема, до функцій РНБО віднесено прийняття рішень щодо «невідкладних заходів з урегулювання кризових ситуацій», які становлять загрозу національній безпеці, а також організацію роботи Ставки Верховного Головнокомандувача у разі її створення.</w:t>
      </w:r>
    </w:p>
    <w:p w14:paraId="2681C29F" w14:textId="77777777" w:rsidR="00047CA2" w:rsidRPr="00047CA2" w:rsidRDefault="00047CA2" w:rsidP="00047CA2">
      <w:pPr>
        <w:ind w:firstLine="708"/>
      </w:pPr>
      <w:r w:rsidRPr="00047CA2">
        <w:t>Крім того, Рада отримала право координувати та контролювати діяльність виконавчих органів у сфері безпеки й оборони. Варто зауважити, що створення Ставки Верховного Головнокомандувача передбачено Указом Президента України № 313/2017 від 10 жовтня 2017 року, який затверджує рішення РНБО від 13 вересня 2017 року. Цей орган має статус надзвичайної структури вищого військового керівництва, яка дозволяє ефективно управляти державою в умовах війни. Історично аналогічна Ставка була заснована в 1941 році під час Другої світової війни і очолювалася Й. Сталіним, до її складу входили відомі воєначальники того часу. Указ Президента України, що регламентує створення сучасної Ставки, має статус документу «для службового користування» й містить засекречену інформацію. Пропозицію щодо її створення та персонального складу вносить РНБО, а остаточне рішення ухвалює Президент.</w:t>
      </w:r>
    </w:p>
    <w:p w14:paraId="5B140788" w14:textId="73AA8372" w:rsidR="00047CA2" w:rsidRPr="00047CA2" w:rsidRDefault="00047CA2" w:rsidP="00047CA2">
      <w:pPr>
        <w:ind w:firstLine="708"/>
      </w:pPr>
      <w:r w:rsidRPr="00047CA2">
        <w:t>Підвищення результативності роботи виконавчих органів у сфері безпеки та зовнішньої політики вимагає ґрунтовної модернізації механізмів державної політики через їх інтеграційне застосування. Такий підхід дозволить комплексно вирішувати ключові проблеми забезпечення національної безпеки в умовах одночасного протистояння зовнішній агресії та прагнення до євроінтеграції</w:t>
      </w:r>
      <w:r w:rsidR="005D2CD1" w:rsidRPr="005D2CD1">
        <w:t xml:space="preserve"> [81].</w:t>
      </w:r>
    </w:p>
    <w:p w14:paraId="2A71DEF9" w14:textId="274BE3C8" w:rsidR="00047CA2" w:rsidRDefault="00047CA2" w:rsidP="00047CA2">
      <w:pPr>
        <w:ind w:firstLine="708"/>
      </w:pPr>
      <w:r w:rsidRPr="00047CA2">
        <w:t>З огляду на існуючу класифікацію механізмів державної політики у сфері національної безпеки України в умовах збройної агресії, доцільно виокремити пріоритетні напрями їх удосконалення — насамперед у політико-дипломатичному та безпековому вимірах, яким буде приділено особливу увагу у межах подальшого аналізу (рис.</w:t>
      </w:r>
      <w:r>
        <w:t>2.3</w:t>
      </w:r>
      <w:r w:rsidRPr="00047CA2">
        <w:t>).</w:t>
      </w:r>
    </w:p>
    <w:p w14:paraId="256E3903" w14:textId="3AFC6AA1" w:rsidR="00047CA2" w:rsidRDefault="00434375" w:rsidP="00434375">
      <w:pPr>
        <w:ind w:firstLine="708"/>
        <w:jc w:val="center"/>
      </w:pPr>
      <w:r w:rsidRPr="00434375">
        <w:rPr>
          <w:noProof/>
        </w:rPr>
        <w:lastRenderedPageBreak/>
        <w:drawing>
          <wp:inline distT="0" distB="0" distL="0" distR="0" wp14:anchorId="62509DB4" wp14:editId="49BEE24C">
            <wp:extent cx="4412362" cy="3551228"/>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2362" cy="3551228"/>
                    </a:xfrm>
                    <a:prstGeom prst="rect">
                      <a:avLst/>
                    </a:prstGeom>
                  </pic:spPr>
                </pic:pic>
              </a:graphicData>
            </a:graphic>
          </wp:inline>
        </w:drawing>
      </w:r>
    </w:p>
    <w:p w14:paraId="00938759" w14:textId="64E4EEA6" w:rsidR="00434375" w:rsidRDefault="00434375" w:rsidP="00434375">
      <w:pPr>
        <w:ind w:firstLine="708"/>
        <w:jc w:val="center"/>
      </w:pPr>
      <w:r>
        <w:t>Рис.2.3.</w:t>
      </w:r>
      <w:r w:rsidRPr="00434375">
        <w:t xml:space="preserve"> Стратегія національної безпеки України</w:t>
      </w:r>
    </w:p>
    <w:p w14:paraId="2AC908D7" w14:textId="77777777" w:rsidR="00434375" w:rsidRPr="00434375" w:rsidRDefault="00434375" w:rsidP="00434375">
      <w:pPr>
        <w:ind w:firstLine="708"/>
      </w:pPr>
      <w:r w:rsidRPr="00434375">
        <w:t>Першочерговим напрямом удосконалення механізмів безпекової політики України в умовах зовнішньої агресії та процесу євроінтеграції має стати модернізація Дипломатичної служби при Міністерстві закордонних справ України. Її необхідно трансформувати в ефективний інструмент державної зовнішньополітичної діяльності. Основна мета цього процесу полягає в підвищенні результативності роботи зовнішньополітичного відомства відповідно до європейських стандартів.</w:t>
      </w:r>
    </w:p>
    <w:p w14:paraId="7D64F00D" w14:textId="1738BA74" w:rsidR="00434375" w:rsidRPr="00434375" w:rsidRDefault="00434375" w:rsidP="00434375">
      <w:pPr>
        <w:ind w:firstLine="708"/>
      </w:pPr>
      <w:r w:rsidRPr="00434375">
        <w:t>Згідно з думкою досвідченого дипломата Андрія Дещиці, посла України в Польщі, хоча деякі реформи дипломатичної служби вже реалізовані, особливо після подій Революції Гідності, їх необхідно продовжувати, з огляду на ескалацію військових загроз. Він наголошує на потребі залучення нових, енергійних, прогресивно мислячих кадрів до дипломатичної служби. Зокрема, варто застосовувати відкриті конкурси для відбору персоналу, наслідком чого стане якісне оновлення дипломатичного корпусу. Також необхідно позбутися залишків застарілої бюрократичної моделі, яка уповільнює процеси реагування та комунікації</w:t>
      </w:r>
      <w:r w:rsidR="005D2CD1" w:rsidRPr="005D2CD1">
        <w:t xml:space="preserve"> [82].</w:t>
      </w:r>
    </w:p>
    <w:p w14:paraId="245A1BA9" w14:textId="77777777" w:rsidR="00434375" w:rsidRPr="00434375" w:rsidRDefault="00434375" w:rsidP="00434375">
      <w:pPr>
        <w:ind w:firstLine="708"/>
      </w:pPr>
      <w:r w:rsidRPr="00434375">
        <w:lastRenderedPageBreak/>
        <w:t>Одним з ключових векторів реформування зовнішньополітичного відомства є покращення його управління — як центрального апарату, так і закордонних представництв. На основі досвіду європейських країн, варто здійснити перегляд функцій, повноважень і структури МЗС України, а також оптимізувати кількісний склад дипломатичного персоналу.</w:t>
      </w:r>
    </w:p>
    <w:p w14:paraId="2FE3DC77" w14:textId="77777777" w:rsidR="00434375" w:rsidRPr="00434375" w:rsidRDefault="00434375" w:rsidP="00434375">
      <w:pPr>
        <w:ind w:firstLine="708"/>
      </w:pPr>
      <w:r w:rsidRPr="00434375">
        <w:t>Ефективна трансформація Міністерства закордонних справ України передбачає реалізацію таких заходів:</w:t>
      </w:r>
    </w:p>
    <w:p w14:paraId="538D924D" w14:textId="77777777" w:rsidR="00434375" w:rsidRPr="00434375" w:rsidRDefault="00434375" w:rsidP="00434375">
      <w:pPr>
        <w:numPr>
          <w:ilvl w:val="0"/>
          <w:numId w:val="21"/>
        </w:numPr>
      </w:pPr>
      <w:r w:rsidRPr="00434375">
        <w:t>реорганізація центрального апарату МЗС та закордонних представництв;</w:t>
      </w:r>
    </w:p>
    <w:p w14:paraId="79328257" w14:textId="77777777" w:rsidR="00434375" w:rsidRPr="00434375" w:rsidRDefault="00434375" w:rsidP="00434375">
      <w:pPr>
        <w:numPr>
          <w:ilvl w:val="0"/>
          <w:numId w:val="21"/>
        </w:numPr>
      </w:pPr>
      <w:r w:rsidRPr="00434375">
        <w:t xml:space="preserve">модернізація системи зовнішньополітичних </w:t>
      </w:r>
      <w:proofErr w:type="spellStart"/>
      <w:r w:rsidRPr="00434375">
        <w:t>зв’язків</w:t>
      </w:r>
      <w:proofErr w:type="spellEnd"/>
      <w:r w:rsidRPr="00434375">
        <w:t xml:space="preserve"> і військової дипломатії;</w:t>
      </w:r>
    </w:p>
    <w:p w14:paraId="21BF32CD" w14:textId="77777777" w:rsidR="00434375" w:rsidRPr="00434375" w:rsidRDefault="00434375" w:rsidP="00434375">
      <w:pPr>
        <w:numPr>
          <w:ilvl w:val="0"/>
          <w:numId w:val="21"/>
        </w:numPr>
      </w:pPr>
      <w:r w:rsidRPr="00434375">
        <w:t>формування професійного та патріотичного дипломатичного корпусу;</w:t>
      </w:r>
    </w:p>
    <w:p w14:paraId="3F0CAB3A" w14:textId="77777777" w:rsidR="00434375" w:rsidRPr="00434375" w:rsidRDefault="00434375" w:rsidP="00434375">
      <w:pPr>
        <w:numPr>
          <w:ilvl w:val="0"/>
          <w:numId w:val="21"/>
        </w:numPr>
      </w:pPr>
      <w:r w:rsidRPr="00434375">
        <w:t>впровадження прозорих критеріїв добору кадрів;</w:t>
      </w:r>
    </w:p>
    <w:p w14:paraId="6411B838" w14:textId="77777777" w:rsidR="00434375" w:rsidRPr="00434375" w:rsidRDefault="00434375" w:rsidP="00434375">
      <w:pPr>
        <w:numPr>
          <w:ilvl w:val="0"/>
          <w:numId w:val="21"/>
        </w:numPr>
      </w:pPr>
      <w:r w:rsidRPr="00434375">
        <w:t>уточнення посадових обов’язків співробітників дипломатичних установ;</w:t>
      </w:r>
    </w:p>
    <w:p w14:paraId="16D5289E" w14:textId="77777777" w:rsidR="00434375" w:rsidRPr="00434375" w:rsidRDefault="00434375" w:rsidP="00434375">
      <w:pPr>
        <w:numPr>
          <w:ilvl w:val="0"/>
          <w:numId w:val="21"/>
        </w:numPr>
      </w:pPr>
      <w:r w:rsidRPr="00434375">
        <w:t>удосконалення системи професійного навчання, перепідготовки та підвищення кваліфікації дипломатів;</w:t>
      </w:r>
    </w:p>
    <w:p w14:paraId="0A83FAEF" w14:textId="77777777" w:rsidR="00434375" w:rsidRPr="00434375" w:rsidRDefault="00434375" w:rsidP="00434375">
      <w:pPr>
        <w:numPr>
          <w:ilvl w:val="0"/>
          <w:numId w:val="21"/>
        </w:numPr>
      </w:pPr>
      <w:r w:rsidRPr="00434375">
        <w:t>впровадження сучасних норм етики й дипломатичного протоколу;</w:t>
      </w:r>
    </w:p>
    <w:p w14:paraId="043E6BE2" w14:textId="77777777" w:rsidR="00434375" w:rsidRPr="00434375" w:rsidRDefault="00434375" w:rsidP="00434375">
      <w:pPr>
        <w:numPr>
          <w:ilvl w:val="0"/>
          <w:numId w:val="21"/>
        </w:numPr>
      </w:pPr>
      <w:r w:rsidRPr="00434375">
        <w:t>забезпечення єдності зовнішньополітичного курсу держави та узгодженості міждержавної взаємодії;</w:t>
      </w:r>
    </w:p>
    <w:p w14:paraId="69BD7465" w14:textId="77777777" w:rsidR="00434375" w:rsidRPr="00434375" w:rsidRDefault="00434375" w:rsidP="00434375">
      <w:pPr>
        <w:numPr>
          <w:ilvl w:val="0"/>
          <w:numId w:val="21"/>
        </w:numPr>
      </w:pPr>
      <w:r w:rsidRPr="00434375">
        <w:t>покращення координації між виконавчими органами у сфері зовнішньої політики;</w:t>
      </w:r>
    </w:p>
    <w:p w14:paraId="242748D8" w14:textId="77777777" w:rsidR="00434375" w:rsidRPr="00434375" w:rsidRDefault="00434375" w:rsidP="00434375">
      <w:pPr>
        <w:numPr>
          <w:ilvl w:val="0"/>
          <w:numId w:val="21"/>
        </w:numPr>
      </w:pPr>
      <w:r w:rsidRPr="00434375">
        <w:t>підвищення відкритості роботи державних структур у зовнішньополітичній сфері, зокрема завдяки електронному урядуванню;</w:t>
      </w:r>
    </w:p>
    <w:p w14:paraId="12224D81" w14:textId="77777777" w:rsidR="00434375" w:rsidRPr="00434375" w:rsidRDefault="00434375" w:rsidP="00434375">
      <w:pPr>
        <w:numPr>
          <w:ilvl w:val="0"/>
          <w:numId w:val="21"/>
        </w:numPr>
      </w:pPr>
      <w:r w:rsidRPr="00434375">
        <w:t>посилення інформаційної складової дипломатії через парламентські слухання, регулярні брифінги та публікацію звітів про міжнародну співпрацю;</w:t>
      </w:r>
    </w:p>
    <w:p w14:paraId="490408D5" w14:textId="77777777" w:rsidR="00434375" w:rsidRPr="00434375" w:rsidRDefault="00434375" w:rsidP="00434375">
      <w:pPr>
        <w:numPr>
          <w:ilvl w:val="0"/>
          <w:numId w:val="21"/>
        </w:numPr>
      </w:pPr>
      <w:r w:rsidRPr="00434375">
        <w:t>збільшення фінансування та технічного забезпечення зовнішньополітичної діяльності;</w:t>
      </w:r>
    </w:p>
    <w:p w14:paraId="3AD3AB58" w14:textId="055CA460" w:rsidR="00434375" w:rsidRPr="00434375" w:rsidRDefault="00434375" w:rsidP="00434375">
      <w:pPr>
        <w:numPr>
          <w:ilvl w:val="0"/>
          <w:numId w:val="21"/>
        </w:numPr>
      </w:pPr>
      <w:r w:rsidRPr="00434375">
        <w:t xml:space="preserve">створення ефективного механізму зворотного зв’язку (наприклад, гарячої лінії) для вирішення проблемних ситуацій громадян України, які </w:t>
      </w:r>
      <w:r w:rsidRPr="00434375">
        <w:lastRenderedPageBreak/>
        <w:t>стикаються з труднощами під час взаємодії з дипломатичними представництвами</w:t>
      </w:r>
      <w:r w:rsidR="005D2CD1" w:rsidRPr="005D2CD1">
        <w:t xml:space="preserve"> [83].</w:t>
      </w:r>
    </w:p>
    <w:p w14:paraId="6561323F" w14:textId="77777777" w:rsidR="00434375" w:rsidRPr="00434375" w:rsidRDefault="00434375" w:rsidP="00434375">
      <w:pPr>
        <w:ind w:firstLine="708"/>
      </w:pPr>
      <w:r w:rsidRPr="00434375">
        <w:t>Такі кроки дозволять перетворити українську дипломатичну службу на сучасний, гнучкий та результативний механізм реалізації зовнішньополітичних інтересів держави в умовах зовнішніх викликів.</w:t>
      </w:r>
    </w:p>
    <w:p w14:paraId="4E109F9E" w14:textId="77777777" w:rsidR="00140DA4" w:rsidRPr="00140DA4" w:rsidRDefault="00140DA4" w:rsidP="00140DA4">
      <w:pPr>
        <w:ind w:firstLine="708"/>
      </w:pPr>
      <w:r w:rsidRPr="00140DA4">
        <w:t>Розвиток безпекової політики України в умовах зовнішньої агресії та процесу євроінтеграції передбачає формування цілісної системи стратегічних напрямів державної політики у сфері зовнішніх відносин. Основною метою цього процесу є захист національних інтересів, посилення обороноздатності країни та забезпечення її національної безпеки у зовнішньополітичному контексті. Така політика повинна бути спрямована на ефективне виконання публічно-управлінських функцій держави щодо збереження суверенітету, територіальної цілісності та непорушності державних кордонів, а також на реалізацію політичних, економічних, торговельних та інших стратегічно важливих інтересів України, включаючи відновлення її територіальної цілісності.</w:t>
      </w:r>
    </w:p>
    <w:p w14:paraId="6EC85639" w14:textId="77777777" w:rsidR="00140DA4" w:rsidRPr="00140DA4" w:rsidRDefault="00140DA4" w:rsidP="00140DA4">
      <w:pPr>
        <w:ind w:firstLine="708"/>
      </w:pPr>
      <w:r w:rsidRPr="00140DA4">
        <w:t>У ході дослідження нами було окреслено основні напрями розвитку безпекової політики України в сучасних умовах, зокрема:</w:t>
      </w:r>
    </w:p>
    <w:p w14:paraId="16A0C325" w14:textId="77777777" w:rsidR="00140DA4" w:rsidRPr="00140DA4" w:rsidRDefault="00140DA4" w:rsidP="00140DA4">
      <w:pPr>
        <w:numPr>
          <w:ilvl w:val="0"/>
          <w:numId w:val="22"/>
        </w:numPr>
      </w:pPr>
      <w:r w:rsidRPr="00140DA4">
        <w:t>політичний напрям з відповідними практичними заходами;</w:t>
      </w:r>
    </w:p>
    <w:p w14:paraId="48F0A839" w14:textId="77777777" w:rsidR="00B909FB" w:rsidRDefault="00140DA4" w:rsidP="00B909FB">
      <w:pPr>
        <w:numPr>
          <w:ilvl w:val="0"/>
          <w:numId w:val="22"/>
        </w:numPr>
      </w:pPr>
      <w:r w:rsidRPr="00140DA4">
        <w:t>дипломатичний напрям з визначеними механізмами реалізації;</w:t>
      </w:r>
    </w:p>
    <w:p w14:paraId="0A457094" w14:textId="0D246984" w:rsidR="00B909FB" w:rsidRDefault="00140DA4" w:rsidP="00B909FB">
      <w:pPr>
        <w:numPr>
          <w:ilvl w:val="0"/>
          <w:numId w:val="22"/>
        </w:numPr>
      </w:pPr>
      <w:r w:rsidRPr="00140DA4">
        <w:t>військовий напрям із комплексом заходів безпеки</w:t>
      </w:r>
      <w:r w:rsidR="00B909FB">
        <w:t>.</w:t>
      </w:r>
    </w:p>
    <w:p w14:paraId="46EAE452" w14:textId="0EAC7D09" w:rsidR="00140DA4" w:rsidRPr="00140DA4" w:rsidRDefault="00140DA4" w:rsidP="00B909FB">
      <w:pPr>
        <w:ind w:firstLine="708"/>
      </w:pPr>
      <w:r w:rsidRPr="00140DA4">
        <w:t>Важливо розуміти, що ефективне просування безпекової політики має базуватися на попередньому її вдосконаленні. Таке вдосконалення проілюстроване на рисунку 4.6. З нашої точки зору, вдосконалення безпекової політики означає зміну її якісних характеристик, тоді як розвиток — це стабільне зростання кількісних показників. Науково обґрунтоване оновлення внутрішніх компонентів системи сприяє її закріпленню на новому рівні функціонування та підтримці позитивної динаміки змін.</w:t>
      </w:r>
    </w:p>
    <w:p w14:paraId="3C45ECEA" w14:textId="02B061EA" w:rsidR="00140DA4" w:rsidRPr="00140DA4" w:rsidRDefault="00140DA4" w:rsidP="00140DA4">
      <w:pPr>
        <w:ind w:firstLine="708"/>
      </w:pPr>
      <w:r w:rsidRPr="00140DA4">
        <w:t xml:space="preserve">Щодо політичного напряму, до його ключових завдань слід віднести поглиблення взаємодії України з політичними структурами ЄС та НАТО, </w:t>
      </w:r>
      <w:r w:rsidRPr="00140DA4">
        <w:lastRenderedPageBreak/>
        <w:t xml:space="preserve">створення основ для поглибленого політичного діалогу у сфері безпеки та зовнішньої політики задля підтримання миру та стабільності як у регіональному, так і в міжнародному контексті, розширення економічних і торговельних </w:t>
      </w:r>
      <w:proofErr w:type="spellStart"/>
      <w:r w:rsidRPr="00140DA4">
        <w:t>зв’язків</w:t>
      </w:r>
      <w:proofErr w:type="spellEnd"/>
      <w:r w:rsidRPr="00140DA4">
        <w:t xml:space="preserve"> із метою поступової інтеграції до внутрішнього ринку Європейського Союзу, а також активізацію співпраці в галузях юстиції, свободи та безпеки</w:t>
      </w:r>
      <w:r w:rsidR="005D2CD1" w:rsidRPr="005D2CD1">
        <w:t xml:space="preserve"> [84].</w:t>
      </w:r>
    </w:p>
    <w:p w14:paraId="762668E7" w14:textId="77777777" w:rsidR="00140DA4" w:rsidRPr="00140DA4" w:rsidRDefault="00140DA4" w:rsidP="00140DA4">
      <w:pPr>
        <w:ind w:firstLine="708"/>
      </w:pPr>
      <w:r w:rsidRPr="00140DA4">
        <w:t xml:space="preserve">До спеціальних (таємних) заходів, що реалізуються Службою зовнішньої розвідки України, Службою безпеки України, Головним управлінням розвідки Міністерства оборони України та Державною прикордонною службою України, належать дії </w:t>
      </w:r>
      <w:proofErr w:type="spellStart"/>
      <w:r w:rsidRPr="00140DA4">
        <w:t>оперативно</w:t>
      </w:r>
      <w:proofErr w:type="spellEnd"/>
      <w:r w:rsidRPr="00140DA4">
        <w:t>-службового, оперативно-розшукового, розвідувального та контррозвідувального характеру. Їх мета — забезпечити ефективну діяльність органів виконавчої влади у сфері зовнішньої політики, захист дипломатичних представництв, консульств та інших державних структур, а також охорона національних інтересів України за кордоном у рамках її зовнішньополітичної діяльності.</w:t>
      </w:r>
    </w:p>
    <w:p w14:paraId="3A935689" w14:textId="77777777" w:rsidR="00140DA4" w:rsidRPr="00140DA4" w:rsidRDefault="00140DA4" w:rsidP="00140DA4">
      <w:pPr>
        <w:ind w:firstLine="708"/>
      </w:pPr>
      <w:r w:rsidRPr="00140DA4">
        <w:t>На нашу думку, такі заходи мають включати:</w:t>
      </w:r>
    </w:p>
    <w:p w14:paraId="416B9FE9" w14:textId="77777777" w:rsidR="00140DA4" w:rsidRPr="00140DA4" w:rsidRDefault="00140DA4" w:rsidP="00140DA4">
      <w:pPr>
        <w:numPr>
          <w:ilvl w:val="0"/>
          <w:numId w:val="23"/>
        </w:numPr>
      </w:pPr>
      <w:r w:rsidRPr="00140DA4">
        <w:t>удосконалення механізмів прогнозування, виявлення та аналізу джерел, цілей і характеру загроз, викликів і ризиків, що стосуються національної безпеки у сфері зовнішньої політики;</w:t>
      </w:r>
    </w:p>
    <w:p w14:paraId="58E274D3" w14:textId="77777777" w:rsidR="00140DA4" w:rsidRPr="00140DA4" w:rsidRDefault="00140DA4" w:rsidP="00140DA4">
      <w:pPr>
        <w:numPr>
          <w:ilvl w:val="0"/>
          <w:numId w:val="23"/>
        </w:numPr>
      </w:pPr>
      <w:r w:rsidRPr="00140DA4">
        <w:t>протидію іноземній пропаганді та спеціальним інформаційним операціям, спрямованим на дестабілізацію ситуації в Україні, запобігання маніпулюванню громадською думкою шляхом поширення неправдивої чи викривленої інформації, а також підтримку формування національної ідентичності;</w:t>
      </w:r>
    </w:p>
    <w:p w14:paraId="02A8B1ED" w14:textId="77777777" w:rsidR="00140DA4" w:rsidRPr="00140DA4" w:rsidRDefault="00140DA4" w:rsidP="00140DA4">
      <w:pPr>
        <w:numPr>
          <w:ilvl w:val="0"/>
          <w:numId w:val="23"/>
        </w:numPr>
      </w:pPr>
      <w:r w:rsidRPr="00140DA4">
        <w:t xml:space="preserve">створення системи </w:t>
      </w:r>
      <w:proofErr w:type="spellStart"/>
      <w:r w:rsidRPr="00140DA4">
        <w:t>кібербезпеки</w:t>
      </w:r>
      <w:proofErr w:type="spellEnd"/>
      <w:r w:rsidRPr="00140DA4">
        <w:t xml:space="preserve">, боротьбу з </w:t>
      </w:r>
      <w:proofErr w:type="spellStart"/>
      <w:r w:rsidRPr="00140DA4">
        <w:t>кібертероризмом</w:t>
      </w:r>
      <w:proofErr w:type="spellEnd"/>
      <w:r w:rsidRPr="00140DA4">
        <w:t xml:space="preserve"> і захист від кібератак на критичні об'єкти інформаційної інфраструктури, включно з військовою, енергетичною, транспортною, телекомунікаційною та банківською сферами;</w:t>
      </w:r>
    </w:p>
    <w:p w14:paraId="1CBE7A76" w14:textId="77777777" w:rsidR="00140DA4" w:rsidRPr="00140DA4" w:rsidRDefault="00140DA4" w:rsidP="00140DA4">
      <w:pPr>
        <w:numPr>
          <w:ilvl w:val="0"/>
          <w:numId w:val="23"/>
        </w:numPr>
      </w:pPr>
      <w:r w:rsidRPr="00140DA4">
        <w:t>забезпечення захисту державних інформаційних ресурсів, систем електронного урядування, а також технічного й криптографічного захисту інформації, орієнтуючись на досвід та стандарти НАТО й ЄС;</w:t>
      </w:r>
    </w:p>
    <w:p w14:paraId="526CBE89" w14:textId="77777777" w:rsidR="00140DA4" w:rsidRPr="00140DA4" w:rsidRDefault="00140DA4" w:rsidP="00140DA4">
      <w:pPr>
        <w:numPr>
          <w:ilvl w:val="0"/>
          <w:numId w:val="23"/>
        </w:numPr>
      </w:pPr>
      <w:r w:rsidRPr="00140DA4">
        <w:lastRenderedPageBreak/>
        <w:t>модернізацію системи охорони державної таємниці та іншої інформації з обмеженим доступом відповідно до норм Європейського Союзу та НАТО;</w:t>
      </w:r>
    </w:p>
    <w:p w14:paraId="30D66B0E" w14:textId="77777777" w:rsidR="00140DA4" w:rsidRPr="00140DA4" w:rsidRDefault="00140DA4" w:rsidP="00140DA4">
      <w:pPr>
        <w:numPr>
          <w:ilvl w:val="0"/>
          <w:numId w:val="23"/>
        </w:numPr>
      </w:pPr>
      <w:r w:rsidRPr="00140DA4">
        <w:t xml:space="preserve">організацію ефективної </w:t>
      </w:r>
      <w:proofErr w:type="spellStart"/>
      <w:r w:rsidRPr="00140DA4">
        <w:t>оперативно</w:t>
      </w:r>
      <w:proofErr w:type="spellEnd"/>
      <w:r w:rsidRPr="00140DA4">
        <w:t>-службової та бойової діяльності, спрямованої на боротьбу з сепаратизмом, екстремізмом, транснаціональною злочинністю, зокрема угрупованнями, що ведуть протиправну діяльність на українсько-російському кордоні;</w:t>
      </w:r>
    </w:p>
    <w:p w14:paraId="2CD5D765" w14:textId="77777777" w:rsidR="00140DA4" w:rsidRPr="00140DA4" w:rsidRDefault="00140DA4" w:rsidP="00140DA4">
      <w:pPr>
        <w:numPr>
          <w:ilvl w:val="0"/>
          <w:numId w:val="23"/>
        </w:numPr>
      </w:pPr>
      <w:r w:rsidRPr="00140DA4">
        <w:t>підвищення результативності роботи розвідувальних і контррозвідувальних органів, зосередження їхніх зусиль на своєчасному виявленні та нейтралізації зовнішніх загроз національній безпеці;</w:t>
      </w:r>
    </w:p>
    <w:p w14:paraId="22B51955" w14:textId="77777777" w:rsidR="00140DA4" w:rsidRPr="00140DA4" w:rsidRDefault="00140DA4" w:rsidP="00140DA4">
      <w:pPr>
        <w:numPr>
          <w:ilvl w:val="0"/>
          <w:numId w:val="23"/>
        </w:numPr>
      </w:pPr>
      <w:r w:rsidRPr="00140DA4">
        <w:t>постійний моніторинг надзвичайних ситуацій, таких як терористичні акти, захоплення заручників, техногенні катастрофи чи природні катаклізми, що можуть становити загрозу для громадян України та її юридичних осіб, а також розробку заходів з їх захисту і надання оперативної допомоги;</w:t>
      </w:r>
    </w:p>
    <w:p w14:paraId="3DA435EA" w14:textId="6B979576" w:rsidR="00434375" w:rsidRPr="00047CA2" w:rsidRDefault="00140DA4" w:rsidP="00B73B6A">
      <w:pPr>
        <w:numPr>
          <w:ilvl w:val="0"/>
          <w:numId w:val="23"/>
        </w:numPr>
      </w:pPr>
      <w:r w:rsidRPr="00140DA4">
        <w:t>створення системи союзницьких відносин як з окремими державами шляхом укладення договорів про спільну оборону або військову підтримку, так і через залучення до міжнародних механізмів колективної безпеки</w:t>
      </w:r>
      <w:r w:rsidR="005D2CD1" w:rsidRPr="005D2CD1">
        <w:rPr>
          <w:lang w:val="ru-RU"/>
        </w:rPr>
        <w:t xml:space="preserve"> [85].</w:t>
      </w:r>
    </w:p>
    <w:p w14:paraId="2940034D" w14:textId="77777777" w:rsidR="00B73B6A" w:rsidRPr="00B73B6A" w:rsidRDefault="00B73B6A" w:rsidP="00B73B6A">
      <w:pPr>
        <w:ind w:firstLine="708"/>
      </w:pPr>
      <w:r w:rsidRPr="00B73B6A">
        <w:t>Отже, напрями розвитку безпекової політики України в умовах євроінтеграції передбачають комплексну реалізацію стратегічних заходів, спрямованих на посилення політичної, дипломатичної та військової спроможності держави. Вони включають:</w:t>
      </w:r>
    </w:p>
    <w:p w14:paraId="17CB61CA" w14:textId="77777777" w:rsidR="00B73B6A" w:rsidRPr="00B73B6A" w:rsidRDefault="00B73B6A" w:rsidP="00B73B6A">
      <w:pPr>
        <w:numPr>
          <w:ilvl w:val="0"/>
          <w:numId w:val="24"/>
        </w:numPr>
      </w:pPr>
      <w:r w:rsidRPr="00B73B6A">
        <w:t>Політичний напрям — поглиблення інтеграції з Європейським Союзом та НАТО, розширення політичного діалогу у сфері безпеки та зовнішньої політики, сприяння стабільності і миру на регіональному та міжнародному рівнях.</w:t>
      </w:r>
    </w:p>
    <w:p w14:paraId="70733A6D" w14:textId="77777777" w:rsidR="00B73B6A" w:rsidRPr="00B73B6A" w:rsidRDefault="00B73B6A" w:rsidP="00B73B6A">
      <w:pPr>
        <w:numPr>
          <w:ilvl w:val="0"/>
          <w:numId w:val="24"/>
        </w:numPr>
      </w:pPr>
      <w:r w:rsidRPr="00B73B6A">
        <w:t>Дипломатичний напрям — активізація співпраці з міжнародними партнерами, укріплення позицій України на світовій арені, захист національних інтересів через ефективні дипломатичні механізми.</w:t>
      </w:r>
    </w:p>
    <w:p w14:paraId="0F9562B5" w14:textId="77777777" w:rsidR="00B73B6A" w:rsidRPr="00B73B6A" w:rsidRDefault="00B73B6A" w:rsidP="00B73B6A">
      <w:pPr>
        <w:numPr>
          <w:ilvl w:val="0"/>
          <w:numId w:val="24"/>
        </w:numPr>
      </w:pPr>
      <w:r w:rsidRPr="00B73B6A">
        <w:lastRenderedPageBreak/>
        <w:t xml:space="preserve">Військовий напрям — модернізація та посилення оборонних </w:t>
      </w:r>
      <w:proofErr w:type="spellStart"/>
      <w:r w:rsidRPr="00B73B6A">
        <w:t>спроможностей</w:t>
      </w:r>
      <w:proofErr w:type="spellEnd"/>
      <w:r w:rsidRPr="00B73B6A">
        <w:t>, розвиток системи національної безпеки відповідно до стандартів НАТО, протидія зовнішнім загрозам і агресії.</w:t>
      </w:r>
    </w:p>
    <w:p w14:paraId="70F87E03" w14:textId="77777777" w:rsidR="00B73B6A" w:rsidRPr="00B73B6A" w:rsidRDefault="00B73B6A" w:rsidP="00B73B6A">
      <w:pPr>
        <w:ind w:firstLine="708"/>
      </w:pPr>
      <w:r w:rsidRPr="00B73B6A">
        <w:t>Відтак, розвиток безпекової політики в цих напрямках створює передумови для зміцнення суверенітету, територіальної цілісності та підвищення загальної безпеки України в умовах інтеграції до євроатлантичного простору.</w:t>
      </w:r>
    </w:p>
    <w:p w14:paraId="2B6C2680" w14:textId="77777777" w:rsidR="00047CA2" w:rsidRPr="005276F3" w:rsidRDefault="00047CA2" w:rsidP="00047CA2">
      <w:pPr>
        <w:ind w:firstLine="708"/>
      </w:pPr>
    </w:p>
    <w:p w14:paraId="4ACE1319" w14:textId="5C89D599" w:rsidR="00B73B6A" w:rsidRDefault="00B73B6A">
      <w:r>
        <w:br w:type="page"/>
      </w:r>
    </w:p>
    <w:p w14:paraId="20F6712B" w14:textId="77777777" w:rsidR="00B73B6A" w:rsidRPr="00B73B6A" w:rsidRDefault="00B73B6A" w:rsidP="00B73B6A">
      <w:pPr>
        <w:pStyle w:val="1"/>
        <w:spacing w:before="0" w:after="0" w:line="360" w:lineRule="auto"/>
      </w:pPr>
      <w:bookmarkStart w:id="9" w:name="_Toc199097942"/>
      <w:r w:rsidRPr="00B73B6A">
        <w:lastRenderedPageBreak/>
        <w:t>РОЗДІЛ 3. ПЕРСПЕКТИВИ РОЗВИТКУ НАЦІОНАЛЬНОЇ БЕЗПЕКИ УКРАЇНИ В УМОВАХ ЄВРОІНТЕГРАЦІЇ</w:t>
      </w:r>
      <w:bookmarkEnd w:id="9"/>
    </w:p>
    <w:p w14:paraId="29604C8C" w14:textId="31188FF2" w:rsidR="00B73B6A" w:rsidRDefault="00B73B6A" w:rsidP="00B73B6A">
      <w:pPr>
        <w:pStyle w:val="2"/>
      </w:pPr>
      <w:bookmarkStart w:id="10" w:name="_Toc199097943"/>
      <w:r w:rsidRPr="00B73B6A">
        <w:t>3.1.Основні тенденції розвитку національної безпеки України в контексті євроінтеграції</w:t>
      </w:r>
      <w:bookmarkEnd w:id="10"/>
      <w:r w:rsidRPr="00B73B6A">
        <w:t xml:space="preserve"> </w:t>
      </w:r>
    </w:p>
    <w:p w14:paraId="3FED9D94" w14:textId="77777777" w:rsidR="00B73B6A" w:rsidRPr="00B73B6A" w:rsidRDefault="00B73B6A" w:rsidP="00B73B6A">
      <w:pPr>
        <w:ind w:firstLine="709"/>
        <w:rPr>
          <w:lang w:eastAsia="ru-RU"/>
        </w:rPr>
      </w:pPr>
      <w:r w:rsidRPr="00B73B6A">
        <w:rPr>
          <w:lang w:eastAsia="ru-RU"/>
        </w:rPr>
        <w:t>Основні тенденції розвитку національної безпеки України в контексті євроінтеграції характеризуються комплексним підходом до зміцнення державних інституцій, модернізації оборонного сектору та посилення співпраці з європейськими та трансатлантичними партнерами. Євроінтеграція виступає важливим чинником трансформації національної безпеки, оскільки вона сприяє адаптації України до стандартів і практик Європейського Союзу та НАТО, що є запорукою більш ефективного протидії сучасним викликам і загрозам.</w:t>
      </w:r>
    </w:p>
    <w:p w14:paraId="19C303CB" w14:textId="59C03CA3" w:rsidR="00B73B6A" w:rsidRPr="00B73B6A" w:rsidRDefault="00B73B6A" w:rsidP="00B73B6A">
      <w:pPr>
        <w:ind w:firstLine="709"/>
        <w:rPr>
          <w:lang w:eastAsia="ru-RU"/>
        </w:rPr>
      </w:pPr>
      <w:r w:rsidRPr="00B73B6A">
        <w:rPr>
          <w:lang w:eastAsia="ru-RU"/>
        </w:rPr>
        <w:t xml:space="preserve">Однією з ключових тенденцій є поглиблення політичного діалогу і взаємодії з європейськими структурами, що дозволяє Україні посилювати свої дипломатичні позиції, розширювати партнерство у сфері безпеки та оборони, а також брати активну участь у міжнародних механізмах колективної безпеки. Важливим напрямом є також реформування національної оборонної системи з урахуванням стандартів НАТО, що забезпечує підвищення оперативної спроможності Збройних Сил України, модернізацію технічного оснащення та розвиток </w:t>
      </w:r>
      <w:proofErr w:type="spellStart"/>
      <w:r w:rsidRPr="00B73B6A">
        <w:rPr>
          <w:lang w:eastAsia="ru-RU"/>
        </w:rPr>
        <w:t>кібербезпеки</w:t>
      </w:r>
      <w:proofErr w:type="spellEnd"/>
      <w:r w:rsidR="005D2CD1" w:rsidRPr="005D2CD1">
        <w:rPr>
          <w:lang w:eastAsia="ru-RU"/>
        </w:rPr>
        <w:t xml:space="preserve"> [86].</w:t>
      </w:r>
    </w:p>
    <w:p w14:paraId="69755218" w14:textId="77777777" w:rsidR="00B73B6A" w:rsidRPr="00B73B6A" w:rsidRDefault="00B73B6A" w:rsidP="00B73B6A">
      <w:pPr>
        <w:ind w:firstLine="709"/>
        <w:rPr>
          <w:lang w:eastAsia="ru-RU"/>
        </w:rPr>
      </w:pPr>
      <w:r w:rsidRPr="00B73B6A">
        <w:rPr>
          <w:lang w:eastAsia="ru-RU"/>
        </w:rPr>
        <w:t xml:space="preserve">Окрім цього, розвиток національної безпеки у контексті євроінтеграції передбачає посилення механізмів інформаційної безпеки та протидії гібридним загрозам, зокрема фейковим новинам, дезінформації та кібератакам. Україна активно впроваджує заходи з </w:t>
      </w:r>
      <w:proofErr w:type="spellStart"/>
      <w:r w:rsidRPr="00B73B6A">
        <w:rPr>
          <w:lang w:eastAsia="ru-RU"/>
        </w:rPr>
        <w:t>кіберзахисту</w:t>
      </w:r>
      <w:proofErr w:type="spellEnd"/>
      <w:r w:rsidRPr="00B73B6A">
        <w:rPr>
          <w:lang w:eastAsia="ru-RU"/>
        </w:rPr>
        <w:t xml:space="preserve"> критично важливої інфраструктури, а також розвиває систему контррозвідувального забезпечення, що є надзвичайно важливим на тлі зовнішньої агресії.</w:t>
      </w:r>
    </w:p>
    <w:p w14:paraId="54DB4A45" w14:textId="47A6D95F" w:rsidR="00B73B6A" w:rsidRDefault="00B73B6A" w:rsidP="00B73B6A">
      <w:pPr>
        <w:ind w:firstLine="709"/>
        <w:rPr>
          <w:lang w:eastAsia="ru-RU"/>
        </w:rPr>
      </w:pPr>
      <w:r w:rsidRPr="00B73B6A">
        <w:rPr>
          <w:lang w:eastAsia="ru-RU"/>
        </w:rPr>
        <w:t>Водночас спостерігається зростання значення міжнародної співпраці у сфері безпеки, зокрема укладення угод про спільну оборону та військову допомогу з ключовими партнерами. Це сприяє створенню системи колективної безпеки, що підвищує рівень захисту національних інтересів України та забезпечує більшу стабільність у регіоні.</w:t>
      </w:r>
    </w:p>
    <w:p w14:paraId="5A6807BD" w14:textId="4A82554B" w:rsidR="00360631" w:rsidRPr="005D2CD1" w:rsidRDefault="00B73B6A" w:rsidP="00360631">
      <w:pPr>
        <w:ind w:firstLine="709"/>
        <w:rPr>
          <w:lang w:val="ru-RU" w:eastAsia="ru-RU"/>
        </w:rPr>
      </w:pPr>
      <w:r w:rsidRPr="00B73B6A">
        <w:rPr>
          <w:lang w:eastAsia="ru-RU"/>
        </w:rPr>
        <w:lastRenderedPageBreak/>
        <w:t xml:space="preserve">Крім того, значна увага приділяється розвитку законодавчої та нормативної бази, яка регулює питання національної безпеки з урахуванням європейських стандартів. Це включає імплементацію норм і рекомендацій ЄС та НАТО у сфері боротьби з корупцією, підвищення прозорості державних інституцій, а також захисту прав і свобод громадян. Водночас реформується система управління безпекою, що передбачає більш тісну координацію між різними відомствами, розвиток аналітичних і прогнозних </w:t>
      </w:r>
      <w:proofErr w:type="spellStart"/>
      <w:r w:rsidRPr="00B73B6A">
        <w:rPr>
          <w:lang w:eastAsia="ru-RU"/>
        </w:rPr>
        <w:t>спроможностей</w:t>
      </w:r>
      <w:proofErr w:type="spellEnd"/>
      <w:r w:rsidRPr="00B73B6A">
        <w:rPr>
          <w:lang w:eastAsia="ru-RU"/>
        </w:rPr>
        <w:t>, а також впровадження сучасних технологій для оперативного реагування на загрози</w:t>
      </w:r>
      <w:r w:rsidR="00360631">
        <w:rPr>
          <w:lang w:eastAsia="ru-RU"/>
        </w:rPr>
        <w:t xml:space="preserve"> (табл.3.1)</w:t>
      </w:r>
      <w:r w:rsidR="005D2CD1" w:rsidRPr="005D2CD1">
        <w:rPr>
          <w:lang w:val="ru-RU" w:eastAsia="ru-RU"/>
        </w:rPr>
        <w:t xml:space="preserve"> [87].</w:t>
      </w:r>
    </w:p>
    <w:p w14:paraId="1A721F29" w14:textId="1BDF1D69" w:rsidR="00360631" w:rsidRDefault="00360631" w:rsidP="00360631">
      <w:pPr>
        <w:ind w:firstLine="709"/>
        <w:jc w:val="right"/>
        <w:rPr>
          <w:lang w:eastAsia="ru-RU"/>
        </w:rPr>
      </w:pPr>
      <w:r>
        <w:rPr>
          <w:lang w:eastAsia="ru-RU"/>
        </w:rPr>
        <w:t>Таблиця 3.1</w:t>
      </w:r>
    </w:p>
    <w:p w14:paraId="758B8A84" w14:textId="72C116BF" w:rsidR="00360631" w:rsidRDefault="00360631" w:rsidP="00360631">
      <w:pPr>
        <w:ind w:firstLine="709"/>
        <w:jc w:val="center"/>
        <w:rPr>
          <w:lang w:eastAsia="ru-RU"/>
        </w:rPr>
      </w:pPr>
      <w:r w:rsidRPr="00360631">
        <w:rPr>
          <w:lang w:eastAsia="ru-RU"/>
        </w:rPr>
        <w:t>Основні напрямки розвитку національної безпеки України в умовах євроінтеграції</w:t>
      </w:r>
    </w:p>
    <w:tbl>
      <w:tblPr>
        <w:tblStyle w:val="a8"/>
        <w:tblW w:w="0" w:type="auto"/>
        <w:tblLook w:val="04A0" w:firstRow="1" w:lastRow="0" w:firstColumn="1" w:lastColumn="0" w:noHBand="0" w:noVBand="1"/>
      </w:tblPr>
      <w:tblGrid>
        <w:gridCol w:w="2638"/>
        <w:gridCol w:w="3418"/>
        <w:gridCol w:w="3573"/>
      </w:tblGrid>
      <w:tr w:rsidR="00360631" w:rsidRPr="00360631" w14:paraId="7DC8E9F3" w14:textId="77777777" w:rsidTr="00360631">
        <w:tc>
          <w:tcPr>
            <w:tcW w:w="0" w:type="auto"/>
            <w:hideMark/>
          </w:tcPr>
          <w:p w14:paraId="68B34948" w14:textId="77777777" w:rsidR="00360631" w:rsidRPr="00360631" w:rsidRDefault="00360631" w:rsidP="00360631">
            <w:pPr>
              <w:spacing w:line="360" w:lineRule="auto"/>
              <w:jc w:val="center"/>
              <w:rPr>
                <w:rFonts w:eastAsia="Times New Roman" w:cs="Times New Roman"/>
                <w:sz w:val="24"/>
                <w:szCs w:val="24"/>
                <w:lang w:eastAsia="uk-UA"/>
              </w:rPr>
            </w:pPr>
            <w:r w:rsidRPr="00360631">
              <w:rPr>
                <w:rFonts w:eastAsia="Times New Roman" w:cs="Times New Roman"/>
                <w:sz w:val="24"/>
                <w:szCs w:val="24"/>
                <w:lang w:eastAsia="uk-UA"/>
              </w:rPr>
              <w:t>Тенденція</w:t>
            </w:r>
          </w:p>
        </w:tc>
        <w:tc>
          <w:tcPr>
            <w:tcW w:w="0" w:type="auto"/>
            <w:hideMark/>
          </w:tcPr>
          <w:p w14:paraId="410F3150" w14:textId="77777777" w:rsidR="00360631" w:rsidRPr="00360631" w:rsidRDefault="00360631" w:rsidP="00360631">
            <w:pPr>
              <w:spacing w:line="360" w:lineRule="auto"/>
              <w:jc w:val="center"/>
              <w:rPr>
                <w:rFonts w:eastAsia="Times New Roman" w:cs="Times New Roman"/>
                <w:sz w:val="24"/>
                <w:szCs w:val="24"/>
                <w:lang w:eastAsia="uk-UA"/>
              </w:rPr>
            </w:pPr>
            <w:r w:rsidRPr="00360631">
              <w:rPr>
                <w:rFonts w:eastAsia="Times New Roman" w:cs="Times New Roman"/>
                <w:sz w:val="24"/>
                <w:szCs w:val="24"/>
                <w:lang w:eastAsia="uk-UA"/>
              </w:rPr>
              <w:t>Опис</w:t>
            </w:r>
          </w:p>
        </w:tc>
        <w:tc>
          <w:tcPr>
            <w:tcW w:w="0" w:type="auto"/>
            <w:hideMark/>
          </w:tcPr>
          <w:p w14:paraId="7EE3A1F3" w14:textId="77777777" w:rsidR="00360631" w:rsidRPr="00360631" w:rsidRDefault="00360631" w:rsidP="00360631">
            <w:pPr>
              <w:spacing w:line="360" w:lineRule="auto"/>
              <w:jc w:val="center"/>
              <w:rPr>
                <w:rFonts w:eastAsia="Times New Roman" w:cs="Times New Roman"/>
                <w:sz w:val="24"/>
                <w:szCs w:val="24"/>
                <w:lang w:eastAsia="uk-UA"/>
              </w:rPr>
            </w:pPr>
            <w:r w:rsidRPr="00360631">
              <w:rPr>
                <w:rFonts w:eastAsia="Times New Roman" w:cs="Times New Roman"/>
                <w:sz w:val="24"/>
                <w:szCs w:val="24"/>
                <w:lang w:eastAsia="uk-UA"/>
              </w:rPr>
              <w:t>Вплив на національну безпеку</w:t>
            </w:r>
          </w:p>
        </w:tc>
      </w:tr>
      <w:tr w:rsidR="00360631" w:rsidRPr="00360631" w14:paraId="245DF42F" w14:textId="77777777" w:rsidTr="00360631">
        <w:tc>
          <w:tcPr>
            <w:tcW w:w="0" w:type="auto"/>
            <w:hideMark/>
          </w:tcPr>
          <w:p w14:paraId="1FC40717"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Посилення співпраці з ЄС та НАТО</w:t>
            </w:r>
          </w:p>
        </w:tc>
        <w:tc>
          <w:tcPr>
            <w:tcW w:w="0" w:type="auto"/>
            <w:hideMark/>
          </w:tcPr>
          <w:p w14:paraId="3E50C1EA"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Розширення політичного та військового співробітництва</w:t>
            </w:r>
          </w:p>
        </w:tc>
        <w:tc>
          <w:tcPr>
            <w:tcW w:w="0" w:type="auto"/>
            <w:hideMark/>
          </w:tcPr>
          <w:p w14:paraId="3B2C0F91"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Зміцнення обороноздатності та колективної безпеки</w:t>
            </w:r>
          </w:p>
        </w:tc>
      </w:tr>
      <w:tr w:rsidR="00360631" w:rsidRPr="00360631" w14:paraId="0A858044" w14:textId="77777777" w:rsidTr="00360631">
        <w:tc>
          <w:tcPr>
            <w:tcW w:w="0" w:type="auto"/>
            <w:hideMark/>
          </w:tcPr>
          <w:p w14:paraId="436D85FE"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Інтеграція у внутрішній ринок ЄС</w:t>
            </w:r>
          </w:p>
        </w:tc>
        <w:tc>
          <w:tcPr>
            <w:tcW w:w="0" w:type="auto"/>
            <w:hideMark/>
          </w:tcPr>
          <w:p w14:paraId="5BBA2FB9"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 xml:space="preserve">Розвиток торговельних і економічних </w:t>
            </w:r>
            <w:proofErr w:type="spellStart"/>
            <w:r w:rsidRPr="00360631">
              <w:rPr>
                <w:rFonts w:eastAsia="Times New Roman" w:cs="Times New Roman"/>
                <w:sz w:val="24"/>
                <w:szCs w:val="24"/>
                <w:lang w:eastAsia="uk-UA"/>
              </w:rPr>
              <w:t>зв’язків</w:t>
            </w:r>
            <w:proofErr w:type="spellEnd"/>
          </w:p>
        </w:tc>
        <w:tc>
          <w:tcPr>
            <w:tcW w:w="0" w:type="auto"/>
            <w:hideMark/>
          </w:tcPr>
          <w:p w14:paraId="10C5ACDE"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Зростання економічної стабільності та стійкості держави</w:t>
            </w:r>
          </w:p>
        </w:tc>
      </w:tr>
      <w:tr w:rsidR="00360631" w:rsidRPr="00360631" w14:paraId="2EC9469A" w14:textId="77777777" w:rsidTr="00360631">
        <w:tc>
          <w:tcPr>
            <w:tcW w:w="0" w:type="auto"/>
            <w:hideMark/>
          </w:tcPr>
          <w:p w14:paraId="3E966C59"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Реформування безпекових інституцій</w:t>
            </w:r>
          </w:p>
        </w:tc>
        <w:tc>
          <w:tcPr>
            <w:tcW w:w="0" w:type="auto"/>
            <w:hideMark/>
          </w:tcPr>
          <w:p w14:paraId="2BC75C4A"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Адаптація системи безпеки до стандартів ЄС і НАТО</w:t>
            </w:r>
          </w:p>
        </w:tc>
        <w:tc>
          <w:tcPr>
            <w:tcW w:w="0" w:type="auto"/>
            <w:hideMark/>
          </w:tcPr>
          <w:p w14:paraId="1A2C4113"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Підвищення ефективності управління безпекою</w:t>
            </w:r>
          </w:p>
        </w:tc>
      </w:tr>
      <w:tr w:rsidR="00360631" w:rsidRPr="00360631" w14:paraId="4FE017AB" w14:textId="77777777" w:rsidTr="00360631">
        <w:tc>
          <w:tcPr>
            <w:tcW w:w="0" w:type="auto"/>
            <w:hideMark/>
          </w:tcPr>
          <w:p w14:paraId="7AA64D78"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Протидія інформаційним загрозам</w:t>
            </w:r>
          </w:p>
        </w:tc>
        <w:tc>
          <w:tcPr>
            <w:tcW w:w="0" w:type="auto"/>
            <w:hideMark/>
          </w:tcPr>
          <w:p w14:paraId="58F6F864" w14:textId="77777777" w:rsidR="00360631" w:rsidRPr="00360631" w:rsidRDefault="00360631" w:rsidP="00360631">
            <w:pPr>
              <w:spacing w:line="360" w:lineRule="auto"/>
              <w:jc w:val="left"/>
              <w:rPr>
                <w:rFonts w:eastAsia="Times New Roman" w:cs="Times New Roman"/>
                <w:sz w:val="24"/>
                <w:szCs w:val="24"/>
                <w:lang w:eastAsia="uk-UA"/>
              </w:rPr>
            </w:pPr>
            <w:proofErr w:type="spellStart"/>
            <w:r w:rsidRPr="00360631">
              <w:rPr>
                <w:rFonts w:eastAsia="Times New Roman" w:cs="Times New Roman"/>
                <w:sz w:val="24"/>
                <w:szCs w:val="24"/>
                <w:lang w:eastAsia="uk-UA"/>
              </w:rPr>
              <w:t>Борьба</w:t>
            </w:r>
            <w:proofErr w:type="spellEnd"/>
            <w:r w:rsidRPr="00360631">
              <w:rPr>
                <w:rFonts w:eastAsia="Times New Roman" w:cs="Times New Roman"/>
                <w:sz w:val="24"/>
                <w:szCs w:val="24"/>
                <w:lang w:eastAsia="uk-UA"/>
              </w:rPr>
              <w:t xml:space="preserve"> з дезінформацією та </w:t>
            </w:r>
            <w:proofErr w:type="spellStart"/>
            <w:r w:rsidRPr="00360631">
              <w:rPr>
                <w:rFonts w:eastAsia="Times New Roman" w:cs="Times New Roman"/>
                <w:sz w:val="24"/>
                <w:szCs w:val="24"/>
                <w:lang w:eastAsia="uk-UA"/>
              </w:rPr>
              <w:t>кіберзагрозами</w:t>
            </w:r>
            <w:proofErr w:type="spellEnd"/>
          </w:p>
        </w:tc>
        <w:tc>
          <w:tcPr>
            <w:tcW w:w="0" w:type="auto"/>
            <w:hideMark/>
          </w:tcPr>
          <w:p w14:paraId="15A401A7"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Захист суспільної свідомості та критичної інфраструктури</w:t>
            </w:r>
          </w:p>
        </w:tc>
      </w:tr>
    </w:tbl>
    <w:p w14:paraId="5D8A3D53" w14:textId="77777777" w:rsidR="00360631" w:rsidRPr="00B73B6A" w:rsidRDefault="00360631" w:rsidP="00360631">
      <w:pPr>
        <w:ind w:firstLine="709"/>
        <w:rPr>
          <w:lang w:eastAsia="ru-RU"/>
        </w:rPr>
      </w:pPr>
    </w:p>
    <w:p w14:paraId="66EDE880" w14:textId="6B310AE2" w:rsidR="00B73B6A" w:rsidRDefault="00B73B6A" w:rsidP="00B73B6A">
      <w:pPr>
        <w:ind w:firstLine="709"/>
        <w:rPr>
          <w:lang w:eastAsia="ru-RU"/>
        </w:rPr>
      </w:pPr>
      <w:r w:rsidRPr="00B73B6A">
        <w:rPr>
          <w:lang w:eastAsia="ru-RU"/>
        </w:rPr>
        <w:t>Одним із важливих аспектів є також формування суспільної свідомості, орієнтованої на європейські цінності, демократичні принципи та розуміння необхідності колективної безпеки. Цей напрям передбачає активну роботу з громадськістю, спрямовану на підвищення рівня інформаційної безпеки, протидію пропаганді та фейковим новинам, а також зміцнення національної ідентичності у контексті європейської інтеграції.</w:t>
      </w:r>
    </w:p>
    <w:p w14:paraId="5453EBF9" w14:textId="4559DA7C" w:rsidR="00B73B6A" w:rsidRPr="00B73B6A" w:rsidRDefault="00B73B6A" w:rsidP="00B73B6A">
      <w:pPr>
        <w:ind w:firstLine="709"/>
        <w:rPr>
          <w:lang w:eastAsia="ru-RU"/>
        </w:rPr>
      </w:pPr>
      <w:r>
        <w:rPr>
          <w:lang w:eastAsia="ru-RU"/>
        </w:rPr>
        <w:t>В</w:t>
      </w:r>
      <w:r w:rsidRPr="00B73B6A">
        <w:rPr>
          <w:lang w:eastAsia="ru-RU"/>
        </w:rPr>
        <w:t xml:space="preserve">ажливо також відзначити роль міжнародного співробітництва у сфері безпеки, яке стає ключовим чинником у забезпеченні стабільності та захисту </w:t>
      </w:r>
      <w:r w:rsidRPr="00B73B6A">
        <w:rPr>
          <w:lang w:eastAsia="ru-RU"/>
        </w:rPr>
        <w:lastRenderedPageBreak/>
        <w:t>національних інтересів України. Активна участь у європейських та трансатлантичних безпекових структурах, таких як НАТО, Європейський Союз, ОБСЄ, сприяє обміну інформацією, координації дій щодо протидії загрозам, а також спільному реагуванню на виклики гібридної війни, кібератак та тероризму.</w:t>
      </w:r>
    </w:p>
    <w:p w14:paraId="32907F1B" w14:textId="6F7D6AF0" w:rsidR="00B73B6A" w:rsidRPr="00B73B6A" w:rsidRDefault="00B73B6A" w:rsidP="00B73B6A">
      <w:pPr>
        <w:ind w:firstLine="709"/>
        <w:rPr>
          <w:lang w:val="ru-RU" w:eastAsia="ru-RU"/>
        </w:rPr>
      </w:pPr>
      <w:r w:rsidRPr="00B73B6A">
        <w:rPr>
          <w:lang w:eastAsia="ru-RU"/>
        </w:rPr>
        <w:t>Паралельно з цим триває посилення оборонного потенціалу країни, модернізація Збройних сил України, впровадження стандартів і процедур, сумісних із союзницькими структурами. Це дозволяє не лише ефективно протистояти зовнішній агресії, а й створює передумови для подальшої інтеграції у систему колективної безпеки Європи</w:t>
      </w:r>
      <w:r w:rsidR="009C0A93" w:rsidRPr="009C0A93">
        <w:rPr>
          <w:lang w:val="ru-RU" w:eastAsia="ru-RU"/>
        </w:rPr>
        <w:t xml:space="preserve"> [88].</w:t>
      </w:r>
    </w:p>
    <w:p w14:paraId="537B6867" w14:textId="1279BE57" w:rsidR="00B73B6A" w:rsidRPr="00B73B6A" w:rsidRDefault="00B73B6A" w:rsidP="00B73B6A">
      <w:pPr>
        <w:ind w:firstLine="709"/>
        <w:rPr>
          <w:lang w:eastAsia="ru-RU"/>
        </w:rPr>
      </w:pPr>
      <w:r w:rsidRPr="00B73B6A">
        <w:rPr>
          <w:lang w:eastAsia="ru-RU"/>
        </w:rPr>
        <w:t xml:space="preserve">З огляду на виклики інформаційної безпеки, особливу увагу приділяють розвитку </w:t>
      </w:r>
      <w:proofErr w:type="spellStart"/>
      <w:r w:rsidRPr="00B73B6A">
        <w:rPr>
          <w:lang w:eastAsia="ru-RU"/>
        </w:rPr>
        <w:t>кіберзахисту</w:t>
      </w:r>
      <w:proofErr w:type="spellEnd"/>
      <w:r w:rsidRPr="00B73B6A">
        <w:rPr>
          <w:lang w:eastAsia="ru-RU"/>
        </w:rPr>
        <w:t xml:space="preserve"> та протидії дезінформації. Розбудова </w:t>
      </w:r>
      <w:proofErr w:type="spellStart"/>
      <w:r w:rsidRPr="00B73B6A">
        <w:rPr>
          <w:lang w:eastAsia="ru-RU"/>
        </w:rPr>
        <w:t>кібербезпеки</w:t>
      </w:r>
      <w:proofErr w:type="spellEnd"/>
      <w:r w:rsidRPr="00B73B6A">
        <w:rPr>
          <w:lang w:eastAsia="ru-RU"/>
        </w:rPr>
        <w:t xml:space="preserve"> включає захист критичної інфраструктури, створення систем раннього виявлення </w:t>
      </w:r>
      <w:proofErr w:type="spellStart"/>
      <w:r w:rsidRPr="00B73B6A">
        <w:rPr>
          <w:lang w:eastAsia="ru-RU"/>
        </w:rPr>
        <w:t>кіберзагроз</w:t>
      </w:r>
      <w:proofErr w:type="spellEnd"/>
      <w:r w:rsidRPr="00B73B6A">
        <w:rPr>
          <w:lang w:eastAsia="ru-RU"/>
        </w:rPr>
        <w:t xml:space="preserve"> та оперативне реагування на кібератаки. Усвідомлення важливості інформаційного простору як складової національної безпеки стимулює розвиток державних і недержавних ініціатив у сфері </w:t>
      </w:r>
      <w:proofErr w:type="spellStart"/>
      <w:r w:rsidRPr="00B73B6A">
        <w:rPr>
          <w:lang w:eastAsia="ru-RU"/>
        </w:rPr>
        <w:t>кіберзахисту</w:t>
      </w:r>
      <w:proofErr w:type="spellEnd"/>
      <w:r w:rsidRPr="00B73B6A">
        <w:rPr>
          <w:lang w:eastAsia="ru-RU"/>
        </w:rPr>
        <w:t xml:space="preserve"> та інформаційної безпеки.</w:t>
      </w:r>
    </w:p>
    <w:p w14:paraId="7BBD13F3" w14:textId="77777777" w:rsidR="00B73B6A" w:rsidRPr="00B73B6A" w:rsidRDefault="00B73B6A" w:rsidP="00B73B6A">
      <w:pPr>
        <w:ind w:firstLine="709"/>
        <w:rPr>
          <w:lang w:eastAsia="ru-RU"/>
        </w:rPr>
      </w:pPr>
      <w:r w:rsidRPr="00B73B6A">
        <w:rPr>
          <w:lang w:eastAsia="ru-RU"/>
        </w:rPr>
        <w:t>Отже, основні тенденції розвитку національної безпеки України в умовах євроінтеграції полягають у всебічній модернізації безпекового сектору, інтеграції до євроатлантичних структур, активізації міжнародного партнерства та підвищенні здатності держави ефективно протидіяти сучасним загрозам, що закладає фундамент для сталого забезпечення національної безпеки і суверенітету України.</w:t>
      </w:r>
    </w:p>
    <w:p w14:paraId="16570105" w14:textId="77777777" w:rsidR="00B73B6A" w:rsidRPr="00B73B6A" w:rsidRDefault="00B73B6A" w:rsidP="00B73B6A">
      <w:pPr>
        <w:rPr>
          <w:lang w:eastAsia="ru-RU"/>
        </w:rPr>
      </w:pPr>
    </w:p>
    <w:p w14:paraId="6E656D19" w14:textId="77777777" w:rsidR="00B73B6A" w:rsidRPr="00B73B6A" w:rsidRDefault="00B73B6A" w:rsidP="00B73B6A">
      <w:pPr>
        <w:pStyle w:val="2"/>
      </w:pPr>
      <w:bookmarkStart w:id="11" w:name="_Toc199097944"/>
      <w:r w:rsidRPr="00B73B6A">
        <w:t>3.2.Перспективи подальшого удосконалення системи національної безпеки</w:t>
      </w:r>
      <w:bookmarkEnd w:id="11"/>
      <w:r w:rsidRPr="00B73B6A">
        <w:t xml:space="preserve"> </w:t>
      </w:r>
    </w:p>
    <w:p w14:paraId="0571C3F1" w14:textId="77777777" w:rsidR="00B73B6A" w:rsidRPr="00B73B6A" w:rsidRDefault="00B73B6A" w:rsidP="00B73B6A">
      <w:pPr>
        <w:ind w:firstLine="709"/>
      </w:pPr>
      <w:r w:rsidRPr="00B73B6A">
        <w:t xml:space="preserve">Перспективи подальшого удосконалення системи національної безпеки України пов’язані з необхідністю адаптації до нових викликів і загроз, що виникають у сучасних умовах як внутрішнього, так і зовнішнього характеру. Враховуючи стрімкі зміни в глобальному безпековому середовищі, важливо забезпечити гнучкість і оперативність системи безпеки, здатної ефективно </w:t>
      </w:r>
      <w:r w:rsidRPr="00B73B6A">
        <w:lastRenderedPageBreak/>
        <w:t xml:space="preserve">реагувати на різноманітні загрози, починаючи від традиційних військових конфліктів і закінчуючи гібридними війнами, </w:t>
      </w:r>
      <w:proofErr w:type="spellStart"/>
      <w:r w:rsidRPr="00B73B6A">
        <w:t>кібертероризмом</w:t>
      </w:r>
      <w:proofErr w:type="spellEnd"/>
      <w:r w:rsidRPr="00B73B6A">
        <w:t xml:space="preserve"> та інформаційними атаками.</w:t>
      </w:r>
    </w:p>
    <w:p w14:paraId="7876A33A" w14:textId="41289DF2" w:rsidR="00B73B6A" w:rsidRPr="00B73B6A" w:rsidRDefault="00B73B6A" w:rsidP="00B73B6A">
      <w:pPr>
        <w:ind w:firstLine="709"/>
      </w:pPr>
      <w:r w:rsidRPr="00B73B6A">
        <w:t>Одним із ключових напрямів удосконалення є посилення інтеграції національної системи безпеки з міжнародними безпековими структурами, зокрема з Європейським Союзом і НАТО. Це передбачає не лише підвищення сумісності оборонних і спеціальних служб, а й активну участь у спільних навчаннях, обмінах інформацією, а також у розробці спільних стандартів і процедур для боротьби з новими загрозами</w:t>
      </w:r>
      <w:r w:rsidR="009C0A93" w:rsidRPr="009C0A93">
        <w:t xml:space="preserve"> [89].</w:t>
      </w:r>
    </w:p>
    <w:p w14:paraId="7A60EE7D" w14:textId="77777777" w:rsidR="00B73B6A" w:rsidRPr="00B73B6A" w:rsidRDefault="00B73B6A" w:rsidP="00B73B6A">
      <w:pPr>
        <w:ind w:firstLine="709"/>
      </w:pPr>
      <w:r w:rsidRPr="00B73B6A">
        <w:t xml:space="preserve">Важливою складовою є також розвиток </w:t>
      </w:r>
      <w:proofErr w:type="spellStart"/>
      <w:r w:rsidRPr="00B73B6A">
        <w:t>кібербезпеки</w:t>
      </w:r>
      <w:proofErr w:type="spellEnd"/>
      <w:r w:rsidRPr="00B73B6A">
        <w:t xml:space="preserve">. З огляду на збільшення кількості та складності кібератак, що спрямовані на державні інституції, критичну інфраструктуру та стратегічні об’єкти, система національної безпеки потребує постійного оновлення технологічного забезпечення, підвищення кваліфікації фахівців у цій сфері, а також удосконалення законодавчої бази щодо </w:t>
      </w:r>
      <w:proofErr w:type="spellStart"/>
      <w:r w:rsidRPr="00B73B6A">
        <w:t>кіберзахисту</w:t>
      </w:r>
      <w:proofErr w:type="spellEnd"/>
      <w:r w:rsidRPr="00B73B6A">
        <w:t>.</w:t>
      </w:r>
    </w:p>
    <w:p w14:paraId="73AA2C84" w14:textId="5D96EC34" w:rsidR="00B73B6A" w:rsidRDefault="00B73B6A" w:rsidP="00B73B6A">
      <w:pPr>
        <w:ind w:firstLine="709"/>
      </w:pPr>
      <w:r w:rsidRPr="00B73B6A">
        <w:t>Крім того, перспективним є розвиток механізмів інформаційної безпеки та протидії дезінформації. Формування національної інформаційної стійкості має базуватися на комплексних заходах, які включають просвітницьку діяльність, підтримку незалежних медіа, розвиток цифрової грамотності населення і запровадження ефективних інструментів контролю за розповсюдженням неправдивої інформації</w:t>
      </w:r>
      <w:r w:rsidR="00360631">
        <w:t xml:space="preserve"> (табл.3.2).</w:t>
      </w:r>
    </w:p>
    <w:p w14:paraId="3C7B9E16" w14:textId="24FE227E" w:rsidR="00360631" w:rsidRDefault="00360631" w:rsidP="00360631">
      <w:pPr>
        <w:ind w:firstLine="709"/>
        <w:jc w:val="right"/>
      </w:pPr>
      <w:r>
        <w:t>Таблиця 3.2</w:t>
      </w:r>
    </w:p>
    <w:p w14:paraId="447E0AE6" w14:textId="50F9EF81" w:rsidR="00360631" w:rsidRDefault="00360631" w:rsidP="00360631">
      <w:pPr>
        <w:ind w:firstLine="709"/>
        <w:jc w:val="center"/>
      </w:pPr>
      <w:r w:rsidRPr="00360631">
        <w:t>Перспективи подальшого удосконалення системи національної безпеки</w:t>
      </w:r>
    </w:p>
    <w:tbl>
      <w:tblPr>
        <w:tblStyle w:val="a8"/>
        <w:tblW w:w="0" w:type="auto"/>
        <w:tblLook w:val="04A0" w:firstRow="1" w:lastRow="0" w:firstColumn="1" w:lastColumn="0" w:noHBand="0" w:noVBand="1"/>
      </w:tblPr>
      <w:tblGrid>
        <w:gridCol w:w="2414"/>
        <w:gridCol w:w="3983"/>
        <w:gridCol w:w="3232"/>
      </w:tblGrid>
      <w:tr w:rsidR="00360631" w:rsidRPr="00360631" w14:paraId="026A80EC" w14:textId="77777777" w:rsidTr="00360631">
        <w:tc>
          <w:tcPr>
            <w:tcW w:w="0" w:type="auto"/>
            <w:hideMark/>
          </w:tcPr>
          <w:p w14:paraId="39C94270"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Перспектива</w:t>
            </w:r>
          </w:p>
        </w:tc>
        <w:tc>
          <w:tcPr>
            <w:tcW w:w="0" w:type="auto"/>
            <w:hideMark/>
          </w:tcPr>
          <w:p w14:paraId="790688AB"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Опис</w:t>
            </w:r>
          </w:p>
        </w:tc>
        <w:tc>
          <w:tcPr>
            <w:tcW w:w="0" w:type="auto"/>
            <w:hideMark/>
          </w:tcPr>
          <w:p w14:paraId="0AB5FAFD"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Очікуваний результат</w:t>
            </w:r>
          </w:p>
        </w:tc>
      </w:tr>
      <w:tr w:rsidR="00360631" w:rsidRPr="00360631" w14:paraId="64616829" w14:textId="77777777" w:rsidTr="00360631">
        <w:tc>
          <w:tcPr>
            <w:tcW w:w="0" w:type="auto"/>
            <w:hideMark/>
          </w:tcPr>
          <w:p w14:paraId="4AE09C60"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Розвиток системи кризового управління</w:t>
            </w:r>
          </w:p>
        </w:tc>
        <w:tc>
          <w:tcPr>
            <w:tcW w:w="0" w:type="auto"/>
            <w:hideMark/>
          </w:tcPr>
          <w:p w14:paraId="25DBE306"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Впровадження механізмів швидкого реагування та координації під час надзвичайних ситуацій</w:t>
            </w:r>
          </w:p>
        </w:tc>
        <w:tc>
          <w:tcPr>
            <w:tcW w:w="0" w:type="auto"/>
            <w:hideMark/>
          </w:tcPr>
          <w:p w14:paraId="7FA126FB"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Зменшення негативних наслідків кризових подій</w:t>
            </w:r>
          </w:p>
        </w:tc>
      </w:tr>
      <w:tr w:rsidR="00360631" w:rsidRPr="00360631" w14:paraId="0EEDA2A9" w14:textId="77777777" w:rsidTr="00360631">
        <w:tc>
          <w:tcPr>
            <w:tcW w:w="0" w:type="auto"/>
            <w:hideMark/>
          </w:tcPr>
          <w:p w14:paraId="07E5EC34"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Посилення інформаційної безпеки</w:t>
            </w:r>
          </w:p>
        </w:tc>
        <w:tc>
          <w:tcPr>
            <w:tcW w:w="0" w:type="auto"/>
            <w:hideMark/>
          </w:tcPr>
          <w:p w14:paraId="1AA32B4F"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 xml:space="preserve">Розвиток </w:t>
            </w:r>
            <w:proofErr w:type="spellStart"/>
            <w:r w:rsidRPr="00360631">
              <w:rPr>
                <w:rFonts w:eastAsia="Times New Roman" w:cs="Times New Roman"/>
                <w:sz w:val="24"/>
                <w:szCs w:val="24"/>
                <w:lang w:eastAsia="uk-UA"/>
              </w:rPr>
              <w:t>кіберзахисту</w:t>
            </w:r>
            <w:proofErr w:type="spellEnd"/>
            <w:r w:rsidRPr="00360631">
              <w:rPr>
                <w:rFonts w:eastAsia="Times New Roman" w:cs="Times New Roman"/>
                <w:sz w:val="24"/>
                <w:szCs w:val="24"/>
                <w:lang w:eastAsia="uk-UA"/>
              </w:rPr>
              <w:t xml:space="preserve"> та протидія дезінформації</w:t>
            </w:r>
          </w:p>
        </w:tc>
        <w:tc>
          <w:tcPr>
            <w:tcW w:w="0" w:type="auto"/>
            <w:hideMark/>
          </w:tcPr>
          <w:p w14:paraId="00C133D2"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 xml:space="preserve">Підвищення стійкості до </w:t>
            </w:r>
            <w:proofErr w:type="spellStart"/>
            <w:r w:rsidRPr="00360631">
              <w:rPr>
                <w:rFonts w:eastAsia="Times New Roman" w:cs="Times New Roman"/>
                <w:sz w:val="24"/>
                <w:szCs w:val="24"/>
                <w:lang w:eastAsia="uk-UA"/>
              </w:rPr>
              <w:t>кіберзагроз</w:t>
            </w:r>
            <w:proofErr w:type="spellEnd"/>
            <w:r w:rsidRPr="00360631">
              <w:rPr>
                <w:rFonts w:eastAsia="Times New Roman" w:cs="Times New Roman"/>
                <w:sz w:val="24"/>
                <w:szCs w:val="24"/>
                <w:lang w:eastAsia="uk-UA"/>
              </w:rPr>
              <w:t xml:space="preserve"> та інформаційних атак</w:t>
            </w:r>
          </w:p>
        </w:tc>
      </w:tr>
      <w:tr w:rsidR="00360631" w:rsidRPr="00360631" w14:paraId="1BF24AAA" w14:textId="77777777" w:rsidTr="00360631">
        <w:tc>
          <w:tcPr>
            <w:tcW w:w="0" w:type="auto"/>
            <w:hideMark/>
          </w:tcPr>
          <w:p w14:paraId="4D85D6AE"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lastRenderedPageBreak/>
              <w:t>Регулярне оновлення законодавства</w:t>
            </w:r>
          </w:p>
        </w:tc>
        <w:tc>
          <w:tcPr>
            <w:tcW w:w="0" w:type="auto"/>
            <w:hideMark/>
          </w:tcPr>
          <w:p w14:paraId="2289B9C7"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Вдосконалення нормативно-правової бази у сфері національної безпеки</w:t>
            </w:r>
          </w:p>
        </w:tc>
        <w:tc>
          <w:tcPr>
            <w:tcW w:w="0" w:type="auto"/>
            <w:hideMark/>
          </w:tcPr>
          <w:p w14:paraId="18A8B9F2"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Забезпечення актуальності і відповідності міжнародним стандартам</w:t>
            </w:r>
          </w:p>
        </w:tc>
      </w:tr>
      <w:tr w:rsidR="00360631" w:rsidRPr="00360631" w14:paraId="753AA969" w14:textId="77777777" w:rsidTr="00360631">
        <w:tc>
          <w:tcPr>
            <w:tcW w:w="0" w:type="auto"/>
            <w:hideMark/>
          </w:tcPr>
          <w:p w14:paraId="392715C1"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Поглиблення регіональної співпраці</w:t>
            </w:r>
          </w:p>
        </w:tc>
        <w:tc>
          <w:tcPr>
            <w:tcW w:w="0" w:type="auto"/>
            <w:hideMark/>
          </w:tcPr>
          <w:p w14:paraId="2B7A5738"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Спільні ініціативи з сусідніми державами у сфері безпеки</w:t>
            </w:r>
          </w:p>
        </w:tc>
        <w:tc>
          <w:tcPr>
            <w:tcW w:w="0" w:type="auto"/>
            <w:hideMark/>
          </w:tcPr>
          <w:p w14:paraId="0F70CB79"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Посилення регіональної стабільності та безпеки</w:t>
            </w:r>
          </w:p>
        </w:tc>
      </w:tr>
    </w:tbl>
    <w:p w14:paraId="6F2A0826" w14:textId="77777777" w:rsidR="00360631" w:rsidRPr="00B73B6A" w:rsidRDefault="00360631" w:rsidP="00B73B6A">
      <w:pPr>
        <w:ind w:firstLine="709"/>
      </w:pPr>
    </w:p>
    <w:p w14:paraId="627AAE93" w14:textId="77777777" w:rsidR="00B73B6A" w:rsidRPr="00B73B6A" w:rsidRDefault="00B73B6A" w:rsidP="00B73B6A">
      <w:pPr>
        <w:ind w:firstLine="709"/>
      </w:pPr>
      <w:r w:rsidRPr="00B73B6A">
        <w:t xml:space="preserve">Наступним важливим напрямом є підвищення рівня координації між різними складовими системи національної безпеки — військовими, розвідувальними, правоохоронними та цивільними структурами. Ефективний обмін інформацією, спільне планування та оперативне реагування на загрози забезпечують цілісність і </w:t>
      </w:r>
      <w:proofErr w:type="spellStart"/>
      <w:r w:rsidRPr="00B73B6A">
        <w:t>скоординованість</w:t>
      </w:r>
      <w:proofErr w:type="spellEnd"/>
      <w:r w:rsidRPr="00B73B6A">
        <w:t xml:space="preserve"> дій у сфері безпеки.</w:t>
      </w:r>
    </w:p>
    <w:p w14:paraId="17882987" w14:textId="5EB66AB9" w:rsidR="00B73B6A" w:rsidRDefault="00B73B6A" w:rsidP="00B73B6A">
      <w:pPr>
        <w:ind w:firstLine="709"/>
      </w:pPr>
      <w:r w:rsidRPr="00B73B6A">
        <w:t>Також слід звернути увагу на розвиток системи підготовки кадрів для національної безпеки, що передбачає впровадження сучасних освітніх програм, підвищення рівня професіоналізму та створення умов для постійного професійного розвитку фахівців.</w:t>
      </w:r>
    </w:p>
    <w:p w14:paraId="10F053AB" w14:textId="0F24A391" w:rsidR="00B73B6A" w:rsidRPr="00B73B6A" w:rsidRDefault="00B73B6A" w:rsidP="00B73B6A">
      <w:pPr>
        <w:ind w:firstLine="709"/>
      </w:pPr>
      <w:r w:rsidRPr="00B73B6A">
        <w:t>Крім того, важливе значення має розвиток нормативно-правової бази у сфері національної безпеки. Необхідно регулярно оновлювати та адаптувати законодавство, враховуючи сучасні виклики, технологічний прогрес та міжнародні стандарти, що сприятиме підвищенню ефективності правового регулювання безпекових процесів. Це також включає забезпечення прозорості та підзвітності безпекових органів, що є важливою умовою зміцнення довіри суспільства до державних інституцій</w:t>
      </w:r>
      <w:r w:rsidR="009C0A93" w:rsidRPr="009C0A93">
        <w:t xml:space="preserve"> [90].</w:t>
      </w:r>
    </w:p>
    <w:p w14:paraId="6EC692B9" w14:textId="77777777" w:rsidR="00B73B6A" w:rsidRPr="00B73B6A" w:rsidRDefault="00B73B6A" w:rsidP="00B73B6A">
      <w:pPr>
        <w:ind w:firstLine="709"/>
      </w:pPr>
      <w:r w:rsidRPr="00B73B6A">
        <w:t>Важливою складовою є посилення співпраці між державними структурами та громадянським суспільством, що дозволить залучити громадян до процесів забезпечення безпеки, підвищити рівень обізнаності населення щодо загроз і методів їх подолання, а також розвивати механізми взаємодії у випадку кризових ситуацій.</w:t>
      </w:r>
    </w:p>
    <w:p w14:paraId="52F7A79C" w14:textId="77777777" w:rsidR="00B73B6A" w:rsidRPr="00B73B6A" w:rsidRDefault="00B73B6A" w:rsidP="00B73B6A">
      <w:pPr>
        <w:ind w:firstLine="709"/>
      </w:pPr>
      <w:r w:rsidRPr="00B73B6A">
        <w:t xml:space="preserve">У перспективі слід приділяти увагу розвитку технологій штучного інтелекту та автоматизації у сфері безпеки, що відкриває нові можливості для прогнозування, моніторингу та реагування на загрози. Впровадження таких </w:t>
      </w:r>
      <w:r w:rsidRPr="00B73B6A">
        <w:lastRenderedPageBreak/>
        <w:t>інновацій дозволить зробити систему безпеки більш ефективною, швидкою та адаптивною.</w:t>
      </w:r>
    </w:p>
    <w:p w14:paraId="17292D07" w14:textId="7D022BDF" w:rsidR="00B73B6A" w:rsidRPr="00B73B6A" w:rsidRDefault="00B73B6A" w:rsidP="00B73B6A">
      <w:pPr>
        <w:ind w:firstLine="709"/>
      </w:pPr>
      <w:r w:rsidRPr="00B73B6A">
        <w:t>Не менш важливою є стабілізація соціально-економічної ситуації в країні, адже рівень національної безпеки безпосередньо залежить від добробуту населення, рівня розвитку інфраструктури, соціальної згуртованості та стабільності політичної системи</w:t>
      </w:r>
      <w:r w:rsidR="009C0A93" w:rsidRPr="009C0A93">
        <w:t xml:space="preserve"> [91].</w:t>
      </w:r>
    </w:p>
    <w:p w14:paraId="5DADD7A3" w14:textId="77777777" w:rsidR="00B73B6A" w:rsidRPr="00B73B6A" w:rsidRDefault="00B73B6A" w:rsidP="00B73B6A">
      <w:pPr>
        <w:ind w:firstLine="709"/>
      </w:pPr>
      <w:r w:rsidRPr="00B73B6A">
        <w:t>Отже, подальше удосконалення системи національної безпеки України базується на комплексному, багаторівневому підході, який враховує нові виклики сучасності, інтегрує міжнародний досвід і технології, а також орієнтований на забезпечення стабільності, суверенітету та територіальної цілісності держави в умовах складної глобальної та регіональної безпекової ситуації.</w:t>
      </w:r>
    </w:p>
    <w:p w14:paraId="21FE41CE" w14:textId="77777777" w:rsidR="00B73B6A" w:rsidRDefault="00B73B6A" w:rsidP="00B73B6A"/>
    <w:p w14:paraId="44175AE8" w14:textId="7877AB94" w:rsidR="00B73B6A" w:rsidRPr="00B73B6A" w:rsidRDefault="00B73B6A" w:rsidP="00360631">
      <w:pPr>
        <w:pStyle w:val="2"/>
      </w:pPr>
      <w:bookmarkStart w:id="12" w:name="_Toc199097945"/>
      <w:r w:rsidRPr="00B73B6A">
        <w:t>3.3.Рекомендації щодо підвищення ефективності забезпечення національної безпеки</w:t>
      </w:r>
      <w:bookmarkEnd w:id="12"/>
    </w:p>
    <w:p w14:paraId="2DC17CF2" w14:textId="77777777" w:rsidR="00360631" w:rsidRPr="00360631" w:rsidRDefault="00360631" w:rsidP="00360631">
      <w:pPr>
        <w:ind w:firstLine="709"/>
      </w:pPr>
      <w:r w:rsidRPr="00360631">
        <w:t>Для підвищення ефективності забезпечення національної безпеки України необхідно впровадити комплекс заходів, що охоплюють правові, організаційні, технологічні та соціальні аспекти. Передусім важливо посилити координацію між усіма державними органами, відповідальними за безпеку, забезпечити чіткий розподіл повноважень та вдосконалити механізми обміну інформацією. Така інтеграція сприятиме оперативнішому реагуванню на виклики і загрози, а також зменшить ризики дублювання зусиль або пропусків у системі безпеки.</w:t>
      </w:r>
    </w:p>
    <w:p w14:paraId="72E32A80" w14:textId="77777777" w:rsidR="00360631" w:rsidRPr="00360631" w:rsidRDefault="00360631" w:rsidP="00360631">
      <w:pPr>
        <w:ind w:firstLine="709"/>
      </w:pPr>
      <w:r w:rsidRPr="00360631">
        <w:t xml:space="preserve">Одним із ключових напрямів є модернізація матеріально-технічної бази силових структур, впровадження сучасних інформаційних технологій, у тому числі систем штучного інтелекту, аналітики великих даних та </w:t>
      </w:r>
      <w:proofErr w:type="spellStart"/>
      <w:r w:rsidRPr="00360631">
        <w:t>кіберзахисту</w:t>
      </w:r>
      <w:proofErr w:type="spellEnd"/>
      <w:r w:rsidRPr="00360631">
        <w:t>. Це дозволить не лише підвищити якість розвідки та моніторингу, а й ефективніше протидіяти кібератакам та інформаційним загрозам, які стають все більш актуальними у сучасних умовах.</w:t>
      </w:r>
    </w:p>
    <w:p w14:paraId="0FE2617F" w14:textId="77777777" w:rsidR="00360631" w:rsidRPr="00360631" w:rsidRDefault="00360631" w:rsidP="00360631">
      <w:pPr>
        <w:ind w:firstLine="709"/>
      </w:pPr>
      <w:r w:rsidRPr="00360631">
        <w:t xml:space="preserve">Велика увага має бути приділена розвитку людського потенціалу: постійне навчання, підвищення кваліфікації, мотивація та соціальний захист працівників </w:t>
      </w:r>
      <w:r w:rsidRPr="00360631">
        <w:lastRenderedPageBreak/>
        <w:t>безпекових органів є запорукою їх професіоналізму та готовності ефективно виконувати поставлені завдання. Паралельно варто підтримувати тісну співпрацю з міжнародними партнерами, залучати їхній досвід, брати участь у спільних навчаннях та програмах, що сприяють підвищенню стандартів і рівня взаємодії.</w:t>
      </w:r>
    </w:p>
    <w:p w14:paraId="7AC2F550" w14:textId="77777777" w:rsidR="00360631" w:rsidRPr="00360631" w:rsidRDefault="00360631" w:rsidP="00360631">
      <w:pPr>
        <w:ind w:firstLine="709"/>
      </w:pPr>
      <w:r w:rsidRPr="00360631">
        <w:t>Не менш важливим є зміцнення правового поля, що регулює питання національної безпеки. Розробка та оновлення законодавства повинні відповідати сучасним викликам, забезпечувати баланс між захистом держави і дотриманням прав і свобод громадян, а також гарантувати прозорість і підзвітність дій безпекових структур.</w:t>
      </w:r>
    </w:p>
    <w:p w14:paraId="2449F666" w14:textId="0D82B06E" w:rsidR="00360631" w:rsidRDefault="00360631" w:rsidP="00360631">
      <w:pPr>
        <w:ind w:firstLine="709"/>
      </w:pPr>
      <w:r w:rsidRPr="00360631">
        <w:t>Важливим фактором підвищення ефективності є також активізація співпраці з громадянським суспільством та бізнесом, формування культури безпеки серед населення через інформаційні кампанії, освітні програми та залучення громадян до волонтерських та превентивних ініціатив</w:t>
      </w:r>
      <w:r>
        <w:t xml:space="preserve"> (табл.3.3).</w:t>
      </w:r>
    </w:p>
    <w:p w14:paraId="69B724AE" w14:textId="317B2DE6" w:rsidR="00360631" w:rsidRDefault="00360631" w:rsidP="00360631">
      <w:pPr>
        <w:ind w:firstLine="709"/>
        <w:jc w:val="right"/>
      </w:pPr>
      <w:r>
        <w:t>Таблиця 3.3</w:t>
      </w:r>
    </w:p>
    <w:p w14:paraId="5D9C8F31" w14:textId="5A6234B4" w:rsidR="00360631" w:rsidRDefault="000740CE" w:rsidP="00360631">
      <w:pPr>
        <w:ind w:firstLine="709"/>
        <w:jc w:val="center"/>
      </w:pPr>
      <w:r w:rsidRPr="000740CE">
        <w:t>Рекомендації щодо підвищення ефективності забезпечення національної безпеки</w:t>
      </w:r>
    </w:p>
    <w:tbl>
      <w:tblPr>
        <w:tblStyle w:val="a8"/>
        <w:tblW w:w="0" w:type="auto"/>
        <w:tblLook w:val="04A0" w:firstRow="1" w:lastRow="0" w:firstColumn="1" w:lastColumn="0" w:noHBand="0" w:noVBand="1"/>
      </w:tblPr>
      <w:tblGrid>
        <w:gridCol w:w="2382"/>
        <w:gridCol w:w="3873"/>
        <w:gridCol w:w="3374"/>
      </w:tblGrid>
      <w:tr w:rsidR="00360631" w:rsidRPr="00360631" w14:paraId="7EACF250" w14:textId="77777777" w:rsidTr="00360631">
        <w:tc>
          <w:tcPr>
            <w:tcW w:w="0" w:type="auto"/>
            <w:hideMark/>
          </w:tcPr>
          <w:p w14:paraId="5CE29698"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Рекомендація</w:t>
            </w:r>
          </w:p>
        </w:tc>
        <w:tc>
          <w:tcPr>
            <w:tcW w:w="0" w:type="auto"/>
            <w:hideMark/>
          </w:tcPr>
          <w:p w14:paraId="7BB82CFE"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Обґрунтування</w:t>
            </w:r>
          </w:p>
        </w:tc>
        <w:tc>
          <w:tcPr>
            <w:tcW w:w="0" w:type="auto"/>
            <w:hideMark/>
          </w:tcPr>
          <w:p w14:paraId="63A2FC11" w14:textId="77777777" w:rsidR="00360631" w:rsidRPr="00360631" w:rsidRDefault="00360631" w:rsidP="00360631">
            <w:pPr>
              <w:spacing w:line="360" w:lineRule="auto"/>
              <w:jc w:val="center"/>
              <w:rPr>
                <w:rFonts w:eastAsia="Times New Roman" w:cs="Times New Roman"/>
                <w:b/>
                <w:bCs/>
                <w:sz w:val="24"/>
                <w:szCs w:val="24"/>
                <w:lang w:eastAsia="uk-UA"/>
              </w:rPr>
            </w:pPr>
            <w:r w:rsidRPr="00360631">
              <w:rPr>
                <w:rFonts w:eastAsia="Times New Roman" w:cs="Times New Roman"/>
                <w:b/>
                <w:bCs/>
                <w:sz w:val="24"/>
                <w:szCs w:val="24"/>
                <w:lang w:eastAsia="uk-UA"/>
              </w:rPr>
              <w:t>Очікуваний ефект</w:t>
            </w:r>
          </w:p>
        </w:tc>
      </w:tr>
      <w:tr w:rsidR="00360631" w:rsidRPr="00360631" w14:paraId="3A75B139" w14:textId="77777777" w:rsidTr="00360631">
        <w:tc>
          <w:tcPr>
            <w:tcW w:w="0" w:type="auto"/>
            <w:hideMark/>
          </w:tcPr>
          <w:p w14:paraId="4BD8D49B"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Системний комплексний підхід</w:t>
            </w:r>
          </w:p>
        </w:tc>
        <w:tc>
          <w:tcPr>
            <w:tcW w:w="0" w:type="auto"/>
            <w:hideMark/>
          </w:tcPr>
          <w:p w14:paraId="58612DBA"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Врахування всіх аспектів безпеки (військових, політичних, економічних, інформаційних)</w:t>
            </w:r>
          </w:p>
        </w:tc>
        <w:tc>
          <w:tcPr>
            <w:tcW w:w="0" w:type="auto"/>
            <w:hideMark/>
          </w:tcPr>
          <w:p w14:paraId="2324163C"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Формування ефективної та всебічної системи національної безпеки</w:t>
            </w:r>
          </w:p>
        </w:tc>
      </w:tr>
      <w:tr w:rsidR="00360631" w:rsidRPr="00360631" w14:paraId="7C037096" w14:textId="77777777" w:rsidTr="00360631">
        <w:tc>
          <w:tcPr>
            <w:tcW w:w="0" w:type="auto"/>
            <w:hideMark/>
          </w:tcPr>
          <w:p w14:paraId="501C9EBD"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Розвиток кризового управління</w:t>
            </w:r>
          </w:p>
        </w:tc>
        <w:tc>
          <w:tcPr>
            <w:tcW w:w="0" w:type="auto"/>
            <w:hideMark/>
          </w:tcPr>
          <w:p w14:paraId="750299FD"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Створення оперативних центрів та механізмів швидкого реагування</w:t>
            </w:r>
          </w:p>
        </w:tc>
        <w:tc>
          <w:tcPr>
            <w:tcW w:w="0" w:type="auto"/>
            <w:hideMark/>
          </w:tcPr>
          <w:p w14:paraId="7FDA7D3C"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Підвищення оперативності та злагодженості дій у надзвичайних ситуаціях</w:t>
            </w:r>
          </w:p>
        </w:tc>
      </w:tr>
      <w:tr w:rsidR="00360631" w:rsidRPr="00360631" w14:paraId="5F8ACF05" w14:textId="77777777" w:rsidTr="00360631">
        <w:tc>
          <w:tcPr>
            <w:tcW w:w="0" w:type="auto"/>
            <w:hideMark/>
          </w:tcPr>
          <w:p w14:paraId="2B032C32"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 xml:space="preserve">Підвищення </w:t>
            </w:r>
            <w:proofErr w:type="spellStart"/>
            <w:r w:rsidRPr="00360631">
              <w:rPr>
                <w:rFonts w:eastAsia="Times New Roman" w:cs="Times New Roman"/>
                <w:sz w:val="24"/>
                <w:szCs w:val="24"/>
                <w:lang w:eastAsia="uk-UA"/>
              </w:rPr>
              <w:t>кібербезпеки</w:t>
            </w:r>
            <w:proofErr w:type="spellEnd"/>
          </w:p>
        </w:tc>
        <w:tc>
          <w:tcPr>
            <w:tcW w:w="0" w:type="auto"/>
            <w:hideMark/>
          </w:tcPr>
          <w:p w14:paraId="33C33DD3"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Впровадження сучасних технологій захисту інформації</w:t>
            </w:r>
          </w:p>
        </w:tc>
        <w:tc>
          <w:tcPr>
            <w:tcW w:w="0" w:type="auto"/>
            <w:hideMark/>
          </w:tcPr>
          <w:p w14:paraId="6427A250"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Захист критичних інформаційних ресурсів від кібератак</w:t>
            </w:r>
          </w:p>
        </w:tc>
      </w:tr>
      <w:tr w:rsidR="00360631" w:rsidRPr="00360631" w14:paraId="0EB0BE7F" w14:textId="77777777" w:rsidTr="00360631">
        <w:tc>
          <w:tcPr>
            <w:tcW w:w="0" w:type="auto"/>
            <w:hideMark/>
          </w:tcPr>
          <w:p w14:paraId="6B34EB99"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Формування національної ідентичності</w:t>
            </w:r>
          </w:p>
        </w:tc>
        <w:tc>
          <w:tcPr>
            <w:tcW w:w="0" w:type="auto"/>
            <w:hideMark/>
          </w:tcPr>
          <w:p w14:paraId="683F454A"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Підтримка патріотичного виховання і консолідації суспільства</w:t>
            </w:r>
          </w:p>
        </w:tc>
        <w:tc>
          <w:tcPr>
            <w:tcW w:w="0" w:type="auto"/>
            <w:hideMark/>
          </w:tcPr>
          <w:p w14:paraId="5E5219B3" w14:textId="77777777" w:rsidR="00360631" w:rsidRPr="00360631" w:rsidRDefault="00360631" w:rsidP="00360631">
            <w:pPr>
              <w:spacing w:line="360" w:lineRule="auto"/>
              <w:jc w:val="left"/>
              <w:rPr>
                <w:rFonts w:eastAsia="Times New Roman" w:cs="Times New Roman"/>
                <w:sz w:val="24"/>
                <w:szCs w:val="24"/>
                <w:lang w:eastAsia="uk-UA"/>
              </w:rPr>
            </w:pPr>
            <w:r w:rsidRPr="00360631">
              <w:rPr>
                <w:rFonts w:eastAsia="Times New Roman" w:cs="Times New Roman"/>
                <w:sz w:val="24"/>
                <w:szCs w:val="24"/>
                <w:lang w:eastAsia="uk-UA"/>
              </w:rPr>
              <w:t>Зміцнення суспільної єдності і внутрішньої стабільності</w:t>
            </w:r>
          </w:p>
        </w:tc>
      </w:tr>
    </w:tbl>
    <w:p w14:paraId="28BC8B12" w14:textId="77777777" w:rsidR="00360631" w:rsidRDefault="00360631" w:rsidP="00360631">
      <w:pPr>
        <w:ind w:firstLine="709"/>
      </w:pPr>
    </w:p>
    <w:p w14:paraId="6577C9F6" w14:textId="77777777" w:rsidR="00360631" w:rsidRPr="00360631" w:rsidRDefault="00360631" w:rsidP="00360631">
      <w:pPr>
        <w:ind w:firstLine="709"/>
      </w:pPr>
      <w:r w:rsidRPr="00360631">
        <w:lastRenderedPageBreak/>
        <w:t>Крім того, важливо зосередити зусилля на розвитку системи кризового управління та швидкого реагування на надзвичайні ситуації, що дозволить своєчасно локалізувати і мінімізувати наслідки можливих загроз. Для цього слід вдосконалювати механізми взаємодії між державними структурами, місцевою владою, службами цивільного захисту та суспільством. Впровадження сучасних технологій моніторингу, прогнозування та аналізу ситуацій допоможе більш ефективно управляти кризами.</w:t>
      </w:r>
    </w:p>
    <w:p w14:paraId="3F8BC7BF" w14:textId="77777777" w:rsidR="00360631" w:rsidRPr="00360631" w:rsidRDefault="00360631" w:rsidP="00360631">
      <w:pPr>
        <w:ind w:firstLine="709"/>
      </w:pPr>
      <w:r w:rsidRPr="00360631">
        <w:t>Також необхідно посилити увагу до інформаційної безпеки, адже у сучасному світі інформація стала одним із найважливіших ресурсів, а її захист — ключовим елементом національної безпеки. Важливо розвивати системи протидії дезінформації, кіберзлочинності та інформаційним атакам, а також забезпечувати прозорість і достовірність офіційної інформації для населення.</w:t>
      </w:r>
    </w:p>
    <w:p w14:paraId="707ABB02" w14:textId="77777777" w:rsidR="00360631" w:rsidRPr="00360631" w:rsidRDefault="00360631" w:rsidP="00360631">
      <w:pPr>
        <w:ind w:firstLine="709"/>
      </w:pPr>
      <w:r w:rsidRPr="00360631">
        <w:t>Не можна забувати і про регіональний вимір безпеки. Поглиблення співпраці з сусідніми країнами у сфері безпеки, розбудова спільних механізмів охорони кордонів і боротьби з транснаціональними загрозами сприятиме зміцненню стабільності як на національному, так і на регіональному рівнях.</w:t>
      </w:r>
    </w:p>
    <w:p w14:paraId="2F6526A7" w14:textId="77777777" w:rsidR="00360631" w:rsidRPr="00360631" w:rsidRDefault="00360631" w:rsidP="00360631">
      <w:pPr>
        <w:ind w:firstLine="709"/>
      </w:pPr>
      <w:r w:rsidRPr="00360631">
        <w:t>Важливу роль відіграє формування національної ідентичності та патріотичного духу серед громадян. Це створює соціальний фундамент для консолідації суспільства у питаннях безпеки, сприяє зменшенню внутрішніх ризиків та посиленню підтримки державних ініціатив.</w:t>
      </w:r>
    </w:p>
    <w:p w14:paraId="78B98F6D" w14:textId="77777777" w:rsidR="00360631" w:rsidRDefault="00360631" w:rsidP="00360631">
      <w:pPr>
        <w:ind w:firstLine="709"/>
      </w:pPr>
      <w:r w:rsidRPr="00360631">
        <w:t>Загалом, рекомендації щодо підвищення ефективності забезпечення національної безпеки України мають базуватися на системному, комплексному підході, що враховує не тільки військові, але й політичні, економічні, соціальні та інформаційні аспекти. Тільки за таких умов можна створити надійну систему безпеки, здатну ефективно протистояти сучасним викликам та загрозам.</w:t>
      </w:r>
    </w:p>
    <w:p w14:paraId="447E761B" w14:textId="4D2DFFC2" w:rsidR="00360631" w:rsidRPr="00360631" w:rsidRDefault="00360631" w:rsidP="00360631">
      <w:pPr>
        <w:ind w:firstLine="709"/>
      </w:pPr>
      <w:r w:rsidRPr="00360631">
        <w:t xml:space="preserve">Отже, комплексний підхід до реформування системи національної безпеки, поєднання інноваційних технологій, якісного кадрового потенціалу, міжнародної співпраці та активної участі суспільства </w:t>
      </w:r>
      <w:proofErr w:type="spellStart"/>
      <w:r w:rsidRPr="00360631">
        <w:t>створять</w:t>
      </w:r>
      <w:proofErr w:type="spellEnd"/>
      <w:r w:rsidRPr="00360631">
        <w:t xml:space="preserve"> умови для підвищення її ефективності та забезпечення сталого захисту національних інтересів України у сучасних умовах.</w:t>
      </w:r>
    </w:p>
    <w:p w14:paraId="2ED448B7" w14:textId="503CAE71" w:rsidR="003A3410" w:rsidRDefault="000740CE" w:rsidP="000740CE">
      <w:pPr>
        <w:pStyle w:val="1"/>
      </w:pPr>
      <w:bookmarkStart w:id="13" w:name="_Toc199097946"/>
      <w:r>
        <w:lastRenderedPageBreak/>
        <w:t>ВИСНОВКИ</w:t>
      </w:r>
      <w:bookmarkEnd w:id="13"/>
    </w:p>
    <w:p w14:paraId="30F6A557" w14:textId="77777777" w:rsidR="000740CE" w:rsidRDefault="000740CE" w:rsidP="000740CE">
      <w:pPr>
        <w:ind w:firstLine="708"/>
        <w:rPr>
          <w:lang w:eastAsia="ru-RU"/>
        </w:rPr>
      </w:pPr>
      <w:r w:rsidRPr="000740CE">
        <w:rPr>
          <w:lang w:eastAsia="ru-RU"/>
        </w:rPr>
        <w:t>У ході проведеного дослідження було всебічно проаналізовано теоретико-методологічні засади національної безпеки, розглянуто зарубіжний досвід та нормативно-правову базу України в цій сфері. Зокрема, було визначено основні поняття національної безпеки, її ключові складові та функції, що є фундаментом для подальшого розвитку безпекової політики держави. Вивчення зарубіжного досвіду дозволило виділити сучасні тенденції, інноваційні підходи до забезпечення безпеки, а також адаптувати кращі практики до умов України.</w:t>
      </w:r>
    </w:p>
    <w:p w14:paraId="5E830DA8" w14:textId="77777777" w:rsidR="000740CE" w:rsidRDefault="000740CE" w:rsidP="000740CE">
      <w:pPr>
        <w:ind w:firstLine="708"/>
        <w:rPr>
          <w:lang w:eastAsia="ru-RU"/>
        </w:rPr>
      </w:pPr>
      <w:r w:rsidRPr="000740CE">
        <w:rPr>
          <w:lang w:eastAsia="ru-RU"/>
        </w:rPr>
        <w:t>Аналіз нормативно-правової основи засвідчив значний прогрес у гармонізації українського законодавства з європейськими стандартами, що є одним із пріоритетів державної політики у сфері безпеки.</w:t>
      </w:r>
    </w:p>
    <w:p w14:paraId="16E92ACA" w14:textId="77777777" w:rsidR="000740CE" w:rsidRDefault="000740CE" w:rsidP="000740CE">
      <w:pPr>
        <w:ind w:firstLine="708"/>
        <w:rPr>
          <w:lang w:eastAsia="ru-RU"/>
        </w:rPr>
      </w:pPr>
      <w:r w:rsidRPr="000740CE">
        <w:rPr>
          <w:lang w:eastAsia="ru-RU"/>
        </w:rPr>
        <w:t>Дослідження особливостей національної безпеки України в умовах євроінтеграції показало, що внутрішньодержавний вимір безпеки тісно пов’язаний із стабільністю політичної, економічної та соціальної систем країни.</w:t>
      </w:r>
    </w:p>
    <w:p w14:paraId="4B7A379B" w14:textId="57C76136" w:rsidR="000740CE" w:rsidRDefault="000740CE" w:rsidP="000740CE">
      <w:pPr>
        <w:ind w:firstLine="708"/>
        <w:rPr>
          <w:lang w:eastAsia="ru-RU"/>
        </w:rPr>
      </w:pPr>
      <w:r w:rsidRPr="000740CE">
        <w:rPr>
          <w:lang w:eastAsia="ru-RU"/>
        </w:rPr>
        <w:t>Водночас, загальноєвропейська безпека виступає складовою частиною зовнішньої безпеки України, для якої характерна складна організаційно-правова структура, що передбачає співпрацю з міжнародними безпековими інституціями та союзниками. Було виявлено, що інтеграція України до європейських структур вимагає не лише реформування внутрішніх безпекових механізмів, але й активної дипломатичної та військової політики.</w:t>
      </w:r>
    </w:p>
    <w:p w14:paraId="19DA31F4" w14:textId="77777777" w:rsidR="000740CE" w:rsidRDefault="000740CE" w:rsidP="000740CE">
      <w:pPr>
        <w:ind w:firstLine="708"/>
        <w:rPr>
          <w:lang w:eastAsia="ru-RU"/>
        </w:rPr>
      </w:pPr>
      <w:r w:rsidRPr="000740CE">
        <w:rPr>
          <w:lang w:eastAsia="ru-RU"/>
        </w:rPr>
        <w:t>У рамках вивчення напрямів розвитку безпекової політики України в умовах євроінтеграції було окреслено ключові стратегічні пріоритети, серед яких — посилення політичного діалогу з ЄС і НАТО, удосконалення військового потенціалу, зміцнення економічної та інформаційної безпеки. Запропоновано конкретні заходи, що сприятимуть зміцненню обороноздатності країни, захисту її суверенітету та територіальної цілісності, а також підвищенню ефективності роботи державних органів у сфері безпеки.</w:t>
      </w:r>
    </w:p>
    <w:p w14:paraId="2E27DA1B" w14:textId="77777777" w:rsidR="000740CE" w:rsidRDefault="000740CE" w:rsidP="000740CE">
      <w:pPr>
        <w:ind w:firstLine="708"/>
        <w:rPr>
          <w:lang w:eastAsia="ru-RU"/>
        </w:rPr>
      </w:pPr>
      <w:r w:rsidRPr="000740CE">
        <w:rPr>
          <w:lang w:eastAsia="ru-RU"/>
        </w:rPr>
        <w:t xml:space="preserve">Перспективи подальшого удосконалення системи національної безпеки України визначаються необхідністю комплексного підходу, який враховує як внутрішні, так і зовнішні виклики. Реформування системи безпеки має </w:t>
      </w:r>
      <w:r w:rsidRPr="000740CE">
        <w:rPr>
          <w:lang w:eastAsia="ru-RU"/>
        </w:rPr>
        <w:lastRenderedPageBreak/>
        <w:t xml:space="preserve">відбуватися з урахуванням європейських стандартів, підвищення рівня </w:t>
      </w:r>
      <w:proofErr w:type="spellStart"/>
      <w:r w:rsidRPr="000740CE">
        <w:rPr>
          <w:lang w:eastAsia="ru-RU"/>
        </w:rPr>
        <w:t>кібербезпеки</w:t>
      </w:r>
      <w:proofErr w:type="spellEnd"/>
      <w:r w:rsidRPr="000740CE">
        <w:rPr>
          <w:lang w:eastAsia="ru-RU"/>
        </w:rPr>
        <w:t>, посилення контррозвідувальної діяльності, а також удосконалення законодавчої бази. Особливу увагу слід приділяти розвиткові інтеграційних процесів у рамках колективної безпеки, що сприятиме зміцненню міжнародної підтримки України.</w:t>
      </w:r>
    </w:p>
    <w:p w14:paraId="58445882" w14:textId="51045E86" w:rsidR="000740CE" w:rsidRDefault="000740CE" w:rsidP="000740CE">
      <w:pPr>
        <w:ind w:firstLine="708"/>
        <w:rPr>
          <w:lang w:eastAsia="ru-RU"/>
        </w:rPr>
      </w:pPr>
      <w:r w:rsidRPr="000740CE">
        <w:rPr>
          <w:lang w:eastAsia="ru-RU"/>
        </w:rPr>
        <w:t xml:space="preserve">У результаті дослідження розроблено рекомендації щодо підвищення ефективності забезпечення національної безпеки, які передбачають активізацію політичного діалогу, розширення співпраці з міжнародними партнерами, посилення заходів з </w:t>
      </w:r>
      <w:proofErr w:type="spellStart"/>
      <w:r w:rsidRPr="000740CE">
        <w:rPr>
          <w:lang w:eastAsia="ru-RU"/>
        </w:rPr>
        <w:t>кіберзахисту</w:t>
      </w:r>
      <w:proofErr w:type="spellEnd"/>
      <w:r w:rsidRPr="000740CE">
        <w:rPr>
          <w:lang w:eastAsia="ru-RU"/>
        </w:rPr>
        <w:t>, а також модернізацію системи управління безпекою. Реалізація цих рекомендацій сприятиме підвищенню рівня національної безпеки, забезпеченню стабільного розвитку держави та інтеграції України до європейського безпекового простору.</w:t>
      </w:r>
    </w:p>
    <w:p w14:paraId="084E0ACB" w14:textId="77777777" w:rsidR="000740CE" w:rsidRPr="000740CE" w:rsidRDefault="000740CE" w:rsidP="000740CE">
      <w:pPr>
        <w:ind w:firstLine="708"/>
        <w:rPr>
          <w:lang w:eastAsia="ru-RU"/>
        </w:rPr>
      </w:pPr>
      <w:r w:rsidRPr="000740CE">
        <w:rPr>
          <w:lang w:eastAsia="ru-RU"/>
        </w:rPr>
        <w:t>Пропозиції</w:t>
      </w:r>
    </w:p>
    <w:p w14:paraId="3500B5D5" w14:textId="77777777" w:rsidR="000740CE" w:rsidRPr="000740CE" w:rsidRDefault="000740CE" w:rsidP="000740CE">
      <w:pPr>
        <w:numPr>
          <w:ilvl w:val="0"/>
          <w:numId w:val="25"/>
        </w:numPr>
        <w:rPr>
          <w:lang w:eastAsia="ru-RU"/>
        </w:rPr>
      </w:pPr>
      <w:r w:rsidRPr="000740CE">
        <w:rPr>
          <w:lang w:eastAsia="ru-RU"/>
        </w:rPr>
        <w:t>Посилення законодавчої бази у сфері національної безпеки</w:t>
      </w:r>
      <w:r w:rsidRPr="000740CE">
        <w:rPr>
          <w:lang w:eastAsia="ru-RU"/>
        </w:rPr>
        <w:br/>
        <w:t xml:space="preserve">Рекомендується оновити та гармонізувати українське законодавство відповідно до стандартів ЄС і НАТО, особливо в частині </w:t>
      </w:r>
      <w:proofErr w:type="spellStart"/>
      <w:r w:rsidRPr="000740CE">
        <w:rPr>
          <w:lang w:eastAsia="ru-RU"/>
        </w:rPr>
        <w:t>кібербезпеки</w:t>
      </w:r>
      <w:proofErr w:type="spellEnd"/>
      <w:r w:rsidRPr="000740CE">
        <w:rPr>
          <w:lang w:eastAsia="ru-RU"/>
        </w:rPr>
        <w:t>, контррозвідувальної діяльності та захисту критичної інфраструктури. Важливо впровадити сучасні норми щодо електронного врядування та інформаційної безпеки.</w:t>
      </w:r>
    </w:p>
    <w:p w14:paraId="774C8D09" w14:textId="77777777" w:rsidR="000740CE" w:rsidRPr="000740CE" w:rsidRDefault="000740CE" w:rsidP="000740CE">
      <w:pPr>
        <w:numPr>
          <w:ilvl w:val="0"/>
          <w:numId w:val="25"/>
        </w:numPr>
        <w:rPr>
          <w:lang w:eastAsia="ru-RU"/>
        </w:rPr>
      </w:pPr>
      <w:r w:rsidRPr="000740CE">
        <w:rPr>
          <w:lang w:eastAsia="ru-RU"/>
        </w:rPr>
        <w:t xml:space="preserve">Розвиток системи </w:t>
      </w:r>
      <w:proofErr w:type="spellStart"/>
      <w:r w:rsidRPr="000740CE">
        <w:rPr>
          <w:lang w:eastAsia="ru-RU"/>
        </w:rPr>
        <w:t>кібербезпеки</w:t>
      </w:r>
      <w:proofErr w:type="spellEnd"/>
      <w:r w:rsidRPr="000740CE">
        <w:rPr>
          <w:lang w:eastAsia="ru-RU"/>
        </w:rPr>
        <w:t xml:space="preserve"> та </w:t>
      </w:r>
      <w:proofErr w:type="spellStart"/>
      <w:r w:rsidRPr="000740CE">
        <w:rPr>
          <w:lang w:eastAsia="ru-RU"/>
        </w:rPr>
        <w:t>кіберзахисту</w:t>
      </w:r>
      <w:proofErr w:type="spellEnd"/>
      <w:r w:rsidRPr="000740CE">
        <w:rPr>
          <w:lang w:eastAsia="ru-RU"/>
        </w:rPr>
        <w:br/>
        <w:t xml:space="preserve">Необхідно створити потужну мережу </w:t>
      </w:r>
      <w:proofErr w:type="spellStart"/>
      <w:r w:rsidRPr="000740CE">
        <w:rPr>
          <w:lang w:eastAsia="ru-RU"/>
        </w:rPr>
        <w:t>кібербезпеки</w:t>
      </w:r>
      <w:proofErr w:type="spellEnd"/>
      <w:r w:rsidRPr="000740CE">
        <w:rPr>
          <w:lang w:eastAsia="ru-RU"/>
        </w:rPr>
        <w:t xml:space="preserve">, що забезпечуватиме захист від </w:t>
      </w:r>
      <w:proofErr w:type="spellStart"/>
      <w:r w:rsidRPr="000740CE">
        <w:rPr>
          <w:lang w:eastAsia="ru-RU"/>
        </w:rPr>
        <w:t>кібертероризму</w:t>
      </w:r>
      <w:proofErr w:type="spellEnd"/>
      <w:r w:rsidRPr="000740CE">
        <w:rPr>
          <w:lang w:eastAsia="ru-RU"/>
        </w:rPr>
        <w:t xml:space="preserve">, </w:t>
      </w:r>
      <w:proofErr w:type="spellStart"/>
      <w:r w:rsidRPr="000740CE">
        <w:rPr>
          <w:lang w:eastAsia="ru-RU"/>
        </w:rPr>
        <w:t>хакерських</w:t>
      </w:r>
      <w:proofErr w:type="spellEnd"/>
      <w:r w:rsidRPr="000740CE">
        <w:rPr>
          <w:lang w:eastAsia="ru-RU"/>
        </w:rPr>
        <w:t xml:space="preserve"> атак і інформаційних операцій, особливо в стратегічних сферах — енергетиці, транспорті, фінансах та військовій сфері.</w:t>
      </w:r>
    </w:p>
    <w:p w14:paraId="4ECB783F" w14:textId="77777777" w:rsidR="000740CE" w:rsidRPr="000740CE" w:rsidRDefault="000740CE" w:rsidP="000740CE">
      <w:pPr>
        <w:numPr>
          <w:ilvl w:val="0"/>
          <w:numId w:val="25"/>
        </w:numPr>
        <w:rPr>
          <w:lang w:eastAsia="ru-RU"/>
        </w:rPr>
      </w:pPr>
      <w:r w:rsidRPr="000740CE">
        <w:rPr>
          <w:lang w:eastAsia="ru-RU"/>
        </w:rPr>
        <w:t>Поглиблення міжнародної співпраці</w:t>
      </w:r>
      <w:r w:rsidRPr="000740CE">
        <w:rPr>
          <w:lang w:eastAsia="ru-RU"/>
        </w:rPr>
        <w:br/>
        <w:t>Слід активізувати партнерство з міжнародними безпековими організаціями (НАТО, ЄС), розширювати механізми спільної оборони та взаємодопомоги. Важливо укладати двосторонні угоди про військову допомогу та обмін інформацією.</w:t>
      </w:r>
    </w:p>
    <w:p w14:paraId="6ED0EAF7" w14:textId="77777777" w:rsidR="000740CE" w:rsidRPr="000740CE" w:rsidRDefault="000740CE" w:rsidP="000740CE">
      <w:pPr>
        <w:numPr>
          <w:ilvl w:val="0"/>
          <w:numId w:val="25"/>
        </w:numPr>
        <w:rPr>
          <w:lang w:eastAsia="ru-RU"/>
        </w:rPr>
      </w:pPr>
      <w:r w:rsidRPr="000740CE">
        <w:rPr>
          <w:lang w:eastAsia="ru-RU"/>
        </w:rPr>
        <w:lastRenderedPageBreak/>
        <w:t>Удосконалення системи підготовки та професійного розвитку кадрів</w:t>
      </w:r>
      <w:r w:rsidRPr="000740CE">
        <w:rPr>
          <w:lang w:eastAsia="ru-RU"/>
        </w:rPr>
        <w:br/>
        <w:t xml:space="preserve">Рекомендується впроваджувати сучасні освітні програми і тренінги для працівників органів безпеки, особливо у сферах розвідки, контррозвідки та </w:t>
      </w:r>
      <w:proofErr w:type="spellStart"/>
      <w:r w:rsidRPr="000740CE">
        <w:rPr>
          <w:lang w:eastAsia="ru-RU"/>
        </w:rPr>
        <w:t>кібербезпеки</w:t>
      </w:r>
      <w:proofErr w:type="spellEnd"/>
      <w:r w:rsidRPr="000740CE">
        <w:rPr>
          <w:lang w:eastAsia="ru-RU"/>
        </w:rPr>
        <w:t>, щоб забезпечити їх відповідність міжнародним стандартам.</w:t>
      </w:r>
    </w:p>
    <w:p w14:paraId="2FAB18B7" w14:textId="5D368ECD" w:rsidR="000740CE" w:rsidRPr="000740CE" w:rsidRDefault="000740CE" w:rsidP="000740CE">
      <w:pPr>
        <w:numPr>
          <w:ilvl w:val="0"/>
          <w:numId w:val="25"/>
        </w:numPr>
        <w:rPr>
          <w:lang w:eastAsia="ru-RU"/>
        </w:rPr>
      </w:pPr>
      <w:r w:rsidRPr="000740CE">
        <w:rPr>
          <w:lang w:eastAsia="ru-RU"/>
        </w:rPr>
        <w:t>Покращення інформаційної політики та протидії пропаганді</w:t>
      </w:r>
      <w:r w:rsidRPr="000740CE">
        <w:rPr>
          <w:lang w:eastAsia="ru-RU"/>
        </w:rPr>
        <w:br/>
        <w:t>Слід розробити і реалізувати ефективні механізми протидії дезінформації та інформаційним атакам, зокрема через активне використання цифрових платформ для просування національної ідентичності та формування єдиного інформаційного простору.</w:t>
      </w:r>
    </w:p>
    <w:p w14:paraId="1BFF533F" w14:textId="3DC8B7EA" w:rsidR="000740CE" w:rsidRPr="000740CE" w:rsidRDefault="000740CE" w:rsidP="000740CE">
      <w:pPr>
        <w:ind w:firstLine="708"/>
        <w:rPr>
          <w:lang w:eastAsia="ru-RU"/>
        </w:rPr>
      </w:pPr>
      <w:r w:rsidRPr="000740CE">
        <w:rPr>
          <w:lang w:eastAsia="ru-RU"/>
        </w:rPr>
        <w:t>Отже, проведене дослідження довело, що розвиток національної безпеки України в контексті євроінтеграції є складним та багатогранним процесом, що вимагає узгоджених дій на всіх рівнях державного управління. Виконання запропонованих заходів і рекомендацій сприятиме зміцненню обороноздатності країни, забезпеченню її суверенітету, а також підвищенню якості життя громадян в умовах посилення глобальних викликів і загроз.</w:t>
      </w:r>
    </w:p>
    <w:p w14:paraId="42FD13CC" w14:textId="65F0D56B" w:rsidR="000740CE" w:rsidRDefault="000740CE">
      <w:pPr>
        <w:rPr>
          <w:lang w:eastAsia="ru-RU"/>
        </w:rPr>
      </w:pPr>
      <w:r>
        <w:rPr>
          <w:lang w:eastAsia="ru-RU"/>
        </w:rPr>
        <w:br w:type="page"/>
      </w:r>
    </w:p>
    <w:p w14:paraId="63386427" w14:textId="29D8125A" w:rsidR="000740CE" w:rsidRDefault="000740CE" w:rsidP="000740CE">
      <w:pPr>
        <w:pStyle w:val="1"/>
      </w:pPr>
      <w:bookmarkStart w:id="14" w:name="_Toc199097947"/>
      <w:r>
        <w:lastRenderedPageBreak/>
        <w:t>СПИСОК ВИКОРИСТАНИХ ДЖЕРЕЛ</w:t>
      </w:r>
      <w:bookmarkEnd w:id="14"/>
    </w:p>
    <w:p w14:paraId="56E23CBE" w14:textId="77777777" w:rsidR="00B909FB" w:rsidRPr="00B909FB" w:rsidRDefault="00B909FB" w:rsidP="00B909FB">
      <w:pPr>
        <w:numPr>
          <w:ilvl w:val="0"/>
          <w:numId w:val="28"/>
        </w:numPr>
        <w:contextualSpacing/>
      </w:pPr>
      <w:proofErr w:type="spellStart"/>
      <w:r w:rsidRPr="00B909FB">
        <w:t>Балацько</w:t>
      </w:r>
      <w:proofErr w:type="spellEnd"/>
      <w:r w:rsidRPr="00B909FB">
        <w:t xml:space="preserve"> Л. Національна безпека України: загрози та виклики. </w:t>
      </w:r>
      <w:r w:rsidRPr="00B909FB">
        <w:rPr>
          <w:lang w:val="en-US"/>
        </w:rPr>
        <w:t>URL</w:t>
      </w:r>
      <w:r w:rsidRPr="00B909FB">
        <w:t xml:space="preserve">: </w:t>
      </w:r>
      <w:hyperlink r:id="rId15" w:history="1">
        <w:r w:rsidRPr="00B909FB">
          <w:rPr>
            <w:color w:val="0563C1" w:themeColor="hyperlink"/>
            <w:u w:val="single"/>
          </w:rPr>
          <w:t>https://dipcorpus-info.at.ua/news/2009-04-21-1</w:t>
        </w:r>
      </w:hyperlink>
      <w:r w:rsidRPr="00B909FB">
        <w:t xml:space="preserve"> </w:t>
      </w:r>
    </w:p>
    <w:p w14:paraId="40413A96" w14:textId="77777777" w:rsidR="00B909FB" w:rsidRPr="00B909FB" w:rsidRDefault="00B909FB" w:rsidP="00B909FB">
      <w:pPr>
        <w:numPr>
          <w:ilvl w:val="0"/>
          <w:numId w:val="28"/>
        </w:numPr>
        <w:contextualSpacing/>
      </w:pPr>
      <w:r w:rsidRPr="00B909FB">
        <w:t>Актуальні проблеми захисту національних інтересів України від загроз: тези науково-практичної конференції (26 червня 2020 року). Київ: Інститут УДО України КНУ імені Тараса Шевченка, 2020. 276 с.</w:t>
      </w:r>
    </w:p>
    <w:p w14:paraId="2171661C" w14:textId="77777777" w:rsidR="00B909FB" w:rsidRPr="00B909FB" w:rsidRDefault="00B909FB" w:rsidP="00B909FB">
      <w:pPr>
        <w:numPr>
          <w:ilvl w:val="0"/>
          <w:numId w:val="28"/>
        </w:numPr>
        <w:contextualSpacing/>
      </w:pPr>
      <w:r w:rsidRPr="00B909FB">
        <w:t>Андрєєв С.О. Цивільний захист як напрям державної політики з питань національної безпеки: аналіз законодавчих новацій. Стратегічні переваги. 2015. № 4. С. 24-28.</w:t>
      </w:r>
    </w:p>
    <w:p w14:paraId="1666FCF1" w14:textId="77777777" w:rsidR="00B909FB" w:rsidRPr="00B909FB" w:rsidRDefault="00B909FB" w:rsidP="00B909FB">
      <w:pPr>
        <w:numPr>
          <w:ilvl w:val="0"/>
          <w:numId w:val="28"/>
        </w:numPr>
        <w:contextualSpacing/>
      </w:pPr>
      <w:proofErr w:type="spellStart"/>
      <w:r w:rsidRPr="00B909FB">
        <w:t>Андріяш</w:t>
      </w:r>
      <w:proofErr w:type="spellEnd"/>
      <w:r w:rsidRPr="00B909FB">
        <w:t xml:space="preserve"> В.І. Концептуальні моделі державного регулювання сучасних </w:t>
      </w:r>
      <w:proofErr w:type="spellStart"/>
      <w:r w:rsidRPr="00B909FB">
        <w:t>етнополітичних</w:t>
      </w:r>
      <w:proofErr w:type="spellEnd"/>
      <w:r w:rsidRPr="00B909FB">
        <w:t xml:space="preserve"> процесів. Державне управління: удосконалення та розвиток. 2013. № 10. URL: http://nbuv.gov.ua/UJRN/Duur_2013_10_3</w:t>
      </w:r>
    </w:p>
    <w:p w14:paraId="080268F2" w14:textId="77777777" w:rsidR="00B909FB" w:rsidRPr="00B909FB" w:rsidRDefault="00B909FB" w:rsidP="00B909FB">
      <w:pPr>
        <w:numPr>
          <w:ilvl w:val="0"/>
          <w:numId w:val="28"/>
        </w:numPr>
        <w:contextualSpacing/>
      </w:pPr>
      <w:proofErr w:type="spellStart"/>
      <w:r w:rsidRPr="00B909FB">
        <w:t>Андріяш</w:t>
      </w:r>
      <w:proofErr w:type="spellEnd"/>
      <w:r w:rsidRPr="00B909FB">
        <w:t xml:space="preserve"> В.І. Державна </w:t>
      </w:r>
      <w:proofErr w:type="spellStart"/>
      <w:r w:rsidRPr="00B909FB">
        <w:t>етнополітика</w:t>
      </w:r>
      <w:proofErr w:type="spellEnd"/>
      <w:r w:rsidRPr="00B909FB">
        <w:t xml:space="preserve"> України в умовах глобалізації: монографія. Миколаїв: Вид-во ЧДУ ім. Петра Могили, 2013. 328 с.</w:t>
      </w:r>
    </w:p>
    <w:p w14:paraId="5F80B2A7" w14:textId="77777777" w:rsidR="00B909FB" w:rsidRPr="00B909FB" w:rsidRDefault="00B909FB" w:rsidP="00B909FB">
      <w:pPr>
        <w:numPr>
          <w:ilvl w:val="0"/>
          <w:numId w:val="28"/>
        </w:numPr>
        <w:contextualSpacing/>
      </w:pPr>
      <w:proofErr w:type="spellStart"/>
      <w:r w:rsidRPr="00B909FB">
        <w:t>Ліпкан</w:t>
      </w:r>
      <w:proofErr w:type="spellEnd"/>
      <w:r w:rsidRPr="00B909FB">
        <w:t xml:space="preserve"> В. Поняття системи забезпечення національної безпеки України. Право і Безпека. 2003. Т. 2. № 4. С. 57-60.</w:t>
      </w:r>
    </w:p>
    <w:p w14:paraId="675286FC" w14:textId="77777777" w:rsidR="00B909FB" w:rsidRPr="00B909FB" w:rsidRDefault="00B909FB" w:rsidP="00B909FB">
      <w:pPr>
        <w:numPr>
          <w:ilvl w:val="0"/>
          <w:numId w:val="28"/>
        </w:numPr>
        <w:contextualSpacing/>
      </w:pPr>
      <w:r w:rsidRPr="00B909FB">
        <w:t xml:space="preserve">Власюк О. Національна безпека України: еволюція проблем внутрішньої політики: </w:t>
      </w:r>
      <w:proofErr w:type="spellStart"/>
      <w:r w:rsidRPr="00B909FB">
        <w:t>вибр</w:t>
      </w:r>
      <w:proofErr w:type="spellEnd"/>
      <w:r w:rsidRPr="00B909FB">
        <w:t>. наук. праці. Київ: НІСД, 2016. 528 с.</w:t>
      </w:r>
    </w:p>
    <w:p w14:paraId="641154FA" w14:textId="77777777" w:rsidR="00B909FB" w:rsidRPr="00B909FB" w:rsidRDefault="00B909FB" w:rsidP="00B909FB">
      <w:pPr>
        <w:numPr>
          <w:ilvl w:val="0"/>
          <w:numId w:val="28"/>
        </w:numPr>
        <w:contextualSpacing/>
      </w:pPr>
      <w:r w:rsidRPr="00B909FB">
        <w:t>Левенець Ю. Політична енциклопедія. Київ: Парламентське видавництво, 2011. 808 с.</w:t>
      </w:r>
    </w:p>
    <w:p w14:paraId="07F5D616" w14:textId="77777777" w:rsidR="00B909FB" w:rsidRPr="00B909FB" w:rsidRDefault="00B909FB" w:rsidP="00B909FB">
      <w:pPr>
        <w:numPr>
          <w:ilvl w:val="0"/>
          <w:numId w:val="28"/>
        </w:numPr>
        <w:contextualSpacing/>
      </w:pPr>
      <w:r w:rsidRPr="00B909FB">
        <w:t>Антонов В.О. Конституційно-правові засади національної безпеки України: монографія. Київ: ТАЛКОМ, 2017. 576 с.</w:t>
      </w:r>
    </w:p>
    <w:p w14:paraId="7D22C69B" w14:textId="77777777" w:rsidR="00B909FB" w:rsidRPr="00B909FB" w:rsidRDefault="00B909FB" w:rsidP="00B909FB">
      <w:pPr>
        <w:numPr>
          <w:ilvl w:val="0"/>
          <w:numId w:val="28"/>
        </w:numPr>
        <w:contextualSpacing/>
      </w:pPr>
      <w:proofErr w:type="spellStart"/>
      <w:r w:rsidRPr="00B909FB">
        <w:t>Афонін</w:t>
      </w:r>
      <w:proofErr w:type="spellEnd"/>
      <w:r w:rsidRPr="00B909FB">
        <w:t xml:space="preserve"> Е., Мартинов А. Українське диво: від депресії до соціального оптимізму. Київ: Києво-Могилянська академія, 2019. 296 с.</w:t>
      </w:r>
    </w:p>
    <w:p w14:paraId="3A2A267D" w14:textId="77777777" w:rsidR="00B909FB" w:rsidRPr="00B909FB" w:rsidRDefault="00B909FB" w:rsidP="00B909FB">
      <w:pPr>
        <w:numPr>
          <w:ilvl w:val="0"/>
          <w:numId w:val="28"/>
        </w:numPr>
        <w:contextualSpacing/>
      </w:pPr>
      <w:proofErr w:type="spellStart"/>
      <w:r w:rsidRPr="00B909FB">
        <w:t>Беглиця</w:t>
      </w:r>
      <w:proofErr w:type="spellEnd"/>
      <w:r w:rsidRPr="00B909FB">
        <w:t xml:space="preserve"> В. Досвід європейських країн щодо формування антикорупційної стратегії. Наукові праці: науково-методичний журнал. </w:t>
      </w:r>
      <w:proofErr w:type="spellStart"/>
      <w:r w:rsidRPr="00B909FB">
        <w:t>Вип</w:t>
      </w:r>
      <w:proofErr w:type="spellEnd"/>
      <w:r w:rsidRPr="00B909FB">
        <w:t>. 252. Т. 263. Державне управління. Миколаїв: Вид-во ЧДУ ім. Петра Могили, 2015. С. 17-24.</w:t>
      </w:r>
    </w:p>
    <w:p w14:paraId="7E135EC0" w14:textId="77777777" w:rsidR="00B909FB" w:rsidRPr="00B909FB" w:rsidRDefault="00B909FB" w:rsidP="00B909FB">
      <w:pPr>
        <w:numPr>
          <w:ilvl w:val="0"/>
          <w:numId w:val="28"/>
        </w:numPr>
        <w:contextualSpacing/>
      </w:pPr>
      <w:proofErr w:type="spellStart"/>
      <w:r w:rsidRPr="00B909FB">
        <w:t>Андріяш</w:t>
      </w:r>
      <w:proofErr w:type="spellEnd"/>
      <w:r w:rsidRPr="00B909FB">
        <w:t xml:space="preserve"> В. Сецесія як модель державного регулювання сучасних </w:t>
      </w:r>
      <w:proofErr w:type="spellStart"/>
      <w:r w:rsidRPr="00B909FB">
        <w:t>етнополітичних</w:t>
      </w:r>
      <w:proofErr w:type="spellEnd"/>
      <w:r w:rsidRPr="00B909FB">
        <w:t xml:space="preserve"> процесів. Демократичне впорядкування. Електронний </w:t>
      </w:r>
      <w:r w:rsidRPr="00B909FB">
        <w:lastRenderedPageBreak/>
        <w:t xml:space="preserve">науковий вісник. Львів: ЛРІДУ НАДУ, 2013. URL: </w:t>
      </w:r>
      <w:hyperlink r:id="rId16" w:history="1">
        <w:r w:rsidRPr="00B909FB">
          <w:rPr>
            <w:color w:val="0563C1" w:themeColor="hyperlink"/>
            <w:u w:val="single"/>
          </w:rPr>
          <w:t>http://lvivacademy.com/visnik/autor.html</w:t>
        </w:r>
      </w:hyperlink>
    </w:p>
    <w:p w14:paraId="4826E7AE" w14:textId="77777777" w:rsidR="00B909FB" w:rsidRPr="00B909FB" w:rsidRDefault="00B909FB" w:rsidP="00B909FB">
      <w:pPr>
        <w:numPr>
          <w:ilvl w:val="0"/>
          <w:numId w:val="28"/>
        </w:numPr>
        <w:contextualSpacing/>
      </w:pPr>
      <w:proofErr w:type="spellStart"/>
      <w:r w:rsidRPr="00B909FB">
        <w:t>Залєвська</w:t>
      </w:r>
      <w:proofErr w:type="spellEnd"/>
      <w:r w:rsidRPr="00B909FB">
        <w:t xml:space="preserve"> І.І., </w:t>
      </w:r>
      <w:proofErr w:type="spellStart"/>
      <w:r w:rsidRPr="00B909FB">
        <w:t>Удренас</w:t>
      </w:r>
      <w:proofErr w:type="spellEnd"/>
      <w:r w:rsidRPr="00B909FB">
        <w:t xml:space="preserve"> Г. Інформаційна безпека України в умовах російської військової агресії. Південно-український правничий часопис. 2022. № 1-2. URL: http://www.sulj.oduvs.od.ua/archive/2022/1-2/6.pdf</w:t>
      </w:r>
    </w:p>
    <w:p w14:paraId="1792E8D6" w14:textId="77777777" w:rsidR="00B909FB" w:rsidRPr="00B909FB" w:rsidRDefault="00B909FB" w:rsidP="00B909FB">
      <w:pPr>
        <w:numPr>
          <w:ilvl w:val="0"/>
          <w:numId w:val="28"/>
        </w:numPr>
        <w:contextualSpacing/>
      </w:pPr>
      <w:r w:rsidRPr="00B909FB">
        <w:t>Вовк В. Фейки як загроза національної безпеці в умовах гібридної війни. Право і політика. 2022. Т. 24. № 2. URL: https://philosophy.naiau.kiev.ua/index.php</w:t>
      </w:r>
    </w:p>
    <w:p w14:paraId="79FB1F6C" w14:textId="77777777" w:rsidR="00B909FB" w:rsidRPr="00B909FB" w:rsidRDefault="00B909FB" w:rsidP="00B909FB">
      <w:pPr>
        <w:numPr>
          <w:ilvl w:val="0"/>
          <w:numId w:val="28"/>
        </w:numPr>
        <w:contextualSpacing/>
      </w:pPr>
      <w:proofErr w:type="spellStart"/>
      <w:r w:rsidRPr="00B909FB">
        <w:t>Вонсович</w:t>
      </w:r>
      <w:proofErr w:type="spellEnd"/>
      <w:r w:rsidRPr="00B909FB">
        <w:t xml:space="preserve"> О. Стан національної безпеки України в сучасній геополітичній ситуації. Політичний менеджмент. 2012. № 1-2. URL: https://ipiend.gov.ua/wp.pdf</w:t>
      </w:r>
    </w:p>
    <w:p w14:paraId="31F16F97" w14:textId="77777777" w:rsidR="00B909FB" w:rsidRPr="00B909FB" w:rsidRDefault="00B909FB" w:rsidP="00B909FB">
      <w:pPr>
        <w:numPr>
          <w:ilvl w:val="0"/>
          <w:numId w:val="28"/>
        </w:numPr>
        <w:contextualSpacing/>
      </w:pPr>
      <w:proofErr w:type="spellStart"/>
      <w:r w:rsidRPr="00B909FB">
        <w:t>Коробцова</w:t>
      </w:r>
      <w:proofErr w:type="spellEnd"/>
      <w:r w:rsidRPr="00B909FB">
        <w:t xml:space="preserve"> Д.В. Правове забезпечення фінансової безпеки держави в умовах воєнного стану. Аналітично-порівняльне правознавство. 2022. № 2. URL: http://journalapp.uzhnu.edu.ua/article/view/261779/258188</w:t>
      </w:r>
    </w:p>
    <w:p w14:paraId="1652C95A" w14:textId="77777777" w:rsidR="00B909FB" w:rsidRPr="00B909FB" w:rsidRDefault="00B909FB" w:rsidP="00B909FB">
      <w:pPr>
        <w:numPr>
          <w:ilvl w:val="0"/>
          <w:numId w:val="28"/>
        </w:numPr>
        <w:contextualSpacing/>
      </w:pPr>
      <w:proofErr w:type="spellStart"/>
      <w:r w:rsidRPr="00B909FB">
        <w:t>Котерлін</w:t>
      </w:r>
      <w:proofErr w:type="spellEnd"/>
      <w:r w:rsidRPr="00B909FB">
        <w:t xml:space="preserve"> І.Б. Інформаційна безпека в умовах воєнного стану в аспекті забезпечення інформаційних прав та свобод. Актуальні проблеми вітчизняної юриспруденції. 2022. № 1. URL: http://apnl.dnu.in.ua/1_2022/25.pdf</w:t>
      </w:r>
    </w:p>
    <w:p w14:paraId="01033ED7" w14:textId="77777777" w:rsidR="00B909FB" w:rsidRPr="00B909FB" w:rsidRDefault="00B909FB" w:rsidP="00B909FB">
      <w:pPr>
        <w:numPr>
          <w:ilvl w:val="0"/>
          <w:numId w:val="28"/>
        </w:numPr>
        <w:contextualSpacing/>
      </w:pPr>
      <w:proofErr w:type="spellStart"/>
      <w:r w:rsidRPr="00B909FB">
        <w:t>Абрамов</w:t>
      </w:r>
      <w:proofErr w:type="spellEnd"/>
      <w:r w:rsidRPr="00B909FB">
        <w:t xml:space="preserve"> В.І., Ситник Г.П., </w:t>
      </w:r>
      <w:proofErr w:type="spellStart"/>
      <w:r w:rsidRPr="00B909FB">
        <w:t>Смолянюк</w:t>
      </w:r>
      <w:proofErr w:type="spellEnd"/>
      <w:r w:rsidRPr="00B909FB">
        <w:t xml:space="preserve"> В.Ф. та ін. Глобальна та національна безпека: підручник. За </w:t>
      </w:r>
      <w:proofErr w:type="spellStart"/>
      <w:r w:rsidRPr="00B909FB">
        <w:t>заг</w:t>
      </w:r>
      <w:proofErr w:type="spellEnd"/>
      <w:r w:rsidRPr="00B909FB">
        <w:t>. ред. Ситника Г.П. Київ: НАДУ, 2016. 784 с.</w:t>
      </w:r>
    </w:p>
    <w:p w14:paraId="748E79F8" w14:textId="77777777" w:rsidR="00B909FB" w:rsidRPr="00B909FB" w:rsidRDefault="00B909FB" w:rsidP="00B909FB">
      <w:pPr>
        <w:numPr>
          <w:ilvl w:val="0"/>
          <w:numId w:val="28"/>
        </w:numPr>
        <w:contextualSpacing/>
      </w:pPr>
      <w:proofErr w:type="spellStart"/>
      <w:r w:rsidRPr="00B909FB">
        <w:t>Вонсович</w:t>
      </w:r>
      <w:proofErr w:type="spellEnd"/>
      <w:r w:rsidRPr="00B909FB">
        <w:t xml:space="preserve"> О. Стратегія національної безпеки США 2017 р.: нові підходи щодо боротьби із пріоритетними викликами та загрозами. Гілея: науковий вісник. 2018. № 129. С. 332-334.</w:t>
      </w:r>
    </w:p>
    <w:p w14:paraId="18EA2452" w14:textId="77777777" w:rsidR="00B909FB" w:rsidRPr="00B909FB" w:rsidRDefault="00B909FB" w:rsidP="00B909FB">
      <w:pPr>
        <w:numPr>
          <w:ilvl w:val="0"/>
          <w:numId w:val="28"/>
        </w:numPr>
        <w:contextualSpacing/>
      </w:pPr>
      <w:proofErr w:type="spellStart"/>
      <w:r w:rsidRPr="00B909FB">
        <w:t>Воронянський</w:t>
      </w:r>
      <w:proofErr w:type="spellEnd"/>
      <w:r w:rsidRPr="00B909FB">
        <w:t xml:space="preserve"> О.В. «Національні інтереси» як категорія політичних наук. Вісник </w:t>
      </w:r>
      <w:proofErr w:type="spellStart"/>
      <w:r w:rsidRPr="00B909FB">
        <w:t>Нац</w:t>
      </w:r>
      <w:proofErr w:type="spellEnd"/>
      <w:r w:rsidRPr="00B909FB">
        <w:t xml:space="preserve">. </w:t>
      </w:r>
      <w:proofErr w:type="spellStart"/>
      <w:r w:rsidRPr="00B909FB">
        <w:t>юрид</w:t>
      </w:r>
      <w:proofErr w:type="spellEnd"/>
      <w:r w:rsidRPr="00B909FB">
        <w:t xml:space="preserve">. акад. України ім. Ярослава Мудрого. 2011. № 10. URL: </w:t>
      </w:r>
      <w:hyperlink r:id="rId17" w:history="1">
        <w:r w:rsidRPr="00B909FB">
          <w:rPr>
            <w:color w:val="0563C1" w:themeColor="hyperlink"/>
            <w:u w:val="single"/>
          </w:rPr>
          <w:t>http://www.nbuv.gov.ua/portal/Soc_Gum/Gileya/2011_53/Gileya53/P8_doc.pdf</w:t>
        </w:r>
      </w:hyperlink>
      <w:r w:rsidRPr="00B909FB">
        <w:rPr>
          <w:lang w:val="ru-RU"/>
        </w:rPr>
        <w:t xml:space="preserve"> </w:t>
      </w:r>
    </w:p>
    <w:p w14:paraId="69801B27" w14:textId="77777777" w:rsidR="00B909FB" w:rsidRPr="00B909FB" w:rsidRDefault="00B909FB" w:rsidP="00B909FB">
      <w:pPr>
        <w:numPr>
          <w:ilvl w:val="0"/>
          <w:numId w:val="28"/>
        </w:numPr>
        <w:contextualSpacing/>
      </w:pPr>
      <w:proofErr w:type="spellStart"/>
      <w:r w:rsidRPr="00B909FB">
        <w:t>Абрамов</w:t>
      </w:r>
      <w:proofErr w:type="spellEnd"/>
      <w:r w:rsidRPr="00B909FB">
        <w:t xml:space="preserve"> В.І., </w:t>
      </w:r>
      <w:proofErr w:type="spellStart"/>
      <w:r w:rsidRPr="00B909FB">
        <w:t>Борисевич</w:t>
      </w:r>
      <w:proofErr w:type="spellEnd"/>
      <w:r w:rsidRPr="00B909FB">
        <w:t xml:space="preserve"> С.О., Дацюк А.В., </w:t>
      </w:r>
      <w:proofErr w:type="spellStart"/>
      <w:r w:rsidRPr="00B909FB">
        <w:t>Марутян</w:t>
      </w:r>
      <w:proofErr w:type="spellEnd"/>
      <w:r w:rsidRPr="00B909FB">
        <w:t xml:space="preserve"> Р.Р. та ін. Забезпечення національної безпеки України в умовах входження України </w:t>
      </w:r>
      <w:r w:rsidRPr="00B909FB">
        <w:lastRenderedPageBreak/>
        <w:t xml:space="preserve">до Європейського та Євроатлантичного простору: монографія. За </w:t>
      </w:r>
      <w:proofErr w:type="spellStart"/>
      <w:r w:rsidRPr="00B909FB">
        <w:t>заг</w:t>
      </w:r>
      <w:proofErr w:type="spellEnd"/>
      <w:r w:rsidRPr="00B909FB">
        <w:t xml:space="preserve">. ред. Мельника Ю.В., </w:t>
      </w:r>
      <w:proofErr w:type="spellStart"/>
      <w:r w:rsidRPr="00B909FB">
        <w:t>Шипілової</w:t>
      </w:r>
      <w:proofErr w:type="spellEnd"/>
      <w:r w:rsidRPr="00B909FB">
        <w:t xml:space="preserve"> Л.М. Київ: НАДУ, 2019. 110 с.</w:t>
      </w:r>
    </w:p>
    <w:p w14:paraId="729E9E4D" w14:textId="77777777" w:rsidR="00B909FB" w:rsidRPr="00B909FB" w:rsidRDefault="00B909FB" w:rsidP="00B909FB">
      <w:pPr>
        <w:numPr>
          <w:ilvl w:val="0"/>
          <w:numId w:val="28"/>
        </w:numPr>
        <w:contextualSpacing/>
      </w:pPr>
    </w:p>
    <w:p w14:paraId="4A2BE8D5" w14:textId="77777777" w:rsidR="00B909FB" w:rsidRPr="00B909FB" w:rsidRDefault="00B909FB" w:rsidP="00B909FB">
      <w:pPr>
        <w:numPr>
          <w:ilvl w:val="0"/>
          <w:numId w:val="28"/>
        </w:numPr>
        <w:contextualSpacing/>
      </w:pPr>
      <w:r w:rsidRPr="00B909FB">
        <w:t>Про основи національної безпеки України : Закон України від 19.06.2003 № 964-IV : станом на 8 лип. 2018 р. URL: </w:t>
      </w:r>
      <w:hyperlink r:id="rId18" w:anchor="Text" w:tgtFrame="_blank" w:history="1">
        <w:r w:rsidRPr="00B909FB">
          <w:rPr>
            <w:color w:val="0563C1" w:themeColor="hyperlink"/>
            <w:u w:val="single"/>
          </w:rPr>
          <w:t>https://zakon.rada.gov.ua/laws/show/964-15#Text</w:t>
        </w:r>
      </w:hyperlink>
      <w:r w:rsidRPr="00B909FB">
        <w:t> (дата звернення: 25.05.2025).</w:t>
      </w:r>
    </w:p>
    <w:p w14:paraId="11900CC6" w14:textId="77777777" w:rsidR="00B909FB" w:rsidRPr="00B909FB" w:rsidRDefault="00B909FB" w:rsidP="00B909FB">
      <w:pPr>
        <w:numPr>
          <w:ilvl w:val="0"/>
          <w:numId w:val="28"/>
        </w:numPr>
        <w:contextualSpacing/>
      </w:pPr>
      <w:r w:rsidRPr="00B909FB">
        <w:t xml:space="preserve">Громадська Н., </w:t>
      </w:r>
      <w:proofErr w:type="spellStart"/>
      <w:r w:rsidRPr="00B909FB">
        <w:t>Андріяш</w:t>
      </w:r>
      <w:proofErr w:type="spellEnd"/>
      <w:r w:rsidRPr="00B909FB">
        <w:t xml:space="preserve"> В. Ефективність прийняття державно-управлінських рішень: особливості використання політичного аналізу. Публічне управління та регіональний розвиток. 2020. № 8. С. 445-470.</w:t>
      </w:r>
    </w:p>
    <w:p w14:paraId="5E46AFCA" w14:textId="77777777" w:rsidR="00B909FB" w:rsidRPr="00B909FB" w:rsidRDefault="00B909FB" w:rsidP="00B909FB">
      <w:pPr>
        <w:numPr>
          <w:ilvl w:val="0"/>
          <w:numId w:val="28"/>
        </w:numPr>
        <w:contextualSpacing/>
      </w:pPr>
      <w:r w:rsidRPr="00B909FB">
        <w:t>Гудима О. Міжнародний досвід побудови системи забезпечення національної безпеки. Висновки для України. Збірник наукових праць Харківського національного університету Повітряних Сил. 2021. № 3(69). С. 16-25.</w:t>
      </w:r>
    </w:p>
    <w:p w14:paraId="58D2CA7F" w14:textId="77777777" w:rsidR="00B909FB" w:rsidRPr="00B909FB" w:rsidRDefault="00B909FB" w:rsidP="00B909FB">
      <w:pPr>
        <w:numPr>
          <w:ilvl w:val="0"/>
          <w:numId w:val="28"/>
        </w:numPr>
        <w:contextualSpacing/>
      </w:pPr>
      <w:r w:rsidRPr="00B909FB">
        <w:t>Гудима О. Національний досвід створення ситуаційних центрів в органах державної влади. Публічне адміністрування та національна безпека. 2020. № 8(16). С. 104-111.</w:t>
      </w:r>
    </w:p>
    <w:p w14:paraId="29AF5C7B" w14:textId="77777777" w:rsidR="00B909FB" w:rsidRPr="00B909FB" w:rsidRDefault="00B909FB" w:rsidP="00B909FB">
      <w:pPr>
        <w:numPr>
          <w:ilvl w:val="0"/>
          <w:numId w:val="28"/>
        </w:numPr>
        <w:contextualSpacing/>
      </w:pPr>
      <w:proofErr w:type="spellStart"/>
      <w:r w:rsidRPr="00B909FB">
        <w:t>Васильців</w:t>
      </w:r>
      <w:proofErr w:type="spellEnd"/>
      <w:r w:rsidRPr="00B909FB">
        <w:t xml:space="preserve"> Т.Г., </w:t>
      </w:r>
      <w:proofErr w:type="spellStart"/>
      <w:r w:rsidRPr="00B909FB">
        <w:t>Лупак</w:t>
      </w:r>
      <w:proofErr w:type="spellEnd"/>
      <w:r w:rsidRPr="00B909FB">
        <w:t xml:space="preserve"> Р.Л.  Стратегія та засоби конвергенції систем системи України та Європейської системи: монографія. Львів: АТБ, 2023. 303 с.</w:t>
      </w:r>
    </w:p>
    <w:p w14:paraId="477B9534" w14:textId="77777777" w:rsidR="00B909FB" w:rsidRPr="00B909FB" w:rsidRDefault="00B909FB" w:rsidP="00B909FB">
      <w:pPr>
        <w:numPr>
          <w:ilvl w:val="0"/>
          <w:numId w:val="28"/>
        </w:numPr>
        <w:contextualSpacing/>
      </w:pPr>
      <w:r w:rsidRPr="00B909FB">
        <w:t>Про рішення Ради національної безпеки і оборони України від 14 вересня 2020 року "Про Стратегію національної безпеки України" : Указ Президента України від 14.09.2020 № 392/2020 : станом на 7 січ. 2025 р. URL: </w:t>
      </w:r>
      <w:hyperlink r:id="rId19" w:anchor="Text" w:tgtFrame="_blank" w:history="1">
        <w:r w:rsidRPr="00B909FB">
          <w:rPr>
            <w:color w:val="0563C1" w:themeColor="hyperlink"/>
            <w:u w:val="single"/>
          </w:rPr>
          <w:t>https://zakon.rada.gov.ua/laws/show/392/2020#Text</w:t>
        </w:r>
      </w:hyperlink>
      <w:r w:rsidRPr="00B909FB">
        <w:t> (дата звернення: 25.05.2025).</w:t>
      </w:r>
    </w:p>
    <w:p w14:paraId="6B17C068" w14:textId="77777777" w:rsidR="00B909FB" w:rsidRPr="00B909FB" w:rsidRDefault="00B909FB" w:rsidP="00B909FB">
      <w:pPr>
        <w:numPr>
          <w:ilvl w:val="0"/>
          <w:numId w:val="28"/>
        </w:numPr>
        <w:contextualSpacing/>
      </w:pPr>
      <w:r w:rsidRPr="00B909FB">
        <w:t xml:space="preserve">Ткачук Т.Ю. Правове забезпечення інформаційної безпеки в умовах євроінтеграції України: </w:t>
      </w:r>
      <w:proofErr w:type="spellStart"/>
      <w:r w:rsidRPr="00B909FB">
        <w:t>дис</w:t>
      </w:r>
      <w:proofErr w:type="spellEnd"/>
      <w:r w:rsidRPr="00B909FB">
        <w:t xml:space="preserve">. д-ра </w:t>
      </w:r>
      <w:proofErr w:type="spellStart"/>
      <w:r w:rsidRPr="00B909FB">
        <w:t>юрид</w:t>
      </w:r>
      <w:proofErr w:type="spellEnd"/>
      <w:r w:rsidRPr="00B909FB">
        <w:t>. наук: 12.00.07. Ужгород: ДВНЗ «Ужгородський національний університет», 2019. 487 с.</w:t>
      </w:r>
    </w:p>
    <w:p w14:paraId="093D51CB" w14:textId="77777777" w:rsidR="00B909FB" w:rsidRPr="00B909FB" w:rsidRDefault="00B909FB" w:rsidP="00B909FB">
      <w:pPr>
        <w:numPr>
          <w:ilvl w:val="0"/>
          <w:numId w:val="28"/>
        </w:numPr>
        <w:contextualSpacing/>
      </w:pPr>
      <w:r w:rsidRPr="00B909FB">
        <w:t xml:space="preserve">Ситник Г.П., </w:t>
      </w:r>
      <w:proofErr w:type="spellStart"/>
      <w:r w:rsidRPr="00B909FB">
        <w:t>Абрамов</w:t>
      </w:r>
      <w:proofErr w:type="spellEnd"/>
      <w:r w:rsidRPr="00B909FB">
        <w:t xml:space="preserve"> В.І., </w:t>
      </w:r>
      <w:proofErr w:type="spellStart"/>
      <w:r w:rsidRPr="00B909FB">
        <w:t>Бортнікова</w:t>
      </w:r>
      <w:proofErr w:type="spellEnd"/>
      <w:r w:rsidRPr="00B909FB">
        <w:t xml:space="preserve"> О.Г. та ін. Шляхи удосконалення системи державного управління забезпеченням національної безпеки </w:t>
      </w:r>
      <w:r w:rsidRPr="00B909FB">
        <w:lastRenderedPageBreak/>
        <w:t>України: монографія. За ред. Ситника Г.П., Абрамова В.І. Київ: МАЙСТЕР КНИГ, 2012. 536 с.</w:t>
      </w:r>
    </w:p>
    <w:p w14:paraId="10777D8A" w14:textId="77777777" w:rsidR="00B909FB" w:rsidRPr="00B909FB" w:rsidRDefault="00B909FB" w:rsidP="00B909FB">
      <w:pPr>
        <w:numPr>
          <w:ilvl w:val="0"/>
          <w:numId w:val="28"/>
        </w:numPr>
        <w:contextualSpacing/>
      </w:pPr>
      <w:proofErr w:type="spellStart"/>
      <w:r w:rsidRPr="00B909FB">
        <w:t>Бліхар</w:t>
      </w:r>
      <w:proofErr w:type="spellEnd"/>
      <w:r w:rsidRPr="00B909FB">
        <w:t xml:space="preserve"> В. та ін. Національна безпека держави: </w:t>
      </w:r>
      <w:proofErr w:type="spellStart"/>
      <w:r w:rsidRPr="00B909FB">
        <w:t>філософсько</w:t>
      </w:r>
      <w:proofErr w:type="spellEnd"/>
      <w:r w:rsidRPr="00B909FB">
        <w:t>-правовий і соціально-економічний аналіз: монографія. Хмельницький: ХУУП ім. Л. Юзькова, 2021. 404 с.</w:t>
      </w:r>
    </w:p>
    <w:p w14:paraId="5317D1BA" w14:textId="77777777" w:rsidR="00B909FB" w:rsidRPr="00B909FB" w:rsidRDefault="00B909FB" w:rsidP="00B909FB">
      <w:pPr>
        <w:numPr>
          <w:ilvl w:val="0"/>
          <w:numId w:val="28"/>
        </w:numPr>
        <w:contextualSpacing/>
      </w:pPr>
      <w:r w:rsidRPr="00B909FB">
        <w:t>Левенець Ю. (голова), Шаповал Ю. (заст. голови) та ін. (</w:t>
      </w:r>
      <w:proofErr w:type="spellStart"/>
      <w:r w:rsidRPr="00B909FB">
        <w:t>редкол</w:t>
      </w:r>
      <w:proofErr w:type="spellEnd"/>
      <w:r w:rsidRPr="00B909FB">
        <w:t>.) Політична енциклопедія. Київ: Парламентське видавництво, 2011. 808 с.</w:t>
      </w:r>
    </w:p>
    <w:p w14:paraId="53D5A80F" w14:textId="77777777" w:rsidR="00B909FB" w:rsidRPr="00B909FB" w:rsidRDefault="00B909FB" w:rsidP="00B909FB">
      <w:pPr>
        <w:numPr>
          <w:ilvl w:val="0"/>
          <w:numId w:val="28"/>
        </w:numPr>
        <w:contextualSpacing/>
      </w:pPr>
      <w:proofErr w:type="spellStart"/>
      <w:r w:rsidRPr="00B909FB">
        <w:t>Телешун</w:t>
      </w:r>
      <w:proofErr w:type="spellEnd"/>
      <w:r w:rsidRPr="00B909FB">
        <w:t xml:space="preserve"> С.О., Ситник С.В., </w:t>
      </w:r>
      <w:proofErr w:type="spellStart"/>
      <w:r w:rsidRPr="00B909FB">
        <w:t>Рейтерович</w:t>
      </w:r>
      <w:proofErr w:type="spellEnd"/>
      <w:r w:rsidRPr="00B909FB">
        <w:t xml:space="preserve"> І.В., </w:t>
      </w:r>
      <w:proofErr w:type="spellStart"/>
      <w:r w:rsidRPr="00B909FB">
        <w:t>Пухкал</w:t>
      </w:r>
      <w:proofErr w:type="spellEnd"/>
      <w:r w:rsidRPr="00B909FB">
        <w:t xml:space="preserve"> О.Г. та ін. Публічна політика та суспільні зміни в Україні в контексті євроінтеграції: монографія. За </w:t>
      </w:r>
      <w:proofErr w:type="spellStart"/>
      <w:r w:rsidRPr="00B909FB">
        <w:t>заг</w:t>
      </w:r>
      <w:proofErr w:type="spellEnd"/>
      <w:r w:rsidRPr="00B909FB">
        <w:t xml:space="preserve">. ред. </w:t>
      </w:r>
      <w:proofErr w:type="spellStart"/>
      <w:r w:rsidRPr="00B909FB">
        <w:t>Телешуна</w:t>
      </w:r>
      <w:proofErr w:type="spellEnd"/>
      <w:r w:rsidRPr="00B909FB">
        <w:t xml:space="preserve"> С.О. Київ: НАДУ, 2017. 248 с.</w:t>
      </w:r>
    </w:p>
    <w:p w14:paraId="469D18F9" w14:textId="77777777" w:rsidR="00B909FB" w:rsidRPr="00B909FB" w:rsidRDefault="00B909FB" w:rsidP="00B909FB">
      <w:pPr>
        <w:numPr>
          <w:ilvl w:val="0"/>
          <w:numId w:val="28"/>
        </w:numPr>
        <w:contextualSpacing/>
      </w:pPr>
      <w:r w:rsidRPr="00B909FB">
        <w:t xml:space="preserve">Ситник Г.П. Концептуальні засади забезпечення національної безпеки України: </w:t>
      </w:r>
      <w:proofErr w:type="spellStart"/>
      <w:r w:rsidRPr="00B909FB">
        <w:t>навч</w:t>
      </w:r>
      <w:proofErr w:type="spellEnd"/>
      <w:r w:rsidRPr="00B909FB">
        <w:t xml:space="preserve">. </w:t>
      </w:r>
      <w:proofErr w:type="spellStart"/>
      <w:r w:rsidRPr="00B909FB">
        <w:t>посіб</w:t>
      </w:r>
      <w:proofErr w:type="spellEnd"/>
      <w:r w:rsidRPr="00B909FB">
        <w:t>.: у 3 ч. Ч. 3: Державна політика та основи стратегічного планування забезпечення національної безпеки. Київ: НАДУ, 2010. URL: http://academy.gov.ua/NMKD/library_nadu/Navch_Posybniky/4c47ea67-658a41f9-9a.pdf</w:t>
      </w:r>
    </w:p>
    <w:p w14:paraId="13D3D3EA" w14:textId="77777777" w:rsidR="00B909FB" w:rsidRPr="00B909FB" w:rsidRDefault="00B909FB" w:rsidP="00B909FB">
      <w:pPr>
        <w:numPr>
          <w:ilvl w:val="0"/>
          <w:numId w:val="28"/>
        </w:numPr>
        <w:contextualSpacing/>
      </w:pPr>
      <w:proofErr w:type="spellStart"/>
      <w:r w:rsidRPr="00B909FB">
        <w:t>Шипілова</w:t>
      </w:r>
      <w:proofErr w:type="spellEnd"/>
      <w:r w:rsidRPr="00B909FB">
        <w:t xml:space="preserve"> Л.М. Загрози національним інтересам України: спроба класифікації. Сучасна українська політика. Політики і політологи про неї. Київ: </w:t>
      </w:r>
      <w:proofErr w:type="spellStart"/>
      <w:r w:rsidRPr="00B909FB">
        <w:t>Укр</w:t>
      </w:r>
      <w:proofErr w:type="spellEnd"/>
      <w:r w:rsidRPr="00B909FB">
        <w:t xml:space="preserve">. центр політ. менеджменту, 2010. </w:t>
      </w:r>
      <w:proofErr w:type="spellStart"/>
      <w:r w:rsidRPr="00B909FB">
        <w:t>Вип</w:t>
      </w:r>
      <w:proofErr w:type="spellEnd"/>
      <w:r w:rsidRPr="00B909FB">
        <w:t>. 20. С. 114-122.</w:t>
      </w:r>
    </w:p>
    <w:p w14:paraId="4075681D" w14:textId="77777777" w:rsidR="00B909FB" w:rsidRPr="00B909FB" w:rsidRDefault="00B909FB" w:rsidP="00B909FB">
      <w:pPr>
        <w:numPr>
          <w:ilvl w:val="0"/>
          <w:numId w:val="28"/>
        </w:numPr>
        <w:contextualSpacing/>
      </w:pPr>
      <w:r w:rsidRPr="00B909FB">
        <w:t xml:space="preserve">ISO. </w:t>
      </w:r>
      <w:proofErr w:type="spellStart"/>
      <w:r w:rsidRPr="00B909FB">
        <w:t>Risk</w:t>
      </w:r>
      <w:proofErr w:type="spellEnd"/>
      <w:r w:rsidRPr="00B909FB">
        <w:t xml:space="preserve"> </w:t>
      </w:r>
      <w:proofErr w:type="spellStart"/>
      <w:r w:rsidRPr="00B909FB">
        <w:t>management</w:t>
      </w:r>
      <w:proofErr w:type="spellEnd"/>
      <w:r w:rsidRPr="00B909FB">
        <w:t xml:space="preserve"> – </w:t>
      </w:r>
      <w:proofErr w:type="spellStart"/>
      <w:r w:rsidRPr="00B909FB">
        <w:t>Guidelines</w:t>
      </w:r>
      <w:proofErr w:type="spellEnd"/>
      <w:r w:rsidRPr="00B909FB">
        <w:t xml:space="preserve">. ISO 31000:2018. </w:t>
      </w:r>
      <w:r w:rsidRPr="00B909FB">
        <w:rPr>
          <w:lang w:val="en-US"/>
        </w:rPr>
        <w:t>URL</w:t>
      </w:r>
      <w:r w:rsidRPr="00B909FB">
        <w:t xml:space="preserve">: </w:t>
      </w:r>
      <w:hyperlink r:id="rId20" w:anchor="iso:std:iso:31000:ed2:v1:en" w:history="1">
        <w:r w:rsidRPr="00B909FB">
          <w:rPr>
            <w:color w:val="0563C1" w:themeColor="hyperlink"/>
            <w:u w:val="single"/>
          </w:rPr>
          <w:t>https://www.iso.org/obp/ui/#iso:std:iso:31000:ed2:v1:en</w:t>
        </w:r>
      </w:hyperlink>
      <w:r w:rsidRPr="00B909FB">
        <w:t xml:space="preserve"> </w:t>
      </w:r>
    </w:p>
    <w:p w14:paraId="7327EB89" w14:textId="77777777" w:rsidR="00B909FB" w:rsidRPr="00B909FB" w:rsidRDefault="00B909FB" w:rsidP="00B909FB">
      <w:pPr>
        <w:numPr>
          <w:ilvl w:val="0"/>
          <w:numId w:val="28"/>
        </w:numPr>
        <w:contextualSpacing/>
      </w:pPr>
      <w:r w:rsidRPr="00B909FB">
        <w:t>Актуальні проблеми захисту національних інтересів України від загроз: тези науково-практичної конференції (26 червня 2020 року). Київ: Інститут УДО України КНУ імені Тараса Шевченка, 2020. 276 с.</w:t>
      </w:r>
    </w:p>
    <w:p w14:paraId="5D83E027" w14:textId="77777777" w:rsidR="00B909FB" w:rsidRPr="00B909FB" w:rsidRDefault="00B909FB" w:rsidP="00B909FB">
      <w:pPr>
        <w:numPr>
          <w:ilvl w:val="0"/>
          <w:numId w:val="28"/>
        </w:numPr>
        <w:contextualSpacing/>
      </w:pPr>
      <w:r w:rsidRPr="00B909FB">
        <w:t xml:space="preserve">Висновки і рекомендації щодо внесення змін до Закону України «Про основи національної безпеки України». Аналітична записка. </w:t>
      </w:r>
      <w:proofErr w:type="spellStart"/>
      <w:r w:rsidRPr="00B909FB">
        <w:t>нац</w:t>
      </w:r>
      <w:proofErr w:type="spellEnd"/>
      <w:r w:rsidRPr="00B909FB">
        <w:t>. ін-т стратег. дослід. при Президентові України. URL: www.niss.gov.ua/articles/1775</w:t>
      </w:r>
    </w:p>
    <w:p w14:paraId="273B1BE6" w14:textId="77777777" w:rsidR="00B909FB" w:rsidRPr="00B909FB" w:rsidRDefault="00B909FB" w:rsidP="00B909FB">
      <w:pPr>
        <w:numPr>
          <w:ilvl w:val="0"/>
          <w:numId w:val="28"/>
        </w:numPr>
        <w:contextualSpacing/>
      </w:pPr>
      <w:proofErr w:type="spellStart"/>
      <w:r w:rsidRPr="00B909FB">
        <w:lastRenderedPageBreak/>
        <w:t>Вонсович</w:t>
      </w:r>
      <w:proofErr w:type="spellEnd"/>
      <w:r w:rsidRPr="00B909FB">
        <w:t xml:space="preserve"> О. Стан національної безпеки України в сучасній геополітичній ситуації. Політичний менеджмент. 2012. № 1-2. URL: https://ipiend.gov.ua/wp.pdf</w:t>
      </w:r>
    </w:p>
    <w:p w14:paraId="21AA1754" w14:textId="77777777" w:rsidR="00B909FB" w:rsidRPr="00B909FB" w:rsidRDefault="00B909FB" w:rsidP="00B909FB">
      <w:pPr>
        <w:numPr>
          <w:ilvl w:val="0"/>
          <w:numId w:val="28"/>
        </w:numPr>
        <w:contextualSpacing/>
      </w:pPr>
      <w:proofErr w:type="spellStart"/>
      <w:r w:rsidRPr="00B909FB">
        <w:t>Абрамов</w:t>
      </w:r>
      <w:proofErr w:type="spellEnd"/>
      <w:r w:rsidRPr="00B909FB">
        <w:t xml:space="preserve"> В.І., </w:t>
      </w:r>
      <w:proofErr w:type="spellStart"/>
      <w:r w:rsidRPr="00B909FB">
        <w:t>Борисевич</w:t>
      </w:r>
      <w:proofErr w:type="spellEnd"/>
      <w:r w:rsidRPr="00B909FB">
        <w:t xml:space="preserve"> С.О., Дацюк А.В., </w:t>
      </w:r>
      <w:proofErr w:type="spellStart"/>
      <w:r w:rsidRPr="00B909FB">
        <w:t>Марутян</w:t>
      </w:r>
      <w:proofErr w:type="spellEnd"/>
      <w:r w:rsidRPr="00B909FB">
        <w:t xml:space="preserve"> Р.Р. та ін. Забезпечення національної безпеки України в умовах входження України до Європейського та Євроатлантичного простору: монографія. За </w:t>
      </w:r>
      <w:proofErr w:type="spellStart"/>
      <w:r w:rsidRPr="00B909FB">
        <w:t>заг</w:t>
      </w:r>
      <w:proofErr w:type="spellEnd"/>
      <w:r w:rsidRPr="00B909FB">
        <w:t xml:space="preserve">. ред. Мельника Ю.В., </w:t>
      </w:r>
      <w:proofErr w:type="spellStart"/>
      <w:r w:rsidRPr="00B909FB">
        <w:t>Шипілової</w:t>
      </w:r>
      <w:proofErr w:type="spellEnd"/>
      <w:r w:rsidRPr="00B909FB">
        <w:t xml:space="preserve"> Л.М. Київ: НАДУ, 2019. 110 с.</w:t>
      </w:r>
    </w:p>
    <w:p w14:paraId="154DC404" w14:textId="77777777" w:rsidR="00B909FB" w:rsidRPr="00B909FB" w:rsidRDefault="00B909FB" w:rsidP="00B909FB">
      <w:pPr>
        <w:numPr>
          <w:ilvl w:val="0"/>
          <w:numId w:val="28"/>
        </w:numPr>
        <w:contextualSpacing/>
      </w:pPr>
      <w:proofErr w:type="spellStart"/>
      <w:r w:rsidRPr="00B909FB">
        <w:t>Іжа</w:t>
      </w:r>
      <w:proofErr w:type="spellEnd"/>
      <w:r w:rsidRPr="00B909FB">
        <w:t xml:space="preserve"> М., Овчаренко Ю. Державна політика щодо стратегій забезпечення національної безпеки України. Теоретичні та прикладні питання державотворення. 2011. </w:t>
      </w:r>
      <w:proofErr w:type="spellStart"/>
      <w:r w:rsidRPr="00B909FB">
        <w:t>Вип</w:t>
      </w:r>
      <w:proofErr w:type="spellEnd"/>
      <w:r w:rsidRPr="00B909FB">
        <w:t>. 8. С. 10-24.</w:t>
      </w:r>
    </w:p>
    <w:p w14:paraId="63658067" w14:textId="77777777" w:rsidR="00B909FB" w:rsidRPr="00B909FB" w:rsidRDefault="00B909FB" w:rsidP="00B909FB">
      <w:pPr>
        <w:numPr>
          <w:ilvl w:val="0"/>
          <w:numId w:val="28"/>
        </w:numPr>
        <w:contextualSpacing/>
      </w:pPr>
      <w:proofErr w:type="spellStart"/>
      <w:r w:rsidRPr="00B909FB">
        <w:t>Кобко</w:t>
      </w:r>
      <w:proofErr w:type="spellEnd"/>
      <w:r w:rsidRPr="00B909FB">
        <w:t xml:space="preserve"> Є., </w:t>
      </w:r>
      <w:proofErr w:type="spellStart"/>
      <w:r w:rsidRPr="00B909FB">
        <w:t>Даугулє</w:t>
      </w:r>
      <w:proofErr w:type="spellEnd"/>
      <w:r w:rsidRPr="00B909FB">
        <w:t xml:space="preserve"> А. Досвід публічно-правового забезпечення національної безпеки країн Європи і США та шляхи його запозичення для України. Науковий вісник публічного та приватного права. 2018. № 4(2). С. 186-190.</w:t>
      </w:r>
    </w:p>
    <w:p w14:paraId="47FBDD0A" w14:textId="77777777" w:rsidR="00B909FB" w:rsidRPr="00B909FB" w:rsidRDefault="00B909FB" w:rsidP="00B909FB">
      <w:pPr>
        <w:numPr>
          <w:ilvl w:val="0"/>
          <w:numId w:val="28"/>
        </w:numPr>
        <w:contextualSpacing/>
      </w:pPr>
      <w:proofErr w:type="spellStart"/>
      <w:r w:rsidRPr="00B909FB">
        <w:t>Кобко</w:t>
      </w:r>
      <w:proofErr w:type="spellEnd"/>
      <w:r w:rsidRPr="00B909FB">
        <w:t xml:space="preserve"> Є.В. Моніторинг загроз національної безпеки держави: зарубіжний досвід та українські реалії публічно-правового забезпечення. Науковий вісник Національної академії внутрішніх справ. 2018. № 1. С. 122-134.</w:t>
      </w:r>
    </w:p>
    <w:p w14:paraId="245B9882" w14:textId="77777777" w:rsidR="00B909FB" w:rsidRPr="00B909FB" w:rsidRDefault="00B909FB" w:rsidP="00B909FB">
      <w:pPr>
        <w:numPr>
          <w:ilvl w:val="0"/>
          <w:numId w:val="28"/>
        </w:numPr>
        <w:contextualSpacing/>
      </w:pPr>
      <w:r w:rsidRPr="00B909FB">
        <w:t xml:space="preserve">Ковалів М., </w:t>
      </w:r>
      <w:proofErr w:type="spellStart"/>
      <w:r w:rsidRPr="00B909FB">
        <w:t>Іваха</w:t>
      </w:r>
      <w:proofErr w:type="spellEnd"/>
      <w:r w:rsidRPr="00B909FB">
        <w:t xml:space="preserve"> В. Державно-правовий механізм забезпечення національної безпеки. Науковий вісник Львівського державного університету внутрішніх справ. 2015. № 4. С. 162-169.</w:t>
      </w:r>
    </w:p>
    <w:p w14:paraId="68F67ED4" w14:textId="77777777" w:rsidR="00B909FB" w:rsidRPr="00B909FB" w:rsidRDefault="00B909FB" w:rsidP="00B909FB">
      <w:pPr>
        <w:numPr>
          <w:ilvl w:val="0"/>
          <w:numId w:val="28"/>
        </w:numPr>
        <w:contextualSpacing/>
      </w:pPr>
      <w:r w:rsidRPr="00B909FB">
        <w:t>Конституція України : від 28.06.1996 № 254к/96-ВР : станом на 1 січ. 2020 р. URL: </w:t>
      </w:r>
      <w:hyperlink r:id="rId21" w:anchor="Text" w:tgtFrame="_blank" w:history="1">
        <w:r w:rsidRPr="00B909FB">
          <w:rPr>
            <w:color w:val="0563C1" w:themeColor="hyperlink"/>
            <w:u w:val="single"/>
          </w:rPr>
          <w:t>https://zakon.rada.gov.ua/laws/show/254к/96-вр#Text</w:t>
        </w:r>
      </w:hyperlink>
      <w:r w:rsidRPr="00B909FB">
        <w:t> (дата звернення: 25.05.2025).</w:t>
      </w:r>
    </w:p>
    <w:p w14:paraId="536C6F6B" w14:textId="77777777" w:rsidR="00B909FB" w:rsidRPr="00B909FB" w:rsidRDefault="00B909FB" w:rsidP="00B909FB">
      <w:pPr>
        <w:numPr>
          <w:ilvl w:val="0"/>
          <w:numId w:val="28"/>
        </w:numPr>
        <w:contextualSpacing/>
      </w:pPr>
      <w:r w:rsidRPr="00B909FB">
        <w:t xml:space="preserve">Декларація про державний суверенітет України : Декларація </w:t>
      </w:r>
      <w:proofErr w:type="spellStart"/>
      <w:r w:rsidRPr="00B909FB">
        <w:t>Верхов</w:t>
      </w:r>
      <w:proofErr w:type="spellEnd"/>
      <w:r w:rsidRPr="00B909FB">
        <w:t xml:space="preserve">. Ради </w:t>
      </w:r>
      <w:proofErr w:type="spellStart"/>
      <w:r w:rsidRPr="00B909FB">
        <w:t>Укр</w:t>
      </w:r>
      <w:proofErr w:type="spellEnd"/>
      <w:r w:rsidRPr="00B909FB">
        <w:t xml:space="preserve">. Рад. Соціаліст. </w:t>
      </w:r>
      <w:proofErr w:type="spellStart"/>
      <w:r w:rsidRPr="00B909FB">
        <w:t>Респ</w:t>
      </w:r>
      <w:proofErr w:type="spellEnd"/>
      <w:r w:rsidRPr="00B909FB">
        <w:t>. від 16.07.1990 № 55-XII. URL: </w:t>
      </w:r>
      <w:hyperlink r:id="rId22" w:anchor="Text" w:tgtFrame="_blank" w:history="1">
        <w:r w:rsidRPr="00B909FB">
          <w:rPr>
            <w:color w:val="0563C1" w:themeColor="hyperlink"/>
            <w:u w:val="single"/>
          </w:rPr>
          <w:t>https://zakon.rada.gov.ua/laws/show/55-12#Text</w:t>
        </w:r>
      </w:hyperlink>
      <w:r w:rsidRPr="00B909FB">
        <w:t> (дата звернення: 25.05.2025).</w:t>
      </w:r>
    </w:p>
    <w:p w14:paraId="01FB4500" w14:textId="77777777" w:rsidR="00B909FB" w:rsidRPr="00B909FB" w:rsidRDefault="00B909FB" w:rsidP="00B909FB">
      <w:pPr>
        <w:numPr>
          <w:ilvl w:val="0"/>
          <w:numId w:val="28"/>
        </w:numPr>
        <w:contextualSpacing/>
      </w:pPr>
      <w:r w:rsidRPr="00B909FB">
        <w:t xml:space="preserve">Про проголошення незалежності України : Постанова </w:t>
      </w:r>
      <w:proofErr w:type="spellStart"/>
      <w:r w:rsidRPr="00B909FB">
        <w:t>Верхов</w:t>
      </w:r>
      <w:proofErr w:type="spellEnd"/>
      <w:r w:rsidRPr="00B909FB">
        <w:t xml:space="preserve">. Ради України від 24.08.1991 № 1427-XII. </w:t>
      </w:r>
      <w:r w:rsidRPr="00B909FB">
        <w:lastRenderedPageBreak/>
        <w:t>URL: </w:t>
      </w:r>
      <w:hyperlink r:id="rId23" w:anchor="Text" w:tgtFrame="_blank" w:history="1">
        <w:r w:rsidRPr="00B909FB">
          <w:rPr>
            <w:color w:val="0563C1" w:themeColor="hyperlink"/>
            <w:u w:val="single"/>
          </w:rPr>
          <w:t>https://zakon.rada.gov.ua/laws/show/1427-12#Text</w:t>
        </w:r>
      </w:hyperlink>
      <w:r w:rsidRPr="00B909FB">
        <w:t> (дата звернення: 25.05.2025).</w:t>
      </w:r>
    </w:p>
    <w:p w14:paraId="1F92BE69" w14:textId="77777777" w:rsidR="00B909FB" w:rsidRPr="00B909FB" w:rsidRDefault="00B909FB" w:rsidP="00B909FB">
      <w:pPr>
        <w:numPr>
          <w:ilvl w:val="0"/>
          <w:numId w:val="28"/>
        </w:numPr>
        <w:contextualSpacing/>
      </w:pPr>
      <w:r w:rsidRPr="00B909FB">
        <w:t xml:space="preserve">Про без'ядерний статус України : Заява </w:t>
      </w:r>
      <w:proofErr w:type="spellStart"/>
      <w:r w:rsidRPr="00B909FB">
        <w:t>Верхов</w:t>
      </w:r>
      <w:proofErr w:type="spellEnd"/>
      <w:r w:rsidRPr="00B909FB">
        <w:t>. Ради України від 24.10.1991 № 1697-XII. URL: </w:t>
      </w:r>
      <w:hyperlink r:id="rId24" w:anchor="Text" w:tgtFrame="_blank" w:history="1">
        <w:r w:rsidRPr="00B909FB">
          <w:rPr>
            <w:color w:val="0563C1" w:themeColor="hyperlink"/>
            <w:u w:val="single"/>
          </w:rPr>
          <w:t>https://zakon.rada.gov.ua/laws/show/1697-12#Text</w:t>
        </w:r>
      </w:hyperlink>
      <w:r w:rsidRPr="00B909FB">
        <w:t> (дата звернення: 25.05.2025).</w:t>
      </w:r>
    </w:p>
    <w:p w14:paraId="5B9F7878" w14:textId="77777777" w:rsidR="00B909FB" w:rsidRPr="00B909FB" w:rsidRDefault="00B909FB" w:rsidP="00B909FB">
      <w:pPr>
        <w:numPr>
          <w:ilvl w:val="0"/>
          <w:numId w:val="28"/>
        </w:numPr>
        <w:contextualSpacing/>
      </w:pPr>
      <w:r w:rsidRPr="00B909FB">
        <w:t>Про засади внутрішньої і зовнішньої політики : Закон України від 01.07.2010 № 2411-VI : станом на 2 трав. 2025 р. URL: </w:t>
      </w:r>
      <w:hyperlink r:id="rId25" w:anchor="Text" w:tgtFrame="_blank" w:history="1">
        <w:r w:rsidRPr="00B909FB">
          <w:rPr>
            <w:color w:val="0563C1" w:themeColor="hyperlink"/>
            <w:u w:val="single"/>
          </w:rPr>
          <w:t>https://zakon.rada.gov.ua/laws/show/2411-17#Text</w:t>
        </w:r>
      </w:hyperlink>
      <w:r w:rsidRPr="00B909FB">
        <w:t> (дата звернення: 25.05.2025).</w:t>
      </w:r>
    </w:p>
    <w:p w14:paraId="0FDD7887" w14:textId="77777777" w:rsidR="00B909FB" w:rsidRPr="00B909FB" w:rsidRDefault="00B909FB" w:rsidP="00B909FB">
      <w:pPr>
        <w:numPr>
          <w:ilvl w:val="0"/>
          <w:numId w:val="28"/>
        </w:numPr>
        <w:contextualSpacing/>
      </w:pPr>
      <w:r w:rsidRPr="00B909FB">
        <w:t>Про національну безпеку України : Закон України від 21.06.2018 № 2469-VIII : станом на 9 серп. 2024 р. URL: </w:t>
      </w:r>
      <w:hyperlink r:id="rId26" w:anchor="Text" w:tgtFrame="_blank" w:history="1">
        <w:r w:rsidRPr="00B909FB">
          <w:rPr>
            <w:color w:val="0563C1" w:themeColor="hyperlink"/>
            <w:u w:val="single"/>
          </w:rPr>
          <w:t>https://zakon.rada.gov.ua/laws/show/2469-19#Text</w:t>
        </w:r>
      </w:hyperlink>
      <w:r w:rsidRPr="00B909FB">
        <w:t> (дата звернення: 25.05.2025).</w:t>
      </w:r>
    </w:p>
    <w:p w14:paraId="3E6579DB" w14:textId="77777777" w:rsidR="00B909FB" w:rsidRPr="00B909FB" w:rsidRDefault="00B909FB" w:rsidP="00B909FB">
      <w:pPr>
        <w:numPr>
          <w:ilvl w:val="0"/>
          <w:numId w:val="28"/>
        </w:numPr>
        <w:contextualSpacing/>
      </w:pPr>
      <w:r w:rsidRPr="00B909FB">
        <w:t>Про Раду національної безпеки і оборони України : Закон України від 05.03.1998 № 183/98-ВР : станом на 29 лип. 2023 р. URL: </w:t>
      </w:r>
      <w:hyperlink r:id="rId27" w:anchor="Text" w:tgtFrame="_blank" w:history="1">
        <w:r w:rsidRPr="00B909FB">
          <w:rPr>
            <w:color w:val="0563C1" w:themeColor="hyperlink"/>
            <w:u w:val="single"/>
          </w:rPr>
          <w:t>https://zakon.rada.gov.ua/laws/show/183/98-вр#Text</w:t>
        </w:r>
      </w:hyperlink>
      <w:r w:rsidRPr="00B909FB">
        <w:t> (дата звернення: 25.05.2025).</w:t>
      </w:r>
    </w:p>
    <w:p w14:paraId="5600A3D8" w14:textId="77777777" w:rsidR="00B909FB" w:rsidRPr="00B909FB" w:rsidRDefault="00B909FB" w:rsidP="00B909FB">
      <w:pPr>
        <w:numPr>
          <w:ilvl w:val="0"/>
          <w:numId w:val="28"/>
        </w:numPr>
        <w:contextualSpacing/>
      </w:pPr>
      <w:r w:rsidRPr="00B909FB">
        <w:t xml:space="preserve">Про Стратегію національної безпеки України : Рішення Ради </w:t>
      </w:r>
      <w:proofErr w:type="spellStart"/>
      <w:r w:rsidRPr="00B909FB">
        <w:t>нац</w:t>
      </w:r>
      <w:proofErr w:type="spellEnd"/>
      <w:r w:rsidRPr="00B909FB">
        <w:t>. безпеки і оборони України від 14.09.2020 : станом на 16 верес. 2020 р. URL: </w:t>
      </w:r>
      <w:hyperlink r:id="rId28" w:anchor="Text" w:tgtFrame="_blank" w:history="1">
        <w:r w:rsidRPr="00B909FB">
          <w:rPr>
            <w:color w:val="0563C1" w:themeColor="hyperlink"/>
            <w:u w:val="single"/>
          </w:rPr>
          <w:t>https://zakon.rada.gov.ua/laws/show/n0005525-20#Text</w:t>
        </w:r>
      </w:hyperlink>
      <w:r w:rsidRPr="00B909FB">
        <w:t> (дата звернення: 25.05.2025).</w:t>
      </w:r>
    </w:p>
    <w:p w14:paraId="719A74C6" w14:textId="77777777" w:rsidR="00B909FB" w:rsidRPr="00B909FB" w:rsidRDefault="00B909FB" w:rsidP="00B909FB">
      <w:pPr>
        <w:numPr>
          <w:ilvl w:val="0"/>
          <w:numId w:val="28"/>
        </w:numPr>
        <w:contextualSpacing/>
      </w:pPr>
      <w:r w:rsidRPr="00B909FB">
        <w:t>Про засади внутрішньої і зовнішньої політики : Закон України від 01.07.2010 № 2411-VI : станом на 2 трав. 2025 р. URL: </w:t>
      </w:r>
      <w:hyperlink r:id="rId29" w:anchor="Text" w:tgtFrame="_blank" w:history="1">
        <w:r w:rsidRPr="00B909FB">
          <w:rPr>
            <w:color w:val="0563C1" w:themeColor="hyperlink"/>
            <w:u w:val="single"/>
          </w:rPr>
          <w:t>https://zakon.rada.gov.ua/laws/show/2411-17#Text</w:t>
        </w:r>
      </w:hyperlink>
      <w:r w:rsidRPr="00B909FB">
        <w:t> (дата звернення: 25.05.2025).</w:t>
      </w:r>
    </w:p>
    <w:p w14:paraId="4D7ED1EE" w14:textId="77777777" w:rsidR="00B909FB" w:rsidRPr="00B909FB" w:rsidRDefault="00B909FB" w:rsidP="00B909FB">
      <w:pPr>
        <w:numPr>
          <w:ilvl w:val="0"/>
          <w:numId w:val="28"/>
        </w:numPr>
        <w:contextualSpacing/>
      </w:pPr>
      <w:r w:rsidRPr="00B909FB">
        <w:t xml:space="preserve">Про основні засади забезпечення </w:t>
      </w:r>
      <w:proofErr w:type="spellStart"/>
      <w:r w:rsidRPr="00B909FB">
        <w:t>кібербезпеки</w:t>
      </w:r>
      <w:proofErr w:type="spellEnd"/>
      <w:r w:rsidRPr="00B909FB">
        <w:t xml:space="preserve"> України : Закон України від 05.10.2017 № 2163-VIII : станом на 20 квіт. 2025 р. URL: </w:t>
      </w:r>
      <w:hyperlink r:id="rId30" w:anchor="Text" w:tgtFrame="_blank" w:history="1">
        <w:r w:rsidRPr="00B909FB">
          <w:rPr>
            <w:color w:val="0563C1" w:themeColor="hyperlink"/>
            <w:u w:val="single"/>
          </w:rPr>
          <w:t>https://zakon.rada.gov.ua/laws/show/2163-19#Text</w:t>
        </w:r>
      </w:hyperlink>
      <w:r w:rsidRPr="00B909FB">
        <w:t> (дата звернення: 25.05.2025).</w:t>
      </w:r>
    </w:p>
    <w:p w14:paraId="154876FF" w14:textId="77777777" w:rsidR="00B909FB" w:rsidRPr="00B909FB" w:rsidRDefault="00B909FB" w:rsidP="00B909FB">
      <w:pPr>
        <w:numPr>
          <w:ilvl w:val="0"/>
          <w:numId w:val="28"/>
        </w:numPr>
        <w:contextualSpacing/>
      </w:pPr>
      <w:r w:rsidRPr="00B909FB">
        <w:lastRenderedPageBreak/>
        <w:t>Про правовий режим воєнного стану : Закон України від 12.05.2015 № 389-VIII : станом на 14 трав. 2025 р. URL: </w:t>
      </w:r>
      <w:hyperlink r:id="rId31" w:anchor="Text" w:tgtFrame="_blank" w:history="1">
        <w:r w:rsidRPr="00B909FB">
          <w:rPr>
            <w:color w:val="0563C1" w:themeColor="hyperlink"/>
            <w:u w:val="single"/>
          </w:rPr>
          <w:t>https://zakon.rada.gov.ua/laws/show/389-19#Text</w:t>
        </w:r>
      </w:hyperlink>
      <w:r w:rsidRPr="00B909FB">
        <w:t> (дата звернення: 25.05.2025).</w:t>
      </w:r>
    </w:p>
    <w:p w14:paraId="1809DED2" w14:textId="77777777" w:rsidR="00B909FB" w:rsidRPr="00B909FB" w:rsidRDefault="00B909FB" w:rsidP="00B909FB">
      <w:pPr>
        <w:numPr>
          <w:ilvl w:val="0"/>
          <w:numId w:val="28"/>
        </w:numPr>
        <w:contextualSpacing/>
      </w:pPr>
      <w:r w:rsidRPr="00B909FB">
        <w:t>Про оборону України : Закон України від 06.12.1991 № 1932-XII : станом на 5 січ. 2025 р. URL: </w:t>
      </w:r>
      <w:hyperlink r:id="rId32" w:anchor="Text" w:tgtFrame="_blank" w:history="1">
        <w:r w:rsidRPr="00B909FB">
          <w:rPr>
            <w:color w:val="0563C1" w:themeColor="hyperlink"/>
            <w:u w:val="single"/>
          </w:rPr>
          <w:t>https://zakon.rada.gov.ua/laws/show/1932-12#Text</w:t>
        </w:r>
      </w:hyperlink>
      <w:r w:rsidRPr="00B909FB">
        <w:t> (дата звернення: 25.05.2025).</w:t>
      </w:r>
    </w:p>
    <w:p w14:paraId="4DB5CB05" w14:textId="77777777" w:rsidR="00B909FB" w:rsidRPr="00B909FB" w:rsidRDefault="00B909FB" w:rsidP="00B909FB">
      <w:pPr>
        <w:numPr>
          <w:ilvl w:val="0"/>
          <w:numId w:val="28"/>
        </w:numPr>
        <w:contextualSpacing/>
      </w:pPr>
      <w:r w:rsidRPr="00B909FB">
        <w:t>Про боротьбу з тероризмом : Закон України від 20.03.2003 № 638-IV : станом на 9 січ. 2025 р. URL: </w:t>
      </w:r>
      <w:hyperlink r:id="rId33" w:anchor="Text" w:tgtFrame="_blank" w:history="1">
        <w:r w:rsidRPr="00B909FB">
          <w:rPr>
            <w:color w:val="0563C1" w:themeColor="hyperlink"/>
            <w:u w:val="single"/>
          </w:rPr>
          <w:t>https://zakon.rada.gov.ua/laws/show/638-15#Text</w:t>
        </w:r>
      </w:hyperlink>
      <w:r w:rsidRPr="00B909FB">
        <w:t> (дата звернення: 25.05.2025).</w:t>
      </w:r>
    </w:p>
    <w:p w14:paraId="523A6983" w14:textId="77777777" w:rsidR="00B909FB" w:rsidRPr="00B909FB" w:rsidRDefault="00B909FB" w:rsidP="00B909FB">
      <w:pPr>
        <w:numPr>
          <w:ilvl w:val="0"/>
          <w:numId w:val="28"/>
        </w:numPr>
        <w:contextualSpacing/>
      </w:pPr>
      <w:r w:rsidRPr="00B909FB">
        <w:t>Про Збройні Сили України : Указ Президента України від 12.12.1991 № 4. URL: </w:t>
      </w:r>
      <w:hyperlink r:id="rId34" w:anchor="Text" w:tgtFrame="_blank" w:history="1">
        <w:r w:rsidRPr="00B909FB">
          <w:rPr>
            <w:color w:val="0563C1" w:themeColor="hyperlink"/>
            <w:u w:val="single"/>
          </w:rPr>
          <w:t>https://zakon.rada.gov.ua/laws/show/4/91#Text</w:t>
        </w:r>
      </w:hyperlink>
      <w:r w:rsidRPr="00B909FB">
        <w:t> (дата звернення: 25.05.2025).</w:t>
      </w:r>
    </w:p>
    <w:p w14:paraId="25EEB99B" w14:textId="77777777" w:rsidR="00B909FB" w:rsidRPr="00B909FB" w:rsidRDefault="00B909FB" w:rsidP="00B909FB">
      <w:pPr>
        <w:numPr>
          <w:ilvl w:val="0"/>
          <w:numId w:val="28"/>
        </w:numPr>
        <w:contextualSpacing/>
      </w:pPr>
      <w:r w:rsidRPr="00B909FB">
        <w:t>Про Національну гвардію України : Закон України від 13.03.2014 № 876-VII : станом на 27 черв. 2024 р. URL: </w:t>
      </w:r>
      <w:hyperlink r:id="rId35" w:anchor="Text" w:tgtFrame="_blank" w:history="1">
        <w:r w:rsidRPr="00B909FB">
          <w:rPr>
            <w:color w:val="0563C1" w:themeColor="hyperlink"/>
            <w:u w:val="single"/>
          </w:rPr>
          <w:t>https://zakon.rada.gov.ua/laws/show/876-18#Text</w:t>
        </w:r>
      </w:hyperlink>
      <w:r w:rsidRPr="00B909FB">
        <w:t> (дата звернення: 25.05.2025).</w:t>
      </w:r>
    </w:p>
    <w:p w14:paraId="5253422E" w14:textId="77777777" w:rsidR="00B909FB" w:rsidRPr="00B909FB" w:rsidRDefault="00B909FB" w:rsidP="00B909FB">
      <w:pPr>
        <w:numPr>
          <w:ilvl w:val="0"/>
          <w:numId w:val="28"/>
        </w:numPr>
        <w:contextualSpacing/>
      </w:pPr>
      <w:r w:rsidRPr="00B909FB">
        <w:t>Про Службу безпеки України : Закон України від 25.03.1992 № 2229-XII : станом на 10 трав. 2025 р. URL: </w:t>
      </w:r>
      <w:hyperlink r:id="rId36" w:anchor="Text" w:tgtFrame="_blank" w:history="1">
        <w:r w:rsidRPr="00B909FB">
          <w:rPr>
            <w:color w:val="0563C1" w:themeColor="hyperlink"/>
            <w:u w:val="single"/>
          </w:rPr>
          <w:t>https://zakon.rada.gov.ua/laws/show/2229-12#Text</w:t>
        </w:r>
      </w:hyperlink>
      <w:r w:rsidRPr="00B909FB">
        <w:t> (дата звернення: 25.05.2025).</w:t>
      </w:r>
    </w:p>
    <w:p w14:paraId="5F1EB481" w14:textId="77777777" w:rsidR="00B909FB" w:rsidRPr="00B909FB" w:rsidRDefault="00B909FB" w:rsidP="00B909FB">
      <w:pPr>
        <w:numPr>
          <w:ilvl w:val="0"/>
          <w:numId w:val="28"/>
        </w:numPr>
        <w:contextualSpacing/>
      </w:pPr>
      <w:r w:rsidRPr="00B909FB">
        <w:t>Про Державну прикордонну службу України : Закон України від 03.04.2003 № 661-IV : станом на 19 груд. 2024 р. URL: </w:t>
      </w:r>
      <w:hyperlink r:id="rId37" w:anchor="Text" w:tgtFrame="_blank" w:history="1">
        <w:r w:rsidRPr="00B909FB">
          <w:rPr>
            <w:color w:val="0563C1" w:themeColor="hyperlink"/>
            <w:u w:val="single"/>
          </w:rPr>
          <w:t>https://zakon.rada.gov.ua/laws/show/661-15#Text</w:t>
        </w:r>
      </w:hyperlink>
      <w:r w:rsidRPr="00B909FB">
        <w:t> (дата звернення: 25.05.2025).</w:t>
      </w:r>
    </w:p>
    <w:p w14:paraId="37FF91E1" w14:textId="77777777" w:rsidR="00B909FB" w:rsidRPr="00B909FB" w:rsidRDefault="00B909FB" w:rsidP="00B909FB">
      <w:pPr>
        <w:numPr>
          <w:ilvl w:val="0"/>
          <w:numId w:val="28"/>
        </w:numPr>
        <w:contextualSpacing/>
      </w:pPr>
      <w:r w:rsidRPr="00B909FB">
        <w:t>Про військовий обов'язок і військову службу : Закон України від 25.03.1992 № 2232-XII : станом на 10 трав. 2025 р. URL: </w:t>
      </w:r>
      <w:hyperlink r:id="rId38" w:anchor="Text" w:tgtFrame="_blank" w:history="1">
        <w:r w:rsidRPr="00B909FB">
          <w:rPr>
            <w:color w:val="0563C1" w:themeColor="hyperlink"/>
            <w:u w:val="single"/>
          </w:rPr>
          <w:t>https://zakon.rada.gov.ua/laws/show/2232-12#Text</w:t>
        </w:r>
      </w:hyperlink>
      <w:r w:rsidRPr="00B909FB">
        <w:t> (дата звернення: 25.05.2025).</w:t>
      </w:r>
    </w:p>
    <w:p w14:paraId="628C367C" w14:textId="77777777" w:rsidR="00B909FB" w:rsidRPr="00B909FB" w:rsidRDefault="00B909FB" w:rsidP="00B909FB">
      <w:pPr>
        <w:numPr>
          <w:ilvl w:val="0"/>
          <w:numId w:val="28"/>
        </w:numPr>
        <w:contextualSpacing/>
      </w:pPr>
      <w:r w:rsidRPr="00B909FB">
        <w:t xml:space="preserve">Про альтернативну (невійськову) службу : Закон України від 12.12.1991 № 1975-XII : станом на 23 квіт. 2021 р. </w:t>
      </w:r>
      <w:r w:rsidRPr="00B909FB">
        <w:lastRenderedPageBreak/>
        <w:t>URL: </w:t>
      </w:r>
      <w:hyperlink r:id="rId39" w:anchor="Text" w:tgtFrame="_blank" w:history="1">
        <w:r w:rsidRPr="00B909FB">
          <w:rPr>
            <w:color w:val="0563C1" w:themeColor="hyperlink"/>
            <w:u w:val="single"/>
          </w:rPr>
          <w:t>https://zakon.rada.gov.ua/laws/show/1975-12#Text</w:t>
        </w:r>
      </w:hyperlink>
      <w:r w:rsidRPr="00B909FB">
        <w:t> (дата звернення: 25.05.2025).</w:t>
      </w:r>
    </w:p>
    <w:p w14:paraId="38131368" w14:textId="77777777" w:rsidR="00B909FB" w:rsidRPr="00B909FB" w:rsidRDefault="00B909FB" w:rsidP="00B909FB">
      <w:pPr>
        <w:numPr>
          <w:ilvl w:val="0"/>
          <w:numId w:val="28"/>
        </w:numPr>
        <w:contextualSpacing/>
      </w:pPr>
      <w:r w:rsidRPr="00B909FB">
        <w:t>Про використання ядерної енергії та радіаційну безпеку : Закон України від 08.02.1995 № 39/95-ВР : станом на 1 січ. 2025 р. URL: </w:t>
      </w:r>
      <w:hyperlink r:id="rId40" w:anchor="Text" w:tgtFrame="_blank" w:history="1">
        <w:r w:rsidRPr="00B909FB">
          <w:rPr>
            <w:color w:val="0563C1" w:themeColor="hyperlink"/>
            <w:u w:val="single"/>
          </w:rPr>
          <w:t>https://zakon.rada.gov.ua/laws/show/39/95-вр#Text</w:t>
        </w:r>
      </w:hyperlink>
      <w:r w:rsidRPr="00B909FB">
        <w:t> (дата звернення: 25.05.2025).</w:t>
      </w:r>
    </w:p>
    <w:p w14:paraId="4EDC46E2" w14:textId="77777777" w:rsidR="00B909FB" w:rsidRPr="00B909FB" w:rsidRDefault="00B909FB" w:rsidP="00B909FB">
      <w:pPr>
        <w:numPr>
          <w:ilvl w:val="0"/>
          <w:numId w:val="28"/>
        </w:numPr>
        <w:contextualSpacing/>
      </w:pPr>
      <w:r w:rsidRPr="00B909FB">
        <w:t>Про державне оборонне замовлення : Закон України від 03.03.1999 № 464-XIV : станом на 1 січ. 2021 р. URL: </w:t>
      </w:r>
      <w:hyperlink r:id="rId41" w:anchor="Text" w:tgtFrame="_blank" w:history="1">
        <w:r w:rsidRPr="00B909FB">
          <w:rPr>
            <w:color w:val="0563C1" w:themeColor="hyperlink"/>
            <w:u w:val="single"/>
          </w:rPr>
          <w:t>https://zakon.rada.gov.ua/laws/show/464-14#Text</w:t>
        </w:r>
      </w:hyperlink>
      <w:r w:rsidRPr="00B909FB">
        <w:t> (дата звернення: 25.05.2025).</w:t>
      </w:r>
    </w:p>
    <w:p w14:paraId="73983E97" w14:textId="77777777" w:rsidR="00B909FB" w:rsidRPr="00B909FB" w:rsidRDefault="00B909FB" w:rsidP="00B909FB">
      <w:pPr>
        <w:numPr>
          <w:ilvl w:val="0"/>
          <w:numId w:val="28"/>
        </w:numPr>
        <w:contextualSpacing/>
      </w:pPr>
      <w:r w:rsidRPr="00B909FB">
        <w:t xml:space="preserve">Колесник В.Т. Концептуальна модель національної безпеки України. Імперативи розвитку цивілізації. Інформаційна безпека у воєнній сфері. Сучасний стан та перспективи розвитку : матеріали Міжнародної науково-практичної конференції , м. С. . Київ, 31 березня 2015 р. </w:t>
      </w:r>
      <w:proofErr w:type="spellStart"/>
      <w:r w:rsidRPr="00B909FB">
        <w:t>нац</w:t>
      </w:r>
      <w:proofErr w:type="spellEnd"/>
      <w:r w:rsidRPr="00B909FB">
        <w:t xml:space="preserve">. ун-т оборони ім. І. Черняховського. Київ: ФОП О.С. </w:t>
      </w:r>
      <w:proofErr w:type="spellStart"/>
      <w:r w:rsidRPr="00B909FB">
        <w:t>Ліпкан</w:t>
      </w:r>
      <w:proofErr w:type="spellEnd"/>
      <w:r w:rsidRPr="00B909FB">
        <w:t>, 2015. С. 167-170.</w:t>
      </w:r>
    </w:p>
    <w:p w14:paraId="32A615AD" w14:textId="77777777" w:rsidR="00B909FB" w:rsidRPr="00B909FB" w:rsidRDefault="00B909FB" w:rsidP="00B909FB">
      <w:pPr>
        <w:numPr>
          <w:ilvl w:val="0"/>
          <w:numId w:val="28"/>
        </w:numPr>
        <w:contextualSpacing/>
      </w:pPr>
      <w:r w:rsidRPr="00B909FB">
        <w:t>Базарна О.В. Поняття, суть, природа публічного управління та державного управління. Вісник Східноукраїнського національного університету імені Володимира Даля. 2012. Ч. 2. № 1. С. 59–64.</w:t>
      </w:r>
    </w:p>
    <w:p w14:paraId="289A5A34" w14:textId="77777777" w:rsidR="00B909FB" w:rsidRPr="00B909FB" w:rsidRDefault="00B909FB" w:rsidP="00B909FB">
      <w:pPr>
        <w:numPr>
          <w:ilvl w:val="0"/>
          <w:numId w:val="28"/>
        </w:numPr>
        <w:contextualSpacing/>
      </w:pPr>
      <w:proofErr w:type="spellStart"/>
      <w:r w:rsidRPr="00B909FB">
        <w:t>Бакуменко</w:t>
      </w:r>
      <w:proofErr w:type="spellEnd"/>
      <w:r w:rsidRPr="00B909FB">
        <w:t xml:space="preserve"> В.Д. Формування державно-управлінських рішень: Проблеми теорії, методології, практики: монографія. Київ: УАДУ, 2000. 328 с.</w:t>
      </w:r>
    </w:p>
    <w:p w14:paraId="448333E3" w14:textId="77777777" w:rsidR="00B909FB" w:rsidRPr="00B909FB" w:rsidRDefault="00B909FB" w:rsidP="00B909FB">
      <w:pPr>
        <w:numPr>
          <w:ilvl w:val="0"/>
          <w:numId w:val="28"/>
        </w:numPr>
        <w:contextualSpacing/>
      </w:pPr>
      <w:proofErr w:type="spellStart"/>
      <w:r w:rsidRPr="00B909FB">
        <w:t>Бакуменко</w:t>
      </w:r>
      <w:proofErr w:type="spellEnd"/>
      <w:r w:rsidRPr="00B909FB">
        <w:t xml:space="preserve"> В.Д., </w:t>
      </w:r>
      <w:proofErr w:type="spellStart"/>
      <w:r w:rsidRPr="00B909FB">
        <w:t>Дзвінчук</w:t>
      </w:r>
      <w:proofErr w:type="spellEnd"/>
      <w:r w:rsidRPr="00B909FB">
        <w:t xml:space="preserve"> Д.І., Поважний О.С. Державне управління: курс лек. Івано-Франківськ: Місто НВ, 2011. 536 с.</w:t>
      </w:r>
    </w:p>
    <w:p w14:paraId="786A71BD" w14:textId="77777777" w:rsidR="00B909FB" w:rsidRPr="00B909FB" w:rsidRDefault="00B909FB" w:rsidP="00B909FB">
      <w:pPr>
        <w:numPr>
          <w:ilvl w:val="0"/>
          <w:numId w:val="28"/>
        </w:numPr>
        <w:contextualSpacing/>
      </w:pPr>
      <w:r w:rsidRPr="00B909FB">
        <w:t xml:space="preserve">Горбулін В.П., Зленко А.М., Крючков Г.В., </w:t>
      </w:r>
      <w:proofErr w:type="spellStart"/>
      <w:r w:rsidRPr="00B909FB">
        <w:t>Семиноженко</w:t>
      </w:r>
      <w:proofErr w:type="spellEnd"/>
      <w:r w:rsidRPr="00B909FB">
        <w:t xml:space="preserve"> В.П. (за ред.) Безпека України: Геополітичний вимір. Київ: Громад.-політ. </w:t>
      </w:r>
      <w:proofErr w:type="spellStart"/>
      <w:r w:rsidRPr="00B909FB">
        <w:t>об'єд</w:t>
      </w:r>
      <w:proofErr w:type="spellEnd"/>
      <w:r w:rsidRPr="00B909FB">
        <w:t>. «Український форум», 2007. 123 с.</w:t>
      </w:r>
    </w:p>
    <w:p w14:paraId="269A5D8B" w14:textId="77777777" w:rsidR="00B909FB" w:rsidRPr="00B909FB" w:rsidRDefault="00B909FB" w:rsidP="00B909FB">
      <w:pPr>
        <w:numPr>
          <w:ilvl w:val="0"/>
          <w:numId w:val="28"/>
        </w:numPr>
        <w:contextualSpacing/>
      </w:pPr>
      <w:proofErr w:type="spellStart"/>
      <w:r w:rsidRPr="00B909FB">
        <w:t>Бережницька</w:t>
      </w:r>
      <w:proofErr w:type="spellEnd"/>
      <w:r w:rsidRPr="00B909FB">
        <w:t xml:space="preserve"> У.Б., Савко О.Я., Данилюк М.О. Соціально-економічна безпека: навчальний посібник. Івано-Франківськ: Симфонія, 2016. 264 с.</w:t>
      </w:r>
    </w:p>
    <w:p w14:paraId="0B0356F8" w14:textId="77777777" w:rsidR="00B909FB" w:rsidRPr="00B909FB" w:rsidRDefault="00B909FB" w:rsidP="00B909FB">
      <w:pPr>
        <w:numPr>
          <w:ilvl w:val="0"/>
          <w:numId w:val="28"/>
        </w:numPr>
        <w:contextualSpacing/>
      </w:pPr>
      <w:proofErr w:type="spellStart"/>
      <w:r w:rsidRPr="00B909FB">
        <w:t>Бешелев</w:t>
      </w:r>
      <w:proofErr w:type="spellEnd"/>
      <w:r w:rsidRPr="00B909FB">
        <w:t xml:space="preserve"> С.Д., Грабовецький Б.Є. Методи експертних оцінок: теорія, методологія, напрямки використання: монографія. Вінниця: ВНТУ, 2010. 171 с.</w:t>
      </w:r>
    </w:p>
    <w:p w14:paraId="1A2C27C9" w14:textId="77777777" w:rsidR="00B909FB" w:rsidRPr="00B909FB" w:rsidRDefault="00B909FB" w:rsidP="00B909FB">
      <w:pPr>
        <w:numPr>
          <w:ilvl w:val="0"/>
          <w:numId w:val="28"/>
        </w:numPr>
        <w:contextualSpacing/>
      </w:pPr>
      <w:proofErr w:type="spellStart"/>
      <w:r w:rsidRPr="00B909FB">
        <w:lastRenderedPageBreak/>
        <w:t>Бєлай</w:t>
      </w:r>
      <w:proofErr w:type="spellEnd"/>
      <w:r w:rsidRPr="00B909FB">
        <w:t xml:space="preserve"> С.В. Державні механізми протидії кризовим явищам соціально-економічного характеру: теорія, методологія, практика: монографія. Харків: Національна акад. НГУ, 2015. 349 с.</w:t>
      </w:r>
    </w:p>
    <w:p w14:paraId="2AFF0CA2" w14:textId="77777777" w:rsidR="00B909FB" w:rsidRPr="00B909FB" w:rsidRDefault="00B909FB" w:rsidP="00B909FB">
      <w:pPr>
        <w:numPr>
          <w:ilvl w:val="0"/>
          <w:numId w:val="28"/>
        </w:numPr>
        <w:contextualSpacing/>
      </w:pPr>
      <w:r w:rsidRPr="00B909FB">
        <w:t xml:space="preserve">Білик О.І., </w:t>
      </w:r>
      <w:proofErr w:type="spellStart"/>
      <w:r w:rsidRPr="00B909FB">
        <w:t>Лукашевська</w:t>
      </w:r>
      <w:proofErr w:type="spellEnd"/>
      <w:r w:rsidRPr="00B909FB">
        <w:t xml:space="preserve"> У.Т. Сутність, значення та розвиток публічного механізму. Економіка і суспільство. 2017. № 12. С. 177-180.</w:t>
      </w:r>
    </w:p>
    <w:p w14:paraId="159468B0" w14:textId="77777777" w:rsidR="00B909FB" w:rsidRPr="00B909FB" w:rsidRDefault="00B909FB" w:rsidP="00B909FB">
      <w:pPr>
        <w:numPr>
          <w:ilvl w:val="0"/>
          <w:numId w:val="28"/>
        </w:numPr>
        <w:contextualSpacing/>
      </w:pPr>
      <w:r w:rsidRPr="00B909FB">
        <w:t xml:space="preserve">Браун П. Посібник з аналізу державної політики: </w:t>
      </w:r>
      <w:proofErr w:type="spellStart"/>
      <w:r w:rsidRPr="00B909FB">
        <w:t>навч</w:t>
      </w:r>
      <w:proofErr w:type="spellEnd"/>
      <w:r w:rsidRPr="00B909FB">
        <w:t xml:space="preserve">. </w:t>
      </w:r>
      <w:proofErr w:type="spellStart"/>
      <w:r w:rsidRPr="00B909FB">
        <w:t>посіб</w:t>
      </w:r>
      <w:proofErr w:type="spellEnd"/>
      <w:r w:rsidRPr="00B909FB">
        <w:t xml:space="preserve">. пер. з </w:t>
      </w:r>
      <w:proofErr w:type="spellStart"/>
      <w:r w:rsidRPr="00B909FB">
        <w:t>англ</w:t>
      </w:r>
      <w:proofErr w:type="spellEnd"/>
      <w:r w:rsidRPr="00B909FB">
        <w:t xml:space="preserve">. </w:t>
      </w:r>
      <w:proofErr w:type="spellStart"/>
      <w:r w:rsidRPr="00B909FB">
        <w:t>Тарахан</w:t>
      </w:r>
      <w:proofErr w:type="spellEnd"/>
      <w:r w:rsidRPr="00B909FB">
        <w:t xml:space="preserve"> Л., Зарицька М., Ткачук Р., </w:t>
      </w:r>
      <w:proofErr w:type="spellStart"/>
      <w:r w:rsidRPr="00B909FB">
        <w:t>Малець</w:t>
      </w:r>
      <w:proofErr w:type="spellEnd"/>
      <w:r w:rsidRPr="00B909FB">
        <w:t xml:space="preserve"> Л. Київ: Основи, 2000. 243 с.</w:t>
      </w:r>
    </w:p>
    <w:p w14:paraId="7980E680" w14:textId="77777777" w:rsidR="00B909FB" w:rsidRPr="00B909FB" w:rsidRDefault="00B909FB" w:rsidP="00B909FB">
      <w:pPr>
        <w:numPr>
          <w:ilvl w:val="0"/>
          <w:numId w:val="28"/>
        </w:numPr>
        <w:contextualSpacing/>
      </w:pPr>
      <w:r w:rsidRPr="00B909FB">
        <w:t>Вербицький О.В. Характеристика соціальної напруженості та децентралізації як об'єктів державного управління. Вісник Національного університету цивільного захисту України (Серія «Державне управління»). 2017. № 2 (7). С. 8–13.</w:t>
      </w:r>
    </w:p>
    <w:p w14:paraId="6117B00A" w14:textId="77777777" w:rsidR="00B909FB" w:rsidRPr="00B909FB" w:rsidRDefault="00B909FB" w:rsidP="00B909FB">
      <w:pPr>
        <w:numPr>
          <w:ilvl w:val="0"/>
          <w:numId w:val="28"/>
        </w:numPr>
        <w:contextualSpacing/>
      </w:pPr>
      <w:r w:rsidRPr="00B909FB">
        <w:t xml:space="preserve">Власюк О.С. Національна безпека України: еволюція проблем внутрішньої політики: </w:t>
      </w:r>
      <w:proofErr w:type="spellStart"/>
      <w:r w:rsidRPr="00B909FB">
        <w:t>вибр</w:t>
      </w:r>
      <w:proofErr w:type="spellEnd"/>
      <w:r w:rsidRPr="00B909FB">
        <w:t>. наук. праці. Київ: НІСД, 2016. 528 с.</w:t>
      </w:r>
    </w:p>
    <w:p w14:paraId="64C94D11" w14:textId="77777777" w:rsidR="00B909FB" w:rsidRPr="00B909FB" w:rsidRDefault="00B909FB" w:rsidP="00B909FB">
      <w:pPr>
        <w:numPr>
          <w:ilvl w:val="0"/>
          <w:numId w:val="28"/>
        </w:numPr>
        <w:contextualSpacing/>
      </w:pPr>
      <w:proofErr w:type="spellStart"/>
      <w:r w:rsidRPr="00B909FB">
        <w:t>Абрамов</w:t>
      </w:r>
      <w:proofErr w:type="spellEnd"/>
      <w:r w:rsidRPr="00B909FB">
        <w:t xml:space="preserve"> В.І., Ситник Г.П., </w:t>
      </w:r>
      <w:proofErr w:type="spellStart"/>
      <w:r w:rsidRPr="00B909FB">
        <w:t>Смолянюк</w:t>
      </w:r>
      <w:proofErr w:type="spellEnd"/>
      <w:r w:rsidRPr="00B909FB">
        <w:t xml:space="preserve"> В.Ф. та ін. Глобальна та національна безпека: підручник. За </w:t>
      </w:r>
      <w:proofErr w:type="spellStart"/>
      <w:r w:rsidRPr="00B909FB">
        <w:t>заг</w:t>
      </w:r>
      <w:proofErr w:type="spellEnd"/>
      <w:r w:rsidRPr="00B909FB">
        <w:t>. ред. Ситника Г.П. Київ: НАДУ, 2016. 784 с.</w:t>
      </w:r>
    </w:p>
    <w:p w14:paraId="199E726D" w14:textId="77777777" w:rsidR="00B909FB" w:rsidRPr="00B909FB" w:rsidRDefault="00B909FB" w:rsidP="00B909FB">
      <w:pPr>
        <w:numPr>
          <w:ilvl w:val="0"/>
          <w:numId w:val="28"/>
        </w:numPr>
        <w:contextualSpacing/>
      </w:pPr>
      <w:proofErr w:type="spellStart"/>
      <w:r w:rsidRPr="00B909FB">
        <w:t>Гнибіденко</w:t>
      </w:r>
      <w:proofErr w:type="spellEnd"/>
      <w:r w:rsidRPr="00B909FB">
        <w:t xml:space="preserve"> І.Ф., </w:t>
      </w:r>
      <w:proofErr w:type="spellStart"/>
      <w:r w:rsidRPr="00B909FB">
        <w:t>Колот</w:t>
      </w:r>
      <w:proofErr w:type="spellEnd"/>
      <w:r w:rsidRPr="00B909FB">
        <w:t xml:space="preserve"> А.М., Новікова О.Ф. та ін. Соціальна безпека: теорія та українська практика: монографія. Київ: КНЕУ, 2006. 292 с.</w:t>
      </w:r>
    </w:p>
    <w:p w14:paraId="6E986CA1" w14:textId="77777777" w:rsidR="00B909FB" w:rsidRPr="00B909FB" w:rsidRDefault="00B909FB" w:rsidP="00B909FB">
      <w:pPr>
        <w:numPr>
          <w:ilvl w:val="0"/>
          <w:numId w:val="28"/>
        </w:numPr>
        <w:contextualSpacing/>
      </w:pPr>
      <w:r w:rsidRPr="00B909FB">
        <w:t xml:space="preserve">Гончаренко О.М., </w:t>
      </w:r>
      <w:proofErr w:type="spellStart"/>
      <w:r w:rsidRPr="00B909FB">
        <w:t>Лисицин</w:t>
      </w:r>
      <w:proofErr w:type="spellEnd"/>
      <w:r w:rsidRPr="00B909FB">
        <w:t xml:space="preserve"> Е.М. Методологічні засади розробки нової редакції концепції національної безпеки України. Київ: Національний інститут стратегічних досліджень, 2001. 48 с.</w:t>
      </w:r>
    </w:p>
    <w:p w14:paraId="688C3CB2" w14:textId="77777777" w:rsidR="00B909FB" w:rsidRPr="00B909FB" w:rsidRDefault="00B909FB" w:rsidP="00B909FB">
      <w:pPr>
        <w:numPr>
          <w:ilvl w:val="0"/>
          <w:numId w:val="28"/>
        </w:numPr>
        <w:contextualSpacing/>
      </w:pPr>
      <w:r w:rsidRPr="00B909FB">
        <w:t xml:space="preserve">Гончаренко О.М., </w:t>
      </w:r>
      <w:proofErr w:type="spellStart"/>
      <w:r w:rsidRPr="00B909FB">
        <w:t>Лисицин</w:t>
      </w:r>
      <w:proofErr w:type="spellEnd"/>
      <w:r w:rsidRPr="00B909FB">
        <w:t xml:space="preserve"> Е.М., </w:t>
      </w:r>
      <w:proofErr w:type="spellStart"/>
      <w:r w:rsidRPr="00B909FB">
        <w:t>Вагапов</w:t>
      </w:r>
      <w:proofErr w:type="spellEnd"/>
      <w:r w:rsidRPr="00B909FB">
        <w:t xml:space="preserve"> В.Б. Поняття національної безпеки в контексті національних інтересів України. Наука і оборона. 2002. № 1. С. 18-24.</w:t>
      </w:r>
    </w:p>
    <w:p w14:paraId="67015B31" w14:textId="77777777" w:rsidR="00B909FB" w:rsidRPr="00B909FB" w:rsidRDefault="00B909FB" w:rsidP="00B909FB">
      <w:pPr>
        <w:numPr>
          <w:ilvl w:val="0"/>
          <w:numId w:val="28"/>
        </w:numPr>
        <w:contextualSpacing/>
      </w:pPr>
      <w:r w:rsidRPr="00B909FB">
        <w:t>Горбулін В.П. Світова гібридна війна: український фронт: монографія. Київ: НІСД, 2017. 496 с.</w:t>
      </w:r>
    </w:p>
    <w:p w14:paraId="3A146189" w14:textId="77777777" w:rsidR="00B909FB" w:rsidRPr="00B909FB" w:rsidRDefault="00B909FB" w:rsidP="00B909FB">
      <w:pPr>
        <w:numPr>
          <w:ilvl w:val="0"/>
          <w:numId w:val="28"/>
        </w:numPr>
        <w:contextualSpacing/>
      </w:pPr>
      <w:r w:rsidRPr="00B909FB">
        <w:t>Горбулін В.П., Качинський А.Б. Стратегічне планування: рішення проблем національної безпеки: монографія. Київ: НІСД, 2010. 288 с.</w:t>
      </w:r>
    </w:p>
    <w:p w14:paraId="3AEE8C7A" w14:textId="77777777" w:rsidR="00B909FB" w:rsidRPr="00B909FB" w:rsidRDefault="00B909FB" w:rsidP="00B909FB">
      <w:pPr>
        <w:numPr>
          <w:ilvl w:val="0"/>
          <w:numId w:val="28"/>
        </w:numPr>
        <w:contextualSpacing/>
      </w:pPr>
      <w:r w:rsidRPr="00B909FB">
        <w:t xml:space="preserve">Ситник Г.П., </w:t>
      </w:r>
      <w:proofErr w:type="spellStart"/>
      <w:r w:rsidRPr="00B909FB">
        <w:t>Абрамов</w:t>
      </w:r>
      <w:proofErr w:type="spellEnd"/>
      <w:r w:rsidRPr="00B909FB">
        <w:t xml:space="preserve"> В.І., </w:t>
      </w:r>
      <w:proofErr w:type="spellStart"/>
      <w:r w:rsidRPr="00B909FB">
        <w:t>Смолянюк</w:t>
      </w:r>
      <w:proofErr w:type="spellEnd"/>
      <w:r w:rsidRPr="00B909FB">
        <w:t xml:space="preserve"> В.Ф. та ін. Державне управління в сфері національної безпеки: </w:t>
      </w:r>
      <w:proofErr w:type="spellStart"/>
      <w:r w:rsidRPr="00B909FB">
        <w:t>словарь-справочник</w:t>
      </w:r>
      <w:proofErr w:type="spellEnd"/>
      <w:r w:rsidRPr="00B909FB">
        <w:t>. Київ: НАДУ, 2012. 496 с.</w:t>
      </w:r>
    </w:p>
    <w:p w14:paraId="6C8FF7A3" w14:textId="77777777" w:rsidR="00B909FB" w:rsidRPr="00B909FB" w:rsidRDefault="00B909FB" w:rsidP="00B909FB">
      <w:pPr>
        <w:numPr>
          <w:ilvl w:val="0"/>
          <w:numId w:val="28"/>
        </w:numPr>
        <w:contextualSpacing/>
      </w:pPr>
      <w:proofErr w:type="spellStart"/>
      <w:r w:rsidRPr="00B909FB">
        <w:lastRenderedPageBreak/>
        <w:t>Гусаров</w:t>
      </w:r>
      <w:proofErr w:type="spellEnd"/>
      <w:r w:rsidRPr="00B909FB">
        <w:t xml:space="preserve"> К.О. Деякі особливості державного регулювання маятникових міграцій в Україні. Вісник Національного університету цивільного захисту України. Серія: Державне управління. 2018. </w:t>
      </w:r>
      <w:proofErr w:type="spellStart"/>
      <w:r w:rsidRPr="00B909FB">
        <w:t>Вип</w:t>
      </w:r>
      <w:proofErr w:type="spellEnd"/>
      <w:r w:rsidRPr="00B909FB">
        <w:t>. 1 (9). С. 120–124.</w:t>
      </w:r>
    </w:p>
    <w:p w14:paraId="6A1C27D1" w14:textId="77777777" w:rsidR="00B909FB" w:rsidRPr="00B909FB" w:rsidRDefault="00B909FB" w:rsidP="00B909FB">
      <w:pPr>
        <w:numPr>
          <w:ilvl w:val="0"/>
          <w:numId w:val="28"/>
        </w:numPr>
        <w:contextualSpacing/>
      </w:pPr>
      <w:proofErr w:type="spellStart"/>
      <w:r w:rsidRPr="00B909FB">
        <w:t>Євсюков</w:t>
      </w:r>
      <w:proofErr w:type="spellEnd"/>
      <w:r w:rsidRPr="00B909FB">
        <w:t xml:space="preserve"> О.П. Концепція уніфікації державних механізмів щодо забезпечення соціально-економічної безпеки України. Вісник національного університету цивільного захисту України. Серія: Державне управління. 2018. </w:t>
      </w:r>
      <w:proofErr w:type="spellStart"/>
      <w:r w:rsidRPr="00B909FB">
        <w:t>Вип</w:t>
      </w:r>
      <w:proofErr w:type="spellEnd"/>
      <w:r w:rsidRPr="00B909FB">
        <w:t>. 1 (9). С. 124–130.</w:t>
      </w:r>
    </w:p>
    <w:p w14:paraId="553063A7" w14:textId="77777777" w:rsidR="00B909FB" w:rsidRPr="00B909FB" w:rsidRDefault="00B909FB" w:rsidP="00B909FB">
      <w:pPr>
        <w:numPr>
          <w:ilvl w:val="0"/>
          <w:numId w:val="28"/>
        </w:numPr>
        <w:contextualSpacing/>
      </w:pPr>
      <w:r w:rsidRPr="00B909FB">
        <w:t xml:space="preserve">Євтушенко О.Н., </w:t>
      </w:r>
      <w:proofErr w:type="spellStart"/>
      <w:r w:rsidRPr="00B909FB">
        <w:t>Андріяш</w:t>
      </w:r>
      <w:proofErr w:type="spellEnd"/>
      <w:r w:rsidRPr="00B909FB">
        <w:t xml:space="preserve"> В.І. Державне управління (Основи теорії державного управління): навчальний посібник. Миколаїв: Вид-во ЧДУ ім. Петра Могили, 2013. 268 с.</w:t>
      </w:r>
    </w:p>
    <w:p w14:paraId="3C6BD8A2" w14:textId="77777777" w:rsidR="00B909FB" w:rsidRPr="00B909FB" w:rsidRDefault="00B909FB" w:rsidP="00B909FB">
      <w:pPr>
        <w:numPr>
          <w:ilvl w:val="0"/>
          <w:numId w:val="28"/>
        </w:numPr>
        <w:contextualSpacing/>
      </w:pPr>
      <w:r w:rsidRPr="00B909FB">
        <w:t xml:space="preserve">Карпенко О.В. Механізми формування та реалізації </w:t>
      </w:r>
      <w:proofErr w:type="spellStart"/>
      <w:r w:rsidRPr="00B909FB">
        <w:t>сервісно</w:t>
      </w:r>
      <w:proofErr w:type="spellEnd"/>
      <w:r w:rsidRPr="00B909FB">
        <w:t xml:space="preserve">-орієнтованої державної політики в Україні: </w:t>
      </w:r>
      <w:proofErr w:type="spellStart"/>
      <w:r w:rsidRPr="00B909FB">
        <w:t>автореф</w:t>
      </w:r>
      <w:proofErr w:type="spellEnd"/>
      <w:r w:rsidRPr="00B909FB">
        <w:t xml:space="preserve">. </w:t>
      </w:r>
      <w:proofErr w:type="spellStart"/>
      <w:r w:rsidRPr="00B909FB">
        <w:t>дис</w:t>
      </w:r>
      <w:proofErr w:type="spellEnd"/>
      <w:r w:rsidRPr="00B909FB">
        <w:t xml:space="preserve">. д-ра наук з </w:t>
      </w:r>
      <w:proofErr w:type="spellStart"/>
      <w:r w:rsidRPr="00B909FB">
        <w:t>держ</w:t>
      </w:r>
      <w:proofErr w:type="spellEnd"/>
      <w:r w:rsidRPr="00B909FB">
        <w:t xml:space="preserve">. </w:t>
      </w:r>
      <w:proofErr w:type="spellStart"/>
      <w:r w:rsidRPr="00B909FB">
        <w:t>упр</w:t>
      </w:r>
      <w:proofErr w:type="spellEnd"/>
      <w:r w:rsidRPr="00B909FB">
        <w:t xml:space="preserve">.: 25.00.02. Київ: </w:t>
      </w:r>
      <w:proofErr w:type="spellStart"/>
      <w:r w:rsidRPr="00B909FB">
        <w:t>Нац</w:t>
      </w:r>
      <w:proofErr w:type="spellEnd"/>
      <w:r w:rsidRPr="00B909FB">
        <w:t xml:space="preserve">. акад. </w:t>
      </w:r>
      <w:proofErr w:type="spellStart"/>
      <w:r w:rsidRPr="00B909FB">
        <w:t>держ</w:t>
      </w:r>
      <w:proofErr w:type="spellEnd"/>
      <w:r w:rsidRPr="00B909FB">
        <w:t xml:space="preserve">. </w:t>
      </w:r>
      <w:proofErr w:type="spellStart"/>
      <w:r w:rsidRPr="00B909FB">
        <w:t>упр</w:t>
      </w:r>
      <w:proofErr w:type="spellEnd"/>
      <w:r w:rsidRPr="00B909FB">
        <w:t>-ня при Президентові України, 2016. 39 с.</w:t>
      </w:r>
    </w:p>
    <w:p w14:paraId="106285F6" w14:textId="77777777" w:rsidR="00B909FB" w:rsidRPr="00B909FB" w:rsidRDefault="00B909FB" w:rsidP="00B909FB">
      <w:pPr>
        <w:numPr>
          <w:ilvl w:val="0"/>
          <w:numId w:val="28"/>
        </w:numPr>
        <w:contextualSpacing/>
      </w:pPr>
      <w:r w:rsidRPr="00B909FB">
        <w:t>Качинський А.Б. Індикатори національної безпеки: визначення та застосування їх граничних значень: монографія. Київ: НІСД, 2013. 101 с.</w:t>
      </w:r>
    </w:p>
    <w:p w14:paraId="2EB9F04E" w14:textId="77777777" w:rsidR="00B909FB" w:rsidRPr="00B909FB" w:rsidRDefault="00B909FB" w:rsidP="00B909FB">
      <w:pPr>
        <w:numPr>
          <w:ilvl w:val="0"/>
          <w:numId w:val="28"/>
        </w:numPr>
        <w:contextualSpacing/>
      </w:pPr>
      <w:r w:rsidRPr="00B909FB">
        <w:t>Ковтун Н.В. Статистичне дослідження інвестиційного процесу та інвестиційної діяльності: теорія, методологія, практика: монографія. Київ: ІМЕКС, 2005. 420 с.</w:t>
      </w:r>
    </w:p>
    <w:p w14:paraId="2E44B42F" w14:textId="77777777" w:rsidR="00B909FB" w:rsidRPr="00B909FB" w:rsidRDefault="00B909FB" w:rsidP="00B909FB">
      <w:pPr>
        <w:numPr>
          <w:ilvl w:val="0"/>
          <w:numId w:val="28"/>
        </w:numPr>
        <w:contextualSpacing/>
      </w:pPr>
      <w:r w:rsidRPr="00B909FB">
        <w:t xml:space="preserve">Крук С.І. Аналіз сучасних викликів національної безпеки та процесів її </w:t>
      </w:r>
      <w:proofErr w:type="spellStart"/>
      <w:r w:rsidRPr="00B909FB">
        <w:t>інституціоналізації</w:t>
      </w:r>
      <w:proofErr w:type="spellEnd"/>
      <w:r w:rsidRPr="00B909FB">
        <w:t xml:space="preserve"> в Україні. Публічне управління і адміністрування. 2019. № 9. С. 7–11.</w:t>
      </w:r>
    </w:p>
    <w:p w14:paraId="1CC12C5E" w14:textId="77777777" w:rsidR="00B909FB" w:rsidRPr="00B909FB" w:rsidRDefault="00B909FB" w:rsidP="00B909FB">
      <w:pPr>
        <w:ind w:left="360"/>
      </w:pPr>
    </w:p>
    <w:p w14:paraId="6144C958" w14:textId="77777777" w:rsidR="000740CE" w:rsidRPr="000740CE" w:rsidRDefault="000740CE" w:rsidP="000740CE">
      <w:pPr>
        <w:rPr>
          <w:lang w:eastAsia="ru-RU"/>
        </w:rPr>
      </w:pPr>
    </w:p>
    <w:sectPr w:rsidR="000740CE" w:rsidRPr="000740CE" w:rsidSect="008C7278">
      <w:headerReference w:type="default" r:id="rId42"/>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C40B" w14:textId="77777777" w:rsidR="006C67A9" w:rsidRDefault="006C67A9" w:rsidP="008C7278">
      <w:pPr>
        <w:spacing w:line="240" w:lineRule="auto"/>
      </w:pPr>
      <w:r>
        <w:separator/>
      </w:r>
    </w:p>
  </w:endnote>
  <w:endnote w:type="continuationSeparator" w:id="0">
    <w:p w14:paraId="6143925C" w14:textId="77777777" w:rsidR="006C67A9" w:rsidRDefault="006C67A9" w:rsidP="008C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352E" w14:textId="77777777" w:rsidR="006C67A9" w:rsidRDefault="006C67A9" w:rsidP="008C7278">
      <w:pPr>
        <w:spacing w:line="240" w:lineRule="auto"/>
      </w:pPr>
      <w:r>
        <w:separator/>
      </w:r>
    </w:p>
  </w:footnote>
  <w:footnote w:type="continuationSeparator" w:id="0">
    <w:p w14:paraId="310F25D2" w14:textId="77777777" w:rsidR="006C67A9" w:rsidRDefault="006C67A9" w:rsidP="008C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61502"/>
      <w:docPartObj>
        <w:docPartGallery w:val="Page Numbers (Top of Page)"/>
        <w:docPartUnique/>
      </w:docPartObj>
    </w:sdtPr>
    <w:sdtEndPr/>
    <w:sdtContent>
      <w:p w14:paraId="27DCBF09" w14:textId="4F6B9580" w:rsidR="008C7278" w:rsidRDefault="008C7278">
        <w:pPr>
          <w:pStyle w:val="a3"/>
          <w:jc w:val="right"/>
        </w:pPr>
        <w:r>
          <w:fldChar w:fldCharType="begin"/>
        </w:r>
        <w:r>
          <w:instrText>PAGE   \* MERGEFORMAT</w:instrText>
        </w:r>
        <w:r>
          <w:fldChar w:fldCharType="separate"/>
        </w:r>
        <w:r>
          <w:t>2</w:t>
        </w:r>
        <w:r>
          <w:fldChar w:fldCharType="end"/>
        </w:r>
      </w:p>
    </w:sdtContent>
  </w:sdt>
  <w:p w14:paraId="01B1C861" w14:textId="77777777" w:rsidR="008C7278" w:rsidRDefault="008C72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09B7"/>
    <w:multiLevelType w:val="multilevel"/>
    <w:tmpl w:val="CC66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774AD"/>
    <w:multiLevelType w:val="multilevel"/>
    <w:tmpl w:val="E004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3338DD"/>
    <w:multiLevelType w:val="multilevel"/>
    <w:tmpl w:val="875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3E86"/>
    <w:multiLevelType w:val="multilevel"/>
    <w:tmpl w:val="A918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D29E1"/>
    <w:multiLevelType w:val="multilevel"/>
    <w:tmpl w:val="CD88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30397E"/>
    <w:multiLevelType w:val="multilevel"/>
    <w:tmpl w:val="99CA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A01B4"/>
    <w:multiLevelType w:val="multilevel"/>
    <w:tmpl w:val="07466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47A6D"/>
    <w:multiLevelType w:val="multilevel"/>
    <w:tmpl w:val="7C52BA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12342"/>
    <w:multiLevelType w:val="multilevel"/>
    <w:tmpl w:val="B3F6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A840FC"/>
    <w:multiLevelType w:val="multilevel"/>
    <w:tmpl w:val="967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1103F"/>
    <w:multiLevelType w:val="multilevel"/>
    <w:tmpl w:val="CD3E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67556"/>
    <w:multiLevelType w:val="multilevel"/>
    <w:tmpl w:val="7A02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F5D2B"/>
    <w:multiLevelType w:val="hybridMultilevel"/>
    <w:tmpl w:val="ECCAA77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46306F50"/>
    <w:multiLevelType w:val="hybridMultilevel"/>
    <w:tmpl w:val="5C9E7B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9F751DE"/>
    <w:multiLevelType w:val="multilevel"/>
    <w:tmpl w:val="E0D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DC1E90"/>
    <w:multiLevelType w:val="multilevel"/>
    <w:tmpl w:val="5F26C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123135"/>
    <w:multiLevelType w:val="multilevel"/>
    <w:tmpl w:val="1904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911DCB"/>
    <w:multiLevelType w:val="hybridMultilevel"/>
    <w:tmpl w:val="5288941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5D83449A"/>
    <w:multiLevelType w:val="multilevel"/>
    <w:tmpl w:val="D6784746"/>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7393A"/>
    <w:multiLevelType w:val="multilevel"/>
    <w:tmpl w:val="58B6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F2F5E"/>
    <w:multiLevelType w:val="multilevel"/>
    <w:tmpl w:val="EAA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B6A72"/>
    <w:multiLevelType w:val="multilevel"/>
    <w:tmpl w:val="E81A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775A5B"/>
    <w:multiLevelType w:val="multilevel"/>
    <w:tmpl w:val="31D0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90571"/>
    <w:multiLevelType w:val="multilevel"/>
    <w:tmpl w:val="ECF4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7E5F03"/>
    <w:multiLevelType w:val="multilevel"/>
    <w:tmpl w:val="88AC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09461B"/>
    <w:multiLevelType w:val="multilevel"/>
    <w:tmpl w:val="7B1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F05D5"/>
    <w:multiLevelType w:val="multilevel"/>
    <w:tmpl w:val="F928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C10E51"/>
    <w:multiLevelType w:val="multilevel"/>
    <w:tmpl w:val="CCA0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3"/>
  </w:num>
  <w:num w:numId="4">
    <w:abstractNumId w:val="20"/>
  </w:num>
  <w:num w:numId="5">
    <w:abstractNumId w:val="7"/>
  </w:num>
  <w:num w:numId="6">
    <w:abstractNumId w:val="4"/>
  </w:num>
  <w:num w:numId="7">
    <w:abstractNumId w:val="9"/>
  </w:num>
  <w:num w:numId="8">
    <w:abstractNumId w:val="2"/>
  </w:num>
  <w:num w:numId="9">
    <w:abstractNumId w:val="3"/>
  </w:num>
  <w:num w:numId="10">
    <w:abstractNumId w:val="17"/>
  </w:num>
  <w:num w:numId="11">
    <w:abstractNumId w:val="19"/>
  </w:num>
  <w:num w:numId="12">
    <w:abstractNumId w:val="6"/>
  </w:num>
  <w:num w:numId="13">
    <w:abstractNumId w:val="24"/>
  </w:num>
  <w:num w:numId="14">
    <w:abstractNumId w:val="22"/>
  </w:num>
  <w:num w:numId="15">
    <w:abstractNumId w:val="21"/>
  </w:num>
  <w:num w:numId="16">
    <w:abstractNumId w:val="14"/>
  </w:num>
  <w:num w:numId="17">
    <w:abstractNumId w:val="16"/>
  </w:num>
  <w:num w:numId="18">
    <w:abstractNumId w:val="18"/>
  </w:num>
  <w:num w:numId="19">
    <w:abstractNumId w:val="12"/>
  </w:num>
  <w:num w:numId="20">
    <w:abstractNumId w:val="27"/>
  </w:num>
  <w:num w:numId="21">
    <w:abstractNumId w:val="10"/>
  </w:num>
  <w:num w:numId="22">
    <w:abstractNumId w:val="0"/>
  </w:num>
  <w:num w:numId="23">
    <w:abstractNumId w:val="25"/>
  </w:num>
  <w:num w:numId="24">
    <w:abstractNumId w:val="26"/>
  </w:num>
  <w:num w:numId="25">
    <w:abstractNumId w:val="15"/>
  </w:num>
  <w:num w:numId="26">
    <w:abstractNumId w:val="8"/>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FC"/>
    <w:rsid w:val="000003E3"/>
    <w:rsid w:val="00047CA2"/>
    <w:rsid w:val="000740CE"/>
    <w:rsid w:val="000842FD"/>
    <w:rsid w:val="001334B7"/>
    <w:rsid w:val="00140DA4"/>
    <w:rsid w:val="00146774"/>
    <w:rsid w:val="00182D77"/>
    <w:rsid w:val="00205009"/>
    <w:rsid w:val="00212622"/>
    <w:rsid w:val="0021783F"/>
    <w:rsid w:val="002B02FF"/>
    <w:rsid w:val="00311D05"/>
    <w:rsid w:val="00337D26"/>
    <w:rsid w:val="00360631"/>
    <w:rsid w:val="003A1A1D"/>
    <w:rsid w:val="003A3410"/>
    <w:rsid w:val="003B7344"/>
    <w:rsid w:val="003E5C26"/>
    <w:rsid w:val="004126A0"/>
    <w:rsid w:val="00434375"/>
    <w:rsid w:val="00492904"/>
    <w:rsid w:val="004E2FFC"/>
    <w:rsid w:val="005276F3"/>
    <w:rsid w:val="005720C9"/>
    <w:rsid w:val="00575DAD"/>
    <w:rsid w:val="005A10E2"/>
    <w:rsid w:val="005C5E24"/>
    <w:rsid w:val="005D2CD1"/>
    <w:rsid w:val="0066412D"/>
    <w:rsid w:val="00691C23"/>
    <w:rsid w:val="006A729C"/>
    <w:rsid w:val="006C67A9"/>
    <w:rsid w:val="006E198F"/>
    <w:rsid w:val="006E43E1"/>
    <w:rsid w:val="00725FEA"/>
    <w:rsid w:val="00763FBF"/>
    <w:rsid w:val="007A74B8"/>
    <w:rsid w:val="00800E9E"/>
    <w:rsid w:val="00831008"/>
    <w:rsid w:val="00832476"/>
    <w:rsid w:val="008C7278"/>
    <w:rsid w:val="00914133"/>
    <w:rsid w:val="00921754"/>
    <w:rsid w:val="009C0A93"/>
    <w:rsid w:val="00A44270"/>
    <w:rsid w:val="00AC22CF"/>
    <w:rsid w:val="00AD51E5"/>
    <w:rsid w:val="00AD7154"/>
    <w:rsid w:val="00B65E09"/>
    <w:rsid w:val="00B73B6A"/>
    <w:rsid w:val="00B81D5A"/>
    <w:rsid w:val="00B909FB"/>
    <w:rsid w:val="00BC4506"/>
    <w:rsid w:val="00C01B52"/>
    <w:rsid w:val="00C1597E"/>
    <w:rsid w:val="00C24475"/>
    <w:rsid w:val="00CC2804"/>
    <w:rsid w:val="00CC629D"/>
    <w:rsid w:val="00CE5B22"/>
    <w:rsid w:val="00D92E98"/>
    <w:rsid w:val="00E06CC4"/>
    <w:rsid w:val="00E6138F"/>
    <w:rsid w:val="00E838D3"/>
    <w:rsid w:val="00EF11BE"/>
    <w:rsid w:val="00F22651"/>
    <w:rsid w:val="00F7702E"/>
    <w:rsid w:val="00FA78B3"/>
    <w:rsid w:val="00FE0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C873"/>
  <w15:chartTrackingRefBased/>
  <w15:docId w15:val="{68413F42-AEDF-4A08-86CC-47ADC477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1D"/>
    <w:rPr>
      <w:rFonts w:ascii="Times New Roman" w:hAnsi="Times New Roman"/>
      <w:sz w:val="28"/>
    </w:rPr>
  </w:style>
  <w:style w:type="paragraph" w:styleId="1">
    <w:name w:val="heading 1"/>
    <w:basedOn w:val="a"/>
    <w:next w:val="a"/>
    <w:link w:val="10"/>
    <w:uiPriority w:val="9"/>
    <w:qFormat/>
    <w:rsid w:val="003B7344"/>
    <w:pPr>
      <w:keepNext/>
      <w:keepLines/>
      <w:spacing w:before="240" w:after="200" w:line="240" w:lineRule="auto"/>
      <w:jc w:val="center"/>
      <w:outlineLvl w:val="0"/>
    </w:pPr>
    <w:rPr>
      <w:rFonts w:eastAsiaTheme="majorEastAsia" w:cstheme="majorBidi"/>
      <w:b/>
      <w:noProof/>
      <w:szCs w:val="32"/>
      <w:lang w:eastAsia="ru-RU"/>
    </w:rPr>
  </w:style>
  <w:style w:type="paragraph" w:styleId="2">
    <w:name w:val="heading 2"/>
    <w:basedOn w:val="a"/>
    <w:next w:val="a"/>
    <w:link w:val="20"/>
    <w:autoRedefine/>
    <w:uiPriority w:val="9"/>
    <w:unhideWhenUsed/>
    <w:qFormat/>
    <w:rsid w:val="00E6138F"/>
    <w:pPr>
      <w:keepNext/>
      <w:keepLines/>
      <w:jc w:val="center"/>
      <w:outlineLvl w:val="1"/>
    </w:pPr>
    <w:rPr>
      <w:rFonts w:eastAsiaTheme="majorEastAsia" w:cstheme="majorBidi"/>
      <w:b/>
      <w:noProof/>
      <w:szCs w:val="26"/>
      <w:lang w:eastAsia="ru-RU"/>
    </w:rPr>
  </w:style>
  <w:style w:type="paragraph" w:styleId="3">
    <w:name w:val="heading 3"/>
    <w:basedOn w:val="a"/>
    <w:next w:val="a"/>
    <w:link w:val="30"/>
    <w:uiPriority w:val="9"/>
    <w:semiHidden/>
    <w:unhideWhenUsed/>
    <w:qFormat/>
    <w:rsid w:val="000740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344"/>
    <w:rPr>
      <w:rFonts w:ascii="Times New Roman" w:eastAsiaTheme="majorEastAsia" w:hAnsi="Times New Roman" w:cstheme="majorBidi"/>
      <w:b/>
      <w:noProof/>
      <w:sz w:val="28"/>
      <w:szCs w:val="32"/>
      <w:lang w:eastAsia="ru-RU"/>
    </w:rPr>
  </w:style>
  <w:style w:type="character" w:customStyle="1" w:styleId="20">
    <w:name w:val="Заголовок 2 Знак"/>
    <w:basedOn w:val="a0"/>
    <w:link w:val="2"/>
    <w:uiPriority w:val="9"/>
    <w:rsid w:val="00E6138F"/>
    <w:rPr>
      <w:rFonts w:ascii="Times New Roman" w:eastAsiaTheme="majorEastAsia" w:hAnsi="Times New Roman" w:cstheme="majorBidi"/>
      <w:b/>
      <w:noProof/>
      <w:sz w:val="28"/>
      <w:szCs w:val="26"/>
      <w:lang w:eastAsia="ru-RU"/>
    </w:rPr>
  </w:style>
  <w:style w:type="paragraph" w:styleId="a3">
    <w:name w:val="header"/>
    <w:basedOn w:val="a"/>
    <w:link w:val="a4"/>
    <w:uiPriority w:val="99"/>
    <w:unhideWhenUsed/>
    <w:rsid w:val="008C7278"/>
    <w:pPr>
      <w:tabs>
        <w:tab w:val="center" w:pos="4819"/>
        <w:tab w:val="right" w:pos="9639"/>
      </w:tabs>
      <w:spacing w:line="240" w:lineRule="auto"/>
    </w:pPr>
  </w:style>
  <w:style w:type="character" w:customStyle="1" w:styleId="a4">
    <w:name w:val="Верхній колонтитул Знак"/>
    <w:basedOn w:val="a0"/>
    <w:link w:val="a3"/>
    <w:uiPriority w:val="99"/>
    <w:rsid w:val="008C7278"/>
    <w:rPr>
      <w:rFonts w:ascii="Times New Roman" w:hAnsi="Times New Roman"/>
      <w:sz w:val="28"/>
    </w:rPr>
  </w:style>
  <w:style w:type="paragraph" w:styleId="a5">
    <w:name w:val="footer"/>
    <w:basedOn w:val="a"/>
    <w:link w:val="a6"/>
    <w:uiPriority w:val="99"/>
    <w:unhideWhenUsed/>
    <w:rsid w:val="008C7278"/>
    <w:pPr>
      <w:tabs>
        <w:tab w:val="center" w:pos="4819"/>
        <w:tab w:val="right" w:pos="9639"/>
      </w:tabs>
      <w:spacing w:line="240" w:lineRule="auto"/>
    </w:pPr>
  </w:style>
  <w:style w:type="character" w:customStyle="1" w:styleId="a6">
    <w:name w:val="Нижній колонтитул Знак"/>
    <w:basedOn w:val="a0"/>
    <w:link w:val="a5"/>
    <w:uiPriority w:val="99"/>
    <w:rsid w:val="008C7278"/>
    <w:rPr>
      <w:rFonts w:ascii="Times New Roman" w:hAnsi="Times New Roman"/>
      <w:sz w:val="28"/>
    </w:rPr>
  </w:style>
  <w:style w:type="table" w:styleId="a7">
    <w:name w:val="Grid Table Light"/>
    <w:basedOn w:val="a1"/>
    <w:uiPriority w:val="40"/>
    <w:rsid w:val="008C72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Table Grid"/>
    <w:basedOn w:val="a1"/>
    <w:uiPriority w:val="39"/>
    <w:rsid w:val="008C72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6E43E1"/>
    <w:rPr>
      <w:rFonts w:cs="Times New Roman"/>
      <w:sz w:val="24"/>
      <w:szCs w:val="24"/>
    </w:rPr>
  </w:style>
  <w:style w:type="paragraph" w:styleId="aa">
    <w:name w:val="List Paragraph"/>
    <w:basedOn w:val="a"/>
    <w:uiPriority w:val="34"/>
    <w:qFormat/>
    <w:rsid w:val="00C1597E"/>
    <w:pPr>
      <w:ind w:left="720"/>
      <w:contextualSpacing/>
    </w:pPr>
  </w:style>
  <w:style w:type="character" w:customStyle="1" w:styleId="30">
    <w:name w:val="Заголовок 3 Знак"/>
    <w:basedOn w:val="a0"/>
    <w:link w:val="3"/>
    <w:uiPriority w:val="9"/>
    <w:semiHidden/>
    <w:rsid w:val="000740CE"/>
    <w:rPr>
      <w:rFonts w:asciiTheme="majorHAnsi" w:eastAsiaTheme="majorEastAsia" w:hAnsiTheme="majorHAnsi" w:cstheme="majorBidi"/>
      <w:color w:val="1F3763" w:themeColor="accent1" w:themeShade="7F"/>
      <w:sz w:val="24"/>
      <w:szCs w:val="24"/>
    </w:rPr>
  </w:style>
  <w:style w:type="paragraph" w:styleId="ab">
    <w:name w:val="TOC Heading"/>
    <w:basedOn w:val="1"/>
    <w:next w:val="a"/>
    <w:uiPriority w:val="39"/>
    <w:unhideWhenUsed/>
    <w:qFormat/>
    <w:rsid w:val="00B909FB"/>
    <w:pPr>
      <w:spacing w:after="0" w:line="259" w:lineRule="auto"/>
      <w:jc w:val="left"/>
      <w:outlineLvl w:val="9"/>
    </w:pPr>
    <w:rPr>
      <w:rFonts w:asciiTheme="majorHAnsi" w:hAnsiTheme="majorHAnsi"/>
      <w:b w:val="0"/>
      <w:noProof w:val="0"/>
      <w:color w:val="2F5496" w:themeColor="accent1" w:themeShade="BF"/>
      <w:sz w:val="32"/>
      <w:lang w:eastAsia="uk-UA"/>
    </w:rPr>
  </w:style>
  <w:style w:type="paragraph" w:styleId="11">
    <w:name w:val="toc 1"/>
    <w:basedOn w:val="a"/>
    <w:next w:val="a"/>
    <w:autoRedefine/>
    <w:uiPriority w:val="39"/>
    <w:unhideWhenUsed/>
    <w:rsid w:val="00B909FB"/>
    <w:pPr>
      <w:spacing w:after="100"/>
    </w:pPr>
  </w:style>
  <w:style w:type="paragraph" w:styleId="21">
    <w:name w:val="toc 2"/>
    <w:basedOn w:val="a"/>
    <w:next w:val="a"/>
    <w:autoRedefine/>
    <w:uiPriority w:val="39"/>
    <w:unhideWhenUsed/>
    <w:rsid w:val="00B909FB"/>
    <w:pPr>
      <w:spacing w:after="100"/>
      <w:ind w:left="280"/>
    </w:pPr>
  </w:style>
  <w:style w:type="character" w:styleId="ac">
    <w:name w:val="Hyperlink"/>
    <w:basedOn w:val="a0"/>
    <w:uiPriority w:val="99"/>
    <w:unhideWhenUsed/>
    <w:rsid w:val="00B909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2686">
      <w:bodyDiv w:val="1"/>
      <w:marLeft w:val="0"/>
      <w:marRight w:val="0"/>
      <w:marTop w:val="0"/>
      <w:marBottom w:val="0"/>
      <w:divBdr>
        <w:top w:val="none" w:sz="0" w:space="0" w:color="auto"/>
        <w:left w:val="none" w:sz="0" w:space="0" w:color="auto"/>
        <w:bottom w:val="none" w:sz="0" w:space="0" w:color="auto"/>
        <w:right w:val="none" w:sz="0" w:space="0" w:color="auto"/>
      </w:divBdr>
    </w:div>
    <w:div w:id="154882946">
      <w:bodyDiv w:val="1"/>
      <w:marLeft w:val="0"/>
      <w:marRight w:val="0"/>
      <w:marTop w:val="0"/>
      <w:marBottom w:val="0"/>
      <w:divBdr>
        <w:top w:val="none" w:sz="0" w:space="0" w:color="auto"/>
        <w:left w:val="none" w:sz="0" w:space="0" w:color="auto"/>
        <w:bottom w:val="none" w:sz="0" w:space="0" w:color="auto"/>
        <w:right w:val="none" w:sz="0" w:space="0" w:color="auto"/>
      </w:divBdr>
    </w:div>
    <w:div w:id="264004749">
      <w:bodyDiv w:val="1"/>
      <w:marLeft w:val="0"/>
      <w:marRight w:val="0"/>
      <w:marTop w:val="0"/>
      <w:marBottom w:val="0"/>
      <w:divBdr>
        <w:top w:val="none" w:sz="0" w:space="0" w:color="auto"/>
        <w:left w:val="none" w:sz="0" w:space="0" w:color="auto"/>
        <w:bottom w:val="none" w:sz="0" w:space="0" w:color="auto"/>
        <w:right w:val="none" w:sz="0" w:space="0" w:color="auto"/>
      </w:divBdr>
    </w:div>
    <w:div w:id="269510001">
      <w:bodyDiv w:val="1"/>
      <w:marLeft w:val="0"/>
      <w:marRight w:val="0"/>
      <w:marTop w:val="0"/>
      <w:marBottom w:val="0"/>
      <w:divBdr>
        <w:top w:val="none" w:sz="0" w:space="0" w:color="auto"/>
        <w:left w:val="none" w:sz="0" w:space="0" w:color="auto"/>
        <w:bottom w:val="none" w:sz="0" w:space="0" w:color="auto"/>
        <w:right w:val="none" w:sz="0" w:space="0" w:color="auto"/>
      </w:divBdr>
    </w:div>
    <w:div w:id="270746161">
      <w:bodyDiv w:val="1"/>
      <w:marLeft w:val="0"/>
      <w:marRight w:val="0"/>
      <w:marTop w:val="0"/>
      <w:marBottom w:val="0"/>
      <w:divBdr>
        <w:top w:val="none" w:sz="0" w:space="0" w:color="auto"/>
        <w:left w:val="none" w:sz="0" w:space="0" w:color="auto"/>
        <w:bottom w:val="none" w:sz="0" w:space="0" w:color="auto"/>
        <w:right w:val="none" w:sz="0" w:space="0" w:color="auto"/>
      </w:divBdr>
    </w:div>
    <w:div w:id="280301566">
      <w:bodyDiv w:val="1"/>
      <w:marLeft w:val="0"/>
      <w:marRight w:val="0"/>
      <w:marTop w:val="0"/>
      <w:marBottom w:val="0"/>
      <w:divBdr>
        <w:top w:val="none" w:sz="0" w:space="0" w:color="auto"/>
        <w:left w:val="none" w:sz="0" w:space="0" w:color="auto"/>
        <w:bottom w:val="none" w:sz="0" w:space="0" w:color="auto"/>
        <w:right w:val="none" w:sz="0" w:space="0" w:color="auto"/>
      </w:divBdr>
    </w:div>
    <w:div w:id="324357000">
      <w:bodyDiv w:val="1"/>
      <w:marLeft w:val="0"/>
      <w:marRight w:val="0"/>
      <w:marTop w:val="0"/>
      <w:marBottom w:val="0"/>
      <w:divBdr>
        <w:top w:val="none" w:sz="0" w:space="0" w:color="auto"/>
        <w:left w:val="none" w:sz="0" w:space="0" w:color="auto"/>
        <w:bottom w:val="none" w:sz="0" w:space="0" w:color="auto"/>
        <w:right w:val="none" w:sz="0" w:space="0" w:color="auto"/>
      </w:divBdr>
    </w:div>
    <w:div w:id="352729797">
      <w:bodyDiv w:val="1"/>
      <w:marLeft w:val="0"/>
      <w:marRight w:val="0"/>
      <w:marTop w:val="0"/>
      <w:marBottom w:val="0"/>
      <w:divBdr>
        <w:top w:val="none" w:sz="0" w:space="0" w:color="auto"/>
        <w:left w:val="none" w:sz="0" w:space="0" w:color="auto"/>
        <w:bottom w:val="none" w:sz="0" w:space="0" w:color="auto"/>
        <w:right w:val="none" w:sz="0" w:space="0" w:color="auto"/>
      </w:divBdr>
    </w:div>
    <w:div w:id="364016115">
      <w:bodyDiv w:val="1"/>
      <w:marLeft w:val="0"/>
      <w:marRight w:val="0"/>
      <w:marTop w:val="0"/>
      <w:marBottom w:val="0"/>
      <w:divBdr>
        <w:top w:val="none" w:sz="0" w:space="0" w:color="auto"/>
        <w:left w:val="none" w:sz="0" w:space="0" w:color="auto"/>
        <w:bottom w:val="none" w:sz="0" w:space="0" w:color="auto"/>
        <w:right w:val="none" w:sz="0" w:space="0" w:color="auto"/>
      </w:divBdr>
    </w:div>
    <w:div w:id="368458534">
      <w:bodyDiv w:val="1"/>
      <w:marLeft w:val="0"/>
      <w:marRight w:val="0"/>
      <w:marTop w:val="0"/>
      <w:marBottom w:val="0"/>
      <w:divBdr>
        <w:top w:val="none" w:sz="0" w:space="0" w:color="auto"/>
        <w:left w:val="none" w:sz="0" w:space="0" w:color="auto"/>
        <w:bottom w:val="none" w:sz="0" w:space="0" w:color="auto"/>
        <w:right w:val="none" w:sz="0" w:space="0" w:color="auto"/>
      </w:divBdr>
    </w:div>
    <w:div w:id="395278341">
      <w:bodyDiv w:val="1"/>
      <w:marLeft w:val="0"/>
      <w:marRight w:val="0"/>
      <w:marTop w:val="0"/>
      <w:marBottom w:val="0"/>
      <w:divBdr>
        <w:top w:val="none" w:sz="0" w:space="0" w:color="auto"/>
        <w:left w:val="none" w:sz="0" w:space="0" w:color="auto"/>
        <w:bottom w:val="none" w:sz="0" w:space="0" w:color="auto"/>
        <w:right w:val="none" w:sz="0" w:space="0" w:color="auto"/>
      </w:divBdr>
    </w:div>
    <w:div w:id="418454333">
      <w:bodyDiv w:val="1"/>
      <w:marLeft w:val="0"/>
      <w:marRight w:val="0"/>
      <w:marTop w:val="0"/>
      <w:marBottom w:val="0"/>
      <w:divBdr>
        <w:top w:val="none" w:sz="0" w:space="0" w:color="auto"/>
        <w:left w:val="none" w:sz="0" w:space="0" w:color="auto"/>
        <w:bottom w:val="none" w:sz="0" w:space="0" w:color="auto"/>
        <w:right w:val="none" w:sz="0" w:space="0" w:color="auto"/>
      </w:divBdr>
    </w:div>
    <w:div w:id="645547706">
      <w:bodyDiv w:val="1"/>
      <w:marLeft w:val="0"/>
      <w:marRight w:val="0"/>
      <w:marTop w:val="0"/>
      <w:marBottom w:val="0"/>
      <w:divBdr>
        <w:top w:val="none" w:sz="0" w:space="0" w:color="auto"/>
        <w:left w:val="none" w:sz="0" w:space="0" w:color="auto"/>
        <w:bottom w:val="none" w:sz="0" w:space="0" w:color="auto"/>
        <w:right w:val="none" w:sz="0" w:space="0" w:color="auto"/>
      </w:divBdr>
    </w:div>
    <w:div w:id="671949868">
      <w:bodyDiv w:val="1"/>
      <w:marLeft w:val="0"/>
      <w:marRight w:val="0"/>
      <w:marTop w:val="0"/>
      <w:marBottom w:val="0"/>
      <w:divBdr>
        <w:top w:val="none" w:sz="0" w:space="0" w:color="auto"/>
        <w:left w:val="none" w:sz="0" w:space="0" w:color="auto"/>
        <w:bottom w:val="none" w:sz="0" w:space="0" w:color="auto"/>
        <w:right w:val="none" w:sz="0" w:space="0" w:color="auto"/>
      </w:divBdr>
    </w:div>
    <w:div w:id="692002056">
      <w:bodyDiv w:val="1"/>
      <w:marLeft w:val="0"/>
      <w:marRight w:val="0"/>
      <w:marTop w:val="0"/>
      <w:marBottom w:val="0"/>
      <w:divBdr>
        <w:top w:val="none" w:sz="0" w:space="0" w:color="auto"/>
        <w:left w:val="none" w:sz="0" w:space="0" w:color="auto"/>
        <w:bottom w:val="none" w:sz="0" w:space="0" w:color="auto"/>
        <w:right w:val="none" w:sz="0" w:space="0" w:color="auto"/>
      </w:divBdr>
    </w:div>
    <w:div w:id="698622094">
      <w:bodyDiv w:val="1"/>
      <w:marLeft w:val="0"/>
      <w:marRight w:val="0"/>
      <w:marTop w:val="0"/>
      <w:marBottom w:val="0"/>
      <w:divBdr>
        <w:top w:val="none" w:sz="0" w:space="0" w:color="auto"/>
        <w:left w:val="none" w:sz="0" w:space="0" w:color="auto"/>
        <w:bottom w:val="none" w:sz="0" w:space="0" w:color="auto"/>
        <w:right w:val="none" w:sz="0" w:space="0" w:color="auto"/>
      </w:divBdr>
    </w:div>
    <w:div w:id="768620516">
      <w:bodyDiv w:val="1"/>
      <w:marLeft w:val="0"/>
      <w:marRight w:val="0"/>
      <w:marTop w:val="0"/>
      <w:marBottom w:val="0"/>
      <w:divBdr>
        <w:top w:val="none" w:sz="0" w:space="0" w:color="auto"/>
        <w:left w:val="none" w:sz="0" w:space="0" w:color="auto"/>
        <w:bottom w:val="none" w:sz="0" w:space="0" w:color="auto"/>
        <w:right w:val="none" w:sz="0" w:space="0" w:color="auto"/>
      </w:divBdr>
    </w:div>
    <w:div w:id="770320534">
      <w:bodyDiv w:val="1"/>
      <w:marLeft w:val="0"/>
      <w:marRight w:val="0"/>
      <w:marTop w:val="0"/>
      <w:marBottom w:val="0"/>
      <w:divBdr>
        <w:top w:val="none" w:sz="0" w:space="0" w:color="auto"/>
        <w:left w:val="none" w:sz="0" w:space="0" w:color="auto"/>
        <w:bottom w:val="none" w:sz="0" w:space="0" w:color="auto"/>
        <w:right w:val="none" w:sz="0" w:space="0" w:color="auto"/>
      </w:divBdr>
    </w:div>
    <w:div w:id="780146629">
      <w:bodyDiv w:val="1"/>
      <w:marLeft w:val="0"/>
      <w:marRight w:val="0"/>
      <w:marTop w:val="0"/>
      <w:marBottom w:val="0"/>
      <w:divBdr>
        <w:top w:val="none" w:sz="0" w:space="0" w:color="auto"/>
        <w:left w:val="none" w:sz="0" w:space="0" w:color="auto"/>
        <w:bottom w:val="none" w:sz="0" w:space="0" w:color="auto"/>
        <w:right w:val="none" w:sz="0" w:space="0" w:color="auto"/>
      </w:divBdr>
    </w:div>
    <w:div w:id="811943283">
      <w:bodyDiv w:val="1"/>
      <w:marLeft w:val="0"/>
      <w:marRight w:val="0"/>
      <w:marTop w:val="0"/>
      <w:marBottom w:val="0"/>
      <w:divBdr>
        <w:top w:val="none" w:sz="0" w:space="0" w:color="auto"/>
        <w:left w:val="none" w:sz="0" w:space="0" w:color="auto"/>
        <w:bottom w:val="none" w:sz="0" w:space="0" w:color="auto"/>
        <w:right w:val="none" w:sz="0" w:space="0" w:color="auto"/>
      </w:divBdr>
    </w:div>
    <w:div w:id="880746623">
      <w:bodyDiv w:val="1"/>
      <w:marLeft w:val="0"/>
      <w:marRight w:val="0"/>
      <w:marTop w:val="0"/>
      <w:marBottom w:val="0"/>
      <w:divBdr>
        <w:top w:val="none" w:sz="0" w:space="0" w:color="auto"/>
        <w:left w:val="none" w:sz="0" w:space="0" w:color="auto"/>
        <w:bottom w:val="none" w:sz="0" w:space="0" w:color="auto"/>
        <w:right w:val="none" w:sz="0" w:space="0" w:color="auto"/>
      </w:divBdr>
    </w:div>
    <w:div w:id="952252263">
      <w:bodyDiv w:val="1"/>
      <w:marLeft w:val="0"/>
      <w:marRight w:val="0"/>
      <w:marTop w:val="0"/>
      <w:marBottom w:val="0"/>
      <w:divBdr>
        <w:top w:val="none" w:sz="0" w:space="0" w:color="auto"/>
        <w:left w:val="none" w:sz="0" w:space="0" w:color="auto"/>
        <w:bottom w:val="none" w:sz="0" w:space="0" w:color="auto"/>
        <w:right w:val="none" w:sz="0" w:space="0" w:color="auto"/>
      </w:divBdr>
    </w:div>
    <w:div w:id="1023246293">
      <w:bodyDiv w:val="1"/>
      <w:marLeft w:val="0"/>
      <w:marRight w:val="0"/>
      <w:marTop w:val="0"/>
      <w:marBottom w:val="0"/>
      <w:divBdr>
        <w:top w:val="none" w:sz="0" w:space="0" w:color="auto"/>
        <w:left w:val="none" w:sz="0" w:space="0" w:color="auto"/>
        <w:bottom w:val="none" w:sz="0" w:space="0" w:color="auto"/>
        <w:right w:val="none" w:sz="0" w:space="0" w:color="auto"/>
      </w:divBdr>
    </w:div>
    <w:div w:id="1052000345">
      <w:bodyDiv w:val="1"/>
      <w:marLeft w:val="0"/>
      <w:marRight w:val="0"/>
      <w:marTop w:val="0"/>
      <w:marBottom w:val="0"/>
      <w:divBdr>
        <w:top w:val="none" w:sz="0" w:space="0" w:color="auto"/>
        <w:left w:val="none" w:sz="0" w:space="0" w:color="auto"/>
        <w:bottom w:val="none" w:sz="0" w:space="0" w:color="auto"/>
        <w:right w:val="none" w:sz="0" w:space="0" w:color="auto"/>
      </w:divBdr>
    </w:div>
    <w:div w:id="1074083611">
      <w:bodyDiv w:val="1"/>
      <w:marLeft w:val="0"/>
      <w:marRight w:val="0"/>
      <w:marTop w:val="0"/>
      <w:marBottom w:val="0"/>
      <w:divBdr>
        <w:top w:val="none" w:sz="0" w:space="0" w:color="auto"/>
        <w:left w:val="none" w:sz="0" w:space="0" w:color="auto"/>
        <w:bottom w:val="none" w:sz="0" w:space="0" w:color="auto"/>
        <w:right w:val="none" w:sz="0" w:space="0" w:color="auto"/>
      </w:divBdr>
    </w:div>
    <w:div w:id="1238592336">
      <w:bodyDiv w:val="1"/>
      <w:marLeft w:val="0"/>
      <w:marRight w:val="0"/>
      <w:marTop w:val="0"/>
      <w:marBottom w:val="0"/>
      <w:divBdr>
        <w:top w:val="none" w:sz="0" w:space="0" w:color="auto"/>
        <w:left w:val="none" w:sz="0" w:space="0" w:color="auto"/>
        <w:bottom w:val="none" w:sz="0" w:space="0" w:color="auto"/>
        <w:right w:val="none" w:sz="0" w:space="0" w:color="auto"/>
      </w:divBdr>
    </w:div>
    <w:div w:id="1285192748">
      <w:bodyDiv w:val="1"/>
      <w:marLeft w:val="0"/>
      <w:marRight w:val="0"/>
      <w:marTop w:val="0"/>
      <w:marBottom w:val="0"/>
      <w:divBdr>
        <w:top w:val="none" w:sz="0" w:space="0" w:color="auto"/>
        <w:left w:val="none" w:sz="0" w:space="0" w:color="auto"/>
        <w:bottom w:val="none" w:sz="0" w:space="0" w:color="auto"/>
        <w:right w:val="none" w:sz="0" w:space="0" w:color="auto"/>
      </w:divBdr>
    </w:div>
    <w:div w:id="1348212763">
      <w:bodyDiv w:val="1"/>
      <w:marLeft w:val="0"/>
      <w:marRight w:val="0"/>
      <w:marTop w:val="0"/>
      <w:marBottom w:val="0"/>
      <w:divBdr>
        <w:top w:val="none" w:sz="0" w:space="0" w:color="auto"/>
        <w:left w:val="none" w:sz="0" w:space="0" w:color="auto"/>
        <w:bottom w:val="none" w:sz="0" w:space="0" w:color="auto"/>
        <w:right w:val="none" w:sz="0" w:space="0" w:color="auto"/>
      </w:divBdr>
    </w:div>
    <w:div w:id="1379234105">
      <w:bodyDiv w:val="1"/>
      <w:marLeft w:val="0"/>
      <w:marRight w:val="0"/>
      <w:marTop w:val="0"/>
      <w:marBottom w:val="0"/>
      <w:divBdr>
        <w:top w:val="none" w:sz="0" w:space="0" w:color="auto"/>
        <w:left w:val="none" w:sz="0" w:space="0" w:color="auto"/>
        <w:bottom w:val="none" w:sz="0" w:space="0" w:color="auto"/>
        <w:right w:val="none" w:sz="0" w:space="0" w:color="auto"/>
      </w:divBdr>
    </w:div>
    <w:div w:id="1394232331">
      <w:bodyDiv w:val="1"/>
      <w:marLeft w:val="0"/>
      <w:marRight w:val="0"/>
      <w:marTop w:val="0"/>
      <w:marBottom w:val="0"/>
      <w:divBdr>
        <w:top w:val="none" w:sz="0" w:space="0" w:color="auto"/>
        <w:left w:val="none" w:sz="0" w:space="0" w:color="auto"/>
        <w:bottom w:val="none" w:sz="0" w:space="0" w:color="auto"/>
        <w:right w:val="none" w:sz="0" w:space="0" w:color="auto"/>
      </w:divBdr>
    </w:div>
    <w:div w:id="1468551290">
      <w:bodyDiv w:val="1"/>
      <w:marLeft w:val="0"/>
      <w:marRight w:val="0"/>
      <w:marTop w:val="0"/>
      <w:marBottom w:val="0"/>
      <w:divBdr>
        <w:top w:val="none" w:sz="0" w:space="0" w:color="auto"/>
        <w:left w:val="none" w:sz="0" w:space="0" w:color="auto"/>
        <w:bottom w:val="none" w:sz="0" w:space="0" w:color="auto"/>
        <w:right w:val="none" w:sz="0" w:space="0" w:color="auto"/>
      </w:divBdr>
    </w:div>
    <w:div w:id="1529417793">
      <w:bodyDiv w:val="1"/>
      <w:marLeft w:val="0"/>
      <w:marRight w:val="0"/>
      <w:marTop w:val="0"/>
      <w:marBottom w:val="0"/>
      <w:divBdr>
        <w:top w:val="none" w:sz="0" w:space="0" w:color="auto"/>
        <w:left w:val="none" w:sz="0" w:space="0" w:color="auto"/>
        <w:bottom w:val="none" w:sz="0" w:space="0" w:color="auto"/>
        <w:right w:val="none" w:sz="0" w:space="0" w:color="auto"/>
      </w:divBdr>
    </w:div>
    <w:div w:id="1559055490">
      <w:bodyDiv w:val="1"/>
      <w:marLeft w:val="0"/>
      <w:marRight w:val="0"/>
      <w:marTop w:val="0"/>
      <w:marBottom w:val="0"/>
      <w:divBdr>
        <w:top w:val="none" w:sz="0" w:space="0" w:color="auto"/>
        <w:left w:val="none" w:sz="0" w:space="0" w:color="auto"/>
        <w:bottom w:val="none" w:sz="0" w:space="0" w:color="auto"/>
        <w:right w:val="none" w:sz="0" w:space="0" w:color="auto"/>
      </w:divBdr>
    </w:div>
    <w:div w:id="1628582703">
      <w:bodyDiv w:val="1"/>
      <w:marLeft w:val="0"/>
      <w:marRight w:val="0"/>
      <w:marTop w:val="0"/>
      <w:marBottom w:val="0"/>
      <w:divBdr>
        <w:top w:val="none" w:sz="0" w:space="0" w:color="auto"/>
        <w:left w:val="none" w:sz="0" w:space="0" w:color="auto"/>
        <w:bottom w:val="none" w:sz="0" w:space="0" w:color="auto"/>
        <w:right w:val="none" w:sz="0" w:space="0" w:color="auto"/>
      </w:divBdr>
    </w:div>
    <w:div w:id="1728915562">
      <w:bodyDiv w:val="1"/>
      <w:marLeft w:val="0"/>
      <w:marRight w:val="0"/>
      <w:marTop w:val="0"/>
      <w:marBottom w:val="0"/>
      <w:divBdr>
        <w:top w:val="none" w:sz="0" w:space="0" w:color="auto"/>
        <w:left w:val="none" w:sz="0" w:space="0" w:color="auto"/>
        <w:bottom w:val="none" w:sz="0" w:space="0" w:color="auto"/>
        <w:right w:val="none" w:sz="0" w:space="0" w:color="auto"/>
      </w:divBdr>
    </w:div>
    <w:div w:id="1745182574">
      <w:bodyDiv w:val="1"/>
      <w:marLeft w:val="0"/>
      <w:marRight w:val="0"/>
      <w:marTop w:val="0"/>
      <w:marBottom w:val="0"/>
      <w:divBdr>
        <w:top w:val="none" w:sz="0" w:space="0" w:color="auto"/>
        <w:left w:val="none" w:sz="0" w:space="0" w:color="auto"/>
        <w:bottom w:val="none" w:sz="0" w:space="0" w:color="auto"/>
        <w:right w:val="none" w:sz="0" w:space="0" w:color="auto"/>
      </w:divBdr>
      <w:divsChild>
        <w:div w:id="825051651">
          <w:marLeft w:val="0"/>
          <w:marRight w:val="0"/>
          <w:marTop w:val="0"/>
          <w:marBottom w:val="0"/>
          <w:divBdr>
            <w:top w:val="none" w:sz="0" w:space="0" w:color="auto"/>
            <w:left w:val="none" w:sz="0" w:space="0" w:color="auto"/>
            <w:bottom w:val="none" w:sz="0" w:space="0" w:color="auto"/>
            <w:right w:val="none" w:sz="0" w:space="0" w:color="auto"/>
          </w:divBdr>
          <w:divsChild>
            <w:div w:id="332950503">
              <w:marLeft w:val="0"/>
              <w:marRight w:val="0"/>
              <w:marTop w:val="0"/>
              <w:marBottom w:val="0"/>
              <w:divBdr>
                <w:top w:val="none" w:sz="0" w:space="0" w:color="auto"/>
                <w:left w:val="none" w:sz="0" w:space="0" w:color="auto"/>
                <w:bottom w:val="none" w:sz="0" w:space="0" w:color="auto"/>
                <w:right w:val="none" w:sz="0" w:space="0" w:color="auto"/>
              </w:divBdr>
              <w:divsChild>
                <w:div w:id="1721199767">
                  <w:marLeft w:val="0"/>
                  <w:marRight w:val="0"/>
                  <w:marTop w:val="0"/>
                  <w:marBottom w:val="0"/>
                  <w:divBdr>
                    <w:top w:val="none" w:sz="0" w:space="0" w:color="auto"/>
                    <w:left w:val="none" w:sz="0" w:space="0" w:color="auto"/>
                    <w:bottom w:val="none" w:sz="0" w:space="0" w:color="auto"/>
                    <w:right w:val="none" w:sz="0" w:space="0" w:color="auto"/>
                  </w:divBdr>
                  <w:divsChild>
                    <w:div w:id="74711066">
                      <w:marLeft w:val="0"/>
                      <w:marRight w:val="0"/>
                      <w:marTop w:val="0"/>
                      <w:marBottom w:val="0"/>
                      <w:divBdr>
                        <w:top w:val="none" w:sz="0" w:space="0" w:color="auto"/>
                        <w:left w:val="none" w:sz="0" w:space="0" w:color="auto"/>
                        <w:bottom w:val="none" w:sz="0" w:space="0" w:color="auto"/>
                        <w:right w:val="none" w:sz="0" w:space="0" w:color="auto"/>
                      </w:divBdr>
                      <w:divsChild>
                        <w:div w:id="1570189079">
                          <w:marLeft w:val="0"/>
                          <w:marRight w:val="0"/>
                          <w:marTop w:val="0"/>
                          <w:marBottom w:val="0"/>
                          <w:divBdr>
                            <w:top w:val="none" w:sz="0" w:space="0" w:color="auto"/>
                            <w:left w:val="none" w:sz="0" w:space="0" w:color="auto"/>
                            <w:bottom w:val="none" w:sz="0" w:space="0" w:color="auto"/>
                            <w:right w:val="none" w:sz="0" w:space="0" w:color="auto"/>
                          </w:divBdr>
                          <w:divsChild>
                            <w:div w:id="632373028">
                              <w:marLeft w:val="0"/>
                              <w:marRight w:val="0"/>
                              <w:marTop w:val="0"/>
                              <w:marBottom w:val="0"/>
                              <w:divBdr>
                                <w:top w:val="none" w:sz="0" w:space="0" w:color="auto"/>
                                <w:left w:val="none" w:sz="0" w:space="0" w:color="auto"/>
                                <w:bottom w:val="none" w:sz="0" w:space="0" w:color="auto"/>
                                <w:right w:val="none" w:sz="0" w:space="0" w:color="auto"/>
                              </w:divBdr>
                              <w:divsChild>
                                <w:div w:id="323514634">
                                  <w:marLeft w:val="0"/>
                                  <w:marRight w:val="0"/>
                                  <w:marTop w:val="0"/>
                                  <w:marBottom w:val="0"/>
                                  <w:divBdr>
                                    <w:top w:val="none" w:sz="0" w:space="0" w:color="auto"/>
                                    <w:left w:val="none" w:sz="0" w:space="0" w:color="auto"/>
                                    <w:bottom w:val="none" w:sz="0" w:space="0" w:color="auto"/>
                                    <w:right w:val="none" w:sz="0" w:space="0" w:color="auto"/>
                                  </w:divBdr>
                                  <w:divsChild>
                                    <w:div w:id="15221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925">
                          <w:marLeft w:val="0"/>
                          <w:marRight w:val="0"/>
                          <w:marTop w:val="0"/>
                          <w:marBottom w:val="0"/>
                          <w:divBdr>
                            <w:top w:val="none" w:sz="0" w:space="0" w:color="auto"/>
                            <w:left w:val="none" w:sz="0" w:space="0" w:color="auto"/>
                            <w:bottom w:val="none" w:sz="0" w:space="0" w:color="auto"/>
                            <w:right w:val="none" w:sz="0" w:space="0" w:color="auto"/>
                          </w:divBdr>
                          <w:divsChild>
                            <w:div w:id="1265721914">
                              <w:marLeft w:val="0"/>
                              <w:marRight w:val="0"/>
                              <w:marTop w:val="0"/>
                              <w:marBottom w:val="0"/>
                              <w:divBdr>
                                <w:top w:val="none" w:sz="0" w:space="0" w:color="auto"/>
                                <w:left w:val="none" w:sz="0" w:space="0" w:color="auto"/>
                                <w:bottom w:val="none" w:sz="0" w:space="0" w:color="auto"/>
                                <w:right w:val="none" w:sz="0" w:space="0" w:color="auto"/>
                              </w:divBdr>
                              <w:divsChild>
                                <w:div w:id="7375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054502">
      <w:bodyDiv w:val="1"/>
      <w:marLeft w:val="0"/>
      <w:marRight w:val="0"/>
      <w:marTop w:val="0"/>
      <w:marBottom w:val="0"/>
      <w:divBdr>
        <w:top w:val="none" w:sz="0" w:space="0" w:color="auto"/>
        <w:left w:val="none" w:sz="0" w:space="0" w:color="auto"/>
        <w:bottom w:val="none" w:sz="0" w:space="0" w:color="auto"/>
        <w:right w:val="none" w:sz="0" w:space="0" w:color="auto"/>
      </w:divBdr>
    </w:div>
    <w:div w:id="1790124260">
      <w:bodyDiv w:val="1"/>
      <w:marLeft w:val="0"/>
      <w:marRight w:val="0"/>
      <w:marTop w:val="0"/>
      <w:marBottom w:val="0"/>
      <w:divBdr>
        <w:top w:val="none" w:sz="0" w:space="0" w:color="auto"/>
        <w:left w:val="none" w:sz="0" w:space="0" w:color="auto"/>
        <w:bottom w:val="none" w:sz="0" w:space="0" w:color="auto"/>
        <w:right w:val="none" w:sz="0" w:space="0" w:color="auto"/>
      </w:divBdr>
    </w:div>
    <w:div w:id="1790397070">
      <w:bodyDiv w:val="1"/>
      <w:marLeft w:val="0"/>
      <w:marRight w:val="0"/>
      <w:marTop w:val="0"/>
      <w:marBottom w:val="0"/>
      <w:divBdr>
        <w:top w:val="none" w:sz="0" w:space="0" w:color="auto"/>
        <w:left w:val="none" w:sz="0" w:space="0" w:color="auto"/>
        <w:bottom w:val="none" w:sz="0" w:space="0" w:color="auto"/>
        <w:right w:val="none" w:sz="0" w:space="0" w:color="auto"/>
      </w:divBdr>
    </w:div>
    <w:div w:id="1822888576">
      <w:bodyDiv w:val="1"/>
      <w:marLeft w:val="0"/>
      <w:marRight w:val="0"/>
      <w:marTop w:val="0"/>
      <w:marBottom w:val="0"/>
      <w:divBdr>
        <w:top w:val="none" w:sz="0" w:space="0" w:color="auto"/>
        <w:left w:val="none" w:sz="0" w:space="0" w:color="auto"/>
        <w:bottom w:val="none" w:sz="0" w:space="0" w:color="auto"/>
        <w:right w:val="none" w:sz="0" w:space="0" w:color="auto"/>
      </w:divBdr>
    </w:div>
    <w:div w:id="1845046899">
      <w:bodyDiv w:val="1"/>
      <w:marLeft w:val="0"/>
      <w:marRight w:val="0"/>
      <w:marTop w:val="0"/>
      <w:marBottom w:val="0"/>
      <w:divBdr>
        <w:top w:val="none" w:sz="0" w:space="0" w:color="auto"/>
        <w:left w:val="none" w:sz="0" w:space="0" w:color="auto"/>
        <w:bottom w:val="none" w:sz="0" w:space="0" w:color="auto"/>
        <w:right w:val="none" w:sz="0" w:space="0" w:color="auto"/>
      </w:divBdr>
    </w:div>
    <w:div w:id="1854566050">
      <w:bodyDiv w:val="1"/>
      <w:marLeft w:val="0"/>
      <w:marRight w:val="0"/>
      <w:marTop w:val="0"/>
      <w:marBottom w:val="0"/>
      <w:divBdr>
        <w:top w:val="none" w:sz="0" w:space="0" w:color="auto"/>
        <w:left w:val="none" w:sz="0" w:space="0" w:color="auto"/>
        <w:bottom w:val="none" w:sz="0" w:space="0" w:color="auto"/>
        <w:right w:val="none" w:sz="0" w:space="0" w:color="auto"/>
      </w:divBdr>
    </w:div>
    <w:div w:id="1889494368">
      <w:bodyDiv w:val="1"/>
      <w:marLeft w:val="0"/>
      <w:marRight w:val="0"/>
      <w:marTop w:val="0"/>
      <w:marBottom w:val="0"/>
      <w:divBdr>
        <w:top w:val="none" w:sz="0" w:space="0" w:color="auto"/>
        <w:left w:val="none" w:sz="0" w:space="0" w:color="auto"/>
        <w:bottom w:val="none" w:sz="0" w:space="0" w:color="auto"/>
        <w:right w:val="none" w:sz="0" w:space="0" w:color="auto"/>
      </w:divBdr>
    </w:div>
    <w:div w:id="1943218547">
      <w:bodyDiv w:val="1"/>
      <w:marLeft w:val="0"/>
      <w:marRight w:val="0"/>
      <w:marTop w:val="0"/>
      <w:marBottom w:val="0"/>
      <w:divBdr>
        <w:top w:val="none" w:sz="0" w:space="0" w:color="auto"/>
        <w:left w:val="none" w:sz="0" w:space="0" w:color="auto"/>
        <w:bottom w:val="none" w:sz="0" w:space="0" w:color="auto"/>
        <w:right w:val="none" w:sz="0" w:space="0" w:color="auto"/>
      </w:divBdr>
    </w:div>
    <w:div w:id="1979262349">
      <w:bodyDiv w:val="1"/>
      <w:marLeft w:val="0"/>
      <w:marRight w:val="0"/>
      <w:marTop w:val="0"/>
      <w:marBottom w:val="0"/>
      <w:divBdr>
        <w:top w:val="none" w:sz="0" w:space="0" w:color="auto"/>
        <w:left w:val="none" w:sz="0" w:space="0" w:color="auto"/>
        <w:bottom w:val="none" w:sz="0" w:space="0" w:color="auto"/>
        <w:right w:val="none" w:sz="0" w:space="0" w:color="auto"/>
      </w:divBdr>
    </w:div>
    <w:div w:id="1979526523">
      <w:bodyDiv w:val="1"/>
      <w:marLeft w:val="0"/>
      <w:marRight w:val="0"/>
      <w:marTop w:val="0"/>
      <w:marBottom w:val="0"/>
      <w:divBdr>
        <w:top w:val="none" w:sz="0" w:space="0" w:color="auto"/>
        <w:left w:val="none" w:sz="0" w:space="0" w:color="auto"/>
        <w:bottom w:val="none" w:sz="0" w:space="0" w:color="auto"/>
        <w:right w:val="none" w:sz="0" w:space="0" w:color="auto"/>
      </w:divBdr>
    </w:div>
    <w:div w:id="2004044917">
      <w:bodyDiv w:val="1"/>
      <w:marLeft w:val="0"/>
      <w:marRight w:val="0"/>
      <w:marTop w:val="0"/>
      <w:marBottom w:val="0"/>
      <w:divBdr>
        <w:top w:val="none" w:sz="0" w:space="0" w:color="auto"/>
        <w:left w:val="none" w:sz="0" w:space="0" w:color="auto"/>
        <w:bottom w:val="none" w:sz="0" w:space="0" w:color="auto"/>
        <w:right w:val="none" w:sz="0" w:space="0" w:color="auto"/>
      </w:divBdr>
    </w:div>
    <w:div w:id="2061588697">
      <w:bodyDiv w:val="1"/>
      <w:marLeft w:val="0"/>
      <w:marRight w:val="0"/>
      <w:marTop w:val="0"/>
      <w:marBottom w:val="0"/>
      <w:divBdr>
        <w:top w:val="none" w:sz="0" w:space="0" w:color="auto"/>
        <w:left w:val="none" w:sz="0" w:space="0" w:color="auto"/>
        <w:bottom w:val="none" w:sz="0" w:space="0" w:color="auto"/>
        <w:right w:val="none" w:sz="0" w:space="0" w:color="auto"/>
      </w:divBdr>
    </w:div>
    <w:div w:id="2090418328">
      <w:bodyDiv w:val="1"/>
      <w:marLeft w:val="0"/>
      <w:marRight w:val="0"/>
      <w:marTop w:val="0"/>
      <w:marBottom w:val="0"/>
      <w:divBdr>
        <w:top w:val="none" w:sz="0" w:space="0" w:color="auto"/>
        <w:left w:val="none" w:sz="0" w:space="0" w:color="auto"/>
        <w:bottom w:val="none" w:sz="0" w:space="0" w:color="auto"/>
        <w:right w:val="none" w:sz="0" w:space="0" w:color="auto"/>
      </w:divBdr>
    </w:div>
    <w:div w:id="21301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zakon.rada.gov.ua/laws/show/964-15" TargetMode="External"/><Relationship Id="rId26" Type="http://schemas.openxmlformats.org/officeDocument/2006/relationships/hyperlink" Target="https://zakon.rada.gov.ua/laws/show/2469-19" TargetMode="External"/><Relationship Id="rId39" Type="http://schemas.openxmlformats.org/officeDocument/2006/relationships/hyperlink" Target="https://zakon.rada.gov.ua/laws/show/1975-12" TargetMode="External"/><Relationship Id="rId21" Type="http://schemas.openxmlformats.org/officeDocument/2006/relationships/hyperlink" Target="https://zakon.rada.gov.ua/laws/show/254%D0%BA/96-%D0%B2%D1%80" TargetMode="External"/><Relationship Id="rId34" Type="http://schemas.openxmlformats.org/officeDocument/2006/relationships/hyperlink" Target="https://zakon.rada.gov.ua/laws/show/4/91"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vivacademy.com/visnik/autor.html" TargetMode="External"/><Relationship Id="rId20" Type="http://schemas.openxmlformats.org/officeDocument/2006/relationships/hyperlink" Target="https://www.iso.org/obp/ui/" TargetMode="External"/><Relationship Id="rId29" Type="http://schemas.openxmlformats.org/officeDocument/2006/relationships/hyperlink" Target="https://zakon.rada.gov.ua/laws/show/2411-17" TargetMode="External"/><Relationship Id="rId41" Type="http://schemas.openxmlformats.org/officeDocument/2006/relationships/hyperlink" Target="https://zakon.rada.gov.ua/laws/show/464-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zakon.rada.gov.ua/laws/show/1697-12" TargetMode="External"/><Relationship Id="rId32" Type="http://schemas.openxmlformats.org/officeDocument/2006/relationships/hyperlink" Target="https://zakon.rada.gov.ua/laws/show/1932-12" TargetMode="External"/><Relationship Id="rId37" Type="http://schemas.openxmlformats.org/officeDocument/2006/relationships/hyperlink" Target="https://zakon.rada.gov.ua/laws/show/661-15" TargetMode="External"/><Relationship Id="rId40" Type="http://schemas.openxmlformats.org/officeDocument/2006/relationships/hyperlink" Target="https://zakon.rada.gov.ua/laws/show/39/95-%D0%B2%D1%80" TargetMode="External"/><Relationship Id="rId5" Type="http://schemas.openxmlformats.org/officeDocument/2006/relationships/webSettings" Target="webSettings.xml"/><Relationship Id="rId15" Type="http://schemas.openxmlformats.org/officeDocument/2006/relationships/hyperlink" Target="https://dipcorpus-info.at.ua/news/2009-04-21-1" TargetMode="External"/><Relationship Id="rId23" Type="http://schemas.openxmlformats.org/officeDocument/2006/relationships/hyperlink" Target="https://zakon.rada.gov.ua/laws/show/1427-12" TargetMode="External"/><Relationship Id="rId28" Type="http://schemas.openxmlformats.org/officeDocument/2006/relationships/hyperlink" Target="https://zakon.rada.gov.ua/laws/show/n0005525-20" TargetMode="External"/><Relationship Id="rId36" Type="http://schemas.openxmlformats.org/officeDocument/2006/relationships/hyperlink" Target="https://zakon.rada.gov.ua/laws/show/2229-12" TargetMode="External"/><Relationship Id="rId10" Type="http://schemas.openxmlformats.org/officeDocument/2006/relationships/image" Target="media/image3.png"/><Relationship Id="rId19" Type="http://schemas.openxmlformats.org/officeDocument/2006/relationships/hyperlink" Target="https://zakon.rada.gov.ua/laws/show/392/2020" TargetMode="External"/><Relationship Id="rId31" Type="http://schemas.openxmlformats.org/officeDocument/2006/relationships/hyperlink" Target="https://zakon.rada.gov.ua/laws/show/389-1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zakon.rada.gov.ua/laws/show/55-12" TargetMode="External"/><Relationship Id="rId27" Type="http://schemas.openxmlformats.org/officeDocument/2006/relationships/hyperlink" Target="https://zakon.rada.gov.ua/laws/show/183/98-%D0%B2%D1%80" TargetMode="External"/><Relationship Id="rId30" Type="http://schemas.openxmlformats.org/officeDocument/2006/relationships/hyperlink" Target="https://zakon.rada.gov.ua/laws/show/2163-19" TargetMode="External"/><Relationship Id="rId35" Type="http://schemas.openxmlformats.org/officeDocument/2006/relationships/hyperlink" Target="https://zakon.rada.gov.ua/laws/show/876-18"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nbuv.gov.ua/portal/Soc_Gum/Gileya/2011_53/Gileya53/P8_doc.pdf" TargetMode="External"/><Relationship Id="rId25" Type="http://schemas.openxmlformats.org/officeDocument/2006/relationships/hyperlink" Target="https://zakon.rada.gov.ua/laws/show/2411-17" TargetMode="External"/><Relationship Id="rId33" Type="http://schemas.openxmlformats.org/officeDocument/2006/relationships/hyperlink" Target="https://zakon.rada.gov.ua/laws/show/638-15" TargetMode="External"/><Relationship Id="rId38" Type="http://schemas.openxmlformats.org/officeDocument/2006/relationships/hyperlink" Target="https://zakon.rada.gov.ua/laws/show/2232-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B54F5-B5DD-473B-90C3-B927BD21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83254</Words>
  <Characters>47456</Characters>
  <Application>Microsoft Office Word</Application>
  <DocSecurity>0</DocSecurity>
  <Lines>395</Lines>
  <Paragraphs>260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Лимонько Анастасия</dc:creator>
  <cp:keywords/>
  <dc:description/>
  <cp:lastModifiedBy>Юля Кобець</cp:lastModifiedBy>
  <cp:revision>2</cp:revision>
  <dcterms:created xsi:type="dcterms:W3CDTF">2026-02-05T10:31:00Z</dcterms:created>
  <dcterms:modified xsi:type="dcterms:W3CDTF">2026-02-05T10:31:00Z</dcterms:modified>
</cp:coreProperties>
</file>