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CC3E" w14:textId="77777777" w:rsidR="00B35C59" w:rsidRPr="0009650F" w:rsidRDefault="00B35C59" w:rsidP="007F7B2C">
      <w:pPr>
        <w:spacing w:after="0" w:line="360" w:lineRule="auto"/>
        <w:jc w:val="center"/>
        <w:rPr>
          <w:rFonts w:ascii="Times New Roman" w:hAnsi="Times New Roman" w:cs="Times New Roman"/>
          <w:b/>
          <w:sz w:val="28"/>
          <w:szCs w:val="28"/>
          <w:lang w:val="ru-RU"/>
        </w:rPr>
      </w:pPr>
      <w:r w:rsidRPr="00123F84">
        <w:rPr>
          <w:rFonts w:ascii="Times New Roman" w:hAnsi="Times New Roman" w:cs="Times New Roman"/>
          <w:b/>
          <w:sz w:val="28"/>
          <w:szCs w:val="28"/>
        </w:rPr>
        <w:t xml:space="preserve">МІНІСТЕРСТВО ОСВІТИ І НАУКИ УКРАЇНИ </w:t>
      </w:r>
    </w:p>
    <w:p w14:paraId="5C003B44" w14:textId="77777777" w:rsidR="00B35C59" w:rsidRPr="0009650F" w:rsidRDefault="00B35C59" w:rsidP="007F7B2C">
      <w:pPr>
        <w:spacing w:after="0" w:line="360" w:lineRule="auto"/>
        <w:jc w:val="center"/>
        <w:rPr>
          <w:rFonts w:ascii="Times New Roman" w:hAnsi="Times New Roman" w:cs="Times New Roman"/>
          <w:b/>
          <w:bCs/>
          <w:sz w:val="28"/>
          <w:szCs w:val="28"/>
          <w:lang w:val="ru-RU"/>
        </w:rPr>
      </w:pPr>
      <w:r w:rsidRPr="0009650F">
        <w:rPr>
          <w:rFonts w:ascii="Times New Roman" w:hAnsi="Times New Roman" w:cs="Times New Roman"/>
          <w:b/>
          <w:bCs/>
          <w:sz w:val="28"/>
          <w:szCs w:val="28"/>
        </w:rPr>
        <w:t xml:space="preserve">ПРИКАРПАТСЬКИЙ НАЦІОНАЛЬНИЙ УНІВЕРСИТЕТ </w:t>
      </w:r>
    </w:p>
    <w:p w14:paraId="0FEE8A41" w14:textId="77777777" w:rsidR="00B35C59" w:rsidRPr="0009650F" w:rsidRDefault="00B35C59" w:rsidP="007F7B2C">
      <w:pPr>
        <w:spacing w:after="0" w:line="360" w:lineRule="auto"/>
        <w:jc w:val="center"/>
        <w:rPr>
          <w:rFonts w:ascii="Times New Roman" w:hAnsi="Times New Roman" w:cs="Times New Roman"/>
          <w:b/>
          <w:bCs/>
          <w:sz w:val="28"/>
          <w:szCs w:val="28"/>
          <w:lang w:val="ru-RU"/>
        </w:rPr>
      </w:pPr>
      <w:r w:rsidRPr="0009650F">
        <w:rPr>
          <w:rFonts w:ascii="Times New Roman" w:hAnsi="Times New Roman" w:cs="Times New Roman"/>
          <w:b/>
          <w:bCs/>
          <w:sz w:val="28"/>
          <w:szCs w:val="28"/>
        </w:rPr>
        <w:t>ІМЕНІ ВАСИЛЯ СТЕФАНИКА</w:t>
      </w:r>
    </w:p>
    <w:p w14:paraId="4D3A9E54" w14:textId="77777777" w:rsidR="00B35C59" w:rsidRPr="0009650F" w:rsidRDefault="00B35C59" w:rsidP="007F7B2C">
      <w:pPr>
        <w:spacing w:after="0" w:line="360" w:lineRule="auto"/>
        <w:jc w:val="center"/>
        <w:rPr>
          <w:rFonts w:ascii="Times New Roman" w:hAnsi="Times New Roman" w:cs="Times New Roman"/>
          <w:b/>
          <w:bCs/>
          <w:sz w:val="28"/>
          <w:szCs w:val="28"/>
        </w:rPr>
      </w:pPr>
      <w:r w:rsidRPr="0009650F">
        <w:rPr>
          <w:rFonts w:ascii="Times New Roman" w:hAnsi="Times New Roman" w:cs="Times New Roman"/>
          <w:b/>
          <w:bCs/>
          <w:sz w:val="28"/>
          <w:szCs w:val="28"/>
        </w:rPr>
        <w:t xml:space="preserve"> ФАКУЛЬТЕТ ІСТОРІЇ, ПОЛІТОЛОГІЇ І МІЖНАРОДНИХ ВІДНОСИН</w:t>
      </w:r>
    </w:p>
    <w:p w14:paraId="5CD8D7A1" w14:textId="77777777" w:rsidR="00123F84" w:rsidRPr="0009650F" w:rsidRDefault="00123F84" w:rsidP="007F7B2C">
      <w:pPr>
        <w:spacing w:after="0" w:line="360" w:lineRule="auto"/>
        <w:jc w:val="center"/>
        <w:rPr>
          <w:rFonts w:ascii="Times New Roman" w:hAnsi="Times New Roman" w:cs="Times New Roman"/>
          <w:b/>
          <w:bCs/>
          <w:sz w:val="28"/>
          <w:szCs w:val="28"/>
          <w:lang w:val="ru-RU"/>
        </w:rPr>
      </w:pPr>
      <w:r w:rsidRPr="0009650F">
        <w:rPr>
          <w:rFonts w:ascii="Times New Roman" w:hAnsi="Times New Roman" w:cs="Times New Roman"/>
          <w:b/>
          <w:bCs/>
          <w:sz w:val="28"/>
          <w:szCs w:val="28"/>
        </w:rPr>
        <w:t>Кафедра політичних наук</w:t>
      </w:r>
    </w:p>
    <w:p w14:paraId="05D51089" w14:textId="77777777" w:rsidR="00B35C59" w:rsidRDefault="00B35C59" w:rsidP="007F7B2C">
      <w:pPr>
        <w:spacing w:after="0" w:line="360" w:lineRule="auto"/>
        <w:jc w:val="center"/>
        <w:rPr>
          <w:rFonts w:ascii="Times New Roman" w:hAnsi="Times New Roman" w:cs="Times New Roman"/>
          <w:sz w:val="28"/>
          <w:szCs w:val="28"/>
        </w:rPr>
      </w:pPr>
    </w:p>
    <w:p w14:paraId="59E81177" w14:textId="77777777" w:rsidR="00B35C59" w:rsidRDefault="00B35C59" w:rsidP="007F7B2C">
      <w:pPr>
        <w:spacing w:after="0" w:line="360" w:lineRule="auto"/>
        <w:jc w:val="center"/>
        <w:rPr>
          <w:rFonts w:ascii="Times New Roman" w:hAnsi="Times New Roman" w:cs="Times New Roman"/>
          <w:sz w:val="28"/>
          <w:szCs w:val="28"/>
        </w:rPr>
      </w:pPr>
    </w:p>
    <w:p w14:paraId="36F2D6D3" w14:textId="77777777" w:rsidR="00B35C59" w:rsidRPr="0009650F" w:rsidRDefault="00B35C59" w:rsidP="007F7B2C">
      <w:pPr>
        <w:spacing w:after="0" w:line="360" w:lineRule="auto"/>
        <w:jc w:val="center"/>
        <w:rPr>
          <w:rFonts w:ascii="Times New Roman" w:hAnsi="Times New Roman" w:cs="Times New Roman"/>
          <w:sz w:val="28"/>
          <w:szCs w:val="28"/>
          <w:lang w:val="ru-RU"/>
        </w:rPr>
      </w:pPr>
    </w:p>
    <w:p w14:paraId="1D283944" w14:textId="77777777" w:rsidR="00B35C59" w:rsidRPr="0009650F" w:rsidRDefault="00B35C59" w:rsidP="007F7B2C">
      <w:pPr>
        <w:spacing w:after="0" w:line="360" w:lineRule="auto"/>
        <w:jc w:val="center"/>
        <w:rPr>
          <w:rFonts w:ascii="Times New Roman" w:hAnsi="Times New Roman" w:cs="Times New Roman"/>
          <w:sz w:val="28"/>
          <w:szCs w:val="28"/>
          <w:lang w:val="ru-RU"/>
        </w:rPr>
      </w:pPr>
    </w:p>
    <w:p w14:paraId="282D02F1" w14:textId="77777777" w:rsidR="0009650F" w:rsidRPr="002C339B" w:rsidRDefault="0009650F" w:rsidP="0009650F">
      <w:pPr>
        <w:jc w:val="center"/>
        <w:rPr>
          <w:rFonts w:ascii="Times New Roman" w:hAnsi="Times New Roman" w:cs="Times New Roman"/>
          <w:b/>
          <w:bCs/>
          <w:sz w:val="28"/>
          <w:szCs w:val="28"/>
        </w:rPr>
      </w:pPr>
      <w:r w:rsidRPr="002C339B">
        <w:rPr>
          <w:rFonts w:ascii="Times New Roman" w:hAnsi="Times New Roman" w:cs="Times New Roman"/>
          <w:b/>
          <w:bCs/>
          <w:sz w:val="28"/>
          <w:szCs w:val="28"/>
        </w:rPr>
        <w:t>ДИПЛОМНА РОБОТА</w:t>
      </w:r>
    </w:p>
    <w:p w14:paraId="61D6A074" w14:textId="77777777" w:rsidR="0009650F" w:rsidRPr="0046257A" w:rsidRDefault="0009650F" w:rsidP="0009650F">
      <w:pPr>
        <w:jc w:val="center"/>
        <w:rPr>
          <w:rFonts w:ascii="Times New Roman" w:hAnsi="Times New Roman" w:cs="Times New Roman"/>
          <w:sz w:val="28"/>
          <w:szCs w:val="28"/>
        </w:rPr>
      </w:pPr>
      <w:r w:rsidRPr="002C339B">
        <w:rPr>
          <w:rFonts w:ascii="Times New Roman" w:hAnsi="Times New Roman" w:cs="Times New Roman"/>
          <w:sz w:val="28"/>
          <w:szCs w:val="28"/>
        </w:rPr>
        <w:t xml:space="preserve"> на здобуття першого (бакалаврського) рівня вищої освіти </w:t>
      </w:r>
    </w:p>
    <w:p w14:paraId="78D1A9C1" w14:textId="4EF1AAA9" w:rsidR="00123F84" w:rsidRPr="0009650F" w:rsidRDefault="00123F84" w:rsidP="0009650F">
      <w:pPr>
        <w:spacing w:after="0" w:line="360" w:lineRule="auto"/>
        <w:jc w:val="center"/>
        <w:rPr>
          <w:rFonts w:ascii="Times New Roman" w:hAnsi="Times New Roman" w:cs="Times New Roman"/>
          <w:b/>
          <w:sz w:val="28"/>
          <w:szCs w:val="28"/>
        </w:rPr>
      </w:pPr>
    </w:p>
    <w:p w14:paraId="1E6A5391" w14:textId="77777777" w:rsidR="00B35C59" w:rsidRPr="00B35C59" w:rsidRDefault="00B35C59" w:rsidP="007F7B2C">
      <w:pPr>
        <w:spacing w:after="0" w:line="360" w:lineRule="auto"/>
        <w:jc w:val="center"/>
        <w:rPr>
          <w:rFonts w:ascii="Times New Roman" w:hAnsi="Times New Roman" w:cs="Times New Roman"/>
          <w:b/>
          <w:sz w:val="28"/>
          <w:szCs w:val="28"/>
        </w:rPr>
      </w:pPr>
      <w:r w:rsidRPr="00B35C59">
        <w:rPr>
          <w:rFonts w:ascii="Times New Roman" w:hAnsi="Times New Roman" w:cs="Times New Roman"/>
          <w:b/>
          <w:sz w:val="28"/>
          <w:szCs w:val="28"/>
        </w:rPr>
        <w:t>«НАЦІОНАЛЬНА БЕЗПЕКА ДЕРЖАВИ В ЕПОХУ ГІБРИДНИХ ВІЙН СУЧАСНОСТІ»</w:t>
      </w:r>
    </w:p>
    <w:p w14:paraId="70149E4A" w14:textId="77777777" w:rsidR="00B35C59" w:rsidRPr="00B35C59" w:rsidRDefault="00B35C59" w:rsidP="007F7B2C">
      <w:pPr>
        <w:spacing w:after="0" w:line="360" w:lineRule="auto"/>
        <w:jc w:val="center"/>
        <w:rPr>
          <w:rFonts w:ascii="Times New Roman" w:hAnsi="Times New Roman" w:cs="Times New Roman"/>
          <w:sz w:val="28"/>
          <w:szCs w:val="28"/>
          <w:lang w:val="ru-RU"/>
        </w:rPr>
      </w:pPr>
    </w:p>
    <w:p w14:paraId="62097B0F" w14:textId="77777777" w:rsidR="00B35C59" w:rsidRPr="00B35C59" w:rsidRDefault="00B35C59" w:rsidP="007F7B2C">
      <w:pPr>
        <w:spacing w:after="0" w:line="360" w:lineRule="auto"/>
        <w:jc w:val="center"/>
        <w:rPr>
          <w:rFonts w:ascii="Times New Roman" w:hAnsi="Times New Roman" w:cs="Times New Roman"/>
          <w:sz w:val="28"/>
          <w:szCs w:val="28"/>
          <w:lang w:val="ru-RU"/>
        </w:rPr>
      </w:pPr>
    </w:p>
    <w:p w14:paraId="20C2EA28" w14:textId="77777777" w:rsidR="00123F84" w:rsidRPr="0009650F" w:rsidRDefault="00123F84" w:rsidP="00123F84">
      <w:pPr>
        <w:spacing w:after="0" w:line="360" w:lineRule="auto"/>
        <w:jc w:val="right"/>
        <w:rPr>
          <w:rFonts w:ascii="Times New Roman" w:hAnsi="Times New Roman" w:cs="Times New Roman"/>
          <w:b/>
          <w:sz w:val="28"/>
          <w:szCs w:val="28"/>
        </w:rPr>
      </w:pPr>
      <w:r w:rsidRPr="00123F84">
        <w:rPr>
          <w:rFonts w:ascii="Times New Roman" w:hAnsi="Times New Roman" w:cs="Times New Roman"/>
          <w:b/>
          <w:sz w:val="28"/>
          <w:szCs w:val="28"/>
        </w:rPr>
        <w:t xml:space="preserve">Виконав: </w:t>
      </w:r>
      <w:r w:rsidRPr="0009650F">
        <w:rPr>
          <w:rFonts w:ascii="Times New Roman" w:hAnsi="Times New Roman" w:cs="Times New Roman"/>
          <w:b/>
          <w:sz w:val="28"/>
          <w:szCs w:val="28"/>
        </w:rPr>
        <w:t xml:space="preserve">студент 4 курсу </w:t>
      </w:r>
    </w:p>
    <w:p w14:paraId="709DD619" w14:textId="77777777" w:rsidR="00123F84" w:rsidRPr="0009650F" w:rsidRDefault="00123F84" w:rsidP="00123F84">
      <w:pPr>
        <w:spacing w:after="0" w:line="360" w:lineRule="auto"/>
        <w:jc w:val="right"/>
        <w:rPr>
          <w:rFonts w:ascii="Times New Roman" w:hAnsi="Times New Roman" w:cs="Times New Roman"/>
          <w:b/>
          <w:sz w:val="28"/>
          <w:szCs w:val="28"/>
        </w:rPr>
      </w:pPr>
      <w:r w:rsidRPr="0009650F">
        <w:rPr>
          <w:rFonts w:ascii="Times New Roman" w:hAnsi="Times New Roman" w:cs="Times New Roman"/>
          <w:b/>
          <w:sz w:val="28"/>
          <w:szCs w:val="28"/>
        </w:rPr>
        <w:t xml:space="preserve">групи Пнбз-41 </w:t>
      </w:r>
    </w:p>
    <w:p w14:paraId="722B678D" w14:textId="77777777" w:rsidR="00123F84" w:rsidRPr="0009650F" w:rsidRDefault="00123F84" w:rsidP="00123F84">
      <w:pPr>
        <w:spacing w:after="0" w:line="360" w:lineRule="auto"/>
        <w:jc w:val="right"/>
        <w:rPr>
          <w:rFonts w:ascii="Times New Roman" w:hAnsi="Times New Roman" w:cs="Times New Roman"/>
          <w:b/>
          <w:sz w:val="28"/>
          <w:szCs w:val="28"/>
        </w:rPr>
      </w:pPr>
      <w:r w:rsidRPr="0009650F">
        <w:rPr>
          <w:rFonts w:ascii="Times New Roman" w:hAnsi="Times New Roman" w:cs="Times New Roman"/>
          <w:b/>
          <w:sz w:val="28"/>
          <w:szCs w:val="28"/>
        </w:rPr>
        <w:t xml:space="preserve">спеціальності: «052 Політологія» </w:t>
      </w:r>
    </w:p>
    <w:p w14:paraId="063090C6" w14:textId="77777777" w:rsidR="00123F84" w:rsidRPr="0009650F" w:rsidRDefault="00123F84" w:rsidP="00123F84">
      <w:pPr>
        <w:spacing w:after="0" w:line="360" w:lineRule="auto"/>
        <w:jc w:val="right"/>
        <w:rPr>
          <w:rFonts w:ascii="Times New Roman" w:hAnsi="Times New Roman" w:cs="Times New Roman"/>
          <w:b/>
          <w:sz w:val="28"/>
          <w:szCs w:val="28"/>
        </w:rPr>
      </w:pPr>
      <w:proofErr w:type="spellStart"/>
      <w:r w:rsidRPr="0009650F">
        <w:rPr>
          <w:rFonts w:ascii="Times New Roman" w:hAnsi="Times New Roman" w:cs="Times New Roman"/>
          <w:b/>
          <w:sz w:val="28"/>
          <w:szCs w:val="28"/>
        </w:rPr>
        <w:t>Млинко</w:t>
      </w:r>
      <w:proofErr w:type="spellEnd"/>
      <w:r w:rsidRPr="0009650F">
        <w:rPr>
          <w:rFonts w:ascii="Times New Roman" w:hAnsi="Times New Roman" w:cs="Times New Roman"/>
          <w:b/>
          <w:sz w:val="28"/>
          <w:szCs w:val="28"/>
        </w:rPr>
        <w:t xml:space="preserve"> Владислав Олександрович</w:t>
      </w:r>
    </w:p>
    <w:p w14:paraId="102EBBD9" w14:textId="1FE37D3C" w:rsidR="00123F84" w:rsidRPr="0009650F" w:rsidRDefault="00123F84" w:rsidP="0009650F">
      <w:pPr>
        <w:spacing w:after="0" w:line="360" w:lineRule="auto"/>
        <w:ind w:left="2832" w:firstLine="708"/>
        <w:jc w:val="center"/>
        <w:rPr>
          <w:rFonts w:ascii="Times New Roman" w:hAnsi="Times New Roman" w:cs="Times New Roman"/>
          <w:b/>
          <w:sz w:val="28"/>
          <w:szCs w:val="28"/>
        </w:rPr>
      </w:pPr>
      <w:r w:rsidRPr="0009650F">
        <w:rPr>
          <w:rFonts w:ascii="Times New Roman" w:hAnsi="Times New Roman" w:cs="Times New Roman"/>
          <w:b/>
          <w:sz w:val="28"/>
          <w:szCs w:val="28"/>
        </w:rPr>
        <w:t xml:space="preserve">Науковий керівник: </w:t>
      </w:r>
    </w:p>
    <w:p w14:paraId="6BE924FC" w14:textId="77777777" w:rsidR="00123F84" w:rsidRPr="0009650F" w:rsidRDefault="00123F84" w:rsidP="00123F84">
      <w:pPr>
        <w:spacing w:after="0" w:line="360" w:lineRule="auto"/>
        <w:jc w:val="right"/>
        <w:rPr>
          <w:rFonts w:ascii="Times New Roman" w:hAnsi="Times New Roman" w:cs="Times New Roman"/>
          <w:b/>
          <w:sz w:val="28"/>
          <w:szCs w:val="28"/>
        </w:rPr>
      </w:pPr>
      <w:r w:rsidRPr="0009650F">
        <w:rPr>
          <w:rFonts w:ascii="Times New Roman" w:hAnsi="Times New Roman" w:cs="Times New Roman"/>
          <w:b/>
          <w:sz w:val="28"/>
          <w:szCs w:val="28"/>
        </w:rPr>
        <w:t>кандидат політичних наук, доцент</w:t>
      </w:r>
    </w:p>
    <w:p w14:paraId="6A3CB761" w14:textId="46DFAC08" w:rsidR="00123F84" w:rsidRPr="0009650F" w:rsidRDefault="00123F84" w:rsidP="00123F84">
      <w:pPr>
        <w:spacing w:after="0" w:line="360" w:lineRule="auto"/>
        <w:jc w:val="right"/>
        <w:rPr>
          <w:rFonts w:ascii="Times New Roman" w:hAnsi="Times New Roman" w:cs="Times New Roman"/>
          <w:b/>
          <w:sz w:val="28"/>
          <w:szCs w:val="28"/>
        </w:rPr>
      </w:pPr>
      <w:proofErr w:type="spellStart"/>
      <w:r w:rsidRPr="0009650F">
        <w:rPr>
          <w:rFonts w:ascii="Times New Roman" w:hAnsi="Times New Roman" w:cs="Times New Roman"/>
          <w:b/>
          <w:sz w:val="28"/>
          <w:szCs w:val="28"/>
        </w:rPr>
        <w:t>Москалюк</w:t>
      </w:r>
      <w:proofErr w:type="spellEnd"/>
      <w:r w:rsidRPr="0009650F">
        <w:rPr>
          <w:rFonts w:ascii="Times New Roman" w:hAnsi="Times New Roman" w:cs="Times New Roman"/>
          <w:b/>
          <w:sz w:val="28"/>
          <w:szCs w:val="28"/>
        </w:rPr>
        <w:t xml:space="preserve"> М</w:t>
      </w:r>
      <w:r w:rsidR="0009650F" w:rsidRPr="0009650F">
        <w:rPr>
          <w:rFonts w:ascii="Times New Roman" w:hAnsi="Times New Roman" w:cs="Times New Roman"/>
          <w:b/>
          <w:sz w:val="28"/>
          <w:szCs w:val="28"/>
        </w:rPr>
        <w:t>ихайло Федорович</w:t>
      </w:r>
      <w:r w:rsidRPr="0009650F">
        <w:rPr>
          <w:rFonts w:ascii="Times New Roman" w:hAnsi="Times New Roman" w:cs="Times New Roman"/>
          <w:b/>
          <w:sz w:val="28"/>
          <w:szCs w:val="28"/>
        </w:rPr>
        <w:t xml:space="preserve"> </w:t>
      </w:r>
    </w:p>
    <w:p w14:paraId="2AF16F89" w14:textId="77777777" w:rsidR="0009650F" w:rsidRPr="0009650F" w:rsidRDefault="00123F84" w:rsidP="0009650F">
      <w:pPr>
        <w:spacing w:after="0" w:line="360" w:lineRule="auto"/>
        <w:ind w:left="2124" w:firstLine="708"/>
        <w:jc w:val="center"/>
        <w:rPr>
          <w:rFonts w:ascii="Times New Roman" w:hAnsi="Times New Roman" w:cs="Times New Roman"/>
          <w:b/>
          <w:sz w:val="28"/>
          <w:szCs w:val="28"/>
        </w:rPr>
      </w:pPr>
      <w:r w:rsidRPr="0009650F">
        <w:rPr>
          <w:rFonts w:ascii="Times New Roman" w:hAnsi="Times New Roman" w:cs="Times New Roman"/>
          <w:b/>
          <w:sz w:val="28"/>
          <w:szCs w:val="28"/>
        </w:rPr>
        <w:t>Рецензент</w:t>
      </w:r>
      <w:r w:rsidR="0009650F" w:rsidRPr="0009650F">
        <w:rPr>
          <w:rFonts w:ascii="Times New Roman" w:hAnsi="Times New Roman" w:cs="Times New Roman"/>
          <w:b/>
          <w:sz w:val="28"/>
          <w:szCs w:val="28"/>
        </w:rPr>
        <w:t>:</w:t>
      </w:r>
    </w:p>
    <w:p w14:paraId="22839297" w14:textId="77777777" w:rsidR="0009650F" w:rsidRPr="0009650F" w:rsidRDefault="0009650F" w:rsidP="00123F84">
      <w:pPr>
        <w:spacing w:after="0" w:line="360" w:lineRule="auto"/>
        <w:jc w:val="right"/>
        <w:rPr>
          <w:rFonts w:ascii="Times New Roman" w:hAnsi="Times New Roman" w:cs="Times New Roman"/>
          <w:b/>
          <w:sz w:val="28"/>
          <w:szCs w:val="28"/>
        </w:rPr>
      </w:pPr>
      <w:r w:rsidRPr="0009650F">
        <w:rPr>
          <w:rFonts w:ascii="Times New Roman" w:hAnsi="Times New Roman" w:cs="Times New Roman"/>
          <w:b/>
          <w:sz w:val="28"/>
          <w:szCs w:val="28"/>
        </w:rPr>
        <w:t>кандидат політичних наук, доцент</w:t>
      </w:r>
    </w:p>
    <w:p w14:paraId="3653EA5E" w14:textId="75482030" w:rsidR="00123F84" w:rsidRPr="0009650F" w:rsidRDefault="0009650F" w:rsidP="0009650F">
      <w:pPr>
        <w:spacing w:after="0" w:line="360" w:lineRule="auto"/>
        <w:ind w:left="3540" w:firstLine="708"/>
        <w:jc w:val="center"/>
        <w:rPr>
          <w:rFonts w:ascii="Times New Roman" w:hAnsi="Times New Roman" w:cs="Times New Roman"/>
          <w:b/>
          <w:sz w:val="28"/>
          <w:szCs w:val="28"/>
        </w:rPr>
      </w:pPr>
      <w:proofErr w:type="spellStart"/>
      <w:r w:rsidRPr="0009650F">
        <w:rPr>
          <w:rFonts w:ascii="Times New Roman" w:hAnsi="Times New Roman" w:cs="Times New Roman"/>
          <w:b/>
          <w:sz w:val="28"/>
          <w:szCs w:val="28"/>
        </w:rPr>
        <w:t>Липчук</w:t>
      </w:r>
      <w:proofErr w:type="spellEnd"/>
      <w:r w:rsidRPr="0009650F">
        <w:rPr>
          <w:rFonts w:ascii="Times New Roman" w:hAnsi="Times New Roman" w:cs="Times New Roman"/>
          <w:b/>
          <w:sz w:val="28"/>
          <w:szCs w:val="28"/>
        </w:rPr>
        <w:t xml:space="preserve"> Оксана Ів</w:t>
      </w:r>
      <w:r>
        <w:rPr>
          <w:rFonts w:ascii="Times New Roman" w:hAnsi="Times New Roman" w:cs="Times New Roman"/>
          <w:b/>
          <w:sz w:val="28"/>
          <w:szCs w:val="28"/>
        </w:rPr>
        <w:t>а</w:t>
      </w:r>
      <w:r w:rsidRPr="0009650F">
        <w:rPr>
          <w:rFonts w:ascii="Times New Roman" w:hAnsi="Times New Roman" w:cs="Times New Roman"/>
          <w:b/>
          <w:sz w:val="28"/>
          <w:szCs w:val="28"/>
        </w:rPr>
        <w:t>нівна</w:t>
      </w:r>
      <w:r w:rsidR="00123F84" w:rsidRPr="0009650F">
        <w:rPr>
          <w:rFonts w:ascii="Times New Roman" w:hAnsi="Times New Roman" w:cs="Times New Roman"/>
          <w:b/>
          <w:sz w:val="28"/>
          <w:szCs w:val="28"/>
        </w:rPr>
        <w:t xml:space="preserve"> </w:t>
      </w:r>
    </w:p>
    <w:p w14:paraId="4C52E1BA" w14:textId="77777777" w:rsidR="00123F84" w:rsidRDefault="00123F84" w:rsidP="00123F84">
      <w:pPr>
        <w:spacing w:after="0" w:line="360" w:lineRule="auto"/>
        <w:jc w:val="right"/>
        <w:rPr>
          <w:rFonts w:ascii="Times New Roman" w:hAnsi="Times New Roman" w:cs="Times New Roman"/>
          <w:sz w:val="28"/>
          <w:szCs w:val="28"/>
        </w:rPr>
      </w:pPr>
    </w:p>
    <w:p w14:paraId="27321A2E" w14:textId="77777777" w:rsidR="00B35C59" w:rsidRPr="00123F84" w:rsidRDefault="00B35C59" w:rsidP="0009650F">
      <w:pPr>
        <w:spacing w:after="0" w:line="360" w:lineRule="auto"/>
        <w:rPr>
          <w:rFonts w:ascii="Times New Roman" w:hAnsi="Times New Roman" w:cs="Times New Roman"/>
          <w:sz w:val="28"/>
          <w:szCs w:val="28"/>
        </w:rPr>
      </w:pPr>
    </w:p>
    <w:p w14:paraId="48232888" w14:textId="77777777" w:rsidR="00B35C59" w:rsidRPr="00123F84" w:rsidRDefault="00B35C59" w:rsidP="007F7B2C">
      <w:pPr>
        <w:spacing w:after="0" w:line="360" w:lineRule="auto"/>
        <w:jc w:val="center"/>
        <w:rPr>
          <w:rFonts w:ascii="Times New Roman" w:hAnsi="Times New Roman" w:cs="Times New Roman"/>
          <w:sz w:val="28"/>
          <w:szCs w:val="28"/>
        </w:rPr>
      </w:pPr>
    </w:p>
    <w:p w14:paraId="07D6D0BC" w14:textId="77777777" w:rsidR="00B35C59" w:rsidRPr="00123F84" w:rsidRDefault="00B35C59" w:rsidP="007F7B2C">
      <w:pPr>
        <w:spacing w:after="0" w:line="360" w:lineRule="auto"/>
        <w:jc w:val="center"/>
        <w:rPr>
          <w:rFonts w:ascii="Times New Roman" w:hAnsi="Times New Roman" w:cs="Times New Roman"/>
          <w:sz w:val="28"/>
          <w:szCs w:val="28"/>
        </w:rPr>
      </w:pPr>
    </w:p>
    <w:p w14:paraId="076E9438" w14:textId="7620306E" w:rsidR="005F1987" w:rsidRPr="0009650F" w:rsidRDefault="00123F84" w:rsidP="0009650F">
      <w:pPr>
        <w:spacing w:after="0" w:line="360" w:lineRule="auto"/>
        <w:jc w:val="center"/>
        <w:rPr>
          <w:rFonts w:ascii="Times New Roman" w:hAnsi="Times New Roman" w:cs="Times New Roman"/>
          <w:b/>
          <w:bCs/>
          <w:sz w:val="28"/>
          <w:szCs w:val="28"/>
        </w:rPr>
      </w:pPr>
      <w:r w:rsidRPr="0009650F">
        <w:rPr>
          <w:rFonts w:ascii="Times New Roman" w:hAnsi="Times New Roman" w:cs="Times New Roman"/>
          <w:b/>
          <w:bCs/>
          <w:sz w:val="28"/>
          <w:szCs w:val="28"/>
        </w:rPr>
        <w:t>Івано-Франківськ</w:t>
      </w:r>
      <w:r w:rsidR="0009650F" w:rsidRPr="0009650F">
        <w:rPr>
          <w:rFonts w:ascii="Times New Roman" w:hAnsi="Times New Roman" w:cs="Times New Roman"/>
          <w:b/>
          <w:bCs/>
          <w:sz w:val="28"/>
          <w:szCs w:val="28"/>
        </w:rPr>
        <w:t xml:space="preserve"> -</w:t>
      </w:r>
      <w:r w:rsidRPr="0009650F">
        <w:rPr>
          <w:rFonts w:ascii="Times New Roman" w:hAnsi="Times New Roman" w:cs="Times New Roman"/>
          <w:b/>
          <w:bCs/>
          <w:sz w:val="28"/>
          <w:szCs w:val="28"/>
        </w:rPr>
        <w:t>2025</w:t>
      </w:r>
    </w:p>
    <w:p w14:paraId="76F269FD" w14:textId="77777777" w:rsidR="005F1987" w:rsidRDefault="005F1987" w:rsidP="0009650F">
      <w:pPr>
        <w:spacing w:after="0" w:line="360" w:lineRule="auto"/>
        <w:rPr>
          <w:rFonts w:ascii="Times New Roman" w:hAnsi="Times New Roman" w:cs="Times New Roman"/>
          <w:sz w:val="28"/>
          <w:szCs w:val="28"/>
        </w:rPr>
      </w:pPr>
    </w:p>
    <w:p w14:paraId="4CD8FEDA" w14:textId="77777777" w:rsidR="00986F1A" w:rsidRPr="0009650F" w:rsidRDefault="005F1987" w:rsidP="007F7B2C">
      <w:pPr>
        <w:spacing w:after="0" w:line="360" w:lineRule="auto"/>
        <w:jc w:val="center"/>
        <w:rPr>
          <w:rFonts w:ascii="Times New Roman" w:hAnsi="Times New Roman" w:cs="Times New Roman"/>
          <w:b/>
          <w:bCs/>
          <w:sz w:val="28"/>
          <w:szCs w:val="28"/>
        </w:rPr>
      </w:pPr>
      <w:r w:rsidRPr="0009650F">
        <w:rPr>
          <w:rFonts w:ascii="Times New Roman" w:hAnsi="Times New Roman" w:cs="Times New Roman"/>
          <w:b/>
          <w:bCs/>
          <w:sz w:val="28"/>
          <w:szCs w:val="28"/>
        </w:rPr>
        <w:t>З</w:t>
      </w:r>
      <w:r w:rsidR="00986F1A" w:rsidRPr="0009650F">
        <w:rPr>
          <w:rFonts w:ascii="Times New Roman" w:hAnsi="Times New Roman" w:cs="Times New Roman"/>
          <w:b/>
          <w:bCs/>
          <w:sz w:val="28"/>
          <w:szCs w:val="28"/>
        </w:rPr>
        <w:t>МІСТ</w:t>
      </w:r>
    </w:p>
    <w:p w14:paraId="3BB5D96C" w14:textId="77777777" w:rsidR="00986F1A" w:rsidRPr="00986F1A" w:rsidRDefault="00986F1A" w:rsidP="007F7B2C">
      <w:pPr>
        <w:spacing w:after="0" w:line="360" w:lineRule="auto"/>
        <w:jc w:val="both"/>
        <w:rPr>
          <w:rFonts w:ascii="Times New Roman" w:eastAsia="Times New Roman" w:hAnsi="Times New Roman" w:cs="Times New Roman"/>
          <w:sz w:val="28"/>
          <w:szCs w:val="28"/>
          <w:lang w:eastAsia="uk-UA"/>
        </w:rPr>
      </w:pPr>
      <w:r w:rsidRPr="007F7B2C">
        <w:rPr>
          <w:rFonts w:ascii="Times New Roman" w:eastAsia="Times New Roman" w:hAnsi="Times New Roman" w:cs="Times New Roman"/>
          <w:b/>
          <w:bCs/>
          <w:sz w:val="28"/>
          <w:szCs w:val="28"/>
          <w:lang w:eastAsia="uk-UA"/>
        </w:rPr>
        <w:t>ВСТУП</w:t>
      </w:r>
      <w:r w:rsidR="007F7B2C" w:rsidRPr="007F7B2C">
        <w:rPr>
          <w:rFonts w:ascii="Times New Roman" w:eastAsia="Times New Roman" w:hAnsi="Times New Roman" w:cs="Times New Roman"/>
          <w:sz w:val="28"/>
          <w:szCs w:val="28"/>
          <w:lang w:eastAsia="uk-UA"/>
        </w:rPr>
        <w:t>.</w:t>
      </w:r>
    </w:p>
    <w:p w14:paraId="4A62D11C" w14:textId="77777777" w:rsidR="00A61E6E" w:rsidRPr="005F1987" w:rsidRDefault="00A61E6E" w:rsidP="00A61E6E">
      <w:p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b/>
          <w:bCs/>
          <w:sz w:val="28"/>
          <w:szCs w:val="28"/>
          <w:lang w:eastAsia="uk-UA"/>
        </w:rPr>
        <w:t>РОЗДІЛ І. ТЕОРЕТИКО-МЕТОДОЛОГІЧНІ ЗАСАДИ ДОСЛІДЖЕННЯ ГІБРИДНИХ ВІЙН І НАЦІОНАЛЬНОЇ БЕЗПЕКИ</w:t>
      </w:r>
      <w:r>
        <w:rPr>
          <w:rFonts w:ascii="Times New Roman" w:eastAsia="Times New Roman" w:hAnsi="Times New Roman" w:cs="Times New Roman"/>
          <w:b/>
          <w:bCs/>
          <w:sz w:val="28"/>
          <w:szCs w:val="28"/>
          <w:lang w:eastAsia="uk-UA"/>
        </w:rPr>
        <w:t>.</w:t>
      </w:r>
    </w:p>
    <w:p w14:paraId="450061B5" w14:textId="4A3655E4" w:rsidR="00986F1A" w:rsidRPr="00986F1A" w:rsidRDefault="00986F1A" w:rsidP="009163AD">
      <w:pPr>
        <w:spacing w:before="100" w:beforeAutospacing="1" w:after="0" w:line="360" w:lineRule="auto"/>
        <w:jc w:val="both"/>
        <w:rPr>
          <w:rFonts w:ascii="Times New Roman" w:eastAsia="Times New Roman" w:hAnsi="Times New Roman" w:cs="Times New Roman"/>
          <w:b/>
          <w:bCs/>
          <w:sz w:val="28"/>
          <w:szCs w:val="28"/>
          <w:lang w:eastAsia="uk-UA"/>
        </w:rPr>
      </w:pPr>
      <w:r w:rsidRPr="00986F1A">
        <w:rPr>
          <w:rFonts w:ascii="Times New Roman" w:eastAsia="Times New Roman" w:hAnsi="Times New Roman" w:cs="Times New Roman"/>
          <w:sz w:val="28"/>
          <w:szCs w:val="28"/>
          <w:lang w:eastAsia="uk-UA"/>
        </w:rPr>
        <w:t xml:space="preserve">1.1. </w:t>
      </w:r>
      <w:r w:rsidR="009163AD" w:rsidRPr="009163AD">
        <w:rPr>
          <w:rFonts w:ascii="Times New Roman" w:eastAsia="Times New Roman" w:hAnsi="Times New Roman" w:cs="Times New Roman"/>
          <w:sz w:val="28"/>
          <w:szCs w:val="28"/>
          <w:lang w:eastAsia="uk-UA"/>
        </w:rPr>
        <w:t>Сутність, риси та еволюція концепції гібридної війни</w:t>
      </w:r>
      <w:r w:rsidR="00E52E76">
        <w:rPr>
          <w:rFonts w:ascii="Times New Roman" w:eastAsia="Times New Roman" w:hAnsi="Times New Roman" w:cs="Times New Roman"/>
          <w:sz w:val="28"/>
          <w:szCs w:val="28"/>
          <w:lang w:eastAsia="uk-UA"/>
        </w:rPr>
        <w:t>.</w:t>
      </w:r>
      <w:r w:rsidRPr="00986F1A">
        <w:rPr>
          <w:rFonts w:ascii="Times New Roman" w:eastAsia="Times New Roman" w:hAnsi="Times New Roman" w:cs="Times New Roman"/>
          <w:sz w:val="28"/>
          <w:szCs w:val="28"/>
          <w:lang w:eastAsia="uk-UA"/>
        </w:rPr>
        <w:br/>
        <w:t xml:space="preserve">1.2. </w:t>
      </w:r>
      <w:r w:rsidR="009163AD" w:rsidRPr="00986F1A">
        <w:rPr>
          <w:rFonts w:ascii="Times New Roman" w:eastAsia="Times New Roman" w:hAnsi="Times New Roman" w:cs="Times New Roman"/>
          <w:sz w:val="28"/>
          <w:szCs w:val="28"/>
          <w:lang w:eastAsia="uk-UA"/>
        </w:rPr>
        <w:t>Методологія аналізу гібридних загроз у сфері безпеки</w:t>
      </w:r>
      <w:r w:rsidR="00E52E76">
        <w:rPr>
          <w:rFonts w:ascii="Times New Roman" w:eastAsia="Times New Roman" w:hAnsi="Times New Roman" w:cs="Times New Roman"/>
          <w:sz w:val="28"/>
          <w:szCs w:val="28"/>
          <w:lang w:eastAsia="uk-UA"/>
        </w:rPr>
        <w:t>.</w:t>
      </w:r>
      <w:r w:rsidRPr="00986F1A">
        <w:rPr>
          <w:rFonts w:ascii="Times New Roman" w:eastAsia="Times New Roman" w:hAnsi="Times New Roman" w:cs="Times New Roman"/>
          <w:sz w:val="28"/>
          <w:szCs w:val="28"/>
          <w:lang w:eastAsia="uk-UA"/>
        </w:rPr>
        <w:br/>
      </w:r>
      <w:r w:rsidRPr="007F7B2C">
        <w:rPr>
          <w:rFonts w:ascii="Times New Roman" w:eastAsia="Times New Roman" w:hAnsi="Times New Roman" w:cs="Times New Roman"/>
          <w:b/>
          <w:bCs/>
          <w:sz w:val="28"/>
          <w:szCs w:val="28"/>
          <w:lang w:eastAsia="uk-UA"/>
        </w:rPr>
        <w:t xml:space="preserve">РОЗДІЛ </w:t>
      </w:r>
      <w:r w:rsidR="00A61E6E" w:rsidRPr="005F1987">
        <w:rPr>
          <w:rFonts w:ascii="Times New Roman" w:eastAsia="Times New Roman" w:hAnsi="Times New Roman" w:cs="Times New Roman"/>
          <w:b/>
          <w:bCs/>
          <w:sz w:val="28"/>
          <w:szCs w:val="28"/>
          <w:lang w:val="en-US" w:eastAsia="uk-UA"/>
        </w:rPr>
        <w:t>II</w:t>
      </w:r>
      <w:r w:rsidR="00A61E6E" w:rsidRPr="005F1987">
        <w:rPr>
          <w:rFonts w:ascii="Times New Roman" w:eastAsia="Times New Roman" w:hAnsi="Times New Roman" w:cs="Times New Roman"/>
          <w:b/>
          <w:bCs/>
          <w:sz w:val="28"/>
          <w:szCs w:val="28"/>
          <w:lang w:eastAsia="uk-UA"/>
        </w:rPr>
        <w:t>. ГІБРИДНА ВІЙНА ЯК ЗАГРОЗА НАЦІОНАЛЬНІЙ БЕЗПЕЦІ: СУЧАСНІ ВИКЛИКИ</w:t>
      </w:r>
      <w:r w:rsidR="00A61E6E">
        <w:rPr>
          <w:rFonts w:ascii="Times New Roman" w:eastAsia="Times New Roman" w:hAnsi="Times New Roman" w:cs="Times New Roman"/>
          <w:b/>
          <w:bCs/>
          <w:sz w:val="28"/>
          <w:szCs w:val="28"/>
          <w:lang w:eastAsia="uk-UA"/>
        </w:rPr>
        <w:t>.</w:t>
      </w:r>
    </w:p>
    <w:p w14:paraId="3AB136E5" w14:textId="6D070DDC" w:rsidR="00986F1A" w:rsidRDefault="00986F1A" w:rsidP="007F7B2C">
      <w:pPr>
        <w:spacing w:before="100" w:beforeAutospacing="1" w:after="0" w:line="360" w:lineRule="auto"/>
        <w:jc w:val="both"/>
        <w:rPr>
          <w:rFonts w:ascii="Times New Roman" w:eastAsia="Times New Roman" w:hAnsi="Times New Roman" w:cs="Times New Roman"/>
          <w:sz w:val="28"/>
          <w:szCs w:val="28"/>
          <w:lang w:eastAsia="uk-UA"/>
        </w:rPr>
      </w:pPr>
      <w:r w:rsidRPr="00986F1A">
        <w:rPr>
          <w:rFonts w:ascii="Times New Roman" w:eastAsia="Times New Roman" w:hAnsi="Times New Roman" w:cs="Times New Roman"/>
          <w:sz w:val="28"/>
          <w:szCs w:val="28"/>
          <w:lang w:eastAsia="uk-UA"/>
        </w:rPr>
        <w:t>2.1.</w:t>
      </w:r>
      <w:r w:rsidR="00235F6D">
        <w:rPr>
          <w:rFonts w:ascii="Times New Roman" w:eastAsia="Times New Roman" w:hAnsi="Times New Roman" w:cs="Times New Roman"/>
          <w:sz w:val="28"/>
          <w:szCs w:val="28"/>
          <w:lang w:eastAsia="uk-UA"/>
        </w:rPr>
        <w:t xml:space="preserve"> </w:t>
      </w:r>
      <w:r w:rsidR="00E52E76" w:rsidRPr="00E52E76">
        <w:rPr>
          <w:rFonts w:ascii="Times New Roman" w:eastAsia="Times New Roman" w:hAnsi="Times New Roman" w:cs="Times New Roman"/>
          <w:sz w:val="28"/>
          <w:szCs w:val="28"/>
          <w:lang w:eastAsia="uk-UA"/>
        </w:rPr>
        <w:t>Основні форми гібридної агресії в сучасній системі міжнародної безпеки</w:t>
      </w:r>
      <w:r w:rsidR="00235F6D">
        <w:rPr>
          <w:rFonts w:ascii="Times New Roman" w:eastAsia="Times New Roman" w:hAnsi="Times New Roman" w:cs="Times New Roman"/>
          <w:sz w:val="28"/>
          <w:szCs w:val="28"/>
          <w:lang w:eastAsia="uk-UA"/>
        </w:rPr>
        <w:t xml:space="preserve">. </w:t>
      </w:r>
      <w:r w:rsidRPr="00986F1A">
        <w:rPr>
          <w:rFonts w:ascii="Times New Roman" w:eastAsia="Times New Roman" w:hAnsi="Times New Roman" w:cs="Times New Roman"/>
          <w:sz w:val="28"/>
          <w:szCs w:val="28"/>
          <w:lang w:eastAsia="uk-UA"/>
        </w:rPr>
        <w:br/>
        <w:t xml:space="preserve">2.2. </w:t>
      </w:r>
      <w:r w:rsidR="00235F6D" w:rsidRPr="00235F6D">
        <w:rPr>
          <w:rFonts w:ascii="Times New Roman" w:eastAsia="Times New Roman" w:hAnsi="Times New Roman" w:cs="Times New Roman"/>
          <w:sz w:val="28"/>
          <w:szCs w:val="28"/>
          <w:lang w:eastAsia="uk-UA"/>
        </w:rPr>
        <w:t>Втручання у внутрішні справи держави як інструмент гібридного впливу</w:t>
      </w:r>
      <w:r w:rsidR="00235F6D">
        <w:rPr>
          <w:rFonts w:ascii="Times New Roman" w:eastAsia="Times New Roman" w:hAnsi="Times New Roman" w:cs="Times New Roman"/>
          <w:sz w:val="28"/>
          <w:szCs w:val="28"/>
          <w:lang w:eastAsia="uk-UA"/>
        </w:rPr>
        <w:t>.</w:t>
      </w:r>
    </w:p>
    <w:p w14:paraId="7CBD71DD" w14:textId="3C43C033" w:rsidR="00235F6D" w:rsidRDefault="00235F6D" w:rsidP="007F7B2C">
      <w:pPr>
        <w:spacing w:before="100" w:beforeAutospacing="1"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2.3. </w:t>
      </w:r>
      <w:r w:rsidR="00E52E76" w:rsidRPr="00E52E76">
        <w:rPr>
          <w:rFonts w:ascii="Times New Roman" w:eastAsia="Times New Roman" w:hAnsi="Times New Roman" w:cs="Times New Roman"/>
          <w:sz w:val="28"/>
          <w:szCs w:val="28"/>
          <w:lang w:eastAsia="uk-UA"/>
        </w:rPr>
        <w:t>Порівняльний аналіз міжнародного досвіду протидії гібридним загрозам та кейсу України</w:t>
      </w:r>
      <w:r>
        <w:rPr>
          <w:rFonts w:ascii="Times New Roman" w:eastAsia="Times New Roman" w:hAnsi="Times New Roman" w:cs="Times New Roman"/>
          <w:sz w:val="28"/>
          <w:szCs w:val="28"/>
          <w:lang w:eastAsia="uk-UA"/>
        </w:rPr>
        <w:t>.</w:t>
      </w:r>
    </w:p>
    <w:p w14:paraId="33D8EDE8" w14:textId="0C6C7501" w:rsidR="00E52E76" w:rsidRDefault="00E52E76" w:rsidP="007F7B2C">
      <w:pPr>
        <w:spacing w:before="100" w:beforeAutospacing="1" w:after="0" w:line="360" w:lineRule="auto"/>
        <w:jc w:val="both"/>
        <w:rPr>
          <w:rFonts w:ascii="Times New Roman" w:eastAsia="Times New Roman" w:hAnsi="Times New Roman" w:cs="Times New Roman"/>
          <w:sz w:val="28"/>
          <w:szCs w:val="28"/>
          <w:lang w:eastAsia="uk-UA"/>
        </w:rPr>
      </w:pPr>
      <w:r w:rsidRPr="00E52E76">
        <w:rPr>
          <w:rFonts w:ascii="Times New Roman" w:eastAsia="Times New Roman" w:hAnsi="Times New Roman" w:cs="Times New Roman"/>
          <w:sz w:val="28"/>
          <w:szCs w:val="28"/>
          <w:lang w:eastAsia="uk-UA"/>
        </w:rPr>
        <w:t>2.4</w:t>
      </w:r>
      <w:r w:rsidR="005B1FAB">
        <w:rPr>
          <w:rFonts w:ascii="Times New Roman" w:eastAsia="Times New Roman" w:hAnsi="Times New Roman" w:cs="Times New Roman"/>
          <w:sz w:val="28"/>
          <w:szCs w:val="28"/>
          <w:lang w:eastAsia="uk-UA"/>
        </w:rPr>
        <w:t>.</w:t>
      </w:r>
      <w:r w:rsidRPr="00E52E76">
        <w:rPr>
          <w:rFonts w:ascii="Times New Roman" w:eastAsia="Times New Roman" w:hAnsi="Times New Roman" w:cs="Times New Roman"/>
          <w:sz w:val="28"/>
          <w:szCs w:val="28"/>
          <w:lang w:eastAsia="uk-UA"/>
        </w:rPr>
        <w:t xml:space="preserve"> Інституційно-правові механізми в Україні</w:t>
      </w:r>
      <w:r>
        <w:rPr>
          <w:rFonts w:ascii="Times New Roman" w:eastAsia="Times New Roman" w:hAnsi="Times New Roman" w:cs="Times New Roman"/>
          <w:sz w:val="28"/>
          <w:szCs w:val="28"/>
          <w:lang w:eastAsia="uk-UA"/>
        </w:rPr>
        <w:t>.</w:t>
      </w:r>
    </w:p>
    <w:p w14:paraId="3B93B660" w14:textId="77777777" w:rsidR="00986F1A" w:rsidRPr="00986F1A" w:rsidRDefault="00A61E6E" w:rsidP="00A61E6E">
      <w:pPr>
        <w:spacing w:after="0" w:line="36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РОЗДІЛ </w:t>
      </w:r>
      <w:r w:rsidRPr="005F1987">
        <w:rPr>
          <w:rFonts w:ascii="Times New Roman" w:hAnsi="Times New Roman" w:cs="Times New Roman"/>
          <w:b/>
          <w:bCs/>
          <w:sz w:val="28"/>
          <w:szCs w:val="28"/>
          <w:lang w:val="en-US"/>
        </w:rPr>
        <w:t>III</w:t>
      </w:r>
      <w:r w:rsidRPr="005F1987">
        <w:rPr>
          <w:rFonts w:ascii="Times New Roman" w:hAnsi="Times New Roman" w:cs="Times New Roman"/>
          <w:b/>
          <w:bCs/>
          <w:sz w:val="28"/>
          <w:szCs w:val="28"/>
        </w:rPr>
        <w:t>. ДОСВІД ПРОТИДІЇ ГІБРИДНИМ ЗАГРОЗАМ: МІЖ</w:t>
      </w:r>
      <w:r>
        <w:rPr>
          <w:rFonts w:ascii="Times New Roman" w:hAnsi="Times New Roman" w:cs="Times New Roman"/>
          <w:b/>
          <w:bCs/>
          <w:sz w:val="28"/>
          <w:szCs w:val="28"/>
        </w:rPr>
        <w:t>НАРОДНИЙ І УКРАЇНСЬКИЙ КОНТЕКСТ.</w:t>
      </w:r>
    </w:p>
    <w:p w14:paraId="63E3496D" w14:textId="69131541" w:rsidR="00075B3B" w:rsidRDefault="00986F1A" w:rsidP="00101588">
      <w:pPr>
        <w:spacing w:before="100" w:after="0" w:line="360" w:lineRule="auto"/>
        <w:jc w:val="both"/>
        <w:rPr>
          <w:rFonts w:ascii="Times New Roman" w:eastAsia="Times New Roman" w:hAnsi="Times New Roman" w:cs="Times New Roman"/>
          <w:sz w:val="28"/>
          <w:szCs w:val="28"/>
          <w:lang w:eastAsia="uk-UA"/>
        </w:rPr>
      </w:pPr>
      <w:r w:rsidRPr="00986F1A">
        <w:rPr>
          <w:rFonts w:ascii="Times New Roman" w:eastAsia="Times New Roman" w:hAnsi="Times New Roman" w:cs="Times New Roman"/>
          <w:sz w:val="28"/>
          <w:szCs w:val="28"/>
          <w:lang w:eastAsia="uk-UA"/>
        </w:rPr>
        <w:t xml:space="preserve">3.1. </w:t>
      </w:r>
      <w:r w:rsidR="00075B3B" w:rsidRPr="00075B3B">
        <w:rPr>
          <w:rFonts w:ascii="Times New Roman" w:eastAsia="Times New Roman" w:hAnsi="Times New Roman" w:cs="Times New Roman"/>
          <w:sz w:val="28"/>
          <w:szCs w:val="28"/>
          <w:lang w:eastAsia="uk-UA"/>
        </w:rPr>
        <w:t>Суспільні вразливості та роль недержавних акторів у системі національної безпеки</w:t>
      </w:r>
      <w:r w:rsidR="00075B3B">
        <w:rPr>
          <w:rFonts w:ascii="Times New Roman" w:eastAsia="Times New Roman" w:hAnsi="Times New Roman" w:cs="Times New Roman"/>
          <w:sz w:val="28"/>
          <w:szCs w:val="28"/>
          <w:lang w:eastAsia="uk-UA"/>
        </w:rPr>
        <w:t>.</w:t>
      </w:r>
    </w:p>
    <w:p w14:paraId="44037DB2" w14:textId="1CC79F61" w:rsidR="00075B3B" w:rsidRPr="00075B3B" w:rsidRDefault="00986F1A" w:rsidP="00101588">
      <w:pPr>
        <w:spacing w:after="0" w:line="360" w:lineRule="auto"/>
        <w:jc w:val="both"/>
        <w:rPr>
          <w:rFonts w:ascii="Times New Roman" w:hAnsi="Times New Roman" w:cs="Times New Roman"/>
          <w:sz w:val="28"/>
          <w:szCs w:val="28"/>
        </w:rPr>
      </w:pPr>
      <w:r w:rsidRPr="00986F1A">
        <w:rPr>
          <w:rFonts w:ascii="Times New Roman" w:eastAsia="Times New Roman" w:hAnsi="Times New Roman" w:cs="Times New Roman"/>
          <w:sz w:val="28"/>
          <w:szCs w:val="28"/>
          <w:lang w:eastAsia="uk-UA"/>
        </w:rPr>
        <w:t xml:space="preserve">3.2. </w:t>
      </w:r>
      <w:r w:rsidR="00075B3B" w:rsidRPr="00075B3B">
        <w:rPr>
          <w:rFonts w:ascii="Times New Roman" w:hAnsi="Times New Roman" w:cs="Times New Roman"/>
          <w:sz w:val="28"/>
          <w:szCs w:val="28"/>
        </w:rPr>
        <w:t>Пропозиції щодо зміцнення національної стійкості та адаптації політики безпеки</w:t>
      </w:r>
      <w:r w:rsidR="00075B3B">
        <w:rPr>
          <w:rFonts w:ascii="Times New Roman" w:hAnsi="Times New Roman" w:cs="Times New Roman"/>
          <w:sz w:val="28"/>
          <w:szCs w:val="28"/>
        </w:rPr>
        <w:t xml:space="preserve">. </w:t>
      </w:r>
    </w:p>
    <w:p w14:paraId="2CC849C8" w14:textId="784640CE" w:rsidR="00986F1A" w:rsidRDefault="00986F1A" w:rsidP="00101588">
      <w:pPr>
        <w:spacing w:before="100" w:after="0" w:line="360" w:lineRule="auto"/>
        <w:jc w:val="both"/>
        <w:rPr>
          <w:rFonts w:ascii="Times New Roman" w:eastAsia="Times New Roman" w:hAnsi="Times New Roman" w:cs="Times New Roman"/>
          <w:sz w:val="28"/>
          <w:szCs w:val="28"/>
          <w:lang w:eastAsia="uk-UA"/>
        </w:rPr>
      </w:pPr>
      <w:r w:rsidRPr="00986F1A">
        <w:rPr>
          <w:rFonts w:ascii="Times New Roman" w:eastAsia="Times New Roman" w:hAnsi="Times New Roman" w:cs="Times New Roman"/>
          <w:sz w:val="28"/>
          <w:szCs w:val="28"/>
          <w:lang w:eastAsia="uk-UA"/>
        </w:rPr>
        <w:t xml:space="preserve">3.3. </w:t>
      </w:r>
      <w:r w:rsidR="002D2C22" w:rsidRPr="002D2C22">
        <w:rPr>
          <w:rFonts w:ascii="Times New Roman" w:eastAsia="Times New Roman" w:hAnsi="Times New Roman" w:cs="Times New Roman"/>
          <w:sz w:val="28"/>
          <w:szCs w:val="28"/>
          <w:lang w:eastAsia="uk-UA"/>
        </w:rPr>
        <w:t>Геополітична трансформація, еволюція гібридної війни та потенційні сценарії дестабілізації України</w:t>
      </w:r>
      <w:r w:rsidR="002D2C22">
        <w:rPr>
          <w:rFonts w:ascii="Times New Roman" w:eastAsia="Times New Roman" w:hAnsi="Times New Roman" w:cs="Times New Roman"/>
          <w:sz w:val="28"/>
          <w:szCs w:val="28"/>
          <w:lang w:eastAsia="uk-UA"/>
        </w:rPr>
        <w:t>.</w:t>
      </w:r>
    </w:p>
    <w:p w14:paraId="7F307B60" w14:textId="2ACB968B" w:rsidR="00075B3B" w:rsidRPr="00986F1A" w:rsidRDefault="00075B3B" w:rsidP="00101588">
      <w:pPr>
        <w:spacing w:before="100"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3.4. </w:t>
      </w:r>
      <w:r w:rsidR="002D2C22" w:rsidRPr="003A265D">
        <w:rPr>
          <w:rFonts w:ascii="Times New Roman" w:eastAsia="Times New Roman" w:hAnsi="Times New Roman" w:cs="Times New Roman"/>
          <w:bCs/>
          <w:sz w:val="28"/>
          <w:szCs w:val="28"/>
          <w:lang w:eastAsia="uk-UA"/>
        </w:rPr>
        <w:t>Інноваційні підходи до адаптації безпекової системи: ци</w:t>
      </w:r>
      <w:r w:rsidR="002D2C22">
        <w:rPr>
          <w:rFonts w:ascii="Times New Roman" w:eastAsia="Times New Roman" w:hAnsi="Times New Roman" w:cs="Times New Roman"/>
          <w:bCs/>
          <w:sz w:val="28"/>
          <w:szCs w:val="28"/>
          <w:lang w:eastAsia="uk-UA"/>
        </w:rPr>
        <w:t>фровий захист, освіта, союзники</w:t>
      </w:r>
      <w:r>
        <w:rPr>
          <w:rFonts w:ascii="Times New Roman" w:eastAsia="Times New Roman" w:hAnsi="Times New Roman" w:cs="Times New Roman"/>
          <w:sz w:val="28"/>
          <w:szCs w:val="28"/>
          <w:lang w:eastAsia="uk-UA"/>
        </w:rPr>
        <w:t>.</w:t>
      </w:r>
    </w:p>
    <w:p w14:paraId="2A914392" w14:textId="76903585" w:rsidR="00986F1A" w:rsidRPr="00123F84" w:rsidRDefault="00123F84" w:rsidP="00123F84">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В</w:t>
      </w:r>
      <w:r w:rsidR="00101588">
        <w:rPr>
          <w:rFonts w:ascii="Times New Roman" w:eastAsia="Times New Roman" w:hAnsi="Times New Roman" w:cs="Times New Roman"/>
          <w:b/>
          <w:bCs/>
          <w:sz w:val="28"/>
          <w:szCs w:val="28"/>
          <w:lang w:eastAsia="uk-UA"/>
        </w:rPr>
        <w:t>ИСНОВОК</w:t>
      </w:r>
      <w:r w:rsidR="005F1987">
        <w:rPr>
          <w:rFonts w:ascii="Times New Roman" w:eastAsia="Times New Roman" w:hAnsi="Times New Roman" w:cs="Times New Roman"/>
          <w:b/>
          <w:bCs/>
          <w:sz w:val="28"/>
          <w:szCs w:val="28"/>
          <w:lang w:eastAsia="uk-UA"/>
        </w:rPr>
        <w:t>.</w:t>
      </w:r>
    </w:p>
    <w:p w14:paraId="21D9F136" w14:textId="5CAC800E" w:rsidR="00986F1A" w:rsidRPr="007F7B2C" w:rsidRDefault="00986F1A" w:rsidP="007F7B2C">
      <w:pPr>
        <w:spacing w:before="100" w:beforeAutospacing="1" w:after="0" w:line="360" w:lineRule="auto"/>
        <w:jc w:val="both"/>
        <w:outlineLvl w:val="2"/>
        <w:rPr>
          <w:rFonts w:ascii="Times New Roman" w:eastAsia="Times New Roman" w:hAnsi="Times New Roman" w:cs="Times New Roman"/>
          <w:b/>
          <w:bCs/>
          <w:sz w:val="28"/>
          <w:szCs w:val="28"/>
          <w:lang w:eastAsia="uk-UA"/>
        </w:rPr>
      </w:pPr>
      <w:r w:rsidRPr="007F7B2C">
        <w:rPr>
          <w:rFonts w:ascii="Times New Roman" w:eastAsia="Times New Roman" w:hAnsi="Times New Roman" w:cs="Times New Roman"/>
          <w:b/>
          <w:bCs/>
          <w:sz w:val="28"/>
          <w:szCs w:val="28"/>
          <w:lang w:eastAsia="uk-UA"/>
        </w:rPr>
        <w:t>СПИСОК ВИКОРИСТАНИХ ДЖЕРЕЛ</w:t>
      </w:r>
      <w:r w:rsidR="00101588">
        <w:rPr>
          <w:rFonts w:ascii="Times New Roman" w:eastAsia="Times New Roman" w:hAnsi="Times New Roman" w:cs="Times New Roman"/>
          <w:b/>
          <w:bCs/>
          <w:sz w:val="28"/>
          <w:szCs w:val="28"/>
          <w:lang w:eastAsia="uk-UA"/>
        </w:rPr>
        <w:t xml:space="preserve"> І ЛІТЕРАТУРИ</w:t>
      </w:r>
      <w:r w:rsidR="005F1987">
        <w:rPr>
          <w:rFonts w:ascii="Times New Roman" w:eastAsia="Times New Roman" w:hAnsi="Times New Roman" w:cs="Times New Roman"/>
          <w:b/>
          <w:bCs/>
          <w:sz w:val="28"/>
          <w:szCs w:val="28"/>
          <w:lang w:eastAsia="uk-UA"/>
        </w:rPr>
        <w:t>.</w:t>
      </w:r>
    </w:p>
    <w:p w14:paraId="37D166C1" w14:textId="77777777" w:rsidR="005B1FAB" w:rsidRDefault="005B1FAB" w:rsidP="0009650F">
      <w:pPr>
        <w:spacing w:after="0" w:line="360" w:lineRule="auto"/>
        <w:jc w:val="center"/>
        <w:rPr>
          <w:rFonts w:ascii="Times New Roman" w:eastAsia="Times New Roman" w:hAnsi="Times New Roman" w:cs="Times New Roman"/>
          <w:b/>
          <w:sz w:val="28"/>
          <w:szCs w:val="28"/>
          <w:lang w:eastAsia="uk-UA"/>
        </w:rPr>
      </w:pPr>
    </w:p>
    <w:p w14:paraId="1126E4E5" w14:textId="77777777" w:rsidR="00D92D71" w:rsidRDefault="00D92D71" w:rsidP="0009650F">
      <w:pPr>
        <w:spacing w:after="0" w:line="360" w:lineRule="auto"/>
        <w:jc w:val="center"/>
        <w:rPr>
          <w:rFonts w:ascii="Times New Roman" w:eastAsia="Times New Roman" w:hAnsi="Times New Roman" w:cs="Times New Roman"/>
          <w:b/>
          <w:sz w:val="28"/>
          <w:szCs w:val="28"/>
          <w:lang w:eastAsia="uk-UA"/>
        </w:rPr>
      </w:pPr>
    </w:p>
    <w:p w14:paraId="292CB4CC" w14:textId="77777777" w:rsidR="009277F5" w:rsidRDefault="009277F5" w:rsidP="0009650F">
      <w:pPr>
        <w:spacing w:after="0" w:line="360" w:lineRule="auto"/>
        <w:jc w:val="center"/>
        <w:rPr>
          <w:rFonts w:ascii="Times New Roman" w:eastAsia="Times New Roman" w:hAnsi="Times New Roman" w:cs="Times New Roman"/>
          <w:b/>
          <w:sz w:val="28"/>
          <w:szCs w:val="28"/>
          <w:lang w:eastAsia="uk-UA"/>
        </w:rPr>
      </w:pPr>
      <w:r w:rsidRPr="005F1987">
        <w:rPr>
          <w:rFonts w:ascii="Times New Roman" w:eastAsia="Times New Roman" w:hAnsi="Times New Roman" w:cs="Times New Roman"/>
          <w:b/>
          <w:sz w:val="28"/>
          <w:szCs w:val="28"/>
          <w:lang w:eastAsia="uk-UA"/>
        </w:rPr>
        <w:lastRenderedPageBreak/>
        <w:t>ВСТУП</w:t>
      </w:r>
    </w:p>
    <w:p w14:paraId="68E99DDB" w14:textId="77777777" w:rsidR="0009650F" w:rsidRDefault="0009650F" w:rsidP="0009650F">
      <w:pPr>
        <w:spacing w:after="0" w:line="360" w:lineRule="auto"/>
        <w:jc w:val="center"/>
        <w:rPr>
          <w:rFonts w:ascii="Times New Roman" w:eastAsia="Times New Roman" w:hAnsi="Times New Roman" w:cs="Times New Roman"/>
          <w:b/>
          <w:sz w:val="28"/>
          <w:szCs w:val="28"/>
          <w:lang w:eastAsia="uk-UA"/>
        </w:rPr>
      </w:pPr>
    </w:p>
    <w:p w14:paraId="6A8C5162" w14:textId="37F36B82" w:rsidR="0009650F" w:rsidRPr="005F1987" w:rsidRDefault="0009650F" w:rsidP="0009650F">
      <w:pPr>
        <w:spacing w:after="0" w:line="360" w:lineRule="auto"/>
        <w:rPr>
          <w:rFonts w:ascii="Times New Roman" w:eastAsia="Times New Roman" w:hAnsi="Times New Roman" w:cs="Times New Roman"/>
          <w:b/>
          <w:sz w:val="28"/>
          <w:szCs w:val="28"/>
          <w:lang w:eastAsia="uk-UA"/>
        </w:rPr>
      </w:pPr>
    </w:p>
    <w:p w14:paraId="3320B965" w14:textId="47C6F106" w:rsidR="009277F5" w:rsidRPr="005F1987" w:rsidRDefault="0009650F" w:rsidP="0009650F">
      <w:pPr>
        <w:spacing w:after="0" w:line="360" w:lineRule="auto"/>
        <w:ind w:firstLine="708"/>
        <w:jc w:val="both"/>
        <w:rPr>
          <w:rFonts w:ascii="Times New Roman" w:eastAsia="Times New Roman" w:hAnsi="Times New Roman" w:cs="Times New Roman"/>
          <w:sz w:val="28"/>
          <w:szCs w:val="28"/>
          <w:lang w:eastAsia="uk-UA"/>
        </w:rPr>
      </w:pPr>
      <w:r w:rsidRPr="0009650F">
        <w:rPr>
          <w:rFonts w:ascii="Times New Roman" w:eastAsia="Times New Roman" w:hAnsi="Times New Roman" w:cs="Times New Roman"/>
          <w:b/>
          <w:bCs/>
          <w:sz w:val="28"/>
          <w:szCs w:val="28"/>
          <w:lang w:eastAsia="uk-UA"/>
        </w:rPr>
        <w:t>Актуальність теми.</w:t>
      </w:r>
      <w:r>
        <w:rPr>
          <w:rFonts w:ascii="Times New Roman" w:eastAsia="Times New Roman" w:hAnsi="Times New Roman" w:cs="Times New Roman"/>
          <w:sz w:val="28"/>
          <w:szCs w:val="28"/>
          <w:lang w:eastAsia="uk-UA"/>
        </w:rPr>
        <w:t xml:space="preserve"> </w:t>
      </w:r>
      <w:r w:rsidR="009277F5" w:rsidRPr="005F1987">
        <w:rPr>
          <w:rFonts w:ascii="Times New Roman" w:eastAsia="Times New Roman" w:hAnsi="Times New Roman" w:cs="Times New Roman"/>
          <w:sz w:val="28"/>
          <w:szCs w:val="28"/>
          <w:lang w:eastAsia="uk-UA"/>
        </w:rPr>
        <w:t xml:space="preserve">У ХХІ столітті концепція безпеки зазнала кардинальної трансформації. Класичні загрози, пов’язані із зовнішнім воєнним втручанням, поступово поступаються місцем новим, складнішим формам впливу, що не передбачають прямої збройної агресії. Одним із таких феноменів стала </w:t>
      </w:r>
      <w:r w:rsidR="009277F5" w:rsidRPr="005F1987">
        <w:rPr>
          <w:rFonts w:ascii="Times New Roman" w:eastAsia="Times New Roman" w:hAnsi="Times New Roman" w:cs="Times New Roman"/>
          <w:b/>
          <w:bCs/>
          <w:sz w:val="28"/>
          <w:szCs w:val="28"/>
          <w:lang w:eastAsia="uk-UA"/>
        </w:rPr>
        <w:t>гібридна війна</w:t>
      </w:r>
      <w:r w:rsidR="009277F5" w:rsidRPr="005F1987">
        <w:rPr>
          <w:rFonts w:ascii="Times New Roman" w:eastAsia="Times New Roman" w:hAnsi="Times New Roman" w:cs="Times New Roman"/>
          <w:sz w:val="28"/>
          <w:szCs w:val="28"/>
          <w:lang w:eastAsia="uk-UA"/>
        </w:rPr>
        <w:t xml:space="preserve"> — багатовимірна, динамічна стратегія впливу, яка охоплює одночасно інформаційні, кібернетичні, економічні, соціальні, дипломатичні та навіть гуманітарні сфери. Вона ставить під сумнів класичні межі між війною і миром, армією і цивільним населенням, державним і недержавним суб’єктом.</w:t>
      </w:r>
    </w:p>
    <w:p w14:paraId="097535E1" w14:textId="7D3EE97D" w:rsidR="009277F5" w:rsidRPr="005F1987" w:rsidRDefault="009277F5" w:rsidP="005F1987">
      <w:p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bCs/>
          <w:sz w:val="28"/>
          <w:szCs w:val="28"/>
          <w:lang w:eastAsia="uk-UA"/>
        </w:rPr>
        <w:t>Актуальність теми</w:t>
      </w:r>
      <w:r w:rsidRPr="005F1987">
        <w:rPr>
          <w:rFonts w:ascii="Times New Roman" w:eastAsia="Times New Roman" w:hAnsi="Times New Roman" w:cs="Times New Roman"/>
          <w:sz w:val="28"/>
          <w:szCs w:val="28"/>
          <w:lang w:eastAsia="uk-UA"/>
        </w:rPr>
        <w:t xml:space="preserve"> обумовлена </w:t>
      </w:r>
      <w:r w:rsidR="0009650F">
        <w:rPr>
          <w:rFonts w:ascii="Times New Roman" w:eastAsia="Times New Roman" w:hAnsi="Times New Roman" w:cs="Times New Roman"/>
          <w:sz w:val="28"/>
          <w:szCs w:val="28"/>
          <w:lang w:eastAsia="uk-UA"/>
        </w:rPr>
        <w:t xml:space="preserve"> також </w:t>
      </w:r>
      <w:r w:rsidRPr="005F1987">
        <w:rPr>
          <w:rFonts w:ascii="Times New Roman" w:eastAsia="Times New Roman" w:hAnsi="Times New Roman" w:cs="Times New Roman"/>
          <w:sz w:val="28"/>
          <w:szCs w:val="28"/>
          <w:lang w:eastAsia="uk-UA"/>
        </w:rPr>
        <w:t>тим, що Україна з 2014 року стала безпосереднім об’єктом гібридної агресії, яка включає не лише військове вторгнення, але й системну інформаційну війну, кібератаки, політичну дестабілізацію та економічний шантаж. Повномасштабна війна 2022 року лише актуалізувала необхідність осмислення та перегляду національної безпекової стратегії в умовах гібридних загроз. Досвід України є не лише унікальним прикладом адаптації до сучасних викликів, але й потенційною моделлю для інших держав, що перебувають у зоні нестабільності.</w:t>
      </w:r>
    </w:p>
    <w:p w14:paraId="70A0B893" w14:textId="76DA2771" w:rsidR="009277F5" w:rsidRPr="005F1987" w:rsidRDefault="009277F5" w:rsidP="0009650F">
      <w:pPr>
        <w:spacing w:after="0" w:line="360" w:lineRule="auto"/>
        <w:ind w:firstLine="708"/>
        <w:jc w:val="both"/>
        <w:rPr>
          <w:rFonts w:ascii="Times New Roman" w:eastAsia="Times New Roman" w:hAnsi="Times New Roman" w:cs="Times New Roman"/>
          <w:sz w:val="28"/>
          <w:szCs w:val="28"/>
          <w:lang w:eastAsia="uk-UA"/>
        </w:rPr>
      </w:pPr>
      <w:r w:rsidRPr="0009650F">
        <w:rPr>
          <w:rFonts w:ascii="Times New Roman" w:eastAsia="Times New Roman" w:hAnsi="Times New Roman" w:cs="Times New Roman"/>
          <w:b/>
          <w:sz w:val="28"/>
          <w:szCs w:val="28"/>
          <w:lang w:eastAsia="uk-UA"/>
        </w:rPr>
        <w:t>Об'єктом дослідження</w:t>
      </w:r>
      <w:r w:rsidRPr="005F1987">
        <w:rPr>
          <w:rFonts w:ascii="Times New Roman" w:eastAsia="Times New Roman" w:hAnsi="Times New Roman" w:cs="Times New Roman"/>
          <w:sz w:val="28"/>
          <w:szCs w:val="28"/>
          <w:lang w:eastAsia="uk-UA"/>
        </w:rPr>
        <w:t xml:space="preserve"> є національна безпека держа</w:t>
      </w:r>
      <w:r w:rsidR="0009650F">
        <w:rPr>
          <w:rFonts w:ascii="Times New Roman" w:eastAsia="Times New Roman" w:hAnsi="Times New Roman" w:cs="Times New Roman"/>
          <w:sz w:val="28"/>
          <w:szCs w:val="28"/>
          <w:lang w:eastAsia="uk-UA"/>
        </w:rPr>
        <w:t>ви.</w:t>
      </w:r>
    </w:p>
    <w:p w14:paraId="60D5D650" w14:textId="77777777" w:rsidR="009277F5" w:rsidRPr="005F1987" w:rsidRDefault="009277F5" w:rsidP="0009650F">
      <w:pPr>
        <w:spacing w:after="0" w:line="360" w:lineRule="auto"/>
        <w:ind w:firstLine="708"/>
        <w:jc w:val="both"/>
        <w:rPr>
          <w:rFonts w:ascii="Times New Roman" w:eastAsia="Times New Roman" w:hAnsi="Times New Roman" w:cs="Times New Roman"/>
          <w:sz w:val="28"/>
          <w:szCs w:val="28"/>
          <w:lang w:eastAsia="uk-UA"/>
        </w:rPr>
      </w:pPr>
      <w:r w:rsidRPr="0009650F">
        <w:rPr>
          <w:rFonts w:ascii="Times New Roman" w:eastAsia="Times New Roman" w:hAnsi="Times New Roman" w:cs="Times New Roman"/>
          <w:b/>
          <w:sz w:val="28"/>
          <w:szCs w:val="28"/>
          <w:lang w:eastAsia="uk-UA"/>
        </w:rPr>
        <w:t>Предметом дослідження</w:t>
      </w:r>
      <w:r w:rsidRPr="005F1987">
        <w:rPr>
          <w:rFonts w:ascii="Times New Roman" w:eastAsia="Times New Roman" w:hAnsi="Times New Roman" w:cs="Times New Roman"/>
          <w:sz w:val="28"/>
          <w:szCs w:val="28"/>
          <w:lang w:eastAsia="uk-UA"/>
        </w:rPr>
        <w:t xml:space="preserve"> виступають теоретичні підходи, практичні механізми та інституційно-правові інструменти забезпечення національної безпеки у відповідь на гібридні загрози.</w:t>
      </w:r>
    </w:p>
    <w:p w14:paraId="068B9F18" w14:textId="77777777" w:rsidR="009277F5" w:rsidRPr="005F1987" w:rsidRDefault="009277F5" w:rsidP="0009650F">
      <w:pPr>
        <w:spacing w:after="0" w:line="360" w:lineRule="auto"/>
        <w:ind w:firstLine="708"/>
        <w:jc w:val="both"/>
        <w:rPr>
          <w:rFonts w:ascii="Times New Roman" w:eastAsia="Times New Roman" w:hAnsi="Times New Roman" w:cs="Times New Roman"/>
          <w:sz w:val="28"/>
          <w:szCs w:val="28"/>
          <w:lang w:eastAsia="uk-UA"/>
        </w:rPr>
      </w:pPr>
      <w:r w:rsidRPr="0009650F">
        <w:rPr>
          <w:rFonts w:ascii="Times New Roman" w:eastAsia="Times New Roman" w:hAnsi="Times New Roman" w:cs="Times New Roman"/>
          <w:b/>
          <w:sz w:val="28"/>
          <w:szCs w:val="28"/>
          <w:lang w:eastAsia="uk-UA"/>
        </w:rPr>
        <w:t>Метою дослідження</w:t>
      </w:r>
      <w:r w:rsidRPr="005F1987">
        <w:rPr>
          <w:rFonts w:ascii="Times New Roman" w:eastAsia="Times New Roman" w:hAnsi="Times New Roman" w:cs="Times New Roman"/>
          <w:sz w:val="28"/>
          <w:szCs w:val="28"/>
          <w:lang w:eastAsia="uk-UA"/>
        </w:rPr>
        <w:t xml:space="preserve"> є аналіз впливу гібридної війни на національну безпеку держави, зокрема в українському контексті, а також формування стратегічних підходів до підвищення спроможності держави реагувати на подібні загрози.</w:t>
      </w:r>
    </w:p>
    <w:p w14:paraId="35632201" w14:textId="77777777" w:rsidR="009277F5" w:rsidRPr="005F1987" w:rsidRDefault="009277F5" w:rsidP="005F1987">
      <w:p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 xml:space="preserve">Для досягнення поставленої мети у роботі передбачено виконання таких </w:t>
      </w:r>
      <w:r w:rsidRPr="0009650F">
        <w:rPr>
          <w:rFonts w:ascii="Times New Roman" w:eastAsia="Times New Roman" w:hAnsi="Times New Roman" w:cs="Times New Roman"/>
          <w:b/>
          <w:sz w:val="28"/>
          <w:szCs w:val="28"/>
          <w:lang w:eastAsia="uk-UA"/>
        </w:rPr>
        <w:t>завдань:</w:t>
      </w:r>
    </w:p>
    <w:p w14:paraId="371C4260" w14:textId="77777777" w:rsidR="009277F5" w:rsidRPr="005F1987" w:rsidRDefault="009277F5" w:rsidP="005F1987">
      <w:pPr>
        <w:numPr>
          <w:ilvl w:val="0"/>
          <w:numId w:val="26"/>
        </w:num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lastRenderedPageBreak/>
        <w:t>розкрити сутність поняття «гібридна війна» та еволюцію уявлень про безпеку;</w:t>
      </w:r>
    </w:p>
    <w:p w14:paraId="522B37B0" w14:textId="77777777" w:rsidR="009277F5" w:rsidRPr="005F1987" w:rsidRDefault="009277F5" w:rsidP="005F1987">
      <w:pPr>
        <w:numPr>
          <w:ilvl w:val="0"/>
          <w:numId w:val="26"/>
        </w:num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класифікувати гібридні загрози та механізми їх реалізації;</w:t>
      </w:r>
    </w:p>
    <w:p w14:paraId="5F043A78" w14:textId="77777777" w:rsidR="009277F5" w:rsidRPr="005F1987" w:rsidRDefault="009277F5" w:rsidP="005F1987">
      <w:pPr>
        <w:numPr>
          <w:ilvl w:val="0"/>
          <w:numId w:val="26"/>
        </w:num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проаналізувати міжнародний досвід протидії гібридним впливам (НАТО, ЄС, США);</w:t>
      </w:r>
    </w:p>
    <w:p w14:paraId="4043FE23" w14:textId="77777777" w:rsidR="009277F5" w:rsidRPr="005F1987" w:rsidRDefault="009277F5" w:rsidP="005F1987">
      <w:pPr>
        <w:numPr>
          <w:ilvl w:val="0"/>
          <w:numId w:val="26"/>
        </w:num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дослідити особливості гібридної агресії проти України після 2014 року;</w:t>
      </w:r>
    </w:p>
    <w:p w14:paraId="0B7957D0" w14:textId="77777777" w:rsidR="009277F5" w:rsidRPr="005F1987" w:rsidRDefault="009277F5" w:rsidP="005F1987">
      <w:pPr>
        <w:numPr>
          <w:ilvl w:val="0"/>
          <w:numId w:val="26"/>
        </w:num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оцінити вразливі ланки в системі української національної безпеки;</w:t>
      </w:r>
    </w:p>
    <w:p w14:paraId="492A8AE6" w14:textId="77777777" w:rsidR="009277F5" w:rsidRPr="005F1987" w:rsidRDefault="009277F5" w:rsidP="005F1987">
      <w:pPr>
        <w:numPr>
          <w:ilvl w:val="0"/>
          <w:numId w:val="26"/>
        </w:num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запропонувати стратегії посилення національної безпеки у довгостроковій перспективі.</w:t>
      </w:r>
    </w:p>
    <w:p w14:paraId="001F6636" w14:textId="77777777" w:rsidR="009277F5" w:rsidRPr="005F1987" w:rsidRDefault="009277F5" w:rsidP="005F1987">
      <w:p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 xml:space="preserve">Теоретичні підходи до вивчення гібридних війн активно розвиваються протягом останніх 15 років. Основоположною вважається концепція </w:t>
      </w:r>
      <w:r w:rsidRPr="005B1FAB">
        <w:rPr>
          <w:rFonts w:ascii="Times New Roman" w:eastAsia="Times New Roman" w:hAnsi="Times New Roman" w:cs="Times New Roman"/>
          <w:bCs/>
          <w:sz w:val="28"/>
          <w:szCs w:val="28"/>
          <w:lang w:eastAsia="uk-UA"/>
        </w:rPr>
        <w:t xml:space="preserve">F. </w:t>
      </w:r>
      <w:proofErr w:type="spellStart"/>
      <w:r w:rsidRPr="005B1FAB">
        <w:rPr>
          <w:rFonts w:ascii="Times New Roman" w:eastAsia="Times New Roman" w:hAnsi="Times New Roman" w:cs="Times New Roman"/>
          <w:bCs/>
          <w:sz w:val="28"/>
          <w:szCs w:val="28"/>
          <w:lang w:eastAsia="uk-UA"/>
        </w:rPr>
        <w:t>Hoffman</w:t>
      </w:r>
      <w:proofErr w:type="spellEnd"/>
      <w:r w:rsidRPr="005F1987">
        <w:rPr>
          <w:rFonts w:ascii="Times New Roman" w:eastAsia="Times New Roman" w:hAnsi="Times New Roman" w:cs="Times New Roman"/>
          <w:sz w:val="28"/>
          <w:szCs w:val="28"/>
          <w:lang w:eastAsia="uk-UA"/>
        </w:rPr>
        <w:t xml:space="preserve">, який вперше систематизував характеристики гібридного конфлікту. Серед інших західних дослідників — </w:t>
      </w:r>
      <w:r w:rsidRPr="005B1FAB">
        <w:rPr>
          <w:rFonts w:ascii="Times New Roman" w:eastAsia="Times New Roman" w:hAnsi="Times New Roman" w:cs="Times New Roman"/>
          <w:bCs/>
          <w:sz w:val="28"/>
          <w:szCs w:val="28"/>
          <w:lang w:eastAsia="uk-UA"/>
        </w:rPr>
        <w:t xml:space="preserve">R. </w:t>
      </w:r>
      <w:proofErr w:type="spellStart"/>
      <w:r w:rsidRPr="005B1FAB">
        <w:rPr>
          <w:rFonts w:ascii="Times New Roman" w:eastAsia="Times New Roman" w:hAnsi="Times New Roman" w:cs="Times New Roman"/>
          <w:bCs/>
          <w:sz w:val="28"/>
          <w:szCs w:val="28"/>
          <w:lang w:eastAsia="uk-UA"/>
        </w:rPr>
        <w:t>Glenn</w:t>
      </w:r>
      <w:proofErr w:type="spellEnd"/>
      <w:r w:rsidRPr="005B1FAB">
        <w:rPr>
          <w:rFonts w:ascii="Times New Roman" w:eastAsia="Times New Roman" w:hAnsi="Times New Roman" w:cs="Times New Roman"/>
          <w:sz w:val="28"/>
          <w:szCs w:val="28"/>
          <w:lang w:eastAsia="uk-UA"/>
        </w:rPr>
        <w:t xml:space="preserve">, </w:t>
      </w:r>
      <w:r w:rsidRPr="005B1FAB">
        <w:rPr>
          <w:rFonts w:ascii="Times New Roman" w:eastAsia="Times New Roman" w:hAnsi="Times New Roman" w:cs="Times New Roman"/>
          <w:bCs/>
          <w:sz w:val="28"/>
          <w:szCs w:val="28"/>
          <w:lang w:eastAsia="uk-UA"/>
        </w:rPr>
        <w:t xml:space="preserve">G. </w:t>
      </w:r>
      <w:proofErr w:type="spellStart"/>
      <w:r w:rsidRPr="005B1FAB">
        <w:rPr>
          <w:rFonts w:ascii="Times New Roman" w:eastAsia="Times New Roman" w:hAnsi="Times New Roman" w:cs="Times New Roman"/>
          <w:bCs/>
          <w:sz w:val="28"/>
          <w:szCs w:val="28"/>
          <w:lang w:eastAsia="uk-UA"/>
        </w:rPr>
        <w:t>Sheffer</w:t>
      </w:r>
      <w:proofErr w:type="spellEnd"/>
      <w:r w:rsidRPr="005B1FAB">
        <w:rPr>
          <w:rFonts w:ascii="Times New Roman" w:eastAsia="Times New Roman" w:hAnsi="Times New Roman" w:cs="Times New Roman"/>
          <w:sz w:val="28"/>
          <w:szCs w:val="28"/>
          <w:lang w:eastAsia="uk-UA"/>
        </w:rPr>
        <w:t xml:space="preserve">, </w:t>
      </w:r>
      <w:r w:rsidRPr="005B1FAB">
        <w:rPr>
          <w:rFonts w:ascii="Times New Roman" w:eastAsia="Times New Roman" w:hAnsi="Times New Roman" w:cs="Times New Roman"/>
          <w:bCs/>
          <w:sz w:val="28"/>
          <w:szCs w:val="28"/>
          <w:lang w:eastAsia="uk-UA"/>
        </w:rPr>
        <w:t xml:space="preserve">M. </w:t>
      </w:r>
      <w:proofErr w:type="spellStart"/>
      <w:r w:rsidRPr="005B1FAB">
        <w:rPr>
          <w:rFonts w:ascii="Times New Roman" w:eastAsia="Times New Roman" w:hAnsi="Times New Roman" w:cs="Times New Roman"/>
          <w:bCs/>
          <w:sz w:val="28"/>
          <w:szCs w:val="28"/>
          <w:lang w:eastAsia="uk-UA"/>
        </w:rPr>
        <w:t>Kaldor</w:t>
      </w:r>
      <w:proofErr w:type="spellEnd"/>
      <w:r w:rsidRPr="005B1FAB">
        <w:rPr>
          <w:rFonts w:ascii="Times New Roman" w:eastAsia="Times New Roman" w:hAnsi="Times New Roman" w:cs="Times New Roman"/>
          <w:sz w:val="28"/>
          <w:szCs w:val="28"/>
          <w:lang w:eastAsia="uk-UA"/>
        </w:rPr>
        <w:t xml:space="preserve">, </w:t>
      </w:r>
      <w:r w:rsidRPr="005B1FAB">
        <w:rPr>
          <w:rFonts w:ascii="Times New Roman" w:eastAsia="Times New Roman" w:hAnsi="Times New Roman" w:cs="Times New Roman"/>
          <w:bCs/>
          <w:sz w:val="28"/>
          <w:szCs w:val="28"/>
          <w:lang w:eastAsia="uk-UA"/>
        </w:rPr>
        <w:t xml:space="preserve">M. </w:t>
      </w:r>
      <w:proofErr w:type="spellStart"/>
      <w:r w:rsidRPr="005B1FAB">
        <w:rPr>
          <w:rFonts w:ascii="Times New Roman" w:eastAsia="Times New Roman" w:hAnsi="Times New Roman" w:cs="Times New Roman"/>
          <w:bCs/>
          <w:sz w:val="28"/>
          <w:szCs w:val="28"/>
          <w:lang w:eastAsia="uk-UA"/>
        </w:rPr>
        <w:t>Koinova</w:t>
      </w:r>
      <w:proofErr w:type="spellEnd"/>
      <w:r w:rsidRPr="005F1987">
        <w:rPr>
          <w:rFonts w:ascii="Times New Roman" w:eastAsia="Times New Roman" w:hAnsi="Times New Roman" w:cs="Times New Roman"/>
          <w:sz w:val="28"/>
          <w:szCs w:val="28"/>
          <w:lang w:eastAsia="uk-UA"/>
        </w:rPr>
        <w:t xml:space="preserve">. В українському науковому дискурсі активну роль відіграють </w:t>
      </w:r>
      <w:r w:rsidRPr="005B1FAB">
        <w:rPr>
          <w:rFonts w:ascii="Times New Roman" w:eastAsia="Times New Roman" w:hAnsi="Times New Roman" w:cs="Times New Roman"/>
          <w:bCs/>
          <w:sz w:val="28"/>
          <w:szCs w:val="28"/>
          <w:lang w:eastAsia="uk-UA"/>
        </w:rPr>
        <w:t>Г. Перепелиця</w:t>
      </w:r>
      <w:r w:rsidRPr="005B1FAB">
        <w:rPr>
          <w:rFonts w:ascii="Times New Roman" w:eastAsia="Times New Roman" w:hAnsi="Times New Roman" w:cs="Times New Roman"/>
          <w:sz w:val="28"/>
          <w:szCs w:val="28"/>
          <w:lang w:eastAsia="uk-UA"/>
        </w:rPr>
        <w:t xml:space="preserve">, </w:t>
      </w:r>
      <w:r w:rsidRPr="005B1FAB">
        <w:rPr>
          <w:rFonts w:ascii="Times New Roman" w:eastAsia="Times New Roman" w:hAnsi="Times New Roman" w:cs="Times New Roman"/>
          <w:bCs/>
          <w:sz w:val="28"/>
          <w:szCs w:val="28"/>
          <w:lang w:eastAsia="uk-UA"/>
        </w:rPr>
        <w:t xml:space="preserve">О. </w:t>
      </w:r>
      <w:proofErr w:type="spellStart"/>
      <w:r w:rsidRPr="005B1FAB">
        <w:rPr>
          <w:rFonts w:ascii="Times New Roman" w:eastAsia="Times New Roman" w:hAnsi="Times New Roman" w:cs="Times New Roman"/>
          <w:bCs/>
          <w:sz w:val="28"/>
          <w:szCs w:val="28"/>
          <w:lang w:eastAsia="uk-UA"/>
        </w:rPr>
        <w:t>Шестопал</w:t>
      </w:r>
      <w:proofErr w:type="spellEnd"/>
      <w:r w:rsidRPr="005B1FAB">
        <w:rPr>
          <w:rFonts w:ascii="Times New Roman" w:eastAsia="Times New Roman" w:hAnsi="Times New Roman" w:cs="Times New Roman"/>
          <w:sz w:val="28"/>
          <w:szCs w:val="28"/>
          <w:lang w:eastAsia="uk-UA"/>
        </w:rPr>
        <w:t xml:space="preserve">, </w:t>
      </w:r>
      <w:r w:rsidRPr="005B1FAB">
        <w:rPr>
          <w:rFonts w:ascii="Times New Roman" w:eastAsia="Times New Roman" w:hAnsi="Times New Roman" w:cs="Times New Roman"/>
          <w:bCs/>
          <w:sz w:val="28"/>
          <w:szCs w:val="28"/>
          <w:lang w:eastAsia="uk-UA"/>
        </w:rPr>
        <w:t xml:space="preserve">С. </w:t>
      </w:r>
      <w:proofErr w:type="spellStart"/>
      <w:r w:rsidRPr="005B1FAB">
        <w:rPr>
          <w:rFonts w:ascii="Times New Roman" w:eastAsia="Times New Roman" w:hAnsi="Times New Roman" w:cs="Times New Roman"/>
          <w:bCs/>
          <w:sz w:val="28"/>
          <w:szCs w:val="28"/>
          <w:lang w:eastAsia="uk-UA"/>
        </w:rPr>
        <w:t>Телешун</w:t>
      </w:r>
      <w:proofErr w:type="spellEnd"/>
      <w:r w:rsidRPr="005B1FAB">
        <w:rPr>
          <w:rFonts w:ascii="Times New Roman" w:eastAsia="Times New Roman" w:hAnsi="Times New Roman" w:cs="Times New Roman"/>
          <w:sz w:val="28"/>
          <w:szCs w:val="28"/>
          <w:lang w:eastAsia="uk-UA"/>
        </w:rPr>
        <w:t xml:space="preserve">, </w:t>
      </w:r>
      <w:r w:rsidRPr="005B1FAB">
        <w:rPr>
          <w:rFonts w:ascii="Times New Roman" w:eastAsia="Times New Roman" w:hAnsi="Times New Roman" w:cs="Times New Roman"/>
          <w:bCs/>
          <w:sz w:val="28"/>
          <w:szCs w:val="28"/>
          <w:lang w:eastAsia="uk-UA"/>
        </w:rPr>
        <w:t>В. Журавель</w:t>
      </w:r>
      <w:r w:rsidRPr="005F1987">
        <w:rPr>
          <w:rFonts w:ascii="Times New Roman" w:eastAsia="Times New Roman" w:hAnsi="Times New Roman" w:cs="Times New Roman"/>
          <w:sz w:val="28"/>
          <w:szCs w:val="28"/>
          <w:lang w:eastAsia="uk-UA"/>
        </w:rPr>
        <w:t>, а також аналітичні центри — НІСД, Центр стратегічних комунікацій, Український інститут майбутнього.</w:t>
      </w:r>
    </w:p>
    <w:p w14:paraId="4FA0D220" w14:textId="77777777" w:rsidR="009277F5" w:rsidRPr="005F1987" w:rsidRDefault="009277F5" w:rsidP="005F1987">
      <w:p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b/>
          <w:bCs/>
          <w:sz w:val="28"/>
          <w:szCs w:val="28"/>
          <w:lang w:eastAsia="uk-UA"/>
        </w:rPr>
        <w:t>Робочими гіпотезами дослідження</w:t>
      </w:r>
      <w:r w:rsidRPr="005F1987">
        <w:rPr>
          <w:rFonts w:ascii="Times New Roman" w:eastAsia="Times New Roman" w:hAnsi="Times New Roman" w:cs="Times New Roman"/>
          <w:sz w:val="28"/>
          <w:szCs w:val="28"/>
          <w:lang w:eastAsia="uk-UA"/>
        </w:rPr>
        <w:t xml:space="preserve"> є:</w:t>
      </w:r>
    </w:p>
    <w:p w14:paraId="67A9EB6B" w14:textId="77777777" w:rsidR="009277F5" w:rsidRPr="005F1987" w:rsidRDefault="009277F5" w:rsidP="005F1987">
      <w:pPr>
        <w:numPr>
          <w:ilvl w:val="0"/>
          <w:numId w:val="27"/>
        </w:num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гібридна війна чинить системний і довготривалий вплив на всі сфери державного управління, а не лише на оборону;</w:t>
      </w:r>
    </w:p>
    <w:p w14:paraId="7CB94F45" w14:textId="77777777" w:rsidR="009277F5" w:rsidRPr="005F1987" w:rsidRDefault="009277F5" w:rsidP="005F1987">
      <w:pPr>
        <w:numPr>
          <w:ilvl w:val="0"/>
          <w:numId w:val="27"/>
        </w:num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ефективна протидія гібридним загрозам можлива лише за умов консолідації політичного лідерства, громадянського суспільства та стратегічної комунікації;</w:t>
      </w:r>
    </w:p>
    <w:p w14:paraId="6C22FD61" w14:textId="77777777" w:rsidR="009277F5" w:rsidRPr="005F1987" w:rsidRDefault="009277F5" w:rsidP="005F1987">
      <w:pPr>
        <w:numPr>
          <w:ilvl w:val="0"/>
          <w:numId w:val="27"/>
        </w:num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національна безпека в епоху гібридних воєн вимагає перегляду не лише тактичних підходів, а й стратегічної філософії безпеки.</w:t>
      </w:r>
    </w:p>
    <w:p w14:paraId="155F610F" w14:textId="77777777" w:rsidR="009277F5" w:rsidRPr="005F1987" w:rsidRDefault="009277F5" w:rsidP="005F1987">
      <w:p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bCs/>
          <w:sz w:val="28"/>
          <w:szCs w:val="28"/>
          <w:lang w:eastAsia="uk-UA"/>
        </w:rPr>
        <w:t>Теоретичною основою дослідження</w:t>
      </w:r>
      <w:r w:rsidRPr="005F1987">
        <w:rPr>
          <w:rFonts w:ascii="Times New Roman" w:eastAsia="Times New Roman" w:hAnsi="Times New Roman" w:cs="Times New Roman"/>
          <w:sz w:val="28"/>
          <w:szCs w:val="28"/>
          <w:lang w:eastAsia="uk-UA"/>
        </w:rPr>
        <w:t xml:space="preserve"> є концепти теорії безпеки, зокрема школи </w:t>
      </w:r>
      <w:proofErr w:type="spellStart"/>
      <w:r w:rsidRPr="005F1987">
        <w:rPr>
          <w:rFonts w:ascii="Times New Roman" w:eastAsia="Times New Roman" w:hAnsi="Times New Roman" w:cs="Times New Roman"/>
          <w:sz w:val="28"/>
          <w:szCs w:val="28"/>
          <w:lang w:eastAsia="uk-UA"/>
        </w:rPr>
        <w:t>Copenhagen</w:t>
      </w:r>
      <w:proofErr w:type="spellEnd"/>
      <w:r w:rsidRPr="005F1987">
        <w:rPr>
          <w:rFonts w:ascii="Times New Roman" w:eastAsia="Times New Roman" w:hAnsi="Times New Roman" w:cs="Times New Roman"/>
          <w:sz w:val="28"/>
          <w:szCs w:val="28"/>
          <w:lang w:eastAsia="uk-UA"/>
        </w:rPr>
        <w:t xml:space="preserve"> </w:t>
      </w:r>
      <w:proofErr w:type="spellStart"/>
      <w:r w:rsidRPr="005F1987">
        <w:rPr>
          <w:rFonts w:ascii="Times New Roman" w:eastAsia="Times New Roman" w:hAnsi="Times New Roman" w:cs="Times New Roman"/>
          <w:sz w:val="28"/>
          <w:szCs w:val="28"/>
          <w:lang w:eastAsia="uk-UA"/>
        </w:rPr>
        <w:t>School</w:t>
      </w:r>
      <w:proofErr w:type="spellEnd"/>
      <w:r w:rsidRPr="005F1987">
        <w:rPr>
          <w:rFonts w:ascii="Times New Roman" w:eastAsia="Times New Roman" w:hAnsi="Times New Roman" w:cs="Times New Roman"/>
          <w:sz w:val="28"/>
          <w:szCs w:val="28"/>
          <w:lang w:eastAsia="uk-UA"/>
        </w:rPr>
        <w:t xml:space="preserve"> (теорія </w:t>
      </w:r>
      <w:proofErr w:type="spellStart"/>
      <w:r w:rsidRPr="005F1987">
        <w:rPr>
          <w:rFonts w:ascii="Times New Roman" w:eastAsia="Times New Roman" w:hAnsi="Times New Roman" w:cs="Times New Roman"/>
          <w:sz w:val="28"/>
          <w:szCs w:val="28"/>
          <w:lang w:eastAsia="uk-UA"/>
        </w:rPr>
        <w:t>сек’юритизації</w:t>
      </w:r>
      <w:proofErr w:type="spellEnd"/>
      <w:r w:rsidRPr="005F1987">
        <w:rPr>
          <w:rFonts w:ascii="Times New Roman" w:eastAsia="Times New Roman" w:hAnsi="Times New Roman" w:cs="Times New Roman"/>
          <w:sz w:val="28"/>
          <w:szCs w:val="28"/>
          <w:lang w:eastAsia="uk-UA"/>
        </w:rPr>
        <w:t xml:space="preserve">), постмодерні теорії конфлікту, концепція м’якої сили (J. </w:t>
      </w:r>
      <w:proofErr w:type="spellStart"/>
      <w:r w:rsidRPr="005F1987">
        <w:rPr>
          <w:rFonts w:ascii="Times New Roman" w:eastAsia="Times New Roman" w:hAnsi="Times New Roman" w:cs="Times New Roman"/>
          <w:sz w:val="28"/>
          <w:szCs w:val="28"/>
          <w:lang w:eastAsia="uk-UA"/>
        </w:rPr>
        <w:t>Nye</w:t>
      </w:r>
      <w:proofErr w:type="spellEnd"/>
      <w:r w:rsidRPr="005F1987">
        <w:rPr>
          <w:rFonts w:ascii="Times New Roman" w:eastAsia="Times New Roman" w:hAnsi="Times New Roman" w:cs="Times New Roman"/>
          <w:sz w:val="28"/>
          <w:szCs w:val="28"/>
          <w:lang w:eastAsia="uk-UA"/>
        </w:rPr>
        <w:t>), теорії інформаційної війни та гібридного впливу. Методологічно дослідження спирається на міждисциплінарний підхід, що поєднує елементи політичного аналізу, інституціоналізму, контент-аналізу, а також компаративістики.</w:t>
      </w:r>
    </w:p>
    <w:p w14:paraId="071B48CE" w14:textId="77777777" w:rsidR="00110345" w:rsidRPr="005F1987" w:rsidRDefault="009277F5" w:rsidP="005F1987">
      <w:pPr>
        <w:spacing w:after="0" w:line="360" w:lineRule="auto"/>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lastRenderedPageBreak/>
        <w:t>Таким чином, обрана тема є не лише академічно актуальною, а й практично значущою для розробки та реалізації ефективної політики національної безпеки в нових реаліях глобального протистояння.</w:t>
      </w:r>
    </w:p>
    <w:p w14:paraId="3CC4BDD5" w14:textId="77777777" w:rsidR="00123F84" w:rsidRPr="005F1987" w:rsidRDefault="00123F84" w:rsidP="005F1987">
      <w:pPr>
        <w:spacing w:after="0" w:line="360" w:lineRule="auto"/>
        <w:jc w:val="both"/>
        <w:rPr>
          <w:rFonts w:ascii="Times New Roman" w:eastAsia="Times New Roman" w:hAnsi="Times New Roman" w:cs="Times New Roman"/>
          <w:b/>
          <w:bCs/>
          <w:sz w:val="28"/>
          <w:szCs w:val="28"/>
          <w:lang w:eastAsia="uk-UA"/>
        </w:rPr>
      </w:pPr>
    </w:p>
    <w:p w14:paraId="33AD8C68" w14:textId="77777777" w:rsidR="00C47CB5" w:rsidRDefault="00C47CB5">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br w:type="page"/>
      </w:r>
    </w:p>
    <w:p w14:paraId="62B37AA7" w14:textId="6927B73D" w:rsidR="007F7B2C" w:rsidRDefault="00110345" w:rsidP="00C47CB5">
      <w:pPr>
        <w:spacing w:after="0" w:line="360" w:lineRule="auto"/>
        <w:ind w:firstLine="709"/>
        <w:jc w:val="center"/>
        <w:rPr>
          <w:rFonts w:ascii="Times New Roman" w:eastAsia="Times New Roman" w:hAnsi="Times New Roman" w:cs="Times New Roman"/>
          <w:b/>
          <w:bCs/>
          <w:sz w:val="28"/>
          <w:szCs w:val="28"/>
          <w:lang w:eastAsia="uk-UA"/>
        </w:rPr>
      </w:pPr>
      <w:r w:rsidRPr="005F1987">
        <w:rPr>
          <w:rFonts w:ascii="Times New Roman" w:eastAsia="Times New Roman" w:hAnsi="Times New Roman" w:cs="Times New Roman"/>
          <w:b/>
          <w:bCs/>
          <w:sz w:val="28"/>
          <w:szCs w:val="28"/>
          <w:lang w:eastAsia="uk-UA"/>
        </w:rPr>
        <w:lastRenderedPageBreak/>
        <w:t>Р</w:t>
      </w:r>
      <w:r w:rsidR="007F7B2C" w:rsidRPr="005F1987">
        <w:rPr>
          <w:rFonts w:ascii="Times New Roman" w:eastAsia="Times New Roman" w:hAnsi="Times New Roman" w:cs="Times New Roman"/>
          <w:b/>
          <w:bCs/>
          <w:sz w:val="28"/>
          <w:szCs w:val="28"/>
          <w:lang w:eastAsia="uk-UA"/>
        </w:rPr>
        <w:t>ОЗДІЛ І</w:t>
      </w:r>
      <w:r w:rsidR="00986F1A" w:rsidRPr="005F1987">
        <w:rPr>
          <w:rFonts w:ascii="Times New Roman" w:eastAsia="Times New Roman" w:hAnsi="Times New Roman" w:cs="Times New Roman"/>
          <w:b/>
          <w:bCs/>
          <w:sz w:val="28"/>
          <w:szCs w:val="28"/>
          <w:lang w:eastAsia="uk-UA"/>
        </w:rPr>
        <w:t xml:space="preserve">. </w:t>
      </w:r>
      <w:r w:rsidR="007F7B2C" w:rsidRPr="005F1987">
        <w:rPr>
          <w:rFonts w:ascii="Times New Roman" w:eastAsia="Times New Roman" w:hAnsi="Times New Roman" w:cs="Times New Roman"/>
          <w:b/>
          <w:bCs/>
          <w:sz w:val="28"/>
          <w:szCs w:val="28"/>
          <w:lang w:eastAsia="uk-UA"/>
        </w:rPr>
        <w:t>ТЕОРЕТИКО-МЕТОДОЛОГІЧНІ ЗАСАДИ ДОСЛІДЖЕННЯ ГІБРИДНИХ ВІЙН І НАЦІОНАЛЬНОЇ БЕЗПЕКИ</w:t>
      </w:r>
    </w:p>
    <w:p w14:paraId="48375795" w14:textId="77777777" w:rsidR="00C47CB5" w:rsidRPr="005F1987" w:rsidRDefault="00C47CB5" w:rsidP="00C47CB5">
      <w:pPr>
        <w:spacing w:after="0" w:line="360" w:lineRule="auto"/>
        <w:ind w:firstLine="709"/>
        <w:jc w:val="both"/>
        <w:rPr>
          <w:rFonts w:ascii="Times New Roman" w:eastAsia="Times New Roman" w:hAnsi="Times New Roman" w:cs="Times New Roman"/>
          <w:sz w:val="28"/>
          <w:szCs w:val="28"/>
          <w:lang w:eastAsia="uk-UA"/>
        </w:rPr>
      </w:pPr>
    </w:p>
    <w:p w14:paraId="2886560F" w14:textId="0B633EAF" w:rsidR="00C47CB5" w:rsidRPr="005F1987" w:rsidRDefault="00986F1A" w:rsidP="00C47CB5">
      <w:pPr>
        <w:spacing w:after="0" w:line="360" w:lineRule="auto"/>
        <w:ind w:firstLine="709"/>
        <w:jc w:val="both"/>
        <w:outlineLvl w:val="2"/>
        <w:rPr>
          <w:rFonts w:ascii="Times New Roman" w:eastAsia="Times New Roman" w:hAnsi="Times New Roman" w:cs="Times New Roman"/>
          <w:b/>
          <w:sz w:val="28"/>
          <w:szCs w:val="28"/>
          <w:lang w:eastAsia="uk-UA"/>
        </w:rPr>
      </w:pPr>
      <w:r w:rsidRPr="005F1987">
        <w:rPr>
          <w:rFonts w:ascii="Times New Roman" w:eastAsia="Times New Roman" w:hAnsi="Times New Roman" w:cs="Times New Roman"/>
          <w:b/>
          <w:sz w:val="28"/>
          <w:szCs w:val="28"/>
          <w:lang w:eastAsia="uk-UA"/>
        </w:rPr>
        <w:t xml:space="preserve">1.1. </w:t>
      </w:r>
      <w:r w:rsidR="009163AD" w:rsidRPr="009163AD">
        <w:rPr>
          <w:rFonts w:ascii="Times New Roman" w:eastAsia="Times New Roman" w:hAnsi="Times New Roman" w:cs="Times New Roman"/>
          <w:b/>
          <w:sz w:val="28"/>
          <w:szCs w:val="28"/>
          <w:lang w:eastAsia="uk-UA"/>
        </w:rPr>
        <w:t>Сутність, риси та еволюція концепції гібридної війни</w:t>
      </w:r>
      <w:r w:rsidR="009163AD" w:rsidRPr="009163AD">
        <w:rPr>
          <w:rFonts w:ascii="Times New Roman" w:eastAsia="Times New Roman" w:hAnsi="Times New Roman" w:cs="Times New Roman"/>
          <w:b/>
          <w:sz w:val="28"/>
          <w:szCs w:val="28"/>
          <w:lang w:eastAsia="uk-UA"/>
        </w:rPr>
        <w:br/>
      </w:r>
    </w:p>
    <w:p w14:paraId="228618B2" w14:textId="77777777" w:rsidR="00986F1A" w:rsidRPr="00C47CB5" w:rsidRDefault="00986F1A" w:rsidP="00C47CB5">
      <w:pPr>
        <w:spacing w:after="0" w:line="360" w:lineRule="auto"/>
        <w:ind w:firstLine="709"/>
        <w:jc w:val="both"/>
        <w:outlineLvl w:val="2"/>
        <w:rPr>
          <w:rFonts w:ascii="Times New Roman" w:hAnsi="Times New Roman" w:cs="Times New Roman"/>
          <w:bCs/>
          <w:sz w:val="28"/>
          <w:szCs w:val="28"/>
        </w:rPr>
      </w:pPr>
      <w:r w:rsidRPr="00C47CB5">
        <w:rPr>
          <w:rFonts w:ascii="Times New Roman" w:hAnsi="Times New Roman" w:cs="Times New Roman"/>
          <w:bCs/>
          <w:sz w:val="28"/>
          <w:szCs w:val="28"/>
        </w:rPr>
        <w:t>У сучасному світі питання війни й безпеки набули нових форм, що значною мірою зруйнували класичні уявлення про збройне протистояння. Однією з таких форм є гібридна війна, яка стала ключовим інструментом впливу у міждержавних конфліктах ХХІ століття. Її особливістю є не лише військовий компонент, а й широкий спектр невійськових методів, які застосовуються комплексно, системно та часто — в умовах юридичної невизначеності.</w:t>
      </w:r>
    </w:p>
    <w:p w14:paraId="0D6E245B" w14:textId="68D892B7"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Гібридна війна — це багатовимірний конфлікт, у межах якого використовуються комбіновані засоби впливу: регулярні й нерегулярні сили, інформаційні операції, економічний тиск, політичне втручання, кібератаки, використання внутрішніх конфліктів, підтримка сепаратизму, саботаж, маніпуляції у міжнародному правовому полі. Важливо підкреслити, що гібридна війна не обов’язково передбачає офіційне оголошення війни чи застосування масштабних бойових дій. Її основна мета — послаблення або дестабілізація держави-жертви без відкритої збройної агресії у традиційному розумінні</w:t>
      </w:r>
      <w:r w:rsidR="008128AA" w:rsidRPr="008128AA">
        <w:rPr>
          <w:rFonts w:ascii="Times New Roman" w:eastAsia="Times New Roman" w:hAnsi="Times New Roman" w:cs="Times New Roman"/>
          <w:bCs/>
          <w:sz w:val="28"/>
          <w:szCs w:val="28"/>
          <w:lang w:val="ru-RU" w:eastAsia="uk-UA"/>
        </w:rPr>
        <w:t xml:space="preserve"> [1</w:t>
      </w:r>
      <w:r w:rsidR="008128AA">
        <w:rPr>
          <w:rFonts w:ascii="Times New Roman" w:eastAsia="Times New Roman" w:hAnsi="Times New Roman" w:cs="Times New Roman"/>
          <w:bCs/>
          <w:sz w:val="28"/>
          <w:szCs w:val="28"/>
          <w:lang w:eastAsia="uk-UA"/>
        </w:rPr>
        <w:t>, с.34-39</w:t>
      </w:r>
      <w:r w:rsidR="008128AA" w:rsidRPr="008128AA">
        <w:rPr>
          <w:rFonts w:ascii="Times New Roman" w:eastAsia="Times New Roman" w:hAnsi="Times New Roman" w:cs="Times New Roman"/>
          <w:bCs/>
          <w:sz w:val="28"/>
          <w:szCs w:val="28"/>
          <w:lang w:val="ru-RU" w:eastAsia="uk-UA"/>
        </w:rPr>
        <w:t>]</w:t>
      </w:r>
      <w:r w:rsidRPr="00C47CB5">
        <w:rPr>
          <w:rFonts w:ascii="Times New Roman" w:eastAsia="Times New Roman" w:hAnsi="Times New Roman" w:cs="Times New Roman"/>
          <w:bCs/>
          <w:sz w:val="28"/>
          <w:szCs w:val="28"/>
          <w:lang w:eastAsia="uk-UA"/>
        </w:rPr>
        <w:t>.</w:t>
      </w:r>
    </w:p>
    <w:p w14:paraId="557579AB" w14:textId="77777777"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Основні риси гібридної війни:</w:t>
      </w:r>
    </w:p>
    <w:p w14:paraId="16C98152" w14:textId="77777777" w:rsidR="00986F1A" w:rsidRPr="00C47CB5" w:rsidRDefault="00986F1A" w:rsidP="00C47CB5">
      <w:pPr>
        <w:numPr>
          <w:ilvl w:val="0"/>
          <w:numId w:val="6"/>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 xml:space="preserve">поєднання військових та невійськових засобів впливу: у  рамках гібридної стратегії держава-агресор використовує не лише армію, але й розвідувальні служби, медіа, економічні важелі, </w:t>
      </w:r>
      <w:proofErr w:type="spellStart"/>
      <w:r w:rsidRPr="00C47CB5">
        <w:rPr>
          <w:rFonts w:ascii="Times New Roman" w:eastAsia="Times New Roman" w:hAnsi="Times New Roman" w:cs="Times New Roman"/>
          <w:bCs/>
          <w:sz w:val="28"/>
          <w:szCs w:val="28"/>
          <w:lang w:eastAsia="uk-UA"/>
        </w:rPr>
        <w:t>кіберінструменти</w:t>
      </w:r>
      <w:proofErr w:type="spellEnd"/>
      <w:r w:rsidRPr="00C47CB5">
        <w:rPr>
          <w:rFonts w:ascii="Times New Roman" w:eastAsia="Times New Roman" w:hAnsi="Times New Roman" w:cs="Times New Roman"/>
          <w:bCs/>
          <w:sz w:val="28"/>
          <w:szCs w:val="28"/>
          <w:lang w:eastAsia="uk-UA"/>
        </w:rPr>
        <w:t>. Часто ці дії координуються централізовано, але реалізуються через непрямі або формально недержавні структури (найманці, приватні військові компанії, “місцеві активісти”).</w:t>
      </w:r>
    </w:p>
    <w:p w14:paraId="4B72E55B" w14:textId="77777777" w:rsidR="00986F1A" w:rsidRPr="00C47CB5" w:rsidRDefault="00986F1A" w:rsidP="00C47CB5">
      <w:pPr>
        <w:numPr>
          <w:ilvl w:val="0"/>
          <w:numId w:val="6"/>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 xml:space="preserve">невизначеність джерела загрози: однією з ключових ознак гібридного підходу є ускладнення ідентифікації противника. Агресор діє через </w:t>
      </w:r>
      <w:r w:rsidRPr="00C47CB5">
        <w:rPr>
          <w:rFonts w:ascii="Times New Roman" w:eastAsia="Times New Roman" w:hAnsi="Times New Roman" w:cs="Times New Roman"/>
          <w:bCs/>
          <w:sz w:val="28"/>
          <w:szCs w:val="28"/>
          <w:lang w:eastAsia="uk-UA"/>
        </w:rPr>
        <w:lastRenderedPageBreak/>
        <w:t>проксі-структури, використовує “зелених чоловічків”, проводить кампанії дезінформації та веде війну без формального оголошення.</w:t>
      </w:r>
    </w:p>
    <w:p w14:paraId="11D5A13D" w14:textId="77777777" w:rsidR="00986F1A" w:rsidRPr="00C47CB5" w:rsidRDefault="00986F1A" w:rsidP="00C47CB5">
      <w:pPr>
        <w:numPr>
          <w:ilvl w:val="0"/>
          <w:numId w:val="6"/>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акцент на інформаційно-психологічні операції: масштабне використання фейкових новин, пропаганди, соціальних мереж, маніпуляцій громадською думкою дозволяє агресору формувати вигідний для себе образ подій та послаблювати довіру до державних інституцій супротивника.</w:t>
      </w:r>
    </w:p>
    <w:p w14:paraId="4B975815" w14:textId="77777777" w:rsidR="00986F1A" w:rsidRPr="00C47CB5" w:rsidRDefault="00986F1A" w:rsidP="00C47CB5">
      <w:pPr>
        <w:numPr>
          <w:ilvl w:val="0"/>
          <w:numId w:val="6"/>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 xml:space="preserve">цілеспрямована дестабілізація внутрішньої ситуації: гібридна війна активно використовує наявні слабкості держави-жертви — міжетнічні, соціальні, </w:t>
      </w:r>
      <w:proofErr w:type="spellStart"/>
      <w:r w:rsidRPr="00C47CB5">
        <w:rPr>
          <w:rFonts w:ascii="Times New Roman" w:eastAsia="Times New Roman" w:hAnsi="Times New Roman" w:cs="Times New Roman"/>
          <w:bCs/>
          <w:sz w:val="28"/>
          <w:szCs w:val="28"/>
          <w:lang w:eastAsia="uk-UA"/>
        </w:rPr>
        <w:t>мовні</w:t>
      </w:r>
      <w:proofErr w:type="spellEnd"/>
      <w:r w:rsidRPr="00C47CB5">
        <w:rPr>
          <w:rFonts w:ascii="Times New Roman" w:eastAsia="Times New Roman" w:hAnsi="Times New Roman" w:cs="Times New Roman"/>
          <w:bCs/>
          <w:sz w:val="28"/>
          <w:szCs w:val="28"/>
          <w:lang w:eastAsia="uk-UA"/>
        </w:rPr>
        <w:t>, політичні протиріччя. Ці фактори підсилюються зовнішнім втручанням, що створює умови для внутрішнього розпаду.</w:t>
      </w:r>
    </w:p>
    <w:p w14:paraId="081AFCF1" w14:textId="77777777" w:rsidR="00986F1A" w:rsidRPr="00C47CB5" w:rsidRDefault="00986F1A" w:rsidP="00C47CB5">
      <w:pPr>
        <w:numPr>
          <w:ilvl w:val="0"/>
          <w:numId w:val="6"/>
        </w:numPr>
        <w:spacing w:after="0" w:line="360" w:lineRule="auto"/>
        <w:ind w:left="0" w:firstLine="709"/>
        <w:jc w:val="both"/>
        <w:outlineLvl w:val="2"/>
        <w:rPr>
          <w:rFonts w:ascii="Times New Roman" w:eastAsia="Times New Roman" w:hAnsi="Times New Roman" w:cs="Times New Roman"/>
          <w:bCs/>
          <w:sz w:val="28"/>
          <w:szCs w:val="28"/>
          <w:lang w:eastAsia="uk-UA"/>
        </w:rPr>
      </w:pPr>
      <w:proofErr w:type="spellStart"/>
      <w:r w:rsidRPr="00C47CB5">
        <w:rPr>
          <w:rFonts w:ascii="Times New Roman" w:eastAsia="Times New Roman" w:hAnsi="Times New Roman" w:cs="Times New Roman"/>
          <w:bCs/>
          <w:sz w:val="28"/>
          <w:szCs w:val="28"/>
          <w:lang w:eastAsia="uk-UA"/>
        </w:rPr>
        <w:t>кіберкомпонент</w:t>
      </w:r>
      <w:proofErr w:type="spellEnd"/>
      <w:r w:rsidRPr="00C47CB5">
        <w:rPr>
          <w:rFonts w:ascii="Times New Roman" w:eastAsia="Times New Roman" w:hAnsi="Times New Roman" w:cs="Times New Roman"/>
          <w:bCs/>
          <w:sz w:val="28"/>
          <w:szCs w:val="28"/>
          <w:lang w:eastAsia="uk-UA"/>
        </w:rPr>
        <w:t>: атаки на інформаційну інфраструктуру, урядові ресурси, об’єкти критичної інфраструктури (енергосистеми, банки, транспорт) стали невід’ємною складовою гібридних кампаній.</w:t>
      </w:r>
    </w:p>
    <w:p w14:paraId="0E665ED4" w14:textId="77777777" w:rsidR="00986F1A" w:rsidRPr="00C47CB5" w:rsidRDefault="00986F1A" w:rsidP="00C47CB5">
      <w:pPr>
        <w:numPr>
          <w:ilvl w:val="0"/>
          <w:numId w:val="6"/>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тривалість та розмитість фаз конфлікту: гібридна війна не має чітко визначеного початку чи завершення. Вона може відбуватися у вигляді перманентного тиску, коли бойові дії перемежовуються з дипломатичними, економічними чи інформаційними кампаніями.</w:t>
      </w:r>
    </w:p>
    <w:p w14:paraId="0850A41D" w14:textId="57815EA1"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У контексті політології гібридна війна — це не просто новий тип війни, а новий тип політичного впливу, що ставить під сумнів дієвість класичних підходів до національної безпеки, міжнародного права і державного суверенітету. Її характер відображає асиметричну природу сучасних загроз, де успішність визначається не лише силою зброї, а й умінням управляти сприйняттям, впливати на інформаційне середовище та ро</w:t>
      </w:r>
      <w:r w:rsidR="008A48F4">
        <w:rPr>
          <w:rFonts w:ascii="Times New Roman" w:eastAsia="Times New Roman" w:hAnsi="Times New Roman" w:cs="Times New Roman"/>
          <w:bCs/>
          <w:sz w:val="28"/>
          <w:szCs w:val="28"/>
          <w:lang w:eastAsia="uk-UA"/>
        </w:rPr>
        <w:t>змивати правові межі допустимого</w:t>
      </w:r>
      <w:r w:rsidR="008128AA" w:rsidRPr="008128AA">
        <w:rPr>
          <w:rFonts w:ascii="Times New Roman" w:eastAsia="Times New Roman" w:hAnsi="Times New Roman" w:cs="Times New Roman"/>
          <w:bCs/>
          <w:sz w:val="28"/>
          <w:szCs w:val="28"/>
          <w:lang w:val="ru-RU" w:eastAsia="uk-UA"/>
        </w:rPr>
        <w:t xml:space="preserve"> [2</w:t>
      </w:r>
      <w:r w:rsidR="008128AA">
        <w:rPr>
          <w:rFonts w:ascii="Times New Roman" w:eastAsia="Times New Roman" w:hAnsi="Times New Roman" w:cs="Times New Roman"/>
          <w:bCs/>
          <w:sz w:val="28"/>
          <w:szCs w:val="28"/>
          <w:lang w:val="ru-RU" w:eastAsia="uk-UA"/>
        </w:rPr>
        <w:t>, с.128</w:t>
      </w:r>
      <w:r w:rsidR="008128AA" w:rsidRPr="008128AA">
        <w:rPr>
          <w:rFonts w:ascii="Times New Roman" w:eastAsia="Times New Roman" w:hAnsi="Times New Roman" w:cs="Times New Roman"/>
          <w:bCs/>
          <w:sz w:val="28"/>
          <w:szCs w:val="28"/>
          <w:lang w:val="ru-RU" w:eastAsia="uk-UA"/>
        </w:rPr>
        <w:t>]</w:t>
      </w:r>
      <w:r w:rsidRPr="00C47CB5">
        <w:rPr>
          <w:rFonts w:ascii="Times New Roman" w:eastAsia="Times New Roman" w:hAnsi="Times New Roman" w:cs="Times New Roman"/>
          <w:bCs/>
          <w:sz w:val="28"/>
          <w:szCs w:val="28"/>
          <w:lang w:eastAsia="uk-UA"/>
        </w:rPr>
        <w:t>.</w:t>
      </w:r>
    </w:p>
    <w:p w14:paraId="18B4AFC0" w14:textId="77777777"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Таким чином, гібридна війна є не просто військовим конфліктом нового покоління, а формою комплексного політико-інформаційного насильства, адаптованого до умов глобалізованого світу, що вимагає переосмислення системи національної безпеки кожної демократичної держави.</w:t>
      </w:r>
    </w:p>
    <w:p w14:paraId="66C7099A" w14:textId="77777777" w:rsidR="00986F1A"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p>
    <w:p w14:paraId="43367918" w14:textId="6358393C" w:rsidR="00C47CB5" w:rsidRDefault="00C47CB5" w:rsidP="008A48F4">
      <w:pPr>
        <w:spacing w:after="0" w:line="360" w:lineRule="auto"/>
        <w:jc w:val="both"/>
        <w:outlineLvl w:val="2"/>
        <w:rPr>
          <w:rFonts w:ascii="Times New Roman" w:eastAsia="Times New Roman" w:hAnsi="Times New Roman" w:cs="Times New Roman"/>
          <w:bCs/>
          <w:sz w:val="28"/>
          <w:szCs w:val="28"/>
          <w:lang w:eastAsia="uk-UA"/>
        </w:rPr>
      </w:pPr>
    </w:p>
    <w:p w14:paraId="29C97E3E" w14:textId="1700A770"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lastRenderedPageBreak/>
        <w:t>Концепція національної безпеки пройшла складну еволюцію в політичній науці — від вузького розуміння як військового захисту території до комплексного бачення, що охоплює політичну, економічну, екологічну, інформаційну та гуманітарну складові. Її зміст і пріоритети значною мірою відображають трансформації міжнародного середовища, технологічні зміни, зростання ролі недержавних акторів, а також переосмислення сутності загроз у ХХІ столітті.</w:t>
      </w:r>
    </w:p>
    <w:p w14:paraId="31FCD1CA" w14:textId="77777777"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У повоєнний період, особливо в умовах «холодної війни», національна безпека ототожнювалася переважно з військовою безпекою, захистом держави від збройної агресії з боку інших держав. У цьому контексті національна безпека трактувалася як здатність держави захистити себе від зовнішньої загрози, що відповідало підходу політичного реалізму. Основними інструментами забезпечення безпеки виступали армія, ядерне стримування, участь у військово-політичних союзах.</w:t>
      </w:r>
    </w:p>
    <w:p w14:paraId="4B08EDE0" w14:textId="77777777"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З 1970–1980-х років, під впливом ліберальних і неореалістичних шкіл, у політичній думці почалося розширення трактування безпеки. Виникає поняття політичної безпеки (захист політичної системи і легітимності), економічної безпеки (незалежність і стабільність економіки), а також соціальної безпеки. Увага акцентується не лише на військовій загрозі, а й на впливі внутрішніх чинників, залежності від глобальних ринків, нестабільності державного управління.</w:t>
      </w:r>
    </w:p>
    <w:p w14:paraId="309A8CC2" w14:textId="77777777"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У 1990-х роках, після закінчення холодної війни, у політичній теорії і практиці все більше вкорінюється концепція «людської безпеки» (</w:t>
      </w:r>
      <w:proofErr w:type="spellStart"/>
      <w:r w:rsidRPr="00C47CB5">
        <w:rPr>
          <w:rFonts w:ascii="Times New Roman" w:eastAsia="Times New Roman" w:hAnsi="Times New Roman" w:cs="Times New Roman"/>
          <w:bCs/>
          <w:sz w:val="28"/>
          <w:szCs w:val="28"/>
          <w:lang w:eastAsia="uk-UA"/>
        </w:rPr>
        <w:t>human</w:t>
      </w:r>
      <w:proofErr w:type="spellEnd"/>
      <w:r w:rsidRPr="00C47CB5">
        <w:rPr>
          <w:rFonts w:ascii="Times New Roman" w:eastAsia="Times New Roman" w:hAnsi="Times New Roman" w:cs="Times New Roman"/>
          <w:bCs/>
          <w:sz w:val="28"/>
          <w:szCs w:val="28"/>
          <w:lang w:eastAsia="uk-UA"/>
        </w:rPr>
        <w:t xml:space="preserve"> </w:t>
      </w:r>
      <w:proofErr w:type="spellStart"/>
      <w:r w:rsidRPr="00C47CB5">
        <w:rPr>
          <w:rFonts w:ascii="Times New Roman" w:eastAsia="Times New Roman" w:hAnsi="Times New Roman" w:cs="Times New Roman"/>
          <w:bCs/>
          <w:sz w:val="28"/>
          <w:szCs w:val="28"/>
          <w:lang w:eastAsia="uk-UA"/>
        </w:rPr>
        <w:t>security</w:t>
      </w:r>
      <w:proofErr w:type="spellEnd"/>
      <w:r w:rsidRPr="00C47CB5">
        <w:rPr>
          <w:rFonts w:ascii="Times New Roman" w:eastAsia="Times New Roman" w:hAnsi="Times New Roman" w:cs="Times New Roman"/>
          <w:bCs/>
          <w:sz w:val="28"/>
          <w:szCs w:val="28"/>
          <w:lang w:eastAsia="uk-UA"/>
        </w:rPr>
        <w:t xml:space="preserve">). Згідно з цим підходом, центральним об’єктом безпеки стає не держава, а особа. Безпека людини включає захист від злиднів, </w:t>
      </w:r>
      <w:proofErr w:type="spellStart"/>
      <w:r w:rsidRPr="00C47CB5">
        <w:rPr>
          <w:rFonts w:ascii="Times New Roman" w:eastAsia="Times New Roman" w:hAnsi="Times New Roman" w:cs="Times New Roman"/>
          <w:bCs/>
          <w:sz w:val="28"/>
          <w:szCs w:val="28"/>
          <w:lang w:eastAsia="uk-UA"/>
        </w:rPr>
        <w:t>хвороб</w:t>
      </w:r>
      <w:proofErr w:type="spellEnd"/>
      <w:r w:rsidRPr="00C47CB5">
        <w:rPr>
          <w:rFonts w:ascii="Times New Roman" w:eastAsia="Times New Roman" w:hAnsi="Times New Roman" w:cs="Times New Roman"/>
          <w:bCs/>
          <w:sz w:val="28"/>
          <w:szCs w:val="28"/>
          <w:lang w:eastAsia="uk-UA"/>
        </w:rPr>
        <w:t>, насильства, безробіття, дискримінації та інших форм структурного насильства. Цей підхід підтримується ООН, міжнародними організаціями, а також враховується у демократичних державах під час формування національних стратегій безпеки.</w:t>
      </w:r>
    </w:p>
    <w:p w14:paraId="66271E97" w14:textId="77777777"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У ХХІ столітті політична наука формує інтегральну модель національної безпеки, яка враховує:</w:t>
      </w:r>
    </w:p>
    <w:p w14:paraId="05CD7FCB" w14:textId="77777777" w:rsidR="00986F1A" w:rsidRPr="00C47CB5" w:rsidRDefault="00986F1A" w:rsidP="00C47CB5">
      <w:pPr>
        <w:numPr>
          <w:ilvl w:val="0"/>
          <w:numId w:val="7"/>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lastRenderedPageBreak/>
        <w:t>військову (оборона, стратегічне стримування);</w:t>
      </w:r>
    </w:p>
    <w:p w14:paraId="37AC48AB" w14:textId="77777777" w:rsidR="00986F1A" w:rsidRPr="00C47CB5" w:rsidRDefault="00986F1A" w:rsidP="00C47CB5">
      <w:pPr>
        <w:numPr>
          <w:ilvl w:val="0"/>
          <w:numId w:val="7"/>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політичну (збереження конституційного ладу, протидія радикалізації);</w:t>
      </w:r>
    </w:p>
    <w:p w14:paraId="676C8B41" w14:textId="77777777" w:rsidR="00986F1A" w:rsidRPr="00C47CB5" w:rsidRDefault="00986F1A" w:rsidP="00C47CB5">
      <w:pPr>
        <w:numPr>
          <w:ilvl w:val="0"/>
          <w:numId w:val="7"/>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економічну (стабільність, інвестиційна привабливість, незалежність);</w:t>
      </w:r>
    </w:p>
    <w:p w14:paraId="4A273339" w14:textId="77777777" w:rsidR="00986F1A" w:rsidRPr="00C47CB5" w:rsidRDefault="00986F1A" w:rsidP="00C47CB5">
      <w:pPr>
        <w:numPr>
          <w:ilvl w:val="0"/>
          <w:numId w:val="7"/>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 xml:space="preserve">інформаційну (протидія дезінформації, </w:t>
      </w:r>
      <w:proofErr w:type="spellStart"/>
      <w:r w:rsidRPr="00C47CB5">
        <w:rPr>
          <w:rFonts w:ascii="Times New Roman" w:eastAsia="Times New Roman" w:hAnsi="Times New Roman" w:cs="Times New Roman"/>
          <w:bCs/>
          <w:sz w:val="28"/>
          <w:szCs w:val="28"/>
          <w:lang w:eastAsia="uk-UA"/>
        </w:rPr>
        <w:t>кібербезпека</w:t>
      </w:r>
      <w:proofErr w:type="spellEnd"/>
      <w:r w:rsidRPr="00C47CB5">
        <w:rPr>
          <w:rFonts w:ascii="Times New Roman" w:eastAsia="Times New Roman" w:hAnsi="Times New Roman" w:cs="Times New Roman"/>
          <w:bCs/>
          <w:sz w:val="28"/>
          <w:szCs w:val="28"/>
          <w:lang w:eastAsia="uk-UA"/>
        </w:rPr>
        <w:t>);</w:t>
      </w:r>
    </w:p>
    <w:p w14:paraId="5CE50026" w14:textId="77777777" w:rsidR="00986F1A" w:rsidRPr="00C47CB5" w:rsidRDefault="00986F1A" w:rsidP="00C47CB5">
      <w:pPr>
        <w:numPr>
          <w:ilvl w:val="0"/>
          <w:numId w:val="7"/>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екологічну (зміни клімату, техногенні загрози);</w:t>
      </w:r>
    </w:p>
    <w:p w14:paraId="5843A7F7" w14:textId="77777777" w:rsidR="00986F1A" w:rsidRPr="00C47CB5" w:rsidRDefault="00986F1A" w:rsidP="00C47CB5">
      <w:pPr>
        <w:numPr>
          <w:ilvl w:val="0"/>
          <w:numId w:val="7"/>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гуманітарну (захист прав людини, боротьба з тероризмом);</w:t>
      </w:r>
    </w:p>
    <w:p w14:paraId="368F99BB" w14:textId="77777777" w:rsidR="00986F1A" w:rsidRPr="00C47CB5" w:rsidRDefault="00986F1A" w:rsidP="00C47CB5">
      <w:pPr>
        <w:numPr>
          <w:ilvl w:val="0"/>
          <w:numId w:val="7"/>
        </w:numPr>
        <w:spacing w:after="0" w:line="360" w:lineRule="auto"/>
        <w:ind w:left="0"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 xml:space="preserve">технологічну (контроль над критичними </w:t>
      </w:r>
      <w:proofErr w:type="spellStart"/>
      <w:r w:rsidRPr="00C47CB5">
        <w:rPr>
          <w:rFonts w:ascii="Times New Roman" w:eastAsia="Times New Roman" w:hAnsi="Times New Roman" w:cs="Times New Roman"/>
          <w:bCs/>
          <w:sz w:val="28"/>
          <w:szCs w:val="28"/>
          <w:lang w:eastAsia="uk-UA"/>
        </w:rPr>
        <w:t>інфраструктурами</w:t>
      </w:r>
      <w:proofErr w:type="spellEnd"/>
      <w:r w:rsidRPr="00C47CB5">
        <w:rPr>
          <w:rFonts w:ascii="Times New Roman" w:eastAsia="Times New Roman" w:hAnsi="Times New Roman" w:cs="Times New Roman"/>
          <w:bCs/>
          <w:sz w:val="28"/>
          <w:szCs w:val="28"/>
          <w:lang w:eastAsia="uk-UA"/>
        </w:rPr>
        <w:t>, ІТ, штучним інтелектом).</w:t>
      </w:r>
    </w:p>
    <w:p w14:paraId="3E095D19" w14:textId="77777777"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З'являються нові концепти, як-от глобальна безпека, безпека розвитку, стратегічна автономія, що особливо актуально для країн у конфліктах або на геополітичних межах — зокрема, для України.</w:t>
      </w:r>
    </w:p>
    <w:p w14:paraId="08454A79" w14:textId="191832C3"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 xml:space="preserve">В Україні еволюція концепції національної безпеки має свою специфіку. Після 2014 року акцент зроблено на зовнішньому військовому компоненті, протидії гібридним загрозам, зміцненні обороноздатності, захисті інформаційного простору та розвитку системи </w:t>
      </w:r>
      <w:proofErr w:type="spellStart"/>
      <w:r w:rsidRPr="00C47CB5">
        <w:rPr>
          <w:rFonts w:ascii="Times New Roman" w:eastAsia="Times New Roman" w:hAnsi="Times New Roman" w:cs="Times New Roman"/>
          <w:bCs/>
          <w:sz w:val="28"/>
          <w:szCs w:val="28"/>
          <w:lang w:eastAsia="uk-UA"/>
        </w:rPr>
        <w:t>кібербезпеки</w:t>
      </w:r>
      <w:proofErr w:type="spellEnd"/>
      <w:r w:rsidRPr="00C47CB5">
        <w:rPr>
          <w:rFonts w:ascii="Times New Roman" w:eastAsia="Times New Roman" w:hAnsi="Times New Roman" w:cs="Times New Roman"/>
          <w:bCs/>
          <w:sz w:val="28"/>
          <w:szCs w:val="28"/>
          <w:lang w:eastAsia="uk-UA"/>
        </w:rPr>
        <w:t>. Водночас зростає усвідомлення необхідності інституційної спроможності, підтримки громадянської стійкості та формування цілісної національної стратегії, здатної адаптуватися до змінного глобального середовища</w:t>
      </w:r>
      <w:r w:rsidR="008128AA" w:rsidRPr="008128AA">
        <w:rPr>
          <w:rFonts w:ascii="Times New Roman" w:eastAsia="Times New Roman" w:hAnsi="Times New Roman" w:cs="Times New Roman"/>
          <w:bCs/>
          <w:sz w:val="28"/>
          <w:szCs w:val="28"/>
          <w:lang w:eastAsia="uk-UA"/>
        </w:rPr>
        <w:t>[3</w:t>
      </w:r>
      <w:r w:rsidR="008128AA">
        <w:rPr>
          <w:rFonts w:ascii="Times New Roman" w:eastAsia="Times New Roman" w:hAnsi="Times New Roman" w:cs="Times New Roman"/>
          <w:bCs/>
          <w:sz w:val="28"/>
          <w:szCs w:val="28"/>
          <w:lang w:eastAsia="uk-UA"/>
        </w:rPr>
        <w:t>, с.68</w:t>
      </w:r>
      <w:r w:rsidR="008128AA" w:rsidRPr="008128AA">
        <w:rPr>
          <w:rFonts w:ascii="Times New Roman" w:eastAsia="Times New Roman" w:hAnsi="Times New Roman" w:cs="Times New Roman"/>
          <w:bCs/>
          <w:sz w:val="28"/>
          <w:szCs w:val="28"/>
          <w:lang w:eastAsia="uk-UA"/>
        </w:rPr>
        <w:t>]</w:t>
      </w:r>
      <w:r w:rsidRPr="00C47CB5">
        <w:rPr>
          <w:rFonts w:ascii="Times New Roman" w:eastAsia="Times New Roman" w:hAnsi="Times New Roman" w:cs="Times New Roman"/>
          <w:bCs/>
          <w:sz w:val="28"/>
          <w:szCs w:val="28"/>
          <w:lang w:eastAsia="uk-UA"/>
        </w:rPr>
        <w:t>.</w:t>
      </w:r>
    </w:p>
    <w:p w14:paraId="6546B4E2" w14:textId="77777777" w:rsidR="00986F1A" w:rsidRPr="00C47CB5" w:rsidRDefault="00986F1A" w:rsidP="00C47CB5">
      <w:pPr>
        <w:spacing w:after="0" w:line="360" w:lineRule="auto"/>
        <w:ind w:firstLine="709"/>
        <w:jc w:val="both"/>
        <w:outlineLvl w:val="2"/>
        <w:rPr>
          <w:rFonts w:ascii="Times New Roman" w:eastAsia="Times New Roman" w:hAnsi="Times New Roman" w:cs="Times New Roman"/>
          <w:bCs/>
          <w:sz w:val="28"/>
          <w:szCs w:val="28"/>
          <w:lang w:eastAsia="uk-UA"/>
        </w:rPr>
      </w:pPr>
      <w:r w:rsidRPr="00C47CB5">
        <w:rPr>
          <w:rFonts w:ascii="Times New Roman" w:eastAsia="Times New Roman" w:hAnsi="Times New Roman" w:cs="Times New Roman"/>
          <w:bCs/>
          <w:sz w:val="28"/>
          <w:szCs w:val="28"/>
          <w:lang w:eastAsia="uk-UA"/>
        </w:rPr>
        <w:t xml:space="preserve">Таким чином, концепція національної безпеки в політичній науці пройшла шлях від </w:t>
      </w:r>
      <w:proofErr w:type="spellStart"/>
      <w:r w:rsidRPr="00C47CB5">
        <w:rPr>
          <w:rFonts w:ascii="Times New Roman" w:eastAsia="Times New Roman" w:hAnsi="Times New Roman" w:cs="Times New Roman"/>
          <w:bCs/>
          <w:sz w:val="28"/>
          <w:szCs w:val="28"/>
          <w:lang w:eastAsia="uk-UA"/>
        </w:rPr>
        <w:t>вузьконаправленого</w:t>
      </w:r>
      <w:proofErr w:type="spellEnd"/>
      <w:r w:rsidRPr="00C47CB5">
        <w:rPr>
          <w:rFonts w:ascii="Times New Roman" w:eastAsia="Times New Roman" w:hAnsi="Times New Roman" w:cs="Times New Roman"/>
          <w:bCs/>
          <w:sz w:val="28"/>
          <w:szCs w:val="28"/>
          <w:lang w:eastAsia="uk-UA"/>
        </w:rPr>
        <w:t xml:space="preserve"> оборонного мислення до системного, багатовекторного розуміння, що охоплює весь спектр потенційних загроз і захищає як державу, так і громадянина. Сучасна парадигма безпеки є інтегративною і динамічною — вона передбачає не лише реагування на загрози, а й попередження криз та розвиток здатності суспільства до адаптації і відновлення.</w:t>
      </w:r>
    </w:p>
    <w:p w14:paraId="4233CCD3" w14:textId="77777777" w:rsidR="00D92D71" w:rsidRDefault="00D92D71" w:rsidP="00F96D0C">
      <w:pPr>
        <w:spacing w:after="0" w:line="360" w:lineRule="auto"/>
        <w:jc w:val="both"/>
        <w:outlineLvl w:val="2"/>
        <w:rPr>
          <w:rFonts w:ascii="Times New Roman" w:eastAsia="Times New Roman" w:hAnsi="Times New Roman" w:cs="Times New Roman"/>
          <w:bCs/>
          <w:sz w:val="28"/>
          <w:szCs w:val="28"/>
          <w:lang w:val="en-US" w:eastAsia="uk-UA"/>
        </w:rPr>
      </w:pPr>
    </w:p>
    <w:p w14:paraId="790AC769" w14:textId="77777777" w:rsidR="00403ADF" w:rsidRDefault="00403ADF" w:rsidP="00F96D0C">
      <w:pPr>
        <w:spacing w:after="0" w:line="360" w:lineRule="auto"/>
        <w:jc w:val="both"/>
        <w:outlineLvl w:val="2"/>
        <w:rPr>
          <w:rFonts w:ascii="Times New Roman" w:eastAsia="Times New Roman" w:hAnsi="Times New Roman" w:cs="Times New Roman"/>
          <w:bCs/>
          <w:sz w:val="28"/>
          <w:szCs w:val="28"/>
          <w:lang w:val="en-US" w:eastAsia="uk-UA"/>
        </w:rPr>
      </w:pPr>
    </w:p>
    <w:p w14:paraId="2D90F66A" w14:textId="77777777" w:rsidR="00403ADF" w:rsidRPr="00403ADF" w:rsidRDefault="00403ADF" w:rsidP="00F96D0C">
      <w:pPr>
        <w:spacing w:after="0" w:line="360" w:lineRule="auto"/>
        <w:jc w:val="both"/>
        <w:outlineLvl w:val="2"/>
        <w:rPr>
          <w:rFonts w:ascii="Times New Roman" w:eastAsia="Times New Roman" w:hAnsi="Times New Roman" w:cs="Times New Roman"/>
          <w:bCs/>
          <w:sz w:val="28"/>
          <w:szCs w:val="28"/>
          <w:lang w:val="en-US" w:eastAsia="uk-UA"/>
        </w:rPr>
      </w:pPr>
    </w:p>
    <w:p w14:paraId="0C562924" w14:textId="77777777" w:rsidR="00F96D0C" w:rsidRPr="005F1987" w:rsidRDefault="00F96D0C" w:rsidP="00F96D0C">
      <w:pPr>
        <w:spacing w:after="0" w:line="360" w:lineRule="auto"/>
        <w:jc w:val="both"/>
        <w:outlineLvl w:val="2"/>
        <w:rPr>
          <w:rFonts w:ascii="Times New Roman" w:eastAsia="Times New Roman" w:hAnsi="Times New Roman" w:cs="Times New Roman"/>
          <w:bCs/>
          <w:sz w:val="28"/>
          <w:szCs w:val="28"/>
          <w:lang w:eastAsia="uk-UA"/>
        </w:rPr>
      </w:pPr>
    </w:p>
    <w:p w14:paraId="713E75BE" w14:textId="67E280AF" w:rsidR="00986F1A" w:rsidRDefault="009163AD" w:rsidP="00C47CB5">
      <w:pPr>
        <w:spacing w:after="0" w:line="360" w:lineRule="auto"/>
        <w:ind w:firstLine="709"/>
        <w:jc w:val="both"/>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lastRenderedPageBreak/>
        <w:t>1.2</w:t>
      </w:r>
      <w:r w:rsidR="00986F1A" w:rsidRPr="005F1987">
        <w:rPr>
          <w:rFonts w:ascii="Times New Roman" w:eastAsia="Times New Roman" w:hAnsi="Times New Roman" w:cs="Times New Roman"/>
          <w:b/>
          <w:bCs/>
          <w:sz w:val="28"/>
          <w:szCs w:val="28"/>
          <w:lang w:eastAsia="uk-UA"/>
        </w:rPr>
        <w:t>. Методологія аналізу гібридних загроз у сфері безпеки</w:t>
      </w:r>
    </w:p>
    <w:p w14:paraId="35C5FF3A" w14:textId="77777777" w:rsidR="00C47CB5" w:rsidRPr="005F1987" w:rsidRDefault="00C47CB5" w:rsidP="00C47CB5">
      <w:pPr>
        <w:spacing w:after="0" w:line="360" w:lineRule="auto"/>
        <w:ind w:firstLine="709"/>
        <w:jc w:val="both"/>
        <w:outlineLvl w:val="2"/>
        <w:rPr>
          <w:rFonts w:ascii="Times New Roman" w:eastAsia="Times New Roman" w:hAnsi="Times New Roman" w:cs="Times New Roman"/>
          <w:b/>
          <w:bCs/>
          <w:sz w:val="28"/>
          <w:szCs w:val="28"/>
          <w:lang w:eastAsia="uk-UA"/>
        </w:rPr>
      </w:pPr>
    </w:p>
    <w:p w14:paraId="0437E1E1" w14:textId="77777777" w:rsidR="00986F1A" w:rsidRPr="00C47CB5" w:rsidRDefault="00986F1A" w:rsidP="00C47CB5">
      <w:pPr>
        <w:pStyle w:val="a5"/>
        <w:spacing w:before="0" w:beforeAutospacing="0" w:after="0" w:afterAutospacing="0" w:line="360" w:lineRule="auto"/>
        <w:ind w:firstLine="709"/>
        <w:jc w:val="both"/>
        <w:rPr>
          <w:sz w:val="28"/>
          <w:szCs w:val="28"/>
        </w:rPr>
      </w:pPr>
      <w:r w:rsidRPr="005F1987">
        <w:rPr>
          <w:sz w:val="28"/>
          <w:szCs w:val="28"/>
        </w:rPr>
        <w:t xml:space="preserve">Гібридні загрози, як складне багатовимірне явище, вимагають міждисциплінарного та системного підходу до їх вивчення. На відміну від класичних військових загроз, гібридні включають широкий спектр інструментів — від воєнної агресії до дезінформації, </w:t>
      </w:r>
      <w:proofErr w:type="spellStart"/>
      <w:r w:rsidRPr="005F1987">
        <w:rPr>
          <w:sz w:val="28"/>
          <w:szCs w:val="28"/>
        </w:rPr>
        <w:t>кібероперацій</w:t>
      </w:r>
      <w:proofErr w:type="spellEnd"/>
      <w:r w:rsidRPr="005F1987">
        <w:rPr>
          <w:sz w:val="28"/>
          <w:szCs w:val="28"/>
        </w:rPr>
        <w:t xml:space="preserve">, економічного тиску й політичної інфільтрації. Тому для їх аналізу необхідне поєднання теоретичних і практичних підходів з різних галузей знання: політичної науки, </w:t>
      </w:r>
      <w:proofErr w:type="spellStart"/>
      <w:r w:rsidRPr="00C47CB5">
        <w:rPr>
          <w:sz w:val="28"/>
          <w:szCs w:val="28"/>
        </w:rPr>
        <w:t>безпекознавства</w:t>
      </w:r>
      <w:proofErr w:type="spellEnd"/>
      <w:r w:rsidRPr="00C47CB5">
        <w:rPr>
          <w:sz w:val="28"/>
          <w:szCs w:val="28"/>
        </w:rPr>
        <w:t>, стратегічних досліджень, соціології, інформаційної аналітики та військової справи.</w:t>
      </w:r>
    </w:p>
    <w:p w14:paraId="6EE11EEC" w14:textId="2D4A104F" w:rsidR="00F47D1E" w:rsidRPr="00C47CB5" w:rsidRDefault="00986F1A" w:rsidP="00C47CB5">
      <w:pPr>
        <w:pStyle w:val="3"/>
        <w:spacing w:before="0" w:beforeAutospacing="0" w:after="0" w:afterAutospacing="0" w:line="360" w:lineRule="auto"/>
        <w:ind w:firstLine="709"/>
        <w:jc w:val="both"/>
        <w:rPr>
          <w:b w:val="0"/>
          <w:bCs w:val="0"/>
          <w:sz w:val="28"/>
          <w:szCs w:val="28"/>
        </w:rPr>
      </w:pPr>
      <w:r w:rsidRPr="00C47CB5">
        <w:rPr>
          <w:b w:val="0"/>
          <w:bCs w:val="0"/>
          <w:sz w:val="28"/>
          <w:szCs w:val="28"/>
        </w:rPr>
        <w:t>Основні методологічні підходи до аналізу гібридних загроз:</w:t>
      </w:r>
    </w:p>
    <w:p w14:paraId="4D6C27B0" w14:textId="77777777" w:rsidR="007F7B2C" w:rsidRPr="00C47CB5" w:rsidRDefault="00986F1A" w:rsidP="00C47CB5">
      <w:pPr>
        <w:pStyle w:val="3"/>
        <w:spacing w:before="0" w:beforeAutospacing="0" w:after="0" w:afterAutospacing="0" w:line="360" w:lineRule="auto"/>
        <w:ind w:firstLine="709"/>
        <w:jc w:val="both"/>
        <w:rPr>
          <w:b w:val="0"/>
          <w:bCs w:val="0"/>
          <w:sz w:val="28"/>
          <w:szCs w:val="28"/>
        </w:rPr>
      </w:pPr>
      <w:r w:rsidRPr="00C47CB5">
        <w:rPr>
          <w:b w:val="0"/>
          <w:bCs w:val="0"/>
          <w:sz w:val="28"/>
          <w:szCs w:val="28"/>
        </w:rPr>
        <w:t xml:space="preserve">1. </w:t>
      </w:r>
      <w:r w:rsidR="00F47D1E" w:rsidRPr="00C47CB5">
        <w:rPr>
          <w:rStyle w:val="a4"/>
          <w:sz w:val="28"/>
          <w:szCs w:val="28"/>
        </w:rPr>
        <w:t>с</w:t>
      </w:r>
      <w:r w:rsidRPr="00C47CB5">
        <w:rPr>
          <w:rStyle w:val="a4"/>
          <w:sz w:val="28"/>
          <w:szCs w:val="28"/>
        </w:rPr>
        <w:t>истемний підхід</w:t>
      </w:r>
      <w:r w:rsidR="00F47D1E" w:rsidRPr="00C47CB5">
        <w:rPr>
          <w:rStyle w:val="a4"/>
          <w:sz w:val="28"/>
          <w:szCs w:val="28"/>
        </w:rPr>
        <w:t>: д</w:t>
      </w:r>
      <w:r w:rsidRPr="00C47CB5">
        <w:rPr>
          <w:b w:val="0"/>
          <w:bCs w:val="0"/>
          <w:sz w:val="28"/>
          <w:szCs w:val="28"/>
        </w:rPr>
        <w:t xml:space="preserve">ає змогу розглядати гібридну загрозу як елемент складної політико-безпекової системи. Цей підхід фокусує увагу не лише на окремих атаках чи інцидентах, а й на </w:t>
      </w:r>
      <w:r w:rsidRPr="00C47CB5">
        <w:rPr>
          <w:rStyle w:val="a4"/>
          <w:sz w:val="28"/>
          <w:szCs w:val="28"/>
        </w:rPr>
        <w:t>взаємозв’язках між каналами впливу</w:t>
      </w:r>
      <w:r w:rsidRPr="00C47CB5">
        <w:rPr>
          <w:b w:val="0"/>
          <w:bCs w:val="0"/>
          <w:sz w:val="28"/>
          <w:szCs w:val="28"/>
        </w:rPr>
        <w:t xml:space="preserve"> (наприклад, як інформаційна кампанія супроводжується кібератакою або тиском через енергоресурси).</w:t>
      </w:r>
    </w:p>
    <w:p w14:paraId="493B70C4" w14:textId="77777777" w:rsidR="007F7B2C" w:rsidRPr="00C47CB5" w:rsidRDefault="00986F1A" w:rsidP="00C47CB5">
      <w:pPr>
        <w:pStyle w:val="3"/>
        <w:spacing w:before="0" w:beforeAutospacing="0" w:after="0" w:afterAutospacing="0" w:line="360" w:lineRule="auto"/>
        <w:ind w:firstLine="709"/>
        <w:jc w:val="both"/>
        <w:rPr>
          <w:b w:val="0"/>
          <w:bCs w:val="0"/>
          <w:sz w:val="28"/>
          <w:szCs w:val="28"/>
        </w:rPr>
      </w:pPr>
      <w:r w:rsidRPr="00C47CB5">
        <w:rPr>
          <w:b w:val="0"/>
          <w:bCs w:val="0"/>
          <w:sz w:val="28"/>
          <w:szCs w:val="28"/>
        </w:rPr>
        <w:t xml:space="preserve">2. </w:t>
      </w:r>
      <w:r w:rsidR="007F7B2C" w:rsidRPr="00C47CB5">
        <w:rPr>
          <w:rStyle w:val="a4"/>
          <w:sz w:val="28"/>
          <w:szCs w:val="28"/>
        </w:rPr>
        <w:t>с</w:t>
      </w:r>
      <w:r w:rsidRPr="00C47CB5">
        <w:rPr>
          <w:rStyle w:val="a4"/>
          <w:sz w:val="28"/>
          <w:szCs w:val="28"/>
        </w:rPr>
        <w:t>труктурно-функціональний аналіз</w:t>
      </w:r>
      <w:r w:rsidR="00F47D1E" w:rsidRPr="00C47CB5">
        <w:rPr>
          <w:rStyle w:val="a4"/>
          <w:sz w:val="28"/>
          <w:szCs w:val="28"/>
        </w:rPr>
        <w:tab/>
        <w:t>: з</w:t>
      </w:r>
      <w:r w:rsidRPr="00C47CB5">
        <w:rPr>
          <w:b w:val="0"/>
          <w:bCs w:val="0"/>
          <w:sz w:val="28"/>
          <w:szCs w:val="28"/>
        </w:rPr>
        <w:t xml:space="preserve">астосовується для дослідження </w:t>
      </w:r>
      <w:r w:rsidRPr="00C47CB5">
        <w:rPr>
          <w:rStyle w:val="a4"/>
          <w:sz w:val="28"/>
          <w:szCs w:val="28"/>
        </w:rPr>
        <w:t>цілей, функцій і механізмів реалізації гібридної стратегії</w:t>
      </w:r>
      <w:r w:rsidRPr="00C47CB5">
        <w:rPr>
          <w:b w:val="0"/>
          <w:bCs w:val="0"/>
          <w:sz w:val="28"/>
          <w:szCs w:val="28"/>
        </w:rPr>
        <w:t>. Він дозволяє виявити, які інституції, мережі чи ресурси використовуються для підриву стабільності держави, які ролі виконує державний і недержавний компонент у нападі.</w:t>
      </w:r>
    </w:p>
    <w:p w14:paraId="0861E347" w14:textId="77777777" w:rsidR="007F7B2C" w:rsidRPr="00C47CB5" w:rsidRDefault="00986F1A" w:rsidP="00C47CB5">
      <w:pPr>
        <w:pStyle w:val="3"/>
        <w:spacing w:before="0" w:beforeAutospacing="0" w:after="0" w:afterAutospacing="0" w:line="360" w:lineRule="auto"/>
        <w:ind w:firstLine="709"/>
        <w:jc w:val="both"/>
        <w:rPr>
          <w:b w:val="0"/>
          <w:bCs w:val="0"/>
          <w:sz w:val="28"/>
          <w:szCs w:val="28"/>
        </w:rPr>
      </w:pPr>
      <w:r w:rsidRPr="00C47CB5">
        <w:rPr>
          <w:b w:val="0"/>
          <w:bCs w:val="0"/>
          <w:sz w:val="28"/>
          <w:szCs w:val="28"/>
        </w:rPr>
        <w:t xml:space="preserve">3. </w:t>
      </w:r>
      <w:r w:rsidR="007F7B2C" w:rsidRPr="00C47CB5">
        <w:rPr>
          <w:rStyle w:val="a4"/>
          <w:sz w:val="28"/>
          <w:szCs w:val="28"/>
        </w:rPr>
        <w:t>ст</w:t>
      </w:r>
      <w:r w:rsidRPr="00C47CB5">
        <w:rPr>
          <w:rStyle w:val="a4"/>
          <w:sz w:val="28"/>
          <w:szCs w:val="28"/>
        </w:rPr>
        <w:t>ратегічний аналіз</w:t>
      </w:r>
      <w:r w:rsidR="00F47D1E" w:rsidRPr="00C47CB5">
        <w:rPr>
          <w:rStyle w:val="a4"/>
          <w:sz w:val="28"/>
          <w:szCs w:val="28"/>
        </w:rPr>
        <w:t>: ц</w:t>
      </w:r>
      <w:r w:rsidRPr="00C47CB5">
        <w:rPr>
          <w:b w:val="0"/>
          <w:bCs w:val="0"/>
          <w:sz w:val="28"/>
          <w:szCs w:val="28"/>
        </w:rPr>
        <w:t xml:space="preserve">ей підхід акцентує увагу на </w:t>
      </w:r>
      <w:r w:rsidRPr="00C47CB5">
        <w:rPr>
          <w:rStyle w:val="a4"/>
          <w:sz w:val="28"/>
          <w:szCs w:val="28"/>
        </w:rPr>
        <w:t>меті, засобах і наслідках</w:t>
      </w:r>
      <w:r w:rsidRPr="00C47CB5">
        <w:rPr>
          <w:b w:val="0"/>
          <w:bCs w:val="0"/>
          <w:sz w:val="28"/>
          <w:szCs w:val="28"/>
        </w:rPr>
        <w:t xml:space="preserve"> гібридного впливу. Він допомагає оцінити довгострокові цілі агресора, логіку ескалації та інструменти досягнення політичного результату без прямого вторгнення.</w:t>
      </w:r>
    </w:p>
    <w:p w14:paraId="2E58C6A1" w14:textId="77777777" w:rsidR="007F7B2C" w:rsidRPr="00C47CB5" w:rsidRDefault="00986F1A" w:rsidP="00C47CB5">
      <w:pPr>
        <w:pStyle w:val="3"/>
        <w:spacing w:before="0" w:beforeAutospacing="0" w:after="0" w:afterAutospacing="0" w:line="360" w:lineRule="auto"/>
        <w:ind w:firstLine="709"/>
        <w:jc w:val="both"/>
        <w:rPr>
          <w:b w:val="0"/>
          <w:bCs w:val="0"/>
          <w:sz w:val="28"/>
          <w:szCs w:val="28"/>
        </w:rPr>
      </w:pPr>
      <w:r w:rsidRPr="00C47CB5">
        <w:rPr>
          <w:b w:val="0"/>
          <w:bCs w:val="0"/>
          <w:sz w:val="28"/>
          <w:szCs w:val="28"/>
        </w:rPr>
        <w:t xml:space="preserve">4. </w:t>
      </w:r>
      <w:r w:rsidR="007F7B2C" w:rsidRPr="00C47CB5">
        <w:rPr>
          <w:rStyle w:val="a4"/>
          <w:sz w:val="28"/>
          <w:szCs w:val="28"/>
        </w:rPr>
        <w:t>ког</w:t>
      </w:r>
      <w:r w:rsidRPr="00C47CB5">
        <w:rPr>
          <w:rStyle w:val="a4"/>
          <w:sz w:val="28"/>
          <w:szCs w:val="28"/>
        </w:rPr>
        <w:t>нітивний та інформаційно-дискурсивний аналіз</w:t>
      </w:r>
      <w:r w:rsidR="00F47D1E" w:rsidRPr="00C47CB5">
        <w:rPr>
          <w:rStyle w:val="a4"/>
          <w:sz w:val="28"/>
          <w:szCs w:val="28"/>
        </w:rPr>
        <w:t>: в</w:t>
      </w:r>
      <w:r w:rsidRPr="00C47CB5">
        <w:rPr>
          <w:b w:val="0"/>
          <w:bCs w:val="0"/>
          <w:sz w:val="28"/>
          <w:szCs w:val="28"/>
        </w:rPr>
        <w:t xml:space="preserve">икористовується для вивчення </w:t>
      </w:r>
      <w:r w:rsidRPr="00C47CB5">
        <w:rPr>
          <w:rStyle w:val="a4"/>
          <w:sz w:val="28"/>
          <w:szCs w:val="28"/>
        </w:rPr>
        <w:t xml:space="preserve">маніпулятивних технологій, фейкових </w:t>
      </w:r>
      <w:proofErr w:type="spellStart"/>
      <w:r w:rsidRPr="00C47CB5">
        <w:rPr>
          <w:rStyle w:val="a4"/>
          <w:sz w:val="28"/>
          <w:szCs w:val="28"/>
        </w:rPr>
        <w:t>наративів</w:t>
      </w:r>
      <w:proofErr w:type="spellEnd"/>
      <w:r w:rsidRPr="00C47CB5">
        <w:rPr>
          <w:rStyle w:val="a4"/>
          <w:sz w:val="28"/>
          <w:szCs w:val="28"/>
        </w:rPr>
        <w:t>, інформаційних кампаній</w:t>
      </w:r>
      <w:r w:rsidRPr="00C47CB5">
        <w:rPr>
          <w:b w:val="0"/>
          <w:bCs w:val="0"/>
          <w:sz w:val="28"/>
          <w:szCs w:val="28"/>
        </w:rPr>
        <w:t>, що супроводжують гібридні дії. Аналізується вплив на масову свідомість, довіру до інституцій, розкол у суспільстві.</w:t>
      </w:r>
    </w:p>
    <w:p w14:paraId="1EC8CBEF" w14:textId="083B5546" w:rsidR="007F7B2C" w:rsidRPr="008128AA" w:rsidRDefault="00986F1A" w:rsidP="00C47CB5">
      <w:pPr>
        <w:pStyle w:val="3"/>
        <w:spacing w:before="0" w:beforeAutospacing="0" w:after="0" w:afterAutospacing="0" w:line="360" w:lineRule="auto"/>
        <w:ind w:firstLine="709"/>
        <w:jc w:val="both"/>
        <w:rPr>
          <w:b w:val="0"/>
          <w:bCs w:val="0"/>
          <w:sz w:val="28"/>
          <w:szCs w:val="28"/>
        </w:rPr>
      </w:pPr>
      <w:r w:rsidRPr="00C47CB5">
        <w:rPr>
          <w:b w:val="0"/>
          <w:bCs w:val="0"/>
          <w:sz w:val="28"/>
          <w:szCs w:val="28"/>
        </w:rPr>
        <w:t xml:space="preserve">5. </w:t>
      </w:r>
      <w:proofErr w:type="spellStart"/>
      <w:r w:rsidR="007F7B2C" w:rsidRPr="00C47CB5">
        <w:rPr>
          <w:rStyle w:val="a4"/>
          <w:sz w:val="28"/>
          <w:szCs w:val="28"/>
        </w:rPr>
        <w:t>к</w:t>
      </w:r>
      <w:r w:rsidRPr="00C47CB5">
        <w:rPr>
          <w:rStyle w:val="a4"/>
          <w:sz w:val="28"/>
          <w:szCs w:val="28"/>
        </w:rPr>
        <w:t>іберфорензика</w:t>
      </w:r>
      <w:proofErr w:type="spellEnd"/>
      <w:r w:rsidRPr="00C47CB5">
        <w:rPr>
          <w:rStyle w:val="a4"/>
          <w:sz w:val="28"/>
          <w:szCs w:val="28"/>
        </w:rPr>
        <w:t xml:space="preserve"> та технічний аналіз</w:t>
      </w:r>
      <w:r w:rsidR="00F47D1E" w:rsidRPr="00C47CB5">
        <w:rPr>
          <w:rStyle w:val="a4"/>
          <w:sz w:val="28"/>
          <w:szCs w:val="28"/>
        </w:rPr>
        <w:t>: а</w:t>
      </w:r>
      <w:r w:rsidRPr="00C47CB5">
        <w:rPr>
          <w:b w:val="0"/>
          <w:bCs w:val="0"/>
          <w:sz w:val="28"/>
          <w:szCs w:val="28"/>
        </w:rPr>
        <w:t xml:space="preserve">ктуальний при дослідженні </w:t>
      </w:r>
      <w:proofErr w:type="spellStart"/>
      <w:r w:rsidRPr="00C47CB5">
        <w:rPr>
          <w:rStyle w:val="a4"/>
          <w:sz w:val="28"/>
          <w:szCs w:val="28"/>
        </w:rPr>
        <w:t>кіберкомпоненту</w:t>
      </w:r>
      <w:proofErr w:type="spellEnd"/>
      <w:r w:rsidRPr="00C47CB5">
        <w:rPr>
          <w:rStyle w:val="a4"/>
          <w:sz w:val="28"/>
          <w:szCs w:val="28"/>
        </w:rPr>
        <w:t xml:space="preserve"> гібридних загроз</w:t>
      </w:r>
      <w:r w:rsidRPr="00C47CB5">
        <w:rPr>
          <w:b w:val="0"/>
          <w:bCs w:val="0"/>
          <w:sz w:val="28"/>
          <w:szCs w:val="28"/>
        </w:rPr>
        <w:t xml:space="preserve"> — атак на критичну інфраструктуру, витоків </w:t>
      </w:r>
      <w:r w:rsidRPr="00C47CB5">
        <w:rPr>
          <w:b w:val="0"/>
          <w:bCs w:val="0"/>
          <w:sz w:val="28"/>
          <w:szCs w:val="28"/>
        </w:rPr>
        <w:lastRenderedPageBreak/>
        <w:t>даних, бот-мереж. Передбачає співпрацю з ІТ-фахівцями, аналіз цифрових слідів, ідентифікацію джерел атак</w:t>
      </w:r>
      <w:r w:rsidR="008128AA">
        <w:rPr>
          <w:b w:val="0"/>
          <w:bCs w:val="0"/>
          <w:sz w:val="28"/>
          <w:szCs w:val="28"/>
        </w:rPr>
        <w:t xml:space="preserve"> </w:t>
      </w:r>
      <w:r w:rsidR="008128AA" w:rsidRPr="008128AA">
        <w:rPr>
          <w:b w:val="0"/>
          <w:bCs w:val="0"/>
          <w:sz w:val="28"/>
          <w:szCs w:val="28"/>
        </w:rPr>
        <w:t>[4,</w:t>
      </w:r>
      <w:r w:rsidR="008128AA">
        <w:rPr>
          <w:b w:val="0"/>
          <w:bCs w:val="0"/>
          <w:sz w:val="28"/>
          <w:szCs w:val="28"/>
        </w:rPr>
        <w:t xml:space="preserve"> </w:t>
      </w:r>
      <w:r w:rsidR="008128AA" w:rsidRPr="008128AA">
        <w:rPr>
          <w:b w:val="0"/>
          <w:bCs w:val="0"/>
          <w:sz w:val="28"/>
          <w:szCs w:val="28"/>
        </w:rPr>
        <w:t>с</w:t>
      </w:r>
      <w:r w:rsidRPr="00C47CB5">
        <w:rPr>
          <w:b w:val="0"/>
          <w:bCs w:val="0"/>
          <w:sz w:val="28"/>
          <w:szCs w:val="28"/>
        </w:rPr>
        <w:t>.</w:t>
      </w:r>
      <w:r w:rsidR="008128AA">
        <w:rPr>
          <w:b w:val="0"/>
          <w:bCs w:val="0"/>
          <w:sz w:val="28"/>
          <w:szCs w:val="28"/>
        </w:rPr>
        <w:t xml:space="preserve"> 152</w:t>
      </w:r>
      <w:r w:rsidR="008128AA" w:rsidRPr="008128AA">
        <w:rPr>
          <w:b w:val="0"/>
          <w:bCs w:val="0"/>
          <w:sz w:val="28"/>
          <w:szCs w:val="28"/>
        </w:rPr>
        <w:t>].</w:t>
      </w:r>
    </w:p>
    <w:p w14:paraId="18444134" w14:textId="77777777" w:rsidR="00986F1A" w:rsidRPr="00C47CB5" w:rsidRDefault="00986F1A" w:rsidP="00C47CB5">
      <w:pPr>
        <w:pStyle w:val="3"/>
        <w:spacing w:before="0" w:beforeAutospacing="0" w:after="0" w:afterAutospacing="0" w:line="360" w:lineRule="auto"/>
        <w:ind w:firstLine="709"/>
        <w:jc w:val="both"/>
        <w:rPr>
          <w:b w:val="0"/>
          <w:bCs w:val="0"/>
          <w:sz w:val="28"/>
          <w:szCs w:val="28"/>
        </w:rPr>
      </w:pPr>
      <w:r w:rsidRPr="00C47CB5">
        <w:rPr>
          <w:b w:val="0"/>
          <w:bCs w:val="0"/>
          <w:sz w:val="28"/>
          <w:szCs w:val="28"/>
        </w:rPr>
        <w:t xml:space="preserve">6. </w:t>
      </w:r>
      <w:r w:rsidR="009277F5" w:rsidRPr="00C47CB5">
        <w:rPr>
          <w:b w:val="0"/>
          <w:bCs w:val="0"/>
          <w:sz w:val="28"/>
          <w:szCs w:val="28"/>
        </w:rPr>
        <w:t>ін</w:t>
      </w:r>
      <w:r w:rsidRPr="00C47CB5">
        <w:rPr>
          <w:rStyle w:val="a4"/>
          <w:sz w:val="28"/>
          <w:szCs w:val="28"/>
        </w:rPr>
        <w:t>струменти ризик-менеджменту та сценарного аналізу</w:t>
      </w:r>
      <w:r w:rsidR="00F47D1E" w:rsidRPr="00C47CB5">
        <w:rPr>
          <w:rStyle w:val="a4"/>
          <w:sz w:val="28"/>
          <w:szCs w:val="28"/>
        </w:rPr>
        <w:t>: д</w:t>
      </w:r>
      <w:r w:rsidRPr="00C47CB5">
        <w:rPr>
          <w:b w:val="0"/>
          <w:bCs w:val="0"/>
          <w:sz w:val="28"/>
          <w:szCs w:val="28"/>
        </w:rPr>
        <w:t xml:space="preserve">ають можливість </w:t>
      </w:r>
      <w:r w:rsidRPr="00C47CB5">
        <w:rPr>
          <w:rStyle w:val="a4"/>
          <w:sz w:val="28"/>
          <w:szCs w:val="28"/>
        </w:rPr>
        <w:t>прогнозувати ймовірність розвитку загроз</w:t>
      </w:r>
      <w:r w:rsidRPr="00C47CB5">
        <w:rPr>
          <w:b w:val="0"/>
          <w:bCs w:val="0"/>
          <w:sz w:val="28"/>
          <w:szCs w:val="28"/>
        </w:rPr>
        <w:t>, моделювати сценарії розвитку подій, оцінювати вразливість окремих секторів безпеки. Активно використовується в НАТО, ЄС, ОБСЄ.</w:t>
      </w:r>
    </w:p>
    <w:p w14:paraId="0D863645" w14:textId="77777777" w:rsidR="00986F1A" w:rsidRPr="00C47CB5" w:rsidRDefault="00986F1A" w:rsidP="00C47CB5">
      <w:pPr>
        <w:pStyle w:val="3"/>
        <w:spacing w:before="0" w:beforeAutospacing="0" w:after="0" w:afterAutospacing="0" w:line="360" w:lineRule="auto"/>
        <w:ind w:firstLine="709"/>
        <w:jc w:val="both"/>
        <w:rPr>
          <w:b w:val="0"/>
          <w:bCs w:val="0"/>
          <w:sz w:val="28"/>
          <w:szCs w:val="28"/>
        </w:rPr>
      </w:pPr>
      <w:r w:rsidRPr="00C47CB5">
        <w:rPr>
          <w:b w:val="0"/>
          <w:bCs w:val="0"/>
          <w:sz w:val="28"/>
          <w:szCs w:val="28"/>
        </w:rPr>
        <w:t>Методи збору та обробки інформації:</w:t>
      </w:r>
    </w:p>
    <w:p w14:paraId="70DCA864" w14:textId="77777777" w:rsidR="00986F1A" w:rsidRPr="00C47CB5" w:rsidRDefault="00F47D1E" w:rsidP="00C47CB5">
      <w:pPr>
        <w:pStyle w:val="a5"/>
        <w:numPr>
          <w:ilvl w:val="0"/>
          <w:numId w:val="8"/>
        </w:numPr>
        <w:spacing w:before="0" w:beforeAutospacing="0" w:after="0" w:afterAutospacing="0" w:line="360" w:lineRule="auto"/>
        <w:ind w:left="0" w:firstLine="709"/>
        <w:jc w:val="both"/>
        <w:rPr>
          <w:sz w:val="28"/>
          <w:szCs w:val="28"/>
        </w:rPr>
      </w:pPr>
      <w:r w:rsidRPr="00C47CB5">
        <w:rPr>
          <w:rStyle w:val="a4"/>
          <w:b w:val="0"/>
          <w:bCs w:val="0"/>
          <w:sz w:val="28"/>
          <w:szCs w:val="28"/>
        </w:rPr>
        <w:t>к</w:t>
      </w:r>
      <w:r w:rsidR="00986F1A" w:rsidRPr="00C47CB5">
        <w:rPr>
          <w:rStyle w:val="a4"/>
          <w:b w:val="0"/>
          <w:bCs w:val="0"/>
          <w:sz w:val="28"/>
          <w:szCs w:val="28"/>
        </w:rPr>
        <w:t>онтент-аналіз ЗМІ, соціальних мереж</w:t>
      </w:r>
      <w:r w:rsidR="00986F1A" w:rsidRPr="00C47CB5">
        <w:rPr>
          <w:sz w:val="28"/>
          <w:szCs w:val="28"/>
        </w:rPr>
        <w:t>;</w:t>
      </w:r>
    </w:p>
    <w:p w14:paraId="5C34EE6D" w14:textId="77777777" w:rsidR="00986F1A" w:rsidRPr="00C47CB5" w:rsidRDefault="00F47D1E" w:rsidP="00C47CB5">
      <w:pPr>
        <w:pStyle w:val="a5"/>
        <w:numPr>
          <w:ilvl w:val="0"/>
          <w:numId w:val="8"/>
        </w:numPr>
        <w:spacing w:before="0" w:beforeAutospacing="0" w:after="0" w:afterAutospacing="0" w:line="360" w:lineRule="auto"/>
        <w:ind w:left="0" w:firstLine="709"/>
        <w:jc w:val="both"/>
        <w:rPr>
          <w:sz w:val="28"/>
          <w:szCs w:val="28"/>
        </w:rPr>
      </w:pPr>
      <w:r w:rsidRPr="00C47CB5">
        <w:rPr>
          <w:rStyle w:val="a4"/>
          <w:b w:val="0"/>
          <w:bCs w:val="0"/>
          <w:sz w:val="28"/>
          <w:szCs w:val="28"/>
        </w:rPr>
        <w:t>м</w:t>
      </w:r>
      <w:r w:rsidR="00986F1A" w:rsidRPr="00C47CB5">
        <w:rPr>
          <w:rStyle w:val="a4"/>
          <w:b w:val="0"/>
          <w:bCs w:val="0"/>
          <w:sz w:val="28"/>
          <w:szCs w:val="28"/>
        </w:rPr>
        <w:t>оніторинг політичних заяв, урядових рішень, реакцій міжнародної спільноти</w:t>
      </w:r>
      <w:r w:rsidR="00986F1A" w:rsidRPr="00C47CB5">
        <w:rPr>
          <w:sz w:val="28"/>
          <w:szCs w:val="28"/>
        </w:rPr>
        <w:t>;</w:t>
      </w:r>
    </w:p>
    <w:p w14:paraId="75ABAD3A" w14:textId="77777777" w:rsidR="00986F1A" w:rsidRPr="00C47CB5" w:rsidRDefault="00F47D1E" w:rsidP="00C47CB5">
      <w:pPr>
        <w:pStyle w:val="a5"/>
        <w:numPr>
          <w:ilvl w:val="0"/>
          <w:numId w:val="8"/>
        </w:numPr>
        <w:spacing w:before="0" w:beforeAutospacing="0" w:after="0" w:afterAutospacing="0" w:line="360" w:lineRule="auto"/>
        <w:ind w:left="0" w:firstLine="709"/>
        <w:jc w:val="both"/>
        <w:rPr>
          <w:sz w:val="28"/>
          <w:szCs w:val="28"/>
        </w:rPr>
      </w:pPr>
      <w:r w:rsidRPr="00C47CB5">
        <w:rPr>
          <w:rStyle w:val="a4"/>
          <w:b w:val="0"/>
          <w:bCs w:val="0"/>
          <w:sz w:val="28"/>
          <w:szCs w:val="28"/>
        </w:rPr>
        <w:t>і</w:t>
      </w:r>
      <w:r w:rsidR="00986F1A" w:rsidRPr="00C47CB5">
        <w:rPr>
          <w:rStyle w:val="a4"/>
          <w:b w:val="0"/>
          <w:bCs w:val="0"/>
          <w:sz w:val="28"/>
          <w:szCs w:val="28"/>
        </w:rPr>
        <w:t>нтерв'ювання експертів, військових, аналітиків</w:t>
      </w:r>
      <w:r w:rsidR="00986F1A" w:rsidRPr="00C47CB5">
        <w:rPr>
          <w:sz w:val="28"/>
          <w:szCs w:val="28"/>
        </w:rPr>
        <w:t>;</w:t>
      </w:r>
    </w:p>
    <w:p w14:paraId="56217DE9" w14:textId="77777777" w:rsidR="00986F1A" w:rsidRPr="00C47CB5" w:rsidRDefault="00F47D1E" w:rsidP="00C47CB5">
      <w:pPr>
        <w:pStyle w:val="a5"/>
        <w:numPr>
          <w:ilvl w:val="0"/>
          <w:numId w:val="8"/>
        </w:numPr>
        <w:spacing w:before="0" w:beforeAutospacing="0" w:after="0" w:afterAutospacing="0" w:line="360" w:lineRule="auto"/>
        <w:ind w:left="0" w:firstLine="709"/>
        <w:jc w:val="both"/>
        <w:rPr>
          <w:sz w:val="28"/>
          <w:szCs w:val="28"/>
        </w:rPr>
      </w:pPr>
      <w:r w:rsidRPr="00C47CB5">
        <w:rPr>
          <w:rStyle w:val="a4"/>
          <w:b w:val="0"/>
          <w:bCs w:val="0"/>
          <w:sz w:val="28"/>
          <w:szCs w:val="28"/>
        </w:rPr>
        <w:t>а</w:t>
      </w:r>
      <w:r w:rsidR="00986F1A" w:rsidRPr="00C47CB5">
        <w:rPr>
          <w:rStyle w:val="a4"/>
          <w:b w:val="0"/>
          <w:bCs w:val="0"/>
          <w:sz w:val="28"/>
          <w:szCs w:val="28"/>
        </w:rPr>
        <w:t>наліз відкритих джерел (OSINT)</w:t>
      </w:r>
      <w:r w:rsidR="00986F1A" w:rsidRPr="00C47CB5">
        <w:rPr>
          <w:sz w:val="28"/>
          <w:szCs w:val="28"/>
        </w:rPr>
        <w:t>;</w:t>
      </w:r>
    </w:p>
    <w:p w14:paraId="5DE82697" w14:textId="77777777" w:rsidR="00986F1A" w:rsidRPr="00C47CB5" w:rsidRDefault="00F47D1E" w:rsidP="00C47CB5">
      <w:pPr>
        <w:pStyle w:val="a5"/>
        <w:numPr>
          <w:ilvl w:val="0"/>
          <w:numId w:val="8"/>
        </w:numPr>
        <w:spacing w:before="0" w:beforeAutospacing="0" w:after="0" w:afterAutospacing="0" w:line="360" w:lineRule="auto"/>
        <w:ind w:left="0" w:firstLine="709"/>
        <w:jc w:val="both"/>
        <w:rPr>
          <w:sz w:val="28"/>
          <w:szCs w:val="28"/>
        </w:rPr>
      </w:pPr>
      <w:r w:rsidRPr="00C47CB5">
        <w:rPr>
          <w:rStyle w:val="a4"/>
          <w:b w:val="0"/>
          <w:bCs w:val="0"/>
          <w:sz w:val="28"/>
          <w:szCs w:val="28"/>
        </w:rPr>
        <w:t>г</w:t>
      </w:r>
      <w:r w:rsidR="00986F1A" w:rsidRPr="00C47CB5">
        <w:rPr>
          <w:rStyle w:val="a4"/>
          <w:b w:val="0"/>
          <w:bCs w:val="0"/>
          <w:sz w:val="28"/>
          <w:szCs w:val="28"/>
        </w:rPr>
        <w:t>еоінформаційне моделювання та статистика</w:t>
      </w:r>
      <w:r w:rsidR="00986F1A" w:rsidRPr="00C47CB5">
        <w:rPr>
          <w:sz w:val="28"/>
          <w:szCs w:val="28"/>
        </w:rPr>
        <w:t>.</w:t>
      </w:r>
    </w:p>
    <w:p w14:paraId="2E1D4B9E" w14:textId="77777777" w:rsidR="00986F1A" w:rsidRPr="005F1987" w:rsidRDefault="00986F1A" w:rsidP="00C47CB5">
      <w:pPr>
        <w:pStyle w:val="a5"/>
        <w:spacing w:before="0" w:beforeAutospacing="0" w:after="0" w:afterAutospacing="0" w:line="360" w:lineRule="auto"/>
        <w:ind w:firstLine="709"/>
        <w:jc w:val="both"/>
        <w:rPr>
          <w:sz w:val="28"/>
          <w:szCs w:val="28"/>
        </w:rPr>
      </w:pPr>
      <w:r w:rsidRPr="00C47CB5">
        <w:rPr>
          <w:sz w:val="28"/>
          <w:szCs w:val="28"/>
        </w:rPr>
        <w:t xml:space="preserve">Гібридні загрози не можуть бути проаналізовані виключно з військової або політичної перспективи. Їхній характер вимагає </w:t>
      </w:r>
      <w:r w:rsidRPr="00C47CB5">
        <w:rPr>
          <w:rStyle w:val="a4"/>
          <w:b w:val="0"/>
          <w:bCs w:val="0"/>
          <w:sz w:val="28"/>
          <w:szCs w:val="28"/>
        </w:rPr>
        <w:t>поєднання знань з політичної науки, соціальної психології, цифрової безпеки, правознавства, стратегічної комунікації</w:t>
      </w:r>
      <w:r w:rsidRPr="005F1987">
        <w:rPr>
          <w:sz w:val="28"/>
          <w:szCs w:val="28"/>
        </w:rPr>
        <w:t xml:space="preserve">. Тому ефективне дослідження гібридних загроз можливе лише через </w:t>
      </w:r>
      <w:r w:rsidRPr="005F1987">
        <w:rPr>
          <w:rStyle w:val="a4"/>
          <w:b w:val="0"/>
          <w:sz w:val="28"/>
          <w:szCs w:val="28"/>
        </w:rPr>
        <w:t xml:space="preserve">інтеграцію </w:t>
      </w:r>
      <w:proofErr w:type="spellStart"/>
      <w:r w:rsidRPr="005F1987">
        <w:rPr>
          <w:rStyle w:val="a4"/>
          <w:b w:val="0"/>
          <w:sz w:val="28"/>
          <w:szCs w:val="28"/>
        </w:rPr>
        <w:t>методологій</w:t>
      </w:r>
      <w:proofErr w:type="spellEnd"/>
      <w:r w:rsidRPr="005F1987">
        <w:rPr>
          <w:rStyle w:val="a4"/>
          <w:b w:val="0"/>
          <w:sz w:val="28"/>
          <w:szCs w:val="28"/>
        </w:rPr>
        <w:t xml:space="preserve"> і співпрацю між секторами</w:t>
      </w:r>
      <w:r w:rsidRPr="005F1987">
        <w:rPr>
          <w:sz w:val="28"/>
          <w:szCs w:val="28"/>
        </w:rPr>
        <w:t>.</w:t>
      </w:r>
    </w:p>
    <w:p w14:paraId="34EAC14B" w14:textId="77777777" w:rsidR="00986F1A" w:rsidRDefault="00986F1A" w:rsidP="00C47CB5">
      <w:pPr>
        <w:pStyle w:val="a5"/>
        <w:spacing w:before="0" w:beforeAutospacing="0" w:after="0" w:afterAutospacing="0" w:line="360" w:lineRule="auto"/>
        <w:ind w:firstLine="709"/>
        <w:jc w:val="both"/>
        <w:rPr>
          <w:sz w:val="28"/>
          <w:szCs w:val="28"/>
        </w:rPr>
      </w:pPr>
      <w:r w:rsidRPr="005F1987">
        <w:rPr>
          <w:sz w:val="28"/>
          <w:szCs w:val="28"/>
        </w:rPr>
        <w:t xml:space="preserve">Методологія аналізу гібридних загроз повинна враховувати </w:t>
      </w:r>
      <w:r w:rsidRPr="005F1987">
        <w:rPr>
          <w:rStyle w:val="a4"/>
          <w:b w:val="0"/>
          <w:sz w:val="28"/>
          <w:szCs w:val="28"/>
        </w:rPr>
        <w:t xml:space="preserve">їхню складність, </w:t>
      </w:r>
      <w:proofErr w:type="spellStart"/>
      <w:r w:rsidRPr="005F1987">
        <w:rPr>
          <w:rStyle w:val="a4"/>
          <w:b w:val="0"/>
          <w:sz w:val="28"/>
          <w:szCs w:val="28"/>
        </w:rPr>
        <w:t>багатокомпонентність</w:t>
      </w:r>
      <w:proofErr w:type="spellEnd"/>
      <w:r w:rsidRPr="005F1987">
        <w:rPr>
          <w:rStyle w:val="a4"/>
          <w:b w:val="0"/>
          <w:sz w:val="28"/>
          <w:szCs w:val="28"/>
        </w:rPr>
        <w:t>, непередбачуваність і невидимість частини інструментів впливу</w:t>
      </w:r>
      <w:r w:rsidRPr="005F1987">
        <w:rPr>
          <w:sz w:val="28"/>
          <w:szCs w:val="28"/>
        </w:rPr>
        <w:t>. Ефективне дослідження таких загроз — це не лише академічне завдання, а практична основа для формування національної стратегії безпеки в умовах нової геополітичної реальності.</w:t>
      </w:r>
    </w:p>
    <w:p w14:paraId="2D062C5E" w14:textId="5F452477" w:rsidR="009277F5" w:rsidRDefault="00C47CB5" w:rsidP="00F96D0C">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br w:type="page"/>
      </w:r>
      <w:r w:rsidR="00F96D0C">
        <w:rPr>
          <w:rFonts w:ascii="Times New Roman" w:eastAsia="Times New Roman" w:hAnsi="Times New Roman" w:cs="Times New Roman"/>
          <w:b/>
          <w:bCs/>
          <w:sz w:val="28"/>
          <w:szCs w:val="28"/>
          <w:lang w:eastAsia="uk-UA"/>
        </w:rPr>
        <w:lastRenderedPageBreak/>
        <w:t>Р</w:t>
      </w:r>
      <w:r w:rsidR="00F47D1E" w:rsidRPr="005F1987">
        <w:rPr>
          <w:rFonts w:ascii="Times New Roman" w:eastAsia="Times New Roman" w:hAnsi="Times New Roman" w:cs="Times New Roman"/>
          <w:b/>
          <w:bCs/>
          <w:sz w:val="28"/>
          <w:szCs w:val="28"/>
          <w:lang w:eastAsia="uk-UA"/>
        </w:rPr>
        <w:t xml:space="preserve">ОЗДІЛ </w:t>
      </w:r>
      <w:r w:rsidR="009277F5" w:rsidRPr="005F1987">
        <w:rPr>
          <w:rFonts w:ascii="Times New Roman" w:eastAsia="Times New Roman" w:hAnsi="Times New Roman" w:cs="Times New Roman"/>
          <w:b/>
          <w:bCs/>
          <w:sz w:val="28"/>
          <w:szCs w:val="28"/>
          <w:lang w:val="en-US" w:eastAsia="uk-UA"/>
        </w:rPr>
        <w:t>II</w:t>
      </w:r>
      <w:r w:rsidR="00F47D1E" w:rsidRPr="005F1987">
        <w:rPr>
          <w:rFonts w:ascii="Times New Roman" w:eastAsia="Times New Roman" w:hAnsi="Times New Roman" w:cs="Times New Roman"/>
          <w:b/>
          <w:bCs/>
          <w:sz w:val="28"/>
          <w:szCs w:val="28"/>
          <w:lang w:eastAsia="uk-UA"/>
        </w:rPr>
        <w:t xml:space="preserve">. </w:t>
      </w:r>
      <w:r w:rsidR="009277F5" w:rsidRPr="005F1987">
        <w:rPr>
          <w:rFonts w:ascii="Times New Roman" w:eastAsia="Times New Roman" w:hAnsi="Times New Roman" w:cs="Times New Roman"/>
          <w:b/>
          <w:bCs/>
          <w:sz w:val="28"/>
          <w:szCs w:val="28"/>
          <w:lang w:eastAsia="uk-UA"/>
        </w:rPr>
        <w:t>ГІБРИДНА ВІЙНА ЯК ЗАГРОЗА НАЦІОНАЛЬНІЙ БЕЗПЕЦІ: СУЧАСНІ ВИКЛИКИ</w:t>
      </w:r>
    </w:p>
    <w:p w14:paraId="089D798C" w14:textId="77777777" w:rsidR="009163AD" w:rsidRDefault="009163AD" w:rsidP="009163AD">
      <w:pPr>
        <w:spacing w:after="0" w:line="360" w:lineRule="auto"/>
        <w:jc w:val="center"/>
        <w:outlineLvl w:val="2"/>
        <w:rPr>
          <w:rFonts w:ascii="Times New Roman" w:eastAsia="Times New Roman" w:hAnsi="Times New Roman" w:cs="Times New Roman"/>
          <w:b/>
          <w:bCs/>
          <w:sz w:val="28"/>
          <w:szCs w:val="28"/>
          <w:lang w:eastAsia="uk-UA"/>
        </w:rPr>
      </w:pPr>
    </w:p>
    <w:p w14:paraId="60E0EEFC" w14:textId="7B2E88E7" w:rsidR="00986F1A" w:rsidRDefault="009163AD" w:rsidP="00235F6D">
      <w:pPr>
        <w:spacing w:after="0" w:line="360" w:lineRule="auto"/>
        <w:jc w:val="both"/>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2</w:t>
      </w:r>
      <w:r w:rsidR="00F47D1E" w:rsidRPr="005F1987">
        <w:rPr>
          <w:rFonts w:ascii="Times New Roman" w:eastAsia="Times New Roman" w:hAnsi="Times New Roman" w:cs="Times New Roman"/>
          <w:b/>
          <w:bCs/>
          <w:sz w:val="28"/>
          <w:szCs w:val="28"/>
          <w:lang w:eastAsia="uk-UA"/>
        </w:rPr>
        <w:t xml:space="preserve">.1. </w:t>
      </w:r>
      <w:r w:rsidR="00235F6D" w:rsidRPr="00235F6D">
        <w:rPr>
          <w:rFonts w:ascii="Times New Roman" w:eastAsia="Times New Roman" w:hAnsi="Times New Roman" w:cs="Times New Roman"/>
          <w:b/>
          <w:bCs/>
          <w:sz w:val="28"/>
          <w:szCs w:val="28"/>
          <w:lang w:eastAsia="uk-UA"/>
        </w:rPr>
        <w:t>Основні форми гібридної агресії в сучасній системі міжнародної безпеки</w:t>
      </w:r>
      <w:r w:rsidR="00E52E76">
        <w:rPr>
          <w:rFonts w:ascii="Times New Roman" w:eastAsia="Times New Roman" w:hAnsi="Times New Roman" w:cs="Times New Roman"/>
          <w:b/>
          <w:bCs/>
          <w:sz w:val="28"/>
          <w:szCs w:val="28"/>
          <w:lang w:eastAsia="uk-UA"/>
        </w:rPr>
        <w:t>.</w:t>
      </w:r>
    </w:p>
    <w:p w14:paraId="775FC736" w14:textId="77777777" w:rsidR="005B1FAB" w:rsidRDefault="005B1FAB" w:rsidP="00235F6D">
      <w:pPr>
        <w:spacing w:after="0" w:line="360" w:lineRule="auto"/>
        <w:jc w:val="both"/>
        <w:outlineLvl w:val="2"/>
        <w:rPr>
          <w:rFonts w:ascii="Times New Roman" w:eastAsia="Times New Roman" w:hAnsi="Times New Roman" w:cs="Times New Roman"/>
          <w:b/>
          <w:bCs/>
          <w:sz w:val="28"/>
          <w:szCs w:val="28"/>
          <w:lang w:eastAsia="uk-UA"/>
        </w:rPr>
      </w:pPr>
    </w:p>
    <w:p w14:paraId="303D1569" w14:textId="77777777" w:rsidR="00F47D1E" w:rsidRPr="005F1987" w:rsidRDefault="00F47D1E" w:rsidP="005B1FAB">
      <w:pPr>
        <w:pStyle w:val="a5"/>
        <w:spacing w:before="120" w:beforeAutospacing="0" w:after="0" w:afterAutospacing="0" w:line="360" w:lineRule="auto"/>
        <w:ind w:firstLine="709"/>
        <w:jc w:val="both"/>
        <w:rPr>
          <w:sz w:val="28"/>
          <w:szCs w:val="28"/>
        </w:rPr>
      </w:pPr>
      <w:r w:rsidRPr="005F1987">
        <w:rPr>
          <w:sz w:val="28"/>
          <w:szCs w:val="28"/>
        </w:rPr>
        <w:t xml:space="preserve">Одним із ключових вимірів гібридної війни сучасності є інформаційна сфера, яка стала не лише простором передання знань і комунікації, але й полем битви за свідомість, цінності та політичні </w:t>
      </w:r>
      <w:proofErr w:type="spellStart"/>
      <w:r w:rsidRPr="005F1987">
        <w:rPr>
          <w:sz w:val="28"/>
          <w:szCs w:val="28"/>
        </w:rPr>
        <w:t>наративи</w:t>
      </w:r>
      <w:proofErr w:type="spellEnd"/>
      <w:r w:rsidRPr="005F1987">
        <w:rPr>
          <w:sz w:val="28"/>
          <w:szCs w:val="28"/>
        </w:rPr>
        <w:t>. У роботах таких дослідників, як Томас Рід (</w:t>
      </w:r>
      <w:proofErr w:type="spellStart"/>
      <w:r w:rsidRPr="005F1987">
        <w:rPr>
          <w:sz w:val="28"/>
          <w:szCs w:val="28"/>
        </w:rPr>
        <w:t>Thomas</w:t>
      </w:r>
      <w:proofErr w:type="spellEnd"/>
      <w:r w:rsidRPr="005F1987">
        <w:rPr>
          <w:sz w:val="28"/>
          <w:szCs w:val="28"/>
        </w:rPr>
        <w:t xml:space="preserve"> </w:t>
      </w:r>
      <w:proofErr w:type="spellStart"/>
      <w:r w:rsidRPr="005F1987">
        <w:rPr>
          <w:sz w:val="28"/>
          <w:szCs w:val="28"/>
        </w:rPr>
        <w:t>Rid</w:t>
      </w:r>
      <w:proofErr w:type="spellEnd"/>
      <w:r w:rsidRPr="005F1987">
        <w:rPr>
          <w:sz w:val="28"/>
          <w:szCs w:val="28"/>
        </w:rPr>
        <w:t xml:space="preserve">), </w:t>
      </w:r>
      <w:proofErr w:type="spellStart"/>
      <w:r w:rsidRPr="005F1987">
        <w:rPr>
          <w:sz w:val="28"/>
          <w:szCs w:val="28"/>
        </w:rPr>
        <w:t>Еммануель</w:t>
      </w:r>
      <w:proofErr w:type="spellEnd"/>
      <w:r w:rsidRPr="005F1987">
        <w:rPr>
          <w:sz w:val="28"/>
          <w:szCs w:val="28"/>
        </w:rPr>
        <w:t xml:space="preserve"> Шмідт (</w:t>
      </w:r>
      <w:proofErr w:type="spellStart"/>
      <w:r w:rsidRPr="005F1987">
        <w:rPr>
          <w:sz w:val="28"/>
          <w:szCs w:val="28"/>
        </w:rPr>
        <w:t>Emmanuel</w:t>
      </w:r>
      <w:proofErr w:type="spellEnd"/>
      <w:r w:rsidRPr="005F1987">
        <w:rPr>
          <w:sz w:val="28"/>
          <w:szCs w:val="28"/>
        </w:rPr>
        <w:t xml:space="preserve"> </w:t>
      </w:r>
      <w:proofErr w:type="spellStart"/>
      <w:r w:rsidRPr="005F1987">
        <w:rPr>
          <w:sz w:val="28"/>
          <w:szCs w:val="28"/>
        </w:rPr>
        <w:t>Schmidt</w:t>
      </w:r>
      <w:proofErr w:type="spellEnd"/>
      <w:r w:rsidRPr="005F1987">
        <w:rPr>
          <w:sz w:val="28"/>
          <w:szCs w:val="28"/>
        </w:rPr>
        <w:t>), Вікторія Вебер (</w:t>
      </w:r>
      <w:proofErr w:type="spellStart"/>
      <w:r w:rsidRPr="005F1987">
        <w:rPr>
          <w:sz w:val="28"/>
          <w:szCs w:val="28"/>
        </w:rPr>
        <w:t>Victoria</w:t>
      </w:r>
      <w:proofErr w:type="spellEnd"/>
      <w:r w:rsidRPr="005F1987">
        <w:rPr>
          <w:sz w:val="28"/>
          <w:szCs w:val="28"/>
        </w:rPr>
        <w:t xml:space="preserve"> </w:t>
      </w:r>
      <w:proofErr w:type="spellStart"/>
      <w:r w:rsidRPr="005F1987">
        <w:rPr>
          <w:sz w:val="28"/>
          <w:szCs w:val="28"/>
        </w:rPr>
        <w:t>Weber</w:t>
      </w:r>
      <w:proofErr w:type="spellEnd"/>
      <w:r w:rsidRPr="005F1987">
        <w:rPr>
          <w:sz w:val="28"/>
          <w:szCs w:val="28"/>
        </w:rPr>
        <w:t xml:space="preserve">), а також українських вчених Володимира Горбуліна, Олександра Литвиненка та Ольги </w:t>
      </w:r>
      <w:proofErr w:type="spellStart"/>
      <w:r w:rsidRPr="005F1987">
        <w:rPr>
          <w:sz w:val="28"/>
          <w:szCs w:val="28"/>
        </w:rPr>
        <w:t>Танчук</w:t>
      </w:r>
      <w:proofErr w:type="spellEnd"/>
      <w:r w:rsidRPr="005F1987">
        <w:rPr>
          <w:sz w:val="28"/>
          <w:szCs w:val="28"/>
        </w:rPr>
        <w:t>, інформаційна війна розглядається як цілеспрямований вплив на інформаційне середовище держави для досягнення політичних, військових чи економічних цілей без формального оголошення бойових дій.</w:t>
      </w:r>
    </w:p>
    <w:p w14:paraId="326B2B25" w14:textId="20F1753D" w:rsidR="00F47D1E" w:rsidRPr="008128AA" w:rsidRDefault="00F47D1E" w:rsidP="005B1FAB">
      <w:pPr>
        <w:pStyle w:val="a5"/>
        <w:spacing w:before="120" w:beforeAutospacing="0" w:after="0" w:afterAutospacing="0" w:line="360" w:lineRule="auto"/>
        <w:ind w:firstLine="709"/>
        <w:jc w:val="both"/>
        <w:rPr>
          <w:sz w:val="28"/>
          <w:szCs w:val="28"/>
          <w:lang w:val="ru-RU"/>
        </w:rPr>
      </w:pPr>
      <w:r w:rsidRPr="005F1987">
        <w:rPr>
          <w:sz w:val="28"/>
          <w:szCs w:val="28"/>
        </w:rPr>
        <w:t xml:space="preserve">За визначенням В. Горбуліна, інформаційна війна — це </w:t>
      </w:r>
      <w:r w:rsidRPr="009163AD">
        <w:rPr>
          <w:rStyle w:val="a4"/>
          <w:b w:val="0"/>
          <w:sz w:val="28"/>
          <w:szCs w:val="28"/>
        </w:rPr>
        <w:t>системна діяльність, що передбачає використання інформаційних технологій для дезорганізації управління, зниження морального духу, деструкції політичної єдності противника</w:t>
      </w:r>
      <w:r w:rsidR="008128AA" w:rsidRPr="008128AA">
        <w:rPr>
          <w:sz w:val="28"/>
          <w:szCs w:val="28"/>
        </w:rPr>
        <w:t xml:space="preserve">. </w:t>
      </w:r>
      <w:r w:rsidRPr="005F1987">
        <w:rPr>
          <w:sz w:val="28"/>
          <w:szCs w:val="28"/>
        </w:rPr>
        <w:t xml:space="preserve">Це охоплює поширення фейкових новин, маніпулятивне формування порядку денного в медіа, поширення паніки або недовіри до державних інституцій, використання </w:t>
      </w:r>
      <w:proofErr w:type="spellStart"/>
      <w:r w:rsidRPr="005F1987">
        <w:rPr>
          <w:sz w:val="28"/>
          <w:szCs w:val="28"/>
        </w:rPr>
        <w:t>ботоферм</w:t>
      </w:r>
      <w:proofErr w:type="spellEnd"/>
      <w:r w:rsidRPr="005F1987">
        <w:rPr>
          <w:sz w:val="28"/>
          <w:szCs w:val="28"/>
        </w:rPr>
        <w:t xml:space="preserve"> і </w:t>
      </w:r>
      <w:proofErr w:type="spellStart"/>
      <w:r w:rsidRPr="005F1987">
        <w:rPr>
          <w:sz w:val="28"/>
          <w:szCs w:val="28"/>
        </w:rPr>
        <w:t>тролінгу</w:t>
      </w:r>
      <w:proofErr w:type="spellEnd"/>
      <w:r w:rsidRPr="005F1987">
        <w:rPr>
          <w:sz w:val="28"/>
          <w:szCs w:val="28"/>
        </w:rPr>
        <w:t xml:space="preserve"> в соціальних мережах</w:t>
      </w:r>
      <w:r w:rsidR="008128AA">
        <w:rPr>
          <w:sz w:val="28"/>
          <w:szCs w:val="28"/>
          <w:lang w:val="ru-RU"/>
        </w:rPr>
        <w:t xml:space="preserve"> [18, с</w:t>
      </w:r>
      <w:r w:rsidRPr="005F1987">
        <w:rPr>
          <w:sz w:val="28"/>
          <w:szCs w:val="28"/>
        </w:rPr>
        <w:t>.</w:t>
      </w:r>
      <w:r w:rsidR="008128AA">
        <w:rPr>
          <w:sz w:val="28"/>
          <w:szCs w:val="28"/>
        </w:rPr>
        <w:t xml:space="preserve"> 144</w:t>
      </w:r>
      <w:r w:rsidR="008128AA" w:rsidRPr="008128AA">
        <w:rPr>
          <w:sz w:val="28"/>
          <w:szCs w:val="28"/>
          <w:lang w:val="ru-RU"/>
        </w:rPr>
        <w:t>].</w:t>
      </w:r>
    </w:p>
    <w:p w14:paraId="546307A7" w14:textId="4A37BA72" w:rsidR="00F47D1E" w:rsidRPr="009163AD" w:rsidRDefault="00F47D1E" w:rsidP="005B1FAB">
      <w:pPr>
        <w:pStyle w:val="a5"/>
        <w:spacing w:before="120" w:beforeAutospacing="0" w:after="0" w:afterAutospacing="0" w:line="360" w:lineRule="auto"/>
        <w:ind w:firstLine="709"/>
        <w:jc w:val="both"/>
        <w:rPr>
          <w:sz w:val="28"/>
          <w:szCs w:val="28"/>
        </w:rPr>
      </w:pPr>
      <w:r w:rsidRPr="005F1987">
        <w:rPr>
          <w:sz w:val="28"/>
          <w:szCs w:val="28"/>
        </w:rPr>
        <w:t xml:space="preserve">Особливу роль у сучасній інформаційній війні відіграють </w:t>
      </w:r>
      <w:r w:rsidRPr="009163AD">
        <w:rPr>
          <w:rStyle w:val="a4"/>
          <w:b w:val="0"/>
          <w:sz w:val="28"/>
          <w:szCs w:val="28"/>
        </w:rPr>
        <w:t>засоби соціальних комунікацій</w:t>
      </w:r>
      <w:r w:rsidRPr="005F1987">
        <w:rPr>
          <w:sz w:val="28"/>
          <w:szCs w:val="28"/>
        </w:rPr>
        <w:t xml:space="preserve">, які стали потужним інструментом формування суспільної думки. </w:t>
      </w:r>
      <w:r w:rsidR="008128AA">
        <w:rPr>
          <w:sz w:val="28"/>
          <w:szCs w:val="28"/>
        </w:rPr>
        <w:t>С</w:t>
      </w:r>
      <w:r w:rsidRPr="005F1987">
        <w:rPr>
          <w:sz w:val="28"/>
          <w:szCs w:val="28"/>
        </w:rPr>
        <w:t xml:space="preserve">аме </w:t>
      </w:r>
      <w:r w:rsidRPr="009163AD">
        <w:rPr>
          <w:rStyle w:val="a4"/>
          <w:b w:val="0"/>
          <w:sz w:val="28"/>
          <w:szCs w:val="28"/>
        </w:rPr>
        <w:t>конфлікт у символічному просторі</w:t>
      </w:r>
      <w:r w:rsidRPr="009163AD">
        <w:rPr>
          <w:b/>
          <w:sz w:val="28"/>
          <w:szCs w:val="28"/>
        </w:rPr>
        <w:t xml:space="preserve"> </w:t>
      </w:r>
      <w:r w:rsidRPr="005F1987">
        <w:rPr>
          <w:sz w:val="28"/>
          <w:szCs w:val="28"/>
        </w:rPr>
        <w:t xml:space="preserve">є визначальним у нових типах воєн. Основна мета — не знищити противника фізично, а </w:t>
      </w:r>
      <w:r w:rsidRPr="009163AD">
        <w:rPr>
          <w:rStyle w:val="a4"/>
          <w:b w:val="0"/>
          <w:sz w:val="28"/>
          <w:szCs w:val="28"/>
        </w:rPr>
        <w:t>дестабілізувати його через спотворення реальності</w:t>
      </w:r>
      <w:r w:rsidR="009163AD">
        <w:rPr>
          <w:sz w:val="28"/>
          <w:szCs w:val="28"/>
        </w:rPr>
        <w:t>.</w:t>
      </w:r>
    </w:p>
    <w:p w14:paraId="76296A01" w14:textId="77777777" w:rsidR="00F47D1E" w:rsidRPr="005F1987" w:rsidRDefault="00F47D1E" w:rsidP="005B1FAB">
      <w:pPr>
        <w:pStyle w:val="a5"/>
        <w:spacing w:before="120" w:beforeAutospacing="0" w:after="0" w:afterAutospacing="0" w:line="360" w:lineRule="auto"/>
        <w:ind w:firstLine="709"/>
        <w:jc w:val="both"/>
        <w:rPr>
          <w:sz w:val="28"/>
          <w:szCs w:val="28"/>
        </w:rPr>
      </w:pPr>
      <w:r w:rsidRPr="005F1987">
        <w:rPr>
          <w:sz w:val="28"/>
          <w:szCs w:val="28"/>
        </w:rPr>
        <w:t xml:space="preserve">Інформаційні атаки реалізуються як </w:t>
      </w:r>
      <w:r w:rsidRPr="009163AD">
        <w:rPr>
          <w:rStyle w:val="a4"/>
          <w:b w:val="0"/>
          <w:sz w:val="28"/>
          <w:szCs w:val="28"/>
        </w:rPr>
        <w:t>частина довгострокових стратегій впливу</w:t>
      </w:r>
      <w:r w:rsidRPr="005F1987">
        <w:rPr>
          <w:sz w:val="28"/>
          <w:szCs w:val="28"/>
        </w:rPr>
        <w:t xml:space="preserve">, що вбудовані у загальну концепцію гібридної війни. Вони поєднуються </w:t>
      </w:r>
      <w:r w:rsidRPr="005F1987">
        <w:rPr>
          <w:sz w:val="28"/>
          <w:szCs w:val="28"/>
        </w:rPr>
        <w:lastRenderedPageBreak/>
        <w:t xml:space="preserve">з дипломатичними, економічними, військовими заходами і спрямовані на </w:t>
      </w:r>
      <w:r w:rsidRPr="009163AD">
        <w:rPr>
          <w:rStyle w:val="a4"/>
          <w:b w:val="0"/>
          <w:sz w:val="28"/>
          <w:szCs w:val="28"/>
        </w:rPr>
        <w:t>розмиття кордонів між війною та миром</w:t>
      </w:r>
      <w:r w:rsidRPr="005F1987">
        <w:rPr>
          <w:sz w:val="28"/>
          <w:szCs w:val="28"/>
        </w:rPr>
        <w:t>, правдою і вигадкою.</w:t>
      </w:r>
    </w:p>
    <w:p w14:paraId="2DD4AE7D" w14:textId="4E410795" w:rsidR="00F47D1E" w:rsidRPr="005F1987" w:rsidRDefault="00F47D1E" w:rsidP="005B1FAB">
      <w:pPr>
        <w:pStyle w:val="a5"/>
        <w:spacing w:before="120" w:beforeAutospacing="0" w:after="0" w:afterAutospacing="0" w:line="360" w:lineRule="auto"/>
        <w:ind w:firstLine="709"/>
        <w:jc w:val="both"/>
        <w:rPr>
          <w:sz w:val="28"/>
          <w:szCs w:val="28"/>
        </w:rPr>
      </w:pPr>
      <w:r w:rsidRPr="005F1987">
        <w:rPr>
          <w:sz w:val="28"/>
          <w:szCs w:val="28"/>
        </w:rPr>
        <w:t xml:space="preserve">Кіберпростір став критично важливою зоною національної безпеки. </w:t>
      </w:r>
      <w:proofErr w:type="spellStart"/>
      <w:r w:rsidRPr="005F1987">
        <w:rPr>
          <w:sz w:val="28"/>
          <w:szCs w:val="28"/>
        </w:rPr>
        <w:t>Кіберзагрози</w:t>
      </w:r>
      <w:proofErr w:type="spellEnd"/>
      <w:r w:rsidRPr="005F1987">
        <w:rPr>
          <w:sz w:val="28"/>
          <w:szCs w:val="28"/>
        </w:rPr>
        <w:t xml:space="preserve"> — це </w:t>
      </w:r>
      <w:r w:rsidRPr="009163AD">
        <w:rPr>
          <w:rStyle w:val="a4"/>
          <w:b w:val="0"/>
          <w:sz w:val="28"/>
          <w:szCs w:val="28"/>
        </w:rPr>
        <w:t>атаки на інформаційну інфраструктуру держави</w:t>
      </w:r>
      <w:r w:rsidRPr="005F1987">
        <w:rPr>
          <w:sz w:val="28"/>
          <w:szCs w:val="28"/>
        </w:rPr>
        <w:t xml:space="preserve">, які можуть паралізувати зв’язок, порушити роботу енергетичних систем, транспорту, фінансів, адміністративних установ. </w:t>
      </w:r>
      <w:r w:rsidR="008128AA">
        <w:rPr>
          <w:sz w:val="28"/>
          <w:szCs w:val="28"/>
        </w:rPr>
        <w:t>К</w:t>
      </w:r>
      <w:r w:rsidRPr="009163AD">
        <w:rPr>
          <w:rStyle w:val="a4"/>
          <w:b w:val="0"/>
          <w:sz w:val="28"/>
          <w:szCs w:val="28"/>
        </w:rPr>
        <w:t>ібератаки часто є “м’якою фазою” гібридного нападу</w:t>
      </w:r>
      <w:r w:rsidRPr="005F1987">
        <w:rPr>
          <w:sz w:val="28"/>
          <w:szCs w:val="28"/>
        </w:rPr>
        <w:t>, підготовчою частиною перед військовою або політичною інтервенцією</w:t>
      </w:r>
      <w:r w:rsidR="008128AA">
        <w:rPr>
          <w:sz w:val="28"/>
          <w:szCs w:val="28"/>
        </w:rPr>
        <w:t xml:space="preserve"> </w:t>
      </w:r>
      <w:r w:rsidR="008128AA" w:rsidRPr="008128AA">
        <w:rPr>
          <w:sz w:val="28"/>
          <w:szCs w:val="28"/>
        </w:rPr>
        <w:t>[</w:t>
      </w:r>
      <w:r w:rsidR="005A193B">
        <w:rPr>
          <w:sz w:val="28"/>
          <w:szCs w:val="28"/>
        </w:rPr>
        <w:t>1</w:t>
      </w:r>
      <w:r w:rsidR="008128AA" w:rsidRPr="008128AA">
        <w:rPr>
          <w:sz w:val="28"/>
          <w:szCs w:val="28"/>
        </w:rPr>
        <w:t>6</w:t>
      </w:r>
      <w:r w:rsidR="008128AA">
        <w:rPr>
          <w:sz w:val="28"/>
          <w:szCs w:val="28"/>
        </w:rPr>
        <w:t xml:space="preserve">, с. </w:t>
      </w:r>
      <w:r w:rsidR="005A193B">
        <w:rPr>
          <w:sz w:val="28"/>
          <w:szCs w:val="28"/>
        </w:rPr>
        <w:t>120</w:t>
      </w:r>
      <w:r w:rsidR="008128AA">
        <w:rPr>
          <w:sz w:val="28"/>
          <w:szCs w:val="28"/>
          <w:lang w:val="en-US"/>
        </w:rPr>
        <w:t>]</w:t>
      </w:r>
      <w:r w:rsidRPr="005F1987">
        <w:rPr>
          <w:sz w:val="28"/>
          <w:szCs w:val="28"/>
        </w:rPr>
        <w:t>.</w:t>
      </w:r>
    </w:p>
    <w:p w14:paraId="5336AA48" w14:textId="77777777" w:rsidR="00F47D1E" w:rsidRPr="005F1987" w:rsidRDefault="00F47D1E" w:rsidP="005B1FAB">
      <w:pPr>
        <w:pStyle w:val="a5"/>
        <w:spacing w:before="120" w:beforeAutospacing="0" w:after="0" w:afterAutospacing="0" w:line="360" w:lineRule="auto"/>
        <w:ind w:firstLine="709"/>
        <w:jc w:val="both"/>
        <w:rPr>
          <w:sz w:val="28"/>
          <w:szCs w:val="28"/>
        </w:rPr>
      </w:pPr>
      <w:r w:rsidRPr="005F1987">
        <w:rPr>
          <w:sz w:val="28"/>
          <w:szCs w:val="28"/>
        </w:rPr>
        <w:t xml:space="preserve">Класичним прикладом таких дій стала атака на енергосистему України в грудні 2015 року, яку фахівці Центру стратегічних комунікацій НАТО охарактеризували як </w:t>
      </w:r>
      <w:r w:rsidRPr="009163AD">
        <w:rPr>
          <w:rStyle w:val="a4"/>
          <w:b w:val="0"/>
          <w:sz w:val="28"/>
          <w:szCs w:val="28"/>
        </w:rPr>
        <w:t xml:space="preserve">системну </w:t>
      </w:r>
      <w:proofErr w:type="spellStart"/>
      <w:r w:rsidRPr="009163AD">
        <w:rPr>
          <w:rStyle w:val="a4"/>
          <w:b w:val="0"/>
          <w:sz w:val="28"/>
          <w:szCs w:val="28"/>
        </w:rPr>
        <w:t>кіберакцію</w:t>
      </w:r>
      <w:proofErr w:type="spellEnd"/>
      <w:r w:rsidRPr="009163AD">
        <w:rPr>
          <w:rStyle w:val="a4"/>
          <w:b w:val="0"/>
          <w:sz w:val="28"/>
          <w:szCs w:val="28"/>
        </w:rPr>
        <w:t xml:space="preserve"> з політичними цілями</w:t>
      </w:r>
      <w:r w:rsidRPr="005F1987">
        <w:rPr>
          <w:sz w:val="28"/>
          <w:szCs w:val="28"/>
        </w:rPr>
        <w:t xml:space="preserve">. </w:t>
      </w:r>
      <w:proofErr w:type="spellStart"/>
      <w:r w:rsidRPr="005F1987">
        <w:rPr>
          <w:sz w:val="28"/>
          <w:szCs w:val="28"/>
        </w:rPr>
        <w:t>Кібервійна</w:t>
      </w:r>
      <w:proofErr w:type="spellEnd"/>
      <w:r w:rsidRPr="005F1987">
        <w:rPr>
          <w:sz w:val="28"/>
          <w:szCs w:val="28"/>
        </w:rPr>
        <w:t xml:space="preserve"> дедалі більше стає частиною загальної безпекової політики, про що свідчать і національні стратегії провідних держав, і програмні документи ЄС та НАТО.</w:t>
      </w:r>
    </w:p>
    <w:p w14:paraId="732F60D3" w14:textId="07879E0C" w:rsidR="00F47D1E" w:rsidRPr="005F1987" w:rsidRDefault="00F47D1E" w:rsidP="005B1FAB">
      <w:pPr>
        <w:pStyle w:val="a5"/>
        <w:spacing w:before="120" w:beforeAutospacing="0" w:after="0" w:afterAutospacing="0" w:line="360" w:lineRule="auto"/>
        <w:ind w:firstLine="709"/>
        <w:jc w:val="both"/>
        <w:rPr>
          <w:sz w:val="28"/>
          <w:szCs w:val="28"/>
        </w:rPr>
      </w:pPr>
      <w:r w:rsidRPr="005F1987">
        <w:rPr>
          <w:sz w:val="28"/>
          <w:szCs w:val="28"/>
        </w:rPr>
        <w:t xml:space="preserve">На тлі зростання ролі інформації в політичному процесі особливо небезпечними стають </w:t>
      </w:r>
      <w:r w:rsidRPr="009163AD">
        <w:rPr>
          <w:rStyle w:val="a4"/>
          <w:b w:val="0"/>
          <w:sz w:val="28"/>
          <w:szCs w:val="28"/>
        </w:rPr>
        <w:t>маніпулятивні технології</w:t>
      </w:r>
      <w:r w:rsidRPr="005F1987">
        <w:rPr>
          <w:sz w:val="28"/>
          <w:szCs w:val="28"/>
        </w:rPr>
        <w:t xml:space="preserve">, що базуються на когнітивних викривленнях, психологічному тиску, перекручуванні фактів. </w:t>
      </w:r>
      <w:r w:rsidR="005A193B">
        <w:rPr>
          <w:sz w:val="28"/>
          <w:szCs w:val="28"/>
        </w:rPr>
        <w:t>З</w:t>
      </w:r>
      <w:r w:rsidRPr="005F1987">
        <w:rPr>
          <w:sz w:val="28"/>
          <w:szCs w:val="28"/>
        </w:rPr>
        <w:t xml:space="preserve">датність </w:t>
      </w:r>
      <w:r w:rsidRPr="009163AD">
        <w:rPr>
          <w:rStyle w:val="a4"/>
          <w:b w:val="0"/>
          <w:sz w:val="28"/>
          <w:szCs w:val="28"/>
        </w:rPr>
        <w:t xml:space="preserve">впливати на поведінку інших через привабливі </w:t>
      </w:r>
      <w:proofErr w:type="spellStart"/>
      <w:r w:rsidRPr="009163AD">
        <w:rPr>
          <w:rStyle w:val="a4"/>
          <w:b w:val="0"/>
          <w:sz w:val="28"/>
          <w:szCs w:val="28"/>
        </w:rPr>
        <w:t>наративи</w:t>
      </w:r>
      <w:proofErr w:type="spellEnd"/>
      <w:r w:rsidRPr="005F1987">
        <w:rPr>
          <w:sz w:val="28"/>
          <w:szCs w:val="28"/>
        </w:rPr>
        <w:t xml:space="preserve"> є не менш ефективною, ніж пряма військова сила.</w:t>
      </w:r>
    </w:p>
    <w:p w14:paraId="7BA2623B" w14:textId="77777777" w:rsidR="00F47D1E" w:rsidRPr="005F1987" w:rsidRDefault="00F47D1E" w:rsidP="005B1FAB">
      <w:pPr>
        <w:pStyle w:val="a5"/>
        <w:spacing w:before="120" w:beforeAutospacing="0" w:after="0" w:afterAutospacing="0" w:line="360" w:lineRule="auto"/>
        <w:ind w:firstLine="709"/>
        <w:jc w:val="both"/>
        <w:rPr>
          <w:sz w:val="28"/>
          <w:szCs w:val="28"/>
        </w:rPr>
      </w:pPr>
      <w:r w:rsidRPr="005F1987">
        <w:rPr>
          <w:sz w:val="28"/>
          <w:szCs w:val="28"/>
        </w:rPr>
        <w:t xml:space="preserve">Інформаційні кампанії, спрямовані на </w:t>
      </w:r>
      <w:r w:rsidRPr="009163AD">
        <w:rPr>
          <w:rStyle w:val="a4"/>
          <w:b w:val="0"/>
          <w:sz w:val="28"/>
          <w:szCs w:val="28"/>
        </w:rPr>
        <w:t xml:space="preserve">розділення суспільства, </w:t>
      </w:r>
      <w:proofErr w:type="spellStart"/>
      <w:r w:rsidRPr="009163AD">
        <w:rPr>
          <w:rStyle w:val="a4"/>
          <w:b w:val="0"/>
          <w:sz w:val="28"/>
          <w:szCs w:val="28"/>
        </w:rPr>
        <w:t>делегітимацію</w:t>
      </w:r>
      <w:proofErr w:type="spellEnd"/>
      <w:r w:rsidRPr="009163AD">
        <w:rPr>
          <w:rStyle w:val="a4"/>
          <w:b w:val="0"/>
          <w:sz w:val="28"/>
          <w:szCs w:val="28"/>
        </w:rPr>
        <w:t xml:space="preserve"> інститутів державної влади, деморалізацію армії</w:t>
      </w:r>
      <w:r w:rsidRPr="005F1987">
        <w:rPr>
          <w:sz w:val="28"/>
          <w:szCs w:val="28"/>
        </w:rPr>
        <w:t xml:space="preserve">, є стратегічною метою гібридного впливу. Вони проводяться через телеканали, інтернет-платформи, соцмережі. Особливо небезпечною є їхня здатність </w:t>
      </w:r>
      <w:r w:rsidRPr="009163AD">
        <w:rPr>
          <w:rStyle w:val="a4"/>
          <w:b w:val="0"/>
          <w:sz w:val="28"/>
          <w:szCs w:val="28"/>
        </w:rPr>
        <w:t>маскуватися під внутрішню активність</w:t>
      </w:r>
      <w:r w:rsidRPr="005F1987">
        <w:rPr>
          <w:sz w:val="28"/>
          <w:szCs w:val="28"/>
        </w:rPr>
        <w:t xml:space="preserve"> — тобто коли джерело маніпуляції не є очевидним для споживача інформації.</w:t>
      </w:r>
    </w:p>
    <w:p w14:paraId="1F9F5AB6" w14:textId="496BF91F" w:rsidR="00F47D1E" w:rsidRDefault="00F47D1E" w:rsidP="005B1FAB">
      <w:pPr>
        <w:pStyle w:val="a5"/>
        <w:spacing w:before="120" w:beforeAutospacing="0" w:after="0" w:afterAutospacing="0" w:line="360" w:lineRule="auto"/>
        <w:ind w:firstLine="709"/>
        <w:jc w:val="both"/>
        <w:rPr>
          <w:sz w:val="28"/>
          <w:szCs w:val="28"/>
        </w:rPr>
      </w:pPr>
      <w:r w:rsidRPr="005F1987">
        <w:rPr>
          <w:sz w:val="28"/>
          <w:szCs w:val="28"/>
        </w:rPr>
        <w:t xml:space="preserve">Інформаційна війна, </w:t>
      </w:r>
      <w:proofErr w:type="spellStart"/>
      <w:r w:rsidRPr="005F1987">
        <w:rPr>
          <w:sz w:val="28"/>
          <w:szCs w:val="28"/>
        </w:rPr>
        <w:t>кіберзагрози</w:t>
      </w:r>
      <w:proofErr w:type="spellEnd"/>
      <w:r w:rsidRPr="005F1987">
        <w:rPr>
          <w:sz w:val="28"/>
          <w:szCs w:val="28"/>
        </w:rPr>
        <w:t xml:space="preserve"> та маніпулятивні технології є </w:t>
      </w:r>
      <w:r w:rsidRPr="009163AD">
        <w:rPr>
          <w:rStyle w:val="a4"/>
          <w:b w:val="0"/>
          <w:sz w:val="28"/>
          <w:szCs w:val="28"/>
        </w:rPr>
        <w:t>системними інструментами гібридної агресії</w:t>
      </w:r>
      <w:r w:rsidRPr="005F1987">
        <w:rPr>
          <w:sz w:val="28"/>
          <w:szCs w:val="28"/>
        </w:rPr>
        <w:t xml:space="preserve">, що підривають основи національної безпеки не шляхом прямої атаки, а через </w:t>
      </w:r>
      <w:r w:rsidRPr="009163AD">
        <w:rPr>
          <w:rStyle w:val="a4"/>
          <w:b w:val="0"/>
          <w:sz w:val="28"/>
          <w:szCs w:val="28"/>
        </w:rPr>
        <w:t>дисфункцію державного управління, деморалізацію суспільства та інформаційне домінування</w:t>
      </w:r>
      <w:r w:rsidRPr="005F1987">
        <w:rPr>
          <w:sz w:val="28"/>
          <w:szCs w:val="28"/>
        </w:rPr>
        <w:t xml:space="preserve">. Для ефективної протидії цим загрозам необхідна інтеграція зусиль держави, громадянського суспільства, експертного середовища та міжнародних </w:t>
      </w:r>
      <w:r w:rsidRPr="005F1987">
        <w:rPr>
          <w:sz w:val="28"/>
          <w:szCs w:val="28"/>
        </w:rPr>
        <w:lastRenderedPageBreak/>
        <w:t xml:space="preserve">партнерів. Академічне осмислення цих процесів дозволяє сформувати </w:t>
      </w:r>
      <w:r w:rsidRPr="009163AD">
        <w:rPr>
          <w:rStyle w:val="a4"/>
          <w:b w:val="0"/>
          <w:sz w:val="28"/>
          <w:szCs w:val="28"/>
        </w:rPr>
        <w:t xml:space="preserve">науково обґрунтовану політику інформаційної і </w:t>
      </w:r>
      <w:proofErr w:type="spellStart"/>
      <w:r w:rsidRPr="009163AD">
        <w:rPr>
          <w:rStyle w:val="a4"/>
          <w:b w:val="0"/>
          <w:sz w:val="28"/>
          <w:szCs w:val="28"/>
        </w:rPr>
        <w:t>кібербезпеки</w:t>
      </w:r>
      <w:proofErr w:type="spellEnd"/>
      <w:r w:rsidRPr="005F1987">
        <w:rPr>
          <w:sz w:val="28"/>
          <w:szCs w:val="28"/>
        </w:rPr>
        <w:t>, яка є ключовим елементом сучасної національної стійкості</w:t>
      </w:r>
      <w:r w:rsidR="005A193B">
        <w:rPr>
          <w:sz w:val="28"/>
          <w:szCs w:val="28"/>
        </w:rPr>
        <w:t xml:space="preserve"> </w:t>
      </w:r>
      <w:r w:rsidR="005A193B" w:rsidRPr="005A193B">
        <w:rPr>
          <w:sz w:val="28"/>
          <w:szCs w:val="28"/>
        </w:rPr>
        <w:t>[</w:t>
      </w:r>
      <w:r w:rsidR="005A193B">
        <w:rPr>
          <w:sz w:val="28"/>
          <w:szCs w:val="28"/>
        </w:rPr>
        <w:t>17, с.88</w:t>
      </w:r>
      <w:r w:rsidR="005A193B" w:rsidRPr="005A193B">
        <w:rPr>
          <w:sz w:val="28"/>
          <w:szCs w:val="28"/>
        </w:rPr>
        <w:t>]</w:t>
      </w:r>
      <w:r w:rsidRPr="005F1987">
        <w:rPr>
          <w:sz w:val="28"/>
          <w:szCs w:val="28"/>
        </w:rPr>
        <w:t>.</w:t>
      </w:r>
    </w:p>
    <w:p w14:paraId="5FE5B09B" w14:textId="77777777" w:rsidR="00235F6D" w:rsidRPr="005F1987" w:rsidRDefault="00235F6D" w:rsidP="005B1FAB">
      <w:pPr>
        <w:spacing w:before="120"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 зовнішній політиці пострадянських держав, зокрема у сфері гібридного протистояння, дедалі більшого значення набувають </w:t>
      </w:r>
      <w:r w:rsidRPr="005F1987">
        <w:rPr>
          <w:rFonts w:ascii="Times New Roman" w:hAnsi="Times New Roman" w:cs="Times New Roman"/>
          <w:bCs/>
          <w:sz w:val="28"/>
          <w:szCs w:val="28"/>
        </w:rPr>
        <w:t>асиметричні інструменти впливу</w:t>
      </w:r>
      <w:r w:rsidRPr="005F1987">
        <w:rPr>
          <w:rFonts w:ascii="Times New Roman" w:hAnsi="Times New Roman" w:cs="Times New Roman"/>
          <w:sz w:val="28"/>
          <w:szCs w:val="28"/>
        </w:rPr>
        <w:t xml:space="preserve">. До таких належать нерегулярні збройні формування, економічні важелі та енергетична залежність. Їх застосування дозволяє впливати на держави-мішені </w:t>
      </w:r>
      <w:r w:rsidRPr="005F1987">
        <w:rPr>
          <w:rFonts w:ascii="Times New Roman" w:hAnsi="Times New Roman" w:cs="Times New Roman"/>
          <w:bCs/>
          <w:sz w:val="28"/>
          <w:szCs w:val="28"/>
        </w:rPr>
        <w:t>без прямого оголошення війни</w:t>
      </w:r>
      <w:r w:rsidRPr="005F1987">
        <w:rPr>
          <w:rFonts w:ascii="Times New Roman" w:hAnsi="Times New Roman" w:cs="Times New Roman"/>
          <w:sz w:val="28"/>
          <w:szCs w:val="28"/>
        </w:rPr>
        <w:t>, але з досягненням політичних цілей.</w:t>
      </w:r>
    </w:p>
    <w:p w14:paraId="09B51370" w14:textId="211526F2" w:rsidR="00235F6D" w:rsidRPr="005F1987" w:rsidRDefault="00235F6D" w:rsidP="005B1FAB">
      <w:pPr>
        <w:spacing w:before="120"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Одним із найпоказовіших прикладів є </w:t>
      </w:r>
      <w:r w:rsidRPr="005F1987">
        <w:rPr>
          <w:rFonts w:ascii="Times New Roman" w:hAnsi="Times New Roman" w:cs="Times New Roman"/>
          <w:bCs/>
          <w:sz w:val="28"/>
          <w:szCs w:val="28"/>
        </w:rPr>
        <w:t>використання нерегулярних військових сил</w:t>
      </w:r>
      <w:r w:rsidRPr="005F1987">
        <w:rPr>
          <w:rFonts w:ascii="Times New Roman" w:hAnsi="Times New Roman" w:cs="Times New Roman"/>
          <w:sz w:val="28"/>
          <w:szCs w:val="28"/>
        </w:rPr>
        <w:t xml:space="preserve"> — добровольчих угруповань, "ополчень", найманців або приватних військових компаній. У сучасних конфліктах вони стали способом </w:t>
      </w:r>
      <w:r w:rsidRPr="005F1987">
        <w:rPr>
          <w:rFonts w:ascii="Times New Roman" w:hAnsi="Times New Roman" w:cs="Times New Roman"/>
          <w:bCs/>
          <w:sz w:val="28"/>
          <w:szCs w:val="28"/>
        </w:rPr>
        <w:t>делегування насильства</w:t>
      </w:r>
      <w:r w:rsidRPr="005F1987">
        <w:rPr>
          <w:rFonts w:ascii="Times New Roman" w:hAnsi="Times New Roman" w:cs="Times New Roman"/>
          <w:sz w:val="28"/>
          <w:szCs w:val="28"/>
        </w:rPr>
        <w:t>, що дозволяє уникати міжнародної відповідальності, зберігаючи при цьому контроль за бойовими діями. Яскравими прикладами такого підходу стали події на Донбасі, де під прикриттям "місцевого населення" діяли добре організовані й оснащені збройні групи, тісно пов’язані з російськими структурами</w:t>
      </w:r>
      <w:r w:rsidR="005A193B">
        <w:rPr>
          <w:rFonts w:ascii="Times New Roman" w:hAnsi="Times New Roman" w:cs="Times New Roman"/>
          <w:sz w:val="28"/>
          <w:szCs w:val="28"/>
        </w:rPr>
        <w:t xml:space="preserve"> </w:t>
      </w:r>
      <w:r w:rsidR="005A193B" w:rsidRPr="005A193B">
        <w:rPr>
          <w:rFonts w:ascii="Times New Roman" w:hAnsi="Times New Roman" w:cs="Times New Roman"/>
          <w:sz w:val="28"/>
          <w:szCs w:val="28"/>
        </w:rPr>
        <w:t>[</w:t>
      </w:r>
      <w:r w:rsidR="005A193B">
        <w:rPr>
          <w:rFonts w:ascii="Times New Roman" w:hAnsi="Times New Roman" w:cs="Times New Roman"/>
          <w:sz w:val="28"/>
          <w:szCs w:val="28"/>
        </w:rPr>
        <w:t>19, с.128</w:t>
      </w:r>
      <w:r w:rsidR="005A193B" w:rsidRPr="005A193B">
        <w:rPr>
          <w:rFonts w:ascii="Times New Roman" w:hAnsi="Times New Roman" w:cs="Times New Roman"/>
          <w:sz w:val="28"/>
          <w:szCs w:val="28"/>
        </w:rPr>
        <w:t>]</w:t>
      </w:r>
      <w:r w:rsidRPr="005F1987">
        <w:rPr>
          <w:rFonts w:ascii="Times New Roman" w:hAnsi="Times New Roman" w:cs="Times New Roman"/>
          <w:sz w:val="28"/>
          <w:szCs w:val="28"/>
        </w:rPr>
        <w:t>.</w:t>
      </w:r>
    </w:p>
    <w:p w14:paraId="02B75D19" w14:textId="77777777" w:rsidR="00235F6D" w:rsidRPr="005F1987" w:rsidRDefault="00235F6D" w:rsidP="005B1FAB">
      <w:pPr>
        <w:spacing w:before="120"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Окрім збройного компоненту, </w:t>
      </w:r>
      <w:r w:rsidRPr="005F1987">
        <w:rPr>
          <w:rFonts w:ascii="Times New Roman" w:hAnsi="Times New Roman" w:cs="Times New Roman"/>
          <w:bCs/>
          <w:sz w:val="28"/>
          <w:szCs w:val="28"/>
        </w:rPr>
        <w:t>економічний тиск</w:t>
      </w:r>
      <w:r w:rsidRPr="005F1987">
        <w:rPr>
          <w:rFonts w:ascii="Times New Roman" w:hAnsi="Times New Roman" w:cs="Times New Roman"/>
          <w:sz w:val="28"/>
          <w:szCs w:val="28"/>
        </w:rPr>
        <w:t xml:space="preserve"> використовується для досягнення зовнішньополітичних цілей, зокрема у вигляді </w:t>
      </w:r>
      <w:r w:rsidRPr="005F1987">
        <w:rPr>
          <w:rFonts w:ascii="Times New Roman" w:hAnsi="Times New Roman" w:cs="Times New Roman"/>
          <w:bCs/>
          <w:sz w:val="28"/>
          <w:szCs w:val="28"/>
        </w:rPr>
        <w:t>торговельних ембарго, блокування імпорту/експорту, санкцій чи митного шантажу</w:t>
      </w:r>
      <w:r w:rsidRPr="005F1987">
        <w:rPr>
          <w:rFonts w:ascii="Times New Roman" w:hAnsi="Times New Roman" w:cs="Times New Roman"/>
          <w:sz w:val="28"/>
          <w:szCs w:val="28"/>
        </w:rPr>
        <w:t>. Це особливо характерно для країн, які перебувають у зоні впливу Російської Федерації. Зокрема, у відносинах з Україною, Грузією та Молдовою неодноразово застосовувались торгові обмеження як покарання за євроінтеграційні кроки.</w:t>
      </w:r>
    </w:p>
    <w:p w14:paraId="4F7B3E68" w14:textId="5F15C4D3" w:rsidR="00235F6D" w:rsidRPr="005F1987" w:rsidRDefault="00235F6D" w:rsidP="005B1FAB">
      <w:pPr>
        <w:spacing w:before="120"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Особливе місце серед інструментів впливу займає </w:t>
      </w:r>
      <w:r w:rsidRPr="005F1987">
        <w:rPr>
          <w:rFonts w:ascii="Times New Roman" w:hAnsi="Times New Roman" w:cs="Times New Roman"/>
          <w:bCs/>
          <w:sz w:val="28"/>
          <w:szCs w:val="28"/>
        </w:rPr>
        <w:t>енергетика</w:t>
      </w:r>
      <w:r w:rsidRPr="005F1987">
        <w:rPr>
          <w:rFonts w:ascii="Times New Roman" w:hAnsi="Times New Roman" w:cs="Times New Roman"/>
          <w:sz w:val="28"/>
          <w:szCs w:val="28"/>
        </w:rPr>
        <w:t xml:space="preserve">. Доступ до газу, нафти або електроенергії, а також ціноутворення та умови поставок використовуються як політичний важіль. </w:t>
      </w:r>
      <w:r w:rsidRPr="005F1987">
        <w:rPr>
          <w:rFonts w:ascii="Times New Roman" w:hAnsi="Times New Roman" w:cs="Times New Roman"/>
          <w:bCs/>
          <w:sz w:val="28"/>
          <w:szCs w:val="28"/>
        </w:rPr>
        <w:t>Енергетична залежність</w:t>
      </w:r>
      <w:r w:rsidRPr="005F1987">
        <w:rPr>
          <w:rFonts w:ascii="Times New Roman" w:hAnsi="Times New Roman" w:cs="Times New Roman"/>
          <w:sz w:val="28"/>
          <w:szCs w:val="28"/>
        </w:rPr>
        <w:t xml:space="preserve"> країн Центральної Азії, Південного Кавказу та Східної Європи часто ставала основою для зовнішнього тиску. Так, енергетичні конфлікти між Росією та Україною у 2006, 2009 та після 2014 року набули стратегічного характеру — зупинка </w:t>
      </w:r>
      <w:r w:rsidRPr="005F1987">
        <w:rPr>
          <w:rFonts w:ascii="Times New Roman" w:hAnsi="Times New Roman" w:cs="Times New Roman"/>
          <w:sz w:val="28"/>
          <w:szCs w:val="28"/>
        </w:rPr>
        <w:lastRenderedPageBreak/>
        <w:t>поставок, контроль над інфраструктурою та політизація цін стали механізмом тиску на державні рішення</w:t>
      </w:r>
      <w:r w:rsidR="005A193B" w:rsidRPr="005A193B">
        <w:rPr>
          <w:rFonts w:ascii="Times New Roman" w:hAnsi="Times New Roman" w:cs="Times New Roman"/>
          <w:sz w:val="28"/>
          <w:szCs w:val="28"/>
          <w:lang w:val="ru-RU"/>
        </w:rPr>
        <w:t>[</w:t>
      </w:r>
      <w:r w:rsidR="005A193B">
        <w:rPr>
          <w:rFonts w:ascii="Times New Roman" w:hAnsi="Times New Roman" w:cs="Times New Roman"/>
          <w:sz w:val="28"/>
          <w:szCs w:val="28"/>
          <w:lang w:val="ru-RU"/>
        </w:rPr>
        <w:t>20, с.164</w:t>
      </w:r>
      <w:r w:rsidR="005A193B" w:rsidRPr="005A193B">
        <w:rPr>
          <w:rFonts w:ascii="Times New Roman" w:hAnsi="Times New Roman" w:cs="Times New Roman"/>
          <w:sz w:val="28"/>
          <w:szCs w:val="28"/>
          <w:lang w:val="ru-RU"/>
        </w:rPr>
        <w:t>]</w:t>
      </w:r>
      <w:r w:rsidRPr="005F1987">
        <w:rPr>
          <w:rFonts w:ascii="Times New Roman" w:hAnsi="Times New Roman" w:cs="Times New Roman"/>
          <w:sz w:val="28"/>
          <w:szCs w:val="28"/>
        </w:rPr>
        <w:t>.</w:t>
      </w:r>
    </w:p>
    <w:p w14:paraId="4615E9B5" w14:textId="77777777" w:rsidR="00235F6D" w:rsidRPr="005F1987" w:rsidRDefault="00235F6D" w:rsidP="005B1FAB">
      <w:pPr>
        <w:spacing w:before="120"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Ці інструменти діють не ізольовано, а </w:t>
      </w:r>
      <w:r w:rsidRPr="005F1987">
        <w:rPr>
          <w:rFonts w:ascii="Times New Roman" w:hAnsi="Times New Roman" w:cs="Times New Roman"/>
          <w:bCs/>
          <w:sz w:val="28"/>
          <w:szCs w:val="28"/>
        </w:rPr>
        <w:t xml:space="preserve">в комплексі з інформаційними кампаніями, </w:t>
      </w:r>
      <w:proofErr w:type="spellStart"/>
      <w:r w:rsidRPr="005F1987">
        <w:rPr>
          <w:rFonts w:ascii="Times New Roman" w:hAnsi="Times New Roman" w:cs="Times New Roman"/>
          <w:bCs/>
          <w:sz w:val="28"/>
          <w:szCs w:val="28"/>
        </w:rPr>
        <w:t>кіберзагрозами</w:t>
      </w:r>
      <w:proofErr w:type="spellEnd"/>
      <w:r w:rsidRPr="005F1987">
        <w:rPr>
          <w:rFonts w:ascii="Times New Roman" w:hAnsi="Times New Roman" w:cs="Times New Roman"/>
          <w:bCs/>
          <w:sz w:val="28"/>
          <w:szCs w:val="28"/>
        </w:rPr>
        <w:t xml:space="preserve"> та дипломатичними провокаціями</w:t>
      </w:r>
      <w:r w:rsidRPr="005F1987">
        <w:rPr>
          <w:rFonts w:ascii="Times New Roman" w:hAnsi="Times New Roman" w:cs="Times New Roman"/>
          <w:sz w:val="28"/>
          <w:szCs w:val="28"/>
        </w:rPr>
        <w:t xml:space="preserve">, створюючи повноцінну архітектуру гібридного впливу. Вони дозволяють впливати на стабільність держав, дестабілізувати політичну ситуацію, впроваджувати вигідні </w:t>
      </w:r>
      <w:proofErr w:type="spellStart"/>
      <w:r w:rsidRPr="005F1987">
        <w:rPr>
          <w:rFonts w:ascii="Times New Roman" w:hAnsi="Times New Roman" w:cs="Times New Roman"/>
          <w:sz w:val="28"/>
          <w:szCs w:val="28"/>
        </w:rPr>
        <w:t>наративи</w:t>
      </w:r>
      <w:proofErr w:type="spellEnd"/>
      <w:r w:rsidRPr="005F1987">
        <w:rPr>
          <w:rFonts w:ascii="Times New Roman" w:hAnsi="Times New Roman" w:cs="Times New Roman"/>
          <w:sz w:val="28"/>
          <w:szCs w:val="28"/>
        </w:rPr>
        <w:t xml:space="preserve"> й паралізувати здатність до самостійного прийняття рішень.</w:t>
      </w:r>
    </w:p>
    <w:p w14:paraId="51B3B200" w14:textId="77777777" w:rsidR="00235F6D" w:rsidRDefault="00235F6D" w:rsidP="005B1FAB">
      <w:pPr>
        <w:spacing w:before="120"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Таким чином, у пострадянському просторі </w:t>
      </w:r>
      <w:r w:rsidRPr="005F1987">
        <w:rPr>
          <w:rFonts w:ascii="Times New Roman" w:hAnsi="Times New Roman" w:cs="Times New Roman"/>
          <w:bCs/>
          <w:sz w:val="28"/>
          <w:szCs w:val="28"/>
        </w:rPr>
        <w:t>нерегулярні сили, економічні важелі та енергетичний шантаж стали ключовими нелінійними інструментами зовнішньої політики</w:t>
      </w:r>
      <w:r w:rsidRPr="005F1987">
        <w:rPr>
          <w:rFonts w:ascii="Times New Roman" w:hAnsi="Times New Roman" w:cs="Times New Roman"/>
          <w:sz w:val="28"/>
          <w:szCs w:val="28"/>
        </w:rPr>
        <w:t>, особливо в умовах конфліктів, низької інституційної стійкості та обмеженого впливу класичної дипломатії.</w:t>
      </w:r>
    </w:p>
    <w:p w14:paraId="74976BE5" w14:textId="77777777" w:rsidR="00235F6D" w:rsidRDefault="00235F6D" w:rsidP="005B1FAB">
      <w:pPr>
        <w:spacing w:before="120" w:after="0" w:line="360" w:lineRule="auto"/>
        <w:ind w:firstLine="709"/>
        <w:jc w:val="both"/>
        <w:rPr>
          <w:rFonts w:ascii="Times New Roman" w:hAnsi="Times New Roman" w:cs="Times New Roman"/>
          <w:sz w:val="28"/>
          <w:szCs w:val="28"/>
        </w:rPr>
      </w:pPr>
    </w:p>
    <w:p w14:paraId="70133915" w14:textId="77777777" w:rsidR="00235F6D" w:rsidRDefault="00235F6D" w:rsidP="00235F6D">
      <w:pPr>
        <w:spacing w:after="0" w:line="360" w:lineRule="auto"/>
        <w:jc w:val="both"/>
        <w:rPr>
          <w:rFonts w:ascii="Times New Roman" w:hAnsi="Times New Roman" w:cs="Times New Roman"/>
          <w:sz w:val="28"/>
          <w:szCs w:val="28"/>
        </w:rPr>
      </w:pPr>
    </w:p>
    <w:p w14:paraId="075E0B34" w14:textId="77777777" w:rsidR="00235F6D" w:rsidRDefault="00F47D1E" w:rsidP="00235F6D">
      <w:pPr>
        <w:spacing w:after="0" w:line="360" w:lineRule="auto"/>
        <w:jc w:val="both"/>
        <w:rPr>
          <w:rFonts w:ascii="Times New Roman" w:hAnsi="Times New Roman" w:cs="Times New Roman"/>
          <w:b/>
          <w:sz w:val="28"/>
          <w:szCs w:val="28"/>
        </w:rPr>
      </w:pPr>
      <w:r w:rsidRPr="005F1987">
        <w:rPr>
          <w:rFonts w:ascii="Times New Roman" w:hAnsi="Times New Roman" w:cs="Times New Roman"/>
          <w:b/>
          <w:sz w:val="28"/>
          <w:szCs w:val="28"/>
        </w:rPr>
        <w:t xml:space="preserve">2.2. </w:t>
      </w:r>
      <w:r w:rsidR="00235F6D" w:rsidRPr="00235F6D">
        <w:rPr>
          <w:rFonts w:ascii="Times New Roman" w:hAnsi="Times New Roman" w:cs="Times New Roman"/>
          <w:b/>
          <w:sz w:val="28"/>
          <w:szCs w:val="28"/>
        </w:rPr>
        <w:t>Втручання у внутрішні справи держави як інструмент гібридного впливу</w:t>
      </w:r>
    </w:p>
    <w:p w14:paraId="6AC2D376" w14:textId="77777777" w:rsidR="00235F6D" w:rsidRDefault="00235F6D" w:rsidP="00235F6D">
      <w:pPr>
        <w:spacing w:after="0" w:line="360" w:lineRule="auto"/>
        <w:jc w:val="both"/>
        <w:rPr>
          <w:rFonts w:ascii="Times New Roman" w:hAnsi="Times New Roman" w:cs="Times New Roman"/>
          <w:b/>
          <w:sz w:val="28"/>
          <w:szCs w:val="28"/>
        </w:rPr>
      </w:pPr>
    </w:p>
    <w:p w14:paraId="085F6A30" w14:textId="16A63C78" w:rsidR="00F47D1E" w:rsidRPr="00235F6D" w:rsidRDefault="00235F6D" w:rsidP="005B1FAB">
      <w:pPr>
        <w:spacing w:after="0" w:line="360" w:lineRule="auto"/>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uk-UA"/>
        </w:rPr>
        <w:t>У</w:t>
      </w:r>
      <w:r w:rsidR="00F47D1E" w:rsidRPr="005F1987">
        <w:rPr>
          <w:rFonts w:ascii="Times New Roman" w:eastAsia="Times New Roman" w:hAnsi="Times New Roman" w:cs="Times New Roman"/>
          <w:sz w:val="28"/>
          <w:szCs w:val="28"/>
          <w:lang w:eastAsia="uk-UA"/>
        </w:rPr>
        <w:t xml:space="preserve"> сучасній міжнародній практиці діаспори дедалі частіше виступають не лише як посередники між державами, а й як активні учасники або інструменти впливу на внутрішньополітичні процеси. Одним із чутливих напрямів є їхня роль у виборчих процесах, яка може як зміцнювати демократичні інститути, так і використовуватись для </w:t>
      </w:r>
      <w:r w:rsidR="00F47D1E" w:rsidRPr="009163AD">
        <w:rPr>
          <w:rFonts w:ascii="Times New Roman" w:eastAsia="Times New Roman" w:hAnsi="Times New Roman" w:cs="Times New Roman"/>
          <w:bCs/>
          <w:sz w:val="28"/>
          <w:szCs w:val="28"/>
          <w:lang w:eastAsia="uk-UA"/>
        </w:rPr>
        <w:t>підриву легітимності влади або маніпуляції електоральними результатами</w:t>
      </w:r>
      <w:r w:rsidR="00F47D1E" w:rsidRPr="009163AD">
        <w:rPr>
          <w:rFonts w:ascii="Times New Roman" w:eastAsia="Times New Roman" w:hAnsi="Times New Roman" w:cs="Times New Roman"/>
          <w:sz w:val="28"/>
          <w:szCs w:val="28"/>
          <w:lang w:eastAsia="uk-UA"/>
        </w:rPr>
        <w:t>.</w:t>
      </w:r>
    </w:p>
    <w:p w14:paraId="4F7957A1" w14:textId="3A9EA0FA" w:rsidR="00F47D1E" w:rsidRPr="005F1987" w:rsidRDefault="00F47D1E" w:rsidP="005B1FAB">
      <w:pPr>
        <w:spacing w:before="100" w:beforeAutospacing="1" w:after="0" w:line="360" w:lineRule="auto"/>
        <w:ind w:firstLine="709"/>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 xml:space="preserve">В умовах пострадянських держав, де демократичні інститути залишаються крихкими, </w:t>
      </w:r>
      <w:proofErr w:type="spellStart"/>
      <w:r w:rsidRPr="005F1987">
        <w:rPr>
          <w:rFonts w:ascii="Times New Roman" w:eastAsia="Times New Roman" w:hAnsi="Times New Roman" w:cs="Times New Roman"/>
          <w:bCs/>
          <w:sz w:val="28"/>
          <w:szCs w:val="28"/>
          <w:lang w:eastAsia="uk-UA"/>
        </w:rPr>
        <w:t>інструменталізація</w:t>
      </w:r>
      <w:proofErr w:type="spellEnd"/>
      <w:r w:rsidRPr="005F1987">
        <w:rPr>
          <w:rFonts w:ascii="Times New Roman" w:eastAsia="Times New Roman" w:hAnsi="Times New Roman" w:cs="Times New Roman"/>
          <w:bCs/>
          <w:sz w:val="28"/>
          <w:szCs w:val="28"/>
          <w:lang w:eastAsia="uk-UA"/>
        </w:rPr>
        <w:t xml:space="preserve"> діаспори</w:t>
      </w:r>
      <w:r w:rsidRPr="005F1987">
        <w:rPr>
          <w:rFonts w:ascii="Times New Roman" w:eastAsia="Times New Roman" w:hAnsi="Times New Roman" w:cs="Times New Roman"/>
          <w:sz w:val="28"/>
          <w:szCs w:val="28"/>
          <w:lang w:eastAsia="uk-UA"/>
        </w:rPr>
        <w:t xml:space="preserve"> може набувати як внутрішнього, так і зовнішнього виміру. Внутрішньополітичні еліти нерідко апелюють до «закордонного електорату» з метою легітимації власної політики або </w:t>
      </w:r>
      <w:proofErr w:type="spellStart"/>
      <w:r w:rsidRPr="005F1987">
        <w:rPr>
          <w:rFonts w:ascii="Times New Roman" w:eastAsia="Times New Roman" w:hAnsi="Times New Roman" w:cs="Times New Roman"/>
          <w:sz w:val="28"/>
          <w:szCs w:val="28"/>
          <w:lang w:eastAsia="uk-UA"/>
        </w:rPr>
        <w:t>делегітимації</w:t>
      </w:r>
      <w:proofErr w:type="spellEnd"/>
      <w:r w:rsidRPr="005F1987">
        <w:rPr>
          <w:rFonts w:ascii="Times New Roman" w:eastAsia="Times New Roman" w:hAnsi="Times New Roman" w:cs="Times New Roman"/>
          <w:sz w:val="28"/>
          <w:szCs w:val="28"/>
          <w:lang w:eastAsia="uk-UA"/>
        </w:rPr>
        <w:t xml:space="preserve"> опозиції. З іншого боку, іноземні держави можуть </w:t>
      </w:r>
      <w:r w:rsidRPr="005F1987">
        <w:rPr>
          <w:rFonts w:ascii="Times New Roman" w:eastAsia="Times New Roman" w:hAnsi="Times New Roman" w:cs="Times New Roman"/>
          <w:bCs/>
          <w:sz w:val="28"/>
          <w:szCs w:val="28"/>
          <w:lang w:eastAsia="uk-UA"/>
        </w:rPr>
        <w:t>використовувати діаспорні громади для втручання у вибори</w:t>
      </w:r>
      <w:r w:rsidRPr="005F1987">
        <w:rPr>
          <w:rFonts w:ascii="Times New Roman" w:eastAsia="Times New Roman" w:hAnsi="Times New Roman" w:cs="Times New Roman"/>
          <w:sz w:val="28"/>
          <w:szCs w:val="28"/>
          <w:lang w:eastAsia="uk-UA"/>
        </w:rPr>
        <w:t xml:space="preserve">, впровадження вигідних </w:t>
      </w:r>
      <w:proofErr w:type="spellStart"/>
      <w:r w:rsidRPr="005F1987">
        <w:rPr>
          <w:rFonts w:ascii="Times New Roman" w:eastAsia="Times New Roman" w:hAnsi="Times New Roman" w:cs="Times New Roman"/>
          <w:sz w:val="28"/>
          <w:szCs w:val="28"/>
          <w:lang w:eastAsia="uk-UA"/>
        </w:rPr>
        <w:t>наративів</w:t>
      </w:r>
      <w:proofErr w:type="spellEnd"/>
      <w:r w:rsidRPr="005F1987">
        <w:rPr>
          <w:rFonts w:ascii="Times New Roman" w:eastAsia="Times New Roman" w:hAnsi="Times New Roman" w:cs="Times New Roman"/>
          <w:sz w:val="28"/>
          <w:szCs w:val="28"/>
          <w:lang w:eastAsia="uk-UA"/>
        </w:rPr>
        <w:t xml:space="preserve"> та підтримки прокремлівських, проросійських або </w:t>
      </w:r>
      <w:proofErr w:type="spellStart"/>
      <w:r w:rsidRPr="005F1987">
        <w:rPr>
          <w:rFonts w:ascii="Times New Roman" w:eastAsia="Times New Roman" w:hAnsi="Times New Roman" w:cs="Times New Roman"/>
          <w:sz w:val="28"/>
          <w:szCs w:val="28"/>
          <w:lang w:eastAsia="uk-UA"/>
        </w:rPr>
        <w:t>антизахідних</w:t>
      </w:r>
      <w:proofErr w:type="spellEnd"/>
      <w:r w:rsidRPr="005F1987">
        <w:rPr>
          <w:rFonts w:ascii="Times New Roman" w:eastAsia="Times New Roman" w:hAnsi="Times New Roman" w:cs="Times New Roman"/>
          <w:sz w:val="28"/>
          <w:szCs w:val="28"/>
          <w:lang w:eastAsia="uk-UA"/>
        </w:rPr>
        <w:t xml:space="preserve"> сил. Такі підходи активно застосовуються в гібридних </w:t>
      </w:r>
      <w:r w:rsidRPr="005F1987">
        <w:rPr>
          <w:rFonts w:ascii="Times New Roman" w:eastAsia="Times New Roman" w:hAnsi="Times New Roman" w:cs="Times New Roman"/>
          <w:sz w:val="28"/>
          <w:szCs w:val="28"/>
          <w:lang w:eastAsia="uk-UA"/>
        </w:rPr>
        <w:lastRenderedPageBreak/>
        <w:t>конфліктах, зокрема у випадках Росії щодо України, Грузії та Молдови</w:t>
      </w:r>
      <w:r w:rsidR="005A193B" w:rsidRPr="005A193B">
        <w:rPr>
          <w:rFonts w:ascii="Times New Roman" w:eastAsia="Times New Roman" w:hAnsi="Times New Roman" w:cs="Times New Roman"/>
          <w:sz w:val="28"/>
          <w:szCs w:val="28"/>
          <w:lang w:val="ru-RU" w:eastAsia="uk-UA"/>
        </w:rPr>
        <w:t xml:space="preserve">[21, </w:t>
      </w:r>
      <w:r w:rsidR="005A193B">
        <w:rPr>
          <w:rFonts w:ascii="Times New Roman" w:eastAsia="Times New Roman" w:hAnsi="Times New Roman" w:cs="Times New Roman"/>
          <w:sz w:val="28"/>
          <w:szCs w:val="28"/>
          <w:lang w:eastAsia="uk-UA"/>
        </w:rPr>
        <w:t>с.100</w:t>
      </w:r>
      <w:r w:rsidR="005A193B" w:rsidRPr="005A193B">
        <w:rPr>
          <w:rFonts w:ascii="Times New Roman" w:eastAsia="Times New Roman" w:hAnsi="Times New Roman" w:cs="Times New Roman"/>
          <w:sz w:val="28"/>
          <w:szCs w:val="28"/>
          <w:lang w:val="ru-RU" w:eastAsia="uk-UA"/>
        </w:rPr>
        <w:t>]</w:t>
      </w:r>
      <w:r w:rsidRPr="005F1987">
        <w:rPr>
          <w:rFonts w:ascii="Times New Roman" w:eastAsia="Times New Roman" w:hAnsi="Times New Roman" w:cs="Times New Roman"/>
          <w:sz w:val="28"/>
          <w:szCs w:val="28"/>
          <w:lang w:eastAsia="uk-UA"/>
        </w:rPr>
        <w:t>.</w:t>
      </w:r>
    </w:p>
    <w:p w14:paraId="7D238B0F" w14:textId="41DCE4EA" w:rsidR="00F47D1E" w:rsidRPr="005F1987" w:rsidRDefault="00F47D1E" w:rsidP="005B1FAB">
      <w:pPr>
        <w:spacing w:before="100" w:beforeAutospacing="1" w:after="0" w:line="360" w:lineRule="auto"/>
        <w:ind w:firstLine="709"/>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 xml:space="preserve">Окрему загрозу становлять </w:t>
      </w:r>
      <w:r w:rsidRPr="005F1987">
        <w:rPr>
          <w:rFonts w:ascii="Times New Roman" w:eastAsia="Times New Roman" w:hAnsi="Times New Roman" w:cs="Times New Roman"/>
          <w:bCs/>
          <w:sz w:val="28"/>
          <w:szCs w:val="28"/>
          <w:lang w:eastAsia="uk-UA"/>
        </w:rPr>
        <w:t>інформаційні кампанії в соціальних мережах</w:t>
      </w:r>
      <w:r w:rsidRPr="005F1987">
        <w:rPr>
          <w:rFonts w:ascii="Times New Roman" w:eastAsia="Times New Roman" w:hAnsi="Times New Roman" w:cs="Times New Roman"/>
          <w:sz w:val="28"/>
          <w:szCs w:val="28"/>
          <w:lang w:eastAsia="uk-UA"/>
        </w:rPr>
        <w:t>, спрямовані на закордонних виборців. Через закордонні ЗМІ, діаспорні організації та лідерів думок можуть поширюватися дезінформація, підбурення до протестів, недовіра до виборчих комісій або державної влади загалом.</w:t>
      </w:r>
    </w:p>
    <w:p w14:paraId="579ABAE7" w14:textId="77777777" w:rsidR="00F47D1E" w:rsidRPr="005F1987" w:rsidRDefault="00F47D1E" w:rsidP="005B1FAB">
      <w:pPr>
        <w:spacing w:before="100" w:beforeAutospacing="1" w:after="0" w:line="360" w:lineRule="auto"/>
        <w:ind w:firstLine="709"/>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 xml:space="preserve">Наслідком таких дій є </w:t>
      </w:r>
      <w:r w:rsidRPr="005F1987">
        <w:rPr>
          <w:rFonts w:ascii="Times New Roman" w:eastAsia="Times New Roman" w:hAnsi="Times New Roman" w:cs="Times New Roman"/>
          <w:bCs/>
          <w:sz w:val="28"/>
          <w:szCs w:val="28"/>
          <w:lang w:eastAsia="uk-UA"/>
        </w:rPr>
        <w:t>підрив довіри до інституцій, делегітимізація результатів виборів і дестабілізація політичної ситуації</w:t>
      </w:r>
      <w:r w:rsidRPr="005F1987">
        <w:rPr>
          <w:rFonts w:ascii="Times New Roman" w:eastAsia="Times New Roman" w:hAnsi="Times New Roman" w:cs="Times New Roman"/>
          <w:sz w:val="28"/>
          <w:szCs w:val="28"/>
          <w:lang w:eastAsia="uk-UA"/>
        </w:rPr>
        <w:t>. Для пострадянських держав, які часто перебувають у зоні геополітичного протистояння, це особливо небезпечно.</w:t>
      </w:r>
    </w:p>
    <w:p w14:paraId="660124E1" w14:textId="561E29D2" w:rsidR="00F47D1E" w:rsidRPr="005F1987" w:rsidRDefault="00F47D1E" w:rsidP="005B1FAB">
      <w:pPr>
        <w:spacing w:before="100" w:beforeAutospacing="1" w:after="0" w:line="360" w:lineRule="auto"/>
        <w:ind w:firstLine="709"/>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З огляду на це, виникає необхідність</w:t>
      </w:r>
      <w:r w:rsidR="005A193B" w:rsidRPr="005A193B">
        <w:rPr>
          <w:rFonts w:ascii="Times New Roman" w:eastAsia="Times New Roman" w:hAnsi="Times New Roman" w:cs="Times New Roman"/>
          <w:sz w:val="28"/>
          <w:szCs w:val="28"/>
          <w:lang w:val="ru-RU" w:eastAsia="uk-UA"/>
        </w:rPr>
        <w:t>[</w:t>
      </w:r>
      <w:r w:rsidR="005A193B">
        <w:rPr>
          <w:rFonts w:ascii="Times New Roman" w:eastAsia="Times New Roman" w:hAnsi="Times New Roman" w:cs="Times New Roman"/>
          <w:sz w:val="28"/>
          <w:szCs w:val="28"/>
          <w:lang w:eastAsia="uk-UA"/>
        </w:rPr>
        <w:t>22, с. 134</w:t>
      </w:r>
      <w:r w:rsidR="005A193B" w:rsidRPr="005A193B">
        <w:rPr>
          <w:rFonts w:ascii="Times New Roman" w:eastAsia="Times New Roman" w:hAnsi="Times New Roman" w:cs="Times New Roman"/>
          <w:sz w:val="28"/>
          <w:szCs w:val="28"/>
          <w:lang w:val="ru-RU" w:eastAsia="uk-UA"/>
        </w:rPr>
        <w:t>]</w:t>
      </w:r>
      <w:r w:rsidRPr="005F1987">
        <w:rPr>
          <w:rFonts w:ascii="Times New Roman" w:eastAsia="Times New Roman" w:hAnsi="Times New Roman" w:cs="Times New Roman"/>
          <w:sz w:val="28"/>
          <w:szCs w:val="28"/>
          <w:lang w:eastAsia="uk-UA"/>
        </w:rPr>
        <w:t>:</w:t>
      </w:r>
    </w:p>
    <w:p w14:paraId="54F0BA55" w14:textId="77777777" w:rsidR="00F47D1E" w:rsidRPr="005F1987" w:rsidRDefault="00F47D1E" w:rsidP="005B1FAB">
      <w:pPr>
        <w:numPr>
          <w:ilvl w:val="0"/>
          <w:numId w:val="9"/>
        </w:numPr>
        <w:spacing w:before="100" w:beforeAutospacing="1" w:after="0" w:line="360" w:lineRule="auto"/>
        <w:ind w:firstLine="709"/>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розробки чіткої правової бази щодо участі діаспори у виборах;</w:t>
      </w:r>
    </w:p>
    <w:p w14:paraId="32292C9E" w14:textId="77777777" w:rsidR="00F47D1E" w:rsidRPr="005F1987" w:rsidRDefault="00F47D1E" w:rsidP="005B1FAB">
      <w:pPr>
        <w:numPr>
          <w:ilvl w:val="0"/>
          <w:numId w:val="9"/>
        </w:numPr>
        <w:spacing w:before="100" w:beforeAutospacing="1" w:after="0" w:line="360" w:lineRule="auto"/>
        <w:ind w:firstLine="709"/>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 xml:space="preserve">моніторингу інформаційного простору та </w:t>
      </w:r>
      <w:proofErr w:type="spellStart"/>
      <w:r w:rsidRPr="005F1987">
        <w:rPr>
          <w:rFonts w:ascii="Times New Roman" w:eastAsia="Times New Roman" w:hAnsi="Times New Roman" w:cs="Times New Roman"/>
          <w:sz w:val="28"/>
          <w:szCs w:val="28"/>
          <w:lang w:eastAsia="uk-UA"/>
        </w:rPr>
        <w:t>активностей</w:t>
      </w:r>
      <w:proofErr w:type="spellEnd"/>
      <w:r w:rsidRPr="005F1987">
        <w:rPr>
          <w:rFonts w:ascii="Times New Roman" w:eastAsia="Times New Roman" w:hAnsi="Times New Roman" w:cs="Times New Roman"/>
          <w:sz w:val="28"/>
          <w:szCs w:val="28"/>
          <w:lang w:eastAsia="uk-UA"/>
        </w:rPr>
        <w:t xml:space="preserve"> пов’язаних структур;</w:t>
      </w:r>
    </w:p>
    <w:p w14:paraId="70A165CA" w14:textId="77777777" w:rsidR="00F47D1E" w:rsidRPr="005F1987" w:rsidRDefault="00F47D1E" w:rsidP="005B1FAB">
      <w:pPr>
        <w:numPr>
          <w:ilvl w:val="0"/>
          <w:numId w:val="9"/>
        </w:numPr>
        <w:spacing w:before="100" w:beforeAutospacing="1" w:after="0" w:line="360" w:lineRule="auto"/>
        <w:ind w:firstLine="709"/>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створення прозорих механізмів реєстрації, голосування та обліку голосів закордонних виборців.</w:t>
      </w:r>
    </w:p>
    <w:p w14:paraId="6423BB60" w14:textId="77777777" w:rsidR="00E52E76" w:rsidRDefault="00F47D1E" w:rsidP="005B1FAB">
      <w:pPr>
        <w:spacing w:before="100" w:beforeAutospacing="1" w:after="0" w:line="360" w:lineRule="auto"/>
        <w:ind w:firstLine="709"/>
        <w:jc w:val="both"/>
        <w:rPr>
          <w:rFonts w:ascii="Times New Roman" w:eastAsia="Times New Roman" w:hAnsi="Times New Roman" w:cs="Times New Roman"/>
          <w:sz w:val="28"/>
          <w:szCs w:val="28"/>
          <w:lang w:eastAsia="uk-UA"/>
        </w:rPr>
      </w:pPr>
      <w:r w:rsidRPr="005F1987">
        <w:rPr>
          <w:rFonts w:ascii="Times New Roman" w:eastAsia="Times New Roman" w:hAnsi="Times New Roman" w:cs="Times New Roman"/>
          <w:sz w:val="28"/>
          <w:szCs w:val="28"/>
          <w:lang w:eastAsia="uk-UA"/>
        </w:rPr>
        <w:t xml:space="preserve">Таким чином, </w:t>
      </w:r>
      <w:r w:rsidRPr="005F1987">
        <w:rPr>
          <w:rFonts w:ascii="Times New Roman" w:eastAsia="Times New Roman" w:hAnsi="Times New Roman" w:cs="Times New Roman"/>
          <w:bCs/>
          <w:sz w:val="28"/>
          <w:szCs w:val="28"/>
          <w:lang w:eastAsia="uk-UA"/>
        </w:rPr>
        <w:t>роль діаспори у виборах має бути обмежена виключно демократичними, прозорими рамками</w:t>
      </w:r>
      <w:r w:rsidRPr="005F1987">
        <w:rPr>
          <w:rFonts w:ascii="Times New Roman" w:eastAsia="Times New Roman" w:hAnsi="Times New Roman" w:cs="Times New Roman"/>
          <w:sz w:val="28"/>
          <w:szCs w:val="28"/>
          <w:lang w:eastAsia="uk-UA"/>
        </w:rPr>
        <w:t>, і не допускати перетворення її на інструмент зовнішнього втручання або внутрішнього маніпулювання.</w:t>
      </w:r>
    </w:p>
    <w:p w14:paraId="07A6FF69" w14:textId="77777777" w:rsidR="00E52E76" w:rsidRDefault="00E52E76" w:rsidP="005B1FAB">
      <w:pPr>
        <w:spacing w:before="100" w:beforeAutospacing="1" w:after="0" w:line="360" w:lineRule="auto"/>
        <w:ind w:firstLine="709"/>
        <w:jc w:val="both"/>
        <w:rPr>
          <w:rFonts w:ascii="Times New Roman" w:eastAsia="Times New Roman" w:hAnsi="Times New Roman" w:cs="Times New Roman"/>
          <w:sz w:val="28"/>
          <w:szCs w:val="28"/>
          <w:lang w:eastAsia="uk-UA"/>
        </w:rPr>
      </w:pPr>
    </w:p>
    <w:p w14:paraId="28189810" w14:textId="52481EF8" w:rsidR="00E52E76" w:rsidRPr="00E52E76" w:rsidRDefault="00E52E76" w:rsidP="005F1987">
      <w:pPr>
        <w:spacing w:before="100" w:beforeAutospacing="1"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2</w:t>
      </w:r>
      <w:r w:rsidRPr="00E52E76">
        <w:rPr>
          <w:rFonts w:ascii="Times New Roman" w:eastAsia="Times New Roman" w:hAnsi="Times New Roman" w:cs="Times New Roman"/>
          <w:b/>
          <w:sz w:val="28"/>
          <w:szCs w:val="28"/>
          <w:lang w:eastAsia="uk-UA"/>
        </w:rPr>
        <w:t>.3.Порівняльний аналіз міжнародного досвіду протидії гібридним загрозам та кейсу України</w:t>
      </w:r>
    </w:p>
    <w:p w14:paraId="2902B951" w14:textId="77777777" w:rsidR="00E52E76" w:rsidRDefault="00E52E76" w:rsidP="005F1987">
      <w:pPr>
        <w:spacing w:before="100" w:beforeAutospacing="1" w:after="0" w:line="360" w:lineRule="auto"/>
        <w:jc w:val="both"/>
        <w:rPr>
          <w:rFonts w:ascii="Times New Roman" w:eastAsia="Times New Roman" w:hAnsi="Times New Roman" w:cs="Times New Roman"/>
          <w:b/>
          <w:sz w:val="28"/>
          <w:szCs w:val="28"/>
          <w:lang w:eastAsia="uk-UA"/>
        </w:rPr>
      </w:pPr>
    </w:p>
    <w:p w14:paraId="65541F74" w14:textId="77777777"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Гібридна війна стала ключовим викликом безпеці у ХХІ столітті, що потребує нестандартних підходів у сфері оборони, інформаційної стійкості, </w:t>
      </w:r>
      <w:proofErr w:type="spellStart"/>
      <w:r w:rsidRPr="005F1987">
        <w:rPr>
          <w:rFonts w:ascii="Times New Roman" w:hAnsi="Times New Roman" w:cs="Times New Roman"/>
          <w:sz w:val="28"/>
          <w:szCs w:val="28"/>
        </w:rPr>
        <w:t>кіберзахисту</w:t>
      </w:r>
      <w:proofErr w:type="spellEnd"/>
      <w:r w:rsidRPr="005F1987">
        <w:rPr>
          <w:rFonts w:ascii="Times New Roman" w:hAnsi="Times New Roman" w:cs="Times New Roman"/>
          <w:sz w:val="28"/>
          <w:szCs w:val="28"/>
        </w:rPr>
        <w:t xml:space="preserve"> та політичної взаємодії. У цьому контексті </w:t>
      </w:r>
      <w:r w:rsidRPr="005F1987">
        <w:rPr>
          <w:rFonts w:ascii="Times New Roman" w:hAnsi="Times New Roman" w:cs="Times New Roman"/>
          <w:bCs/>
          <w:sz w:val="28"/>
          <w:szCs w:val="28"/>
        </w:rPr>
        <w:t xml:space="preserve">НАТО, Європейський </w:t>
      </w:r>
      <w:r w:rsidRPr="005F1987">
        <w:rPr>
          <w:rFonts w:ascii="Times New Roman" w:hAnsi="Times New Roman" w:cs="Times New Roman"/>
          <w:bCs/>
          <w:sz w:val="28"/>
          <w:szCs w:val="28"/>
        </w:rPr>
        <w:lastRenderedPageBreak/>
        <w:t>Союз та Сполучені Штати Америки</w:t>
      </w:r>
      <w:r w:rsidRPr="005F1987">
        <w:rPr>
          <w:rFonts w:ascii="Times New Roman" w:hAnsi="Times New Roman" w:cs="Times New Roman"/>
          <w:sz w:val="28"/>
          <w:szCs w:val="28"/>
        </w:rPr>
        <w:t xml:space="preserve"> сформували стратегічно скоординовані підходи до виявлення, стримування та нейтралізації гібридних загроз.</w:t>
      </w:r>
    </w:p>
    <w:p w14:paraId="6747959B" w14:textId="352E7788"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Після агресії Росії проти України у 2014 році НАТО офіційно включило гібридну війну до переліку ключових безпекових загроз. У 2016 році на саміті у Варшаві було прийнято </w:t>
      </w:r>
      <w:r w:rsidRPr="005F1987">
        <w:rPr>
          <w:rFonts w:ascii="Times New Roman" w:hAnsi="Times New Roman" w:cs="Times New Roman"/>
          <w:i/>
          <w:iCs/>
          <w:sz w:val="28"/>
          <w:szCs w:val="28"/>
        </w:rPr>
        <w:t>Комплексну концепцію протидії гібридним загрозам</w:t>
      </w:r>
      <w:r w:rsidRPr="005F1987">
        <w:rPr>
          <w:rFonts w:ascii="Times New Roman" w:hAnsi="Times New Roman" w:cs="Times New Roman"/>
          <w:sz w:val="28"/>
          <w:szCs w:val="28"/>
        </w:rPr>
        <w:t>, що передбачає</w:t>
      </w:r>
      <w:r w:rsidR="005A193B">
        <w:rPr>
          <w:rFonts w:ascii="Times New Roman" w:hAnsi="Times New Roman" w:cs="Times New Roman"/>
          <w:sz w:val="28"/>
          <w:szCs w:val="28"/>
        </w:rPr>
        <w:t xml:space="preserve"> </w:t>
      </w:r>
      <w:r w:rsidR="005A193B" w:rsidRPr="005A193B">
        <w:rPr>
          <w:rFonts w:ascii="Times New Roman" w:hAnsi="Times New Roman" w:cs="Times New Roman"/>
          <w:sz w:val="28"/>
          <w:szCs w:val="28"/>
          <w:lang w:val="ru-RU"/>
        </w:rPr>
        <w:t xml:space="preserve">[30, </w:t>
      </w:r>
      <w:r w:rsidR="005A193B" w:rsidRPr="00751FC5">
        <w:rPr>
          <w:rFonts w:ascii="Times New Roman" w:hAnsi="Times New Roman" w:cs="Times New Roman"/>
          <w:sz w:val="28"/>
          <w:szCs w:val="28"/>
        </w:rPr>
        <w:t>с</w:t>
      </w:r>
      <w:r w:rsidR="005A193B">
        <w:rPr>
          <w:rFonts w:ascii="Times New Roman" w:hAnsi="Times New Roman" w:cs="Times New Roman"/>
          <w:sz w:val="28"/>
          <w:szCs w:val="28"/>
        </w:rPr>
        <w:t xml:space="preserve">. </w:t>
      </w:r>
      <w:r w:rsidR="005A193B" w:rsidRPr="00751FC5">
        <w:rPr>
          <w:rFonts w:ascii="Times New Roman" w:hAnsi="Times New Roman" w:cs="Times New Roman"/>
          <w:sz w:val="28"/>
          <w:szCs w:val="28"/>
        </w:rPr>
        <w:t>212</w:t>
      </w:r>
      <w:r w:rsidR="005A193B" w:rsidRPr="005A193B">
        <w:rPr>
          <w:rFonts w:ascii="Times New Roman" w:hAnsi="Times New Roman" w:cs="Times New Roman"/>
          <w:sz w:val="28"/>
          <w:szCs w:val="28"/>
          <w:lang w:val="ru-RU"/>
        </w:rPr>
        <w:t>]</w:t>
      </w:r>
      <w:r w:rsidRPr="005F1987">
        <w:rPr>
          <w:rFonts w:ascii="Times New Roman" w:hAnsi="Times New Roman" w:cs="Times New Roman"/>
          <w:sz w:val="28"/>
          <w:szCs w:val="28"/>
        </w:rPr>
        <w:t>:</w:t>
      </w:r>
    </w:p>
    <w:p w14:paraId="40434DCD" w14:textId="77777777" w:rsidR="00E52E76" w:rsidRPr="005F1987" w:rsidRDefault="00E52E76" w:rsidP="00E52E76">
      <w:pPr>
        <w:numPr>
          <w:ilvl w:val="0"/>
          <w:numId w:val="10"/>
        </w:numPr>
        <w:spacing w:after="0" w:line="360" w:lineRule="auto"/>
        <w:jc w:val="both"/>
        <w:rPr>
          <w:rFonts w:ascii="Times New Roman" w:hAnsi="Times New Roman" w:cs="Times New Roman"/>
          <w:sz w:val="28"/>
          <w:szCs w:val="28"/>
        </w:rPr>
      </w:pPr>
      <w:r w:rsidRPr="005F1987">
        <w:rPr>
          <w:rFonts w:ascii="Times New Roman" w:hAnsi="Times New Roman" w:cs="Times New Roman"/>
          <w:bCs/>
          <w:sz w:val="28"/>
          <w:szCs w:val="28"/>
        </w:rPr>
        <w:t>ідентифікацію гібридної атаки</w:t>
      </w:r>
      <w:r w:rsidRPr="005F1987">
        <w:rPr>
          <w:rFonts w:ascii="Times New Roman" w:hAnsi="Times New Roman" w:cs="Times New Roman"/>
          <w:sz w:val="28"/>
          <w:szCs w:val="28"/>
        </w:rPr>
        <w:t xml:space="preserve"> на ранніх етапах (розвідка, </w:t>
      </w:r>
      <w:proofErr w:type="spellStart"/>
      <w:r w:rsidRPr="005F1987">
        <w:rPr>
          <w:rFonts w:ascii="Times New Roman" w:hAnsi="Times New Roman" w:cs="Times New Roman"/>
          <w:sz w:val="28"/>
          <w:szCs w:val="28"/>
        </w:rPr>
        <w:t>кібер</w:t>
      </w:r>
      <w:proofErr w:type="spellEnd"/>
      <w:r w:rsidRPr="005F1987">
        <w:rPr>
          <w:rFonts w:ascii="Times New Roman" w:hAnsi="Times New Roman" w:cs="Times New Roman"/>
          <w:sz w:val="28"/>
          <w:szCs w:val="28"/>
        </w:rPr>
        <w:t>-спостереження, міжвідомча координація);</w:t>
      </w:r>
    </w:p>
    <w:p w14:paraId="710C79ED" w14:textId="77777777" w:rsidR="00E52E76" w:rsidRPr="005F1987" w:rsidRDefault="00E52E76" w:rsidP="00E52E76">
      <w:pPr>
        <w:numPr>
          <w:ilvl w:val="0"/>
          <w:numId w:val="10"/>
        </w:numPr>
        <w:spacing w:after="0" w:line="360" w:lineRule="auto"/>
        <w:jc w:val="both"/>
        <w:rPr>
          <w:rFonts w:ascii="Times New Roman" w:hAnsi="Times New Roman" w:cs="Times New Roman"/>
          <w:sz w:val="28"/>
          <w:szCs w:val="28"/>
        </w:rPr>
      </w:pPr>
      <w:r w:rsidRPr="005F1987">
        <w:rPr>
          <w:rFonts w:ascii="Times New Roman" w:hAnsi="Times New Roman" w:cs="Times New Roman"/>
          <w:bCs/>
          <w:sz w:val="28"/>
          <w:szCs w:val="28"/>
        </w:rPr>
        <w:t>сценарії реагування</w:t>
      </w:r>
      <w:r w:rsidRPr="005F1987">
        <w:rPr>
          <w:rFonts w:ascii="Times New Roman" w:hAnsi="Times New Roman" w:cs="Times New Roman"/>
          <w:sz w:val="28"/>
          <w:szCs w:val="28"/>
        </w:rPr>
        <w:t xml:space="preserve"> з урахуванням </w:t>
      </w:r>
      <w:proofErr w:type="spellStart"/>
      <w:r w:rsidRPr="005F1987">
        <w:rPr>
          <w:rFonts w:ascii="Times New Roman" w:hAnsi="Times New Roman" w:cs="Times New Roman"/>
          <w:sz w:val="28"/>
          <w:szCs w:val="28"/>
        </w:rPr>
        <w:t>кіберзахисту</w:t>
      </w:r>
      <w:proofErr w:type="spellEnd"/>
      <w:r w:rsidRPr="005F1987">
        <w:rPr>
          <w:rFonts w:ascii="Times New Roman" w:hAnsi="Times New Roman" w:cs="Times New Roman"/>
          <w:sz w:val="28"/>
          <w:szCs w:val="28"/>
        </w:rPr>
        <w:t>, військової відповіді та інформаційної протидії;</w:t>
      </w:r>
    </w:p>
    <w:p w14:paraId="06AE6BBE" w14:textId="77777777" w:rsidR="00E52E76" w:rsidRPr="005F1987" w:rsidRDefault="00E52E76" w:rsidP="00E52E76">
      <w:pPr>
        <w:numPr>
          <w:ilvl w:val="0"/>
          <w:numId w:val="10"/>
        </w:numPr>
        <w:spacing w:after="0" w:line="360" w:lineRule="auto"/>
        <w:jc w:val="both"/>
        <w:rPr>
          <w:rFonts w:ascii="Times New Roman" w:hAnsi="Times New Roman" w:cs="Times New Roman"/>
          <w:sz w:val="28"/>
          <w:szCs w:val="28"/>
        </w:rPr>
      </w:pPr>
      <w:r w:rsidRPr="005F1987">
        <w:rPr>
          <w:rFonts w:ascii="Times New Roman" w:hAnsi="Times New Roman" w:cs="Times New Roman"/>
          <w:bCs/>
          <w:sz w:val="28"/>
          <w:szCs w:val="28"/>
        </w:rPr>
        <w:t>розвиток стійкості держав-членів і партнерів</w:t>
      </w:r>
      <w:r w:rsidRPr="005F1987">
        <w:rPr>
          <w:rFonts w:ascii="Times New Roman" w:hAnsi="Times New Roman" w:cs="Times New Roman"/>
          <w:sz w:val="28"/>
          <w:szCs w:val="28"/>
        </w:rPr>
        <w:t xml:space="preserve"> (</w:t>
      </w:r>
      <w:proofErr w:type="spellStart"/>
      <w:r w:rsidRPr="005F1987">
        <w:rPr>
          <w:rFonts w:ascii="Times New Roman" w:hAnsi="Times New Roman" w:cs="Times New Roman"/>
          <w:sz w:val="28"/>
          <w:szCs w:val="28"/>
        </w:rPr>
        <w:t>resilience</w:t>
      </w:r>
      <w:proofErr w:type="spellEnd"/>
      <w:r w:rsidRPr="005F1987">
        <w:rPr>
          <w:rFonts w:ascii="Times New Roman" w:hAnsi="Times New Roman" w:cs="Times New Roman"/>
          <w:sz w:val="28"/>
          <w:szCs w:val="28"/>
        </w:rPr>
        <w:t xml:space="preserve"> </w:t>
      </w:r>
      <w:proofErr w:type="spellStart"/>
      <w:r w:rsidRPr="005F1987">
        <w:rPr>
          <w:rFonts w:ascii="Times New Roman" w:hAnsi="Times New Roman" w:cs="Times New Roman"/>
          <w:sz w:val="28"/>
          <w:szCs w:val="28"/>
        </w:rPr>
        <w:t>policy</w:t>
      </w:r>
      <w:proofErr w:type="spellEnd"/>
      <w:r w:rsidRPr="005F1987">
        <w:rPr>
          <w:rFonts w:ascii="Times New Roman" w:hAnsi="Times New Roman" w:cs="Times New Roman"/>
          <w:sz w:val="28"/>
          <w:szCs w:val="28"/>
        </w:rPr>
        <w:t>), включаючи енергетику, інфраструктуру, телекомунікації.</w:t>
      </w:r>
    </w:p>
    <w:p w14:paraId="6C680833" w14:textId="742DD3F5"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Окрему увагу НАТО приділяє </w:t>
      </w:r>
      <w:r w:rsidRPr="005F1987">
        <w:rPr>
          <w:rFonts w:ascii="Times New Roman" w:hAnsi="Times New Roman" w:cs="Times New Roman"/>
          <w:bCs/>
          <w:sz w:val="28"/>
          <w:szCs w:val="28"/>
        </w:rPr>
        <w:t>спільним навчанням, підвищенню інформованості та інтеграції цивільних і військових структур</w:t>
      </w:r>
      <w:r w:rsidRPr="005F1987">
        <w:rPr>
          <w:rFonts w:ascii="Times New Roman" w:hAnsi="Times New Roman" w:cs="Times New Roman"/>
          <w:sz w:val="28"/>
          <w:szCs w:val="28"/>
        </w:rPr>
        <w:t xml:space="preserve">. Зокрема, створено </w:t>
      </w:r>
      <w:proofErr w:type="spellStart"/>
      <w:r w:rsidRPr="005F1987">
        <w:rPr>
          <w:rFonts w:ascii="Times New Roman" w:hAnsi="Times New Roman" w:cs="Times New Roman"/>
          <w:i/>
          <w:iCs/>
          <w:sz w:val="28"/>
          <w:szCs w:val="28"/>
        </w:rPr>
        <w:t>Hybrid</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Threats</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Division</w:t>
      </w:r>
      <w:proofErr w:type="spellEnd"/>
      <w:r w:rsidRPr="005F1987">
        <w:rPr>
          <w:rFonts w:ascii="Times New Roman" w:hAnsi="Times New Roman" w:cs="Times New Roman"/>
          <w:sz w:val="28"/>
          <w:szCs w:val="28"/>
        </w:rPr>
        <w:t xml:space="preserve"> та </w:t>
      </w:r>
      <w:proofErr w:type="spellStart"/>
      <w:r w:rsidRPr="005F1987">
        <w:rPr>
          <w:rFonts w:ascii="Times New Roman" w:hAnsi="Times New Roman" w:cs="Times New Roman"/>
          <w:i/>
          <w:iCs/>
          <w:sz w:val="28"/>
          <w:szCs w:val="28"/>
        </w:rPr>
        <w:t>StratCom</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Centre</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of</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Excellence</w:t>
      </w:r>
      <w:proofErr w:type="spellEnd"/>
      <w:r w:rsidRPr="005F1987">
        <w:rPr>
          <w:rFonts w:ascii="Times New Roman" w:hAnsi="Times New Roman" w:cs="Times New Roman"/>
          <w:sz w:val="28"/>
          <w:szCs w:val="28"/>
        </w:rPr>
        <w:t xml:space="preserve"> у Ризі (Латвія)</w:t>
      </w:r>
      <w:r w:rsidR="004B20B1">
        <w:rPr>
          <w:rFonts w:ascii="Times New Roman" w:hAnsi="Times New Roman" w:cs="Times New Roman"/>
          <w:sz w:val="28"/>
          <w:szCs w:val="28"/>
          <w:lang w:val="en-US"/>
        </w:rPr>
        <w:t xml:space="preserve"> [41, </w:t>
      </w:r>
      <w:r w:rsidR="004B20B1" w:rsidRPr="00EA6334">
        <w:rPr>
          <w:rFonts w:ascii="Times New Roman" w:hAnsi="Times New Roman" w:cs="Times New Roman"/>
          <w:sz w:val="28"/>
          <w:szCs w:val="28"/>
        </w:rPr>
        <w:t>с</w:t>
      </w:r>
      <w:r w:rsidR="004B20B1">
        <w:rPr>
          <w:rFonts w:ascii="Times New Roman" w:hAnsi="Times New Roman" w:cs="Times New Roman"/>
          <w:sz w:val="28"/>
          <w:szCs w:val="28"/>
          <w:lang w:val="en-US"/>
        </w:rPr>
        <w:t>. 80]</w:t>
      </w:r>
      <w:r w:rsidRPr="005F1987">
        <w:rPr>
          <w:rFonts w:ascii="Times New Roman" w:hAnsi="Times New Roman" w:cs="Times New Roman"/>
          <w:sz w:val="28"/>
          <w:szCs w:val="28"/>
        </w:rPr>
        <w:t>.</w:t>
      </w:r>
    </w:p>
    <w:p w14:paraId="6E0F84DC" w14:textId="77777777"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Для ЄС гібридні загрози становлять виклик не лише безпеці, а й демократичним інститутам. У 2015 році Єврокомісія створила </w:t>
      </w:r>
      <w:proofErr w:type="spellStart"/>
      <w:r w:rsidRPr="005F1987">
        <w:rPr>
          <w:rFonts w:ascii="Times New Roman" w:hAnsi="Times New Roman" w:cs="Times New Roman"/>
          <w:i/>
          <w:iCs/>
          <w:sz w:val="28"/>
          <w:szCs w:val="28"/>
        </w:rPr>
        <w:t>Hybrid</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Fusion</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Cell</w:t>
      </w:r>
      <w:proofErr w:type="spellEnd"/>
      <w:r w:rsidRPr="005F1987">
        <w:rPr>
          <w:rFonts w:ascii="Times New Roman" w:hAnsi="Times New Roman" w:cs="Times New Roman"/>
          <w:sz w:val="28"/>
          <w:szCs w:val="28"/>
        </w:rPr>
        <w:t xml:space="preserve"> — спеціалізований аналітичний центр у складі Європейської служби зовнішніх дій (EEAS), який збирає й аналізує дані про можливі гібридні впливи.</w:t>
      </w:r>
    </w:p>
    <w:p w14:paraId="6468E155" w14:textId="04E8882E"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 2016 ЄС ухвалив </w:t>
      </w:r>
      <w:proofErr w:type="spellStart"/>
      <w:r w:rsidRPr="005F1987">
        <w:rPr>
          <w:rFonts w:ascii="Times New Roman" w:hAnsi="Times New Roman" w:cs="Times New Roman"/>
          <w:i/>
          <w:iCs/>
          <w:sz w:val="28"/>
          <w:szCs w:val="28"/>
        </w:rPr>
        <w:t>Joint</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Framework</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on</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Countering</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Hybrid</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Threats</w:t>
      </w:r>
      <w:proofErr w:type="spellEnd"/>
      <w:r w:rsidRPr="005F1987">
        <w:rPr>
          <w:rFonts w:ascii="Times New Roman" w:hAnsi="Times New Roman" w:cs="Times New Roman"/>
          <w:sz w:val="28"/>
          <w:szCs w:val="28"/>
        </w:rPr>
        <w:t>, який передбачає</w:t>
      </w:r>
      <w:r w:rsidR="004B20B1">
        <w:rPr>
          <w:rFonts w:ascii="Times New Roman" w:hAnsi="Times New Roman" w:cs="Times New Roman"/>
          <w:sz w:val="28"/>
          <w:szCs w:val="28"/>
          <w:lang w:val="en-US"/>
        </w:rPr>
        <w:t xml:space="preserve">[41, </w:t>
      </w:r>
      <w:r w:rsidR="004B20B1" w:rsidRPr="00EA6334">
        <w:rPr>
          <w:rFonts w:ascii="Times New Roman" w:hAnsi="Times New Roman" w:cs="Times New Roman"/>
          <w:sz w:val="28"/>
          <w:szCs w:val="28"/>
        </w:rPr>
        <w:t>с</w:t>
      </w:r>
      <w:r w:rsidR="004B20B1">
        <w:rPr>
          <w:rFonts w:ascii="Times New Roman" w:hAnsi="Times New Roman" w:cs="Times New Roman"/>
          <w:sz w:val="28"/>
          <w:szCs w:val="28"/>
          <w:lang w:val="en-US"/>
        </w:rPr>
        <w:t>. 80]</w:t>
      </w:r>
      <w:r w:rsidRPr="005F1987">
        <w:rPr>
          <w:rFonts w:ascii="Times New Roman" w:hAnsi="Times New Roman" w:cs="Times New Roman"/>
          <w:sz w:val="28"/>
          <w:szCs w:val="28"/>
        </w:rPr>
        <w:t>:</w:t>
      </w:r>
    </w:p>
    <w:p w14:paraId="26996BFF" w14:textId="77777777" w:rsidR="00E52E76" w:rsidRPr="005F1987" w:rsidRDefault="00E52E76" w:rsidP="00E52E76">
      <w:pPr>
        <w:numPr>
          <w:ilvl w:val="0"/>
          <w:numId w:val="11"/>
        </w:numPr>
        <w:spacing w:after="0" w:line="360" w:lineRule="auto"/>
        <w:jc w:val="both"/>
        <w:rPr>
          <w:rFonts w:ascii="Times New Roman" w:hAnsi="Times New Roman" w:cs="Times New Roman"/>
          <w:sz w:val="28"/>
          <w:szCs w:val="28"/>
        </w:rPr>
      </w:pPr>
      <w:r w:rsidRPr="005F1987">
        <w:rPr>
          <w:rFonts w:ascii="Times New Roman" w:hAnsi="Times New Roman" w:cs="Times New Roman"/>
          <w:sz w:val="28"/>
          <w:szCs w:val="28"/>
        </w:rPr>
        <w:t>обмін даними між державами-членами та ЄС;</w:t>
      </w:r>
    </w:p>
    <w:p w14:paraId="66D0E19D" w14:textId="77777777" w:rsidR="00E52E76" w:rsidRPr="005F1987" w:rsidRDefault="00E52E76" w:rsidP="00E52E76">
      <w:pPr>
        <w:numPr>
          <w:ilvl w:val="0"/>
          <w:numId w:val="11"/>
        </w:numPr>
        <w:spacing w:after="0" w:line="360" w:lineRule="auto"/>
        <w:jc w:val="both"/>
        <w:rPr>
          <w:rFonts w:ascii="Times New Roman" w:hAnsi="Times New Roman" w:cs="Times New Roman"/>
          <w:sz w:val="28"/>
          <w:szCs w:val="28"/>
        </w:rPr>
      </w:pPr>
      <w:proofErr w:type="spellStart"/>
      <w:r w:rsidRPr="005F1987">
        <w:rPr>
          <w:rFonts w:ascii="Times New Roman" w:hAnsi="Times New Roman" w:cs="Times New Roman"/>
          <w:sz w:val="28"/>
          <w:szCs w:val="28"/>
        </w:rPr>
        <w:t>кіберзахист</w:t>
      </w:r>
      <w:proofErr w:type="spellEnd"/>
      <w:r w:rsidRPr="005F1987">
        <w:rPr>
          <w:rFonts w:ascii="Times New Roman" w:hAnsi="Times New Roman" w:cs="Times New Roman"/>
          <w:sz w:val="28"/>
          <w:szCs w:val="28"/>
        </w:rPr>
        <w:t xml:space="preserve"> критичної інфраструктури;</w:t>
      </w:r>
    </w:p>
    <w:p w14:paraId="766C24EA" w14:textId="77777777" w:rsidR="00E52E76" w:rsidRPr="005F1987" w:rsidRDefault="00E52E76" w:rsidP="00E52E76">
      <w:pPr>
        <w:numPr>
          <w:ilvl w:val="0"/>
          <w:numId w:val="11"/>
        </w:numPr>
        <w:spacing w:after="0" w:line="360" w:lineRule="auto"/>
        <w:jc w:val="both"/>
        <w:rPr>
          <w:rFonts w:ascii="Times New Roman" w:hAnsi="Times New Roman" w:cs="Times New Roman"/>
          <w:sz w:val="28"/>
          <w:szCs w:val="28"/>
        </w:rPr>
      </w:pPr>
      <w:r w:rsidRPr="005F1987">
        <w:rPr>
          <w:rFonts w:ascii="Times New Roman" w:hAnsi="Times New Roman" w:cs="Times New Roman"/>
          <w:sz w:val="28"/>
          <w:szCs w:val="28"/>
        </w:rPr>
        <w:t xml:space="preserve">протидію дезінформації через </w:t>
      </w:r>
      <w:proofErr w:type="spellStart"/>
      <w:r w:rsidRPr="005F1987">
        <w:rPr>
          <w:rFonts w:ascii="Times New Roman" w:hAnsi="Times New Roman" w:cs="Times New Roman"/>
          <w:i/>
          <w:iCs/>
          <w:sz w:val="28"/>
          <w:szCs w:val="28"/>
        </w:rPr>
        <w:t>East</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StratCom</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Task</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Force</w:t>
      </w:r>
      <w:proofErr w:type="spellEnd"/>
      <w:r w:rsidRPr="005F1987">
        <w:rPr>
          <w:rFonts w:ascii="Times New Roman" w:hAnsi="Times New Roman" w:cs="Times New Roman"/>
          <w:sz w:val="28"/>
          <w:szCs w:val="28"/>
        </w:rPr>
        <w:t>;</w:t>
      </w:r>
    </w:p>
    <w:p w14:paraId="2DD11FE4" w14:textId="77777777" w:rsidR="00E52E76" w:rsidRPr="005F1987" w:rsidRDefault="00E52E76" w:rsidP="00E52E76">
      <w:pPr>
        <w:numPr>
          <w:ilvl w:val="0"/>
          <w:numId w:val="11"/>
        </w:numPr>
        <w:spacing w:after="0" w:line="360" w:lineRule="auto"/>
        <w:jc w:val="both"/>
        <w:rPr>
          <w:rFonts w:ascii="Times New Roman" w:hAnsi="Times New Roman" w:cs="Times New Roman"/>
          <w:sz w:val="28"/>
          <w:szCs w:val="28"/>
        </w:rPr>
      </w:pPr>
      <w:r w:rsidRPr="005F1987">
        <w:rPr>
          <w:rFonts w:ascii="Times New Roman" w:hAnsi="Times New Roman" w:cs="Times New Roman"/>
          <w:sz w:val="28"/>
          <w:szCs w:val="28"/>
        </w:rPr>
        <w:t>підтримку партнерів, таких як Україна, у зміцненні інституційної спроможності.</w:t>
      </w:r>
    </w:p>
    <w:p w14:paraId="4AC14379" w14:textId="77777777"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Окремим напрямом стала </w:t>
      </w:r>
      <w:r w:rsidRPr="005F1987">
        <w:rPr>
          <w:rFonts w:ascii="Times New Roman" w:hAnsi="Times New Roman" w:cs="Times New Roman"/>
          <w:bCs/>
          <w:sz w:val="28"/>
          <w:szCs w:val="28"/>
        </w:rPr>
        <w:t>інтеграція стратегічної комунікації</w:t>
      </w:r>
      <w:r w:rsidRPr="005F1987">
        <w:rPr>
          <w:rFonts w:ascii="Times New Roman" w:hAnsi="Times New Roman" w:cs="Times New Roman"/>
          <w:sz w:val="28"/>
          <w:szCs w:val="28"/>
        </w:rPr>
        <w:t>, а також підтримка незалежних медіа в уразливих регіонах.</w:t>
      </w:r>
    </w:p>
    <w:p w14:paraId="73464408" w14:textId="77777777"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Сполучені Штати вже з 2014 року формалізували гібридні загрози як частину концепції </w:t>
      </w:r>
      <w:proofErr w:type="spellStart"/>
      <w:r w:rsidRPr="005F1987">
        <w:rPr>
          <w:rFonts w:ascii="Times New Roman" w:hAnsi="Times New Roman" w:cs="Times New Roman"/>
          <w:i/>
          <w:iCs/>
          <w:sz w:val="28"/>
          <w:szCs w:val="28"/>
        </w:rPr>
        <w:t>irregular</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warfare</w:t>
      </w:r>
      <w:proofErr w:type="spellEnd"/>
      <w:r w:rsidRPr="005F1987">
        <w:rPr>
          <w:rFonts w:ascii="Times New Roman" w:hAnsi="Times New Roman" w:cs="Times New Roman"/>
          <w:sz w:val="28"/>
          <w:szCs w:val="28"/>
        </w:rPr>
        <w:t xml:space="preserve"> (нерегулярна війна). У 2017 році Пентагон </w:t>
      </w:r>
      <w:r w:rsidRPr="005F1987">
        <w:rPr>
          <w:rFonts w:ascii="Times New Roman" w:hAnsi="Times New Roman" w:cs="Times New Roman"/>
          <w:sz w:val="28"/>
          <w:szCs w:val="28"/>
        </w:rPr>
        <w:lastRenderedPageBreak/>
        <w:t xml:space="preserve">ухвалив </w:t>
      </w:r>
      <w:proofErr w:type="spellStart"/>
      <w:r w:rsidRPr="005F1987">
        <w:rPr>
          <w:rFonts w:ascii="Times New Roman" w:hAnsi="Times New Roman" w:cs="Times New Roman"/>
          <w:i/>
          <w:iCs/>
          <w:sz w:val="28"/>
          <w:szCs w:val="28"/>
        </w:rPr>
        <w:t>Multi-Domain</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Operations</w:t>
      </w:r>
      <w:proofErr w:type="spellEnd"/>
      <w:r w:rsidRPr="005F1987">
        <w:rPr>
          <w:rFonts w:ascii="Times New Roman" w:hAnsi="Times New Roman" w:cs="Times New Roman"/>
          <w:i/>
          <w:iCs/>
          <w:sz w:val="28"/>
          <w:szCs w:val="28"/>
        </w:rPr>
        <w:t xml:space="preserve"> </w:t>
      </w:r>
      <w:proofErr w:type="spellStart"/>
      <w:r w:rsidRPr="005F1987">
        <w:rPr>
          <w:rFonts w:ascii="Times New Roman" w:hAnsi="Times New Roman" w:cs="Times New Roman"/>
          <w:i/>
          <w:iCs/>
          <w:sz w:val="28"/>
          <w:szCs w:val="28"/>
        </w:rPr>
        <w:t>Doctrine</w:t>
      </w:r>
      <w:proofErr w:type="spellEnd"/>
      <w:r w:rsidRPr="005F1987">
        <w:rPr>
          <w:rFonts w:ascii="Times New Roman" w:hAnsi="Times New Roman" w:cs="Times New Roman"/>
          <w:sz w:val="28"/>
          <w:szCs w:val="28"/>
        </w:rPr>
        <w:t>, яка передбачає боротьбу з противником у кіберпросторі, інформаційній сфері, економіці, дипломатії та на полі бою одночасно.</w:t>
      </w:r>
    </w:p>
    <w:p w14:paraId="69ACE742" w14:textId="77777777"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Американська модель акцентує на:</w:t>
      </w:r>
    </w:p>
    <w:p w14:paraId="2930AEA9" w14:textId="77777777" w:rsidR="00E52E76" w:rsidRPr="005F1987" w:rsidRDefault="00E52E76" w:rsidP="005B1FAB">
      <w:pPr>
        <w:numPr>
          <w:ilvl w:val="0"/>
          <w:numId w:val="12"/>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bCs/>
          <w:sz w:val="28"/>
          <w:szCs w:val="28"/>
        </w:rPr>
        <w:t>попередженні втручання у вибори</w:t>
      </w:r>
      <w:r w:rsidRPr="005F1987">
        <w:rPr>
          <w:rFonts w:ascii="Times New Roman" w:hAnsi="Times New Roman" w:cs="Times New Roman"/>
          <w:sz w:val="28"/>
          <w:szCs w:val="28"/>
        </w:rPr>
        <w:t xml:space="preserve"> (через DHS, FBI, NSA);</w:t>
      </w:r>
    </w:p>
    <w:p w14:paraId="4BA96183" w14:textId="77777777" w:rsidR="00E52E76" w:rsidRPr="005F1987" w:rsidRDefault="00E52E76" w:rsidP="005B1FAB">
      <w:pPr>
        <w:numPr>
          <w:ilvl w:val="0"/>
          <w:numId w:val="12"/>
        </w:numPr>
        <w:spacing w:after="0" w:line="360" w:lineRule="auto"/>
        <w:ind w:firstLine="709"/>
        <w:jc w:val="both"/>
        <w:rPr>
          <w:rFonts w:ascii="Times New Roman" w:hAnsi="Times New Roman" w:cs="Times New Roman"/>
          <w:sz w:val="28"/>
          <w:szCs w:val="28"/>
        </w:rPr>
      </w:pPr>
      <w:proofErr w:type="spellStart"/>
      <w:r w:rsidRPr="005F1987">
        <w:rPr>
          <w:rFonts w:ascii="Times New Roman" w:hAnsi="Times New Roman" w:cs="Times New Roman"/>
          <w:bCs/>
          <w:sz w:val="28"/>
          <w:szCs w:val="28"/>
        </w:rPr>
        <w:t>кібербезпеці</w:t>
      </w:r>
      <w:proofErr w:type="spellEnd"/>
      <w:r w:rsidRPr="005F1987">
        <w:rPr>
          <w:rFonts w:ascii="Times New Roman" w:hAnsi="Times New Roman" w:cs="Times New Roman"/>
          <w:sz w:val="28"/>
          <w:szCs w:val="28"/>
        </w:rPr>
        <w:t xml:space="preserve"> (через CISA – </w:t>
      </w:r>
      <w:proofErr w:type="spellStart"/>
      <w:r w:rsidRPr="005F1987">
        <w:rPr>
          <w:rFonts w:ascii="Times New Roman" w:hAnsi="Times New Roman" w:cs="Times New Roman"/>
          <w:sz w:val="28"/>
          <w:szCs w:val="28"/>
        </w:rPr>
        <w:t>Cybersecurity</w:t>
      </w:r>
      <w:proofErr w:type="spellEnd"/>
      <w:r w:rsidRPr="005F1987">
        <w:rPr>
          <w:rFonts w:ascii="Times New Roman" w:hAnsi="Times New Roman" w:cs="Times New Roman"/>
          <w:sz w:val="28"/>
          <w:szCs w:val="28"/>
        </w:rPr>
        <w:t xml:space="preserve"> </w:t>
      </w:r>
      <w:proofErr w:type="spellStart"/>
      <w:r w:rsidRPr="005F1987">
        <w:rPr>
          <w:rFonts w:ascii="Times New Roman" w:hAnsi="Times New Roman" w:cs="Times New Roman"/>
          <w:sz w:val="28"/>
          <w:szCs w:val="28"/>
        </w:rPr>
        <w:t>and</w:t>
      </w:r>
      <w:proofErr w:type="spellEnd"/>
      <w:r w:rsidRPr="005F1987">
        <w:rPr>
          <w:rFonts w:ascii="Times New Roman" w:hAnsi="Times New Roman" w:cs="Times New Roman"/>
          <w:sz w:val="28"/>
          <w:szCs w:val="28"/>
        </w:rPr>
        <w:t xml:space="preserve"> </w:t>
      </w:r>
      <w:proofErr w:type="spellStart"/>
      <w:r w:rsidRPr="005F1987">
        <w:rPr>
          <w:rFonts w:ascii="Times New Roman" w:hAnsi="Times New Roman" w:cs="Times New Roman"/>
          <w:sz w:val="28"/>
          <w:szCs w:val="28"/>
        </w:rPr>
        <w:t>Infrastructure</w:t>
      </w:r>
      <w:proofErr w:type="spellEnd"/>
      <w:r w:rsidRPr="005F1987">
        <w:rPr>
          <w:rFonts w:ascii="Times New Roman" w:hAnsi="Times New Roman" w:cs="Times New Roman"/>
          <w:sz w:val="28"/>
          <w:szCs w:val="28"/>
        </w:rPr>
        <w:t xml:space="preserve"> </w:t>
      </w:r>
      <w:proofErr w:type="spellStart"/>
      <w:r w:rsidRPr="005F1987">
        <w:rPr>
          <w:rFonts w:ascii="Times New Roman" w:hAnsi="Times New Roman" w:cs="Times New Roman"/>
          <w:sz w:val="28"/>
          <w:szCs w:val="28"/>
        </w:rPr>
        <w:t>Security</w:t>
      </w:r>
      <w:proofErr w:type="spellEnd"/>
      <w:r w:rsidRPr="005F1987">
        <w:rPr>
          <w:rFonts w:ascii="Times New Roman" w:hAnsi="Times New Roman" w:cs="Times New Roman"/>
          <w:sz w:val="28"/>
          <w:szCs w:val="28"/>
        </w:rPr>
        <w:t xml:space="preserve"> </w:t>
      </w:r>
      <w:proofErr w:type="spellStart"/>
      <w:r w:rsidRPr="005F1987">
        <w:rPr>
          <w:rFonts w:ascii="Times New Roman" w:hAnsi="Times New Roman" w:cs="Times New Roman"/>
          <w:sz w:val="28"/>
          <w:szCs w:val="28"/>
        </w:rPr>
        <w:t>Agency</w:t>
      </w:r>
      <w:proofErr w:type="spellEnd"/>
      <w:r w:rsidRPr="005F1987">
        <w:rPr>
          <w:rFonts w:ascii="Times New Roman" w:hAnsi="Times New Roman" w:cs="Times New Roman"/>
          <w:sz w:val="28"/>
          <w:szCs w:val="28"/>
        </w:rPr>
        <w:t>);</w:t>
      </w:r>
    </w:p>
    <w:p w14:paraId="3C0EA972" w14:textId="77777777" w:rsidR="00E52E76" w:rsidRPr="005F1987" w:rsidRDefault="00E52E76" w:rsidP="005B1FAB">
      <w:pPr>
        <w:numPr>
          <w:ilvl w:val="0"/>
          <w:numId w:val="12"/>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bCs/>
          <w:sz w:val="28"/>
          <w:szCs w:val="28"/>
        </w:rPr>
        <w:t>боротьбі з дезінформацією</w:t>
      </w:r>
      <w:r w:rsidRPr="005F1987">
        <w:rPr>
          <w:rFonts w:ascii="Times New Roman" w:hAnsi="Times New Roman" w:cs="Times New Roman"/>
          <w:sz w:val="28"/>
          <w:szCs w:val="28"/>
        </w:rPr>
        <w:t xml:space="preserve"> (через платформи, NGO, спеціальні урядові відділи);</w:t>
      </w:r>
    </w:p>
    <w:p w14:paraId="19873F80" w14:textId="77777777" w:rsidR="00E52E76" w:rsidRPr="005F1987" w:rsidRDefault="00E52E76" w:rsidP="005B1FAB">
      <w:pPr>
        <w:numPr>
          <w:ilvl w:val="0"/>
          <w:numId w:val="12"/>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bCs/>
          <w:sz w:val="28"/>
          <w:szCs w:val="28"/>
        </w:rPr>
        <w:t>економічному тиску на держави-агресори</w:t>
      </w:r>
      <w:r w:rsidRPr="005F1987">
        <w:rPr>
          <w:rFonts w:ascii="Times New Roman" w:hAnsi="Times New Roman" w:cs="Times New Roman"/>
          <w:sz w:val="28"/>
          <w:szCs w:val="28"/>
        </w:rPr>
        <w:t xml:space="preserve"> (через </w:t>
      </w:r>
      <w:proofErr w:type="spellStart"/>
      <w:r w:rsidRPr="005F1987">
        <w:rPr>
          <w:rFonts w:ascii="Times New Roman" w:hAnsi="Times New Roman" w:cs="Times New Roman"/>
          <w:sz w:val="28"/>
          <w:szCs w:val="28"/>
        </w:rPr>
        <w:t>санкційні</w:t>
      </w:r>
      <w:proofErr w:type="spellEnd"/>
      <w:r w:rsidRPr="005F1987">
        <w:rPr>
          <w:rFonts w:ascii="Times New Roman" w:hAnsi="Times New Roman" w:cs="Times New Roman"/>
          <w:sz w:val="28"/>
          <w:szCs w:val="28"/>
        </w:rPr>
        <w:t xml:space="preserve"> механізми OFAC).</w:t>
      </w:r>
    </w:p>
    <w:p w14:paraId="749BD71B" w14:textId="77777777"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США також активно підтримують партнерів, зокрема Україну, у сфері протидії гібридній війні через навчання, обмін даними, технічну допомогу.</w:t>
      </w:r>
    </w:p>
    <w:p w14:paraId="19981D33" w14:textId="77777777" w:rsidR="00E52E76" w:rsidRPr="005F1987" w:rsidRDefault="00E52E76"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Узагальнюючи, </w:t>
      </w:r>
      <w:r w:rsidRPr="005F1987">
        <w:rPr>
          <w:rFonts w:ascii="Times New Roman" w:hAnsi="Times New Roman" w:cs="Times New Roman"/>
          <w:bCs/>
          <w:sz w:val="28"/>
          <w:szCs w:val="28"/>
        </w:rPr>
        <w:t>практики НАТО, ЄС та США в галузі протидії гібридним загрозам</w:t>
      </w:r>
      <w:r w:rsidRPr="005F1987">
        <w:rPr>
          <w:rFonts w:ascii="Times New Roman" w:hAnsi="Times New Roman" w:cs="Times New Roman"/>
          <w:sz w:val="28"/>
          <w:szCs w:val="28"/>
        </w:rPr>
        <w:t xml:space="preserve"> ґрунтуються на поєднанні безпекових, політичних, інформаційних та економічних механізмів. Вони не обмежуються військовою відповіддю, а передбачають системне укріплення стійкості інституцій, демократичної системи та суспільства як цілого.</w:t>
      </w:r>
    </w:p>
    <w:p w14:paraId="7F4D358D" w14:textId="7D25AA49"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Гібридна агресія проти України, що розпочалась навесні 2014 року, стала першим у ХХІ столітті прикладом масштабного застосування </w:t>
      </w:r>
      <w:r w:rsidRPr="00E52E76">
        <w:rPr>
          <w:rStyle w:val="a4"/>
          <w:b w:val="0"/>
          <w:sz w:val="28"/>
          <w:szCs w:val="28"/>
        </w:rPr>
        <w:t>комплексної, нелінійної війни</w:t>
      </w:r>
      <w:r w:rsidRPr="00E52E76">
        <w:rPr>
          <w:sz w:val="28"/>
          <w:szCs w:val="28"/>
        </w:rPr>
        <w:t>,</w:t>
      </w:r>
      <w:r>
        <w:rPr>
          <w:b/>
          <w:sz w:val="28"/>
          <w:szCs w:val="28"/>
        </w:rPr>
        <w:t xml:space="preserve"> </w:t>
      </w:r>
      <w:r w:rsidRPr="005F1987">
        <w:rPr>
          <w:sz w:val="28"/>
          <w:szCs w:val="28"/>
        </w:rPr>
        <w:t>яка поєднує військові, інформаційні, економічні, кібернетичні та політичні інструменти. Ця форма впливу виявилася настільки новою за своєю природою, що на перших етапах не була належно ідентифікована ані українськими, ані західними інституціями як повноцінна загроза суверенітету.</w:t>
      </w:r>
    </w:p>
    <w:p w14:paraId="500C4C3F" w14:textId="27AE275C"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Науковці (Г. Перепелиця, О. </w:t>
      </w:r>
      <w:proofErr w:type="spellStart"/>
      <w:r w:rsidRPr="005F1987">
        <w:rPr>
          <w:sz w:val="28"/>
          <w:szCs w:val="28"/>
        </w:rPr>
        <w:t>Шестопал</w:t>
      </w:r>
      <w:proofErr w:type="spellEnd"/>
      <w:r w:rsidRPr="005F1987">
        <w:rPr>
          <w:sz w:val="28"/>
          <w:szCs w:val="28"/>
        </w:rPr>
        <w:t xml:space="preserve">, М. </w:t>
      </w:r>
      <w:proofErr w:type="spellStart"/>
      <w:r w:rsidRPr="005F1987">
        <w:rPr>
          <w:sz w:val="28"/>
          <w:szCs w:val="28"/>
        </w:rPr>
        <w:t>Дульський</w:t>
      </w:r>
      <w:proofErr w:type="spellEnd"/>
      <w:r w:rsidRPr="005F1987">
        <w:rPr>
          <w:sz w:val="28"/>
          <w:szCs w:val="28"/>
        </w:rPr>
        <w:t>) виділяють кілька ключових ознак гібридної війни РФ проти України</w:t>
      </w:r>
      <w:r w:rsidR="004B20B1" w:rsidRPr="004B20B1">
        <w:rPr>
          <w:sz w:val="28"/>
          <w:szCs w:val="28"/>
        </w:rPr>
        <w:t xml:space="preserve"> [3, </w:t>
      </w:r>
      <w:r w:rsidR="004B20B1" w:rsidRPr="00163708">
        <w:rPr>
          <w:sz w:val="28"/>
          <w:szCs w:val="28"/>
        </w:rPr>
        <w:t>с</w:t>
      </w:r>
      <w:r w:rsidR="004B20B1" w:rsidRPr="004B20B1">
        <w:rPr>
          <w:sz w:val="28"/>
          <w:szCs w:val="28"/>
        </w:rPr>
        <w:t>. 68]</w:t>
      </w:r>
      <w:r w:rsidRPr="005F1987">
        <w:rPr>
          <w:sz w:val="28"/>
          <w:szCs w:val="28"/>
        </w:rPr>
        <w:t>:</w:t>
      </w:r>
    </w:p>
    <w:p w14:paraId="02D5E7A1" w14:textId="77777777" w:rsidR="00E52E76" w:rsidRPr="005F1987" w:rsidRDefault="00E52E76" w:rsidP="005B1FAB">
      <w:pPr>
        <w:pStyle w:val="a5"/>
        <w:numPr>
          <w:ilvl w:val="0"/>
          <w:numId w:val="13"/>
        </w:numPr>
        <w:spacing w:after="0" w:afterAutospacing="0" w:line="360" w:lineRule="auto"/>
        <w:ind w:firstLine="709"/>
        <w:jc w:val="both"/>
        <w:rPr>
          <w:sz w:val="28"/>
          <w:szCs w:val="28"/>
        </w:rPr>
      </w:pPr>
      <w:r w:rsidRPr="005F1987">
        <w:rPr>
          <w:sz w:val="28"/>
          <w:szCs w:val="28"/>
        </w:rPr>
        <w:t>використання нерегулярних формувань (так звані «ополченці», «зелені чоловічки», ПВК);</w:t>
      </w:r>
    </w:p>
    <w:p w14:paraId="6323BDB0" w14:textId="77777777" w:rsidR="00E52E76" w:rsidRPr="005F1987" w:rsidRDefault="00E52E76" w:rsidP="005B1FAB">
      <w:pPr>
        <w:pStyle w:val="a5"/>
        <w:numPr>
          <w:ilvl w:val="0"/>
          <w:numId w:val="13"/>
        </w:numPr>
        <w:spacing w:after="0" w:afterAutospacing="0" w:line="360" w:lineRule="auto"/>
        <w:ind w:firstLine="709"/>
        <w:jc w:val="both"/>
        <w:rPr>
          <w:sz w:val="28"/>
          <w:szCs w:val="28"/>
        </w:rPr>
      </w:pPr>
      <w:r w:rsidRPr="005F1987">
        <w:rPr>
          <w:sz w:val="28"/>
          <w:szCs w:val="28"/>
        </w:rPr>
        <w:t xml:space="preserve">масовані </w:t>
      </w:r>
      <w:proofErr w:type="spellStart"/>
      <w:r w:rsidRPr="005F1987">
        <w:rPr>
          <w:sz w:val="28"/>
          <w:szCs w:val="28"/>
        </w:rPr>
        <w:t>дезінформаційні</w:t>
      </w:r>
      <w:proofErr w:type="spellEnd"/>
      <w:r w:rsidRPr="005F1987">
        <w:rPr>
          <w:sz w:val="28"/>
          <w:szCs w:val="28"/>
        </w:rPr>
        <w:t xml:space="preserve"> кампанії;</w:t>
      </w:r>
    </w:p>
    <w:p w14:paraId="6D30FD9A" w14:textId="77777777" w:rsidR="00E52E76" w:rsidRPr="005F1987" w:rsidRDefault="00E52E76" w:rsidP="005B1FAB">
      <w:pPr>
        <w:pStyle w:val="a5"/>
        <w:numPr>
          <w:ilvl w:val="0"/>
          <w:numId w:val="13"/>
        </w:numPr>
        <w:spacing w:after="0" w:afterAutospacing="0" w:line="360" w:lineRule="auto"/>
        <w:ind w:firstLine="709"/>
        <w:jc w:val="both"/>
        <w:rPr>
          <w:sz w:val="28"/>
          <w:szCs w:val="28"/>
        </w:rPr>
      </w:pPr>
      <w:r w:rsidRPr="005F1987">
        <w:rPr>
          <w:sz w:val="28"/>
          <w:szCs w:val="28"/>
        </w:rPr>
        <w:lastRenderedPageBreak/>
        <w:t xml:space="preserve">підрив довіри до інституцій та </w:t>
      </w:r>
      <w:proofErr w:type="spellStart"/>
      <w:r w:rsidRPr="005F1987">
        <w:rPr>
          <w:sz w:val="28"/>
          <w:szCs w:val="28"/>
        </w:rPr>
        <w:t>делегітимація</w:t>
      </w:r>
      <w:proofErr w:type="spellEnd"/>
      <w:r w:rsidRPr="005F1987">
        <w:rPr>
          <w:sz w:val="28"/>
          <w:szCs w:val="28"/>
        </w:rPr>
        <w:t xml:space="preserve"> української влади;</w:t>
      </w:r>
    </w:p>
    <w:p w14:paraId="0B7DE6AC" w14:textId="7CD8563D" w:rsidR="00E52E76" w:rsidRPr="005F1987" w:rsidRDefault="00E52E76" w:rsidP="005B1FAB">
      <w:pPr>
        <w:pStyle w:val="a5"/>
        <w:numPr>
          <w:ilvl w:val="0"/>
          <w:numId w:val="13"/>
        </w:numPr>
        <w:spacing w:after="0" w:afterAutospacing="0" w:line="360" w:lineRule="auto"/>
        <w:ind w:firstLine="709"/>
        <w:jc w:val="both"/>
        <w:rPr>
          <w:sz w:val="28"/>
          <w:szCs w:val="28"/>
        </w:rPr>
      </w:pPr>
      <w:r w:rsidRPr="005F1987">
        <w:rPr>
          <w:sz w:val="28"/>
          <w:szCs w:val="28"/>
        </w:rPr>
        <w:t>економічний тиск, енергетичний шантаж, кібератаки.</w:t>
      </w:r>
    </w:p>
    <w:p w14:paraId="78071359"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Згідно з аналізом Центру стратегічних комунікацій при МКІП (2021), гібридна війна РФ має </w:t>
      </w:r>
      <w:r w:rsidRPr="00E52E76">
        <w:rPr>
          <w:rStyle w:val="a4"/>
          <w:b w:val="0"/>
          <w:sz w:val="28"/>
          <w:szCs w:val="28"/>
        </w:rPr>
        <w:t>етапну динаміку</w:t>
      </w:r>
      <w:r w:rsidRPr="005F1987">
        <w:rPr>
          <w:sz w:val="28"/>
          <w:szCs w:val="28"/>
        </w:rPr>
        <w:t>:</w:t>
      </w:r>
    </w:p>
    <w:p w14:paraId="427E2662" w14:textId="77777777" w:rsidR="00E52E76" w:rsidRPr="005F1987" w:rsidRDefault="00E52E76" w:rsidP="005B1FAB">
      <w:pPr>
        <w:pStyle w:val="a5"/>
        <w:numPr>
          <w:ilvl w:val="0"/>
          <w:numId w:val="14"/>
        </w:numPr>
        <w:spacing w:after="0" w:afterAutospacing="0" w:line="360" w:lineRule="auto"/>
        <w:ind w:firstLine="709"/>
        <w:jc w:val="both"/>
        <w:rPr>
          <w:sz w:val="28"/>
          <w:szCs w:val="28"/>
        </w:rPr>
      </w:pPr>
      <w:r w:rsidRPr="00101588">
        <w:rPr>
          <w:rStyle w:val="a4"/>
          <w:b w:val="0"/>
          <w:sz w:val="28"/>
          <w:szCs w:val="28"/>
        </w:rPr>
        <w:t>2014–2015 роки</w:t>
      </w:r>
      <w:r w:rsidRPr="005F1987">
        <w:rPr>
          <w:sz w:val="28"/>
          <w:szCs w:val="28"/>
        </w:rPr>
        <w:t xml:space="preserve"> — активна фаза військового втручання, інформаційної дестабілізації, анексія Криму та запуск війни на Донбасі.</w:t>
      </w:r>
    </w:p>
    <w:p w14:paraId="7C934A8D" w14:textId="77777777" w:rsidR="00E52E76" w:rsidRPr="005F1987" w:rsidRDefault="00E52E76" w:rsidP="005B1FAB">
      <w:pPr>
        <w:pStyle w:val="a5"/>
        <w:numPr>
          <w:ilvl w:val="0"/>
          <w:numId w:val="14"/>
        </w:numPr>
        <w:spacing w:after="0" w:afterAutospacing="0" w:line="360" w:lineRule="auto"/>
        <w:ind w:firstLine="709"/>
        <w:jc w:val="both"/>
        <w:rPr>
          <w:sz w:val="28"/>
          <w:szCs w:val="28"/>
        </w:rPr>
      </w:pPr>
      <w:r w:rsidRPr="00101588">
        <w:rPr>
          <w:rStyle w:val="a4"/>
          <w:b w:val="0"/>
          <w:sz w:val="28"/>
          <w:szCs w:val="28"/>
        </w:rPr>
        <w:t>2016–2019 роки</w:t>
      </w:r>
      <w:r w:rsidRPr="005F1987">
        <w:rPr>
          <w:sz w:val="28"/>
          <w:szCs w:val="28"/>
        </w:rPr>
        <w:t xml:space="preserve"> — фаза політичного та економічного впливу, намагання нав’язати РФ як «миротворця», дискредитація євроатлантичного курсу.</w:t>
      </w:r>
    </w:p>
    <w:p w14:paraId="399FF1F8" w14:textId="77777777" w:rsidR="00E52E76" w:rsidRPr="005F1987" w:rsidRDefault="00E52E76" w:rsidP="005B1FAB">
      <w:pPr>
        <w:pStyle w:val="a5"/>
        <w:numPr>
          <w:ilvl w:val="0"/>
          <w:numId w:val="14"/>
        </w:numPr>
        <w:spacing w:after="0" w:afterAutospacing="0" w:line="360" w:lineRule="auto"/>
        <w:ind w:firstLine="709"/>
        <w:jc w:val="both"/>
        <w:rPr>
          <w:sz w:val="28"/>
          <w:szCs w:val="28"/>
        </w:rPr>
      </w:pPr>
      <w:r w:rsidRPr="00101588">
        <w:rPr>
          <w:rStyle w:val="a4"/>
          <w:b w:val="0"/>
          <w:sz w:val="28"/>
          <w:szCs w:val="28"/>
        </w:rPr>
        <w:t>2020–2021 роки</w:t>
      </w:r>
      <w:r w:rsidRPr="005F1987">
        <w:rPr>
          <w:sz w:val="28"/>
          <w:szCs w:val="28"/>
        </w:rPr>
        <w:t xml:space="preserve"> — кібератаки, посилення інформаційного тиску, мобілізація проросійських </w:t>
      </w:r>
      <w:proofErr w:type="spellStart"/>
      <w:r w:rsidRPr="005F1987">
        <w:rPr>
          <w:sz w:val="28"/>
          <w:szCs w:val="28"/>
        </w:rPr>
        <w:t>наративів</w:t>
      </w:r>
      <w:proofErr w:type="spellEnd"/>
      <w:r w:rsidRPr="005F1987">
        <w:rPr>
          <w:sz w:val="28"/>
          <w:szCs w:val="28"/>
        </w:rPr>
        <w:t xml:space="preserve"> напередодні повномасштабного вторгнення.</w:t>
      </w:r>
    </w:p>
    <w:p w14:paraId="48127C8D" w14:textId="77777777" w:rsidR="00E52E76" w:rsidRPr="005F1987" w:rsidRDefault="00E52E76" w:rsidP="005B1FAB">
      <w:pPr>
        <w:pStyle w:val="a5"/>
        <w:numPr>
          <w:ilvl w:val="0"/>
          <w:numId w:val="14"/>
        </w:numPr>
        <w:spacing w:after="0" w:afterAutospacing="0" w:line="360" w:lineRule="auto"/>
        <w:ind w:firstLine="709"/>
        <w:jc w:val="both"/>
        <w:rPr>
          <w:sz w:val="28"/>
          <w:szCs w:val="28"/>
        </w:rPr>
      </w:pPr>
      <w:r w:rsidRPr="00101588">
        <w:rPr>
          <w:rStyle w:val="a4"/>
          <w:b w:val="0"/>
          <w:sz w:val="28"/>
          <w:szCs w:val="28"/>
        </w:rPr>
        <w:t>З 2022 року</w:t>
      </w:r>
      <w:r w:rsidRPr="005F1987">
        <w:rPr>
          <w:sz w:val="28"/>
          <w:szCs w:val="28"/>
        </w:rPr>
        <w:t xml:space="preserve"> — перехід до класичної війни, в якій гібридні інструменти доповнюють повномасштабне вторгнення.</w:t>
      </w:r>
    </w:p>
    <w:p w14:paraId="084115AD"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Окремої уваги заслуговує </w:t>
      </w:r>
      <w:r w:rsidRPr="00E52E76">
        <w:rPr>
          <w:rStyle w:val="a4"/>
          <w:b w:val="0"/>
          <w:sz w:val="28"/>
          <w:szCs w:val="28"/>
        </w:rPr>
        <w:t>інформаційний компонент агресії</w:t>
      </w:r>
      <w:r w:rsidRPr="005F1987">
        <w:rPr>
          <w:sz w:val="28"/>
          <w:szCs w:val="28"/>
        </w:rPr>
        <w:t>, який здійснюється через:</w:t>
      </w:r>
    </w:p>
    <w:p w14:paraId="43E94944" w14:textId="77777777" w:rsidR="00E52E76" w:rsidRPr="005F1987" w:rsidRDefault="00E52E76" w:rsidP="005B1FAB">
      <w:pPr>
        <w:pStyle w:val="a5"/>
        <w:numPr>
          <w:ilvl w:val="0"/>
          <w:numId w:val="15"/>
        </w:numPr>
        <w:spacing w:after="0" w:afterAutospacing="0" w:line="360" w:lineRule="auto"/>
        <w:ind w:firstLine="709"/>
        <w:jc w:val="both"/>
        <w:rPr>
          <w:sz w:val="28"/>
          <w:szCs w:val="28"/>
        </w:rPr>
      </w:pPr>
      <w:r w:rsidRPr="005F1987">
        <w:rPr>
          <w:sz w:val="28"/>
          <w:szCs w:val="28"/>
        </w:rPr>
        <w:t xml:space="preserve">поширення фейкових </w:t>
      </w:r>
      <w:proofErr w:type="spellStart"/>
      <w:r w:rsidRPr="005F1987">
        <w:rPr>
          <w:sz w:val="28"/>
          <w:szCs w:val="28"/>
        </w:rPr>
        <w:t>наративів</w:t>
      </w:r>
      <w:proofErr w:type="spellEnd"/>
      <w:r w:rsidRPr="005F1987">
        <w:rPr>
          <w:sz w:val="28"/>
          <w:szCs w:val="28"/>
        </w:rPr>
        <w:t xml:space="preserve"> (наприклад, про «громадянську війну» в Україні, «утиски російськомовних»);</w:t>
      </w:r>
    </w:p>
    <w:p w14:paraId="67AC911D" w14:textId="77777777" w:rsidR="00E52E76" w:rsidRPr="005F1987" w:rsidRDefault="00E52E76" w:rsidP="005B1FAB">
      <w:pPr>
        <w:pStyle w:val="a5"/>
        <w:numPr>
          <w:ilvl w:val="0"/>
          <w:numId w:val="15"/>
        </w:numPr>
        <w:spacing w:after="0" w:afterAutospacing="0" w:line="360" w:lineRule="auto"/>
        <w:ind w:firstLine="709"/>
        <w:jc w:val="both"/>
        <w:rPr>
          <w:sz w:val="28"/>
          <w:szCs w:val="28"/>
        </w:rPr>
      </w:pPr>
      <w:r w:rsidRPr="005F1987">
        <w:rPr>
          <w:sz w:val="28"/>
          <w:szCs w:val="28"/>
        </w:rPr>
        <w:t xml:space="preserve">використання бот-мереж, </w:t>
      </w:r>
      <w:proofErr w:type="spellStart"/>
      <w:r w:rsidRPr="005F1987">
        <w:rPr>
          <w:sz w:val="28"/>
          <w:szCs w:val="28"/>
        </w:rPr>
        <w:t>тролеферм</w:t>
      </w:r>
      <w:proofErr w:type="spellEnd"/>
      <w:r w:rsidRPr="005F1987">
        <w:rPr>
          <w:sz w:val="28"/>
          <w:szCs w:val="28"/>
        </w:rPr>
        <w:t>, проросійських медіа;</w:t>
      </w:r>
    </w:p>
    <w:p w14:paraId="6247F673" w14:textId="77777777" w:rsidR="00E52E76" w:rsidRPr="005F1987" w:rsidRDefault="00E52E76" w:rsidP="005B1FAB">
      <w:pPr>
        <w:pStyle w:val="a5"/>
        <w:numPr>
          <w:ilvl w:val="0"/>
          <w:numId w:val="15"/>
        </w:numPr>
        <w:spacing w:after="0" w:afterAutospacing="0" w:line="360" w:lineRule="auto"/>
        <w:ind w:firstLine="709"/>
        <w:jc w:val="both"/>
        <w:rPr>
          <w:sz w:val="28"/>
          <w:szCs w:val="28"/>
        </w:rPr>
      </w:pPr>
      <w:r w:rsidRPr="005F1987">
        <w:rPr>
          <w:sz w:val="28"/>
          <w:szCs w:val="28"/>
        </w:rPr>
        <w:t xml:space="preserve">створення інформаційного хаосу, вкидання зміненої хронології подій (І. </w:t>
      </w:r>
      <w:proofErr w:type="spellStart"/>
      <w:r w:rsidRPr="005F1987">
        <w:rPr>
          <w:sz w:val="28"/>
          <w:szCs w:val="28"/>
        </w:rPr>
        <w:t>Кулеш</w:t>
      </w:r>
      <w:proofErr w:type="spellEnd"/>
      <w:r w:rsidRPr="005F1987">
        <w:rPr>
          <w:sz w:val="28"/>
          <w:szCs w:val="28"/>
        </w:rPr>
        <w:t>, 2020).</w:t>
      </w:r>
    </w:p>
    <w:p w14:paraId="7DC68FB6" w14:textId="3B021793" w:rsidR="00E52E76" w:rsidRPr="00E52E76" w:rsidRDefault="00E52E76" w:rsidP="005B1FAB">
      <w:pPr>
        <w:pStyle w:val="a5"/>
        <w:spacing w:after="0" w:afterAutospacing="0" w:line="360" w:lineRule="auto"/>
        <w:ind w:firstLine="709"/>
        <w:jc w:val="both"/>
        <w:rPr>
          <w:sz w:val="28"/>
          <w:szCs w:val="28"/>
        </w:rPr>
      </w:pPr>
      <w:r w:rsidRPr="005F1987">
        <w:rPr>
          <w:sz w:val="28"/>
          <w:szCs w:val="28"/>
        </w:rPr>
        <w:t xml:space="preserve">Деякі дослідники (O. </w:t>
      </w:r>
      <w:proofErr w:type="spellStart"/>
      <w:r w:rsidRPr="005F1987">
        <w:rPr>
          <w:sz w:val="28"/>
          <w:szCs w:val="28"/>
        </w:rPr>
        <w:t>Fisher</w:t>
      </w:r>
      <w:proofErr w:type="spellEnd"/>
      <w:r w:rsidRPr="005F1987">
        <w:rPr>
          <w:sz w:val="28"/>
          <w:szCs w:val="28"/>
        </w:rPr>
        <w:t xml:space="preserve">, A. </w:t>
      </w:r>
      <w:proofErr w:type="spellStart"/>
      <w:r w:rsidRPr="005F1987">
        <w:rPr>
          <w:sz w:val="28"/>
          <w:szCs w:val="28"/>
        </w:rPr>
        <w:t>Polyakova</w:t>
      </w:r>
      <w:proofErr w:type="spellEnd"/>
      <w:r w:rsidRPr="005F1987">
        <w:rPr>
          <w:sz w:val="28"/>
          <w:szCs w:val="28"/>
        </w:rPr>
        <w:t xml:space="preserve">) вважають, що Росія зуміла вбудувати інформаційний вплив у структуру політичного сприйняття частини міжнародної аудиторії, зокрема в країнах ЄС, шляхом </w:t>
      </w:r>
      <w:r w:rsidRPr="00E52E76">
        <w:rPr>
          <w:rStyle w:val="a4"/>
          <w:b w:val="0"/>
          <w:sz w:val="28"/>
          <w:szCs w:val="28"/>
        </w:rPr>
        <w:t>антиамериканської риторики, ревізіоністських меседжів і апеляцій до традиціоналізму</w:t>
      </w:r>
      <w:r w:rsidR="004B20B1" w:rsidRPr="004B20B1">
        <w:rPr>
          <w:rStyle w:val="a4"/>
          <w:b w:val="0"/>
          <w:sz w:val="28"/>
          <w:szCs w:val="28"/>
        </w:rPr>
        <w:t>[39]</w:t>
      </w:r>
      <w:r>
        <w:rPr>
          <w:sz w:val="28"/>
          <w:szCs w:val="28"/>
        </w:rPr>
        <w:t>.</w:t>
      </w:r>
    </w:p>
    <w:p w14:paraId="45843593"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Попри прогрес у протидії, слід визнати, що </w:t>
      </w:r>
      <w:r w:rsidRPr="00E52E76">
        <w:rPr>
          <w:rStyle w:val="a4"/>
          <w:b w:val="0"/>
          <w:sz w:val="28"/>
          <w:szCs w:val="28"/>
        </w:rPr>
        <w:t>на початковому етапі</w:t>
      </w:r>
      <w:r w:rsidRPr="005F1987">
        <w:rPr>
          <w:sz w:val="28"/>
          <w:szCs w:val="28"/>
        </w:rPr>
        <w:t xml:space="preserve"> держава:</w:t>
      </w:r>
    </w:p>
    <w:p w14:paraId="7C081700" w14:textId="77777777" w:rsidR="00E52E76" w:rsidRPr="005F1987" w:rsidRDefault="00E52E76" w:rsidP="005B1FAB">
      <w:pPr>
        <w:pStyle w:val="a5"/>
        <w:numPr>
          <w:ilvl w:val="0"/>
          <w:numId w:val="16"/>
        </w:numPr>
        <w:spacing w:after="0" w:afterAutospacing="0" w:line="360" w:lineRule="auto"/>
        <w:ind w:firstLine="709"/>
        <w:jc w:val="both"/>
        <w:rPr>
          <w:sz w:val="28"/>
          <w:szCs w:val="28"/>
        </w:rPr>
      </w:pPr>
      <w:r w:rsidRPr="005F1987">
        <w:rPr>
          <w:sz w:val="28"/>
          <w:szCs w:val="28"/>
        </w:rPr>
        <w:lastRenderedPageBreak/>
        <w:t>не мала чіткої нормативно-правової бази для визнання гібридної агресії (лише у 2018 році набула чинності «Закон про особливості державної політики на тимчасово окупованих територіях»);</w:t>
      </w:r>
    </w:p>
    <w:p w14:paraId="5D674998" w14:textId="77777777" w:rsidR="00E52E76" w:rsidRPr="005F1987" w:rsidRDefault="00E52E76" w:rsidP="005B1FAB">
      <w:pPr>
        <w:pStyle w:val="a5"/>
        <w:numPr>
          <w:ilvl w:val="0"/>
          <w:numId w:val="16"/>
        </w:numPr>
        <w:spacing w:after="0" w:afterAutospacing="0" w:line="360" w:lineRule="auto"/>
        <w:ind w:firstLine="709"/>
        <w:jc w:val="both"/>
        <w:rPr>
          <w:sz w:val="28"/>
          <w:szCs w:val="28"/>
        </w:rPr>
      </w:pPr>
      <w:r w:rsidRPr="005F1987">
        <w:rPr>
          <w:sz w:val="28"/>
          <w:szCs w:val="28"/>
        </w:rPr>
        <w:t>недостатньо координувала діяльність між силовими, медійними й дипломатичними органами;</w:t>
      </w:r>
    </w:p>
    <w:p w14:paraId="5E7F29F4" w14:textId="77777777" w:rsidR="00E52E76" w:rsidRPr="005F1987" w:rsidRDefault="00E52E76" w:rsidP="005B1FAB">
      <w:pPr>
        <w:pStyle w:val="a5"/>
        <w:numPr>
          <w:ilvl w:val="0"/>
          <w:numId w:val="16"/>
        </w:numPr>
        <w:spacing w:after="0" w:afterAutospacing="0" w:line="360" w:lineRule="auto"/>
        <w:ind w:firstLine="709"/>
        <w:jc w:val="both"/>
        <w:rPr>
          <w:sz w:val="28"/>
          <w:szCs w:val="28"/>
        </w:rPr>
      </w:pPr>
      <w:r w:rsidRPr="00E52E76">
        <w:rPr>
          <w:rStyle w:val="a4"/>
          <w:b w:val="0"/>
          <w:sz w:val="28"/>
          <w:szCs w:val="28"/>
        </w:rPr>
        <w:t>реакція в інформаційній сфері була фрагментарною</w:t>
      </w:r>
      <w:r w:rsidRPr="005F1987">
        <w:rPr>
          <w:sz w:val="28"/>
          <w:szCs w:val="28"/>
        </w:rPr>
        <w:t xml:space="preserve">, а публічна дипломатія — реактивною, а не </w:t>
      </w:r>
      <w:proofErr w:type="spellStart"/>
      <w:r w:rsidRPr="005F1987">
        <w:rPr>
          <w:sz w:val="28"/>
          <w:szCs w:val="28"/>
        </w:rPr>
        <w:t>проактивною</w:t>
      </w:r>
      <w:proofErr w:type="spellEnd"/>
      <w:r w:rsidRPr="005F1987">
        <w:rPr>
          <w:sz w:val="28"/>
          <w:szCs w:val="28"/>
        </w:rPr>
        <w:t>.</w:t>
      </w:r>
    </w:p>
    <w:p w14:paraId="4F795865" w14:textId="52E4259B"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Деякі аналітики (А. Єрмоленко, 2019; </w:t>
      </w:r>
      <w:proofErr w:type="spellStart"/>
      <w:r w:rsidRPr="005F1987">
        <w:rPr>
          <w:sz w:val="28"/>
          <w:szCs w:val="28"/>
        </w:rPr>
        <w:t>Zhora</w:t>
      </w:r>
      <w:proofErr w:type="spellEnd"/>
      <w:r w:rsidRPr="005F1987">
        <w:rPr>
          <w:sz w:val="28"/>
          <w:szCs w:val="28"/>
        </w:rPr>
        <w:t xml:space="preserve">, 2022) вказують також на </w:t>
      </w:r>
      <w:r w:rsidRPr="00E52E76">
        <w:rPr>
          <w:rStyle w:val="a4"/>
          <w:b w:val="0"/>
          <w:sz w:val="28"/>
          <w:szCs w:val="28"/>
        </w:rPr>
        <w:t xml:space="preserve">слабкий рівень захисту </w:t>
      </w:r>
      <w:proofErr w:type="spellStart"/>
      <w:r w:rsidRPr="00E52E76">
        <w:rPr>
          <w:rStyle w:val="a4"/>
          <w:b w:val="0"/>
          <w:sz w:val="28"/>
          <w:szCs w:val="28"/>
        </w:rPr>
        <w:t>кіберінфраструктури</w:t>
      </w:r>
      <w:proofErr w:type="spellEnd"/>
      <w:r w:rsidRPr="005F1987">
        <w:rPr>
          <w:sz w:val="28"/>
          <w:szCs w:val="28"/>
        </w:rPr>
        <w:t>, що проявився у кібератаках 2015–2017 років (напади на енергосистему, державні сайти, банківські структури)</w:t>
      </w:r>
      <w:r w:rsidR="004B20B1" w:rsidRPr="004B20B1">
        <w:rPr>
          <w:sz w:val="28"/>
          <w:szCs w:val="28"/>
          <w:lang w:val="ru-RU"/>
        </w:rPr>
        <w:t xml:space="preserve"> [33, </w:t>
      </w:r>
      <w:r w:rsidR="004B20B1">
        <w:rPr>
          <w:sz w:val="28"/>
          <w:szCs w:val="28"/>
        </w:rPr>
        <w:t>с</w:t>
      </w:r>
      <w:r w:rsidR="004B20B1" w:rsidRPr="004B20B1">
        <w:rPr>
          <w:sz w:val="28"/>
          <w:szCs w:val="28"/>
          <w:lang w:val="ru-RU"/>
        </w:rPr>
        <w:t>.482]</w:t>
      </w:r>
      <w:r w:rsidRPr="005F1987">
        <w:rPr>
          <w:sz w:val="28"/>
          <w:szCs w:val="28"/>
        </w:rPr>
        <w:t>.</w:t>
      </w:r>
    </w:p>
    <w:p w14:paraId="7D4103F6"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Однак варто зазначити, що після 2019 року спостерігається послідовне посилення державної спроможності:</w:t>
      </w:r>
    </w:p>
    <w:p w14:paraId="4241FC70" w14:textId="77777777" w:rsidR="00E52E76" w:rsidRPr="005F1987" w:rsidRDefault="00E52E76" w:rsidP="005B1FAB">
      <w:pPr>
        <w:pStyle w:val="a5"/>
        <w:numPr>
          <w:ilvl w:val="0"/>
          <w:numId w:val="17"/>
        </w:numPr>
        <w:spacing w:after="0" w:afterAutospacing="0" w:line="360" w:lineRule="auto"/>
        <w:ind w:firstLine="709"/>
        <w:jc w:val="both"/>
        <w:rPr>
          <w:sz w:val="28"/>
          <w:szCs w:val="28"/>
        </w:rPr>
      </w:pPr>
      <w:r w:rsidRPr="005F1987">
        <w:rPr>
          <w:sz w:val="28"/>
          <w:szCs w:val="28"/>
        </w:rPr>
        <w:t>створено Центр стратегічних комунікацій та інформаційної безпеки (2021);</w:t>
      </w:r>
    </w:p>
    <w:p w14:paraId="787E2921" w14:textId="77777777" w:rsidR="00E52E76" w:rsidRPr="005F1987" w:rsidRDefault="00E52E76" w:rsidP="005B1FAB">
      <w:pPr>
        <w:pStyle w:val="a5"/>
        <w:numPr>
          <w:ilvl w:val="0"/>
          <w:numId w:val="17"/>
        </w:numPr>
        <w:spacing w:after="0" w:afterAutospacing="0" w:line="360" w:lineRule="auto"/>
        <w:ind w:firstLine="709"/>
        <w:jc w:val="both"/>
        <w:rPr>
          <w:sz w:val="28"/>
          <w:szCs w:val="28"/>
        </w:rPr>
      </w:pPr>
      <w:r w:rsidRPr="005F1987">
        <w:rPr>
          <w:sz w:val="28"/>
          <w:szCs w:val="28"/>
        </w:rPr>
        <w:t>ухвалено Національну стратегію інформаційної безпеки;</w:t>
      </w:r>
    </w:p>
    <w:p w14:paraId="1AFCCC07" w14:textId="77777777" w:rsidR="00E52E76" w:rsidRPr="005F1987" w:rsidRDefault="00E52E76" w:rsidP="005B1FAB">
      <w:pPr>
        <w:pStyle w:val="a5"/>
        <w:numPr>
          <w:ilvl w:val="0"/>
          <w:numId w:val="17"/>
        </w:numPr>
        <w:spacing w:after="0" w:afterAutospacing="0" w:line="360" w:lineRule="auto"/>
        <w:ind w:firstLine="709"/>
        <w:jc w:val="both"/>
        <w:rPr>
          <w:sz w:val="28"/>
          <w:szCs w:val="28"/>
        </w:rPr>
      </w:pPr>
      <w:r w:rsidRPr="005F1987">
        <w:rPr>
          <w:sz w:val="28"/>
          <w:szCs w:val="28"/>
        </w:rPr>
        <w:t xml:space="preserve">поглиблено співпрацю з НАТО, ЄС і США у сфері </w:t>
      </w:r>
      <w:proofErr w:type="spellStart"/>
      <w:r w:rsidRPr="005F1987">
        <w:rPr>
          <w:sz w:val="28"/>
          <w:szCs w:val="28"/>
        </w:rPr>
        <w:t>кібербезпеки</w:t>
      </w:r>
      <w:proofErr w:type="spellEnd"/>
      <w:r w:rsidRPr="005F1987">
        <w:rPr>
          <w:sz w:val="28"/>
          <w:szCs w:val="28"/>
        </w:rPr>
        <w:t xml:space="preserve"> та протидії дезінформації.</w:t>
      </w:r>
    </w:p>
    <w:p w14:paraId="6F2BF7E4"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Крім того, громадянське суспільство відіграє ключову роль у стримуванні гібридної агресії — через </w:t>
      </w:r>
      <w:proofErr w:type="spellStart"/>
      <w:r w:rsidRPr="005F1987">
        <w:rPr>
          <w:sz w:val="28"/>
          <w:szCs w:val="28"/>
        </w:rPr>
        <w:t>фактчекінг</w:t>
      </w:r>
      <w:proofErr w:type="spellEnd"/>
      <w:r w:rsidRPr="005F1987">
        <w:rPr>
          <w:sz w:val="28"/>
          <w:szCs w:val="28"/>
        </w:rPr>
        <w:t xml:space="preserve">, </w:t>
      </w:r>
      <w:proofErr w:type="spellStart"/>
      <w:r w:rsidRPr="005F1987">
        <w:rPr>
          <w:sz w:val="28"/>
          <w:szCs w:val="28"/>
        </w:rPr>
        <w:t>адвокацію</w:t>
      </w:r>
      <w:proofErr w:type="spellEnd"/>
      <w:r w:rsidRPr="005F1987">
        <w:rPr>
          <w:sz w:val="28"/>
          <w:szCs w:val="28"/>
        </w:rPr>
        <w:t xml:space="preserve">, </w:t>
      </w:r>
      <w:proofErr w:type="spellStart"/>
      <w:r w:rsidRPr="005F1987">
        <w:rPr>
          <w:sz w:val="28"/>
          <w:szCs w:val="28"/>
        </w:rPr>
        <w:t>волонтерство</w:t>
      </w:r>
      <w:proofErr w:type="spellEnd"/>
      <w:r w:rsidRPr="005F1987">
        <w:rPr>
          <w:sz w:val="28"/>
          <w:szCs w:val="28"/>
        </w:rPr>
        <w:t>, інформаційний супротив.</w:t>
      </w:r>
    </w:p>
    <w:p w14:paraId="04D1CD62"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Аналіз гібридної агресії Росії проти України після 2014 року демонструє </w:t>
      </w:r>
      <w:r w:rsidRPr="00E52E76">
        <w:rPr>
          <w:rStyle w:val="a4"/>
          <w:b w:val="0"/>
          <w:sz w:val="28"/>
          <w:szCs w:val="28"/>
        </w:rPr>
        <w:t>нову якість міждержавного протистояння</w:t>
      </w:r>
      <w:r w:rsidRPr="005F1987">
        <w:rPr>
          <w:sz w:val="28"/>
          <w:szCs w:val="28"/>
        </w:rPr>
        <w:t>, в якому кордони між війною і миром, армією і суспільством, державою і приватним сектором — розмиті. Україна стала полігоном для апробації гібридної моделі війни, яка пізніше була масштабована на інші регіони (ЄС, США, Балкани).</w:t>
      </w:r>
    </w:p>
    <w:p w14:paraId="7FC0DD46" w14:textId="77777777" w:rsidR="00E52E76" w:rsidRDefault="00E52E76" w:rsidP="005B1FAB">
      <w:pPr>
        <w:pStyle w:val="a5"/>
        <w:spacing w:after="0" w:afterAutospacing="0" w:line="360" w:lineRule="auto"/>
        <w:ind w:firstLine="709"/>
        <w:jc w:val="both"/>
        <w:rPr>
          <w:sz w:val="28"/>
          <w:szCs w:val="28"/>
        </w:rPr>
      </w:pPr>
      <w:r w:rsidRPr="005F1987">
        <w:rPr>
          <w:sz w:val="28"/>
          <w:szCs w:val="28"/>
        </w:rPr>
        <w:t xml:space="preserve">Попри численні виклики, </w:t>
      </w:r>
      <w:r w:rsidRPr="00E52E76">
        <w:rPr>
          <w:rStyle w:val="a4"/>
          <w:b w:val="0"/>
          <w:sz w:val="28"/>
          <w:szCs w:val="28"/>
        </w:rPr>
        <w:t>реакція української держави та суспільства показала високу адаптивність і здатність до самоорганізації</w:t>
      </w:r>
      <w:r w:rsidRPr="005F1987">
        <w:rPr>
          <w:sz w:val="28"/>
          <w:szCs w:val="28"/>
        </w:rPr>
        <w:t xml:space="preserve">, що стало </w:t>
      </w:r>
      <w:r w:rsidRPr="005F1987">
        <w:rPr>
          <w:sz w:val="28"/>
          <w:szCs w:val="28"/>
        </w:rPr>
        <w:lastRenderedPageBreak/>
        <w:t>критичним чинником стійкості перед обличчям широкомасштабної агресії у 2022 році.</w:t>
      </w:r>
    </w:p>
    <w:p w14:paraId="728AEFC6" w14:textId="77777777" w:rsidR="00E52E76" w:rsidRDefault="00E52E76" w:rsidP="005B1FAB">
      <w:pPr>
        <w:pStyle w:val="a5"/>
        <w:spacing w:after="0" w:afterAutospacing="0" w:line="360" w:lineRule="auto"/>
        <w:ind w:firstLine="709"/>
        <w:jc w:val="both"/>
        <w:rPr>
          <w:sz w:val="28"/>
          <w:szCs w:val="28"/>
        </w:rPr>
      </w:pPr>
    </w:p>
    <w:p w14:paraId="1D9B1B74" w14:textId="77777777" w:rsidR="00E52E76" w:rsidRDefault="00E52E76" w:rsidP="005B1FAB">
      <w:pPr>
        <w:spacing w:before="100" w:beforeAutospacing="1" w:after="0" w:line="360" w:lineRule="auto"/>
        <w:ind w:firstLine="709"/>
        <w:jc w:val="both"/>
        <w:rPr>
          <w:rFonts w:ascii="Times New Roman" w:eastAsia="Times New Roman" w:hAnsi="Times New Roman" w:cs="Times New Roman"/>
          <w:b/>
          <w:sz w:val="28"/>
          <w:szCs w:val="28"/>
          <w:lang w:eastAsia="uk-UA"/>
        </w:rPr>
      </w:pPr>
      <w:r w:rsidRPr="00E52E76">
        <w:rPr>
          <w:rFonts w:ascii="Times New Roman" w:eastAsia="Times New Roman" w:hAnsi="Times New Roman" w:cs="Times New Roman"/>
          <w:b/>
          <w:sz w:val="28"/>
          <w:szCs w:val="28"/>
          <w:lang w:eastAsia="uk-UA"/>
        </w:rPr>
        <w:t>2.4 Інституційно-правові механізми в Україні.</w:t>
      </w:r>
    </w:p>
    <w:p w14:paraId="5156356B"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Національна безпека України у пострадянський період формувалась в умовах постійного зовнішнього тиску, структурної нестабільності та слабкої </w:t>
      </w:r>
      <w:proofErr w:type="spellStart"/>
      <w:r w:rsidRPr="005F1987">
        <w:rPr>
          <w:sz w:val="28"/>
          <w:szCs w:val="28"/>
        </w:rPr>
        <w:t>інституціоналізації</w:t>
      </w:r>
      <w:proofErr w:type="spellEnd"/>
      <w:r w:rsidRPr="005F1987">
        <w:rPr>
          <w:sz w:val="28"/>
          <w:szCs w:val="28"/>
        </w:rPr>
        <w:t xml:space="preserve">. Починаючи з 2014 року, після початку гібридної агресії Російської Федерації, система забезпечення безпеки набула нового стратегічного змісту. Було розпочато </w:t>
      </w:r>
      <w:r w:rsidRPr="00E52E76">
        <w:rPr>
          <w:rStyle w:val="a4"/>
          <w:b w:val="0"/>
          <w:sz w:val="28"/>
          <w:szCs w:val="28"/>
        </w:rPr>
        <w:t>перехід від декларативного до операційного рівня реагування</w:t>
      </w:r>
      <w:r w:rsidRPr="005F1987">
        <w:rPr>
          <w:sz w:val="28"/>
          <w:szCs w:val="28"/>
        </w:rPr>
        <w:t>, що включає як законодавчі зміни, так і розбудову інституцій.</w:t>
      </w:r>
    </w:p>
    <w:p w14:paraId="734C1E8A"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Формування сучасної системи національної безпеки ґрунтується на таких ключових актах:</w:t>
      </w:r>
    </w:p>
    <w:p w14:paraId="4A3C77B6" w14:textId="77777777" w:rsidR="00E52E76" w:rsidRPr="005F1987" w:rsidRDefault="00E52E76" w:rsidP="005B1FAB">
      <w:pPr>
        <w:pStyle w:val="a5"/>
        <w:numPr>
          <w:ilvl w:val="0"/>
          <w:numId w:val="18"/>
        </w:numPr>
        <w:spacing w:after="0" w:afterAutospacing="0" w:line="360" w:lineRule="auto"/>
        <w:ind w:firstLine="709"/>
        <w:jc w:val="both"/>
        <w:rPr>
          <w:sz w:val="28"/>
          <w:szCs w:val="28"/>
        </w:rPr>
      </w:pPr>
      <w:r w:rsidRPr="00E52E76">
        <w:rPr>
          <w:rStyle w:val="a4"/>
          <w:b w:val="0"/>
          <w:sz w:val="28"/>
          <w:szCs w:val="28"/>
        </w:rPr>
        <w:t>Конституція України</w:t>
      </w:r>
      <w:r w:rsidRPr="005F1987">
        <w:rPr>
          <w:sz w:val="28"/>
          <w:szCs w:val="28"/>
        </w:rPr>
        <w:t xml:space="preserve"> (ст. 17): визначає оборону й захист державного суверенітету як головну функцію держави.</w:t>
      </w:r>
    </w:p>
    <w:p w14:paraId="0CC96A65" w14:textId="15839AF4" w:rsidR="00E52E76" w:rsidRPr="005F1987" w:rsidRDefault="00E52E76" w:rsidP="005B1FAB">
      <w:pPr>
        <w:pStyle w:val="a5"/>
        <w:numPr>
          <w:ilvl w:val="0"/>
          <w:numId w:val="18"/>
        </w:numPr>
        <w:spacing w:after="0" w:afterAutospacing="0" w:line="360" w:lineRule="auto"/>
        <w:ind w:firstLine="709"/>
        <w:jc w:val="both"/>
        <w:rPr>
          <w:sz w:val="28"/>
          <w:szCs w:val="28"/>
        </w:rPr>
      </w:pPr>
      <w:r w:rsidRPr="00E52E76">
        <w:rPr>
          <w:rStyle w:val="a4"/>
          <w:b w:val="0"/>
          <w:sz w:val="28"/>
          <w:szCs w:val="28"/>
        </w:rPr>
        <w:t>Закон України «Про національну безпеку» (2018)</w:t>
      </w:r>
      <w:r w:rsidRPr="005F1987">
        <w:rPr>
          <w:sz w:val="28"/>
          <w:szCs w:val="28"/>
        </w:rPr>
        <w:t>: передбачає цілісну архітектуру сектору безпеки і оборони, принципи демократичного цивільного контролю та інтеграцію з ЄС і НАТО</w:t>
      </w:r>
      <w:r w:rsidR="004B20B1" w:rsidRPr="004B20B1">
        <w:rPr>
          <w:sz w:val="28"/>
          <w:szCs w:val="28"/>
          <w:lang w:val="ru-RU"/>
        </w:rPr>
        <w:t xml:space="preserve"> [23]</w:t>
      </w:r>
      <w:r w:rsidRPr="005F1987">
        <w:rPr>
          <w:sz w:val="28"/>
          <w:szCs w:val="28"/>
        </w:rPr>
        <w:t>.</w:t>
      </w:r>
    </w:p>
    <w:p w14:paraId="26036009" w14:textId="47D5B059" w:rsidR="00E52E76" w:rsidRPr="005F1987" w:rsidRDefault="00E52E76" w:rsidP="005B1FAB">
      <w:pPr>
        <w:pStyle w:val="a5"/>
        <w:numPr>
          <w:ilvl w:val="0"/>
          <w:numId w:val="18"/>
        </w:numPr>
        <w:spacing w:after="0" w:afterAutospacing="0" w:line="360" w:lineRule="auto"/>
        <w:ind w:firstLine="709"/>
        <w:jc w:val="both"/>
        <w:rPr>
          <w:sz w:val="28"/>
          <w:szCs w:val="28"/>
        </w:rPr>
      </w:pPr>
      <w:r w:rsidRPr="00E52E76">
        <w:rPr>
          <w:rStyle w:val="a4"/>
          <w:b w:val="0"/>
          <w:sz w:val="28"/>
          <w:szCs w:val="28"/>
        </w:rPr>
        <w:t>Стратегія національної безпеки України «Безпека людини — безпека країни» (2020)</w:t>
      </w:r>
      <w:r w:rsidRPr="00E52E76">
        <w:rPr>
          <w:b/>
          <w:sz w:val="28"/>
          <w:szCs w:val="28"/>
        </w:rPr>
        <w:t>:</w:t>
      </w:r>
      <w:r w:rsidRPr="005F1987">
        <w:rPr>
          <w:sz w:val="28"/>
          <w:szCs w:val="28"/>
        </w:rPr>
        <w:t xml:space="preserve"> розроблена відповідно до нових викликів — гібридних загроз, інформаційної війни, </w:t>
      </w:r>
      <w:proofErr w:type="spellStart"/>
      <w:r w:rsidRPr="005F1987">
        <w:rPr>
          <w:sz w:val="28"/>
          <w:szCs w:val="28"/>
        </w:rPr>
        <w:t>кібербезпеки</w:t>
      </w:r>
      <w:proofErr w:type="spellEnd"/>
      <w:r w:rsidR="004B20B1" w:rsidRPr="004B20B1">
        <w:rPr>
          <w:sz w:val="28"/>
          <w:szCs w:val="28"/>
        </w:rPr>
        <w:t xml:space="preserve"> [29]</w:t>
      </w:r>
      <w:r w:rsidRPr="005F1987">
        <w:rPr>
          <w:sz w:val="28"/>
          <w:szCs w:val="28"/>
        </w:rPr>
        <w:t>.</w:t>
      </w:r>
    </w:p>
    <w:p w14:paraId="6A880DB6" w14:textId="6BDB1D19" w:rsidR="00E52E76" w:rsidRPr="005F1987" w:rsidRDefault="00E52E76" w:rsidP="005B1FAB">
      <w:pPr>
        <w:pStyle w:val="a5"/>
        <w:numPr>
          <w:ilvl w:val="0"/>
          <w:numId w:val="18"/>
        </w:numPr>
        <w:spacing w:after="0" w:afterAutospacing="0" w:line="360" w:lineRule="auto"/>
        <w:ind w:firstLine="709"/>
        <w:jc w:val="both"/>
        <w:rPr>
          <w:sz w:val="28"/>
          <w:szCs w:val="28"/>
        </w:rPr>
      </w:pPr>
      <w:r w:rsidRPr="005F1987">
        <w:rPr>
          <w:sz w:val="28"/>
          <w:szCs w:val="28"/>
        </w:rPr>
        <w:t xml:space="preserve">Супутні документи: </w:t>
      </w:r>
      <w:r w:rsidRPr="005F1987">
        <w:rPr>
          <w:rStyle w:val="a6"/>
          <w:sz w:val="28"/>
          <w:szCs w:val="28"/>
        </w:rPr>
        <w:t>Закон «Про оборону України»</w:t>
      </w:r>
      <w:r w:rsidRPr="005F1987">
        <w:rPr>
          <w:sz w:val="28"/>
          <w:szCs w:val="28"/>
        </w:rPr>
        <w:t xml:space="preserve">, </w:t>
      </w:r>
      <w:r w:rsidRPr="005F1987">
        <w:rPr>
          <w:rStyle w:val="a6"/>
          <w:sz w:val="28"/>
          <w:szCs w:val="28"/>
        </w:rPr>
        <w:t>«Про основи національного спротиву»</w:t>
      </w:r>
      <w:r w:rsidRPr="005F1987">
        <w:rPr>
          <w:sz w:val="28"/>
          <w:szCs w:val="28"/>
        </w:rPr>
        <w:t xml:space="preserve">, </w:t>
      </w:r>
      <w:r w:rsidRPr="005F1987">
        <w:rPr>
          <w:rStyle w:val="a6"/>
          <w:sz w:val="28"/>
          <w:szCs w:val="28"/>
        </w:rPr>
        <w:t>«Про розвідку»</w:t>
      </w:r>
      <w:r w:rsidRPr="005F1987">
        <w:rPr>
          <w:sz w:val="28"/>
          <w:szCs w:val="28"/>
        </w:rPr>
        <w:t xml:space="preserve">, </w:t>
      </w:r>
      <w:r w:rsidRPr="005F1987">
        <w:rPr>
          <w:rStyle w:val="a6"/>
          <w:sz w:val="28"/>
          <w:szCs w:val="28"/>
        </w:rPr>
        <w:t>«Про Службу безпеки України»</w:t>
      </w:r>
      <w:r w:rsidRPr="005F1987">
        <w:rPr>
          <w:sz w:val="28"/>
          <w:szCs w:val="28"/>
        </w:rPr>
        <w:t xml:space="preserve">, Національна стратегія </w:t>
      </w:r>
      <w:proofErr w:type="spellStart"/>
      <w:r w:rsidRPr="005F1987">
        <w:rPr>
          <w:sz w:val="28"/>
          <w:szCs w:val="28"/>
        </w:rPr>
        <w:t>кібербезпеки</w:t>
      </w:r>
      <w:proofErr w:type="spellEnd"/>
      <w:r w:rsidRPr="005F1987">
        <w:rPr>
          <w:sz w:val="28"/>
          <w:szCs w:val="28"/>
        </w:rPr>
        <w:t xml:space="preserve"> (2021)</w:t>
      </w:r>
      <w:r w:rsidR="004B20B1" w:rsidRPr="004B20B1">
        <w:rPr>
          <w:sz w:val="28"/>
          <w:szCs w:val="28"/>
          <w:lang w:val="ru-RU"/>
        </w:rPr>
        <w:t>[24-28]</w:t>
      </w:r>
      <w:r w:rsidRPr="005F1987">
        <w:rPr>
          <w:sz w:val="28"/>
          <w:szCs w:val="28"/>
        </w:rPr>
        <w:t>.</w:t>
      </w:r>
    </w:p>
    <w:p w14:paraId="0082F429"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З 2014 року в українському законодавстві вперше починає з’являтися термін </w:t>
      </w:r>
      <w:r w:rsidRPr="00E52E76">
        <w:rPr>
          <w:rStyle w:val="a4"/>
          <w:b w:val="0"/>
          <w:sz w:val="28"/>
          <w:szCs w:val="28"/>
        </w:rPr>
        <w:t>«гібридна війна»</w:t>
      </w:r>
      <w:r w:rsidRPr="00E52E76">
        <w:rPr>
          <w:b/>
          <w:sz w:val="28"/>
          <w:szCs w:val="28"/>
        </w:rPr>
        <w:t>,</w:t>
      </w:r>
      <w:r w:rsidRPr="005F1987">
        <w:rPr>
          <w:sz w:val="28"/>
          <w:szCs w:val="28"/>
        </w:rPr>
        <w:t xml:space="preserve"> хоча його досі не унормовано в єдиному законодавчому акті, що ускладнює правове реагування.</w:t>
      </w:r>
    </w:p>
    <w:p w14:paraId="3ADD71BB"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lastRenderedPageBreak/>
        <w:t>Сектор безпеки й оборони України складається з:</w:t>
      </w:r>
    </w:p>
    <w:p w14:paraId="5C60EC8C" w14:textId="77777777" w:rsidR="00E52E76" w:rsidRPr="005F1987" w:rsidRDefault="00E52E76" w:rsidP="005B1FAB">
      <w:pPr>
        <w:pStyle w:val="a5"/>
        <w:numPr>
          <w:ilvl w:val="0"/>
          <w:numId w:val="19"/>
        </w:numPr>
        <w:spacing w:after="0" w:afterAutospacing="0" w:line="360" w:lineRule="auto"/>
        <w:ind w:firstLine="709"/>
        <w:jc w:val="both"/>
        <w:rPr>
          <w:sz w:val="28"/>
          <w:szCs w:val="28"/>
        </w:rPr>
      </w:pPr>
      <w:r w:rsidRPr="00E52E76">
        <w:rPr>
          <w:rStyle w:val="a4"/>
          <w:b w:val="0"/>
          <w:sz w:val="28"/>
          <w:szCs w:val="28"/>
        </w:rPr>
        <w:t>Ради національної безпеки і оборони України (РНБО)</w:t>
      </w:r>
      <w:r w:rsidRPr="00E52E76">
        <w:rPr>
          <w:b/>
          <w:sz w:val="28"/>
          <w:szCs w:val="28"/>
        </w:rPr>
        <w:t xml:space="preserve"> </w:t>
      </w:r>
      <w:r w:rsidRPr="005F1987">
        <w:rPr>
          <w:sz w:val="28"/>
          <w:szCs w:val="28"/>
        </w:rPr>
        <w:t>— координуючого органу при Президентові, який визначає стратегічні пріоритети безпеки.</w:t>
      </w:r>
    </w:p>
    <w:p w14:paraId="0D5FA575" w14:textId="77777777" w:rsidR="00E52E76" w:rsidRPr="005F1987" w:rsidRDefault="00E52E76" w:rsidP="005B1FAB">
      <w:pPr>
        <w:pStyle w:val="a5"/>
        <w:numPr>
          <w:ilvl w:val="0"/>
          <w:numId w:val="19"/>
        </w:numPr>
        <w:spacing w:after="0" w:afterAutospacing="0" w:line="360" w:lineRule="auto"/>
        <w:ind w:firstLine="709"/>
        <w:jc w:val="both"/>
        <w:rPr>
          <w:sz w:val="28"/>
          <w:szCs w:val="28"/>
        </w:rPr>
      </w:pPr>
      <w:r w:rsidRPr="00E52E76">
        <w:rPr>
          <w:rStyle w:val="a4"/>
          <w:b w:val="0"/>
          <w:sz w:val="28"/>
          <w:szCs w:val="28"/>
        </w:rPr>
        <w:t>Служби безпеки України (СБУ)</w:t>
      </w:r>
      <w:r w:rsidRPr="005F1987">
        <w:rPr>
          <w:sz w:val="28"/>
          <w:szCs w:val="28"/>
        </w:rPr>
        <w:t xml:space="preserve"> — органу контррозвідки, який у період гібридної війни виконує також функції виявлення диверсій, кібератак, інформаційних операцій.</w:t>
      </w:r>
    </w:p>
    <w:p w14:paraId="295B30E1" w14:textId="77777777" w:rsidR="00E52E76" w:rsidRPr="005F1987" w:rsidRDefault="00E52E76" w:rsidP="005B1FAB">
      <w:pPr>
        <w:pStyle w:val="a5"/>
        <w:numPr>
          <w:ilvl w:val="0"/>
          <w:numId w:val="19"/>
        </w:numPr>
        <w:spacing w:after="0" w:afterAutospacing="0" w:line="360" w:lineRule="auto"/>
        <w:ind w:firstLine="709"/>
        <w:jc w:val="both"/>
        <w:rPr>
          <w:sz w:val="28"/>
          <w:szCs w:val="28"/>
        </w:rPr>
      </w:pPr>
      <w:r w:rsidRPr="00E52E76">
        <w:rPr>
          <w:rStyle w:val="a4"/>
          <w:b w:val="0"/>
          <w:sz w:val="28"/>
          <w:szCs w:val="28"/>
        </w:rPr>
        <w:t>Збройних Сил України</w:t>
      </w:r>
      <w:r w:rsidRPr="005F1987">
        <w:rPr>
          <w:sz w:val="28"/>
          <w:szCs w:val="28"/>
        </w:rPr>
        <w:t xml:space="preserve"> — головного елемента стримування й реагування на зовнішню загрозу.</w:t>
      </w:r>
    </w:p>
    <w:p w14:paraId="2A6EE422" w14:textId="77777777" w:rsidR="00E52E76" w:rsidRPr="005F1987" w:rsidRDefault="00E52E76" w:rsidP="005B1FAB">
      <w:pPr>
        <w:pStyle w:val="a5"/>
        <w:numPr>
          <w:ilvl w:val="0"/>
          <w:numId w:val="19"/>
        </w:numPr>
        <w:spacing w:after="0" w:afterAutospacing="0" w:line="360" w:lineRule="auto"/>
        <w:ind w:firstLine="709"/>
        <w:jc w:val="both"/>
        <w:rPr>
          <w:sz w:val="28"/>
          <w:szCs w:val="28"/>
        </w:rPr>
      </w:pPr>
      <w:r w:rsidRPr="00E52E76">
        <w:rPr>
          <w:rStyle w:val="a4"/>
          <w:b w:val="0"/>
          <w:sz w:val="28"/>
          <w:szCs w:val="28"/>
        </w:rPr>
        <w:t>Сил спеціальних операцій, Державної прикордонної служби, Національної гвардії</w:t>
      </w:r>
      <w:r w:rsidRPr="005F1987">
        <w:rPr>
          <w:sz w:val="28"/>
          <w:szCs w:val="28"/>
        </w:rPr>
        <w:t xml:space="preserve"> — підсилюють здатність держави протидіяти нерегулярним формам вторгнення.</w:t>
      </w:r>
    </w:p>
    <w:p w14:paraId="7B32AF42" w14:textId="77777777" w:rsidR="00E52E76" w:rsidRPr="005F1987" w:rsidRDefault="00E52E76" w:rsidP="005B1FAB">
      <w:pPr>
        <w:pStyle w:val="a5"/>
        <w:numPr>
          <w:ilvl w:val="0"/>
          <w:numId w:val="19"/>
        </w:numPr>
        <w:spacing w:after="0" w:afterAutospacing="0" w:line="360" w:lineRule="auto"/>
        <w:ind w:firstLine="709"/>
        <w:jc w:val="both"/>
        <w:rPr>
          <w:sz w:val="28"/>
          <w:szCs w:val="28"/>
        </w:rPr>
      </w:pPr>
      <w:r w:rsidRPr="00E52E76">
        <w:rPr>
          <w:rStyle w:val="a4"/>
          <w:b w:val="0"/>
          <w:sz w:val="28"/>
          <w:szCs w:val="28"/>
        </w:rPr>
        <w:t xml:space="preserve">Міністерства цифрової трансформації та </w:t>
      </w:r>
      <w:proofErr w:type="spellStart"/>
      <w:r w:rsidRPr="00E52E76">
        <w:rPr>
          <w:rStyle w:val="a4"/>
          <w:b w:val="0"/>
          <w:sz w:val="28"/>
          <w:szCs w:val="28"/>
        </w:rPr>
        <w:t>Держспецзв'язку</w:t>
      </w:r>
      <w:proofErr w:type="spellEnd"/>
      <w:r w:rsidRPr="005F1987">
        <w:rPr>
          <w:sz w:val="28"/>
          <w:szCs w:val="28"/>
        </w:rPr>
        <w:t xml:space="preserve"> — відповідальні за </w:t>
      </w:r>
      <w:proofErr w:type="spellStart"/>
      <w:r w:rsidRPr="005F1987">
        <w:rPr>
          <w:sz w:val="28"/>
          <w:szCs w:val="28"/>
        </w:rPr>
        <w:t>кібербезпеку</w:t>
      </w:r>
      <w:proofErr w:type="spellEnd"/>
      <w:r w:rsidRPr="005F1987">
        <w:rPr>
          <w:sz w:val="28"/>
          <w:szCs w:val="28"/>
        </w:rPr>
        <w:t xml:space="preserve"> та цифрову стійкість.</w:t>
      </w:r>
    </w:p>
    <w:p w14:paraId="627A7F0B"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Значну роль також відіграє </w:t>
      </w:r>
      <w:r w:rsidRPr="00E52E76">
        <w:rPr>
          <w:rStyle w:val="a4"/>
          <w:b w:val="0"/>
          <w:sz w:val="28"/>
          <w:szCs w:val="28"/>
        </w:rPr>
        <w:t>громадянське суспільство</w:t>
      </w:r>
      <w:r w:rsidRPr="005F1987">
        <w:rPr>
          <w:sz w:val="28"/>
          <w:szCs w:val="28"/>
        </w:rPr>
        <w:t>, яке після 2014 року стало ключовим союзником у сферах публічної дипломатії, стратегічних комунікацій та мобілізації суспільного опору.</w:t>
      </w:r>
    </w:p>
    <w:p w14:paraId="1068C3CF"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Попри прогрес, система забезпечення національної безпеки має ряд критичних обмежень:</w:t>
      </w:r>
    </w:p>
    <w:p w14:paraId="1E2C8483" w14:textId="45D74E7A" w:rsidR="00E52E76" w:rsidRPr="00E52E76" w:rsidRDefault="00E52E76" w:rsidP="005B1FAB">
      <w:pPr>
        <w:pStyle w:val="a5"/>
        <w:numPr>
          <w:ilvl w:val="0"/>
          <w:numId w:val="20"/>
        </w:numPr>
        <w:spacing w:after="0" w:afterAutospacing="0" w:line="360" w:lineRule="auto"/>
        <w:ind w:firstLine="709"/>
        <w:jc w:val="both"/>
        <w:rPr>
          <w:sz w:val="28"/>
          <w:szCs w:val="28"/>
        </w:rPr>
      </w:pPr>
      <w:proofErr w:type="spellStart"/>
      <w:r>
        <w:rPr>
          <w:rStyle w:val="a4"/>
          <w:b w:val="0"/>
          <w:sz w:val="28"/>
          <w:szCs w:val="28"/>
        </w:rPr>
        <w:t>ф</w:t>
      </w:r>
      <w:r w:rsidRPr="00E52E76">
        <w:rPr>
          <w:rStyle w:val="a4"/>
          <w:b w:val="0"/>
          <w:sz w:val="28"/>
          <w:szCs w:val="28"/>
        </w:rPr>
        <w:t>рагментованість</w:t>
      </w:r>
      <w:proofErr w:type="spellEnd"/>
      <w:r w:rsidRPr="00E52E76">
        <w:rPr>
          <w:rStyle w:val="a4"/>
          <w:b w:val="0"/>
          <w:sz w:val="28"/>
          <w:szCs w:val="28"/>
        </w:rPr>
        <w:t xml:space="preserve"> законодавства</w:t>
      </w:r>
      <w:r w:rsidRPr="00E52E76">
        <w:rPr>
          <w:sz w:val="28"/>
          <w:szCs w:val="28"/>
        </w:rPr>
        <w:t xml:space="preserve"> — відсутність єдиного кодифікованого акту щодо гібридної війни та комплексного реагування.</w:t>
      </w:r>
    </w:p>
    <w:p w14:paraId="2CE464CA" w14:textId="106CB5F1" w:rsidR="00E52E76" w:rsidRPr="00E52E76" w:rsidRDefault="00E52E76" w:rsidP="005B1FAB">
      <w:pPr>
        <w:pStyle w:val="a5"/>
        <w:numPr>
          <w:ilvl w:val="0"/>
          <w:numId w:val="20"/>
        </w:numPr>
        <w:spacing w:after="0" w:afterAutospacing="0" w:line="360" w:lineRule="auto"/>
        <w:ind w:firstLine="709"/>
        <w:jc w:val="both"/>
        <w:rPr>
          <w:sz w:val="28"/>
          <w:szCs w:val="28"/>
        </w:rPr>
      </w:pPr>
      <w:r>
        <w:rPr>
          <w:rStyle w:val="a4"/>
          <w:b w:val="0"/>
          <w:sz w:val="28"/>
          <w:szCs w:val="28"/>
        </w:rPr>
        <w:t>і</w:t>
      </w:r>
      <w:r w:rsidRPr="00E52E76">
        <w:rPr>
          <w:rStyle w:val="a4"/>
          <w:b w:val="0"/>
          <w:sz w:val="28"/>
          <w:szCs w:val="28"/>
        </w:rPr>
        <w:t>нституційні конфлікти</w:t>
      </w:r>
      <w:r w:rsidRPr="00E52E76">
        <w:rPr>
          <w:sz w:val="28"/>
          <w:szCs w:val="28"/>
        </w:rPr>
        <w:t xml:space="preserve"> між гілками влади (особливо у сфері керівництва СБУ, РНБО і парламентського контролю).</w:t>
      </w:r>
    </w:p>
    <w:p w14:paraId="50FB72FF" w14:textId="2310B993" w:rsidR="00E52E76" w:rsidRPr="00E52E76" w:rsidRDefault="00E52E76" w:rsidP="005B1FAB">
      <w:pPr>
        <w:pStyle w:val="a5"/>
        <w:numPr>
          <w:ilvl w:val="0"/>
          <w:numId w:val="20"/>
        </w:numPr>
        <w:spacing w:after="0" w:afterAutospacing="0" w:line="360" w:lineRule="auto"/>
        <w:ind w:firstLine="709"/>
        <w:jc w:val="both"/>
        <w:rPr>
          <w:b/>
          <w:sz w:val="28"/>
          <w:szCs w:val="28"/>
        </w:rPr>
      </w:pPr>
      <w:r>
        <w:rPr>
          <w:rStyle w:val="a4"/>
          <w:b w:val="0"/>
          <w:sz w:val="28"/>
          <w:szCs w:val="28"/>
        </w:rPr>
        <w:t>не</w:t>
      </w:r>
      <w:r w:rsidRPr="00E52E76">
        <w:rPr>
          <w:rStyle w:val="a4"/>
          <w:b w:val="0"/>
          <w:sz w:val="28"/>
          <w:szCs w:val="28"/>
        </w:rPr>
        <w:t xml:space="preserve">достатній розвиток </w:t>
      </w:r>
      <w:proofErr w:type="spellStart"/>
      <w:r w:rsidRPr="00E52E76">
        <w:rPr>
          <w:rStyle w:val="a4"/>
          <w:b w:val="0"/>
          <w:sz w:val="28"/>
          <w:szCs w:val="28"/>
        </w:rPr>
        <w:t>спроможностей</w:t>
      </w:r>
      <w:proofErr w:type="spellEnd"/>
      <w:r w:rsidRPr="00E52E76">
        <w:rPr>
          <w:rStyle w:val="a4"/>
          <w:b w:val="0"/>
          <w:sz w:val="28"/>
          <w:szCs w:val="28"/>
        </w:rPr>
        <w:t xml:space="preserve"> у </w:t>
      </w:r>
      <w:proofErr w:type="spellStart"/>
      <w:r w:rsidRPr="00E52E76">
        <w:rPr>
          <w:rStyle w:val="a4"/>
          <w:b w:val="0"/>
          <w:sz w:val="28"/>
          <w:szCs w:val="28"/>
        </w:rPr>
        <w:t>кібербезпеці</w:t>
      </w:r>
      <w:proofErr w:type="spellEnd"/>
      <w:r w:rsidRPr="00E52E76">
        <w:rPr>
          <w:rStyle w:val="a4"/>
          <w:b w:val="0"/>
          <w:sz w:val="28"/>
          <w:szCs w:val="28"/>
        </w:rPr>
        <w:t>, контррозвідці, стратегічній комунікації.</w:t>
      </w:r>
    </w:p>
    <w:p w14:paraId="597783C4" w14:textId="08EFDBF4" w:rsidR="00E52E76" w:rsidRPr="005F1987" w:rsidRDefault="00E52E76" w:rsidP="005B1FAB">
      <w:pPr>
        <w:pStyle w:val="a5"/>
        <w:numPr>
          <w:ilvl w:val="0"/>
          <w:numId w:val="20"/>
        </w:numPr>
        <w:spacing w:after="0" w:afterAutospacing="0" w:line="360" w:lineRule="auto"/>
        <w:ind w:firstLine="709"/>
        <w:jc w:val="both"/>
        <w:rPr>
          <w:sz w:val="28"/>
          <w:szCs w:val="28"/>
        </w:rPr>
      </w:pPr>
      <w:r>
        <w:rPr>
          <w:rStyle w:val="a4"/>
          <w:b w:val="0"/>
          <w:sz w:val="28"/>
          <w:szCs w:val="28"/>
        </w:rPr>
        <w:t>п</w:t>
      </w:r>
      <w:r w:rsidRPr="00E52E76">
        <w:rPr>
          <w:rStyle w:val="a4"/>
          <w:b w:val="0"/>
          <w:sz w:val="28"/>
          <w:szCs w:val="28"/>
        </w:rPr>
        <w:t>олітизація сектору безпеки</w:t>
      </w:r>
      <w:r w:rsidRPr="005F1987">
        <w:rPr>
          <w:sz w:val="28"/>
          <w:szCs w:val="28"/>
        </w:rPr>
        <w:t>, що знижує ефективність реагування на довгострокові виклики.</w:t>
      </w:r>
    </w:p>
    <w:p w14:paraId="5906DBF4" w14:textId="77777777" w:rsidR="00E52E76" w:rsidRPr="00E52E76" w:rsidRDefault="00E52E76" w:rsidP="005B1FAB">
      <w:pPr>
        <w:pStyle w:val="4"/>
        <w:spacing w:line="360" w:lineRule="auto"/>
        <w:ind w:firstLine="709"/>
        <w:jc w:val="both"/>
        <w:rPr>
          <w:rFonts w:ascii="Times New Roman" w:hAnsi="Times New Roman" w:cs="Times New Roman"/>
          <w:i w:val="0"/>
          <w:color w:val="auto"/>
          <w:sz w:val="28"/>
          <w:szCs w:val="28"/>
        </w:rPr>
      </w:pPr>
      <w:r w:rsidRPr="00E52E76">
        <w:rPr>
          <w:rStyle w:val="a4"/>
          <w:rFonts w:ascii="Times New Roman" w:hAnsi="Times New Roman" w:cs="Times New Roman"/>
          <w:bCs/>
          <w:i w:val="0"/>
          <w:color w:val="auto"/>
          <w:sz w:val="28"/>
          <w:szCs w:val="28"/>
        </w:rPr>
        <w:lastRenderedPageBreak/>
        <w:t>Позитивні тенденції:</w:t>
      </w:r>
    </w:p>
    <w:p w14:paraId="7731131A" w14:textId="77777777" w:rsidR="00E52E76" w:rsidRPr="005F1987" w:rsidRDefault="00E52E76" w:rsidP="005B1FAB">
      <w:pPr>
        <w:pStyle w:val="a5"/>
        <w:numPr>
          <w:ilvl w:val="0"/>
          <w:numId w:val="21"/>
        </w:numPr>
        <w:spacing w:after="0" w:afterAutospacing="0" w:line="360" w:lineRule="auto"/>
        <w:ind w:firstLine="709"/>
        <w:jc w:val="both"/>
        <w:rPr>
          <w:sz w:val="28"/>
          <w:szCs w:val="28"/>
        </w:rPr>
      </w:pPr>
      <w:r>
        <w:rPr>
          <w:sz w:val="28"/>
          <w:szCs w:val="28"/>
        </w:rPr>
        <w:t>п</w:t>
      </w:r>
      <w:r w:rsidRPr="005F1987">
        <w:rPr>
          <w:sz w:val="28"/>
          <w:szCs w:val="28"/>
        </w:rPr>
        <w:t xml:space="preserve">ослідовне </w:t>
      </w:r>
      <w:r w:rsidRPr="00E52E76">
        <w:rPr>
          <w:rStyle w:val="a4"/>
          <w:b w:val="0"/>
          <w:sz w:val="28"/>
          <w:szCs w:val="28"/>
        </w:rPr>
        <w:t>зближення з ЄС і НАТО</w:t>
      </w:r>
      <w:r w:rsidRPr="005F1987">
        <w:rPr>
          <w:sz w:val="28"/>
          <w:szCs w:val="28"/>
        </w:rPr>
        <w:t>, гармонізація стандартів у секторах безпеки, оборони, інформаційної протидії.</w:t>
      </w:r>
    </w:p>
    <w:p w14:paraId="30B6C921" w14:textId="77777777" w:rsidR="00E52E76" w:rsidRPr="005F1987" w:rsidRDefault="00E52E76" w:rsidP="005B1FAB">
      <w:pPr>
        <w:pStyle w:val="a5"/>
        <w:numPr>
          <w:ilvl w:val="0"/>
          <w:numId w:val="21"/>
        </w:numPr>
        <w:spacing w:after="0" w:afterAutospacing="0" w:line="360" w:lineRule="auto"/>
        <w:ind w:firstLine="709"/>
        <w:jc w:val="both"/>
        <w:rPr>
          <w:sz w:val="28"/>
          <w:szCs w:val="28"/>
        </w:rPr>
      </w:pPr>
      <w:r w:rsidRPr="00E52E76">
        <w:rPr>
          <w:rStyle w:val="a4"/>
          <w:b w:val="0"/>
          <w:sz w:val="28"/>
          <w:szCs w:val="28"/>
        </w:rPr>
        <w:t>цивільний контроль над сектором безпеки</w:t>
      </w:r>
      <w:r w:rsidRPr="005F1987">
        <w:rPr>
          <w:sz w:val="28"/>
          <w:szCs w:val="28"/>
        </w:rPr>
        <w:t>, який поступово зміцнюється через парламентський нагляд і участь громадських організацій.</w:t>
      </w:r>
    </w:p>
    <w:p w14:paraId="6F4EB40D" w14:textId="77777777" w:rsidR="00E52E76" w:rsidRPr="005F1987" w:rsidRDefault="00E52E76" w:rsidP="005B1FAB">
      <w:pPr>
        <w:pStyle w:val="a5"/>
        <w:numPr>
          <w:ilvl w:val="0"/>
          <w:numId w:val="21"/>
        </w:numPr>
        <w:spacing w:after="0" w:afterAutospacing="0" w:line="360" w:lineRule="auto"/>
        <w:ind w:firstLine="709"/>
        <w:jc w:val="both"/>
        <w:rPr>
          <w:sz w:val="28"/>
          <w:szCs w:val="28"/>
        </w:rPr>
      </w:pPr>
      <w:r w:rsidRPr="00E52E76">
        <w:rPr>
          <w:rStyle w:val="a4"/>
          <w:b w:val="0"/>
          <w:sz w:val="28"/>
          <w:szCs w:val="28"/>
        </w:rPr>
        <w:t>висока адаптивність</w:t>
      </w:r>
      <w:r w:rsidRPr="005F1987">
        <w:rPr>
          <w:sz w:val="28"/>
          <w:szCs w:val="28"/>
        </w:rPr>
        <w:t xml:space="preserve"> сектору безпеки в умовах повномасштабного вторгнення 2022 року: швидка модернізація ЗСУ, цифрові рішення («</w:t>
      </w:r>
      <w:proofErr w:type="spellStart"/>
      <w:r w:rsidRPr="005F1987">
        <w:rPr>
          <w:sz w:val="28"/>
          <w:szCs w:val="28"/>
        </w:rPr>
        <w:t>єППО</w:t>
      </w:r>
      <w:proofErr w:type="spellEnd"/>
      <w:r w:rsidRPr="005F1987">
        <w:rPr>
          <w:sz w:val="28"/>
          <w:szCs w:val="28"/>
        </w:rPr>
        <w:t>», «Дія»), зміцнення оборонної промисловості.</w:t>
      </w:r>
    </w:p>
    <w:p w14:paraId="395E5859"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Інституційно-правовий механізм забезпечення національної безпеки України продемонстрував </w:t>
      </w:r>
      <w:r w:rsidRPr="00E52E76">
        <w:rPr>
          <w:rStyle w:val="a4"/>
          <w:b w:val="0"/>
          <w:sz w:val="28"/>
          <w:szCs w:val="28"/>
        </w:rPr>
        <w:t>значну еволюцію після 2014 року</w:t>
      </w:r>
      <w:r w:rsidRPr="005F1987">
        <w:rPr>
          <w:sz w:val="28"/>
          <w:szCs w:val="28"/>
        </w:rPr>
        <w:t xml:space="preserve"> — від декларативної системи до комплексного сектору, здатного реагувати на багатовекторні загрози. Разом із тим, відсутність узгодженості, стратегічної кодифікації та глибокої парламентської відповідальності </w:t>
      </w:r>
      <w:r w:rsidRPr="00E52E76">
        <w:rPr>
          <w:rStyle w:val="a4"/>
          <w:b w:val="0"/>
          <w:sz w:val="28"/>
          <w:szCs w:val="28"/>
        </w:rPr>
        <w:t>залишають простір для підвищення ефективності</w:t>
      </w:r>
      <w:r w:rsidRPr="005F1987">
        <w:rPr>
          <w:sz w:val="28"/>
          <w:szCs w:val="28"/>
        </w:rPr>
        <w:t xml:space="preserve">. В умовах гібридної війни ключовим викликом залишається не лише зміцнення оборони, а й </w:t>
      </w:r>
      <w:r w:rsidRPr="00E52E76">
        <w:rPr>
          <w:rStyle w:val="a4"/>
          <w:b w:val="0"/>
          <w:sz w:val="28"/>
          <w:szCs w:val="28"/>
        </w:rPr>
        <w:t>гнучкість, міжвідомча координація та інституційна довіра</w:t>
      </w:r>
      <w:r w:rsidRPr="005F1987">
        <w:rPr>
          <w:sz w:val="28"/>
          <w:szCs w:val="28"/>
        </w:rPr>
        <w:t>.</w:t>
      </w:r>
    </w:p>
    <w:p w14:paraId="73703176" w14:textId="1B239C82"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Дослідження міжнародного та українського досвіду протидії гібридним загрозам засвідчило, що сучасна безпекова політика не може базуватися винятково на силових або традиційних підходах. У реаліях гібридної війни ефективна стратегія потребує </w:t>
      </w:r>
      <w:r w:rsidRPr="005F1987">
        <w:rPr>
          <w:bCs/>
          <w:sz w:val="28"/>
          <w:szCs w:val="28"/>
        </w:rPr>
        <w:t>системного поєднання військових, кібернетичних, інформаційних, дипломатичних і правових інструментів</w:t>
      </w:r>
      <w:r w:rsidRPr="005F1987">
        <w:rPr>
          <w:sz w:val="28"/>
          <w:szCs w:val="28"/>
        </w:rPr>
        <w:t xml:space="preserve">, а також високого рівня </w:t>
      </w:r>
      <w:proofErr w:type="spellStart"/>
      <w:r w:rsidRPr="005F1987">
        <w:rPr>
          <w:sz w:val="28"/>
          <w:szCs w:val="28"/>
        </w:rPr>
        <w:t>міжсекторальної</w:t>
      </w:r>
      <w:proofErr w:type="spellEnd"/>
      <w:r w:rsidRPr="005F1987">
        <w:rPr>
          <w:sz w:val="28"/>
          <w:szCs w:val="28"/>
        </w:rPr>
        <w:t xml:space="preserve"> координації</w:t>
      </w:r>
      <w:r w:rsidR="004B20B1" w:rsidRPr="004B20B1">
        <w:rPr>
          <w:sz w:val="28"/>
          <w:szCs w:val="28"/>
        </w:rPr>
        <w:t xml:space="preserve"> [36, </w:t>
      </w:r>
      <w:r w:rsidR="004B20B1" w:rsidRPr="00751FC5">
        <w:rPr>
          <w:sz w:val="28"/>
          <w:szCs w:val="28"/>
        </w:rPr>
        <w:t>с</w:t>
      </w:r>
      <w:r w:rsidR="004B20B1" w:rsidRPr="004B20B1">
        <w:rPr>
          <w:sz w:val="28"/>
          <w:szCs w:val="28"/>
        </w:rPr>
        <w:t>.198]</w:t>
      </w:r>
      <w:r w:rsidRPr="005F1987">
        <w:rPr>
          <w:sz w:val="28"/>
          <w:szCs w:val="28"/>
        </w:rPr>
        <w:t>.</w:t>
      </w:r>
    </w:p>
    <w:p w14:paraId="3226619F" w14:textId="628ED14C"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На прикладі НАТО, Європейського Союзу та США простежується </w:t>
      </w:r>
      <w:r w:rsidRPr="005F1987">
        <w:rPr>
          <w:bCs/>
          <w:sz w:val="28"/>
          <w:szCs w:val="28"/>
        </w:rPr>
        <w:t>трансформація підходів до безпеки</w:t>
      </w:r>
      <w:r w:rsidRPr="005F1987">
        <w:rPr>
          <w:sz w:val="28"/>
          <w:szCs w:val="28"/>
        </w:rPr>
        <w:t xml:space="preserve"> — від протидії звичайній агресії до створення структур, здатних ідентифікувати і нейтралізувати приховані, асиметричні й нелінійні форми впливу. Основними інструментами стали: стратегічна комунікація, </w:t>
      </w:r>
      <w:proofErr w:type="spellStart"/>
      <w:r w:rsidRPr="005F1987">
        <w:rPr>
          <w:sz w:val="28"/>
          <w:szCs w:val="28"/>
        </w:rPr>
        <w:t>кіберзахист</w:t>
      </w:r>
      <w:proofErr w:type="spellEnd"/>
      <w:r w:rsidRPr="005F1987">
        <w:rPr>
          <w:sz w:val="28"/>
          <w:szCs w:val="28"/>
        </w:rPr>
        <w:t>, підтримка громадської стійкості, боротьба з дезінформацією та модернізація критичної інфраструктури.</w:t>
      </w:r>
    </w:p>
    <w:p w14:paraId="057BDE04"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lastRenderedPageBreak/>
        <w:t xml:space="preserve">Україна, попри численні виклики, зуміла адаптуватися до нових загроз і </w:t>
      </w:r>
      <w:r w:rsidRPr="005F1987">
        <w:rPr>
          <w:bCs/>
          <w:sz w:val="28"/>
          <w:szCs w:val="28"/>
        </w:rPr>
        <w:t>виробити власний досвід гібридної оборони</w:t>
      </w:r>
      <w:r w:rsidRPr="005F1987">
        <w:rPr>
          <w:sz w:val="28"/>
          <w:szCs w:val="28"/>
        </w:rPr>
        <w:t xml:space="preserve">, який вже зараз вивчається міжнародною спільнотою як приклад сучасного спротиву. Особливо важливою стала активізація громадянського суспільства, волонтерських ініціатив, цифрових </w:t>
      </w:r>
      <w:proofErr w:type="spellStart"/>
      <w:r w:rsidRPr="005F1987">
        <w:rPr>
          <w:sz w:val="28"/>
          <w:szCs w:val="28"/>
        </w:rPr>
        <w:t>проєктів</w:t>
      </w:r>
      <w:proofErr w:type="spellEnd"/>
      <w:r w:rsidRPr="005F1987">
        <w:rPr>
          <w:sz w:val="28"/>
          <w:szCs w:val="28"/>
        </w:rPr>
        <w:t xml:space="preserve"> та стратегічних комунікацій, які доповнили державні інституції в критичні моменти.</w:t>
      </w:r>
    </w:p>
    <w:p w14:paraId="7C00FD57" w14:textId="77777777" w:rsidR="00E52E76" w:rsidRPr="005F1987" w:rsidRDefault="00E52E76" w:rsidP="005B1FAB">
      <w:pPr>
        <w:pStyle w:val="a5"/>
        <w:spacing w:after="0" w:afterAutospacing="0" w:line="360" w:lineRule="auto"/>
        <w:ind w:firstLine="709"/>
        <w:jc w:val="both"/>
        <w:rPr>
          <w:sz w:val="28"/>
          <w:szCs w:val="28"/>
        </w:rPr>
      </w:pPr>
      <w:r w:rsidRPr="005F1987">
        <w:rPr>
          <w:sz w:val="28"/>
          <w:szCs w:val="28"/>
        </w:rPr>
        <w:t xml:space="preserve">Разом із тим, національна система протидії гібридним загрозам в Україні все ще стикається з </w:t>
      </w:r>
      <w:r w:rsidRPr="005F1987">
        <w:rPr>
          <w:bCs/>
          <w:sz w:val="28"/>
          <w:szCs w:val="28"/>
        </w:rPr>
        <w:t xml:space="preserve">інституційною </w:t>
      </w:r>
      <w:proofErr w:type="spellStart"/>
      <w:r w:rsidRPr="005F1987">
        <w:rPr>
          <w:bCs/>
          <w:sz w:val="28"/>
          <w:szCs w:val="28"/>
        </w:rPr>
        <w:t>фрагментованістю</w:t>
      </w:r>
      <w:proofErr w:type="spellEnd"/>
      <w:r w:rsidRPr="005F1987">
        <w:rPr>
          <w:bCs/>
          <w:sz w:val="28"/>
          <w:szCs w:val="28"/>
        </w:rPr>
        <w:t>, нормативною неповнотою та недостатнім рівнем координації</w:t>
      </w:r>
      <w:r w:rsidRPr="005F1987">
        <w:rPr>
          <w:sz w:val="28"/>
          <w:szCs w:val="28"/>
        </w:rPr>
        <w:t>. Відсутність єдиного законодавчого визначення гібридної агресії, обмежені повноваження в окремих безпекових сферах, а також складнощі з реалізацією міжвідомчих рішень залишаються чинниками, що послаблюють цілісність відповіді на багаторівневі загрози.</w:t>
      </w:r>
    </w:p>
    <w:p w14:paraId="4D03F428" w14:textId="77777777" w:rsidR="00E52E76" w:rsidRDefault="00E52E76" w:rsidP="005B1FAB">
      <w:pPr>
        <w:pStyle w:val="a5"/>
        <w:spacing w:after="0" w:afterAutospacing="0" w:line="360" w:lineRule="auto"/>
        <w:ind w:firstLine="709"/>
        <w:jc w:val="both"/>
        <w:rPr>
          <w:sz w:val="28"/>
          <w:szCs w:val="28"/>
        </w:rPr>
      </w:pPr>
      <w:r w:rsidRPr="005F1987">
        <w:rPr>
          <w:sz w:val="28"/>
          <w:szCs w:val="28"/>
        </w:rPr>
        <w:t xml:space="preserve">Таким чином, досвід протидії гібридним викликам демонструє, що </w:t>
      </w:r>
      <w:r w:rsidRPr="005F1987">
        <w:rPr>
          <w:bCs/>
          <w:sz w:val="28"/>
          <w:szCs w:val="28"/>
        </w:rPr>
        <w:t>безпека не є суто військовим завданням</w:t>
      </w:r>
      <w:r w:rsidRPr="005F1987">
        <w:rPr>
          <w:sz w:val="28"/>
          <w:szCs w:val="28"/>
        </w:rPr>
        <w:t xml:space="preserve">. Вона потребує комплексного, інтегрованого бачення — з урахуванням політичних реалій, технологічних змін і суспільних настроїв. Україна перебуває на передовій глобального зіткнення між відкритими демократіями та авторитарними ревізіоністськими режимами, а відтак — її здатність успішно протидіяти гібридним загрозам має </w:t>
      </w:r>
      <w:r w:rsidRPr="005F1987">
        <w:rPr>
          <w:bCs/>
          <w:sz w:val="28"/>
          <w:szCs w:val="28"/>
        </w:rPr>
        <w:t>ключове значення не лише для внутрішньої стабільності, а й для архітектури європейської безпеки загалом</w:t>
      </w:r>
      <w:r w:rsidRPr="005F1987">
        <w:rPr>
          <w:sz w:val="28"/>
          <w:szCs w:val="28"/>
        </w:rPr>
        <w:t>.</w:t>
      </w:r>
    </w:p>
    <w:p w14:paraId="2BBA7E9F" w14:textId="77777777" w:rsidR="00E52E76" w:rsidRDefault="00E52E76" w:rsidP="005B1FAB">
      <w:pPr>
        <w:pStyle w:val="a5"/>
        <w:spacing w:after="0" w:afterAutospacing="0" w:line="360" w:lineRule="auto"/>
        <w:ind w:firstLine="709"/>
        <w:jc w:val="both"/>
        <w:rPr>
          <w:sz w:val="28"/>
          <w:szCs w:val="28"/>
        </w:rPr>
      </w:pPr>
    </w:p>
    <w:p w14:paraId="2C98564E" w14:textId="77777777" w:rsidR="00E52E76" w:rsidRDefault="00E52E76" w:rsidP="005B1FAB">
      <w:pPr>
        <w:pStyle w:val="a5"/>
        <w:spacing w:after="0" w:afterAutospacing="0" w:line="360" w:lineRule="auto"/>
        <w:ind w:firstLine="709"/>
        <w:jc w:val="both"/>
        <w:rPr>
          <w:sz w:val="28"/>
          <w:szCs w:val="28"/>
        </w:rPr>
      </w:pPr>
    </w:p>
    <w:p w14:paraId="6B33BF2E" w14:textId="77777777" w:rsidR="00E52E76" w:rsidRPr="005F1987" w:rsidRDefault="00E52E76" w:rsidP="005B1FAB">
      <w:pPr>
        <w:pStyle w:val="a5"/>
        <w:spacing w:after="0" w:afterAutospacing="0" w:line="360" w:lineRule="auto"/>
        <w:ind w:firstLine="709"/>
        <w:jc w:val="both"/>
        <w:rPr>
          <w:sz w:val="28"/>
          <w:szCs w:val="28"/>
        </w:rPr>
      </w:pPr>
    </w:p>
    <w:p w14:paraId="3FE50DFB" w14:textId="77777777" w:rsidR="00E52E76" w:rsidRDefault="00E52E76" w:rsidP="005B1FAB">
      <w:pPr>
        <w:spacing w:before="100" w:beforeAutospacing="1" w:after="0" w:line="360" w:lineRule="auto"/>
        <w:ind w:firstLine="709"/>
        <w:jc w:val="both"/>
        <w:rPr>
          <w:rFonts w:ascii="Times New Roman" w:eastAsia="Times New Roman" w:hAnsi="Times New Roman" w:cs="Times New Roman"/>
          <w:b/>
          <w:sz w:val="28"/>
          <w:szCs w:val="28"/>
          <w:lang w:eastAsia="uk-UA"/>
        </w:rPr>
      </w:pPr>
    </w:p>
    <w:p w14:paraId="6BDC85D0" w14:textId="77777777" w:rsidR="003C0101" w:rsidRDefault="003C0101" w:rsidP="005B1FAB">
      <w:pPr>
        <w:spacing w:before="100" w:beforeAutospacing="1" w:after="0" w:line="360" w:lineRule="auto"/>
        <w:ind w:firstLine="709"/>
        <w:jc w:val="both"/>
        <w:rPr>
          <w:rFonts w:ascii="Times New Roman" w:eastAsia="Times New Roman" w:hAnsi="Times New Roman" w:cs="Times New Roman"/>
          <w:b/>
          <w:sz w:val="28"/>
          <w:szCs w:val="28"/>
          <w:lang w:eastAsia="uk-UA"/>
        </w:rPr>
      </w:pPr>
    </w:p>
    <w:p w14:paraId="060661A5" w14:textId="77777777" w:rsidR="003C0101" w:rsidRDefault="003C0101" w:rsidP="005B1FAB">
      <w:pPr>
        <w:spacing w:before="100" w:beforeAutospacing="1" w:after="0" w:line="360" w:lineRule="auto"/>
        <w:ind w:firstLine="709"/>
        <w:jc w:val="both"/>
        <w:rPr>
          <w:rFonts w:ascii="Times New Roman" w:eastAsia="Times New Roman" w:hAnsi="Times New Roman" w:cs="Times New Roman"/>
          <w:b/>
          <w:sz w:val="28"/>
          <w:szCs w:val="28"/>
          <w:lang w:eastAsia="uk-UA"/>
        </w:rPr>
      </w:pPr>
    </w:p>
    <w:p w14:paraId="72FE27B3" w14:textId="197B0C9F" w:rsidR="009277F5" w:rsidRDefault="009277F5" w:rsidP="005B1FAB">
      <w:pPr>
        <w:spacing w:after="0" w:line="360" w:lineRule="auto"/>
        <w:ind w:firstLine="709"/>
        <w:jc w:val="center"/>
        <w:rPr>
          <w:rFonts w:ascii="Times New Roman" w:hAnsi="Times New Roman" w:cs="Times New Roman"/>
          <w:b/>
          <w:bCs/>
          <w:sz w:val="28"/>
          <w:szCs w:val="28"/>
        </w:rPr>
      </w:pPr>
      <w:r w:rsidRPr="005F1987">
        <w:rPr>
          <w:rFonts w:ascii="Times New Roman" w:hAnsi="Times New Roman" w:cs="Times New Roman"/>
          <w:b/>
          <w:bCs/>
          <w:sz w:val="28"/>
          <w:szCs w:val="28"/>
        </w:rPr>
        <w:lastRenderedPageBreak/>
        <w:t xml:space="preserve">РОЗДІЛ </w:t>
      </w:r>
      <w:r w:rsidRPr="005F1987">
        <w:rPr>
          <w:rFonts w:ascii="Times New Roman" w:hAnsi="Times New Roman" w:cs="Times New Roman"/>
          <w:b/>
          <w:bCs/>
          <w:sz w:val="28"/>
          <w:szCs w:val="28"/>
          <w:lang w:val="en-US"/>
        </w:rPr>
        <w:t>III</w:t>
      </w:r>
      <w:r w:rsidR="00F47D1E" w:rsidRPr="005F1987">
        <w:rPr>
          <w:rFonts w:ascii="Times New Roman" w:hAnsi="Times New Roman" w:cs="Times New Roman"/>
          <w:b/>
          <w:bCs/>
          <w:sz w:val="28"/>
          <w:szCs w:val="28"/>
        </w:rPr>
        <w:t xml:space="preserve">. </w:t>
      </w:r>
      <w:r w:rsidRPr="005F1987">
        <w:rPr>
          <w:rFonts w:ascii="Times New Roman" w:hAnsi="Times New Roman" w:cs="Times New Roman"/>
          <w:b/>
          <w:bCs/>
          <w:sz w:val="28"/>
          <w:szCs w:val="28"/>
        </w:rPr>
        <w:t>ДОСВІД ПРОТИДІЇ ГІБРИДНИМ ЗАГРОЗАМ: МІЖНАРОДНИЙ І УКРАЇНСЬКИЙ КОНТЕКСТ</w:t>
      </w:r>
    </w:p>
    <w:p w14:paraId="209FFC44" w14:textId="77777777" w:rsidR="00235F6D" w:rsidRPr="005F1987" w:rsidRDefault="00235F6D" w:rsidP="005B1FAB">
      <w:pPr>
        <w:spacing w:after="0" w:line="360" w:lineRule="auto"/>
        <w:ind w:firstLine="709"/>
        <w:jc w:val="center"/>
        <w:rPr>
          <w:rFonts w:ascii="Times New Roman" w:hAnsi="Times New Roman" w:cs="Times New Roman"/>
          <w:b/>
          <w:bCs/>
          <w:sz w:val="28"/>
          <w:szCs w:val="28"/>
        </w:rPr>
      </w:pPr>
    </w:p>
    <w:p w14:paraId="5DAD884A" w14:textId="65527352" w:rsidR="00075B3B" w:rsidRPr="00075B3B" w:rsidRDefault="00F47D1E" w:rsidP="005B1FAB">
      <w:pPr>
        <w:spacing w:before="100" w:beforeAutospacing="1" w:after="0" w:line="360" w:lineRule="auto"/>
        <w:ind w:firstLine="709"/>
        <w:jc w:val="both"/>
        <w:rPr>
          <w:rFonts w:ascii="Times New Roman" w:eastAsia="Times New Roman" w:hAnsi="Times New Roman" w:cs="Times New Roman"/>
          <w:b/>
          <w:sz w:val="28"/>
          <w:szCs w:val="28"/>
          <w:lang w:eastAsia="uk-UA"/>
        </w:rPr>
      </w:pPr>
      <w:r w:rsidRPr="00075B3B">
        <w:rPr>
          <w:rFonts w:ascii="Times New Roman" w:hAnsi="Times New Roman" w:cs="Times New Roman"/>
          <w:b/>
          <w:sz w:val="28"/>
          <w:szCs w:val="28"/>
        </w:rPr>
        <w:t xml:space="preserve">3.1. </w:t>
      </w:r>
      <w:r w:rsidR="00075B3B" w:rsidRPr="00075B3B">
        <w:rPr>
          <w:rFonts w:ascii="Times New Roman" w:eastAsia="Times New Roman" w:hAnsi="Times New Roman" w:cs="Times New Roman"/>
          <w:b/>
          <w:sz w:val="28"/>
          <w:szCs w:val="28"/>
          <w:lang w:eastAsia="uk-UA"/>
        </w:rPr>
        <w:t>Суспільні вразливості та роль недержавних акторів у системі національної безпеки.</w:t>
      </w:r>
    </w:p>
    <w:p w14:paraId="173184EB"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У сучасних умовах повномасштабної війни та затяжної гібридної агресії проти України критична переоцінка національної безпеки є не лише теоретичним завданням, а практичною необхідністю. Попри суттєвий прогрес у секторі оборони й протидії деструктивним впливам, </w:t>
      </w:r>
      <w:r w:rsidRPr="00075B3B">
        <w:rPr>
          <w:rStyle w:val="a4"/>
          <w:b w:val="0"/>
          <w:sz w:val="28"/>
          <w:szCs w:val="28"/>
        </w:rPr>
        <w:t>система національної безпеки України залишається вразливою за низкою ключових напрямків</w:t>
      </w:r>
      <w:r w:rsidRPr="005F1987">
        <w:rPr>
          <w:sz w:val="28"/>
          <w:szCs w:val="28"/>
        </w:rPr>
        <w:t xml:space="preserve">. Це стосується як інституційного наповнення, так і здатності </w:t>
      </w:r>
      <w:proofErr w:type="spellStart"/>
      <w:r w:rsidRPr="005F1987">
        <w:rPr>
          <w:sz w:val="28"/>
          <w:szCs w:val="28"/>
        </w:rPr>
        <w:t>оперативно</w:t>
      </w:r>
      <w:proofErr w:type="spellEnd"/>
      <w:r w:rsidRPr="005F1987">
        <w:rPr>
          <w:sz w:val="28"/>
          <w:szCs w:val="28"/>
        </w:rPr>
        <w:t xml:space="preserve"> реагувати на складні, багатовекторні загрози.</w:t>
      </w:r>
    </w:p>
    <w:p w14:paraId="61C4F2A0" w14:textId="3C3ED914"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Одним із найбільш чутливих напрямів є кіберпростір. Попри створення державної служби спеціального зв’язку, запуск Центру реагування на </w:t>
      </w:r>
      <w:proofErr w:type="spellStart"/>
      <w:r w:rsidRPr="005F1987">
        <w:rPr>
          <w:sz w:val="28"/>
          <w:szCs w:val="28"/>
        </w:rPr>
        <w:t>кіберінциденти</w:t>
      </w:r>
      <w:proofErr w:type="spellEnd"/>
      <w:r w:rsidRPr="005F1987">
        <w:rPr>
          <w:sz w:val="28"/>
          <w:szCs w:val="28"/>
        </w:rPr>
        <w:t xml:space="preserve"> (CERT-UA) та стратегічну підтримку від західних партнерів, </w:t>
      </w:r>
      <w:r w:rsidRPr="00075B3B">
        <w:rPr>
          <w:rStyle w:val="a4"/>
          <w:b w:val="0"/>
          <w:sz w:val="28"/>
          <w:szCs w:val="28"/>
        </w:rPr>
        <w:t xml:space="preserve">українська </w:t>
      </w:r>
      <w:proofErr w:type="spellStart"/>
      <w:r w:rsidRPr="00075B3B">
        <w:rPr>
          <w:rStyle w:val="a4"/>
          <w:b w:val="0"/>
          <w:sz w:val="28"/>
          <w:szCs w:val="28"/>
        </w:rPr>
        <w:t>кіберінфраструктура</w:t>
      </w:r>
      <w:proofErr w:type="spellEnd"/>
      <w:r w:rsidRPr="00075B3B">
        <w:rPr>
          <w:rStyle w:val="a4"/>
          <w:b w:val="0"/>
          <w:sz w:val="28"/>
          <w:szCs w:val="28"/>
        </w:rPr>
        <w:t xml:space="preserve"> залишається недостатньо захищеною</w:t>
      </w:r>
      <w:r w:rsidR="004B20B1" w:rsidRPr="004B20B1">
        <w:rPr>
          <w:rStyle w:val="a4"/>
          <w:b w:val="0"/>
          <w:sz w:val="28"/>
          <w:szCs w:val="28"/>
        </w:rPr>
        <w:t>[</w:t>
      </w:r>
      <w:r w:rsidR="004B20B1">
        <w:rPr>
          <w:rStyle w:val="a4"/>
          <w:b w:val="0"/>
          <w:sz w:val="28"/>
          <w:szCs w:val="28"/>
        </w:rPr>
        <w:t>30, с. 212</w:t>
      </w:r>
      <w:r w:rsidR="004B20B1" w:rsidRPr="004B20B1">
        <w:rPr>
          <w:rStyle w:val="a4"/>
          <w:b w:val="0"/>
          <w:sz w:val="28"/>
          <w:szCs w:val="28"/>
        </w:rPr>
        <w:t>]</w:t>
      </w:r>
      <w:r w:rsidRPr="005F1987">
        <w:rPr>
          <w:sz w:val="28"/>
          <w:szCs w:val="28"/>
        </w:rPr>
        <w:t>.</w:t>
      </w:r>
    </w:p>
    <w:p w14:paraId="5B9CDA5C"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За даними </w:t>
      </w:r>
      <w:proofErr w:type="spellStart"/>
      <w:r w:rsidRPr="005F1987">
        <w:rPr>
          <w:sz w:val="28"/>
          <w:szCs w:val="28"/>
        </w:rPr>
        <w:t>Держспецзв’язку</w:t>
      </w:r>
      <w:proofErr w:type="spellEnd"/>
      <w:r w:rsidRPr="005F1987">
        <w:rPr>
          <w:sz w:val="28"/>
          <w:szCs w:val="28"/>
        </w:rPr>
        <w:t xml:space="preserve">, з 2022 року кількість зафіксованих атак на критичну інфраструктуру (енергетику, фінансову систему, </w:t>
      </w:r>
      <w:proofErr w:type="spellStart"/>
      <w:r w:rsidRPr="005F1987">
        <w:rPr>
          <w:sz w:val="28"/>
          <w:szCs w:val="28"/>
        </w:rPr>
        <w:t>держсервіси</w:t>
      </w:r>
      <w:proofErr w:type="spellEnd"/>
      <w:r w:rsidRPr="005F1987">
        <w:rPr>
          <w:sz w:val="28"/>
          <w:szCs w:val="28"/>
        </w:rPr>
        <w:t xml:space="preserve">) зросла в кілька разів. Проблемою є не лише зовнішній тиск, але й </w:t>
      </w:r>
      <w:r w:rsidRPr="00075B3B">
        <w:rPr>
          <w:rStyle w:val="a4"/>
          <w:b w:val="0"/>
          <w:sz w:val="28"/>
          <w:szCs w:val="28"/>
        </w:rPr>
        <w:t xml:space="preserve">брак фахівців, нормативна </w:t>
      </w:r>
      <w:proofErr w:type="spellStart"/>
      <w:r w:rsidRPr="00075B3B">
        <w:rPr>
          <w:rStyle w:val="a4"/>
          <w:b w:val="0"/>
          <w:sz w:val="28"/>
          <w:szCs w:val="28"/>
        </w:rPr>
        <w:t>фрагментованість</w:t>
      </w:r>
      <w:proofErr w:type="spellEnd"/>
      <w:r w:rsidRPr="00075B3B">
        <w:rPr>
          <w:rStyle w:val="a4"/>
          <w:b w:val="0"/>
          <w:sz w:val="28"/>
          <w:szCs w:val="28"/>
        </w:rPr>
        <w:t>, а також слабкий зв’язок між ІТ-сектором і безпековими структурами</w:t>
      </w:r>
      <w:r w:rsidRPr="005F1987">
        <w:rPr>
          <w:sz w:val="28"/>
          <w:szCs w:val="28"/>
        </w:rPr>
        <w:t>.</w:t>
      </w:r>
    </w:p>
    <w:p w14:paraId="2B71ED64"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Попри створення Центру стратегічних комунікацій та низку інформаційних кампаній, </w:t>
      </w:r>
      <w:r w:rsidRPr="00075B3B">
        <w:rPr>
          <w:rStyle w:val="a4"/>
          <w:b w:val="0"/>
          <w:sz w:val="28"/>
          <w:szCs w:val="28"/>
        </w:rPr>
        <w:t xml:space="preserve">Україна все ще не має сталого національного інформаційного </w:t>
      </w:r>
      <w:proofErr w:type="spellStart"/>
      <w:r w:rsidRPr="00075B3B">
        <w:rPr>
          <w:rStyle w:val="a4"/>
          <w:b w:val="0"/>
          <w:sz w:val="28"/>
          <w:szCs w:val="28"/>
        </w:rPr>
        <w:t>наративу</w:t>
      </w:r>
      <w:proofErr w:type="spellEnd"/>
      <w:r w:rsidRPr="005F1987">
        <w:rPr>
          <w:sz w:val="28"/>
          <w:szCs w:val="28"/>
        </w:rPr>
        <w:t>, який би протистояв системній російській пропаганді як всередині країни, так і за кордоном.</w:t>
      </w:r>
    </w:p>
    <w:p w14:paraId="4CACD35E"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lastRenderedPageBreak/>
        <w:t>Слабкість проявляється у: недостатній координації між державними органами і незалежними медіа; обмеженій аудиторії українських англомовних каналів за кордоном; відсутності сталої моделі «публічної дипломатії у війні».</w:t>
      </w:r>
    </w:p>
    <w:p w14:paraId="1D35A646"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Це створює умови для </w:t>
      </w:r>
      <w:r w:rsidRPr="00075B3B">
        <w:rPr>
          <w:rStyle w:val="a4"/>
          <w:b w:val="0"/>
          <w:sz w:val="28"/>
          <w:szCs w:val="28"/>
        </w:rPr>
        <w:t>зміщення акцентів у міжнародній пресі, атаки на репутацію держави</w:t>
      </w:r>
      <w:r w:rsidRPr="005F1987">
        <w:rPr>
          <w:sz w:val="28"/>
          <w:szCs w:val="28"/>
        </w:rPr>
        <w:t>, а також поширення дезінформації в соціальних мережах.</w:t>
      </w:r>
    </w:p>
    <w:p w14:paraId="2E389F33" w14:textId="3FD24BF1"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Україна досі не має </w:t>
      </w:r>
      <w:r w:rsidRPr="00075B3B">
        <w:rPr>
          <w:rStyle w:val="a4"/>
          <w:b w:val="0"/>
          <w:sz w:val="28"/>
          <w:szCs w:val="28"/>
        </w:rPr>
        <w:t>вичерпного законодавства, яке б охоплювало всі компоненти гібридної війни</w:t>
      </w:r>
      <w:r w:rsidRPr="005F1987">
        <w:rPr>
          <w:sz w:val="28"/>
          <w:szCs w:val="28"/>
        </w:rPr>
        <w:t xml:space="preserve">. У наявних нормативних актах (Закони «Про національну безпеку», «Про інформацію», «Про основи </w:t>
      </w:r>
      <w:proofErr w:type="spellStart"/>
      <w:r w:rsidRPr="005F1987">
        <w:rPr>
          <w:sz w:val="28"/>
          <w:szCs w:val="28"/>
        </w:rPr>
        <w:t>нацспротиву</w:t>
      </w:r>
      <w:proofErr w:type="spellEnd"/>
      <w:r w:rsidRPr="005F1987">
        <w:rPr>
          <w:sz w:val="28"/>
          <w:szCs w:val="28"/>
        </w:rPr>
        <w:t>») відсутнє чітке визначення поняття гібридних загроз, суб’єктів протидії, індикаторів агресії</w:t>
      </w:r>
      <w:r w:rsidR="004F68AA" w:rsidRPr="004F68AA">
        <w:rPr>
          <w:sz w:val="28"/>
          <w:szCs w:val="28"/>
          <w:lang w:val="ru-RU"/>
        </w:rPr>
        <w:t>[</w:t>
      </w:r>
      <w:r w:rsidR="004F68AA">
        <w:rPr>
          <w:sz w:val="28"/>
          <w:szCs w:val="28"/>
          <w:lang w:val="ru-RU"/>
        </w:rPr>
        <w:t>31, с.440</w:t>
      </w:r>
      <w:r w:rsidR="004F68AA" w:rsidRPr="004F68AA">
        <w:rPr>
          <w:sz w:val="28"/>
          <w:szCs w:val="28"/>
          <w:lang w:val="ru-RU"/>
        </w:rPr>
        <w:t>]</w:t>
      </w:r>
      <w:r w:rsidR="004F68AA">
        <w:rPr>
          <w:sz w:val="28"/>
          <w:szCs w:val="28"/>
        </w:rPr>
        <w:t xml:space="preserve"> </w:t>
      </w:r>
      <w:r w:rsidRPr="005F1987">
        <w:rPr>
          <w:sz w:val="28"/>
          <w:szCs w:val="28"/>
        </w:rPr>
        <w:t>.</w:t>
      </w:r>
    </w:p>
    <w:p w14:paraId="4D404437"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Це ускладнює: розробку відповідних стратегій; уніфіковане реагування з боку силових, розвідувальних та цивільних структур; створення єдиної системи фіксації та документування ворожих дій, що є критичним для юридичної відповідальності агресора на міжнародному рівні.</w:t>
      </w:r>
    </w:p>
    <w:p w14:paraId="3585BFE8"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Енергетика, транспорт, водопостачання, телекомунікації залишаються надзвичайно вразливими до як прямих, так і гібридних атак. Це продемонстрували як удари по ТЕС та ТЕЦ у 2022–2023 роках, так і </w:t>
      </w:r>
      <w:proofErr w:type="spellStart"/>
      <w:r w:rsidRPr="00075B3B">
        <w:rPr>
          <w:rStyle w:val="a4"/>
          <w:b w:val="0"/>
          <w:sz w:val="28"/>
          <w:szCs w:val="28"/>
        </w:rPr>
        <w:t>збої</w:t>
      </w:r>
      <w:proofErr w:type="spellEnd"/>
      <w:r w:rsidRPr="00075B3B">
        <w:rPr>
          <w:rStyle w:val="a4"/>
          <w:b w:val="0"/>
          <w:sz w:val="28"/>
          <w:szCs w:val="28"/>
        </w:rPr>
        <w:t xml:space="preserve"> в логістиці, спричинені одночасним поєднанням ракетних атак, </w:t>
      </w:r>
      <w:proofErr w:type="spellStart"/>
      <w:r w:rsidRPr="00075B3B">
        <w:rPr>
          <w:rStyle w:val="a4"/>
          <w:b w:val="0"/>
          <w:sz w:val="28"/>
          <w:szCs w:val="28"/>
        </w:rPr>
        <w:t>кібервтручань</w:t>
      </w:r>
      <w:proofErr w:type="spellEnd"/>
      <w:r w:rsidRPr="00075B3B">
        <w:rPr>
          <w:rStyle w:val="a4"/>
          <w:b w:val="0"/>
          <w:sz w:val="28"/>
          <w:szCs w:val="28"/>
        </w:rPr>
        <w:t xml:space="preserve"> і дезінформації</w:t>
      </w:r>
      <w:r w:rsidRPr="005F1987">
        <w:rPr>
          <w:sz w:val="28"/>
          <w:szCs w:val="28"/>
        </w:rPr>
        <w:t>.</w:t>
      </w:r>
    </w:p>
    <w:p w14:paraId="671FFD86"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Система управління критичною інфраструктурою потребує:</w:t>
      </w:r>
    </w:p>
    <w:p w14:paraId="514DDA24" w14:textId="77777777" w:rsidR="00075B3B" w:rsidRPr="005F1987" w:rsidRDefault="00075B3B" w:rsidP="005B1FAB">
      <w:pPr>
        <w:pStyle w:val="a5"/>
        <w:numPr>
          <w:ilvl w:val="0"/>
          <w:numId w:val="24"/>
        </w:numPr>
        <w:spacing w:after="0" w:afterAutospacing="0" w:line="360" w:lineRule="auto"/>
        <w:ind w:firstLine="709"/>
        <w:jc w:val="both"/>
        <w:rPr>
          <w:sz w:val="28"/>
          <w:szCs w:val="28"/>
        </w:rPr>
      </w:pPr>
      <w:r w:rsidRPr="005F1987">
        <w:rPr>
          <w:sz w:val="28"/>
          <w:szCs w:val="28"/>
        </w:rPr>
        <w:t>підвищення автономності;</w:t>
      </w:r>
    </w:p>
    <w:p w14:paraId="32B67677" w14:textId="77777777" w:rsidR="00075B3B" w:rsidRPr="005F1987" w:rsidRDefault="00075B3B" w:rsidP="005B1FAB">
      <w:pPr>
        <w:pStyle w:val="a5"/>
        <w:numPr>
          <w:ilvl w:val="0"/>
          <w:numId w:val="24"/>
        </w:numPr>
        <w:spacing w:after="0" w:afterAutospacing="0" w:line="360" w:lineRule="auto"/>
        <w:ind w:firstLine="709"/>
        <w:jc w:val="both"/>
        <w:rPr>
          <w:sz w:val="28"/>
          <w:szCs w:val="28"/>
        </w:rPr>
      </w:pPr>
      <w:r w:rsidRPr="005F1987">
        <w:rPr>
          <w:sz w:val="28"/>
          <w:szCs w:val="28"/>
        </w:rPr>
        <w:t>цифрового дублювання (</w:t>
      </w:r>
      <w:proofErr w:type="spellStart"/>
      <w:r w:rsidRPr="005F1987">
        <w:rPr>
          <w:sz w:val="28"/>
          <w:szCs w:val="28"/>
        </w:rPr>
        <w:t>кіберрезерву</w:t>
      </w:r>
      <w:proofErr w:type="spellEnd"/>
      <w:r w:rsidRPr="005F1987">
        <w:rPr>
          <w:sz w:val="28"/>
          <w:szCs w:val="28"/>
        </w:rPr>
        <w:t>);</w:t>
      </w:r>
    </w:p>
    <w:p w14:paraId="1CEB6F7A" w14:textId="77777777" w:rsidR="00075B3B" w:rsidRPr="005F1987" w:rsidRDefault="00075B3B" w:rsidP="005B1FAB">
      <w:pPr>
        <w:pStyle w:val="a5"/>
        <w:numPr>
          <w:ilvl w:val="0"/>
          <w:numId w:val="24"/>
        </w:numPr>
        <w:spacing w:after="0" w:afterAutospacing="0" w:line="360" w:lineRule="auto"/>
        <w:ind w:firstLine="709"/>
        <w:jc w:val="both"/>
        <w:rPr>
          <w:sz w:val="28"/>
          <w:szCs w:val="28"/>
        </w:rPr>
      </w:pPr>
      <w:r w:rsidRPr="005F1987">
        <w:rPr>
          <w:sz w:val="28"/>
          <w:szCs w:val="28"/>
        </w:rPr>
        <w:t>розвитку локальної стійкості (від громад до областей).</w:t>
      </w:r>
    </w:p>
    <w:p w14:paraId="0F20504C"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Незважаючи на мобілізацію під час війни, </w:t>
      </w:r>
      <w:r w:rsidRPr="00075B3B">
        <w:rPr>
          <w:rStyle w:val="a4"/>
          <w:b w:val="0"/>
          <w:sz w:val="28"/>
          <w:szCs w:val="28"/>
        </w:rPr>
        <w:t>українська політична система залишається схильною до персоналізації рішень, міжвідомчої конкуренції та нестабільності кадрової політики</w:t>
      </w:r>
      <w:r w:rsidRPr="005F1987">
        <w:rPr>
          <w:sz w:val="28"/>
          <w:szCs w:val="28"/>
        </w:rPr>
        <w:t>. Це послаблює прогнозованість дій держави та відкриває простір для інформаційних маніпуляцій і зовнішнього впливу.</w:t>
      </w:r>
    </w:p>
    <w:p w14:paraId="74134CDB" w14:textId="206B9AFD" w:rsidR="00075B3B" w:rsidRPr="00075B3B" w:rsidRDefault="00075B3B" w:rsidP="005B1FAB">
      <w:pPr>
        <w:pStyle w:val="a5"/>
        <w:spacing w:after="0" w:afterAutospacing="0" w:line="360" w:lineRule="auto"/>
        <w:ind w:firstLine="709"/>
        <w:jc w:val="both"/>
        <w:rPr>
          <w:sz w:val="28"/>
          <w:szCs w:val="28"/>
        </w:rPr>
      </w:pPr>
      <w:r w:rsidRPr="005F1987">
        <w:rPr>
          <w:sz w:val="28"/>
          <w:szCs w:val="28"/>
        </w:rPr>
        <w:lastRenderedPageBreak/>
        <w:t xml:space="preserve">Аналіз вразливих напрямків у системі національної безпеки України свідчить про </w:t>
      </w:r>
      <w:r w:rsidRPr="00075B3B">
        <w:rPr>
          <w:rStyle w:val="a4"/>
          <w:b w:val="0"/>
          <w:sz w:val="28"/>
          <w:szCs w:val="28"/>
        </w:rPr>
        <w:t>необхідність системного підходу до зміцнення державної стійкості в умовах гібридної війни</w:t>
      </w:r>
      <w:r w:rsidRPr="005F1987">
        <w:rPr>
          <w:sz w:val="28"/>
          <w:szCs w:val="28"/>
        </w:rPr>
        <w:t xml:space="preserve">. Проблеми не зводяться до технічних — вони мають </w:t>
      </w:r>
      <w:r w:rsidRPr="00075B3B">
        <w:rPr>
          <w:rStyle w:val="a4"/>
          <w:b w:val="0"/>
          <w:sz w:val="28"/>
          <w:szCs w:val="28"/>
        </w:rPr>
        <w:t>інституційний, правовий та комунікаційний характер</w:t>
      </w:r>
      <w:r w:rsidRPr="005F1987">
        <w:rPr>
          <w:sz w:val="28"/>
          <w:szCs w:val="28"/>
        </w:rPr>
        <w:t>, і вирішити їх можна лише за умови інтеграції безпекових, цифрових, гуманітарних та міжнародних політик</w:t>
      </w:r>
      <w:r w:rsidR="004F68AA">
        <w:rPr>
          <w:sz w:val="28"/>
          <w:szCs w:val="28"/>
        </w:rPr>
        <w:t xml:space="preserve"> </w:t>
      </w:r>
      <w:r w:rsidR="004F68AA" w:rsidRPr="004F68AA">
        <w:rPr>
          <w:sz w:val="28"/>
          <w:szCs w:val="28"/>
          <w:lang w:val="ru-RU"/>
        </w:rPr>
        <w:t>[</w:t>
      </w:r>
      <w:r w:rsidR="004F68AA">
        <w:rPr>
          <w:sz w:val="28"/>
          <w:szCs w:val="28"/>
          <w:lang w:val="ru-RU"/>
        </w:rPr>
        <w:t>33, с.482</w:t>
      </w:r>
      <w:r w:rsidR="004F68AA" w:rsidRPr="004F68AA">
        <w:rPr>
          <w:sz w:val="28"/>
          <w:szCs w:val="28"/>
          <w:lang w:val="ru-RU"/>
        </w:rPr>
        <w:t>]</w:t>
      </w:r>
      <w:r w:rsidRPr="005F1987">
        <w:rPr>
          <w:sz w:val="28"/>
          <w:szCs w:val="28"/>
        </w:rPr>
        <w:t xml:space="preserve">. В умовах постійної загрози з боку РФ ставка повинна робитися не лише на оборону, а на </w:t>
      </w:r>
      <w:r w:rsidRPr="00075B3B">
        <w:rPr>
          <w:rStyle w:val="a4"/>
          <w:b w:val="0"/>
          <w:sz w:val="28"/>
          <w:szCs w:val="28"/>
        </w:rPr>
        <w:t>повномасштабну трансформацію системи національної безпеки в усіх її компонентах</w:t>
      </w:r>
      <w:r>
        <w:rPr>
          <w:sz w:val="28"/>
          <w:szCs w:val="28"/>
        </w:rPr>
        <w:t>.</w:t>
      </w:r>
    </w:p>
    <w:p w14:paraId="237869A4"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Забезпечення національної безпеки в умовах гібридної війни неможливе без активної участі не лише державних інституцій, а й </w:t>
      </w:r>
      <w:r w:rsidRPr="00075B3B">
        <w:rPr>
          <w:rStyle w:val="a4"/>
          <w:b w:val="0"/>
          <w:sz w:val="28"/>
          <w:szCs w:val="28"/>
        </w:rPr>
        <w:t>політичного керівництва, громадянського суспільства та медіа</w:t>
      </w:r>
      <w:r w:rsidRPr="005F1987">
        <w:rPr>
          <w:sz w:val="28"/>
          <w:szCs w:val="28"/>
        </w:rPr>
        <w:t>. В українському випадку саме взаємодія цих трьох складових визначає здатність країни мобілізуватись, зберігати єдність і формувати стратегічну стійкість перед обличчям багатовекторної агресії.</w:t>
      </w:r>
    </w:p>
    <w:p w14:paraId="5D798AA0"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Починаючи з 2014 року, Україна вперше у своїй новітній історії зіткнулася з необхідністю </w:t>
      </w:r>
      <w:r w:rsidRPr="00075B3B">
        <w:rPr>
          <w:rStyle w:val="a4"/>
          <w:b w:val="0"/>
          <w:sz w:val="28"/>
          <w:szCs w:val="28"/>
        </w:rPr>
        <w:t>формування лідерства в умовах прямої війни та гібридного тиску</w:t>
      </w:r>
      <w:r w:rsidRPr="005F1987">
        <w:rPr>
          <w:sz w:val="28"/>
          <w:szCs w:val="28"/>
        </w:rPr>
        <w:t xml:space="preserve">. Важливим чинником стало те, що політична влада (починаючи з президентства Петра Порошенка і далі — Володимира Зеленського) змогла сформувати </w:t>
      </w:r>
      <w:r w:rsidRPr="00075B3B">
        <w:rPr>
          <w:rStyle w:val="a4"/>
          <w:b w:val="0"/>
          <w:sz w:val="28"/>
          <w:szCs w:val="28"/>
        </w:rPr>
        <w:t>євроатлантичний консенсус</w:t>
      </w:r>
      <w:r w:rsidRPr="005F1987">
        <w:rPr>
          <w:sz w:val="28"/>
          <w:szCs w:val="28"/>
        </w:rPr>
        <w:t>, який витримав як зовнішній тиск, так і внутрішні зміни політичної конфігурації.</w:t>
      </w:r>
    </w:p>
    <w:p w14:paraId="1AC7F1FF" w14:textId="3B7149F3" w:rsidR="00075B3B" w:rsidRPr="005F1987" w:rsidRDefault="00075B3B" w:rsidP="005B1FAB">
      <w:pPr>
        <w:pStyle w:val="a5"/>
        <w:spacing w:after="0" w:afterAutospacing="0" w:line="360" w:lineRule="auto"/>
        <w:ind w:firstLine="709"/>
        <w:jc w:val="both"/>
        <w:rPr>
          <w:sz w:val="28"/>
          <w:szCs w:val="28"/>
        </w:rPr>
      </w:pPr>
      <w:r w:rsidRPr="005F1987">
        <w:rPr>
          <w:sz w:val="28"/>
          <w:szCs w:val="28"/>
        </w:rPr>
        <w:t>Дослідники (</w:t>
      </w:r>
      <w:proofErr w:type="spellStart"/>
      <w:r w:rsidRPr="005F1987">
        <w:rPr>
          <w:sz w:val="28"/>
          <w:szCs w:val="28"/>
        </w:rPr>
        <w:t>Lutsevych</w:t>
      </w:r>
      <w:proofErr w:type="spellEnd"/>
      <w:r w:rsidRPr="005F1987">
        <w:rPr>
          <w:sz w:val="28"/>
          <w:szCs w:val="28"/>
        </w:rPr>
        <w:t xml:space="preserve">, 2020; </w:t>
      </w:r>
      <w:proofErr w:type="spellStart"/>
      <w:r w:rsidRPr="005F1987">
        <w:rPr>
          <w:sz w:val="28"/>
          <w:szCs w:val="28"/>
        </w:rPr>
        <w:t>D’Anieri</w:t>
      </w:r>
      <w:proofErr w:type="spellEnd"/>
      <w:r w:rsidRPr="005F1987">
        <w:rPr>
          <w:sz w:val="28"/>
          <w:szCs w:val="28"/>
        </w:rPr>
        <w:t xml:space="preserve">, 2022) вказують, що для країн, які перебувають у стані гібридної війни, політичне лідерство має бути не лише функцією влади, але й </w:t>
      </w:r>
      <w:r w:rsidRPr="00075B3B">
        <w:rPr>
          <w:rStyle w:val="a4"/>
          <w:b w:val="0"/>
          <w:sz w:val="28"/>
          <w:szCs w:val="28"/>
        </w:rPr>
        <w:t xml:space="preserve">носієм </w:t>
      </w:r>
      <w:proofErr w:type="spellStart"/>
      <w:r w:rsidRPr="00075B3B">
        <w:rPr>
          <w:rStyle w:val="a4"/>
          <w:b w:val="0"/>
          <w:sz w:val="28"/>
          <w:szCs w:val="28"/>
        </w:rPr>
        <w:t>наративу</w:t>
      </w:r>
      <w:proofErr w:type="spellEnd"/>
      <w:r w:rsidRPr="00075B3B">
        <w:rPr>
          <w:rStyle w:val="a4"/>
          <w:b w:val="0"/>
          <w:sz w:val="28"/>
          <w:szCs w:val="28"/>
        </w:rPr>
        <w:t>, легітимності, стратегічного бачення</w:t>
      </w:r>
      <w:r w:rsidRPr="005F1987">
        <w:rPr>
          <w:sz w:val="28"/>
          <w:szCs w:val="28"/>
        </w:rPr>
        <w:t>. Після початку повномасштабного вторгнення у 2022 році політичне керівництво України, попри ризики персоналізованого управління, проявило здатність до швидкої адаптації, кризового менеджменту та дипломатичної мобілізації міжнародної підтримки</w:t>
      </w:r>
      <w:r w:rsidR="004F68AA" w:rsidRPr="004F68AA">
        <w:rPr>
          <w:sz w:val="28"/>
          <w:szCs w:val="28"/>
        </w:rPr>
        <w:t xml:space="preserve"> [37-39]</w:t>
      </w:r>
      <w:r w:rsidRPr="005F1987">
        <w:rPr>
          <w:sz w:val="28"/>
          <w:szCs w:val="28"/>
        </w:rPr>
        <w:t>.</w:t>
      </w:r>
    </w:p>
    <w:p w14:paraId="039B7D43" w14:textId="6C7F7DA5"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Однак критики зауважують: українське лідерство все ще залишається </w:t>
      </w:r>
      <w:r w:rsidRPr="00075B3B">
        <w:rPr>
          <w:rStyle w:val="a4"/>
          <w:b w:val="0"/>
          <w:sz w:val="28"/>
          <w:szCs w:val="28"/>
        </w:rPr>
        <w:t>схильним до надмірної концентрації повноважень в умовах воєнного стану</w:t>
      </w:r>
      <w:r w:rsidRPr="005F1987">
        <w:rPr>
          <w:sz w:val="28"/>
          <w:szCs w:val="28"/>
        </w:rPr>
        <w:t xml:space="preserve">, що </w:t>
      </w:r>
      <w:r w:rsidRPr="005F1987">
        <w:rPr>
          <w:sz w:val="28"/>
          <w:szCs w:val="28"/>
        </w:rPr>
        <w:lastRenderedPageBreak/>
        <w:t xml:space="preserve">може призвести до інституційного дисбалансу, особливо за відсутності чіткої системи стримувань і </w:t>
      </w:r>
      <w:proofErr w:type="spellStart"/>
      <w:r w:rsidRPr="005F1987">
        <w:rPr>
          <w:sz w:val="28"/>
          <w:szCs w:val="28"/>
        </w:rPr>
        <w:t>противаг</w:t>
      </w:r>
      <w:proofErr w:type="spellEnd"/>
      <w:r w:rsidR="004F68AA" w:rsidRPr="004F68AA">
        <w:rPr>
          <w:sz w:val="28"/>
          <w:szCs w:val="28"/>
          <w:lang w:val="ru-RU"/>
        </w:rPr>
        <w:t xml:space="preserve"> [35, </w:t>
      </w:r>
      <w:r w:rsidR="004F68AA">
        <w:rPr>
          <w:sz w:val="28"/>
          <w:szCs w:val="28"/>
        </w:rPr>
        <w:t>с.230</w:t>
      </w:r>
      <w:r w:rsidR="004F68AA" w:rsidRPr="004F68AA">
        <w:rPr>
          <w:sz w:val="28"/>
          <w:szCs w:val="28"/>
          <w:lang w:val="ru-RU"/>
        </w:rPr>
        <w:t>]</w:t>
      </w:r>
      <w:r w:rsidRPr="005F1987">
        <w:rPr>
          <w:sz w:val="28"/>
          <w:szCs w:val="28"/>
        </w:rPr>
        <w:t>.</w:t>
      </w:r>
    </w:p>
    <w:p w14:paraId="7F211A99"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Українське громадянське суспільство після 2014 року стало </w:t>
      </w:r>
      <w:r w:rsidRPr="00075B3B">
        <w:rPr>
          <w:rStyle w:val="a4"/>
          <w:b w:val="0"/>
          <w:sz w:val="28"/>
          <w:szCs w:val="28"/>
        </w:rPr>
        <w:t>одним із ключових елементів національної безпеки</w:t>
      </w:r>
      <w:r w:rsidRPr="005F1987">
        <w:rPr>
          <w:sz w:val="28"/>
          <w:szCs w:val="28"/>
        </w:rPr>
        <w:t>, зокрема у сферах:</w:t>
      </w:r>
    </w:p>
    <w:p w14:paraId="340666AE" w14:textId="77777777" w:rsidR="00075B3B" w:rsidRPr="005F1987" w:rsidRDefault="00075B3B" w:rsidP="005B1FAB">
      <w:pPr>
        <w:pStyle w:val="a5"/>
        <w:numPr>
          <w:ilvl w:val="0"/>
          <w:numId w:val="25"/>
        </w:numPr>
        <w:spacing w:after="0" w:afterAutospacing="0" w:line="360" w:lineRule="auto"/>
        <w:ind w:firstLine="709"/>
        <w:jc w:val="both"/>
        <w:rPr>
          <w:sz w:val="28"/>
          <w:szCs w:val="28"/>
        </w:rPr>
      </w:pPr>
      <w:r w:rsidRPr="005F1987">
        <w:rPr>
          <w:sz w:val="28"/>
          <w:szCs w:val="28"/>
        </w:rPr>
        <w:t>стратегічних комунікацій (</w:t>
      </w:r>
      <w:proofErr w:type="spellStart"/>
      <w:r w:rsidRPr="005F1987">
        <w:rPr>
          <w:sz w:val="28"/>
          <w:szCs w:val="28"/>
        </w:rPr>
        <w:t>антипропаганда</w:t>
      </w:r>
      <w:proofErr w:type="spellEnd"/>
      <w:r w:rsidRPr="005F1987">
        <w:rPr>
          <w:sz w:val="28"/>
          <w:szCs w:val="28"/>
        </w:rPr>
        <w:t xml:space="preserve">, </w:t>
      </w:r>
      <w:proofErr w:type="spellStart"/>
      <w:r w:rsidRPr="005F1987">
        <w:rPr>
          <w:sz w:val="28"/>
          <w:szCs w:val="28"/>
        </w:rPr>
        <w:t>фактчекінг</w:t>
      </w:r>
      <w:proofErr w:type="spellEnd"/>
      <w:r w:rsidRPr="005F1987">
        <w:rPr>
          <w:sz w:val="28"/>
          <w:szCs w:val="28"/>
        </w:rPr>
        <w:t>, моніторинг фейків);</w:t>
      </w:r>
    </w:p>
    <w:p w14:paraId="749DE7DE" w14:textId="77777777" w:rsidR="00075B3B" w:rsidRPr="005F1987" w:rsidRDefault="00075B3B" w:rsidP="005B1FAB">
      <w:pPr>
        <w:pStyle w:val="a5"/>
        <w:numPr>
          <w:ilvl w:val="0"/>
          <w:numId w:val="25"/>
        </w:numPr>
        <w:spacing w:after="0" w:afterAutospacing="0" w:line="360" w:lineRule="auto"/>
        <w:ind w:firstLine="709"/>
        <w:jc w:val="both"/>
        <w:rPr>
          <w:sz w:val="28"/>
          <w:szCs w:val="28"/>
        </w:rPr>
      </w:pPr>
      <w:proofErr w:type="spellStart"/>
      <w:r w:rsidRPr="005F1987">
        <w:rPr>
          <w:sz w:val="28"/>
          <w:szCs w:val="28"/>
        </w:rPr>
        <w:t>правозахисту</w:t>
      </w:r>
      <w:proofErr w:type="spellEnd"/>
      <w:r w:rsidRPr="005F1987">
        <w:rPr>
          <w:sz w:val="28"/>
          <w:szCs w:val="28"/>
        </w:rPr>
        <w:t xml:space="preserve"> (моніторинг злочинів війни, </w:t>
      </w:r>
      <w:proofErr w:type="spellStart"/>
      <w:r w:rsidRPr="005F1987">
        <w:rPr>
          <w:sz w:val="28"/>
          <w:szCs w:val="28"/>
        </w:rPr>
        <w:t>адвокація</w:t>
      </w:r>
      <w:proofErr w:type="spellEnd"/>
      <w:r w:rsidRPr="005F1987">
        <w:rPr>
          <w:sz w:val="28"/>
          <w:szCs w:val="28"/>
        </w:rPr>
        <w:t xml:space="preserve"> санкцій, юридична відповідальність РФ);</w:t>
      </w:r>
    </w:p>
    <w:p w14:paraId="68D51480" w14:textId="77777777" w:rsidR="00075B3B" w:rsidRPr="005F1987" w:rsidRDefault="00075B3B" w:rsidP="005B1FAB">
      <w:pPr>
        <w:pStyle w:val="a5"/>
        <w:numPr>
          <w:ilvl w:val="0"/>
          <w:numId w:val="25"/>
        </w:numPr>
        <w:spacing w:after="0" w:afterAutospacing="0" w:line="360" w:lineRule="auto"/>
        <w:ind w:firstLine="709"/>
        <w:jc w:val="both"/>
        <w:rPr>
          <w:sz w:val="28"/>
          <w:szCs w:val="28"/>
        </w:rPr>
      </w:pPr>
      <w:proofErr w:type="spellStart"/>
      <w:r w:rsidRPr="005F1987">
        <w:rPr>
          <w:sz w:val="28"/>
          <w:szCs w:val="28"/>
        </w:rPr>
        <w:t>волонтерства</w:t>
      </w:r>
      <w:proofErr w:type="spellEnd"/>
      <w:r w:rsidRPr="005F1987">
        <w:rPr>
          <w:sz w:val="28"/>
          <w:szCs w:val="28"/>
        </w:rPr>
        <w:t xml:space="preserve"> і підтримки Збройних Сил;</w:t>
      </w:r>
    </w:p>
    <w:p w14:paraId="51805F38" w14:textId="77777777" w:rsidR="00075B3B" w:rsidRPr="005F1987" w:rsidRDefault="00075B3B" w:rsidP="005B1FAB">
      <w:pPr>
        <w:pStyle w:val="a5"/>
        <w:numPr>
          <w:ilvl w:val="0"/>
          <w:numId w:val="25"/>
        </w:numPr>
        <w:spacing w:after="0" w:afterAutospacing="0" w:line="360" w:lineRule="auto"/>
        <w:ind w:firstLine="709"/>
        <w:jc w:val="both"/>
        <w:rPr>
          <w:sz w:val="28"/>
          <w:szCs w:val="28"/>
        </w:rPr>
      </w:pPr>
      <w:r w:rsidRPr="005F1987">
        <w:rPr>
          <w:sz w:val="28"/>
          <w:szCs w:val="28"/>
        </w:rPr>
        <w:t>розбудови горизонтальної довіри й локальної стійкості громад.</w:t>
      </w:r>
    </w:p>
    <w:p w14:paraId="44D1D6B0" w14:textId="7204144E"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На відміну від багатьох пострадянських країн, в Україні </w:t>
      </w:r>
      <w:r w:rsidRPr="00075B3B">
        <w:rPr>
          <w:rStyle w:val="a4"/>
          <w:b w:val="0"/>
          <w:sz w:val="28"/>
          <w:szCs w:val="28"/>
        </w:rPr>
        <w:t>громадські організації діють не паралельно до держави, а у зв’язці з нею</w:t>
      </w:r>
      <w:r w:rsidRPr="005F1987">
        <w:rPr>
          <w:sz w:val="28"/>
          <w:szCs w:val="28"/>
        </w:rPr>
        <w:t>, часто закриваючи ті функції, які уряд не встигає або не може реалізувати вчасно.</w:t>
      </w:r>
    </w:p>
    <w:p w14:paraId="4125F4A1"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Утім, ризики залишаються. Зокрема, у контексті тривалої війни спостерігається </w:t>
      </w:r>
      <w:r w:rsidRPr="00075B3B">
        <w:rPr>
          <w:rStyle w:val="a4"/>
          <w:b w:val="0"/>
          <w:sz w:val="28"/>
          <w:szCs w:val="28"/>
        </w:rPr>
        <w:t>вигорання волонтерських структур</w:t>
      </w:r>
      <w:r w:rsidRPr="005F1987">
        <w:rPr>
          <w:sz w:val="28"/>
          <w:szCs w:val="28"/>
        </w:rPr>
        <w:t xml:space="preserve">, зниження інтересу до саморегуляції медіапростору, а також спроби політичної </w:t>
      </w:r>
      <w:proofErr w:type="spellStart"/>
      <w:r w:rsidRPr="005F1987">
        <w:rPr>
          <w:sz w:val="28"/>
          <w:szCs w:val="28"/>
        </w:rPr>
        <w:t>інструменталізації</w:t>
      </w:r>
      <w:proofErr w:type="spellEnd"/>
      <w:r w:rsidRPr="005F1987">
        <w:rPr>
          <w:sz w:val="28"/>
          <w:szCs w:val="28"/>
        </w:rPr>
        <w:t xml:space="preserve"> активістських рухів.</w:t>
      </w:r>
    </w:p>
    <w:p w14:paraId="6826A465"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Українські медіа відіграють </w:t>
      </w:r>
      <w:r w:rsidRPr="00075B3B">
        <w:rPr>
          <w:rStyle w:val="a4"/>
          <w:b w:val="0"/>
          <w:sz w:val="28"/>
          <w:szCs w:val="28"/>
        </w:rPr>
        <w:t>подвійну роль</w:t>
      </w:r>
      <w:r w:rsidRPr="005F1987">
        <w:rPr>
          <w:sz w:val="28"/>
          <w:szCs w:val="28"/>
        </w:rPr>
        <w:t xml:space="preserve"> — з одного боку, вони забезпечують базову комунікацію між державою і громадянами, з іншого — виконують функції стратегічної мобілізації та інформаційного спротиву.</w:t>
      </w:r>
    </w:p>
    <w:p w14:paraId="2D7DA3B7" w14:textId="202509F0"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Після 2022 року запровадження </w:t>
      </w:r>
      <w:r w:rsidRPr="005F1987">
        <w:rPr>
          <w:rStyle w:val="a6"/>
          <w:sz w:val="28"/>
          <w:szCs w:val="28"/>
        </w:rPr>
        <w:t xml:space="preserve">єдиного </w:t>
      </w:r>
      <w:proofErr w:type="spellStart"/>
      <w:r w:rsidRPr="005F1987">
        <w:rPr>
          <w:rStyle w:val="a6"/>
          <w:sz w:val="28"/>
          <w:szCs w:val="28"/>
        </w:rPr>
        <w:t>телемарафону</w:t>
      </w:r>
      <w:proofErr w:type="spellEnd"/>
      <w:r w:rsidRPr="005F1987">
        <w:rPr>
          <w:sz w:val="28"/>
          <w:szCs w:val="28"/>
        </w:rPr>
        <w:t xml:space="preserve"> забезпечило координацію інформаційної політики, але викликало також критику щодо </w:t>
      </w:r>
      <w:r w:rsidRPr="00075B3B">
        <w:rPr>
          <w:rStyle w:val="a4"/>
          <w:b w:val="0"/>
          <w:sz w:val="28"/>
          <w:szCs w:val="28"/>
        </w:rPr>
        <w:t>монополізації доступу до ефіру</w:t>
      </w:r>
      <w:r w:rsidRPr="005F1987">
        <w:rPr>
          <w:sz w:val="28"/>
          <w:szCs w:val="28"/>
        </w:rPr>
        <w:t xml:space="preserve">, обмеження </w:t>
      </w:r>
      <w:proofErr w:type="spellStart"/>
      <w:r w:rsidRPr="005F1987">
        <w:rPr>
          <w:sz w:val="28"/>
          <w:szCs w:val="28"/>
        </w:rPr>
        <w:t>медіаплюралізму</w:t>
      </w:r>
      <w:proofErr w:type="spellEnd"/>
      <w:r w:rsidRPr="005F1987">
        <w:rPr>
          <w:sz w:val="28"/>
          <w:szCs w:val="28"/>
        </w:rPr>
        <w:t xml:space="preserve"> та виключення опозиційних голосів з публічного дискурсу</w:t>
      </w:r>
      <w:r w:rsidR="004F68AA">
        <w:rPr>
          <w:sz w:val="28"/>
          <w:szCs w:val="28"/>
        </w:rPr>
        <w:t xml:space="preserve"> </w:t>
      </w:r>
      <w:r w:rsidR="004F68AA" w:rsidRPr="004F68AA">
        <w:rPr>
          <w:sz w:val="28"/>
          <w:szCs w:val="28"/>
        </w:rPr>
        <w:t xml:space="preserve">[36, </w:t>
      </w:r>
      <w:r w:rsidR="004F68AA">
        <w:rPr>
          <w:sz w:val="28"/>
          <w:szCs w:val="28"/>
          <w:lang w:val="en-US"/>
        </w:rPr>
        <w:t>c</w:t>
      </w:r>
      <w:r w:rsidR="004F68AA" w:rsidRPr="004F68AA">
        <w:rPr>
          <w:sz w:val="28"/>
          <w:szCs w:val="28"/>
        </w:rPr>
        <w:t>.198]</w:t>
      </w:r>
      <w:r w:rsidRPr="005F1987">
        <w:rPr>
          <w:sz w:val="28"/>
          <w:szCs w:val="28"/>
        </w:rPr>
        <w:t>.</w:t>
      </w:r>
    </w:p>
    <w:p w14:paraId="47FE61F8"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lastRenderedPageBreak/>
        <w:t xml:space="preserve">З іншого боку, незалежні онлайн-ЗМІ (наприклад, "Суспільне", "Українська правда", "Бабель", "Заборона") продовжують виконувати функцію </w:t>
      </w:r>
      <w:r w:rsidRPr="00075B3B">
        <w:rPr>
          <w:rStyle w:val="a4"/>
          <w:b w:val="0"/>
          <w:sz w:val="28"/>
          <w:szCs w:val="28"/>
        </w:rPr>
        <w:t xml:space="preserve">журналістського контролю, дебатів і міжнародної </w:t>
      </w:r>
      <w:proofErr w:type="spellStart"/>
      <w:r w:rsidRPr="00075B3B">
        <w:rPr>
          <w:rStyle w:val="a4"/>
          <w:b w:val="0"/>
          <w:sz w:val="28"/>
          <w:szCs w:val="28"/>
        </w:rPr>
        <w:t>адвокації</w:t>
      </w:r>
      <w:proofErr w:type="spellEnd"/>
      <w:r w:rsidRPr="005F1987">
        <w:rPr>
          <w:sz w:val="28"/>
          <w:szCs w:val="28"/>
        </w:rPr>
        <w:t>.</w:t>
      </w:r>
    </w:p>
    <w:p w14:paraId="050153AB"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Найбільша загроза для ЗМІ — </w:t>
      </w:r>
      <w:r w:rsidRPr="00075B3B">
        <w:rPr>
          <w:rStyle w:val="a4"/>
          <w:b w:val="0"/>
          <w:sz w:val="28"/>
          <w:szCs w:val="28"/>
        </w:rPr>
        <w:t>надмірна мілітаризація контенту та втрата довгострокової журналістської стратегії</w:t>
      </w:r>
      <w:r w:rsidRPr="005F1987">
        <w:rPr>
          <w:sz w:val="28"/>
          <w:szCs w:val="28"/>
        </w:rPr>
        <w:t xml:space="preserve"> в умовах постійного реагування.</w:t>
      </w:r>
    </w:p>
    <w:p w14:paraId="1EF3822B" w14:textId="77777777" w:rsidR="00075B3B" w:rsidRPr="005F1987" w:rsidRDefault="00075B3B" w:rsidP="005B1FAB">
      <w:pPr>
        <w:pStyle w:val="a5"/>
        <w:spacing w:after="0" w:afterAutospacing="0" w:line="360" w:lineRule="auto"/>
        <w:ind w:firstLine="709"/>
        <w:jc w:val="both"/>
        <w:rPr>
          <w:sz w:val="28"/>
          <w:szCs w:val="28"/>
        </w:rPr>
      </w:pPr>
      <w:r w:rsidRPr="005F1987">
        <w:rPr>
          <w:sz w:val="28"/>
          <w:szCs w:val="28"/>
        </w:rPr>
        <w:t xml:space="preserve">У протистоянні гібридним загрозам роль політичного лідерства, громадянського суспільства та медіа є не другорядною, а </w:t>
      </w:r>
      <w:r w:rsidRPr="00075B3B">
        <w:rPr>
          <w:rStyle w:val="a4"/>
          <w:b w:val="0"/>
          <w:sz w:val="28"/>
          <w:szCs w:val="28"/>
        </w:rPr>
        <w:t>структуроутворюючою</w:t>
      </w:r>
      <w:r w:rsidRPr="005F1987">
        <w:rPr>
          <w:sz w:val="28"/>
          <w:szCs w:val="28"/>
        </w:rPr>
        <w:t xml:space="preserve">. В українському випадку саме ці три елементи забезпечили стійкість держави у момент максимального тиску. Разом із тим, для збереження довготривалої легітимності та ефективності система має залишатися </w:t>
      </w:r>
      <w:r w:rsidRPr="00075B3B">
        <w:rPr>
          <w:rStyle w:val="a4"/>
          <w:b w:val="0"/>
          <w:sz w:val="28"/>
          <w:szCs w:val="28"/>
        </w:rPr>
        <w:t>відкритою, самокритичною та інституційно збалансованою</w:t>
      </w:r>
      <w:r w:rsidRPr="005F1987">
        <w:rPr>
          <w:sz w:val="28"/>
          <w:szCs w:val="28"/>
        </w:rPr>
        <w:t xml:space="preserve">. Національна безпека — це не лише зброя, але і </w:t>
      </w:r>
      <w:r w:rsidRPr="00075B3B">
        <w:rPr>
          <w:rStyle w:val="a4"/>
          <w:b w:val="0"/>
          <w:sz w:val="28"/>
          <w:szCs w:val="28"/>
        </w:rPr>
        <w:t>довіра, комунікація та спільна відповідальність</w:t>
      </w:r>
      <w:r w:rsidRPr="005F1987">
        <w:rPr>
          <w:sz w:val="28"/>
          <w:szCs w:val="28"/>
        </w:rPr>
        <w:t>.</w:t>
      </w:r>
    </w:p>
    <w:p w14:paraId="1B45F52A" w14:textId="5277EC35" w:rsidR="00F47D1E" w:rsidRPr="00075B3B" w:rsidRDefault="00F47D1E" w:rsidP="005B1FAB">
      <w:pPr>
        <w:spacing w:after="0" w:line="360" w:lineRule="auto"/>
        <w:ind w:firstLine="709"/>
        <w:jc w:val="both"/>
        <w:rPr>
          <w:rFonts w:ascii="Times New Roman" w:hAnsi="Times New Roman" w:cs="Times New Roman"/>
          <w:sz w:val="28"/>
          <w:szCs w:val="28"/>
        </w:rPr>
      </w:pPr>
    </w:p>
    <w:p w14:paraId="349D81A3" w14:textId="77777777" w:rsidR="00235F6D" w:rsidRPr="005F1987" w:rsidRDefault="00235F6D" w:rsidP="005B1FAB">
      <w:pPr>
        <w:spacing w:after="0" w:line="360" w:lineRule="auto"/>
        <w:ind w:firstLine="709"/>
        <w:jc w:val="both"/>
        <w:rPr>
          <w:rFonts w:ascii="Times New Roman" w:hAnsi="Times New Roman" w:cs="Times New Roman"/>
          <w:b/>
          <w:sz w:val="28"/>
          <w:szCs w:val="28"/>
        </w:rPr>
      </w:pPr>
    </w:p>
    <w:p w14:paraId="4407C507" w14:textId="3192EFCE" w:rsidR="007F7B2C" w:rsidRDefault="00075B3B" w:rsidP="005B1FA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3.2. </w:t>
      </w:r>
      <w:r w:rsidR="00110345" w:rsidRPr="005F1987">
        <w:rPr>
          <w:rFonts w:ascii="Times New Roman" w:hAnsi="Times New Roman" w:cs="Times New Roman"/>
          <w:b/>
          <w:sz w:val="28"/>
          <w:szCs w:val="28"/>
        </w:rPr>
        <w:t>Пропозиції щодо зміцнення національної стійкості та адаптації політики безпеки</w:t>
      </w:r>
    </w:p>
    <w:p w14:paraId="7422022A" w14:textId="77777777" w:rsidR="002D2C22" w:rsidRPr="005F1987" w:rsidRDefault="002D2C22" w:rsidP="005B1FAB">
      <w:pPr>
        <w:spacing w:after="0" w:line="360" w:lineRule="auto"/>
        <w:ind w:firstLine="709"/>
        <w:jc w:val="both"/>
        <w:rPr>
          <w:rFonts w:ascii="Times New Roman" w:hAnsi="Times New Roman" w:cs="Times New Roman"/>
          <w:b/>
          <w:sz w:val="28"/>
          <w:szCs w:val="28"/>
        </w:rPr>
      </w:pPr>
    </w:p>
    <w:p w14:paraId="791E6AB7" w14:textId="77777777"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Сучасні гібридні війни демонструють, що ключем до виживання та розвитку держави є не лише здатність захищатися від збройної агресії, а й </w:t>
      </w:r>
      <w:r w:rsidRPr="005F1987">
        <w:rPr>
          <w:rFonts w:ascii="Times New Roman" w:hAnsi="Times New Roman" w:cs="Times New Roman"/>
          <w:bCs/>
          <w:sz w:val="28"/>
          <w:szCs w:val="28"/>
        </w:rPr>
        <w:t>інституційна, соціальна та інформаційна стійкість</w:t>
      </w:r>
      <w:r w:rsidRPr="005F1987">
        <w:rPr>
          <w:rFonts w:ascii="Times New Roman" w:hAnsi="Times New Roman" w:cs="Times New Roman"/>
          <w:sz w:val="28"/>
          <w:szCs w:val="28"/>
        </w:rPr>
        <w:t xml:space="preserve">. У випадку України, яка перебуває під системним гібридним тиском з боку Російської Федерації, формування </w:t>
      </w:r>
      <w:r w:rsidRPr="005F1987">
        <w:rPr>
          <w:rFonts w:ascii="Times New Roman" w:hAnsi="Times New Roman" w:cs="Times New Roman"/>
          <w:bCs/>
          <w:sz w:val="28"/>
          <w:szCs w:val="28"/>
        </w:rPr>
        <w:t>національної стійкості (</w:t>
      </w:r>
      <w:proofErr w:type="spellStart"/>
      <w:r w:rsidRPr="005F1987">
        <w:rPr>
          <w:rFonts w:ascii="Times New Roman" w:hAnsi="Times New Roman" w:cs="Times New Roman"/>
          <w:bCs/>
          <w:sz w:val="28"/>
          <w:szCs w:val="28"/>
        </w:rPr>
        <w:t>resilience</w:t>
      </w:r>
      <w:proofErr w:type="spellEnd"/>
      <w:r w:rsidRPr="005F1987">
        <w:rPr>
          <w:rFonts w:ascii="Times New Roman" w:hAnsi="Times New Roman" w:cs="Times New Roman"/>
          <w:bCs/>
          <w:sz w:val="28"/>
          <w:szCs w:val="28"/>
        </w:rPr>
        <w:t>)</w:t>
      </w:r>
      <w:r w:rsidRPr="005F1987">
        <w:rPr>
          <w:rFonts w:ascii="Times New Roman" w:hAnsi="Times New Roman" w:cs="Times New Roman"/>
          <w:sz w:val="28"/>
          <w:szCs w:val="28"/>
        </w:rPr>
        <w:t xml:space="preserve"> має стати не тимчасовою реакцією на загрозу, а </w:t>
      </w:r>
      <w:r w:rsidRPr="005F1987">
        <w:rPr>
          <w:rFonts w:ascii="Times New Roman" w:hAnsi="Times New Roman" w:cs="Times New Roman"/>
          <w:bCs/>
          <w:sz w:val="28"/>
          <w:szCs w:val="28"/>
        </w:rPr>
        <w:t>стратегічним вектором державної політики</w:t>
      </w:r>
      <w:r w:rsidRPr="005F1987">
        <w:rPr>
          <w:rFonts w:ascii="Times New Roman" w:hAnsi="Times New Roman" w:cs="Times New Roman"/>
          <w:sz w:val="28"/>
          <w:szCs w:val="28"/>
        </w:rPr>
        <w:t>.</w:t>
      </w:r>
    </w:p>
    <w:p w14:paraId="1EF0F222" w14:textId="3B0821D1"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По-перше, необхідним є </w:t>
      </w:r>
      <w:proofErr w:type="spellStart"/>
      <w:r w:rsidRPr="005F1987">
        <w:rPr>
          <w:rFonts w:ascii="Times New Roman" w:hAnsi="Times New Roman" w:cs="Times New Roman"/>
          <w:bCs/>
          <w:sz w:val="28"/>
          <w:szCs w:val="28"/>
        </w:rPr>
        <w:t>уніфікування</w:t>
      </w:r>
      <w:proofErr w:type="spellEnd"/>
      <w:r w:rsidRPr="005F1987">
        <w:rPr>
          <w:rFonts w:ascii="Times New Roman" w:hAnsi="Times New Roman" w:cs="Times New Roman"/>
          <w:bCs/>
          <w:sz w:val="28"/>
          <w:szCs w:val="28"/>
        </w:rPr>
        <w:t xml:space="preserve"> та кодифікація законодавства</w:t>
      </w:r>
      <w:r w:rsidRPr="005F1987">
        <w:rPr>
          <w:rFonts w:ascii="Times New Roman" w:hAnsi="Times New Roman" w:cs="Times New Roman"/>
          <w:sz w:val="28"/>
          <w:szCs w:val="28"/>
        </w:rPr>
        <w:t>, яке регулює протидію гібридним загрозам</w:t>
      </w:r>
      <w:r w:rsidR="001F5146" w:rsidRPr="001F5146">
        <w:rPr>
          <w:rFonts w:ascii="Times New Roman" w:hAnsi="Times New Roman" w:cs="Times New Roman"/>
          <w:sz w:val="28"/>
          <w:szCs w:val="28"/>
          <w:lang w:val="ru-RU"/>
        </w:rPr>
        <w:t xml:space="preserve">[11, </w:t>
      </w:r>
      <w:r w:rsidR="001F5146">
        <w:rPr>
          <w:rFonts w:ascii="Times New Roman" w:hAnsi="Times New Roman" w:cs="Times New Roman"/>
          <w:sz w:val="28"/>
          <w:szCs w:val="28"/>
          <w:lang w:val="en-US"/>
        </w:rPr>
        <w:t>c</w:t>
      </w:r>
      <w:r w:rsidR="001F5146" w:rsidRPr="001F5146">
        <w:rPr>
          <w:rFonts w:ascii="Times New Roman" w:hAnsi="Times New Roman" w:cs="Times New Roman"/>
          <w:sz w:val="28"/>
          <w:szCs w:val="28"/>
          <w:lang w:val="ru-RU"/>
        </w:rPr>
        <w:t>. 84]</w:t>
      </w:r>
      <w:r w:rsidRPr="005F1987">
        <w:rPr>
          <w:rFonts w:ascii="Times New Roman" w:hAnsi="Times New Roman" w:cs="Times New Roman"/>
          <w:sz w:val="28"/>
          <w:szCs w:val="28"/>
        </w:rPr>
        <w:t>. Варто:</w:t>
      </w:r>
    </w:p>
    <w:p w14:paraId="1C85BB60" w14:textId="77777777" w:rsidR="00110345" w:rsidRPr="005F1987" w:rsidRDefault="00110345" w:rsidP="005B1FAB">
      <w:pPr>
        <w:numPr>
          <w:ilvl w:val="0"/>
          <w:numId w:val="28"/>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запровадити </w:t>
      </w:r>
      <w:r w:rsidRPr="005F1987">
        <w:rPr>
          <w:rFonts w:ascii="Times New Roman" w:hAnsi="Times New Roman" w:cs="Times New Roman"/>
          <w:bCs/>
          <w:sz w:val="28"/>
          <w:szCs w:val="28"/>
        </w:rPr>
        <w:t>законодавче визначення гібридної агресії</w:t>
      </w:r>
      <w:r w:rsidRPr="005F1987">
        <w:rPr>
          <w:rFonts w:ascii="Times New Roman" w:hAnsi="Times New Roman" w:cs="Times New Roman"/>
          <w:sz w:val="28"/>
          <w:szCs w:val="28"/>
        </w:rPr>
        <w:t xml:space="preserve"> та її форм;</w:t>
      </w:r>
    </w:p>
    <w:p w14:paraId="51720E1E" w14:textId="77777777" w:rsidR="00110345" w:rsidRPr="005F1987" w:rsidRDefault="00110345" w:rsidP="005B1FAB">
      <w:pPr>
        <w:numPr>
          <w:ilvl w:val="0"/>
          <w:numId w:val="28"/>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розробити </w:t>
      </w:r>
      <w:r w:rsidRPr="005F1987">
        <w:rPr>
          <w:rFonts w:ascii="Times New Roman" w:hAnsi="Times New Roman" w:cs="Times New Roman"/>
          <w:bCs/>
          <w:sz w:val="28"/>
          <w:szCs w:val="28"/>
        </w:rPr>
        <w:t>єдиний нормативний акт</w:t>
      </w:r>
      <w:r w:rsidRPr="005F1987">
        <w:rPr>
          <w:rFonts w:ascii="Times New Roman" w:hAnsi="Times New Roman" w:cs="Times New Roman"/>
          <w:sz w:val="28"/>
          <w:szCs w:val="28"/>
        </w:rPr>
        <w:t xml:space="preserve"> щодо державної політики стійкості;</w:t>
      </w:r>
    </w:p>
    <w:p w14:paraId="1F94703D" w14:textId="77777777" w:rsidR="00110345" w:rsidRPr="005F1987" w:rsidRDefault="00110345" w:rsidP="005B1FAB">
      <w:pPr>
        <w:numPr>
          <w:ilvl w:val="0"/>
          <w:numId w:val="28"/>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lastRenderedPageBreak/>
        <w:t xml:space="preserve">закріпити на законодавчому рівні </w:t>
      </w:r>
      <w:r w:rsidRPr="005F1987">
        <w:rPr>
          <w:rFonts w:ascii="Times New Roman" w:hAnsi="Times New Roman" w:cs="Times New Roman"/>
          <w:bCs/>
          <w:sz w:val="28"/>
          <w:szCs w:val="28"/>
        </w:rPr>
        <w:t>поняття стратегічної комунікації</w:t>
      </w:r>
      <w:r w:rsidRPr="005F1987">
        <w:rPr>
          <w:rFonts w:ascii="Times New Roman" w:hAnsi="Times New Roman" w:cs="Times New Roman"/>
          <w:sz w:val="28"/>
          <w:szCs w:val="28"/>
        </w:rPr>
        <w:t>, цифрової безпеки та міжвідомчої взаємодії в умовах гібридної кризи.</w:t>
      </w:r>
    </w:p>
    <w:p w14:paraId="1CA297BF" w14:textId="77777777"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Крім того, важливо </w:t>
      </w:r>
      <w:r w:rsidRPr="005F1987">
        <w:rPr>
          <w:rFonts w:ascii="Times New Roman" w:hAnsi="Times New Roman" w:cs="Times New Roman"/>
          <w:bCs/>
          <w:sz w:val="28"/>
          <w:szCs w:val="28"/>
        </w:rPr>
        <w:t>гармонізувати українське законодавство зі стандартами ЄС і НАТО</w:t>
      </w:r>
      <w:r w:rsidRPr="005F1987">
        <w:rPr>
          <w:rFonts w:ascii="Times New Roman" w:hAnsi="Times New Roman" w:cs="Times New Roman"/>
          <w:sz w:val="28"/>
          <w:szCs w:val="28"/>
        </w:rPr>
        <w:t xml:space="preserve"> у сферах </w:t>
      </w:r>
      <w:proofErr w:type="spellStart"/>
      <w:r w:rsidRPr="005F1987">
        <w:rPr>
          <w:rFonts w:ascii="Times New Roman" w:hAnsi="Times New Roman" w:cs="Times New Roman"/>
          <w:sz w:val="28"/>
          <w:szCs w:val="28"/>
        </w:rPr>
        <w:t>кібербезпеки</w:t>
      </w:r>
      <w:proofErr w:type="spellEnd"/>
      <w:r w:rsidRPr="005F1987">
        <w:rPr>
          <w:rFonts w:ascii="Times New Roman" w:hAnsi="Times New Roman" w:cs="Times New Roman"/>
          <w:sz w:val="28"/>
          <w:szCs w:val="28"/>
        </w:rPr>
        <w:t>, захисту критичної інфраструктури та інформаційного простору.</w:t>
      </w:r>
    </w:p>
    <w:p w14:paraId="24A44E15" w14:textId="77777777"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Слід створити </w:t>
      </w:r>
      <w:r w:rsidRPr="005F1987">
        <w:rPr>
          <w:rFonts w:ascii="Times New Roman" w:hAnsi="Times New Roman" w:cs="Times New Roman"/>
          <w:bCs/>
          <w:sz w:val="28"/>
          <w:szCs w:val="28"/>
        </w:rPr>
        <w:t>Національний центр стійкості</w:t>
      </w:r>
      <w:r w:rsidRPr="005F1987">
        <w:rPr>
          <w:rFonts w:ascii="Times New Roman" w:hAnsi="Times New Roman" w:cs="Times New Roman"/>
          <w:sz w:val="28"/>
          <w:szCs w:val="28"/>
        </w:rPr>
        <w:t xml:space="preserve"> як міжвідомчу платформу, що координуватиме:</w:t>
      </w:r>
    </w:p>
    <w:p w14:paraId="4E545159" w14:textId="77777777" w:rsidR="00110345" w:rsidRPr="005F1987" w:rsidRDefault="00110345" w:rsidP="005B1FAB">
      <w:pPr>
        <w:numPr>
          <w:ilvl w:val="0"/>
          <w:numId w:val="29"/>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раннє виявлення гібридних загроз;</w:t>
      </w:r>
    </w:p>
    <w:p w14:paraId="13C19562" w14:textId="77777777" w:rsidR="00110345" w:rsidRPr="005F1987" w:rsidRDefault="00110345" w:rsidP="005B1FAB">
      <w:pPr>
        <w:numPr>
          <w:ilvl w:val="0"/>
          <w:numId w:val="29"/>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сценарне планування криз;</w:t>
      </w:r>
    </w:p>
    <w:p w14:paraId="048C801C" w14:textId="77777777" w:rsidR="00110345" w:rsidRPr="005F1987" w:rsidRDefault="00110345" w:rsidP="005B1FAB">
      <w:pPr>
        <w:numPr>
          <w:ilvl w:val="0"/>
          <w:numId w:val="29"/>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взаємодію між державними, приватними та громадськими суб’єктами.</w:t>
      </w:r>
    </w:p>
    <w:p w14:paraId="1D1B6BCB" w14:textId="4416BBD2"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Також доцільно провести </w:t>
      </w:r>
      <w:r w:rsidRPr="005F1987">
        <w:rPr>
          <w:rFonts w:ascii="Times New Roman" w:hAnsi="Times New Roman" w:cs="Times New Roman"/>
          <w:bCs/>
          <w:sz w:val="28"/>
          <w:szCs w:val="28"/>
        </w:rPr>
        <w:t>інституційну реформу СБУ</w:t>
      </w:r>
      <w:r w:rsidRPr="005F1987">
        <w:rPr>
          <w:rFonts w:ascii="Times New Roman" w:hAnsi="Times New Roman" w:cs="Times New Roman"/>
          <w:sz w:val="28"/>
          <w:szCs w:val="28"/>
        </w:rPr>
        <w:t xml:space="preserve"> з чітким розмежуванням її функцій розвідки, безпеки та контррозвідки — з акцентом на </w:t>
      </w:r>
      <w:proofErr w:type="spellStart"/>
      <w:r w:rsidRPr="005F1987">
        <w:rPr>
          <w:rFonts w:ascii="Times New Roman" w:hAnsi="Times New Roman" w:cs="Times New Roman"/>
          <w:sz w:val="28"/>
          <w:szCs w:val="28"/>
        </w:rPr>
        <w:t>кіберзагрози</w:t>
      </w:r>
      <w:proofErr w:type="spellEnd"/>
      <w:r w:rsidRPr="005F1987">
        <w:rPr>
          <w:rFonts w:ascii="Times New Roman" w:hAnsi="Times New Roman" w:cs="Times New Roman"/>
          <w:sz w:val="28"/>
          <w:szCs w:val="28"/>
        </w:rPr>
        <w:t xml:space="preserve"> та інформаційний вплив</w:t>
      </w:r>
      <w:r w:rsidR="001F5146" w:rsidRPr="001F5146">
        <w:rPr>
          <w:rFonts w:ascii="Times New Roman" w:hAnsi="Times New Roman" w:cs="Times New Roman"/>
          <w:sz w:val="28"/>
          <w:szCs w:val="28"/>
        </w:rPr>
        <w:t xml:space="preserve"> [12, </w:t>
      </w:r>
      <w:r w:rsidR="001F5146">
        <w:rPr>
          <w:rFonts w:ascii="Times New Roman" w:hAnsi="Times New Roman" w:cs="Times New Roman"/>
          <w:sz w:val="28"/>
          <w:szCs w:val="28"/>
          <w:lang w:val="en-US"/>
        </w:rPr>
        <w:t>c</w:t>
      </w:r>
      <w:r w:rsidR="001F5146" w:rsidRPr="001F5146">
        <w:rPr>
          <w:rFonts w:ascii="Times New Roman" w:hAnsi="Times New Roman" w:cs="Times New Roman"/>
          <w:sz w:val="28"/>
          <w:szCs w:val="28"/>
        </w:rPr>
        <w:t>.116]</w:t>
      </w:r>
      <w:r w:rsidRPr="005F1987">
        <w:rPr>
          <w:rFonts w:ascii="Times New Roman" w:hAnsi="Times New Roman" w:cs="Times New Roman"/>
          <w:sz w:val="28"/>
          <w:szCs w:val="28"/>
        </w:rPr>
        <w:t>.</w:t>
      </w:r>
    </w:p>
    <w:p w14:paraId="4003185F" w14:textId="77777777"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Необхідно запровадити:</w:t>
      </w:r>
    </w:p>
    <w:p w14:paraId="51CAD53E" w14:textId="77777777" w:rsidR="00110345" w:rsidRPr="005F1987" w:rsidRDefault="00110345" w:rsidP="005B1FAB">
      <w:pPr>
        <w:numPr>
          <w:ilvl w:val="0"/>
          <w:numId w:val="30"/>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bCs/>
          <w:sz w:val="28"/>
          <w:szCs w:val="28"/>
        </w:rPr>
        <w:t>систему регулярних навчань</w:t>
      </w:r>
      <w:r w:rsidRPr="005F1987">
        <w:rPr>
          <w:rFonts w:ascii="Times New Roman" w:hAnsi="Times New Roman" w:cs="Times New Roman"/>
          <w:sz w:val="28"/>
          <w:szCs w:val="28"/>
        </w:rPr>
        <w:t xml:space="preserve"> з </w:t>
      </w:r>
      <w:proofErr w:type="spellStart"/>
      <w:r w:rsidRPr="005F1987">
        <w:rPr>
          <w:rFonts w:ascii="Times New Roman" w:hAnsi="Times New Roman" w:cs="Times New Roman"/>
          <w:sz w:val="28"/>
          <w:szCs w:val="28"/>
        </w:rPr>
        <w:t>кіберреагування</w:t>
      </w:r>
      <w:proofErr w:type="spellEnd"/>
      <w:r w:rsidRPr="005F1987">
        <w:rPr>
          <w:rFonts w:ascii="Times New Roman" w:hAnsi="Times New Roman" w:cs="Times New Roman"/>
          <w:sz w:val="28"/>
          <w:szCs w:val="28"/>
        </w:rPr>
        <w:t xml:space="preserve"> для органів державної влади та критичної інфраструктури;</w:t>
      </w:r>
    </w:p>
    <w:p w14:paraId="6D639877" w14:textId="77777777" w:rsidR="00110345" w:rsidRPr="005F1987" w:rsidRDefault="00110345" w:rsidP="005B1FAB">
      <w:pPr>
        <w:numPr>
          <w:ilvl w:val="0"/>
          <w:numId w:val="30"/>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bCs/>
          <w:sz w:val="28"/>
          <w:szCs w:val="28"/>
        </w:rPr>
        <w:t>інструменти цифрової автономії</w:t>
      </w:r>
      <w:r w:rsidRPr="005F1987">
        <w:rPr>
          <w:rFonts w:ascii="Times New Roman" w:hAnsi="Times New Roman" w:cs="Times New Roman"/>
          <w:sz w:val="28"/>
          <w:szCs w:val="28"/>
        </w:rPr>
        <w:t xml:space="preserve"> (захищені канали зв'язку, резервні бази даних, національні DNS-сервери);</w:t>
      </w:r>
    </w:p>
    <w:p w14:paraId="20DD117B" w14:textId="77777777" w:rsidR="00110345" w:rsidRPr="005F1987" w:rsidRDefault="00110345" w:rsidP="005B1FAB">
      <w:pPr>
        <w:numPr>
          <w:ilvl w:val="0"/>
          <w:numId w:val="30"/>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bCs/>
          <w:sz w:val="28"/>
          <w:szCs w:val="28"/>
        </w:rPr>
        <w:t xml:space="preserve">державну підтримку незалежних </w:t>
      </w:r>
      <w:proofErr w:type="spellStart"/>
      <w:r w:rsidRPr="005F1987">
        <w:rPr>
          <w:rFonts w:ascii="Times New Roman" w:hAnsi="Times New Roman" w:cs="Times New Roman"/>
          <w:bCs/>
          <w:sz w:val="28"/>
          <w:szCs w:val="28"/>
        </w:rPr>
        <w:t>фактчекінгових</w:t>
      </w:r>
      <w:proofErr w:type="spellEnd"/>
      <w:r w:rsidRPr="005F1987">
        <w:rPr>
          <w:rFonts w:ascii="Times New Roman" w:hAnsi="Times New Roman" w:cs="Times New Roman"/>
          <w:bCs/>
          <w:sz w:val="28"/>
          <w:szCs w:val="28"/>
        </w:rPr>
        <w:t xml:space="preserve"> ініціатив</w:t>
      </w:r>
      <w:r w:rsidRPr="005F1987">
        <w:rPr>
          <w:rFonts w:ascii="Times New Roman" w:hAnsi="Times New Roman" w:cs="Times New Roman"/>
          <w:sz w:val="28"/>
          <w:szCs w:val="28"/>
        </w:rPr>
        <w:t xml:space="preserve"> та інформаційної грамотності громадян.</w:t>
      </w:r>
    </w:p>
    <w:p w14:paraId="5BF46616" w14:textId="77777777"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Інформаційна безпека повинна розглядатися не лише як технічна сфера, а як </w:t>
      </w:r>
      <w:r w:rsidRPr="005F1987">
        <w:rPr>
          <w:rFonts w:ascii="Times New Roman" w:hAnsi="Times New Roman" w:cs="Times New Roman"/>
          <w:bCs/>
          <w:sz w:val="28"/>
          <w:szCs w:val="28"/>
        </w:rPr>
        <w:t>елемент національної ідентичності та комунікації з громадянами</w:t>
      </w:r>
      <w:r w:rsidRPr="005F1987">
        <w:rPr>
          <w:rFonts w:ascii="Times New Roman" w:hAnsi="Times New Roman" w:cs="Times New Roman"/>
          <w:sz w:val="28"/>
          <w:szCs w:val="28"/>
        </w:rPr>
        <w:t>.</w:t>
      </w:r>
    </w:p>
    <w:p w14:paraId="49FD41FE" w14:textId="77777777"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Варто запровадити </w:t>
      </w:r>
      <w:r w:rsidRPr="005F1987">
        <w:rPr>
          <w:rFonts w:ascii="Times New Roman" w:hAnsi="Times New Roman" w:cs="Times New Roman"/>
          <w:bCs/>
          <w:sz w:val="28"/>
          <w:szCs w:val="28"/>
        </w:rPr>
        <w:t>систему національного спротиву не лише у воєнному, а й у суспільно-інформаційному сенсі</w:t>
      </w:r>
      <w:r w:rsidRPr="005F1987">
        <w:rPr>
          <w:rFonts w:ascii="Times New Roman" w:hAnsi="Times New Roman" w:cs="Times New Roman"/>
          <w:sz w:val="28"/>
          <w:szCs w:val="28"/>
        </w:rPr>
        <w:t>. До цього мають бути залучені:</w:t>
      </w:r>
    </w:p>
    <w:p w14:paraId="13D98B9C" w14:textId="77777777" w:rsidR="00110345" w:rsidRPr="005F1987" w:rsidRDefault="00110345" w:rsidP="005B1FAB">
      <w:pPr>
        <w:numPr>
          <w:ilvl w:val="0"/>
          <w:numId w:val="31"/>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органи місцевого самоврядування (як центри локальної стійкості);</w:t>
      </w:r>
    </w:p>
    <w:p w14:paraId="1BCDAD73" w14:textId="77777777" w:rsidR="00110345" w:rsidRPr="005F1987" w:rsidRDefault="00110345" w:rsidP="005B1FAB">
      <w:pPr>
        <w:numPr>
          <w:ilvl w:val="0"/>
          <w:numId w:val="31"/>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громадські організації (у ролі комунікаційних посередників);</w:t>
      </w:r>
    </w:p>
    <w:p w14:paraId="3C83DD15" w14:textId="77777777" w:rsidR="00110345" w:rsidRPr="005F1987" w:rsidRDefault="00110345" w:rsidP="005B1FAB">
      <w:pPr>
        <w:numPr>
          <w:ilvl w:val="0"/>
          <w:numId w:val="31"/>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освітні установи (формування критичного мислення та безпекової культури).</w:t>
      </w:r>
    </w:p>
    <w:p w14:paraId="29C55356" w14:textId="77777777"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lastRenderedPageBreak/>
        <w:t xml:space="preserve">Крім того, необхідно інтегрувати </w:t>
      </w:r>
      <w:r w:rsidRPr="005F1987">
        <w:rPr>
          <w:rFonts w:ascii="Times New Roman" w:hAnsi="Times New Roman" w:cs="Times New Roman"/>
          <w:bCs/>
          <w:sz w:val="28"/>
          <w:szCs w:val="28"/>
        </w:rPr>
        <w:t>аспекти безпеки у державну освітню політику</w:t>
      </w:r>
      <w:r w:rsidRPr="005F1987">
        <w:rPr>
          <w:rFonts w:ascii="Times New Roman" w:hAnsi="Times New Roman" w:cs="Times New Roman"/>
          <w:sz w:val="28"/>
          <w:szCs w:val="28"/>
        </w:rPr>
        <w:t xml:space="preserve"> — через курси з інформаційної гігієни, базову </w:t>
      </w:r>
      <w:proofErr w:type="spellStart"/>
      <w:r w:rsidRPr="005F1987">
        <w:rPr>
          <w:rFonts w:ascii="Times New Roman" w:hAnsi="Times New Roman" w:cs="Times New Roman"/>
          <w:sz w:val="28"/>
          <w:szCs w:val="28"/>
        </w:rPr>
        <w:t>кіберпідготовку</w:t>
      </w:r>
      <w:proofErr w:type="spellEnd"/>
      <w:r w:rsidRPr="005F1987">
        <w:rPr>
          <w:rFonts w:ascii="Times New Roman" w:hAnsi="Times New Roman" w:cs="Times New Roman"/>
          <w:sz w:val="28"/>
          <w:szCs w:val="28"/>
        </w:rPr>
        <w:t>, основи національного спротиву.</w:t>
      </w:r>
    </w:p>
    <w:p w14:paraId="121AC284" w14:textId="77777777"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Україна повинна розробити </w:t>
      </w:r>
      <w:r w:rsidRPr="005F1987">
        <w:rPr>
          <w:rFonts w:ascii="Times New Roman" w:hAnsi="Times New Roman" w:cs="Times New Roman"/>
          <w:bCs/>
          <w:sz w:val="28"/>
          <w:szCs w:val="28"/>
        </w:rPr>
        <w:t>єдину державну концепцію стратегічної комунікації</w:t>
      </w:r>
      <w:r w:rsidRPr="005F1987">
        <w:rPr>
          <w:rFonts w:ascii="Times New Roman" w:hAnsi="Times New Roman" w:cs="Times New Roman"/>
          <w:sz w:val="28"/>
          <w:szCs w:val="28"/>
        </w:rPr>
        <w:t>, що:</w:t>
      </w:r>
    </w:p>
    <w:p w14:paraId="27A5053E" w14:textId="77777777" w:rsidR="00110345" w:rsidRPr="005F1987" w:rsidRDefault="00110345" w:rsidP="005B1FAB">
      <w:pPr>
        <w:numPr>
          <w:ilvl w:val="0"/>
          <w:numId w:val="32"/>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поєднає урядову комунікацію, дипломатичну позицію, інформаційну безпеку та іміджеву політику;</w:t>
      </w:r>
    </w:p>
    <w:p w14:paraId="00C6D359" w14:textId="77777777" w:rsidR="00110345" w:rsidRPr="005F1987" w:rsidRDefault="00110345" w:rsidP="005B1FAB">
      <w:pPr>
        <w:numPr>
          <w:ilvl w:val="0"/>
          <w:numId w:val="32"/>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забезпечить </w:t>
      </w:r>
      <w:r w:rsidRPr="005F1987">
        <w:rPr>
          <w:rFonts w:ascii="Times New Roman" w:hAnsi="Times New Roman" w:cs="Times New Roman"/>
          <w:bCs/>
          <w:sz w:val="28"/>
          <w:szCs w:val="28"/>
        </w:rPr>
        <w:t xml:space="preserve">прозору, послідовну і </w:t>
      </w:r>
      <w:proofErr w:type="spellStart"/>
      <w:r w:rsidRPr="005F1987">
        <w:rPr>
          <w:rFonts w:ascii="Times New Roman" w:hAnsi="Times New Roman" w:cs="Times New Roman"/>
          <w:bCs/>
          <w:sz w:val="28"/>
          <w:szCs w:val="28"/>
        </w:rPr>
        <w:t>ціннісно</w:t>
      </w:r>
      <w:proofErr w:type="spellEnd"/>
      <w:r w:rsidRPr="005F1987">
        <w:rPr>
          <w:rFonts w:ascii="Times New Roman" w:hAnsi="Times New Roman" w:cs="Times New Roman"/>
          <w:bCs/>
          <w:sz w:val="28"/>
          <w:szCs w:val="28"/>
        </w:rPr>
        <w:t xml:space="preserve"> орієнтовану взаємодію з суспільством</w:t>
      </w:r>
      <w:r w:rsidRPr="005F1987">
        <w:rPr>
          <w:rFonts w:ascii="Times New Roman" w:hAnsi="Times New Roman" w:cs="Times New Roman"/>
          <w:sz w:val="28"/>
          <w:szCs w:val="28"/>
        </w:rPr>
        <w:t>;</w:t>
      </w:r>
    </w:p>
    <w:p w14:paraId="66A6BD2B" w14:textId="195AEA56" w:rsidR="00110345" w:rsidRPr="005F1987" w:rsidRDefault="00110345" w:rsidP="005B1FAB">
      <w:pPr>
        <w:numPr>
          <w:ilvl w:val="0"/>
          <w:numId w:val="32"/>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інтегрує зусилля медіа, громадянського суспільства та експертного середовища у єдиний контур інформування і спротиву.</w:t>
      </w:r>
    </w:p>
    <w:p w14:paraId="25B41189" w14:textId="4C2D46F1" w:rsidR="00110345" w:rsidRPr="005F1987" w:rsidRDefault="00110345"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Зміцнення національної стійкості в умовах гібридної війни потребує </w:t>
      </w:r>
      <w:r w:rsidRPr="005F1987">
        <w:rPr>
          <w:rFonts w:ascii="Times New Roman" w:hAnsi="Times New Roman" w:cs="Times New Roman"/>
          <w:bCs/>
          <w:sz w:val="28"/>
          <w:szCs w:val="28"/>
        </w:rPr>
        <w:t>модернізації безпекової архітектури держави</w:t>
      </w:r>
      <w:r w:rsidRPr="005F1987">
        <w:rPr>
          <w:rFonts w:ascii="Times New Roman" w:hAnsi="Times New Roman" w:cs="Times New Roman"/>
          <w:sz w:val="28"/>
          <w:szCs w:val="28"/>
        </w:rPr>
        <w:t xml:space="preserve"> — не лише через воєнний компонент, але передусім через </w:t>
      </w:r>
      <w:r w:rsidRPr="005F1987">
        <w:rPr>
          <w:rFonts w:ascii="Times New Roman" w:hAnsi="Times New Roman" w:cs="Times New Roman"/>
          <w:bCs/>
          <w:sz w:val="28"/>
          <w:szCs w:val="28"/>
        </w:rPr>
        <w:t>правову ясність, інституційну ефективність, цифрову захищеність, довіру до влади та активне суспільство</w:t>
      </w:r>
      <w:r w:rsidRPr="005F1987">
        <w:rPr>
          <w:rFonts w:ascii="Times New Roman" w:hAnsi="Times New Roman" w:cs="Times New Roman"/>
          <w:sz w:val="28"/>
          <w:szCs w:val="28"/>
        </w:rPr>
        <w:t>. Гібридна війна — це не суто оборонний виклик, а виклик культурі управління, публічній етиці та здатності до мобілізації</w:t>
      </w:r>
      <w:r w:rsidR="001F5146" w:rsidRPr="001F5146">
        <w:rPr>
          <w:rFonts w:ascii="Times New Roman" w:hAnsi="Times New Roman" w:cs="Times New Roman"/>
          <w:sz w:val="28"/>
          <w:szCs w:val="28"/>
          <w:lang w:val="ru-RU"/>
        </w:rPr>
        <w:t xml:space="preserve"> [13, </w:t>
      </w:r>
      <w:r w:rsidR="001F5146">
        <w:rPr>
          <w:rFonts w:ascii="Times New Roman" w:hAnsi="Times New Roman" w:cs="Times New Roman"/>
          <w:sz w:val="28"/>
          <w:szCs w:val="28"/>
          <w:lang w:val="en-US"/>
        </w:rPr>
        <w:t>c</w:t>
      </w:r>
      <w:r w:rsidR="001F5146" w:rsidRPr="001F5146">
        <w:rPr>
          <w:rFonts w:ascii="Times New Roman" w:hAnsi="Times New Roman" w:cs="Times New Roman"/>
          <w:sz w:val="28"/>
          <w:szCs w:val="28"/>
          <w:lang w:val="ru-RU"/>
        </w:rPr>
        <w:t>. 132]</w:t>
      </w:r>
      <w:r w:rsidRPr="005F1987">
        <w:rPr>
          <w:rFonts w:ascii="Times New Roman" w:hAnsi="Times New Roman" w:cs="Times New Roman"/>
          <w:sz w:val="28"/>
          <w:szCs w:val="28"/>
        </w:rPr>
        <w:t>.</w:t>
      </w:r>
    </w:p>
    <w:p w14:paraId="08117DD4" w14:textId="77777777" w:rsidR="003A265D" w:rsidRPr="005F1987" w:rsidRDefault="003A265D"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Аналіз стратегій і перспектив посилення національної безпеки України в умовах гібридної війни засвідчив, що ефективне реагування на новітні загрози вимагає не лише модернізації оборонного потенціалу, але й </w:t>
      </w:r>
      <w:r w:rsidRPr="005F1987">
        <w:rPr>
          <w:rFonts w:ascii="Times New Roman" w:hAnsi="Times New Roman" w:cs="Times New Roman"/>
          <w:bCs/>
          <w:sz w:val="28"/>
          <w:szCs w:val="28"/>
        </w:rPr>
        <w:t>перегляду базових принципів безпекової політики</w:t>
      </w:r>
      <w:r w:rsidRPr="005F1987">
        <w:rPr>
          <w:rFonts w:ascii="Times New Roman" w:hAnsi="Times New Roman" w:cs="Times New Roman"/>
          <w:sz w:val="28"/>
          <w:szCs w:val="28"/>
        </w:rPr>
        <w:t>.</w:t>
      </w:r>
    </w:p>
    <w:p w14:paraId="2214E551" w14:textId="77777777" w:rsidR="003A265D" w:rsidRPr="005F1987" w:rsidRDefault="003A265D"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Передусім, гібридна агресія не обмежується військовими діями — вона системно проникає у політичну, інформаційну, економічну, соціальну та цифрову сфери. Тому головним завданням сучасної політики безпеки має бути </w:t>
      </w:r>
      <w:r w:rsidRPr="005F1987">
        <w:rPr>
          <w:rFonts w:ascii="Times New Roman" w:hAnsi="Times New Roman" w:cs="Times New Roman"/>
          <w:bCs/>
          <w:sz w:val="28"/>
          <w:szCs w:val="28"/>
        </w:rPr>
        <w:t>формування багаторівневої стійкості</w:t>
      </w:r>
      <w:r w:rsidRPr="005F1987">
        <w:rPr>
          <w:rFonts w:ascii="Times New Roman" w:hAnsi="Times New Roman" w:cs="Times New Roman"/>
          <w:sz w:val="28"/>
          <w:szCs w:val="28"/>
        </w:rPr>
        <w:t>, яка передбачає адаптацію держави, суспільства та інфраструктури до багатовекторного тиску.</w:t>
      </w:r>
    </w:p>
    <w:p w14:paraId="16AE09DA" w14:textId="77777777" w:rsidR="003A265D" w:rsidRPr="005F1987" w:rsidRDefault="003A265D"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Оцінка вразливих напрямків у системі нацбезпеки показала, що найбільшими загрозами залишаються: </w:t>
      </w:r>
      <w:proofErr w:type="spellStart"/>
      <w:r w:rsidRPr="005F1987">
        <w:rPr>
          <w:rFonts w:ascii="Times New Roman" w:hAnsi="Times New Roman" w:cs="Times New Roman"/>
          <w:bCs/>
          <w:sz w:val="28"/>
          <w:szCs w:val="28"/>
        </w:rPr>
        <w:t>кіберзалежність</w:t>
      </w:r>
      <w:proofErr w:type="spellEnd"/>
      <w:r w:rsidRPr="005F1987">
        <w:rPr>
          <w:rFonts w:ascii="Times New Roman" w:hAnsi="Times New Roman" w:cs="Times New Roman"/>
          <w:bCs/>
          <w:sz w:val="28"/>
          <w:szCs w:val="28"/>
        </w:rPr>
        <w:t xml:space="preserve">, </w:t>
      </w:r>
      <w:proofErr w:type="spellStart"/>
      <w:r w:rsidRPr="005F1987">
        <w:rPr>
          <w:rFonts w:ascii="Times New Roman" w:hAnsi="Times New Roman" w:cs="Times New Roman"/>
          <w:bCs/>
          <w:sz w:val="28"/>
          <w:szCs w:val="28"/>
        </w:rPr>
        <w:t>фрагментованість</w:t>
      </w:r>
      <w:proofErr w:type="spellEnd"/>
      <w:r w:rsidRPr="005F1987">
        <w:rPr>
          <w:rFonts w:ascii="Times New Roman" w:hAnsi="Times New Roman" w:cs="Times New Roman"/>
          <w:bCs/>
          <w:sz w:val="28"/>
          <w:szCs w:val="28"/>
        </w:rPr>
        <w:t xml:space="preserve"> правового поля, слабкість стратегічної комунікації, інституційна нестабільність</w:t>
      </w:r>
      <w:r w:rsidRPr="005F1987">
        <w:rPr>
          <w:rFonts w:ascii="Times New Roman" w:hAnsi="Times New Roman" w:cs="Times New Roman"/>
          <w:sz w:val="28"/>
          <w:szCs w:val="28"/>
        </w:rPr>
        <w:t xml:space="preserve"> та </w:t>
      </w:r>
      <w:r w:rsidRPr="005F1987">
        <w:rPr>
          <w:rFonts w:ascii="Times New Roman" w:hAnsi="Times New Roman" w:cs="Times New Roman"/>
          <w:bCs/>
          <w:sz w:val="28"/>
          <w:szCs w:val="28"/>
        </w:rPr>
        <w:t>низька інтеграція громадянського суспільства у процеси ухвалення рішень</w:t>
      </w:r>
      <w:r w:rsidRPr="005F1987">
        <w:rPr>
          <w:rFonts w:ascii="Times New Roman" w:hAnsi="Times New Roman" w:cs="Times New Roman"/>
          <w:sz w:val="28"/>
          <w:szCs w:val="28"/>
        </w:rPr>
        <w:t>.</w:t>
      </w:r>
    </w:p>
    <w:p w14:paraId="2DBCB73B" w14:textId="7E3E0222" w:rsidR="003A265D" w:rsidRPr="005F1987" w:rsidRDefault="003A265D"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lastRenderedPageBreak/>
        <w:t xml:space="preserve">Водночас досвід 2014–2024 років підтверджує, що саме </w:t>
      </w:r>
      <w:r w:rsidRPr="005F1987">
        <w:rPr>
          <w:rFonts w:ascii="Times New Roman" w:hAnsi="Times New Roman" w:cs="Times New Roman"/>
          <w:bCs/>
          <w:sz w:val="28"/>
          <w:szCs w:val="28"/>
        </w:rPr>
        <w:t>політичне лідерство, громадянське суспільство та незалежні ЗМІ відіграли ключову роль у стримуванні агресії</w:t>
      </w:r>
      <w:r w:rsidRPr="005F1987">
        <w:rPr>
          <w:rFonts w:ascii="Times New Roman" w:hAnsi="Times New Roman" w:cs="Times New Roman"/>
          <w:sz w:val="28"/>
          <w:szCs w:val="28"/>
        </w:rPr>
        <w:t>. Їхня взаємодія, незважаючи на обмежені ресурси, стала каталізатором нової безпекової культури — орієнтованої не на авторитарну мобілізацію, а на взаємну відповідальність, прозорість і довіру</w:t>
      </w:r>
      <w:r w:rsidR="001F5146" w:rsidRPr="001F5146">
        <w:rPr>
          <w:rFonts w:ascii="Times New Roman" w:hAnsi="Times New Roman" w:cs="Times New Roman"/>
          <w:sz w:val="28"/>
          <w:szCs w:val="28"/>
        </w:rPr>
        <w:t xml:space="preserve"> [14, </w:t>
      </w:r>
      <w:r w:rsidR="001F5146">
        <w:rPr>
          <w:rFonts w:ascii="Times New Roman" w:hAnsi="Times New Roman" w:cs="Times New Roman"/>
          <w:sz w:val="28"/>
          <w:szCs w:val="28"/>
          <w:lang w:val="en-US"/>
        </w:rPr>
        <w:t>c</w:t>
      </w:r>
      <w:r w:rsidR="001F5146" w:rsidRPr="001F5146">
        <w:rPr>
          <w:rFonts w:ascii="Times New Roman" w:hAnsi="Times New Roman" w:cs="Times New Roman"/>
          <w:sz w:val="28"/>
          <w:szCs w:val="28"/>
        </w:rPr>
        <w:t>. 144]</w:t>
      </w:r>
      <w:r w:rsidRPr="005F1987">
        <w:rPr>
          <w:rFonts w:ascii="Times New Roman" w:hAnsi="Times New Roman" w:cs="Times New Roman"/>
          <w:sz w:val="28"/>
          <w:szCs w:val="28"/>
        </w:rPr>
        <w:t>.</w:t>
      </w:r>
    </w:p>
    <w:p w14:paraId="3BCE0D67" w14:textId="77777777" w:rsidR="003A265D" w:rsidRPr="005F1987" w:rsidRDefault="003A265D"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Пропозиції щодо зміцнення національної стійкості дозволяють сформулювати бачення нової безпекової парадигми: </w:t>
      </w:r>
      <w:r w:rsidRPr="005F1987">
        <w:rPr>
          <w:rFonts w:ascii="Times New Roman" w:hAnsi="Times New Roman" w:cs="Times New Roman"/>
          <w:bCs/>
          <w:sz w:val="28"/>
          <w:szCs w:val="28"/>
        </w:rPr>
        <w:t>від оборони — до розвитку, від реакції — до випередження, від вертикального управління — до мережевої взаємодії</w:t>
      </w:r>
      <w:r w:rsidRPr="005F1987">
        <w:rPr>
          <w:rFonts w:ascii="Times New Roman" w:hAnsi="Times New Roman" w:cs="Times New Roman"/>
          <w:sz w:val="28"/>
          <w:szCs w:val="28"/>
        </w:rPr>
        <w:t>. Інституційне оновлення, цифрова трансформація, публічна дипломатія, освіта з елементами безпекової культури, інвестиції у людський капітал мають стати основою довгострокового зміцнення державної стійкості.</w:t>
      </w:r>
    </w:p>
    <w:p w14:paraId="6AE50062" w14:textId="77777777" w:rsidR="003A265D" w:rsidRDefault="003A265D"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Отже, </w:t>
      </w:r>
      <w:r w:rsidRPr="005F1987">
        <w:rPr>
          <w:rFonts w:ascii="Times New Roman" w:hAnsi="Times New Roman" w:cs="Times New Roman"/>
          <w:bCs/>
          <w:sz w:val="28"/>
          <w:szCs w:val="28"/>
        </w:rPr>
        <w:t>національна безпека в епоху гібридних викликів — це не лише про оборону кордонів</w:t>
      </w:r>
      <w:r w:rsidRPr="005F1987">
        <w:rPr>
          <w:rFonts w:ascii="Times New Roman" w:hAnsi="Times New Roman" w:cs="Times New Roman"/>
          <w:sz w:val="28"/>
          <w:szCs w:val="28"/>
        </w:rPr>
        <w:t xml:space="preserve">, а передусім про </w:t>
      </w:r>
      <w:r w:rsidRPr="005F1987">
        <w:rPr>
          <w:rFonts w:ascii="Times New Roman" w:hAnsi="Times New Roman" w:cs="Times New Roman"/>
          <w:bCs/>
          <w:sz w:val="28"/>
          <w:szCs w:val="28"/>
        </w:rPr>
        <w:t>здатність держави і суспільства вчасно розпізнавати, аналізувати та нейтралізувати нові загрози</w:t>
      </w:r>
      <w:r w:rsidRPr="005F1987">
        <w:rPr>
          <w:rFonts w:ascii="Times New Roman" w:hAnsi="Times New Roman" w:cs="Times New Roman"/>
          <w:sz w:val="28"/>
          <w:szCs w:val="28"/>
        </w:rPr>
        <w:t>, зберігаючи при цьому демократичні засади, інституційну цілісність і стратегічну суб’єктність.</w:t>
      </w:r>
    </w:p>
    <w:p w14:paraId="57B9F6EC" w14:textId="77777777" w:rsidR="002D2C22" w:rsidRDefault="002D2C22" w:rsidP="005B1FAB">
      <w:pPr>
        <w:spacing w:after="0" w:line="360" w:lineRule="auto"/>
        <w:ind w:firstLine="709"/>
        <w:jc w:val="both"/>
        <w:rPr>
          <w:rFonts w:ascii="Times New Roman" w:hAnsi="Times New Roman" w:cs="Times New Roman"/>
          <w:sz w:val="28"/>
          <w:szCs w:val="28"/>
        </w:rPr>
      </w:pPr>
    </w:p>
    <w:p w14:paraId="1442AAB5" w14:textId="77777777" w:rsidR="002D2C22" w:rsidRDefault="002D2C22" w:rsidP="005B1FAB">
      <w:pPr>
        <w:spacing w:after="0" w:line="360" w:lineRule="auto"/>
        <w:ind w:firstLine="709"/>
        <w:jc w:val="both"/>
        <w:rPr>
          <w:rFonts w:ascii="Times New Roman" w:hAnsi="Times New Roman" w:cs="Times New Roman"/>
          <w:sz w:val="28"/>
          <w:szCs w:val="28"/>
        </w:rPr>
      </w:pPr>
    </w:p>
    <w:p w14:paraId="0E8E58A8" w14:textId="77777777" w:rsidR="002D2C22" w:rsidRDefault="002D2C22" w:rsidP="005B1FAB">
      <w:pPr>
        <w:spacing w:before="100" w:beforeAutospacing="1" w:after="0" w:line="360" w:lineRule="auto"/>
        <w:ind w:firstLine="709"/>
        <w:jc w:val="both"/>
        <w:rPr>
          <w:rFonts w:ascii="Times New Roman" w:eastAsia="Times New Roman" w:hAnsi="Times New Roman" w:cs="Times New Roman"/>
          <w:b/>
          <w:sz w:val="28"/>
          <w:szCs w:val="28"/>
          <w:lang w:eastAsia="uk-UA"/>
        </w:rPr>
      </w:pPr>
      <w:r w:rsidRPr="002D2C22">
        <w:rPr>
          <w:rFonts w:ascii="Times New Roman" w:hAnsi="Times New Roman" w:cs="Times New Roman"/>
          <w:b/>
          <w:sz w:val="28"/>
          <w:szCs w:val="28"/>
        </w:rPr>
        <w:t xml:space="preserve">3.3. </w:t>
      </w:r>
      <w:r w:rsidRPr="002D2C22">
        <w:rPr>
          <w:rFonts w:ascii="Times New Roman" w:eastAsia="Times New Roman" w:hAnsi="Times New Roman" w:cs="Times New Roman"/>
          <w:b/>
          <w:sz w:val="28"/>
          <w:szCs w:val="28"/>
          <w:lang w:eastAsia="uk-UA"/>
        </w:rPr>
        <w:t>Геополітична трансформація, еволюція гібридної війни та потенційні сценарії дестабілізації України.</w:t>
      </w:r>
    </w:p>
    <w:p w14:paraId="2AA620A7" w14:textId="77777777" w:rsidR="002D2C22" w:rsidRDefault="002D2C22" w:rsidP="005B1FAB">
      <w:pPr>
        <w:spacing w:before="100" w:beforeAutospacing="1" w:after="0" w:line="360" w:lineRule="auto"/>
        <w:ind w:firstLine="709"/>
        <w:jc w:val="both"/>
        <w:rPr>
          <w:rFonts w:ascii="Times New Roman" w:eastAsia="Times New Roman" w:hAnsi="Times New Roman" w:cs="Times New Roman"/>
          <w:b/>
          <w:sz w:val="28"/>
          <w:szCs w:val="28"/>
          <w:lang w:eastAsia="uk-UA"/>
        </w:rPr>
      </w:pPr>
    </w:p>
    <w:p w14:paraId="0264A108" w14:textId="77777777" w:rsidR="002D2C22" w:rsidRPr="005F1987" w:rsidRDefault="002D2C22" w:rsidP="005B1FAB">
      <w:pPr>
        <w:pStyle w:val="a5"/>
        <w:spacing w:before="0" w:beforeAutospacing="0" w:after="0" w:afterAutospacing="0" w:line="360" w:lineRule="auto"/>
        <w:ind w:firstLine="709"/>
        <w:jc w:val="both"/>
        <w:rPr>
          <w:sz w:val="28"/>
          <w:szCs w:val="28"/>
        </w:rPr>
      </w:pPr>
      <w:r w:rsidRPr="005F1987">
        <w:rPr>
          <w:sz w:val="28"/>
          <w:szCs w:val="28"/>
        </w:rPr>
        <w:t xml:space="preserve">У XXI столітті гібридна війна перестала бути винятком або нестандартною ситуацією — вона поступово трансформується у </w:t>
      </w:r>
      <w:r w:rsidRPr="002D2C22">
        <w:rPr>
          <w:rStyle w:val="a4"/>
          <w:b w:val="0"/>
          <w:sz w:val="28"/>
          <w:szCs w:val="28"/>
        </w:rPr>
        <w:t>нову форму глобального протистояння</w:t>
      </w:r>
      <w:r w:rsidRPr="005F1987">
        <w:rPr>
          <w:sz w:val="28"/>
          <w:szCs w:val="28"/>
        </w:rPr>
        <w:t>, що розмиває класичні межі між війною і миром, державою і недержавним актором, традиційною силою і цифровим впливом. Геополітичні зрушення останнього десятиліття, зокрема розпад колишніх союзів, регіональні війни, трансформація ролі наддержав та зростання нестабільності на пострадянському просторі, лише підсилюють актуальність гібридних форм впливу.</w:t>
      </w:r>
    </w:p>
    <w:p w14:paraId="69825C09" w14:textId="27520B5F" w:rsidR="002D2C22" w:rsidRPr="005F1987" w:rsidRDefault="002D2C22" w:rsidP="005B1FAB">
      <w:pPr>
        <w:pStyle w:val="a5"/>
        <w:spacing w:before="0" w:beforeAutospacing="0" w:after="0" w:afterAutospacing="0" w:line="360" w:lineRule="auto"/>
        <w:ind w:firstLine="709"/>
        <w:jc w:val="both"/>
        <w:rPr>
          <w:sz w:val="28"/>
          <w:szCs w:val="28"/>
        </w:rPr>
      </w:pPr>
      <w:r w:rsidRPr="005F1987">
        <w:rPr>
          <w:sz w:val="28"/>
          <w:szCs w:val="28"/>
        </w:rPr>
        <w:t xml:space="preserve">Відхід від уніполярної моделі з домінуванням США, поява нових центрів сили (Китай, Індія, Туреччина), а також агресивна ревізіоністська політика </w:t>
      </w:r>
      <w:r w:rsidRPr="005F1987">
        <w:rPr>
          <w:sz w:val="28"/>
          <w:szCs w:val="28"/>
        </w:rPr>
        <w:lastRenderedPageBreak/>
        <w:t xml:space="preserve">Російської Федерації спричинили </w:t>
      </w:r>
      <w:r w:rsidRPr="002D2C22">
        <w:rPr>
          <w:rStyle w:val="a4"/>
          <w:b w:val="0"/>
          <w:sz w:val="28"/>
          <w:szCs w:val="28"/>
        </w:rPr>
        <w:t>кризу міжнародної системи безпеки</w:t>
      </w:r>
      <w:r w:rsidRPr="005F1987">
        <w:rPr>
          <w:sz w:val="28"/>
          <w:szCs w:val="28"/>
        </w:rPr>
        <w:t xml:space="preserve">, побудованої після Холодної війни. У цих умовах прямі воєнні зіткнення між великими державами стають надто ризикованими, натомість зростає застосування </w:t>
      </w:r>
      <w:r w:rsidRPr="002D2C22">
        <w:rPr>
          <w:rStyle w:val="a4"/>
          <w:b w:val="0"/>
          <w:sz w:val="28"/>
          <w:szCs w:val="28"/>
        </w:rPr>
        <w:t>гібридних інструментів</w:t>
      </w:r>
      <w:r w:rsidRPr="005F1987">
        <w:rPr>
          <w:sz w:val="28"/>
          <w:szCs w:val="28"/>
        </w:rPr>
        <w:t>, які дозволяють досягати політичних цілей без офіційного оголошення війни</w:t>
      </w:r>
      <w:r w:rsidR="001F5146" w:rsidRPr="001F5146">
        <w:rPr>
          <w:sz w:val="28"/>
          <w:szCs w:val="28"/>
        </w:rPr>
        <w:t xml:space="preserve"> [15, </w:t>
      </w:r>
      <w:r w:rsidR="001F5146">
        <w:rPr>
          <w:sz w:val="28"/>
          <w:szCs w:val="28"/>
          <w:lang w:val="en-US"/>
        </w:rPr>
        <w:t>c</w:t>
      </w:r>
      <w:r w:rsidR="001F5146" w:rsidRPr="001F5146">
        <w:rPr>
          <w:sz w:val="28"/>
          <w:szCs w:val="28"/>
        </w:rPr>
        <w:t>. 96]</w:t>
      </w:r>
      <w:r w:rsidRPr="005F1987">
        <w:rPr>
          <w:sz w:val="28"/>
          <w:szCs w:val="28"/>
        </w:rPr>
        <w:t>.</w:t>
      </w:r>
    </w:p>
    <w:p w14:paraId="4911C4F3" w14:textId="4FDCB677" w:rsidR="002D2C22" w:rsidRPr="005F1987" w:rsidRDefault="002D2C22" w:rsidP="005B1FAB">
      <w:pPr>
        <w:pStyle w:val="a5"/>
        <w:spacing w:before="0" w:beforeAutospacing="0" w:after="0" w:afterAutospacing="0" w:line="360" w:lineRule="auto"/>
        <w:ind w:firstLine="709"/>
        <w:jc w:val="both"/>
        <w:rPr>
          <w:sz w:val="28"/>
          <w:szCs w:val="28"/>
        </w:rPr>
      </w:pPr>
      <w:r w:rsidRPr="005F1987">
        <w:rPr>
          <w:sz w:val="28"/>
          <w:szCs w:val="28"/>
        </w:rPr>
        <w:t xml:space="preserve">Згідно з оцінками RAND </w:t>
      </w:r>
      <w:proofErr w:type="spellStart"/>
      <w:r w:rsidRPr="005F1987">
        <w:rPr>
          <w:sz w:val="28"/>
          <w:szCs w:val="28"/>
        </w:rPr>
        <w:t>Corporation</w:t>
      </w:r>
      <w:proofErr w:type="spellEnd"/>
      <w:r w:rsidRPr="005F1987">
        <w:rPr>
          <w:sz w:val="28"/>
          <w:szCs w:val="28"/>
        </w:rPr>
        <w:t xml:space="preserve"> (2021), до 2040 року більшість міждержавних конфліктів набуватимуть саме </w:t>
      </w:r>
      <w:r w:rsidRPr="002D2C22">
        <w:rPr>
          <w:rStyle w:val="a4"/>
          <w:b w:val="0"/>
          <w:sz w:val="28"/>
          <w:szCs w:val="28"/>
        </w:rPr>
        <w:t>гібридного характеру</w:t>
      </w:r>
      <w:r w:rsidRPr="005F1987">
        <w:rPr>
          <w:sz w:val="28"/>
          <w:szCs w:val="28"/>
        </w:rPr>
        <w:t>: з поєднанням кібератак, інформаційних операцій, економічного тиску та підтримки локальних повстанських рухів.</w:t>
      </w:r>
    </w:p>
    <w:p w14:paraId="49BD7C89" w14:textId="77777777" w:rsidR="002D2C22" w:rsidRPr="005F1987" w:rsidRDefault="002D2C22" w:rsidP="005B1FAB">
      <w:pPr>
        <w:pStyle w:val="a5"/>
        <w:spacing w:before="0" w:beforeAutospacing="0" w:after="0" w:afterAutospacing="0" w:line="360" w:lineRule="auto"/>
        <w:ind w:firstLine="709"/>
        <w:jc w:val="both"/>
        <w:rPr>
          <w:sz w:val="28"/>
          <w:szCs w:val="28"/>
        </w:rPr>
      </w:pPr>
      <w:r w:rsidRPr="005F1987">
        <w:rPr>
          <w:sz w:val="28"/>
          <w:szCs w:val="28"/>
        </w:rPr>
        <w:t xml:space="preserve">Поширення штучного інтелекту, машинного навчання, біометричних технологій та інструментів </w:t>
      </w:r>
      <w:proofErr w:type="spellStart"/>
      <w:r w:rsidRPr="005F1987">
        <w:rPr>
          <w:sz w:val="28"/>
          <w:szCs w:val="28"/>
        </w:rPr>
        <w:t>big</w:t>
      </w:r>
      <w:proofErr w:type="spellEnd"/>
      <w:r w:rsidRPr="005F1987">
        <w:rPr>
          <w:sz w:val="28"/>
          <w:szCs w:val="28"/>
        </w:rPr>
        <w:t xml:space="preserve"> </w:t>
      </w:r>
      <w:proofErr w:type="spellStart"/>
      <w:r w:rsidRPr="005F1987">
        <w:rPr>
          <w:sz w:val="28"/>
          <w:szCs w:val="28"/>
        </w:rPr>
        <w:t>data</w:t>
      </w:r>
      <w:proofErr w:type="spellEnd"/>
      <w:r w:rsidRPr="005F1987">
        <w:rPr>
          <w:sz w:val="28"/>
          <w:szCs w:val="28"/>
        </w:rPr>
        <w:t xml:space="preserve"> істотно змінює арсенал гібридної війни. Держави, недержавні актори й транснаціональні корпорації отримують здатність </w:t>
      </w:r>
      <w:proofErr w:type="spellStart"/>
      <w:r w:rsidRPr="002D2C22">
        <w:rPr>
          <w:rStyle w:val="a4"/>
          <w:b w:val="0"/>
          <w:sz w:val="28"/>
          <w:szCs w:val="28"/>
        </w:rPr>
        <w:t>точково</w:t>
      </w:r>
      <w:proofErr w:type="spellEnd"/>
      <w:r w:rsidRPr="002D2C22">
        <w:rPr>
          <w:rStyle w:val="a4"/>
          <w:b w:val="0"/>
          <w:sz w:val="28"/>
          <w:szCs w:val="28"/>
        </w:rPr>
        <w:t xml:space="preserve"> впливати на свідомість громадян</w:t>
      </w:r>
      <w:r w:rsidRPr="005F1987">
        <w:rPr>
          <w:sz w:val="28"/>
          <w:szCs w:val="28"/>
        </w:rPr>
        <w:t>, моделювати поведінку електорату, дискредитувати інститути влади, не виходячи за межі правового поля.</w:t>
      </w:r>
    </w:p>
    <w:p w14:paraId="055F80F2" w14:textId="77777777" w:rsidR="002D2C22" w:rsidRPr="005F1987" w:rsidRDefault="002D2C22" w:rsidP="005B1FAB">
      <w:pPr>
        <w:pStyle w:val="a5"/>
        <w:spacing w:before="0" w:beforeAutospacing="0" w:after="0" w:afterAutospacing="0" w:line="360" w:lineRule="auto"/>
        <w:ind w:firstLine="709"/>
        <w:jc w:val="both"/>
        <w:rPr>
          <w:sz w:val="28"/>
          <w:szCs w:val="28"/>
        </w:rPr>
      </w:pPr>
      <w:r w:rsidRPr="005F1987">
        <w:rPr>
          <w:sz w:val="28"/>
          <w:szCs w:val="28"/>
        </w:rPr>
        <w:t>Зокрема, небезпеку для країн на кшталт України становлять:</w:t>
      </w:r>
    </w:p>
    <w:p w14:paraId="3BE269FA" w14:textId="77777777" w:rsidR="002D2C22" w:rsidRPr="005F1987" w:rsidRDefault="002D2C22" w:rsidP="005B1FAB">
      <w:pPr>
        <w:pStyle w:val="a5"/>
        <w:numPr>
          <w:ilvl w:val="0"/>
          <w:numId w:val="33"/>
        </w:numPr>
        <w:spacing w:before="0" w:beforeAutospacing="0" w:after="0" w:afterAutospacing="0" w:line="360" w:lineRule="auto"/>
        <w:ind w:firstLine="709"/>
        <w:jc w:val="both"/>
        <w:rPr>
          <w:sz w:val="28"/>
          <w:szCs w:val="28"/>
        </w:rPr>
      </w:pPr>
      <w:r w:rsidRPr="002D2C22">
        <w:rPr>
          <w:rStyle w:val="a4"/>
          <w:b w:val="0"/>
          <w:sz w:val="28"/>
          <w:szCs w:val="28"/>
        </w:rPr>
        <w:t xml:space="preserve">застосування </w:t>
      </w:r>
      <w:proofErr w:type="spellStart"/>
      <w:r w:rsidRPr="002D2C22">
        <w:rPr>
          <w:rStyle w:val="a4"/>
          <w:b w:val="0"/>
          <w:sz w:val="28"/>
          <w:szCs w:val="28"/>
        </w:rPr>
        <w:t>deepfake</w:t>
      </w:r>
      <w:proofErr w:type="spellEnd"/>
      <w:r w:rsidRPr="002D2C22">
        <w:rPr>
          <w:rStyle w:val="a4"/>
          <w:b w:val="0"/>
          <w:sz w:val="28"/>
          <w:szCs w:val="28"/>
        </w:rPr>
        <w:t>-технологій</w:t>
      </w:r>
      <w:r w:rsidRPr="005F1987">
        <w:rPr>
          <w:sz w:val="28"/>
          <w:szCs w:val="28"/>
        </w:rPr>
        <w:t xml:space="preserve"> у медійних кампаніях;</w:t>
      </w:r>
    </w:p>
    <w:p w14:paraId="78088025" w14:textId="77777777" w:rsidR="002D2C22" w:rsidRPr="005F1987" w:rsidRDefault="002D2C22" w:rsidP="005B1FAB">
      <w:pPr>
        <w:pStyle w:val="a5"/>
        <w:numPr>
          <w:ilvl w:val="0"/>
          <w:numId w:val="33"/>
        </w:numPr>
        <w:spacing w:before="0" w:beforeAutospacing="0" w:after="0" w:afterAutospacing="0" w:line="360" w:lineRule="auto"/>
        <w:ind w:firstLine="709"/>
        <w:jc w:val="both"/>
        <w:rPr>
          <w:sz w:val="28"/>
          <w:szCs w:val="28"/>
        </w:rPr>
      </w:pPr>
      <w:r w:rsidRPr="002D2C22">
        <w:rPr>
          <w:rStyle w:val="a4"/>
          <w:b w:val="0"/>
          <w:sz w:val="28"/>
          <w:szCs w:val="28"/>
        </w:rPr>
        <w:t xml:space="preserve">перехоплення цифрових </w:t>
      </w:r>
      <w:proofErr w:type="spellStart"/>
      <w:r w:rsidRPr="002D2C22">
        <w:rPr>
          <w:rStyle w:val="a4"/>
          <w:b w:val="0"/>
          <w:sz w:val="28"/>
          <w:szCs w:val="28"/>
        </w:rPr>
        <w:t>ідентичностей</w:t>
      </w:r>
      <w:proofErr w:type="spellEnd"/>
      <w:r w:rsidRPr="005F1987">
        <w:rPr>
          <w:sz w:val="28"/>
          <w:szCs w:val="28"/>
        </w:rPr>
        <w:t>;</w:t>
      </w:r>
    </w:p>
    <w:p w14:paraId="792913F5" w14:textId="77777777" w:rsidR="002D2C22" w:rsidRPr="005F1987" w:rsidRDefault="002D2C22" w:rsidP="005B1FAB">
      <w:pPr>
        <w:pStyle w:val="a5"/>
        <w:numPr>
          <w:ilvl w:val="0"/>
          <w:numId w:val="33"/>
        </w:numPr>
        <w:spacing w:before="0" w:beforeAutospacing="0" w:after="0" w:afterAutospacing="0" w:line="360" w:lineRule="auto"/>
        <w:ind w:firstLine="709"/>
        <w:jc w:val="both"/>
        <w:rPr>
          <w:sz w:val="28"/>
          <w:szCs w:val="28"/>
        </w:rPr>
      </w:pPr>
      <w:r w:rsidRPr="002D2C22">
        <w:rPr>
          <w:rStyle w:val="a4"/>
          <w:b w:val="0"/>
          <w:sz w:val="28"/>
          <w:szCs w:val="28"/>
        </w:rPr>
        <w:t>інформаційна зброя на основі штучного інтелекту</w:t>
      </w:r>
      <w:r w:rsidRPr="005F1987">
        <w:rPr>
          <w:sz w:val="28"/>
          <w:szCs w:val="28"/>
        </w:rPr>
        <w:t xml:space="preserve"> (автоматизовані боти, генератори фейкових </w:t>
      </w:r>
      <w:proofErr w:type="spellStart"/>
      <w:r w:rsidRPr="005F1987">
        <w:rPr>
          <w:sz w:val="28"/>
          <w:szCs w:val="28"/>
        </w:rPr>
        <w:t>наративів</w:t>
      </w:r>
      <w:proofErr w:type="spellEnd"/>
      <w:r w:rsidRPr="005F1987">
        <w:rPr>
          <w:sz w:val="28"/>
          <w:szCs w:val="28"/>
        </w:rPr>
        <w:t>);</w:t>
      </w:r>
    </w:p>
    <w:p w14:paraId="37EF9C69" w14:textId="49F01FA8" w:rsidR="002D2C22" w:rsidRPr="005F1987" w:rsidRDefault="002D2C22" w:rsidP="005B1FAB">
      <w:pPr>
        <w:pStyle w:val="a5"/>
        <w:numPr>
          <w:ilvl w:val="0"/>
          <w:numId w:val="33"/>
        </w:numPr>
        <w:spacing w:before="0" w:beforeAutospacing="0" w:after="0" w:afterAutospacing="0" w:line="360" w:lineRule="auto"/>
        <w:ind w:firstLine="709"/>
        <w:jc w:val="both"/>
        <w:rPr>
          <w:sz w:val="28"/>
          <w:szCs w:val="28"/>
        </w:rPr>
      </w:pPr>
      <w:proofErr w:type="spellStart"/>
      <w:r w:rsidRPr="002D2C22">
        <w:rPr>
          <w:rStyle w:val="a4"/>
          <w:b w:val="0"/>
          <w:sz w:val="28"/>
          <w:szCs w:val="28"/>
        </w:rPr>
        <w:t>платформенна</w:t>
      </w:r>
      <w:proofErr w:type="spellEnd"/>
      <w:r w:rsidRPr="002D2C22">
        <w:rPr>
          <w:rStyle w:val="a4"/>
          <w:b w:val="0"/>
          <w:sz w:val="28"/>
          <w:szCs w:val="28"/>
        </w:rPr>
        <w:t xml:space="preserve"> залежність</w:t>
      </w:r>
      <w:r w:rsidRPr="005F1987">
        <w:rPr>
          <w:sz w:val="28"/>
          <w:szCs w:val="28"/>
        </w:rPr>
        <w:t xml:space="preserve"> від іноземних технологічних гігантів</w:t>
      </w:r>
      <w:r w:rsidR="001F5146" w:rsidRPr="001F5146">
        <w:rPr>
          <w:sz w:val="28"/>
          <w:szCs w:val="28"/>
          <w:lang w:val="ru-RU"/>
        </w:rPr>
        <w:t xml:space="preserve">[16, </w:t>
      </w:r>
      <w:r w:rsidR="001F5146">
        <w:rPr>
          <w:sz w:val="28"/>
          <w:szCs w:val="28"/>
          <w:lang w:val="en-US"/>
        </w:rPr>
        <w:t>c</w:t>
      </w:r>
      <w:r w:rsidR="001F5146" w:rsidRPr="001F5146">
        <w:rPr>
          <w:sz w:val="28"/>
          <w:szCs w:val="28"/>
          <w:lang w:val="ru-RU"/>
        </w:rPr>
        <w:t>. 120]</w:t>
      </w:r>
      <w:r w:rsidRPr="005F1987">
        <w:rPr>
          <w:sz w:val="28"/>
          <w:szCs w:val="28"/>
        </w:rPr>
        <w:t>.</w:t>
      </w:r>
    </w:p>
    <w:p w14:paraId="7E502C1A" w14:textId="77777777" w:rsidR="002D2C22" w:rsidRPr="005F1987" w:rsidRDefault="002D2C22" w:rsidP="005B1FAB">
      <w:pPr>
        <w:pStyle w:val="a5"/>
        <w:spacing w:before="0" w:beforeAutospacing="0" w:after="0" w:afterAutospacing="0" w:line="360" w:lineRule="auto"/>
        <w:ind w:firstLine="709"/>
        <w:jc w:val="both"/>
        <w:rPr>
          <w:sz w:val="28"/>
          <w:szCs w:val="28"/>
        </w:rPr>
      </w:pPr>
      <w:r w:rsidRPr="005F1987">
        <w:rPr>
          <w:sz w:val="28"/>
          <w:szCs w:val="28"/>
        </w:rPr>
        <w:t xml:space="preserve">Гібридна війна дедалі активніше експлуатує </w:t>
      </w:r>
      <w:r w:rsidRPr="002D2C22">
        <w:rPr>
          <w:rStyle w:val="a4"/>
          <w:b w:val="0"/>
          <w:sz w:val="28"/>
          <w:szCs w:val="28"/>
        </w:rPr>
        <w:t>вразливість національних інституцій</w:t>
      </w:r>
      <w:r w:rsidRPr="002D2C22">
        <w:rPr>
          <w:b/>
          <w:sz w:val="28"/>
          <w:szCs w:val="28"/>
        </w:rPr>
        <w:t xml:space="preserve"> </w:t>
      </w:r>
      <w:r w:rsidRPr="005F1987">
        <w:rPr>
          <w:sz w:val="28"/>
          <w:szCs w:val="28"/>
        </w:rPr>
        <w:t xml:space="preserve">— низький рівень довіри, корупцію, бюрократичну інертність. Через системну інформаційну кампанію ворог здатен </w:t>
      </w:r>
      <w:r w:rsidRPr="002D2C22">
        <w:rPr>
          <w:rStyle w:val="a4"/>
          <w:b w:val="0"/>
          <w:sz w:val="28"/>
          <w:szCs w:val="28"/>
        </w:rPr>
        <w:t xml:space="preserve">послабити єдність еліт, деморалізувати населення, </w:t>
      </w:r>
      <w:proofErr w:type="spellStart"/>
      <w:r w:rsidRPr="002D2C22">
        <w:rPr>
          <w:rStyle w:val="a4"/>
          <w:b w:val="0"/>
          <w:sz w:val="28"/>
          <w:szCs w:val="28"/>
        </w:rPr>
        <w:t>делегітимізувати</w:t>
      </w:r>
      <w:proofErr w:type="spellEnd"/>
      <w:r w:rsidRPr="002D2C22">
        <w:rPr>
          <w:rStyle w:val="a4"/>
          <w:b w:val="0"/>
          <w:sz w:val="28"/>
          <w:szCs w:val="28"/>
        </w:rPr>
        <w:t xml:space="preserve"> інститути державності</w:t>
      </w:r>
      <w:r w:rsidRPr="005F1987">
        <w:rPr>
          <w:sz w:val="28"/>
          <w:szCs w:val="28"/>
        </w:rPr>
        <w:t>, що є ключовим передумовами до політичного колапсу.</w:t>
      </w:r>
    </w:p>
    <w:p w14:paraId="64B8D7FB" w14:textId="77777777" w:rsidR="002D2C22" w:rsidRPr="005F1987" w:rsidRDefault="002D2C22" w:rsidP="005B1FAB">
      <w:pPr>
        <w:pStyle w:val="a5"/>
        <w:spacing w:before="0" w:beforeAutospacing="0" w:after="0" w:afterAutospacing="0" w:line="360" w:lineRule="auto"/>
        <w:ind w:firstLine="709"/>
        <w:jc w:val="both"/>
        <w:rPr>
          <w:sz w:val="28"/>
          <w:szCs w:val="28"/>
        </w:rPr>
      </w:pPr>
      <w:r w:rsidRPr="005F1987">
        <w:rPr>
          <w:sz w:val="28"/>
          <w:szCs w:val="28"/>
        </w:rPr>
        <w:t>Ці явища можуть бути посилені:</w:t>
      </w:r>
    </w:p>
    <w:p w14:paraId="22429FD0" w14:textId="77777777" w:rsidR="002D2C22" w:rsidRPr="005F1987" w:rsidRDefault="002D2C22" w:rsidP="005B1FAB">
      <w:pPr>
        <w:pStyle w:val="a5"/>
        <w:numPr>
          <w:ilvl w:val="0"/>
          <w:numId w:val="34"/>
        </w:numPr>
        <w:spacing w:before="0" w:beforeAutospacing="0" w:after="0" w:afterAutospacing="0" w:line="360" w:lineRule="auto"/>
        <w:ind w:firstLine="709"/>
        <w:jc w:val="both"/>
        <w:rPr>
          <w:sz w:val="28"/>
          <w:szCs w:val="28"/>
        </w:rPr>
      </w:pPr>
      <w:r w:rsidRPr="005F1987">
        <w:rPr>
          <w:sz w:val="28"/>
          <w:szCs w:val="28"/>
        </w:rPr>
        <w:t>соціальною поляризацією;</w:t>
      </w:r>
    </w:p>
    <w:p w14:paraId="70F9AA0E" w14:textId="77777777" w:rsidR="002D2C22" w:rsidRPr="005F1987" w:rsidRDefault="002D2C22" w:rsidP="005B1FAB">
      <w:pPr>
        <w:pStyle w:val="a5"/>
        <w:numPr>
          <w:ilvl w:val="0"/>
          <w:numId w:val="34"/>
        </w:numPr>
        <w:spacing w:before="0" w:beforeAutospacing="0" w:after="0" w:afterAutospacing="0" w:line="360" w:lineRule="auto"/>
        <w:ind w:firstLine="709"/>
        <w:jc w:val="both"/>
        <w:rPr>
          <w:sz w:val="28"/>
          <w:szCs w:val="28"/>
        </w:rPr>
      </w:pPr>
      <w:r w:rsidRPr="005F1987">
        <w:rPr>
          <w:sz w:val="28"/>
          <w:szCs w:val="28"/>
        </w:rPr>
        <w:t>економічною кризою;</w:t>
      </w:r>
    </w:p>
    <w:p w14:paraId="34FDBD78" w14:textId="77777777" w:rsidR="002D2C22" w:rsidRPr="005F1987" w:rsidRDefault="002D2C22" w:rsidP="005B1FAB">
      <w:pPr>
        <w:pStyle w:val="a5"/>
        <w:numPr>
          <w:ilvl w:val="0"/>
          <w:numId w:val="34"/>
        </w:numPr>
        <w:spacing w:before="0" w:beforeAutospacing="0" w:after="0" w:afterAutospacing="0" w:line="360" w:lineRule="auto"/>
        <w:ind w:firstLine="709"/>
        <w:jc w:val="both"/>
        <w:rPr>
          <w:sz w:val="28"/>
          <w:szCs w:val="28"/>
        </w:rPr>
      </w:pPr>
      <w:r w:rsidRPr="005F1987">
        <w:rPr>
          <w:sz w:val="28"/>
          <w:szCs w:val="28"/>
        </w:rPr>
        <w:t>інституційною слабкістю у сфері стратегічної комунікації.</w:t>
      </w:r>
    </w:p>
    <w:p w14:paraId="055A6B1B" w14:textId="6150C92C" w:rsidR="002D2C22" w:rsidRPr="005F1987" w:rsidRDefault="002D2C22" w:rsidP="005B1FAB">
      <w:pPr>
        <w:pStyle w:val="a5"/>
        <w:spacing w:before="0" w:beforeAutospacing="0" w:after="0" w:afterAutospacing="0" w:line="360" w:lineRule="auto"/>
        <w:ind w:firstLine="709"/>
        <w:jc w:val="both"/>
        <w:rPr>
          <w:sz w:val="28"/>
          <w:szCs w:val="28"/>
        </w:rPr>
      </w:pPr>
      <w:r w:rsidRPr="005F1987">
        <w:rPr>
          <w:sz w:val="28"/>
          <w:szCs w:val="28"/>
        </w:rPr>
        <w:lastRenderedPageBreak/>
        <w:t xml:space="preserve">Гібридна війна дедалі більше </w:t>
      </w:r>
      <w:r w:rsidRPr="002D2C22">
        <w:rPr>
          <w:rStyle w:val="a4"/>
          <w:b w:val="0"/>
          <w:sz w:val="28"/>
          <w:szCs w:val="28"/>
        </w:rPr>
        <w:t>орієнтується на психологічний ефект</w:t>
      </w:r>
      <w:r w:rsidRPr="005F1987">
        <w:rPr>
          <w:sz w:val="28"/>
          <w:szCs w:val="28"/>
        </w:rPr>
        <w:t>, а не на фізичне завоювання територій. Це означає зміщення центру ваги з воєнної сили до інформаційної, культурної та моральної домінації. Російська концепція "</w:t>
      </w:r>
      <w:proofErr w:type="spellStart"/>
      <w:r w:rsidRPr="005F1987">
        <w:rPr>
          <w:sz w:val="28"/>
          <w:szCs w:val="28"/>
        </w:rPr>
        <w:t>упреждающего</w:t>
      </w:r>
      <w:proofErr w:type="spellEnd"/>
      <w:r w:rsidRPr="005F1987">
        <w:rPr>
          <w:sz w:val="28"/>
          <w:szCs w:val="28"/>
        </w:rPr>
        <w:t xml:space="preserve"> </w:t>
      </w:r>
      <w:proofErr w:type="spellStart"/>
      <w:r w:rsidRPr="005F1987">
        <w:rPr>
          <w:sz w:val="28"/>
          <w:szCs w:val="28"/>
        </w:rPr>
        <w:t>влияния</w:t>
      </w:r>
      <w:proofErr w:type="spellEnd"/>
      <w:r w:rsidRPr="005F1987">
        <w:rPr>
          <w:sz w:val="28"/>
          <w:szCs w:val="28"/>
        </w:rPr>
        <w:t xml:space="preserve">" (превентивного впливу) передбачає </w:t>
      </w:r>
      <w:r w:rsidRPr="002D2C22">
        <w:rPr>
          <w:rStyle w:val="a4"/>
          <w:b w:val="0"/>
          <w:sz w:val="28"/>
          <w:szCs w:val="28"/>
        </w:rPr>
        <w:t xml:space="preserve">впровадження ворожих </w:t>
      </w:r>
      <w:proofErr w:type="spellStart"/>
      <w:r w:rsidRPr="002D2C22">
        <w:rPr>
          <w:rStyle w:val="a4"/>
          <w:b w:val="0"/>
          <w:sz w:val="28"/>
          <w:szCs w:val="28"/>
        </w:rPr>
        <w:t>наративів</w:t>
      </w:r>
      <w:proofErr w:type="spellEnd"/>
      <w:r w:rsidRPr="002D2C22">
        <w:rPr>
          <w:rStyle w:val="a4"/>
          <w:b w:val="0"/>
          <w:sz w:val="28"/>
          <w:szCs w:val="28"/>
        </w:rPr>
        <w:t xml:space="preserve"> до того, як буде застосовано силу</w:t>
      </w:r>
      <w:r w:rsidRPr="005F1987">
        <w:rPr>
          <w:sz w:val="28"/>
          <w:szCs w:val="28"/>
        </w:rPr>
        <w:t>.</w:t>
      </w:r>
    </w:p>
    <w:p w14:paraId="78CB9B5C" w14:textId="77777777" w:rsidR="002D2C22" w:rsidRPr="005F1987" w:rsidRDefault="002D2C22" w:rsidP="005B1FAB">
      <w:pPr>
        <w:pStyle w:val="a5"/>
        <w:spacing w:before="0" w:beforeAutospacing="0" w:after="0" w:afterAutospacing="0" w:line="360" w:lineRule="auto"/>
        <w:ind w:firstLine="709"/>
        <w:jc w:val="both"/>
        <w:rPr>
          <w:sz w:val="28"/>
          <w:szCs w:val="28"/>
        </w:rPr>
      </w:pPr>
      <w:r w:rsidRPr="005F1987">
        <w:rPr>
          <w:sz w:val="28"/>
          <w:szCs w:val="28"/>
        </w:rPr>
        <w:t xml:space="preserve">Таким чином, </w:t>
      </w:r>
      <w:r w:rsidRPr="002D2C22">
        <w:rPr>
          <w:rStyle w:val="a4"/>
          <w:b w:val="0"/>
          <w:sz w:val="28"/>
          <w:szCs w:val="28"/>
        </w:rPr>
        <w:t>перемога в гібридній війні все більше асоціюється не зі знищенням супротивника, а з підривом його здатності чинити опір</w:t>
      </w:r>
      <w:r w:rsidRPr="005F1987">
        <w:rPr>
          <w:sz w:val="28"/>
          <w:szCs w:val="28"/>
        </w:rPr>
        <w:t xml:space="preserve"> — через розмитість ідентичності, втрату довіри до держави, зниження демократичної активності.</w:t>
      </w:r>
    </w:p>
    <w:p w14:paraId="36140D3C" w14:textId="77777777" w:rsidR="002D2C22" w:rsidRPr="005F1987" w:rsidRDefault="002D2C22" w:rsidP="005B1FAB">
      <w:pPr>
        <w:pStyle w:val="a5"/>
        <w:spacing w:line="360" w:lineRule="auto"/>
        <w:ind w:firstLine="709"/>
        <w:jc w:val="both"/>
        <w:rPr>
          <w:sz w:val="28"/>
          <w:szCs w:val="28"/>
        </w:rPr>
      </w:pPr>
      <w:r w:rsidRPr="002D2C22">
        <w:rPr>
          <w:sz w:val="28"/>
          <w:szCs w:val="28"/>
        </w:rPr>
        <w:t xml:space="preserve">Глобальні геополітичні трансформації, технологічний прорив та інституційна криза класичних форм безпеки формують нову реальність: </w:t>
      </w:r>
      <w:r w:rsidRPr="002D2C22">
        <w:rPr>
          <w:rStyle w:val="a4"/>
          <w:b w:val="0"/>
          <w:sz w:val="28"/>
          <w:szCs w:val="28"/>
        </w:rPr>
        <w:t>гібридна війна більше не є аномалією — вона стає структурним елементом світової політики</w:t>
      </w:r>
      <w:r w:rsidRPr="002D2C22">
        <w:rPr>
          <w:sz w:val="28"/>
          <w:szCs w:val="28"/>
        </w:rPr>
        <w:t xml:space="preserve">. Для України це означає необхідність </w:t>
      </w:r>
      <w:r w:rsidRPr="002D2C22">
        <w:rPr>
          <w:rStyle w:val="a4"/>
          <w:b w:val="0"/>
          <w:sz w:val="28"/>
          <w:szCs w:val="28"/>
        </w:rPr>
        <w:t xml:space="preserve">прогнозувати не лише форми вторгнення, а й зміни у </w:t>
      </w:r>
      <w:proofErr w:type="spellStart"/>
      <w:r w:rsidRPr="002D2C22">
        <w:rPr>
          <w:rStyle w:val="a4"/>
          <w:b w:val="0"/>
          <w:sz w:val="28"/>
          <w:szCs w:val="28"/>
        </w:rPr>
        <w:t>логіці</w:t>
      </w:r>
      <w:proofErr w:type="spellEnd"/>
      <w:r w:rsidRPr="002D2C22">
        <w:rPr>
          <w:rStyle w:val="a4"/>
          <w:b w:val="0"/>
          <w:sz w:val="28"/>
          <w:szCs w:val="28"/>
        </w:rPr>
        <w:t xml:space="preserve"> протистояння</w:t>
      </w:r>
      <w:r w:rsidRPr="002D2C22">
        <w:rPr>
          <w:sz w:val="28"/>
          <w:szCs w:val="28"/>
        </w:rPr>
        <w:t>: від збройної оборони — до</w:t>
      </w:r>
      <w:r w:rsidRPr="005F1987">
        <w:rPr>
          <w:sz w:val="28"/>
          <w:szCs w:val="28"/>
        </w:rPr>
        <w:t xml:space="preserve"> системного формування національної стійкості, адаптивності та технологічної автономії.</w:t>
      </w:r>
    </w:p>
    <w:p w14:paraId="275E02FE"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Україна залишається одним із ключових об'єктів гібридного впливу в Європі. Виснажлива війна, складне економічне відновлення, внутрішньополітичні ризики та нерівний геополітичний контекст створюють передумови для </w:t>
      </w:r>
      <w:r w:rsidRPr="005F1987">
        <w:rPr>
          <w:rFonts w:ascii="Times New Roman" w:hAnsi="Times New Roman" w:cs="Times New Roman"/>
          <w:bCs/>
          <w:sz w:val="28"/>
          <w:szCs w:val="28"/>
        </w:rPr>
        <w:t>кількох сценаріїв гібридної дестабілізації в середньостроковій перспективі</w:t>
      </w:r>
      <w:r w:rsidRPr="005F1987">
        <w:rPr>
          <w:rFonts w:ascii="Times New Roman" w:hAnsi="Times New Roman" w:cs="Times New Roman"/>
          <w:sz w:val="28"/>
          <w:szCs w:val="28"/>
        </w:rPr>
        <w:t>. Їхнє моделювання є важливою частиною безпекової аналітики, оскільки дозволяє виявити системні вразливості та заздалегідь готувати адаптивні рішення.</w:t>
      </w:r>
    </w:p>
    <w:p w14:paraId="5CA581CB" w14:textId="77777777" w:rsidR="002D2C22" w:rsidRPr="005F1987" w:rsidRDefault="002D2C22" w:rsidP="005B1FAB">
      <w:pPr>
        <w:spacing w:line="360" w:lineRule="auto"/>
        <w:ind w:firstLine="709"/>
        <w:jc w:val="both"/>
        <w:rPr>
          <w:rFonts w:ascii="Times New Roman" w:hAnsi="Times New Roman" w:cs="Times New Roman"/>
          <w:b/>
          <w:bCs/>
          <w:sz w:val="28"/>
          <w:szCs w:val="28"/>
        </w:rPr>
      </w:pPr>
      <w:r w:rsidRPr="005F1987">
        <w:rPr>
          <w:rFonts w:ascii="Times New Roman" w:hAnsi="Times New Roman" w:cs="Times New Roman"/>
          <w:b/>
          <w:bCs/>
          <w:sz w:val="28"/>
          <w:szCs w:val="28"/>
        </w:rPr>
        <w:t>Сценарій 1: «Політична фрагментація» (реалістичний)</w:t>
      </w:r>
    </w:p>
    <w:p w14:paraId="54713970"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Унаслідок </w:t>
      </w:r>
      <w:r w:rsidRPr="005F1987">
        <w:rPr>
          <w:rFonts w:ascii="Times New Roman" w:hAnsi="Times New Roman" w:cs="Times New Roman"/>
          <w:bCs/>
          <w:sz w:val="28"/>
          <w:szCs w:val="28"/>
        </w:rPr>
        <w:t>втоми суспільства від війни, внутрішньої конкуренції еліт та низької ефективності реформ</w:t>
      </w:r>
      <w:r w:rsidRPr="005F1987">
        <w:rPr>
          <w:rFonts w:ascii="Times New Roman" w:hAnsi="Times New Roman" w:cs="Times New Roman"/>
          <w:sz w:val="28"/>
          <w:szCs w:val="28"/>
        </w:rPr>
        <w:t>, можлива дестабілізація політичної системи. Це проявлятиметься у:</w:t>
      </w:r>
    </w:p>
    <w:p w14:paraId="16B55EB9" w14:textId="77777777" w:rsidR="002D2C22" w:rsidRPr="005F1987" w:rsidRDefault="002D2C22" w:rsidP="005B1FAB">
      <w:pPr>
        <w:numPr>
          <w:ilvl w:val="0"/>
          <w:numId w:val="35"/>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зниженні довіри до інститутів влади;</w:t>
      </w:r>
    </w:p>
    <w:p w14:paraId="46FF9B4D" w14:textId="77777777" w:rsidR="002D2C22" w:rsidRPr="005F1987" w:rsidRDefault="002D2C22" w:rsidP="005B1FAB">
      <w:pPr>
        <w:numPr>
          <w:ilvl w:val="0"/>
          <w:numId w:val="35"/>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lastRenderedPageBreak/>
        <w:t>загостренні протистояння між центром і регіонами;</w:t>
      </w:r>
    </w:p>
    <w:p w14:paraId="56F5A65F" w14:textId="77777777" w:rsidR="002D2C22" w:rsidRPr="005F1987" w:rsidRDefault="002D2C22" w:rsidP="005B1FAB">
      <w:pPr>
        <w:numPr>
          <w:ilvl w:val="0"/>
          <w:numId w:val="35"/>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радикалізації політичного дискурсу.</w:t>
      </w:r>
    </w:p>
    <w:p w14:paraId="28FC7CB4"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Гібридний тиск у цьому сценарії здійснюється через </w:t>
      </w:r>
      <w:r w:rsidRPr="005F1987">
        <w:rPr>
          <w:rFonts w:ascii="Times New Roman" w:hAnsi="Times New Roman" w:cs="Times New Roman"/>
          <w:bCs/>
          <w:sz w:val="28"/>
          <w:szCs w:val="28"/>
        </w:rPr>
        <w:t>підтримку політично маргінальних або проросійських сил</w:t>
      </w:r>
      <w:r w:rsidRPr="005F1987">
        <w:rPr>
          <w:rFonts w:ascii="Times New Roman" w:hAnsi="Times New Roman" w:cs="Times New Roman"/>
          <w:sz w:val="28"/>
          <w:szCs w:val="28"/>
        </w:rPr>
        <w:t xml:space="preserve">, інформаційні кампанії проти проєвропейських лідерів, дискредитацію ЗСУ або волонтерського руху. Ризик — </w:t>
      </w:r>
      <w:r w:rsidRPr="005F1987">
        <w:rPr>
          <w:rFonts w:ascii="Times New Roman" w:hAnsi="Times New Roman" w:cs="Times New Roman"/>
          <w:bCs/>
          <w:sz w:val="28"/>
          <w:szCs w:val="28"/>
        </w:rPr>
        <w:t>втрата міжнародної підтримки та зниження внутрішньої згуртованості</w:t>
      </w:r>
      <w:r w:rsidRPr="005F1987">
        <w:rPr>
          <w:rFonts w:ascii="Times New Roman" w:hAnsi="Times New Roman" w:cs="Times New Roman"/>
          <w:sz w:val="28"/>
          <w:szCs w:val="28"/>
        </w:rPr>
        <w:t>.</w:t>
      </w:r>
    </w:p>
    <w:p w14:paraId="7948D855" w14:textId="77777777" w:rsidR="002D2C22" w:rsidRPr="005F1987" w:rsidRDefault="002D2C22" w:rsidP="005B1FAB">
      <w:pPr>
        <w:spacing w:line="360" w:lineRule="auto"/>
        <w:ind w:firstLine="709"/>
        <w:jc w:val="both"/>
        <w:rPr>
          <w:rFonts w:ascii="Times New Roman" w:hAnsi="Times New Roman" w:cs="Times New Roman"/>
          <w:b/>
          <w:bCs/>
          <w:sz w:val="28"/>
          <w:szCs w:val="28"/>
        </w:rPr>
      </w:pPr>
      <w:r w:rsidRPr="005F1987">
        <w:rPr>
          <w:rFonts w:ascii="Times New Roman" w:hAnsi="Times New Roman" w:cs="Times New Roman"/>
          <w:b/>
          <w:bCs/>
          <w:sz w:val="28"/>
          <w:szCs w:val="28"/>
        </w:rPr>
        <w:t>Сценарій 2: «Цифрова дестабілізація» (технологічний)</w:t>
      </w:r>
    </w:p>
    <w:p w14:paraId="7AA03800"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Із посиленням </w:t>
      </w:r>
      <w:proofErr w:type="spellStart"/>
      <w:r w:rsidRPr="005F1987">
        <w:rPr>
          <w:rFonts w:ascii="Times New Roman" w:hAnsi="Times New Roman" w:cs="Times New Roman"/>
          <w:sz w:val="28"/>
          <w:szCs w:val="28"/>
        </w:rPr>
        <w:t>цифровізації</w:t>
      </w:r>
      <w:proofErr w:type="spellEnd"/>
      <w:r w:rsidRPr="005F1987">
        <w:rPr>
          <w:rFonts w:ascii="Times New Roman" w:hAnsi="Times New Roman" w:cs="Times New Roman"/>
          <w:sz w:val="28"/>
          <w:szCs w:val="28"/>
        </w:rPr>
        <w:t xml:space="preserve"> України зростає ймовірність </w:t>
      </w:r>
      <w:r w:rsidRPr="005F1987">
        <w:rPr>
          <w:rFonts w:ascii="Times New Roman" w:hAnsi="Times New Roman" w:cs="Times New Roman"/>
          <w:bCs/>
          <w:sz w:val="28"/>
          <w:szCs w:val="28"/>
        </w:rPr>
        <w:t xml:space="preserve">масованих </w:t>
      </w:r>
      <w:proofErr w:type="spellStart"/>
      <w:r w:rsidRPr="005F1987">
        <w:rPr>
          <w:rFonts w:ascii="Times New Roman" w:hAnsi="Times New Roman" w:cs="Times New Roman"/>
          <w:bCs/>
          <w:sz w:val="28"/>
          <w:szCs w:val="28"/>
        </w:rPr>
        <w:t>кібероперацій</w:t>
      </w:r>
      <w:proofErr w:type="spellEnd"/>
      <w:r w:rsidRPr="005F1987">
        <w:rPr>
          <w:rFonts w:ascii="Times New Roman" w:hAnsi="Times New Roman" w:cs="Times New Roman"/>
          <w:bCs/>
          <w:sz w:val="28"/>
          <w:szCs w:val="28"/>
        </w:rPr>
        <w:t xml:space="preserve"> проти державних інституцій, енергетичної системи, медичної інфраструктури або банківського сектору</w:t>
      </w:r>
      <w:r w:rsidRPr="005F1987">
        <w:rPr>
          <w:rFonts w:ascii="Times New Roman" w:hAnsi="Times New Roman" w:cs="Times New Roman"/>
          <w:sz w:val="28"/>
          <w:szCs w:val="28"/>
        </w:rPr>
        <w:t xml:space="preserve">. Це супроводжуватиметься </w:t>
      </w:r>
      <w:proofErr w:type="spellStart"/>
      <w:r w:rsidRPr="005F1987">
        <w:rPr>
          <w:rFonts w:ascii="Times New Roman" w:hAnsi="Times New Roman" w:cs="Times New Roman"/>
          <w:sz w:val="28"/>
          <w:szCs w:val="28"/>
        </w:rPr>
        <w:t>дезінформаційними</w:t>
      </w:r>
      <w:proofErr w:type="spellEnd"/>
      <w:r w:rsidRPr="005F1987">
        <w:rPr>
          <w:rFonts w:ascii="Times New Roman" w:hAnsi="Times New Roman" w:cs="Times New Roman"/>
          <w:sz w:val="28"/>
          <w:szCs w:val="28"/>
        </w:rPr>
        <w:t xml:space="preserve"> кампаніями, які спровокують:</w:t>
      </w:r>
    </w:p>
    <w:p w14:paraId="6F915368" w14:textId="77777777" w:rsidR="002D2C22" w:rsidRPr="005F1987" w:rsidRDefault="002D2C22" w:rsidP="005B1FAB">
      <w:pPr>
        <w:numPr>
          <w:ilvl w:val="0"/>
          <w:numId w:val="36"/>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паніку;</w:t>
      </w:r>
    </w:p>
    <w:p w14:paraId="35399CEA" w14:textId="77777777" w:rsidR="002D2C22" w:rsidRPr="005F1987" w:rsidRDefault="002D2C22" w:rsidP="005B1FAB">
      <w:pPr>
        <w:numPr>
          <w:ilvl w:val="0"/>
          <w:numId w:val="36"/>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недовіру до державного управління;</w:t>
      </w:r>
    </w:p>
    <w:p w14:paraId="7E4598A4" w14:textId="77777777" w:rsidR="002D2C22" w:rsidRPr="005F1987" w:rsidRDefault="002D2C22" w:rsidP="005B1FAB">
      <w:pPr>
        <w:numPr>
          <w:ilvl w:val="0"/>
          <w:numId w:val="36"/>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вимушені обмеження в доступі до сервісів.</w:t>
      </w:r>
    </w:p>
    <w:p w14:paraId="4EFDD166"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Уразливість полягає у </w:t>
      </w:r>
      <w:r w:rsidRPr="005F1987">
        <w:rPr>
          <w:rFonts w:ascii="Times New Roman" w:hAnsi="Times New Roman" w:cs="Times New Roman"/>
          <w:bCs/>
          <w:sz w:val="28"/>
          <w:szCs w:val="28"/>
        </w:rPr>
        <w:t>недостатній взаємодії між державним сектором і приватними ІТ-компаніями</w:t>
      </w:r>
      <w:r w:rsidRPr="005F1987">
        <w:rPr>
          <w:rFonts w:ascii="Times New Roman" w:hAnsi="Times New Roman" w:cs="Times New Roman"/>
          <w:sz w:val="28"/>
          <w:szCs w:val="28"/>
        </w:rPr>
        <w:t xml:space="preserve">, а також у бракованій </w:t>
      </w:r>
      <w:proofErr w:type="spellStart"/>
      <w:r w:rsidRPr="005F1987">
        <w:rPr>
          <w:rFonts w:ascii="Times New Roman" w:hAnsi="Times New Roman" w:cs="Times New Roman"/>
          <w:sz w:val="28"/>
          <w:szCs w:val="28"/>
        </w:rPr>
        <w:t>кіберграмотності</w:t>
      </w:r>
      <w:proofErr w:type="spellEnd"/>
      <w:r w:rsidRPr="005F1987">
        <w:rPr>
          <w:rFonts w:ascii="Times New Roman" w:hAnsi="Times New Roman" w:cs="Times New Roman"/>
          <w:sz w:val="28"/>
          <w:szCs w:val="28"/>
        </w:rPr>
        <w:t xml:space="preserve"> населення. Водночас, у такого впливу висока ефективність при низьких витратах для агресора.</w:t>
      </w:r>
    </w:p>
    <w:p w14:paraId="7A571FC6" w14:textId="77777777" w:rsidR="002D2C22" w:rsidRPr="005F1987" w:rsidRDefault="002D2C22" w:rsidP="005B1FAB">
      <w:pPr>
        <w:spacing w:line="360" w:lineRule="auto"/>
        <w:ind w:firstLine="709"/>
        <w:jc w:val="both"/>
        <w:rPr>
          <w:rFonts w:ascii="Times New Roman" w:hAnsi="Times New Roman" w:cs="Times New Roman"/>
          <w:b/>
          <w:bCs/>
          <w:sz w:val="28"/>
          <w:szCs w:val="28"/>
        </w:rPr>
      </w:pPr>
      <w:r w:rsidRPr="005F1987">
        <w:rPr>
          <w:rFonts w:ascii="Times New Roman" w:hAnsi="Times New Roman" w:cs="Times New Roman"/>
          <w:b/>
          <w:bCs/>
          <w:sz w:val="28"/>
          <w:szCs w:val="28"/>
        </w:rPr>
        <w:t>Сценарій 3: «Змодельований соціальний конфлікт» (</w:t>
      </w:r>
      <w:proofErr w:type="spellStart"/>
      <w:r w:rsidRPr="005F1987">
        <w:rPr>
          <w:rFonts w:ascii="Times New Roman" w:hAnsi="Times New Roman" w:cs="Times New Roman"/>
          <w:b/>
          <w:bCs/>
          <w:sz w:val="28"/>
          <w:szCs w:val="28"/>
        </w:rPr>
        <w:t>маніпулятивно</w:t>
      </w:r>
      <w:proofErr w:type="spellEnd"/>
      <w:r w:rsidRPr="005F1987">
        <w:rPr>
          <w:rFonts w:ascii="Times New Roman" w:hAnsi="Times New Roman" w:cs="Times New Roman"/>
          <w:b/>
          <w:bCs/>
          <w:sz w:val="28"/>
          <w:szCs w:val="28"/>
        </w:rPr>
        <w:t>-суспільний)</w:t>
      </w:r>
    </w:p>
    <w:p w14:paraId="7B6AFA71"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Через </w:t>
      </w:r>
      <w:r w:rsidRPr="005F1987">
        <w:rPr>
          <w:rFonts w:ascii="Times New Roman" w:hAnsi="Times New Roman" w:cs="Times New Roman"/>
          <w:bCs/>
          <w:sz w:val="28"/>
          <w:szCs w:val="28"/>
        </w:rPr>
        <w:t xml:space="preserve">інформаційні </w:t>
      </w:r>
      <w:proofErr w:type="spellStart"/>
      <w:r w:rsidRPr="005F1987">
        <w:rPr>
          <w:rFonts w:ascii="Times New Roman" w:hAnsi="Times New Roman" w:cs="Times New Roman"/>
          <w:bCs/>
          <w:sz w:val="28"/>
          <w:szCs w:val="28"/>
        </w:rPr>
        <w:t>вкиди</w:t>
      </w:r>
      <w:proofErr w:type="spellEnd"/>
      <w:r w:rsidRPr="005F1987">
        <w:rPr>
          <w:rFonts w:ascii="Times New Roman" w:hAnsi="Times New Roman" w:cs="Times New Roman"/>
          <w:bCs/>
          <w:sz w:val="28"/>
          <w:szCs w:val="28"/>
        </w:rPr>
        <w:t>, емоційне напруження та цілеспрямовану експлуатацію болючих тем</w:t>
      </w:r>
      <w:r w:rsidRPr="005F1987">
        <w:rPr>
          <w:rFonts w:ascii="Times New Roman" w:hAnsi="Times New Roman" w:cs="Times New Roman"/>
          <w:sz w:val="28"/>
          <w:szCs w:val="28"/>
        </w:rPr>
        <w:t xml:space="preserve"> (військові втрати, корупція, проблеми переселенців, релігійні чи </w:t>
      </w:r>
      <w:proofErr w:type="spellStart"/>
      <w:r w:rsidRPr="005F1987">
        <w:rPr>
          <w:rFonts w:ascii="Times New Roman" w:hAnsi="Times New Roman" w:cs="Times New Roman"/>
          <w:sz w:val="28"/>
          <w:szCs w:val="28"/>
        </w:rPr>
        <w:t>мовні</w:t>
      </w:r>
      <w:proofErr w:type="spellEnd"/>
      <w:r w:rsidRPr="005F1987">
        <w:rPr>
          <w:rFonts w:ascii="Times New Roman" w:hAnsi="Times New Roman" w:cs="Times New Roman"/>
          <w:sz w:val="28"/>
          <w:szCs w:val="28"/>
        </w:rPr>
        <w:t xml:space="preserve"> розбіжності) можлива штучна ескалація соціального конфлікту.</w:t>
      </w:r>
    </w:p>
    <w:p w14:paraId="5216C9A5"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Цей сценарій передбачає:</w:t>
      </w:r>
    </w:p>
    <w:p w14:paraId="4F429DE0" w14:textId="77777777" w:rsidR="002D2C22" w:rsidRPr="005F1987" w:rsidRDefault="002D2C22" w:rsidP="005B1FAB">
      <w:pPr>
        <w:numPr>
          <w:ilvl w:val="0"/>
          <w:numId w:val="37"/>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lastRenderedPageBreak/>
        <w:t>провокації у вигляді «протестів» з залученням фейкових активістів;</w:t>
      </w:r>
    </w:p>
    <w:p w14:paraId="49AF7989" w14:textId="77777777" w:rsidR="002D2C22" w:rsidRPr="005F1987" w:rsidRDefault="002D2C22" w:rsidP="005B1FAB">
      <w:pPr>
        <w:numPr>
          <w:ilvl w:val="0"/>
          <w:numId w:val="37"/>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розпалювання міжрегіональної ворожнечі;</w:t>
      </w:r>
    </w:p>
    <w:p w14:paraId="6BD64A78" w14:textId="77777777" w:rsidR="002D2C22" w:rsidRPr="005F1987" w:rsidRDefault="002D2C22" w:rsidP="005B1FAB">
      <w:pPr>
        <w:numPr>
          <w:ilvl w:val="0"/>
          <w:numId w:val="37"/>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використання діаспори як каналу зовнішнього тиску.</w:t>
      </w:r>
    </w:p>
    <w:p w14:paraId="16F3C54C"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Метою є </w:t>
      </w:r>
      <w:r w:rsidRPr="005F1987">
        <w:rPr>
          <w:rFonts w:ascii="Times New Roman" w:hAnsi="Times New Roman" w:cs="Times New Roman"/>
          <w:bCs/>
          <w:sz w:val="28"/>
          <w:szCs w:val="28"/>
        </w:rPr>
        <w:t>внутрішня дестабілізація без відкритої ескалації</w:t>
      </w:r>
      <w:r w:rsidRPr="005F1987">
        <w:rPr>
          <w:rFonts w:ascii="Times New Roman" w:hAnsi="Times New Roman" w:cs="Times New Roman"/>
          <w:sz w:val="28"/>
          <w:szCs w:val="28"/>
        </w:rPr>
        <w:t>. За аналогією — кейси деструктивних протестів у Грузії, Молдові, Сербії.</w:t>
      </w:r>
    </w:p>
    <w:p w14:paraId="20E4B713" w14:textId="77777777" w:rsidR="002D2C22" w:rsidRPr="005F1987" w:rsidRDefault="002D2C22" w:rsidP="005B1FAB">
      <w:pPr>
        <w:spacing w:line="360" w:lineRule="auto"/>
        <w:ind w:firstLine="709"/>
        <w:jc w:val="both"/>
        <w:rPr>
          <w:rFonts w:ascii="Times New Roman" w:hAnsi="Times New Roman" w:cs="Times New Roman"/>
          <w:b/>
          <w:bCs/>
          <w:sz w:val="28"/>
          <w:szCs w:val="28"/>
        </w:rPr>
      </w:pPr>
      <w:r w:rsidRPr="005F1987">
        <w:rPr>
          <w:rFonts w:ascii="Times New Roman" w:hAnsi="Times New Roman" w:cs="Times New Roman"/>
          <w:b/>
          <w:bCs/>
          <w:sz w:val="28"/>
          <w:szCs w:val="28"/>
        </w:rPr>
        <w:t>Сценарій 4: «Замороження конфлікту» (геополітично інспірований)</w:t>
      </w:r>
    </w:p>
    <w:p w14:paraId="01500BCE"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Цей сценарій передбачає </w:t>
      </w:r>
      <w:r w:rsidRPr="005F1987">
        <w:rPr>
          <w:rFonts w:ascii="Times New Roman" w:hAnsi="Times New Roman" w:cs="Times New Roman"/>
          <w:bCs/>
          <w:sz w:val="28"/>
          <w:szCs w:val="28"/>
        </w:rPr>
        <w:t>зовнішній тиск на Україну з метою погодження на «замороження» війни</w:t>
      </w:r>
      <w:r w:rsidRPr="005F1987">
        <w:rPr>
          <w:rFonts w:ascii="Times New Roman" w:hAnsi="Times New Roman" w:cs="Times New Roman"/>
          <w:sz w:val="28"/>
          <w:szCs w:val="28"/>
        </w:rPr>
        <w:t xml:space="preserve"> без гарантій справедливого миру. У такому випадку гібридна загроза змінює форму — переходить із гарячої фази у затяжну фазу політичного, енергетичного, дипломатичного шантажу.</w:t>
      </w:r>
    </w:p>
    <w:p w14:paraId="76E17E47" w14:textId="77777777" w:rsidR="002D2C22" w:rsidRPr="005F1987" w:rsidRDefault="002D2C22" w:rsidP="005B1FAB">
      <w:p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Це створює умови для:</w:t>
      </w:r>
    </w:p>
    <w:p w14:paraId="43B65C96" w14:textId="77777777" w:rsidR="002D2C22" w:rsidRPr="005F1987" w:rsidRDefault="002D2C22" w:rsidP="005B1FAB">
      <w:pPr>
        <w:numPr>
          <w:ilvl w:val="0"/>
          <w:numId w:val="38"/>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«розмивання» стратегічного бачення;</w:t>
      </w:r>
    </w:p>
    <w:p w14:paraId="460AAFFF" w14:textId="77777777" w:rsidR="002D2C22" w:rsidRPr="005F1987" w:rsidRDefault="002D2C22" w:rsidP="005B1FAB">
      <w:pPr>
        <w:numPr>
          <w:ilvl w:val="0"/>
          <w:numId w:val="38"/>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підриву курсу на інтеграцію в НАТО і ЄС;</w:t>
      </w:r>
    </w:p>
    <w:p w14:paraId="230EAABF" w14:textId="77777777" w:rsidR="002D2C22" w:rsidRPr="005F1987" w:rsidRDefault="002D2C22" w:rsidP="005B1FAB">
      <w:pPr>
        <w:numPr>
          <w:ilvl w:val="0"/>
          <w:numId w:val="38"/>
        </w:numPr>
        <w:spacing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внутрішньої фрустрації населення.</w:t>
      </w:r>
    </w:p>
    <w:p w14:paraId="04B92474"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Водночас, це найімовірніший сценарій з погляду інтересів частини міжнародних гравців, які прагнуть «стабільності» будь-якою ціною.</w:t>
      </w:r>
    </w:p>
    <w:p w14:paraId="4DB8190F" w14:textId="77777777" w:rsidR="002D2C22"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Моделювання потенційних сценаріїв гібридної дестабілізації України демонструє: </w:t>
      </w:r>
      <w:r w:rsidRPr="005F1987">
        <w:rPr>
          <w:rFonts w:ascii="Times New Roman" w:hAnsi="Times New Roman" w:cs="Times New Roman"/>
          <w:bCs/>
          <w:sz w:val="28"/>
          <w:szCs w:val="28"/>
        </w:rPr>
        <w:t>навіть у разі зменшення військової активності, гібридна загроза зберігає свою актуальність і мінливість</w:t>
      </w:r>
      <w:r w:rsidRPr="005F1987">
        <w:rPr>
          <w:rFonts w:ascii="Times New Roman" w:hAnsi="Times New Roman" w:cs="Times New Roman"/>
          <w:sz w:val="28"/>
          <w:szCs w:val="28"/>
        </w:rPr>
        <w:t xml:space="preserve">. Вона адаптується до нових реалій і потребує від держави та суспільства </w:t>
      </w:r>
      <w:r w:rsidRPr="005F1987">
        <w:rPr>
          <w:rFonts w:ascii="Times New Roman" w:hAnsi="Times New Roman" w:cs="Times New Roman"/>
          <w:bCs/>
          <w:sz w:val="28"/>
          <w:szCs w:val="28"/>
        </w:rPr>
        <w:t>не реактивності, а випереджальної, гнучкої стратегії</w:t>
      </w:r>
      <w:r w:rsidRPr="005F1987">
        <w:rPr>
          <w:rFonts w:ascii="Times New Roman" w:hAnsi="Times New Roman" w:cs="Times New Roman"/>
          <w:sz w:val="28"/>
          <w:szCs w:val="28"/>
        </w:rPr>
        <w:t xml:space="preserve">. Головним ресурсом стійкості в усіх сценаріях є </w:t>
      </w:r>
      <w:r w:rsidRPr="005F1987">
        <w:rPr>
          <w:rFonts w:ascii="Times New Roman" w:hAnsi="Times New Roman" w:cs="Times New Roman"/>
          <w:bCs/>
          <w:sz w:val="28"/>
          <w:szCs w:val="28"/>
        </w:rPr>
        <w:t>відкрите суспільство, ефективні інституції та стратегічна єдність у баченні майбутнього</w:t>
      </w:r>
      <w:r w:rsidRPr="005F1987">
        <w:rPr>
          <w:rFonts w:ascii="Times New Roman" w:hAnsi="Times New Roman" w:cs="Times New Roman"/>
          <w:sz w:val="28"/>
          <w:szCs w:val="28"/>
        </w:rPr>
        <w:t>.</w:t>
      </w:r>
    </w:p>
    <w:p w14:paraId="3C118646" w14:textId="77777777" w:rsidR="002D2C22" w:rsidRDefault="002D2C22" w:rsidP="005B1FAB">
      <w:pPr>
        <w:spacing w:after="0" w:line="360" w:lineRule="auto"/>
        <w:ind w:firstLine="709"/>
        <w:jc w:val="both"/>
        <w:rPr>
          <w:rFonts w:ascii="Times New Roman" w:hAnsi="Times New Roman" w:cs="Times New Roman"/>
          <w:sz w:val="28"/>
          <w:szCs w:val="28"/>
        </w:rPr>
      </w:pPr>
    </w:p>
    <w:p w14:paraId="0759007A" w14:textId="77777777" w:rsidR="002D2C22" w:rsidRDefault="002D2C22" w:rsidP="005B1FAB">
      <w:pPr>
        <w:spacing w:after="0" w:line="360" w:lineRule="auto"/>
        <w:ind w:firstLine="709"/>
        <w:jc w:val="both"/>
        <w:rPr>
          <w:rFonts w:ascii="Times New Roman" w:hAnsi="Times New Roman" w:cs="Times New Roman"/>
          <w:sz w:val="28"/>
          <w:szCs w:val="28"/>
        </w:rPr>
      </w:pPr>
    </w:p>
    <w:p w14:paraId="66B8EE7A" w14:textId="3757B4C1" w:rsidR="002D2C22" w:rsidRDefault="002D2C22" w:rsidP="005B1FAB">
      <w:pPr>
        <w:spacing w:after="0" w:line="360" w:lineRule="auto"/>
        <w:ind w:firstLine="709"/>
        <w:jc w:val="both"/>
        <w:rPr>
          <w:rFonts w:ascii="Times New Roman" w:eastAsia="Times New Roman" w:hAnsi="Times New Roman" w:cs="Times New Roman"/>
          <w:b/>
          <w:bCs/>
          <w:sz w:val="28"/>
          <w:szCs w:val="28"/>
          <w:lang w:eastAsia="uk-UA"/>
        </w:rPr>
      </w:pPr>
      <w:r w:rsidRPr="002D2C22">
        <w:rPr>
          <w:rFonts w:ascii="Times New Roman" w:hAnsi="Times New Roman" w:cs="Times New Roman"/>
          <w:b/>
          <w:sz w:val="28"/>
          <w:szCs w:val="28"/>
        </w:rPr>
        <w:t>3.4.</w:t>
      </w:r>
      <w:r>
        <w:rPr>
          <w:rFonts w:ascii="Times New Roman" w:hAnsi="Times New Roman" w:cs="Times New Roman"/>
          <w:b/>
          <w:sz w:val="28"/>
          <w:szCs w:val="28"/>
        </w:rPr>
        <w:t xml:space="preserve"> </w:t>
      </w:r>
      <w:r w:rsidRPr="002D2C22">
        <w:rPr>
          <w:rFonts w:ascii="Times New Roman" w:eastAsia="Times New Roman" w:hAnsi="Times New Roman" w:cs="Times New Roman"/>
          <w:b/>
          <w:bCs/>
          <w:sz w:val="28"/>
          <w:szCs w:val="28"/>
          <w:lang w:eastAsia="uk-UA"/>
        </w:rPr>
        <w:t>Інноваційні підходи до адаптації безпекової системи: цифровий захист, освіта, союзники</w:t>
      </w:r>
    </w:p>
    <w:p w14:paraId="3ABE101A" w14:textId="77777777" w:rsidR="002D2C22" w:rsidRPr="002D2C22" w:rsidRDefault="002D2C22" w:rsidP="005B1FAB">
      <w:pPr>
        <w:spacing w:after="0" w:line="360" w:lineRule="auto"/>
        <w:ind w:firstLine="709"/>
        <w:jc w:val="both"/>
        <w:rPr>
          <w:rFonts w:ascii="Times New Roman" w:hAnsi="Times New Roman" w:cs="Times New Roman"/>
          <w:b/>
          <w:sz w:val="28"/>
          <w:szCs w:val="28"/>
        </w:rPr>
      </w:pPr>
    </w:p>
    <w:p w14:paraId="47D3310C" w14:textId="5FA1B562" w:rsidR="002D2C22" w:rsidRPr="005F1987" w:rsidRDefault="002D2C22" w:rsidP="005B1FAB">
      <w:pPr>
        <w:spacing w:after="0" w:line="360" w:lineRule="auto"/>
        <w:ind w:firstLine="709"/>
        <w:jc w:val="both"/>
        <w:rPr>
          <w:rFonts w:ascii="Times New Roman" w:hAnsi="Times New Roman" w:cs="Times New Roman"/>
          <w:sz w:val="28"/>
          <w:szCs w:val="28"/>
        </w:rPr>
      </w:pPr>
      <w:r w:rsidRPr="002D2C22">
        <w:rPr>
          <w:rFonts w:ascii="Times New Roman" w:hAnsi="Times New Roman" w:cs="Times New Roman"/>
          <w:sz w:val="28"/>
          <w:szCs w:val="28"/>
        </w:rPr>
        <w:t xml:space="preserve"> </w:t>
      </w:r>
      <w:r w:rsidRPr="005F1987">
        <w:rPr>
          <w:rFonts w:ascii="Times New Roman" w:hAnsi="Times New Roman" w:cs="Times New Roman"/>
          <w:sz w:val="28"/>
          <w:szCs w:val="28"/>
        </w:rPr>
        <w:t xml:space="preserve">В умовах нових типів загроз, які не вписуються у класичні схеми війни, національна безпека має будуватися не лише на принципах стримування і реагування, а й на </w:t>
      </w:r>
      <w:r w:rsidRPr="005F1987">
        <w:rPr>
          <w:rFonts w:ascii="Times New Roman" w:hAnsi="Times New Roman" w:cs="Times New Roman"/>
          <w:bCs/>
          <w:sz w:val="28"/>
          <w:szCs w:val="28"/>
        </w:rPr>
        <w:t>інноваційних механізмах передбачення, саморегуляції та гнучкої адаптації</w:t>
      </w:r>
      <w:r w:rsidRPr="005F1987">
        <w:rPr>
          <w:rFonts w:ascii="Times New Roman" w:hAnsi="Times New Roman" w:cs="Times New Roman"/>
          <w:sz w:val="28"/>
          <w:szCs w:val="28"/>
        </w:rPr>
        <w:t xml:space="preserve">. Для України це означає необхідність </w:t>
      </w:r>
      <w:r w:rsidRPr="005F1987">
        <w:rPr>
          <w:rFonts w:ascii="Times New Roman" w:hAnsi="Times New Roman" w:cs="Times New Roman"/>
          <w:bCs/>
          <w:sz w:val="28"/>
          <w:szCs w:val="28"/>
        </w:rPr>
        <w:t>перехід від оборонної логіки до логіки стійкого розвитку</w:t>
      </w:r>
      <w:r w:rsidRPr="005F1987">
        <w:rPr>
          <w:rFonts w:ascii="Times New Roman" w:hAnsi="Times New Roman" w:cs="Times New Roman"/>
          <w:sz w:val="28"/>
          <w:szCs w:val="28"/>
        </w:rPr>
        <w:t>, в основі якої — технології, партнерства та інституційне оновлення.</w:t>
      </w:r>
    </w:p>
    <w:p w14:paraId="0C0D674A" w14:textId="2C09748E"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Один із найкритичніших напрямів — це </w:t>
      </w:r>
      <w:r w:rsidRPr="005F1987">
        <w:rPr>
          <w:rFonts w:ascii="Times New Roman" w:hAnsi="Times New Roman" w:cs="Times New Roman"/>
          <w:bCs/>
          <w:sz w:val="28"/>
          <w:szCs w:val="28"/>
        </w:rPr>
        <w:t>розбудова цифрової екосистеми безпеки</w:t>
      </w:r>
      <w:r w:rsidR="001F5146" w:rsidRPr="001F5146">
        <w:rPr>
          <w:rFonts w:ascii="Times New Roman" w:hAnsi="Times New Roman" w:cs="Times New Roman"/>
          <w:bCs/>
          <w:sz w:val="28"/>
          <w:szCs w:val="28"/>
          <w:lang w:val="ru-RU"/>
        </w:rPr>
        <w:t xml:space="preserve"> [19, </w:t>
      </w:r>
      <w:r w:rsidR="001F5146">
        <w:rPr>
          <w:rFonts w:ascii="Times New Roman" w:hAnsi="Times New Roman" w:cs="Times New Roman"/>
          <w:bCs/>
          <w:sz w:val="28"/>
          <w:szCs w:val="28"/>
          <w:lang w:val="en-US"/>
        </w:rPr>
        <w:t>c</w:t>
      </w:r>
      <w:r w:rsidR="001F5146" w:rsidRPr="001F5146">
        <w:rPr>
          <w:rFonts w:ascii="Times New Roman" w:hAnsi="Times New Roman" w:cs="Times New Roman"/>
          <w:bCs/>
          <w:sz w:val="28"/>
          <w:szCs w:val="28"/>
          <w:lang w:val="ru-RU"/>
        </w:rPr>
        <w:t>.128]</w:t>
      </w:r>
      <w:r w:rsidRPr="005F1987">
        <w:rPr>
          <w:rFonts w:ascii="Times New Roman" w:hAnsi="Times New Roman" w:cs="Times New Roman"/>
          <w:sz w:val="28"/>
          <w:szCs w:val="28"/>
        </w:rPr>
        <w:t>. В умовах гібридної війни кіберпростір є не лише ареною атак, а й каналом стратегічної комунікації, економічного управління та соціальної стабільності.</w:t>
      </w:r>
    </w:p>
    <w:p w14:paraId="794031C2"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Пропонується:</w:t>
      </w:r>
    </w:p>
    <w:p w14:paraId="2EC1E24E" w14:textId="77777777" w:rsidR="002D2C22" w:rsidRPr="005F1987" w:rsidRDefault="002D2C22" w:rsidP="005B1FAB">
      <w:pPr>
        <w:numPr>
          <w:ilvl w:val="0"/>
          <w:numId w:val="39"/>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створення </w:t>
      </w:r>
      <w:r w:rsidRPr="005F1987">
        <w:rPr>
          <w:rFonts w:ascii="Times New Roman" w:hAnsi="Times New Roman" w:cs="Times New Roman"/>
          <w:bCs/>
          <w:sz w:val="28"/>
          <w:szCs w:val="28"/>
        </w:rPr>
        <w:t xml:space="preserve">національного </w:t>
      </w:r>
      <w:proofErr w:type="spellStart"/>
      <w:r w:rsidRPr="005F1987">
        <w:rPr>
          <w:rFonts w:ascii="Times New Roman" w:hAnsi="Times New Roman" w:cs="Times New Roman"/>
          <w:bCs/>
          <w:sz w:val="28"/>
          <w:szCs w:val="28"/>
        </w:rPr>
        <w:t>кіберрезерву</w:t>
      </w:r>
      <w:proofErr w:type="spellEnd"/>
      <w:r w:rsidRPr="005F1987">
        <w:rPr>
          <w:rFonts w:ascii="Times New Roman" w:hAnsi="Times New Roman" w:cs="Times New Roman"/>
          <w:sz w:val="28"/>
          <w:szCs w:val="28"/>
        </w:rPr>
        <w:t xml:space="preserve"> — системи незалежних серверів, що зберігатимуть критичні бази даних;</w:t>
      </w:r>
    </w:p>
    <w:p w14:paraId="5F138381" w14:textId="77777777" w:rsidR="002D2C22" w:rsidRPr="005F1987" w:rsidRDefault="002D2C22" w:rsidP="005B1FAB">
      <w:pPr>
        <w:numPr>
          <w:ilvl w:val="0"/>
          <w:numId w:val="39"/>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впровадження </w:t>
      </w:r>
      <w:r w:rsidRPr="005F1987">
        <w:rPr>
          <w:rFonts w:ascii="Times New Roman" w:hAnsi="Times New Roman" w:cs="Times New Roman"/>
          <w:bCs/>
          <w:sz w:val="28"/>
          <w:szCs w:val="28"/>
        </w:rPr>
        <w:t>штучного інтелекту для виявлення аномалій</w:t>
      </w:r>
      <w:r w:rsidRPr="005F1987">
        <w:rPr>
          <w:rFonts w:ascii="Times New Roman" w:hAnsi="Times New Roman" w:cs="Times New Roman"/>
          <w:sz w:val="28"/>
          <w:szCs w:val="28"/>
        </w:rPr>
        <w:t xml:space="preserve"> в інформаційному середовищі (наприклад, бот-мережі, фальшиві кампанії, впливові атаки);</w:t>
      </w:r>
    </w:p>
    <w:p w14:paraId="0AA8DC69" w14:textId="77777777" w:rsidR="002D2C22" w:rsidRPr="005F1987" w:rsidRDefault="002D2C22" w:rsidP="005B1FAB">
      <w:pPr>
        <w:numPr>
          <w:ilvl w:val="0"/>
          <w:numId w:val="39"/>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використання </w:t>
      </w:r>
      <w:proofErr w:type="spellStart"/>
      <w:r w:rsidRPr="005F1987">
        <w:rPr>
          <w:rFonts w:ascii="Times New Roman" w:hAnsi="Times New Roman" w:cs="Times New Roman"/>
          <w:bCs/>
          <w:sz w:val="28"/>
          <w:szCs w:val="28"/>
        </w:rPr>
        <w:t>блокчейн</w:t>
      </w:r>
      <w:proofErr w:type="spellEnd"/>
      <w:r w:rsidRPr="005F1987">
        <w:rPr>
          <w:rFonts w:ascii="Times New Roman" w:hAnsi="Times New Roman" w:cs="Times New Roman"/>
          <w:bCs/>
          <w:sz w:val="28"/>
          <w:szCs w:val="28"/>
        </w:rPr>
        <w:t>-технологій у захисті державних транзакцій і цифрової ідентичності громадян</w:t>
      </w:r>
      <w:r w:rsidRPr="005F1987">
        <w:rPr>
          <w:rFonts w:ascii="Times New Roman" w:hAnsi="Times New Roman" w:cs="Times New Roman"/>
          <w:sz w:val="28"/>
          <w:szCs w:val="28"/>
        </w:rPr>
        <w:t>.</w:t>
      </w:r>
    </w:p>
    <w:p w14:paraId="0B1C54E1" w14:textId="734283EF"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 цьому контексті ключовою є </w:t>
      </w:r>
      <w:r w:rsidRPr="005F1987">
        <w:rPr>
          <w:rFonts w:ascii="Times New Roman" w:hAnsi="Times New Roman" w:cs="Times New Roman"/>
          <w:bCs/>
          <w:sz w:val="28"/>
          <w:szCs w:val="28"/>
        </w:rPr>
        <w:t>роль приватного ІТ-сектору як партнера держави</w:t>
      </w:r>
      <w:r w:rsidRPr="005F1987">
        <w:rPr>
          <w:rFonts w:ascii="Times New Roman" w:hAnsi="Times New Roman" w:cs="Times New Roman"/>
          <w:sz w:val="28"/>
          <w:szCs w:val="28"/>
        </w:rPr>
        <w:t xml:space="preserve">, зокрема у сфері </w:t>
      </w:r>
      <w:proofErr w:type="spellStart"/>
      <w:r w:rsidRPr="005F1987">
        <w:rPr>
          <w:rFonts w:ascii="Times New Roman" w:hAnsi="Times New Roman" w:cs="Times New Roman"/>
          <w:sz w:val="28"/>
          <w:szCs w:val="28"/>
        </w:rPr>
        <w:t>кіберзахисту</w:t>
      </w:r>
      <w:proofErr w:type="spellEnd"/>
      <w:r w:rsidRPr="005F1987">
        <w:rPr>
          <w:rFonts w:ascii="Times New Roman" w:hAnsi="Times New Roman" w:cs="Times New Roman"/>
          <w:sz w:val="28"/>
          <w:szCs w:val="28"/>
        </w:rPr>
        <w:t>, цифрових сервісів та навчання кадрів.</w:t>
      </w:r>
    </w:p>
    <w:p w14:paraId="58F10012"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Стійкість до гібридної агресії формується не лише в армії чи кіберпросторі, а </w:t>
      </w:r>
      <w:r w:rsidRPr="005F1987">
        <w:rPr>
          <w:rFonts w:ascii="Times New Roman" w:hAnsi="Times New Roman" w:cs="Times New Roman"/>
          <w:bCs/>
          <w:sz w:val="28"/>
          <w:szCs w:val="28"/>
        </w:rPr>
        <w:t xml:space="preserve">в освітній системі, </w:t>
      </w:r>
      <w:proofErr w:type="spellStart"/>
      <w:r w:rsidRPr="005F1987">
        <w:rPr>
          <w:rFonts w:ascii="Times New Roman" w:hAnsi="Times New Roman" w:cs="Times New Roman"/>
          <w:bCs/>
          <w:sz w:val="28"/>
          <w:szCs w:val="28"/>
        </w:rPr>
        <w:t>медіаполітиці</w:t>
      </w:r>
      <w:proofErr w:type="spellEnd"/>
      <w:r w:rsidRPr="005F1987">
        <w:rPr>
          <w:rFonts w:ascii="Times New Roman" w:hAnsi="Times New Roman" w:cs="Times New Roman"/>
          <w:bCs/>
          <w:sz w:val="28"/>
          <w:szCs w:val="28"/>
        </w:rPr>
        <w:t xml:space="preserve"> та культурній ідентичності</w:t>
      </w:r>
      <w:r w:rsidRPr="005F1987">
        <w:rPr>
          <w:rFonts w:ascii="Times New Roman" w:hAnsi="Times New Roman" w:cs="Times New Roman"/>
          <w:sz w:val="28"/>
          <w:szCs w:val="28"/>
        </w:rPr>
        <w:t xml:space="preserve">. Це так звана </w:t>
      </w:r>
      <w:r w:rsidRPr="005F1987">
        <w:rPr>
          <w:rFonts w:ascii="Times New Roman" w:hAnsi="Times New Roman" w:cs="Times New Roman"/>
          <w:bCs/>
          <w:sz w:val="28"/>
          <w:szCs w:val="28"/>
        </w:rPr>
        <w:t>когнітивна безпека</w:t>
      </w:r>
      <w:r w:rsidRPr="005F1987">
        <w:rPr>
          <w:rFonts w:ascii="Times New Roman" w:hAnsi="Times New Roman" w:cs="Times New Roman"/>
          <w:sz w:val="28"/>
          <w:szCs w:val="28"/>
        </w:rPr>
        <w:t xml:space="preserve"> — здатність громадян розрізняти маніпуляції, критично мислити, зберігати довіру до легітимних інституцій.</w:t>
      </w:r>
    </w:p>
    <w:p w14:paraId="309CA58E"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Пропонується:</w:t>
      </w:r>
    </w:p>
    <w:p w14:paraId="04880B76" w14:textId="77777777" w:rsidR="002D2C22" w:rsidRPr="005F1987" w:rsidRDefault="002D2C22" w:rsidP="005B1FAB">
      <w:pPr>
        <w:numPr>
          <w:ilvl w:val="0"/>
          <w:numId w:val="40"/>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включення курсів з </w:t>
      </w:r>
      <w:r w:rsidRPr="005F1987">
        <w:rPr>
          <w:rFonts w:ascii="Times New Roman" w:hAnsi="Times New Roman" w:cs="Times New Roman"/>
          <w:bCs/>
          <w:sz w:val="28"/>
          <w:szCs w:val="28"/>
        </w:rPr>
        <w:t xml:space="preserve">інформаційної гігієни, безпеки в інтернеті, </w:t>
      </w:r>
      <w:proofErr w:type="spellStart"/>
      <w:r w:rsidRPr="005F1987">
        <w:rPr>
          <w:rFonts w:ascii="Times New Roman" w:hAnsi="Times New Roman" w:cs="Times New Roman"/>
          <w:bCs/>
          <w:sz w:val="28"/>
          <w:szCs w:val="28"/>
        </w:rPr>
        <w:t>медіакритики</w:t>
      </w:r>
      <w:proofErr w:type="spellEnd"/>
      <w:r w:rsidRPr="005F1987">
        <w:rPr>
          <w:rFonts w:ascii="Times New Roman" w:hAnsi="Times New Roman" w:cs="Times New Roman"/>
          <w:sz w:val="28"/>
          <w:szCs w:val="28"/>
        </w:rPr>
        <w:t xml:space="preserve"> в базову середню освіту;</w:t>
      </w:r>
    </w:p>
    <w:p w14:paraId="722C5D4B" w14:textId="77777777" w:rsidR="002D2C22" w:rsidRPr="005F1987" w:rsidRDefault="002D2C22" w:rsidP="005B1FAB">
      <w:pPr>
        <w:numPr>
          <w:ilvl w:val="0"/>
          <w:numId w:val="40"/>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створення </w:t>
      </w:r>
      <w:r w:rsidRPr="005F1987">
        <w:rPr>
          <w:rFonts w:ascii="Times New Roman" w:hAnsi="Times New Roman" w:cs="Times New Roman"/>
          <w:bCs/>
          <w:sz w:val="28"/>
          <w:szCs w:val="28"/>
        </w:rPr>
        <w:t>державних платформ з перевірки інформації</w:t>
      </w:r>
      <w:r w:rsidRPr="005F1987">
        <w:rPr>
          <w:rFonts w:ascii="Times New Roman" w:hAnsi="Times New Roman" w:cs="Times New Roman"/>
          <w:sz w:val="28"/>
          <w:szCs w:val="28"/>
        </w:rPr>
        <w:t>, верифікації новин, аналітичних центрів при університетах;</w:t>
      </w:r>
    </w:p>
    <w:p w14:paraId="2B0405A0" w14:textId="77777777" w:rsidR="002D2C22" w:rsidRPr="005F1987" w:rsidRDefault="002D2C22" w:rsidP="005B1FAB">
      <w:pPr>
        <w:numPr>
          <w:ilvl w:val="0"/>
          <w:numId w:val="40"/>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lastRenderedPageBreak/>
        <w:t xml:space="preserve">розвиток </w:t>
      </w:r>
      <w:r w:rsidRPr="005F1987">
        <w:rPr>
          <w:rFonts w:ascii="Times New Roman" w:hAnsi="Times New Roman" w:cs="Times New Roman"/>
          <w:bCs/>
          <w:sz w:val="28"/>
          <w:szCs w:val="28"/>
        </w:rPr>
        <w:t>національної публічної дипломатії</w:t>
      </w:r>
      <w:r w:rsidRPr="005F1987">
        <w:rPr>
          <w:rFonts w:ascii="Times New Roman" w:hAnsi="Times New Roman" w:cs="Times New Roman"/>
          <w:sz w:val="28"/>
          <w:szCs w:val="28"/>
        </w:rPr>
        <w:t xml:space="preserve"> через культурні, освітні й волонтерські </w:t>
      </w:r>
      <w:proofErr w:type="spellStart"/>
      <w:r w:rsidRPr="005F1987">
        <w:rPr>
          <w:rFonts w:ascii="Times New Roman" w:hAnsi="Times New Roman" w:cs="Times New Roman"/>
          <w:sz w:val="28"/>
          <w:szCs w:val="28"/>
        </w:rPr>
        <w:t>проєкти</w:t>
      </w:r>
      <w:proofErr w:type="spellEnd"/>
      <w:r w:rsidRPr="005F1987">
        <w:rPr>
          <w:rFonts w:ascii="Times New Roman" w:hAnsi="Times New Roman" w:cs="Times New Roman"/>
          <w:sz w:val="28"/>
          <w:szCs w:val="28"/>
        </w:rPr>
        <w:t xml:space="preserve"> за участі діаспори.</w:t>
      </w:r>
    </w:p>
    <w:p w14:paraId="54589CDF"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 В умовах гібридної загрози ключовою перевагою є </w:t>
      </w:r>
      <w:r w:rsidRPr="005F1987">
        <w:rPr>
          <w:rFonts w:ascii="Times New Roman" w:hAnsi="Times New Roman" w:cs="Times New Roman"/>
          <w:bCs/>
          <w:sz w:val="28"/>
          <w:szCs w:val="28"/>
        </w:rPr>
        <w:t>швидкість прийняття рішень і гнучкість взаємодії між інституціями</w:t>
      </w:r>
      <w:r w:rsidRPr="005F1987">
        <w:rPr>
          <w:rFonts w:ascii="Times New Roman" w:hAnsi="Times New Roman" w:cs="Times New Roman"/>
          <w:sz w:val="28"/>
          <w:szCs w:val="28"/>
        </w:rPr>
        <w:t xml:space="preserve">. Це потребує створення </w:t>
      </w:r>
      <w:r w:rsidRPr="005F1987">
        <w:rPr>
          <w:rFonts w:ascii="Times New Roman" w:hAnsi="Times New Roman" w:cs="Times New Roman"/>
          <w:bCs/>
          <w:sz w:val="28"/>
          <w:szCs w:val="28"/>
        </w:rPr>
        <w:t>мережевих (а не ієрархічних) структур управління безпекою</w:t>
      </w:r>
      <w:r w:rsidRPr="005F1987">
        <w:rPr>
          <w:rFonts w:ascii="Times New Roman" w:hAnsi="Times New Roman" w:cs="Times New Roman"/>
          <w:sz w:val="28"/>
          <w:szCs w:val="28"/>
        </w:rPr>
        <w:t>.</w:t>
      </w:r>
    </w:p>
    <w:p w14:paraId="6686F75E"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Пропонується:</w:t>
      </w:r>
    </w:p>
    <w:p w14:paraId="62CCC19D" w14:textId="77777777" w:rsidR="002D2C22" w:rsidRPr="005F1987" w:rsidRDefault="002D2C22" w:rsidP="005B1FAB">
      <w:pPr>
        <w:numPr>
          <w:ilvl w:val="0"/>
          <w:numId w:val="41"/>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формування </w:t>
      </w:r>
      <w:r w:rsidRPr="005F1987">
        <w:rPr>
          <w:rFonts w:ascii="Times New Roman" w:hAnsi="Times New Roman" w:cs="Times New Roman"/>
          <w:bCs/>
          <w:sz w:val="28"/>
          <w:szCs w:val="28"/>
        </w:rPr>
        <w:t>єдиної платформи кризового реагування</w:t>
      </w:r>
      <w:r w:rsidRPr="005F1987">
        <w:rPr>
          <w:rFonts w:ascii="Times New Roman" w:hAnsi="Times New Roman" w:cs="Times New Roman"/>
          <w:sz w:val="28"/>
          <w:szCs w:val="28"/>
        </w:rPr>
        <w:t xml:space="preserve"> на рівні РНБО або Кабінету Міністрів, що поєднує аналітичний, стратегічний і логістичний компоненти;</w:t>
      </w:r>
    </w:p>
    <w:p w14:paraId="642C9686" w14:textId="77777777" w:rsidR="002D2C22" w:rsidRPr="005F1987" w:rsidRDefault="002D2C22" w:rsidP="005B1FAB">
      <w:pPr>
        <w:numPr>
          <w:ilvl w:val="0"/>
          <w:numId w:val="41"/>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запровадження </w:t>
      </w:r>
      <w:r w:rsidRPr="005F1987">
        <w:rPr>
          <w:rFonts w:ascii="Times New Roman" w:hAnsi="Times New Roman" w:cs="Times New Roman"/>
          <w:bCs/>
          <w:sz w:val="28"/>
          <w:szCs w:val="28"/>
        </w:rPr>
        <w:t>регіональних центрів стратегічної стійкості</w:t>
      </w:r>
      <w:r w:rsidRPr="005F1987">
        <w:rPr>
          <w:rFonts w:ascii="Times New Roman" w:hAnsi="Times New Roman" w:cs="Times New Roman"/>
          <w:sz w:val="28"/>
          <w:szCs w:val="28"/>
        </w:rPr>
        <w:t xml:space="preserve">, здатних діяти </w:t>
      </w:r>
      <w:proofErr w:type="spellStart"/>
      <w:r w:rsidRPr="005F1987">
        <w:rPr>
          <w:rFonts w:ascii="Times New Roman" w:hAnsi="Times New Roman" w:cs="Times New Roman"/>
          <w:sz w:val="28"/>
          <w:szCs w:val="28"/>
        </w:rPr>
        <w:t>автономно</w:t>
      </w:r>
      <w:proofErr w:type="spellEnd"/>
      <w:r w:rsidRPr="005F1987">
        <w:rPr>
          <w:rFonts w:ascii="Times New Roman" w:hAnsi="Times New Roman" w:cs="Times New Roman"/>
          <w:sz w:val="28"/>
          <w:szCs w:val="28"/>
        </w:rPr>
        <w:t xml:space="preserve"> в умовах надзвичайної ситуації;</w:t>
      </w:r>
    </w:p>
    <w:p w14:paraId="1D978180" w14:textId="77777777" w:rsidR="002D2C22" w:rsidRPr="005F1987" w:rsidRDefault="002D2C22" w:rsidP="005B1FAB">
      <w:pPr>
        <w:numPr>
          <w:ilvl w:val="0"/>
          <w:numId w:val="41"/>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розвиток </w:t>
      </w:r>
      <w:r w:rsidRPr="005F1987">
        <w:rPr>
          <w:rFonts w:ascii="Times New Roman" w:hAnsi="Times New Roman" w:cs="Times New Roman"/>
          <w:bCs/>
          <w:sz w:val="28"/>
          <w:szCs w:val="28"/>
        </w:rPr>
        <w:t>інтегрованих систем раннього попередження</w:t>
      </w:r>
      <w:r w:rsidRPr="005F1987">
        <w:rPr>
          <w:rFonts w:ascii="Times New Roman" w:hAnsi="Times New Roman" w:cs="Times New Roman"/>
          <w:sz w:val="28"/>
          <w:szCs w:val="28"/>
        </w:rPr>
        <w:t xml:space="preserve"> на основі аналізу великих даних (</w:t>
      </w:r>
      <w:proofErr w:type="spellStart"/>
      <w:r w:rsidRPr="005F1987">
        <w:rPr>
          <w:rFonts w:ascii="Times New Roman" w:hAnsi="Times New Roman" w:cs="Times New Roman"/>
          <w:sz w:val="28"/>
          <w:szCs w:val="28"/>
        </w:rPr>
        <w:t>Big</w:t>
      </w:r>
      <w:proofErr w:type="spellEnd"/>
      <w:r w:rsidRPr="005F1987">
        <w:rPr>
          <w:rFonts w:ascii="Times New Roman" w:hAnsi="Times New Roman" w:cs="Times New Roman"/>
          <w:sz w:val="28"/>
          <w:szCs w:val="28"/>
        </w:rPr>
        <w:t xml:space="preserve"> </w:t>
      </w:r>
      <w:proofErr w:type="spellStart"/>
      <w:r w:rsidRPr="005F1987">
        <w:rPr>
          <w:rFonts w:ascii="Times New Roman" w:hAnsi="Times New Roman" w:cs="Times New Roman"/>
          <w:sz w:val="28"/>
          <w:szCs w:val="28"/>
        </w:rPr>
        <w:t>Data</w:t>
      </w:r>
      <w:proofErr w:type="spellEnd"/>
      <w:r w:rsidRPr="005F1987">
        <w:rPr>
          <w:rFonts w:ascii="Times New Roman" w:hAnsi="Times New Roman" w:cs="Times New Roman"/>
          <w:sz w:val="28"/>
          <w:szCs w:val="28"/>
        </w:rPr>
        <w:t>) — із можливістю прогнозувати спроби дестабілізації.</w:t>
      </w:r>
    </w:p>
    <w:p w14:paraId="584FD7C7" w14:textId="59CC57B1"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Україна має активніше використовувати можливості міжнародного партнерства не лише у військовому, а й у </w:t>
      </w:r>
      <w:r w:rsidRPr="005F1987">
        <w:rPr>
          <w:rFonts w:ascii="Times New Roman" w:hAnsi="Times New Roman" w:cs="Times New Roman"/>
          <w:bCs/>
          <w:sz w:val="28"/>
          <w:szCs w:val="28"/>
        </w:rPr>
        <w:t>цифровому, освітньому, гуманітарному та аналітичному напрямках</w:t>
      </w:r>
      <w:r w:rsidRPr="005F1987">
        <w:rPr>
          <w:rFonts w:ascii="Times New Roman" w:hAnsi="Times New Roman" w:cs="Times New Roman"/>
          <w:sz w:val="28"/>
          <w:szCs w:val="28"/>
        </w:rPr>
        <w:t>.</w:t>
      </w:r>
    </w:p>
    <w:p w14:paraId="0A15C3B0"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Пропонується:</w:t>
      </w:r>
    </w:p>
    <w:p w14:paraId="0000FAFA" w14:textId="1D96A505" w:rsidR="002D2C22" w:rsidRPr="005F1987" w:rsidRDefault="002D2C22" w:rsidP="005B1FAB">
      <w:pPr>
        <w:numPr>
          <w:ilvl w:val="0"/>
          <w:numId w:val="42"/>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розширення співпраці з </w:t>
      </w:r>
      <w:r w:rsidRPr="005F1987">
        <w:rPr>
          <w:rFonts w:ascii="Times New Roman" w:hAnsi="Times New Roman" w:cs="Times New Roman"/>
          <w:bCs/>
          <w:sz w:val="28"/>
          <w:szCs w:val="28"/>
        </w:rPr>
        <w:t xml:space="preserve">NATO </w:t>
      </w:r>
      <w:proofErr w:type="spellStart"/>
      <w:r w:rsidRPr="005F1987">
        <w:rPr>
          <w:rFonts w:ascii="Times New Roman" w:hAnsi="Times New Roman" w:cs="Times New Roman"/>
          <w:bCs/>
          <w:sz w:val="28"/>
          <w:szCs w:val="28"/>
        </w:rPr>
        <w:t>StratCom</w:t>
      </w:r>
      <w:proofErr w:type="spellEnd"/>
      <w:r w:rsidRPr="005F1987">
        <w:rPr>
          <w:rFonts w:ascii="Times New Roman" w:hAnsi="Times New Roman" w:cs="Times New Roman"/>
          <w:bCs/>
          <w:sz w:val="28"/>
          <w:szCs w:val="28"/>
        </w:rPr>
        <w:t xml:space="preserve"> COE, </w:t>
      </w:r>
      <w:proofErr w:type="spellStart"/>
      <w:r w:rsidRPr="005F1987">
        <w:rPr>
          <w:rFonts w:ascii="Times New Roman" w:hAnsi="Times New Roman" w:cs="Times New Roman"/>
          <w:bCs/>
          <w:sz w:val="28"/>
          <w:szCs w:val="28"/>
        </w:rPr>
        <w:t>Hybrid</w:t>
      </w:r>
      <w:proofErr w:type="spellEnd"/>
      <w:r w:rsidRPr="005F1987">
        <w:rPr>
          <w:rFonts w:ascii="Times New Roman" w:hAnsi="Times New Roman" w:cs="Times New Roman"/>
          <w:bCs/>
          <w:sz w:val="28"/>
          <w:szCs w:val="28"/>
        </w:rPr>
        <w:t xml:space="preserve"> </w:t>
      </w:r>
      <w:proofErr w:type="spellStart"/>
      <w:r w:rsidRPr="005F1987">
        <w:rPr>
          <w:rFonts w:ascii="Times New Roman" w:hAnsi="Times New Roman" w:cs="Times New Roman"/>
          <w:bCs/>
          <w:sz w:val="28"/>
          <w:szCs w:val="28"/>
        </w:rPr>
        <w:t>CoE</w:t>
      </w:r>
      <w:proofErr w:type="spellEnd"/>
      <w:r w:rsidRPr="005F1987">
        <w:rPr>
          <w:rFonts w:ascii="Times New Roman" w:hAnsi="Times New Roman" w:cs="Times New Roman"/>
          <w:bCs/>
          <w:sz w:val="28"/>
          <w:szCs w:val="28"/>
        </w:rPr>
        <w:t xml:space="preserve">, </w:t>
      </w:r>
      <w:proofErr w:type="spellStart"/>
      <w:r w:rsidRPr="005F1987">
        <w:rPr>
          <w:rFonts w:ascii="Times New Roman" w:hAnsi="Times New Roman" w:cs="Times New Roman"/>
          <w:bCs/>
          <w:sz w:val="28"/>
          <w:szCs w:val="28"/>
        </w:rPr>
        <w:t>East</w:t>
      </w:r>
      <w:proofErr w:type="spellEnd"/>
      <w:r w:rsidRPr="005F1987">
        <w:rPr>
          <w:rFonts w:ascii="Times New Roman" w:hAnsi="Times New Roman" w:cs="Times New Roman"/>
          <w:bCs/>
          <w:sz w:val="28"/>
          <w:szCs w:val="28"/>
        </w:rPr>
        <w:t xml:space="preserve"> </w:t>
      </w:r>
      <w:proofErr w:type="spellStart"/>
      <w:r w:rsidRPr="005F1987">
        <w:rPr>
          <w:rFonts w:ascii="Times New Roman" w:hAnsi="Times New Roman" w:cs="Times New Roman"/>
          <w:bCs/>
          <w:sz w:val="28"/>
          <w:szCs w:val="28"/>
        </w:rPr>
        <w:t>StratCom</w:t>
      </w:r>
      <w:proofErr w:type="spellEnd"/>
      <w:r w:rsidRPr="005F1987">
        <w:rPr>
          <w:rFonts w:ascii="Times New Roman" w:hAnsi="Times New Roman" w:cs="Times New Roman"/>
          <w:bCs/>
          <w:sz w:val="28"/>
          <w:szCs w:val="28"/>
        </w:rPr>
        <w:t xml:space="preserve"> </w:t>
      </w:r>
      <w:proofErr w:type="spellStart"/>
      <w:r w:rsidRPr="005F1987">
        <w:rPr>
          <w:rFonts w:ascii="Times New Roman" w:hAnsi="Times New Roman" w:cs="Times New Roman"/>
          <w:bCs/>
          <w:sz w:val="28"/>
          <w:szCs w:val="28"/>
        </w:rPr>
        <w:t>Task</w:t>
      </w:r>
      <w:proofErr w:type="spellEnd"/>
      <w:r w:rsidRPr="005F1987">
        <w:rPr>
          <w:rFonts w:ascii="Times New Roman" w:hAnsi="Times New Roman" w:cs="Times New Roman"/>
          <w:bCs/>
          <w:sz w:val="28"/>
          <w:szCs w:val="28"/>
        </w:rPr>
        <w:t xml:space="preserve"> </w:t>
      </w:r>
      <w:proofErr w:type="spellStart"/>
      <w:r w:rsidRPr="005F1987">
        <w:rPr>
          <w:rFonts w:ascii="Times New Roman" w:hAnsi="Times New Roman" w:cs="Times New Roman"/>
          <w:bCs/>
          <w:sz w:val="28"/>
          <w:szCs w:val="28"/>
        </w:rPr>
        <w:t>Force</w:t>
      </w:r>
      <w:proofErr w:type="spellEnd"/>
      <w:r w:rsidR="001F5146">
        <w:rPr>
          <w:rFonts w:ascii="Times New Roman" w:hAnsi="Times New Roman" w:cs="Times New Roman"/>
          <w:bCs/>
          <w:sz w:val="28"/>
          <w:szCs w:val="28"/>
          <w:lang w:val="en-US"/>
        </w:rPr>
        <w:t xml:space="preserve"> [37-39]</w:t>
      </w:r>
      <w:r w:rsidRPr="005F1987">
        <w:rPr>
          <w:rFonts w:ascii="Times New Roman" w:hAnsi="Times New Roman" w:cs="Times New Roman"/>
          <w:sz w:val="28"/>
          <w:szCs w:val="28"/>
        </w:rPr>
        <w:t>;</w:t>
      </w:r>
    </w:p>
    <w:p w14:paraId="40A8F999" w14:textId="77777777" w:rsidR="002D2C22" w:rsidRPr="005F1987" w:rsidRDefault="002D2C22" w:rsidP="005B1FAB">
      <w:pPr>
        <w:numPr>
          <w:ilvl w:val="0"/>
          <w:numId w:val="42"/>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участь у міжнародних програмах </w:t>
      </w:r>
      <w:r w:rsidRPr="005F1987">
        <w:rPr>
          <w:rFonts w:ascii="Times New Roman" w:hAnsi="Times New Roman" w:cs="Times New Roman"/>
          <w:bCs/>
          <w:sz w:val="28"/>
          <w:szCs w:val="28"/>
        </w:rPr>
        <w:t xml:space="preserve">з </w:t>
      </w:r>
      <w:proofErr w:type="spellStart"/>
      <w:r w:rsidRPr="005F1987">
        <w:rPr>
          <w:rFonts w:ascii="Times New Roman" w:hAnsi="Times New Roman" w:cs="Times New Roman"/>
          <w:bCs/>
          <w:sz w:val="28"/>
          <w:szCs w:val="28"/>
        </w:rPr>
        <w:t>кіберзахисту</w:t>
      </w:r>
      <w:proofErr w:type="spellEnd"/>
      <w:r w:rsidRPr="005F1987">
        <w:rPr>
          <w:rFonts w:ascii="Times New Roman" w:hAnsi="Times New Roman" w:cs="Times New Roman"/>
          <w:bCs/>
          <w:sz w:val="28"/>
          <w:szCs w:val="28"/>
        </w:rPr>
        <w:t>, цифрових паспортів, захисту виборчих систем</w:t>
      </w:r>
      <w:r w:rsidRPr="005F1987">
        <w:rPr>
          <w:rFonts w:ascii="Times New Roman" w:hAnsi="Times New Roman" w:cs="Times New Roman"/>
          <w:sz w:val="28"/>
          <w:szCs w:val="28"/>
        </w:rPr>
        <w:t>;</w:t>
      </w:r>
    </w:p>
    <w:p w14:paraId="2D7C45F1" w14:textId="77777777" w:rsidR="002D2C22" w:rsidRPr="005F1987" w:rsidRDefault="002D2C22" w:rsidP="005B1FAB">
      <w:pPr>
        <w:numPr>
          <w:ilvl w:val="0"/>
          <w:numId w:val="42"/>
        </w:num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bCs/>
          <w:sz w:val="28"/>
          <w:szCs w:val="28"/>
        </w:rPr>
        <w:t>публічна експертиза України</w:t>
      </w:r>
      <w:r w:rsidRPr="005F1987">
        <w:rPr>
          <w:rFonts w:ascii="Times New Roman" w:hAnsi="Times New Roman" w:cs="Times New Roman"/>
          <w:sz w:val="28"/>
          <w:szCs w:val="28"/>
        </w:rPr>
        <w:t xml:space="preserve"> як лідера з протидії гібридним загрозам — шляхом створення постійної </w:t>
      </w:r>
      <w:r w:rsidRPr="005F1987">
        <w:rPr>
          <w:rFonts w:ascii="Times New Roman" w:hAnsi="Times New Roman" w:cs="Times New Roman"/>
          <w:bCs/>
          <w:sz w:val="28"/>
          <w:szCs w:val="28"/>
        </w:rPr>
        <w:t>аналітичної місії з документування нових форм агресії</w:t>
      </w:r>
      <w:r w:rsidRPr="005F1987">
        <w:rPr>
          <w:rFonts w:ascii="Times New Roman" w:hAnsi="Times New Roman" w:cs="Times New Roman"/>
          <w:sz w:val="28"/>
          <w:szCs w:val="28"/>
        </w:rPr>
        <w:t>.</w:t>
      </w:r>
    </w:p>
    <w:p w14:paraId="1393EA59"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Інноваційні підходи до безпеки у XXI столітті виходять за межі оборони та перетинають межі технологій, освіти, довіри й міжнародного лідерства. В умовах гібридної війни </w:t>
      </w:r>
      <w:r w:rsidRPr="005F1987">
        <w:rPr>
          <w:rFonts w:ascii="Times New Roman" w:hAnsi="Times New Roman" w:cs="Times New Roman"/>
          <w:bCs/>
          <w:sz w:val="28"/>
          <w:szCs w:val="28"/>
        </w:rPr>
        <w:t>національна безпека — це не лише про захист</w:t>
      </w:r>
      <w:r w:rsidRPr="005F1987">
        <w:rPr>
          <w:rFonts w:ascii="Times New Roman" w:hAnsi="Times New Roman" w:cs="Times New Roman"/>
          <w:sz w:val="28"/>
          <w:szCs w:val="28"/>
        </w:rPr>
        <w:t xml:space="preserve">, а передусім про </w:t>
      </w:r>
      <w:r w:rsidRPr="005F1987">
        <w:rPr>
          <w:rFonts w:ascii="Times New Roman" w:hAnsi="Times New Roman" w:cs="Times New Roman"/>
          <w:bCs/>
          <w:sz w:val="28"/>
          <w:szCs w:val="28"/>
        </w:rPr>
        <w:t>передбачення, координацію і взаємодію з майбутнім</w:t>
      </w:r>
      <w:r w:rsidRPr="005F1987">
        <w:rPr>
          <w:rFonts w:ascii="Times New Roman" w:hAnsi="Times New Roman" w:cs="Times New Roman"/>
          <w:sz w:val="28"/>
          <w:szCs w:val="28"/>
        </w:rPr>
        <w:t xml:space="preserve">. Україна має потенціал стати </w:t>
      </w:r>
      <w:r w:rsidRPr="005F1987">
        <w:rPr>
          <w:rFonts w:ascii="Times New Roman" w:hAnsi="Times New Roman" w:cs="Times New Roman"/>
          <w:bCs/>
          <w:sz w:val="28"/>
          <w:szCs w:val="28"/>
        </w:rPr>
        <w:t>лабораторією нової безпекової парадигми</w:t>
      </w:r>
      <w:r w:rsidRPr="005F1987">
        <w:rPr>
          <w:rFonts w:ascii="Times New Roman" w:hAnsi="Times New Roman" w:cs="Times New Roman"/>
          <w:sz w:val="28"/>
          <w:szCs w:val="28"/>
        </w:rPr>
        <w:t xml:space="preserve">, якщо зуміє не </w:t>
      </w:r>
      <w:r w:rsidRPr="005F1987">
        <w:rPr>
          <w:rFonts w:ascii="Times New Roman" w:hAnsi="Times New Roman" w:cs="Times New Roman"/>
          <w:sz w:val="28"/>
          <w:szCs w:val="28"/>
        </w:rPr>
        <w:lastRenderedPageBreak/>
        <w:t>лише адаптуватися до загроз, а й сформувати системну відповідь на рівні державної політики.</w:t>
      </w:r>
    </w:p>
    <w:p w14:paraId="2C9209DC"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Дослідження потенційних сценаріїв розвитку гібридних загроз та інноваційних підходів до їх нейтралізації дозволяє зробити низку важливих узагальнень, що мають стратегічне значення для національної безпеки України в довгостроковій перспективі.</w:t>
      </w:r>
    </w:p>
    <w:p w14:paraId="7991193B"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По-перше, гібридна війна поступово перетворюється на </w:t>
      </w:r>
      <w:r w:rsidRPr="005F1987">
        <w:rPr>
          <w:rFonts w:ascii="Times New Roman" w:hAnsi="Times New Roman" w:cs="Times New Roman"/>
          <w:bCs/>
          <w:sz w:val="28"/>
          <w:szCs w:val="28"/>
        </w:rPr>
        <w:t>структурний елемент сучасної геополітики</w:t>
      </w:r>
      <w:r w:rsidRPr="005F1987">
        <w:rPr>
          <w:rFonts w:ascii="Times New Roman" w:hAnsi="Times New Roman" w:cs="Times New Roman"/>
          <w:sz w:val="28"/>
          <w:szCs w:val="28"/>
        </w:rPr>
        <w:t xml:space="preserve">, а не тимчасову форму конфлікту. Її специфіка полягає у невизначеності меж, політичній двозначності та </w:t>
      </w:r>
      <w:proofErr w:type="spellStart"/>
      <w:r w:rsidRPr="005F1987">
        <w:rPr>
          <w:rFonts w:ascii="Times New Roman" w:hAnsi="Times New Roman" w:cs="Times New Roman"/>
          <w:sz w:val="28"/>
          <w:szCs w:val="28"/>
        </w:rPr>
        <w:t>багатоканальності</w:t>
      </w:r>
      <w:proofErr w:type="spellEnd"/>
      <w:r w:rsidRPr="005F1987">
        <w:rPr>
          <w:rFonts w:ascii="Times New Roman" w:hAnsi="Times New Roman" w:cs="Times New Roman"/>
          <w:sz w:val="28"/>
          <w:szCs w:val="28"/>
        </w:rPr>
        <w:t xml:space="preserve"> впливу — від цифрових операцій до соціального розколу.</w:t>
      </w:r>
    </w:p>
    <w:p w14:paraId="4E81E43E"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По-друге, </w:t>
      </w:r>
      <w:r w:rsidRPr="005F1987">
        <w:rPr>
          <w:rFonts w:ascii="Times New Roman" w:hAnsi="Times New Roman" w:cs="Times New Roman"/>
          <w:bCs/>
          <w:sz w:val="28"/>
          <w:szCs w:val="28"/>
        </w:rPr>
        <w:t>для України ризики гібридної дестабілізації зберігаються навіть у разі завершення активної фази війни</w:t>
      </w:r>
      <w:r w:rsidRPr="005F1987">
        <w:rPr>
          <w:rFonts w:ascii="Times New Roman" w:hAnsi="Times New Roman" w:cs="Times New Roman"/>
          <w:sz w:val="28"/>
          <w:szCs w:val="28"/>
        </w:rPr>
        <w:t>. Сценарії цифрової деструкції, політичної фрагментації, маніпулятивної мобілізації громад та зовнішнього примусу до «замороженого миру» залишаються реалістичними і вимагають постійного моніторингу, адаптації і передбачення.</w:t>
      </w:r>
    </w:p>
    <w:p w14:paraId="681E0972"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По-третє, реагування на гібридні загрози неможливе без </w:t>
      </w:r>
      <w:r w:rsidRPr="005F1987">
        <w:rPr>
          <w:rFonts w:ascii="Times New Roman" w:hAnsi="Times New Roman" w:cs="Times New Roman"/>
          <w:bCs/>
          <w:sz w:val="28"/>
          <w:szCs w:val="28"/>
        </w:rPr>
        <w:t>глибокої трансформації самого уявлення про безпеку</w:t>
      </w:r>
      <w:r w:rsidRPr="005F1987">
        <w:rPr>
          <w:rFonts w:ascii="Times New Roman" w:hAnsi="Times New Roman" w:cs="Times New Roman"/>
          <w:sz w:val="28"/>
          <w:szCs w:val="28"/>
        </w:rPr>
        <w:t xml:space="preserve">. Йдеться про зміщення акценту з оборонного ресурсу на </w:t>
      </w:r>
      <w:r w:rsidRPr="005F1987">
        <w:rPr>
          <w:rFonts w:ascii="Times New Roman" w:hAnsi="Times New Roman" w:cs="Times New Roman"/>
          <w:bCs/>
          <w:sz w:val="28"/>
          <w:szCs w:val="28"/>
        </w:rPr>
        <w:t>системну стійкість — цифрову, інституційну, освітню, психологічну, комунікаційну</w:t>
      </w:r>
      <w:r w:rsidRPr="005F1987">
        <w:rPr>
          <w:rFonts w:ascii="Times New Roman" w:hAnsi="Times New Roman" w:cs="Times New Roman"/>
          <w:sz w:val="28"/>
          <w:szCs w:val="28"/>
        </w:rPr>
        <w:t xml:space="preserve">. Саме інноваційні рішення у сфері </w:t>
      </w:r>
      <w:proofErr w:type="spellStart"/>
      <w:r w:rsidRPr="005F1987">
        <w:rPr>
          <w:rFonts w:ascii="Times New Roman" w:hAnsi="Times New Roman" w:cs="Times New Roman"/>
          <w:sz w:val="28"/>
          <w:szCs w:val="28"/>
        </w:rPr>
        <w:t>кіберзахисту</w:t>
      </w:r>
      <w:proofErr w:type="spellEnd"/>
      <w:r w:rsidRPr="005F1987">
        <w:rPr>
          <w:rFonts w:ascii="Times New Roman" w:hAnsi="Times New Roman" w:cs="Times New Roman"/>
          <w:sz w:val="28"/>
          <w:szCs w:val="28"/>
        </w:rPr>
        <w:t xml:space="preserve">, </w:t>
      </w:r>
      <w:proofErr w:type="spellStart"/>
      <w:r w:rsidRPr="005F1987">
        <w:rPr>
          <w:rFonts w:ascii="Times New Roman" w:hAnsi="Times New Roman" w:cs="Times New Roman"/>
          <w:sz w:val="28"/>
          <w:szCs w:val="28"/>
        </w:rPr>
        <w:t>медіаграмотності</w:t>
      </w:r>
      <w:proofErr w:type="spellEnd"/>
      <w:r w:rsidRPr="005F1987">
        <w:rPr>
          <w:rFonts w:ascii="Times New Roman" w:hAnsi="Times New Roman" w:cs="Times New Roman"/>
          <w:sz w:val="28"/>
          <w:szCs w:val="28"/>
        </w:rPr>
        <w:t>, стратегічної комунікації, штучного інтелекту й мережевого управління мають стати основою нової архітектури безпеки.</w:t>
      </w:r>
    </w:p>
    <w:p w14:paraId="635D3BF8" w14:textId="77777777" w:rsidR="002D2C22" w:rsidRPr="005F1987" w:rsidRDefault="002D2C22" w:rsidP="005B1FAB">
      <w:pPr>
        <w:spacing w:after="0" w:line="360" w:lineRule="auto"/>
        <w:ind w:firstLine="709"/>
        <w:jc w:val="both"/>
        <w:rPr>
          <w:rFonts w:ascii="Times New Roman" w:hAnsi="Times New Roman" w:cs="Times New Roman"/>
          <w:sz w:val="28"/>
          <w:szCs w:val="28"/>
        </w:rPr>
      </w:pPr>
      <w:r w:rsidRPr="005F1987">
        <w:rPr>
          <w:rFonts w:ascii="Times New Roman" w:hAnsi="Times New Roman" w:cs="Times New Roman"/>
          <w:sz w:val="28"/>
          <w:szCs w:val="28"/>
        </w:rPr>
        <w:t xml:space="preserve">Таким чином, безпекова політика України має перейти від </w:t>
      </w:r>
      <w:r w:rsidRPr="005F1987">
        <w:rPr>
          <w:rFonts w:ascii="Times New Roman" w:hAnsi="Times New Roman" w:cs="Times New Roman"/>
          <w:bCs/>
          <w:sz w:val="28"/>
          <w:szCs w:val="28"/>
        </w:rPr>
        <w:t xml:space="preserve">реактивного до </w:t>
      </w:r>
      <w:proofErr w:type="spellStart"/>
      <w:r w:rsidRPr="005F1987">
        <w:rPr>
          <w:rFonts w:ascii="Times New Roman" w:hAnsi="Times New Roman" w:cs="Times New Roman"/>
          <w:bCs/>
          <w:sz w:val="28"/>
          <w:szCs w:val="28"/>
        </w:rPr>
        <w:t>проактивного</w:t>
      </w:r>
      <w:proofErr w:type="spellEnd"/>
      <w:r w:rsidRPr="005F1987">
        <w:rPr>
          <w:rFonts w:ascii="Times New Roman" w:hAnsi="Times New Roman" w:cs="Times New Roman"/>
          <w:bCs/>
          <w:sz w:val="28"/>
          <w:szCs w:val="28"/>
        </w:rPr>
        <w:t>, випереджального режиму</w:t>
      </w:r>
      <w:r w:rsidRPr="005F1987">
        <w:rPr>
          <w:rFonts w:ascii="Times New Roman" w:hAnsi="Times New Roman" w:cs="Times New Roman"/>
          <w:sz w:val="28"/>
          <w:szCs w:val="28"/>
        </w:rPr>
        <w:t>. Це потребує міжвідомчої інтеграції, національної консолідації, підготовки нових поколінь фахівців, а також активного включення у міжнародні формати стратегічного прогнозування. Лише за таких умов Україна зможе не лише вижити у світі гібридних загроз, але й сформувати власну безпекову модель, релевантну для інших держав із подібними викликами.</w:t>
      </w:r>
    </w:p>
    <w:p w14:paraId="0AD285F8" w14:textId="77777777" w:rsidR="002D2C22" w:rsidRDefault="002D2C22" w:rsidP="005B1FAB">
      <w:pPr>
        <w:pStyle w:val="a5"/>
        <w:spacing w:line="360" w:lineRule="auto"/>
        <w:ind w:firstLine="709"/>
        <w:jc w:val="both"/>
        <w:rPr>
          <w:b/>
          <w:sz w:val="28"/>
          <w:szCs w:val="28"/>
          <w:lang w:val="en-US"/>
        </w:rPr>
      </w:pPr>
    </w:p>
    <w:p w14:paraId="0F4D027C" w14:textId="77777777" w:rsidR="00403ADF" w:rsidRDefault="00403ADF" w:rsidP="005B1FAB">
      <w:pPr>
        <w:pStyle w:val="a5"/>
        <w:spacing w:line="360" w:lineRule="auto"/>
        <w:ind w:firstLine="709"/>
        <w:jc w:val="both"/>
        <w:rPr>
          <w:b/>
          <w:sz w:val="28"/>
          <w:szCs w:val="28"/>
          <w:lang w:val="en-US"/>
        </w:rPr>
      </w:pPr>
    </w:p>
    <w:p w14:paraId="3EFCF961" w14:textId="0271A99E" w:rsidR="00B35C59" w:rsidRDefault="00B40536" w:rsidP="00101588">
      <w:pPr>
        <w:pStyle w:val="a5"/>
        <w:spacing w:line="360" w:lineRule="auto"/>
        <w:ind w:firstLine="709"/>
        <w:jc w:val="center"/>
        <w:rPr>
          <w:b/>
          <w:sz w:val="28"/>
          <w:szCs w:val="28"/>
        </w:rPr>
      </w:pPr>
      <w:r>
        <w:rPr>
          <w:b/>
          <w:sz w:val="28"/>
          <w:szCs w:val="28"/>
        </w:rPr>
        <w:lastRenderedPageBreak/>
        <w:t>В</w:t>
      </w:r>
      <w:r w:rsidR="002D2C22">
        <w:rPr>
          <w:b/>
          <w:sz w:val="28"/>
          <w:szCs w:val="28"/>
        </w:rPr>
        <w:t>ИС</w:t>
      </w:r>
      <w:r w:rsidR="00101588">
        <w:rPr>
          <w:b/>
          <w:sz w:val="28"/>
          <w:szCs w:val="28"/>
        </w:rPr>
        <w:t>НОВОК</w:t>
      </w:r>
      <w:r w:rsidR="005F1987" w:rsidRPr="005F1987">
        <w:rPr>
          <w:b/>
          <w:sz w:val="28"/>
          <w:szCs w:val="28"/>
        </w:rPr>
        <w:t>:</w:t>
      </w:r>
    </w:p>
    <w:p w14:paraId="0F3B265C" w14:textId="77777777" w:rsidR="00101588" w:rsidRPr="00101588" w:rsidRDefault="00101588" w:rsidP="00101588">
      <w:pPr>
        <w:pStyle w:val="a5"/>
        <w:spacing w:line="360" w:lineRule="auto"/>
        <w:ind w:firstLine="709"/>
        <w:jc w:val="both"/>
        <w:rPr>
          <w:sz w:val="28"/>
          <w:szCs w:val="28"/>
        </w:rPr>
      </w:pPr>
      <w:r w:rsidRPr="00101588">
        <w:rPr>
          <w:sz w:val="28"/>
          <w:szCs w:val="28"/>
        </w:rPr>
        <w:t xml:space="preserve">У цій дипломній роботі було здійснено комплексне дослідження феномену гібридної війни як однієї з ключових загроз національній безпеці в умовах трансформації глобального безпекового порядку. На основі міждисциплінарного аналізу доведено, що гібридна війна, на відміну від класичних збройних конфліктів, діє </w:t>
      </w:r>
      <w:proofErr w:type="spellStart"/>
      <w:r w:rsidRPr="00101588">
        <w:rPr>
          <w:sz w:val="28"/>
          <w:szCs w:val="28"/>
        </w:rPr>
        <w:t>багатовимірно</w:t>
      </w:r>
      <w:proofErr w:type="spellEnd"/>
      <w:r w:rsidRPr="00101588">
        <w:rPr>
          <w:sz w:val="28"/>
          <w:szCs w:val="28"/>
        </w:rPr>
        <w:t xml:space="preserve"> — поєднуючи воєнні, інформаційні, кібернетичні, економічні, політичні та соціальні інструменти впливу.</w:t>
      </w:r>
    </w:p>
    <w:p w14:paraId="6B3B4CEB" w14:textId="77777777" w:rsidR="00101588" w:rsidRPr="00101588" w:rsidRDefault="00101588" w:rsidP="00101588">
      <w:pPr>
        <w:pStyle w:val="a5"/>
        <w:spacing w:line="360" w:lineRule="auto"/>
        <w:ind w:firstLine="709"/>
        <w:jc w:val="both"/>
        <w:rPr>
          <w:sz w:val="28"/>
          <w:szCs w:val="28"/>
        </w:rPr>
      </w:pPr>
      <w:r w:rsidRPr="00101588">
        <w:rPr>
          <w:sz w:val="28"/>
          <w:szCs w:val="28"/>
        </w:rPr>
        <w:t>У рамках роботи було розкрито сутність поняття «гібридна війна», прослідковано еволюцію концепції національної безпеки, здійснено класифікацію гібридних загроз, а також проаналізовано механізми їх реалізації. Особливу увагу зосереджено на вивченні гібридної агресії проти України після 2014 року, що стала не лише елементом політичної реальності, а й прикладом структурного зрушення у сфері безпеки. Було встановлено, що гібридна війна проти України є системною, довготривалою і багатокомпонентною — і саме це вимагає переосмислення функціонування держави як суб’єкта безпеки.</w:t>
      </w:r>
    </w:p>
    <w:p w14:paraId="5D02C7BC" w14:textId="77777777" w:rsidR="00101588" w:rsidRPr="00101588" w:rsidRDefault="00101588" w:rsidP="00101588">
      <w:pPr>
        <w:pStyle w:val="a5"/>
        <w:spacing w:line="360" w:lineRule="auto"/>
        <w:ind w:firstLine="709"/>
        <w:jc w:val="both"/>
        <w:rPr>
          <w:sz w:val="28"/>
          <w:szCs w:val="28"/>
        </w:rPr>
      </w:pPr>
      <w:r w:rsidRPr="00101588">
        <w:rPr>
          <w:sz w:val="28"/>
          <w:szCs w:val="28"/>
        </w:rPr>
        <w:t>Проаналізовано міжнародний досвід протидії гібридним викликам (НАТО, ЄС, США), який вказує на важливість стратегічної комунікації, міжвідомчої координації, цифрової безпеки та освіти як інструментів побудови національної стійкості. Досвід України, попри обмежені ресурси, підтвердив значення політичного лідерства, громадянського суспільства та незалежних ЗМІ у забезпеченні внутрішньої стабільності та відбитті зовнішнього тиску.</w:t>
      </w:r>
    </w:p>
    <w:p w14:paraId="4EB55495" w14:textId="77777777" w:rsidR="00101588" w:rsidRPr="00101588" w:rsidRDefault="00101588" w:rsidP="00101588">
      <w:pPr>
        <w:pStyle w:val="a5"/>
        <w:spacing w:line="360" w:lineRule="auto"/>
        <w:ind w:firstLine="709"/>
        <w:jc w:val="both"/>
        <w:rPr>
          <w:sz w:val="28"/>
          <w:szCs w:val="28"/>
        </w:rPr>
      </w:pPr>
      <w:r w:rsidRPr="00101588">
        <w:rPr>
          <w:sz w:val="28"/>
          <w:szCs w:val="28"/>
        </w:rPr>
        <w:t xml:space="preserve">У роботі обґрунтовано, що сучасна система національної безпеки повинна не лише реагувати на вже наявні загрози, а й мати адаптивні, випереджальні характеристики. Сформульовано стратегії довгострокового зміцнення безпеки України, зокрема у сфері </w:t>
      </w:r>
      <w:proofErr w:type="spellStart"/>
      <w:r w:rsidRPr="00101588">
        <w:rPr>
          <w:sz w:val="28"/>
          <w:szCs w:val="28"/>
        </w:rPr>
        <w:t>кіберзахисту</w:t>
      </w:r>
      <w:proofErr w:type="spellEnd"/>
      <w:r w:rsidRPr="00101588">
        <w:rPr>
          <w:sz w:val="28"/>
          <w:szCs w:val="28"/>
        </w:rPr>
        <w:t>, інформаційної гігієни, нормативного забезпечення та міжнародної кооперації.</w:t>
      </w:r>
    </w:p>
    <w:p w14:paraId="1D7AB771" w14:textId="77777777" w:rsidR="00101588" w:rsidRPr="00101588" w:rsidRDefault="00101588" w:rsidP="00101588">
      <w:pPr>
        <w:pStyle w:val="a5"/>
        <w:spacing w:line="360" w:lineRule="auto"/>
        <w:ind w:firstLine="709"/>
        <w:jc w:val="both"/>
        <w:rPr>
          <w:sz w:val="28"/>
          <w:szCs w:val="28"/>
        </w:rPr>
      </w:pPr>
      <w:r w:rsidRPr="00101588">
        <w:rPr>
          <w:sz w:val="28"/>
          <w:szCs w:val="28"/>
        </w:rPr>
        <w:t>Гіпотези, покладені в основу дослідження, знайшли своє підтвердження:</w:t>
      </w:r>
    </w:p>
    <w:p w14:paraId="07DC1F54" w14:textId="77777777" w:rsidR="00101588" w:rsidRPr="00101588" w:rsidRDefault="00101588" w:rsidP="00101588">
      <w:pPr>
        <w:pStyle w:val="a5"/>
        <w:numPr>
          <w:ilvl w:val="0"/>
          <w:numId w:val="44"/>
        </w:numPr>
        <w:spacing w:line="360" w:lineRule="auto"/>
        <w:jc w:val="both"/>
        <w:rPr>
          <w:sz w:val="28"/>
          <w:szCs w:val="28"/>
        </w:rPr>
      </w:pPr>
      <w:r w:rsidRPr="00101588">
        <w:rPr>
          <w:sz w:val="28"/>
          <w:szCs w:val="28"/>
        </w:rPr>
        <w:lastRenderedPageBreak/>
        <w:t>гібридна війна дійсно чинить вплив не лише на оборонний сектор, а на всі сфери державного управління;</w:t>
      </w:r>
    </w:p>
    <w:p w14:paraId="22AA929D" w14:textId="77777777" w:rsidR="00101588" w:rsidRPr="00101588" w:rsidRDefault="00101588" w:rsidP="00101588">
      <w:pPr>
        <w:pStyle w:val="a5"/>
        <w:numPr>
          <w:ilvl w:val="0"/>
          <w:numId w:val="44"/>
        </w:numPr>
        <w:spacing w:line="360" w:lineRule="auto"/>
        <w:jc w:val="both"/>
        <w:rPr>
          <w:sz w:val="28"/>
          <w:szCs w:val="28"/>
        </w:rPr>
      </w:pPr>
      <w:r w:rsidRPr="00101588">
        <w:rPr>
          <w:sz w:val="28"/>
          <w:szCs w:val="28"/>
        </w:rPr>
        <w:t>ефективна протидія можлива лише за умови стратегічної єдності між владою, суспільством і експертним середовищем;</w:t>
      </w:r>
    </w:p>
    <w:p w14:paraId="04C75440" w14:textId="77777777" w:rsidR="00101588" w:rsidRPr="00101588" w:rsidRDefault="00101588" w:rsidP="00101588">
      <w:pPr>
        <w:pStyle w:val="a5"/>
        <w:numPr>
          <w:ilvl w:val="0"/>
          <w:numId w:val="44"/>
        </w:numPr>
        <w:spacing w:line="360" w:lineRule="auto"/>
        <w:jc w:val="both"/>
        <w:rPr>
          <w:sz w:val="28"/>
          <w:szCs w:val="28"/>
        </w:rPr>
      </w:pPr>
      <w:r w:rsidRPr="00101588">
        <w:rPr>
          <w:sz w:val="28"/>
          <w:szCs w:val="28"/>
        </w:rPr>
        <w:t>для забезпечення національної безпеки в епоху гібридних воєн необхідна концептуальна зміна філософії безпеки — від оборонного реагування до структурної стійкості держави.</w:t>
      </w:r>
    </w:p>
    <w:p w14:paraId="6DF7CC1A" w14:textId="77777777" w:rsidR="00101588" w:rsidRDefault="00101588" w:rsidP="00101588">
      <w:pPr>
        <w:pStyle w:val="a5"/>
        <w:spacing w:line="360" w:lineRule="auto"/>
        <w:ind w:firstLine="709"/>
        <w:jc w:val="both"/>
        <w:rPr>
          <w:sz w:val="28"/>
          <w:szCs w:val="28"/>
        </w:rPr>
      </w:pPr>
      <w:r w:rsidRPr="00101588">
        <w:rPr>
          <w:sz w:val="28"/>
          <w:szCs w:val="28"/>
        </w:rPr>
        <w:t>Таким чином, проведене дослідження має як теоретичну, так і прикладну цінність, а його результати можуть бути використані для розробки оновленої стратегії національної безпеки України, законодавчих ініціатив у сфері безпеки, освітніх програм і підвищення аналітичної спроможності державних структур.</w:t>
      </w:r>
    </w:p>
    <w:p w14:paraId="7FF13C5B" w14:textId="37709376" w:rsidR="00D92D71" w:rsidRPr="00101588" w:rsidRDefault="00D92D71" w:rsidP="00101588">
      <w:pPr>
        <w:pStyle w:val="a5"/>
        <w:spacing w:line="360" w:lineRule="auto"/>
        <w:ind w:firstLine="709"/>
        <w:jc w:val="both"/>
        <w:rPr>
          <w:sz w:val="28"/>
          <w:szCs w:val="28"/>
        </w:rPr>
      </w:pPr>
      <w:r w:rsidRPr="00D92D71">
        <w:rPr>
          <w:sz w:val="28"/>
          <w:szCs w:val="28"/>
        </w:rPr>
        <w:t xml:space="preserve">Україна опинилася на передовій глобального цивілізаційного конфлікту, в якому не менш важливо, ніж зброя, є слово, правда, ідентичність, довіра, здатність до самоорганізації та бачення майбутнього. Від того, наскільки успішно буде сформована </w:t>
      </w:r>
      <w:r w:rsidRPr="00D92D71">
        <w:rPr>
          <w:bCs/>
          <w:sz w:val="28"/>
          <w:szCs w:val="28"/>
        </w:rPr>
        <w:t>національна система адаптації до гібридних загроз</w:t>
      </w:r>
      <w:r w:rsidRPr="00D92D71">
        <w:rPr>
          <w:sz w:val="28"/>
          <w:szCs w:val="28"/>
        </w:rPr>
        <w:t xml:space="preserve">, залежить не лише внутрішня стабільність, а й міжнародна суб’єктність нашої держави. Досвід України — це </w:t>
      </w:r>
      <w:r w:rsidRPr="00D92D71">
        <w:rPr>
          <w:bCs/>
          <w:sz w:val="28"/>
          <w:szCs w:val="28"/>
        </w:rPr>
        <w:t>не лише історія спротиву</w:t>
      </w:r>
      <w:r w:rsidRPr="00D92D71">
        <w:rPr>
          <w:sz w:val="28"/>
          <w:szCs w:val="28"/>
        </w:rPr>
        <w:t xml:space="preserve">, а також потенційна </w:t>
      </w:r>
      <w:r w:rsidRPr="00D92D71">
        <w:rPr>
          <w:bCs/>
          <w:sz w:val="28"/>
          <w:szCs w:val="28"/>
        </w:rPr>
        <w:t>основа для нової європейської безпекової доктрини</w:t>
      </w:r>
      <w:r w:rsidRPr="00D92D71">
        <w:rPr>
          <w:sz w:val="28"/>
          <w:szCs w:val="28"/>
        </w:rPr>
        <w:t xml:space="preserve">, в якій ключову роль відіграє стійке, освічене, критично мисляче та </w:t>
      </w:r>
      <w:proofErr w:type="spellStart"/>
      <w:r w:rsidRPr="00D92D71">
        <w:rPr>
          <w:sz w:val="28"/>
          <w:szCs w:val="28"/>
        </w:rPr>
        <w:t>самоусвідомлене</w:t>
      </w:r>
      <w:proofErr w:type="spellEnd"/>
      <w:r w:rsidRPr="00D92D71">
        <w:rPr>
          <w:sz w:val="28"/>
          <w:szCs w:val="28"/>
        </w:rPr>
        <w:t xml:space="preserve"> суспільство.</w:t>
      </w:r>
    </w:p>
    <w:p w14:paraId="568BC765" w14:textId="77777777" w:rsidR="00101588" w:rsidRDefault="00101588" w:rsidP="005B1FAB">
      <w:pPr>
        <w:pStyle w:val="a5"/>
        <w:spacing w:line="360" w:lineRule="auto"/>
        <w:ind w:firstLine="709"/>
        <w:rPr>
          <w:b/>
          <w:sz w:val="28"/>
          <w:szCs w:val="28"/>
          <w:lang w:val="en-US"/>
        </w:rPr>
      </w:pPr>
    </w:p>
    <w:p w14:paraId="37456A4A" w14:textId="77777777" w:rsidR="001F5146" w:rsidRDefault="001F5146" w:rsidP="005B1FAB">
      <w:pPr>
        <w:pStyle w:val="a5"/>
        <w:spacing w:line="360" w:lineRule="auto"/>
        <w:ind w:firstLine="709"/>
        <w:rPr>
          <w:b/>
          <w:sz w:val="28"/>
          <w:szCs w:val="28"/>
          <w:lang w:val="en-US"/>
        </w:rPr>
      </w:pPr>
    </w:p>
    <w:p w14:paraId="7D0B6F92" w14:textId="77777777" w:rsidR="001F5146" w:rsidRDefault="001F5146" w:rsidP="005B1FAB">
      <w:pPr>
        <w:pStyle w:val="a5"/>
        <w:spacing w:line="360" w:lineRule="auto"/>
        <w:ind w:firstLine="709"/>
        <w:rPr>
          <w:b/>
          <w:sz w:val="28"/>
          <w:szCs w:val="28"/>
          <w:lang w:val="en-US"/>
        </w:rPr>
      </w:pPr>
    </w:p>
    <w:p w14:paraId="3AC43A50" w14:textId="77777777" w:rsidR="001F5146" w:rsidRDefault="001F5146" w:rsidP="005B1FAB">
      <w:pPr>
        <w:pStyle w:val="a5"/>
        <w:spacing w:line="360" w:lineRule="auto"/>
        <w:ind w:firstLine="709"/>
        <w:rPr>
          <w:b/>
          <w:sz w:val="28"/>
          <w:szCs w:val="28"/>
          <w:lang w:val="en-US"/>
        </w:rPr>
      </w:pPr>
    </w:p>
    <w:p w14:paraId="14FDD5B9" w14:textId="77777777" w:rsidR="001F5146" w:rsidRDefault="001F5146" w:rsidP="005B1FAB">
      <w:pPr>
        <w:pStyle w:val="a5"/>
        <w:spacing w:line="360" w:lineRule="auto"/>
        <w:ind w:firstLine="709"/>
        <w:rPr>
          <w:b/>
          <w:sz w:val="28"/>
          <w:szCs w:val="28"/>
          <w:lang w:val="en-US"/>
        </w:rPr>
      </w:pPr>
    </w:p>
    <w:p w14:paraId="68FCD8B2" w14:textId="77777777" w:rsidR="001F5146" w:rsidRPr="001F5146" w:rsidRDefault="001F5146" w:rsidP="005B1FAB">
      <w:pPr>
        <w:pStyle w:val="a5"/>
        <w:spacing w:line="360" w:lineRule="auto"/>
        <w:ind w:firstLine="709"/>
        <w:rPr>
          <w:b/>
          <w:sz w:val="28"/>
          <w:szCs w:val="28"/>
          <w:lang w:val="en-US"/>
        </w:rPr>
      </w:pPr>
    </w:p>
    <w:p w14:paraId="06F631F6" w14:textId="77777777" w:rsidR="00BE086F" w:rsidRDefault="00BE086F" w:rsidP="005B1FAB">
      <w:pPr>
        <w:spacing w:after="0" w:line="360" w:lineRule="auto"/>
        <w:ind w:firstLine="709"/>
        <w:jc w:val="both"/>
        <w:rPr>
          <w:rFonts w:ascii="Times New Roman" w:hAnsi="Times New Roman" w:cs="Times New Roman"/>
          <w:sz w:val="28"/>
          <w:szCs w:val="28"/>
        </w:rPr>
      </w:pPr>
    </w:p>
    <w:p w14:paraId="21162CFC" w14:textId="77777777" w:rsidR="00BE086F" w:rsidRDefault="00BE086F" w:rsidP="005B1FAB">
      <w:pPr>
        <w:spacing w:after="0" w:line="360" w:lineRule="auto"/>
        <w:ind w:firstLine="709"/>
        <w:jc w:val="both"/>
        <w:rPr>
          <w:rFonts w:ascii="Times New Roman" w:hAnsi="Times New Roman" w:cs="Times New Roman"/>
          <w:sz w:val="28"/>
          <w:szCs w:val="28"/>
        </w:rPr>
      </w:pPr>
    </w:p>
    <w:p w14:paraId="7BF0534C" w14:textId="28A469AE" w:rsidR="003A265D" w:rsidRPr="005F1987" w:rsidRDefault="00BE086F" w:rsidP="00BE086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СПИСОК ДЖЕРЕЛ І </w:t>
      </w:r>
      <w:r w:rsidR="00123F84" w:rsidRPr="005F1987">
        <w:rPr>
          <w:rFonts w:ascii="Times New Roman" w:hAnsi="Times New Roman" w:cs="Times New Roman"/>
          <w:b/>
          <w:sz w:val="28"/>
          <w:szCs w:val="28"/>
        </w:rPr>
        <w:t>ЛІТЕРАТУР</w:t>
      </w:r>
      <w:r w:rsidR="00101588">
        <w:rPr>
          <w:rFonts w:ascii="Times New Roman" w:hAnsi="Times New Roman" w:cs="Times New Roman"/>
          <w:b/>
          <w:sz w:val="28"/>
          <w:szCs w:val="28"/>
        </w:rPr>
        <w:t>И</w:t>
      </w:r>
      <w:r w:rsidR="00123F84" w:rsidRPr="005F1987">
        <w:rPr>
          <w:rFonts w:ascii="Times New Roman" w:hAnsi="Times New Roman" w:cs="Times New Roman"/>
          <w:b/>
          <w:sz w:val="28"/>
          <w:szCs w:val="28"/>
        </w:rPr>
        <w:t>:</w:t>
      </w:r>
    </w:p>
    <w:tbl>
      <w:tblPr>
        <w:tblStyle w:val="a8"/>
        <w:tblW w:w="0" w:type="auto"/>
        <w:tblLook w:val="04A0" w:firstRow="1" w:lastRow="0" w:firstColumn="1" w:lastColumn="0" w:noHBand="0" w:noVBand="1"/>
      </w:tblPr>
      <w:tblGrid>
        <w:gridCol w:w="2485"/>
        <w:gridCol w:w="7144"/>
      </w:tblGrid>
      <w:tr w:rsidR="00A5776D" w14:paraId="026BE95F" w14:textId="77777777" w:rsidTr="00163708">
        <w:tc>
          <w:tcPr>
            <w:tcW w:w="2518" w:type="dxa"/>
          </w:tcPr>
          <w:p w14:paraId="736249F6" w14:textId="2F42159E" w:rsidR="00A5776D" w:rsidRDefault="00A5776D" w:rsidP="005F1987">
            <w:pPr>
              <w:spacing w:line="360" w:lineRule="auto"/>
              <w:jc w:val="both"/>
              <w:rPr>
                <w:rFonts w:ascii="Times New Roman" w:hAnsi="Times New Roman" w:cs="Times New Roman"/>
                <w:sz w:val="28"/>
                <w:szCs w:val="28"/>
              </w:rPr>
            </w:pPr>
          </w:p>
        </w:tc>
        <w:tc>
          <w:tcPr>
            <w:tcW w:w="7337" w:type="dxa"/>
          </w:tcPr>
          <w:p w14:paraId="1CBC6498" w14:textId="2F55A403" w:rsidR="00A5776D" w:rsidRDefault="00A5776D" w:rsidP="00722218">
            <w:pPr>
              <w:spacing w:line="360" w:lineRule="auto"/>
              <w:jc w:val="both"/>
              <w:rPr>
                <w:rFonts w:ascii="Times New Roman" w:hAnsi="Times New Roman" w:cs="Times New Roman"/>
                <w:sz w:val="28"/>
                <w:szCs w:val="28"/>
              </w:rPr>
            </w:pPr>
          </w:p>
        </w:tc>
      </w:tr>
      <w:tr w:rsidR="00A5776D" w14:paraId="6698F442" w14:textId="77777777" w:rsidTr="00163708">
        <w:tc>
          <w:tcPr>
            <w:tcW w:w="2518" w:type="dxa"/>
          </w:tcPr>
          <w:p w14:paraId="76C9EB3F" w14:textId="77777777" w:rsidR="00A5776D" w:rsidRDefault="00A5776D" w:rsidP="0016370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Книги: </w:t>
            </w:r>
          </w:p>
          <w:p w14:paraId="00E4A64D" w14:textId="222A2052" w:rsidR="00A5776D" w:rsidRDefault="00A5776D" w:rsidP="00163708">
            <w:pPr>
              <w:spacing w:line="360" w:lineRule="auto"/>
              <w:jc w:val="both"/>
              <w:rPr>
                <w:rFonts w:ascii="Times New Roman" w:hAnsi="Times New Roman" w:cs="Times New Roman"/>
                <w:sz w:val="28"/>
                <w:szCs w:val="28"/>
              </w:rPr>
            </w:pPr>
            <w:r>
              <w:rPr>
                <w:rFonts w:ascii="Times New Roman" w:hAnsi="Times New Roman" w:cs="Times New Roman"/>
                <w:sz w:val="28"/>
                <w:szCs w:val="28"/>
              </w:rPr>
              <w:t>Один автор</w:t>
            </w:r>
          </w:p>
        </w:tc>
        <w:tc>
          <w:tcPr>
            <w:tcW w:w="7337" w:type="dxa"/>
          </w:tcPr>
          <w:p w14:paraId="12A712E9" w14:textId="77777777" w:rsidR="00A5776D" w:rsidRPr="005F1987" w:rsidRDefault="00A5776D" w:rsidP="00751FC5">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1. </w:t>
            </w:r>
            <w:r w:rsidRPr="005F1987">
              <w:rPr>
                <w:rFonts w:ascii="Times New Roman" w:hAnsi="Times New Roman" w:cs="Times New Roman"/>
                <w:sz w:val="28"/>
                <w:szCs w:val="28"/>
                <w:lang w:val="ru-RU"/>
              </w:rPr>
              <w:t xml:space="preserve">Гаврилюк, Р. А. (2021). </w:t>
            </w:r>
            <w:proofErr w:type="spellStart"/>
            <w:r w:rsidRPr="005F1987">
              <w:rPr>
                <w:rFonts w:ascii="Times New Roman" w:hAnsi="Times New Roman" w:cs="Times New Roman"/>
                <w:sz w:val="28"/>
                <w:szCs w:val="28"/>
                <w:lang w:val="ru-RU"/>
              </w:rPr>
              <w:t>Гібридна</w:t>
            </w:r>
            <w:proofErr w:type="spellEnd"/>
            <w:r w:rsidRPr="005F1987">
              <w:rPr>
                <w:rFonts w:ascii="Times New Roman" w:hAnsi="Times New Roman" w:cs="Times New Roman"/>
                <w:sz w:val="28"/>
                <w:szCs w:val="28"/>
                <w:lang w:val="ru-RU"/>
              </w:rPr>
              <w:t xml:space="preserve"> </w:t>
            </w:r>
            <w:proofErr w:type="spellStart"/>
            <w:r w:rsidRPr="005F1987">
              <w:rPr>
                <w:rFonts w:ascii="Times New Roman" w:hAnsi="Times New Roman" w:cs="Times New Roman"/>
                <w:sz w:val="28"/>
                <w:szCs w:val="28"/>
                <w:lang w:val="ru-RU"/>
              </w:rPr>
              <w:t>війна</w:t>
            </w:r>
            <w:proofErr w:type="spellEnd"/>
            <w:r w:rsidRPr="005F1987">
              <w:rPr>
                <w:rFonts w:ascii="Times New Roman" w:hAnsi="Times New Roman" w:cs="Times New Roman"/>
                <w:sz w:val="28"/>
                <w:szCs w:val="28"/>
                <w:lang w:val="ru-RU"/>
              </w:rPr>
              <w:t xml:space="preserve"> як </w:t>
            </w:r>
            <w:proofErr w:type="spellStart"/>
            <w:r w:rsidRPr="005F1987">
              <w:rPr>
                <w:rFonts w:ascii="Times New Roman" w:hAnsi="Times New Roman" w:cs="Times New Roman"/>
                <w:sz w:val="28"/>
                <w:szCs w:val="28"/>
                <w:lang w:val="ru-RU"/>
              </w:rPr>
              <w:t>виклик</w:t>
            </w:r>
            <w:proofErr w:type="spellEnd"/>
            <w:r w:rsidRPr="005F1987">
              <w:rPr>
                <w:rFonts w:ascii="Times New Roman" w:hAnsi="Times New Roman" w:cs="Times New Roman"/>
                <w:sz w:val="28"/>
                <w:szCs w:val="28"/>
                <w:lang w:val="ru-RU"/>
              </w:rPr>
              <w:t xml:space="preserve"> для </w:t>
            </w:r>
            <w:proofErr w:type="spellStart"/>
            <w:r w:rsidRPr="005F1987">
              <w:rPr>
                <w:rFonts w:ascii="Times New Roman" w:hAnsi="Times New Roman" w:cs="Times New Roman"/>
                <w:sz w:val="28"/>
                <w:szCs w:val="28"/>
                <w:lang w:val="ru-RU"/>
              </w:rPr>
              <w:t>національної</w:t>
            </w:r>
            <w:proofErr w:type="spellEnd"/>
            <w:r w:rsidRPr="005F1987">
              <w:rPr>
                <w:rFonts w:ascii="Times New Roman" w:hAnsi="Times New Roman" w:cs="Times New Roman"/>
                <w:sz w:val="28"/>
                <w:szCs w:val="28"/>
                <w:lang w:val="ru-RU"/>
              </w:rPr>
              <w:t xml:space="preserve"> </w:t>
            </w:r>
            <w:proofErr w:type="spellStart"/>
            <w:r w:rsidRPr="005F1987">
              <w:rPr>
                <w:rFonts w:ascii="Times New Roman" w:hAnsi="Times New Roman" w:cs="Times New Roman"/>
                <w:sz w:val="28"/>
                <w:szCs w:val="28"/>
                <w:lang w:val="ru-RU"/>
              </w:rPr>
              <w:t>безпеки</w:t>
            </w:r>
            <w:proofErr w:type="spellEnd"/>
            <w:r w:rsidRPr="005F1987">
              <w:rPr>
                <w:rFonts w:ascii="Times New Roman" w:hAnsi="Times New Roman" w:cs="Times New Roman"/>
                <w:sz w:val="28"/>
                <w:szCs w:val="28"/>
                <w:lang w:val="ru-RU"/>
              </w:rPr>
              <w:t xml:space="preserve"> </w:t>
            </w:r>
            <w:proofErr w:type="spellStart"/>
            <w:r w:rsidRPr="005F1987">
              <w:rPr>
                <w:rFonts w:ascii="Times New Roman" w:hAnsi="Times New Roman" w:cs="Times New Roman"/>
                <w:sz w:val="28"/>
                <w:szCs w:val="28"/>
                <w:lang w:val="ru-RU"/>
              </w:rPr>
              <w:t>України</w:t>
            </w:r>
            <w:proofErr w:type="spellEnd"/>
            <w:r w:rsidRPr="005F1987">
              <w:rPr>
                <w:rFonts w:ascii="Times New Roman" w:hAnsi="Times New Roman" w:cs="Times New Roman"/>
                <w:sz w:val="28"/>
                <w:szCs w:val="28"/>
                <w:lang w:val="ru-RU"/>
              </w:rPr>
              <w:t xml:space="preserve">. </w:t>
            </w:r>
            <w:proofErr w:type="spellStart"/>
            <w:r w:rsidRPr="00BE086F">
              <w:rPr>
                <w:rFonts w:ascii="Times New Roman" w:hAnsi="Times New Roman" w:cs="Times New Roman"/>
                <w:i/>
                <w:iCs/>
                <w:sz w:val="28"/>
                <w:szCs w:val="28"/>
                <w:lang w:val="ru-RU"/>
              </w:rPr>
              <w:t>Вісник</w:t>
            </w:r>
            <w:proofErr w:type="spellEnd"/>
            <w:r w:rsidRPr="00BE086F">
              <w:rPr>
                <w:rFonts w:ascii="Times New Roman" w:hAnsi="Times New Roman" w:cs="Times New Roman"/>
                <w:i/>
                <w:iCs/>
                <w:sz w:val="28"/>
                <w:szCs w:val="28"/>
                <w:lang w:val="ru-RU"/>
              </w:rPr>
              <w:t xml:space="preserve"> КНУ </w:t>
            </w:r>
            <w:proofErr w:type="spellStart"/>
            <w:r w:rsidRPr="00BE086F">
              <w:rPr>
                <w:rFonts w:ascii="Times New Roman" w:hAnsi="Times New Roman" w:cs="Times New Roman"/>
                <w:i/>
                <w:iCs/>
                <w:sz w:val="28"/>
                <w:szCs w:val="28"/>
                <w:lang w:val="ru-RU"/>
              </w:rPr>
              <w:t>імені</w:t>
            </w:r>
            <w:proofErr w:type="spellEnd"/>
            <w:r w:rsidRPr="00BE086F">
              <w:rPr>
                <w:rFonts w:ascii="Times New Roman" w:hAnsi="Times New Roman" w:cs="Times New Roman"/>
                <w:i/>
                <w:iCs/>
                <w:sz w:val="28"/>
                <w:szCs w:val="28"/>
                <w:lang w:val="ru-RU"/>
              </w:rPr>
              <w:t xml:space="preserve"> Тараса Шевченка</w:t>
            </w:r>
            <w:r w:rsidRPr="005F1987">
              <w:rPr>
                <w:rFonts w:ascii="Times New Roman" w:hAnsi="Times New Roman" w:cs="Times New Roman"/>
                <w:sz w:val="28"/>
                <w:szCs w:val="28"/>
                <w:lang w:val="ru-RU"/>
              </w:rPr>
              <w:t xml:space="preserve">. </w:t>
            </w:r>
            <w:proofErr w:type="spellStart"/>
            <w:r w:rsidRPr="005F1987">
              <w:rPr>
                <w:rFonts w:ascii="Times New Roman" w:hAnsi="Times New Roman" w:cs="Times New Roman"/>
                <w:sz w:val="28"/>
                <w:szCs w:val="28"/>
                <w:lang w:val="ru-RU"/>
              </w:rPr>
              <w:t>Серія</w:t>
            </w:r>
            <w:proofErr w:type="spellEnd"/>
            <w:r w:rsidRPr="005F1987">
              <w:rPr>
                <w:rFonts w:ascii="Times New Roman" w:hAnsi="Times New Roman" w:cs="Times New Roman"/>
                <w:sz w:val="28"/>
                <w:szCs w:val="28"/>
                <w:lang w:val="ru-RU"/>
              </w:rPr>
              <w:t xml:space="preserve">: </w:t>
            </w:r>
            <w:proofErr w:type="spellStart"/>
            <w:r w:rsidRPr="005F1987">
              <w:rPr>
                <w:rFonts w:ascii="Times New Roman" w:hAnsi="Times New Roman" w:cs="Times New Roman"/>
                <w:sz w:val="28"/>
                <w:szCs w:val="28"/>
                <w:lang w:val="ru-RU"/>
              </w:rPr>
              <w:t>Політологія</w:t>
            </w:r>
            <w:proofErr w:type="spellEnd"/>
            <w:r w:rsidRPr="005F1987">
              <w:rPr>
                <w:rFonts w:ascii="Times New Roman" w:hAnsi="Times New Roman" w:cs="Times New Roman"/>
                <w:sz w:val="28"/>
                <w:szCs w:val="28"/>
                <w:lang w:val="ru-RU"/>
              </w:rPr>
              <w:t>, 2(51), 34–39.</w:t>
            </w:r>
          </w:p>
          <w:p w14:paraId="2DEFBC35" w14:textId="618A6351" w:rsidR="00A5776D" w:rsidRDefault="00A5776D"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8A48F4">
              <w:rPr>
                <w:rFonts w:ascii="Times New Roman" w:hAnsi="Times New Roman" w:cs="Times New Roman"/>
                <w:sz w:val="28"/>
                <w:szCs w:val="28"/>
              </w:rPr>
              <w:t xml:space="preserve"> </w:t>
            </w:r>
            <w:r w:rsidR="008A48F4" w:rsidRPr="00722218">
              <w:rPr>
                <w:rFonts w:ascii="Times New Roman" w:hAnsi="Times New Roman" w:cs="Times New Roman"/>
                <w:sz w:val="28"/>
                <w:szCs w:val="28"/>
              </w:rPr>
              <w:t>Мартиненко О. В. Гібридна війна: сутність, технології, шляхи протидії. – Київ : Центр досліджень армії, 2019. – 128 с.</w:t>
            </w:r>
          </w:p>
          <w:p w14:paraId="32B62A03" w14:textId="77777777" w:rsidR="00F96D0C" w:rsidRDefault="00163708" w:rsidP="00F96D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F96D0C" w:rsidRPr="00163708">
              <w:rPr>
                <w:rFonts w:ascii="Times New Roman" w:hAnsi="Times New Roman" w:cs="Times New Roman"/>
                <w:sz w:val="28"/>
                <w:szCs w:val="28"/>
              </w:rPr>
              <w:t>Перепелиця Г. Російська гібридна війна проти України: воєнно-стратегічний вимір / Г. Перепелиця. – Київ : НІСД, 2017. – 68 с.</w:t>
            </w:r>
          </w:p>
          <w:p w14:paraId="6377AC61" w14:textId="11768EEF" w:rsidR="00163708" w:rsidRDefault="00F96D0C"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163708" w:rsidRPr="00163708">
              <w:rPr>
                <w:rFonts w:ascii="Times New Roman" w:hAnsi="Times New Roman" w:cs="Times New Roman"/>
                <w:sz w:val="28"/>
                <w:szCs w:val="28"/>
              </w:rPr>
              <w:t xml:space="preserve">Гринько А. В. </w:t>
            </w:r>
            <w:proofErr w:type="spellStart"/>
            <w:r w:rsidR="00163708" w:rsidRPr="00163708">
              <w:rPr>
                <w:rFonts w:ascii="Times New Roman" w:hAnsi="Times New Roman" w:cs="Times New Roman"/>
                <w:sz w:val="28"/>
                <w:szCs w:val="28"/>
              </w:rPr>
              <w:t>Кібербезпека</w:t>
            </w:r>
            <w:proofErr w:type="spellEnd"/>
            <w:r w:rsidR="00163708" w:rsidRPr="00163708">
              <w:rPr>
                <w:rFonts w:ascii="Times New Roman" w:hAnsi="Times New Roman" w:cs="Times New Roman"/>
                <w:sz w:val="28"/>
                <w:szCs w:val="28"/>
              </w:rPr>
              <w:t xml:space="preserve"> в системі національної безпеки України / А. В. Гринько. – Київ : НАДУ, 2019. – 152 с.</w:t>
            </w:r>
          </w:p>
          <w:p w14:paraId="7C957986" w14:textId="40099EE8" w:rsidR="00163708" w:rsidRDefault="00163708"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163708">
              <w:rPr>
                <w:rFonts w:ascii="Times New Roman" w:hAnsi="Times New Roman" w:cs="Times New Roman"/>
                <w:sz w:val="28"/>
                <w:szCs w:val="28"/>
              </w:rPr>
              <w:t>Шестопал</w:t>
            </w:r>
            <w:proofErr w:type="spellEnd"/>
            <w:r w:rsidRPr="00163708">
              <w:rPr>
                <w:rFonts w:ascii="Times New Roman" w:hAnsi="Times New Roman" w:cs="Times New Roman"/>
                <w:sz w:val="28"/>
                <w:szCs w:val="28"/>
              </w:rPr>
              <w:t xml:space="preserve"> О. Пропаганда як зброя гібридної війни / О. </w:t>
            </w:r>
            <w:proofErr w:type="spellStart"/>
            <w:r w:rsidRPr="00163708">
              <w:rPr>
                <w:rFonts w:ascii="Times New Roman" w:hAnsi="Times New Roman" w:cs="Times New Roman"/>
                <w:sz w:val="28"/>
                <w:szCs w:val="28"/>
              </w:rPr>
              <w:t>Шестопал</w:t>
            </w:r>
            <w:proofErr w:type="spellEnd"/>
            <w:r w:rsidRPr="00163708">
              <w:rPr>
                <w:rFonts w:ascii="Times New Roman" w:hAnsi="Times New Roman" w:cs="Times New Roman"/>
                <w:sz w:val="28"/>
                <w:szCs w:val="28"/>
              </w:rPr>
              <w:t xml:space="preserve"> // Вісник Київ. ун-ту. Серія: Політологія. – 2021. – № 2 (51). – С. 45–53.</w:t>
            </w:r>
          </w:p>
          <w:p w14:paraId="48ABD9A8" w14:textId="33D98DBB" w:rsidR="00163708" w:rsidRDefault="00163708"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163708">
              <w:rPr>
                <w:rFonts w:ascii="Times New Roman" w:hAnsi="Times New Roman" w:cs="Times New Roman"/>
                <w:sz w:val="28"/>
                <w:szCs w:val="28"/>
              </w:rPr>
              <w:t>Пархоменко Н. П. Інформаційна безпека України: правові механізми протидії гібридним загрозам. – Київ : Право, 2021. – 140 с.</w:t>
            </w:r>
          </w:p>
          <w:p w14:paraId="22579A3A" w14:textId="259614E8" w:rsidR="00722218" w:rsidRDefault="00722218"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722218">
              <w:rPr>
                <w:rFonts w:ascii="Times New Roman" w:hAnsi="Times New Roman" w:cs="Times New Roman"/>
                <w:sz w:val="28"/>
                <w:szCs w:val="28"/>
              </w:rPr>
              <w:t>Капітоненко</w:t>
            </w:r>
            <w:proofErr w:type="spellEnd"/>
            <w:r w:rsidRPr="00722218">
              <w:rPr>
                <w:rFonts w:ascii="Times New Roman" w:hAnsi="Times New Roman" w:cs="Times New Roman"/>
                <w:sz w:val="28"/>
                <w:szCs w:val="28"/>
              </w:rPr>
              <w:t xml:space="preserve"> М. С. Безпека в умовах невизначеності: аналітичні підходи до зовнішньої політики. – Київ : Заповіт, 2021. – 184 с.</w:t>
            </w:r>
          </w:p>
          <w:p w14:paraId="44F36466" w14:textId="38C03F88" w:rsidR="00722218" w:rsidRDefault="00722218"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722218">
              <w:rPr>
                <w:rFonts w:ascii="Times New Roman" w:hAnsi="Times New Roman" w:cs="Times New Roman"/>
                <w:sz w:val="28"/>
                <w:szCs w:val="28"/>
              </w:rPr>
              <w:t xml:space="preserve">Волошин О. Ю. Державна стратегія </w:t>
            </w:r>
            <w:proofErr w:type="spellStart"/>
            <w:r w:rsidRPr="00722218">
              <w:rPr>
                <w:rFonts w:ascii="Times New Roman" w:hAnsi="Times New Roman" w:cs="Times New Roman"/>
                <w:sz w:val="28"/>
                <w:szCs w:val="28"/>
              </w:rPr>
              <w:t>кібербезпеки</w:t>
            </w:r>
            <w:proofErr w:type="spellEnd"/>
            <w:r w:rsidRPr="00722218">
              <w:rPr>
                <w:rFonts w:ascii="Times New Roman" w:hAnsi="Times New Roman" w:cs="Times New Roman"/>
                <w:sz w:val="28"/>
                <w:szCs w:val="28"/>
              </w:rPr>
              <w:t xml:space="preserve"> : теоретико-прикладні засади. – Київ : Ліра-К, 2020. – 112 с.</w:t>
            </w:r>
          </w:p>
          <w:p w14:paraId="640BA0CC" w14:textId="71858118" w:rsidR="00722218" w:rsidRDefault="00722218"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722218">
              <w:rPr>
                <w:rFonts w:ascii="Times New Roman" w:hAnsi="Times New Roman" w:cs="Times New Roman"/>
                <w:sz w:val="28"/>
                <w:szCs w:val="28"/>
              </w:rPr>
              <w:t>Юрченко Ю. В. Національна безпека в умовах гібридної війни: концепції, виклики, механізми реагування. – Харків : ХНУВС, 2020. – 198 с.</w:t>
            </w:r>
          </w:p>
          <w:p w14:paraId="5ECC81B5" w14:textId="1A8A9961" w:rsidR="00163708" w:rsidRDefault="00722218"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F96D0C" w:rsidRPr="00163708">
              <w:rPr>
                <w:rFonts w:ascii="Times New Roman" w:hAnsi="Times New Roman" w:cs="Times New Roman"/>
                <w:sz w:val="28"/>
                <w:szCs w:val="28"/>
              </w:rPr>
              <w:t xml:space="preserve">Журавель В. Діаспора як м’яка сила у зовнішній політиці України : </w:t>
            </w:r>
            <w:proofErr w:type="spellStart"/>
            <w:r w:rsidR="00F96D0C" w:rsidRPr="00163708">
              <w:rPr>
                <w:rFonts w:ascii="Times New Roman" w:hAnsi="Times New Roman" w:cs="Times New Roman"/>
                <w:sz w:val="28"/>
                <w:szCs w:val="28"/>
              </w:rPr>
              <w:t>аналіт</w:t>
            </w:r>
            <w:proofErr w:type="spellEnd"/>
            <w:r w:rsidR="00F96D0C" w:rsidRPr="00163708">
              <w:rPr>
                <w:rFonts w:ascii="Times New Roman" w:hAnsi="Times New Roman" w:cs="Times New Roman"/>
                <w:sz w:val="28"/>
                <w:szCs w:val="28"/>
              </w:rPr>
              <w:t xml:space="preserve">. </w:t>
            </w:r>
            <w:proofErr w:type="spellStart"/>
            <w:r w:rsidR="00F96D0C" w:rsidRPr="00163708">
              <w:rPr>
                <w:rFonts w:ascii="Times New Roman" w:hAnsi="Times New Roman" w:cs="Times New Roman"/>
                <w:sz w:val="28"/>
                <w:szCs w:val="28"/>
              </w:rPr>
              <w:t>доп</w:t>
            </w:r>
            <w:proofErr w:type="spellEnd"/>
            <w:r w:rsidR="00F96D0C" w:rsidRPr="00163708">
              <w:rPr>
                <w:rFonts w:ascii="Times New Roman" w:hAnsi="Times New Roman" w:cs="Times New Roman"/>
                <w:sz w:val="28"/>
                <w:szCs w:val="28"/>
              </w:rPr>
              <w:t xml:space="preserve">. / В. Журавель. – Київ : </w:t>
            </w:r>
            <w:r w:rsidR="00F96D0C" w:rsidRPr="00163708">
              <w:rPr>
                <w:rFonts w:ascii="Times New Roman" w:hAnsi="Times New Roman" w:cs="Times New Roman"/>
                <w:sz w:val="28"/>
                <w:szCs w:val="28"/>
              </w:rPr>
              <w:lastRenderedPageBreak/>
              <w:t>Національний інститут стратегічних досліджень, 2021. – 32 с.</w:t>
            </w:r>
          </w:p>
        </w:tc>
      </w:tr>
      <w:tr w:rsidR="00722218" w14:paraId="1FE91C43" w14:textId="77777777" w:rsidTr="00163708">
        <w:tc>
          <w:tcPr>
            <w:tcW w:w="2518" w:type="dxa"/>
          </w:tcPr>
          <w:p w14:paraId="4C2DEEDE" w14:textId="160247FA" w:rsidR="00722218" w:rsidRDefault="00722218" w:rsidP="0016370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Два автори</w:t>
            </w:r>
          </w:p>
        </w:tc>
        <w:tc>
          <w:tcPr>
            <w:tcW w:w="7337" w:type="dxa"/>
          </w:tcPr>
          <w:p w14:paraId="4D33EFC1" w14:textId="5A9731D4" w:rsid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11</w:t>
            </w:r>
            <w:r w:rsidR="00722218">
              <w:rPr>
                <w:rFonts w:ascii="Times New Roman" w:hAnsi="Times New Roman" w:cs="Times New Roman"/>
                <w:sz w:val="28"/>
                <w:szCs w:val="28"/>
              </w:rPr>
              <w:t>.</w:t>
            </w:r>
            <w:r w:rsidR="00722218" w:rsidRPr="00722218">
              <w:t xml:space="preserve"> </w:t>
            </w:r>
            <w:r w:rsidR="00722218" w:rsidRPr="00722218">
              <w:rPr>
                <w:rFonts w:ascii="Times New Roman" w:hAnsi="Times New Roman" w:cs="Times New Roman"/>
                <w:sz w:val="28"/>
                <w:szCs w:val="28"/>
              </w:rPr>
              <w:t xml:space="preserve">Козій С. М., </w:t>
            </w:r>
            <w:proofErr w:type="spellStart"/>
            <w:r w:rsidR="00722218" w:rsidRPr="00722218">
              <w:rPr>
                <w:rFonts w:ascii="Times New Roman" w:hAnsi="Times New Roman" w:cs="Times New Roman"/>
                <w:sz w:val="28"/>
                <w:szCs w:val="28"/>
              </w:rPr>
              <w:t>Риженко</w:t>
            </w:r>
            <w:proofErr w:type="spellEnd"/>
            <w:r w:rsidR="00722218" w:rsidRPr="00722218">
              <w:rPr>
                <w:rFonts w:ascii="Times New Roman" w:hAnsi="Times New Roman" w:cs="Times New Roman"/>
                <w:sz w:val="28"/>
                <w:szCs w:val="28"/>
              </w:rPr>
              <w:t xml:space="preserve"> О. М. Гібридна війна: сутність, ознаки та шляхи протидії / С. М. Козій, О. М. </w:t>
            </w:r>
            <w:proofErr w:type="spellStart"/>
            <w:r w:rsidR="00722218" w:rsidRPr="00722218">
              <w:rPr>
                <w:rFonts w:ascii="Times New Roman" w:hAnsi="Times New Roman" w:cs="Times New Roman"/>
                <w:sz w:val="28"/>
                <w:szCs w:val="28"/>
              </w:rPr>
              <w:t>Риженко</w:t>
            </w:r>
            <w:proofErr w:type="spellEnd"/>
            <w:r w:rsidR="00722218" w:rsidRPr="00722218">
              <w:rPr>
                <w:rFonts w:ascii="Times New Roman" w:hAnsi="Times New Roman" w:cs="Times New Roman"/>
                <w:sz w:val="28"/>
                <w:szCs w:val="28"/>
              </w:rPr>
              <w:t>. – Київ : Центр досліджень армії, конверсії та роззброєння, 2018. – 84</w:t>
            </w:r>
            <w:r w:rsidR="00722218">
              <w:rPr>
                <w:rFonts w:ascii="Times New Roman" w:hAnsi="Times New Roman" w:cs="Times New Roman"/>
                <w:sz w:val="28"/>
                <w:szCs w:val="28"/>
              </w:rPr>
              <w:t>.</w:t>
            </w:r>
          </w:p>
          <w:p w14:paraId="3D2AB625" w14:textId="755F75F8" w:rsidR="00722218" w:rsidRP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1</w:t>
            </w:r>
            <w:r w:rsidR="00722218">
              <w:rPr>
                <w:rFonts w:ascii="Times New Roman" w:hAnsi="Times New Roman" w:cs="Times New Roman"/>
                <w:sz w:val="28"/>
                <w:szCs w:val="28"/>
              </w:rPr>
              <w:t xml:space="preserve">2. </w:t>
            </w:r>
            <w:r w:rsidR="00722218" w:rsidRPr="00722218">
              <w:rPr>
                <w:rFonts w:ascii="Times New Roman" w:hAnsi="Times New Roman" w:cs="Times New Roman"/>
                <w:sz w:val="28"/>
                <w:szCs w:val="28"/>
              </w:rPr>
              <w:t>Пашко Л. А., Чорнобай Ю. О. Концептуальні основи національної безпеки України в умовах гібридної війни / Л. А. Пашко, Ю. О. Чорнобай. – Харків : ХНУВС, 2021. – 116 с.</w:t>
            </w:r>
          </w:p>
          <w:p w14:paraId="74FAC1B9" w14:textId="6A3D90C5" w:rsidR="00722218" w:rsidRP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1</w:t>
            </w:r>
            <w:r w:rsidR="00722218">
              <w:rPr>
                <w:rFonts w:ascii="Times New Roman" w:hAnsi="Times New Roman" w:cs="Times New Roman"/>
                <w:sz w:val="28"/>
                <w:szCs w:val="28"/>
              </w:rPr>
              <w:t xml:space="preserve">3. </w:t>
            </w:r>
            <w:r w:rsidR="00722218" w:rsidRPr="00722218">
              <w:rPr>
                <w:rFonts w:ascii="Times New Roman" w:hAnsi="Times New Roman" w:cs="Times New Roman"/>
                <w:sz w:val="28"/>
                <w:szCs w:val="28"/>
              </w:rPr>
              <w:t xml:space="preserve">Литвиненко О. В., Павленко І. Ю. Стратегічна комунікація в умовах гібридної війни : </w:t>
            </w:r>
            <w:proofErr w:type="spellStart"/>
            <w:r w:rsidR="00722218" w:rsidRPr="00722218">
              <w:rPr>
                <w:rFonts w:ascii="Times New Roman" w:hAnsi="Times New Roman" w:cs="Times New Roman"/>
                <w:sz w:val="28"/>
                <w:szCs w:val="28"/>
              </w:rPr>
              <w:t>навч</w:t>
            </w:r>
            <w:proofErr w:type="spellEnd"/>
            <w:r w:rsidR="00722218" w:rsidRPr="00722218">
              <w:rPr>
                <w:rFonts w:ascii="Times New Roman" w:hAnsi="Times New Roman" w:cs="Times New Roman"/>
                <w:sz w:val="28"/>
                <w:szCs w:val="28"/>
              </w:rPr>
              <w:t xml:space="preserve">. </w:t>
            </w:r>
            <w:proofErr w:type="spellStart"/>
            <w:r w:rsidR="00722218" w:rsidRPr="00722218">
              <w:rPr>
                <w:rFonts w:ascii="Times New Roman" w:hAnsi="Times New Roman" w:cs="Times New Roman"/>
                <w:sz w:val="28"/>
                <w:szCs w:val="28"/>
              </w:rPr>
              <w:t>посіб</w:t>
            </w:r>
            <w:proofErr w:type="spellEnd"/>
            <w:r w:rsidR="00722218" w:rsidRPr="00722218">
              <w:rPr>
                <w:rFonts w:ascii="Times New Roman" w:hAnsi="Times New Roman" w:cs="Times New Roman"/>
                <w:sz w:val="28"/>
                <w:szCs w:val="28"/>
              </w:rPr>
              <w:t xml:space="preserve">. / О. В. Литвиненко, І. Ю. Павленко. – Київ : </w:t>
            </w:r>
            <w:proofErr w:type="spellStart"/>
            <w:r w:rsidR="00722218" w:rsidRPr="00722218">
              <w:rPr>
                <w:rFonts w:ascii="Times New Roman" w:hAnsi="Times New Roman" w:cs="Times New Roman"/>
                <w:sz w:val="28"/>
                <w:szCs w:val="28"/>
              </w:rPr>
              <w:t>Інтерсервіс</w:t>
            </w:r>
            <w:proofErr w:type="spellEnd"/>
            <w:r w:rsidR="00722218" w:rsidRPr="00722218">
              <w:rPr>
                <w:rFonts w:ascii="Times New Roman" w:hAnsi="Times New Roman" w:cs="Times New Roman"/>
                <w:sz w:val="28"/>
                <w:szCs w:val="28"/>
              </w:rPr>
              <w:t>, 2020. – 132 с.</w:t>
            </w:r>
          </w:p>
          <w:p w14:paraId="76BD940A" w14:textId="56E7C223" w:rsid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1</w:t>
            </w:r>
            <w:r w:rsidR="00722218">
              <w:rPr>
                <w:rFonts w:ascii="Times New Roman" w:hAnsi="Times New Roman" w:cs="Times New Roman"/>
                <w:sz w:val="28"/>
                <w:szCs w:val="28"/>
              </w:rPr>
              <w:t xml:space="preserve">4. </w:t>
            </w:r>
            <w:r w:rsidR="00722218" w:rsidRPr="00722218">
              <w:rPr>
                <w:rFonts w:ascii="Times New Roman" w:hAnsi="Times New Roman" w:cs="Times New Roman"/>
                <w:sz w:val="28"/>
                <w:szCs w:val="28"/>
              </w:rPr>
              <w:t>Горбулін В. П., Воронкова Г. М. Безпекові виклики в умовах гібридної війни / В. П. Горбулін, Г. М. Воронкова. – Київ : НІСД, 2019. – 144 с.</w:t>
            </w:r>
          </w:p>
          <w:p w14:paraId="5FD53072" w14:textId="140F9A20" w:rsid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1</w:t>
            </w:r>
            <w:r w:rsidR="00722218">
              <w:rPr>
                <w:rFonts w:ascii="Times New Roman" w:hAnsi="Times New Roman" w:cs="Times New Roman"/>
                <w:sz w:val="28"/>
                <w:szCs w:val="28"/>
              </w:rPr>
              <w:t xml:space="preserve">5. </w:t>
            </w:r>
            <w:r w:rsidR="00722218" w:rsidRPr="00722218">
              <w:rPr>
                <w:rFonts w:ascii="Times New Roman" w:hAnsi="Times New Roman" w:cs="Times New Roman"/>
                <w:sz w:val="28"/>
                <w:szCs w:val="28"/>
              </w:rPr>
              <w:t xml:space="preserve">Шаповалов В. М., </w:t>
            </w:r>
            <w:proofErr w:type="spellStart"/>
            <w:r w:rsidR="00722218" w:rsidRPr="00722218">
              <w:rPr>
                <w:rFonts w:ascii="Times New Roman" w:hAnsi="Times New Roman" w:cs="Times New Roman"/>
                <w:sz w:val="28"/>
                <w:szCs w:val="28"/>
              </w:rPr>
              <w:t>Халаїм</w:t>
            </w:r>
            <w:proofErr w:type="spellEnd"/>
            <w:r w:rsidR="00722218" w:rsidRPr="00722218">
              <w:rPr>
                <w:rFonts w:ascii="Times New Roman" w:hAnsi="Times New Roman" w:cs="Times New Roman"/>
                <w:sz w:val="28"/>
                <w:szCs w:val="28"/>
              </w:rPr>
              <w:t xml:space="preserve"> Н. О. Громадська стійкість до гібридних загроз : </w:t>
            </w:r>
            <w:proofErr w:type="spellStart"/>
            <w:r w:rsidR="00722218" w:rsidRPr="00722218">
              <w:rPr>
                <w:rFonts w:ascii="Times New Roman" w:hAnsi="Times New Roman" w:cs="Times New Roman"/>
                <w:sz w:val="28"/>
                <w:szCs w:val="28"/>
              </w:rPr>
              <w:t>аналіт</w:t>
            </w:r>
            <w:proofErr w:type="spellEnd"/>
            <w:r w:rsidR="00722218" w:rsidRPr="00722218">
              <w:rPr>
                <w:rFonts w:ascii="Times New Roman" w:hAnsi="Times New Roman" w:cs="Times New Roman"/>
                <w:sz w:val="28"/>
                <w:szCs w:val="28"/>
              </w:rPr>
              <w:t xml:space="preserve">. </w:t>
            </w:r>
            <w:proofErr w:type="spellStart"/>
            <w:r w:rsidR="00722218" w:rsidRPr="00722218">
              <w:rPr>
                <w:rFonts w:ascii="Times New Roman" w:hAnsi="Times New Roman" w:cs="Times New Roman"/>
                <w:sz w:val="28"/>
                <w:szCs w:val="28"/>
              </w:rPr>
              <w:t>доп</w:t>
            </w:r>
            <w:proofErr w:type="spellEnd"/>
            <w:r w:rsidR="00722218" w:rsidRPr="00722218">
              <w:rPr>
                <w:rFonts w:ascii="Times New Roman" w:hAnsi="Times New Roman" w:cs="Times New Roman"/>
                <w:sz w:val="28"/>
                <w:szCs w:val="28"/>
              </w:rPr>
              <w:t xml:space="preserve">. / В. М. Шаповалов, Н. О. </w:t>
            </w:r>
            <w:proofErr w:type="spellStart"/>
            <w:r w:rsidR="00722218" w:rsidRPr="00722218">
              <w:rPr>
                <w:rFonts w:ascii="Times New Roman" w:hAnsi="Times New Roman" w:cs="Times New Roman"/>
                <w:sz w:val="28"/>
                <w:szCs w:val="28"/>
              </w:rPr>
              <w:t>Халаїм</w:t>
            </w:r>
            <w:proofErr w:type="spellEnd"/>
            <w:r w:rsidR="00722218" w:rsidRPr="00722218">
              <w:rPr>
                <w:rFonts w:ascii="Times New Roman" w:hAnsi="Times New Roman" w:cs="Times New Roman"/>
                <w:sz w:val="28"/>
                <w:szCs w:val="28"/>
              </w:rPr>
              <w:t>. – Київ : НАДУ, 2022. – 96 с.</w:t>
            </w:r>
          </w:p>
          <w:p w14:paraId="4E3D006A" w14:textId="35987632" w:rsid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1</w:t>
            </w:r>
            <w:r w:rsidR="00722218">
              <w:rPr>
                <w:rFonts w:ascii="Times New Roman" w:hAnsi="Times New Roman" w:cs="Times New Roman"/>
                <w:sz w:val="28"/>
                <w:szCs w:val="28"/>
              </w:rPr>
              <w:t xml:space="preserve">6. </w:t>
            </w:r>
            <w:r w:rsidR="00722218" w:rsidRPr="00722218">
              <w:rPr>
                <w:rFonts w:ascii="Times New Roman" w:hAnsi="Times New Roman" w:cs="Times New Roman"/>
                <w:sz w:val="28"/>
                <w:szCs w:val="28"/>
              </w:rPr>
              <w:t>Шевченко О. І., Баранов П. І. Інформаційна безпека держави в умовах гібридної війни / О. І. Шевченко, П. І. Баранов. – Дніпро : ДУВС, 2020. – 120 с.</w:t>
            </w:r>
          </w:p>
          <w:p w14:paraId="1931A08E" w14:textId="34FB3B53" w:rsid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1</w:t>
            </w:r>
            <w:r w:rsidR="00722218">
              <w:rPr>
                <w:rFonts w:ascii="Times New Roman" w:hAnsi="Times New Roman" w:cs="Times New Roman"/>
                <w:sz w:val="28"/>
                <w:szCs w:val="28"/>
              </w:rPr>
              <w:t xml:space="preserve">7. </w:t>
            </w:r>
            <w:r w:rsidR="00722218" w:rsidRPr="00722218">
              <w:rPr>
                <w:rFonts w:ascii="Times New Roman" w:hAnsi="Times New Roman" w:cs="Times New Roman"/>
                <w:sz w:val="28"/>
                <w:szCs w:val="28"/>
              </w:rPr>
              <w:t xml:space="preserve">Семенець О. П., Сидоренко В. В. Політичні технології гібридного впливу: український вимір / О. П. Семенець, В. В. Сидоренко. – Київ : </w:t>
            </w:r>
            <w:proofErr w:type="spellStart"/>
            <w:r w:rsidR="00722218" w:rsidRPr="00722218">
              <w:rPr>
                <w:rFonts w:ascii="Times New Roman" w:hAnsi="Times New Roman" w:cs="Times New Roman"/>
                <w:sz w:val="28"/>
                <w:szCs w:val="28"/>
              </w:rPr>
              <w:t>КНУКіМ</w:t>
            </w:r>
            <w:proofErr w:type="spellEnd"/>
            <w:r w:rsidR="00722218" w:rsidRPr="00722218">
              <w:rPr>
                <w:rFonts w:ascii="Times New Roman" w:hAnsi="Times New Roman" w:cs="Times New Roman"/>
                <w:sz w:val="28"/>
                <w:szCs w:val="28"/>
              </w:rPr>
              <w:t>, 2021. – 88 с.</w:t>
            </w:r>
          </w:p>
        </w:tc>
      </w:tr>
      <w:tr w:rsidR="00A5776D" w14:paraId="732CFAB9" w14:textId="77777777" w:rsidTr="00163708">
        <w:tc>
          <w:tcPr>
            <w:tcW w:w="2518" w:type="dxa"/>
          </w:tcPr>
          <w:p w14:paraId="14DF6A36" w14:textId="46617B5B" w:rsidR="00A5776D" w:rsidRDefault="00722218" w:rsidP="005F1987">
            <w:pPr>
              <w:spacing w:line="360" w:lineRule="auto"/>
              <w:jc w:val="both"/>
              <w:rPr>
                <w:rFonts w:ascii="Times New Roman" w:hAnsi="Times New Roman" w:cs="Times New Roman"/>
                <w:sz w:val="28"/>
                <w:szCs w:val="28"/>
              </w:rPr>
            </w:pPr>
            <w:r>
              <w:rPr>
                <w:rFonts w:ascii="Times New Roman" w:hAnsi="Times New Roman" w:cs="Times New Roman"/>
                <w:sz w:val="28"/>
                <w:szCs w:val="28"/>
              </w:rPr>
              <w:t>Три автори</w:t>
            </w:r>
          </w:p>
        </w:tc>
        <w:tc>
          <w:tcPr>
            <w:tcW w:w="7337" w:type="dxa"/>
          </w:tcPr>
          <w:p w14:paraId="3A592243" w14:textId="4B370EE5" w:rsidR="00A5776D"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18</w:t>
            </w:r>
            <w:r w:rsidR="00722218">
              <w:rPr>
                <w:rFonts w:ascii="Times New Roman" w:hAnsi="Times New Roman" w:cs="Times New Roman"/>
                <w:sz w:val="28"/>
                <w:szCs w:val="28"/>
              </w:rPr>
              <w:t xml:space="preserve">. </w:t>
            </w:r>
            <w:r w:rsidR="00722218" w:rsidRPr="00722218">
              <w:rPr>
                <w:rFonts w:ascii="Times New Roman" w:hAnsi="Times New Roman" w:cs="Times New Roman"/>
                <w:sz w:val="28"/>
                <w:szCs w:val="28"/>
              </w:rPr>
              <w:t>Горбулін В. П., Васильєв О. І., Качинський А. Б. Гібридна війна: вижити і перемогти / В. П. Горбулін, О. І. Васильєв, А. Б. Качинський. – Київ : НІСД, 2017. – 144 с.</w:t>
            </w:r>
          </w:p>
          <w:p w14:paraId="611A7AB0" w14:textId="236187B7" w:rsid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19</w:t>
            </w:r>
            <w:r w:rsidR="00722218">
              <w:rPr>
                <w:rFonts w:ascii="Times New Roman" w:hAnsi="Times New Roman" w:cs="Times New Roman"/>
                <w:sz w:val="28"/>
                <w:szCs w:val="28"/>
              </w:rPr>
              <w:t xml:space="preserve">. </w:t>
            </w:r>
            <w:r w:rsidR="00722218" w:rsidRPr="00722218">
              <w:rPr>
                <w:rFonts w:ascii="Times New Roman" w:hAnsi="Times New Roman" w:cs="Times New Roman"/>
                <w:sz w:val="28"/>
                <w:szCs w:val="28"/>
              </w:rPr>
              <w:t xml:space="preserve">Гуменюк О. І., Кириленко О. А., Дьякова І. М. Інформаційна безпека в умовах гібридних загроз / О. І. </w:t>
            </w:r>
            <w:r w:rsidR="00722218" w:rsidRPr="00722218">
              <w:rPr>
                <w:rFonts w:ascii="Times New Roman" w:hAnsi="Times New Roman" w:cs="Times New Roman"/>
                <w:sz w:val="28"/>
                <w:szCs w:val="28"/>
              </w:rPr>
              <w:lastRenderedPageBreak/>
              <w:t xml:space="preserve">Гуменюк, О. А. Кириленко, І. М. Дьякова. – Київ : </w:t>
            </w:r>
            <w:proofErr w:type="spellStart"/>
            <w:r w:rsidR="00722218" w:rsidRPr="00722218">
              <w:rPr>
                <w:rFonts w:ascii="Times New Roman" w:hAnsi="Times New Roman" w:cs="Times New Roman"/>
                <w:sz w:val="28"/>
                <w:szCs w:val="28"/>
              </w:rPr>
              <w:t>Інтермедіа</w:t>
            </w:r>
            <w:proofErr w:type="spellEnd"/>
            <w:r w:rsidR="00722218" w:rsidRPr="00722218">
              <w:rPr>
                <w:rFonts w:ascii="Times New Roman" w:hAnsi="Times New Roman" w:cs="Times New Roman"/>
                <w:sz w:val="28"/>
                <w:szCs w:val="28"/>
              </w:rPr>
              <w:t>, 2020. – 128 с.</w:t>
            </w:r>
          </w:p>
          <w:p w14:paraId="6DCCB715" w14:textId="7182694F" w:rsidR="00722218" w:rsidRP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20</w:t>
            </w:r>
            <w:r w:rsidR="00722218">
              <w:rPr>
                <w:rFonts w:ascii="Times New Roman" w:hAnsi="Times New Roman" w:cs="Times New Roman"/>
                <w:sz w:val="28"/>
                <w:szCs w:val="28"/>
              </w:rPr>
              <w:t xml:space="preserve">. </w:t>
            </w:r>
            <w:r w:rsidR="00722218" w:rsidRPr="00722218">
              <w:rPr>
                <w:rFonts w:ascii="Times New Roman" w:hAnsi="Times New Roman" w:cs="Times New Roman"/>
                <w:sz w:val="28"/>
                <w:szCs w:val="28"/>
              </w:rPr>
              <w:t xml:space="preserve">Андрущенко В. П., </w:t>
            </w:r>
            <w:proofErr w:type="spellStart"/>
            <w:r w:rsidR="00722218" w:rsidRPr="00722218">
              <w:rPr>
                <w:rFonts w:ascii="Times New Roman" w:hAnsi="Times New Roman" w:cs="Times New Roman"/>
                <w:sz w:val="28"/>
                <w:szCs w:val="28"/>
              </w:rPr>
              <w:t>Ліпкан</w:t>
            </w:r>
            <w:proofErr w:type="spellEnd"/>
            <w:r w:rsidR="00722218" w:rsidRPr="00722218">
              <w:rPr>
                <w:rFonts w:ascii="Times New Roman" w:hAnsi="Times New Roman" w:cs="Times New Roman"/>
                <w:sz w:val="28"/>
                <w:szCs w:val="28"/>
              </w:rPr>
              <w:t xml:space="preserve"> В. А., </w:t>
            </w:r>
            <w:proofErr w:type="spellStart"/>
            <w:r w:rsidR="00722218" w:rsidRPr="00722218">
              <w:rPr>
                <w:rFonts w:ascii="Times New Roman" w:hAnsi="Times New Roman" w:cs="Times New Roman"/>
                <w:sz w:val="28"/>
                <w:szCs w:val="28"/>
              </w:rPr>
              <w:t>Гуторов</w:t>
            </w:r>
            <w:proofErr w:type="spellEnd"/>
            <w:r w:rsidR="00722218" w:rsidRPr="00722218">
              <w:rPr>
                <w:rFonts w:ascii="Times New Roman" w:hAnsi="Times New Roman" w:cs="Times New Roman"/>
                <w:sz w:val="28"/>
                <w:szCs w:val="28"/>
              </w:rPr>
              <w:t xml:space="preserve"> О. І. Безпека держави в умовах гібридних конфліктів / В. П. Андрущенко, В. А. </w:t>
            </w:r>
            <w:proofErr w:type="spellStart"/>
            <w:r w:rsidR="00722218" w:rsidRPr="00722218">
              <w:rPr>
                <w:rFonts w:ascii="Times New Roman" w:hAnsi="Times New Roman" w:cs="Times New Roman"/>
                <w:sz w:val="28"/>
                <w:szCs w:val="28"/>
              </w:rPr>
              <w:t>Ліпкан</w:t>
            </w:r>
            <w:proofErr w:type="spellEnd"/>
            <w:r w:rsidR="00722218" w:rsidRPr="00722218">
              <w:rPr>
                <w:rFonts w:ascii="Times New Roman" w:hAnsi="Times New Roman" w:cs="Times New Roman"/>
                <w:sz w:val="28"/>
                <w:szCs w:val="28"/>
              </w:rPr>
              <w:t xml:space="preserve">, О. І. </w:t>
            </w:r>
            <w:proofErr w:type="spellStart"/>
            <w:r w:rsidR="00722218" w:rsidRPr="00722218">
              <w:rPr>
                <w:rFonts w:ascii="Times New Roman" w:hAnsi="Times New Roman" w:cs="Times New Roman"/>
                <w:sz w:val="28"/>
                <w:szCs w:val="28"/>
              </w:rPr>
              <w:t>Гуторов</w:t>
            </w:r>
            <w:proofErr w:type="spellEnd"/>
            <w:r w:rsidR="00722218" w:rsidRPr="00722218">
              <w:rPr>
                <w:rFonts w:ascii="Times New Roman" w:hAnsi="Times New Roman" w:cs="Times New Roman"/>
                <w:sz w:val="28"/>
                <w:szCs w:val="28"/>
              </w:rPr>
              <w:t>. – Київ : Видавничий дім «Слово», 2021. – 164 с.</w:t>
            </w:r>
          </w:p>
          <w:p w14:paraId="3F7C2577" w14:textId="5CB54EC6" w:rsidR="00722218" w:rsidRP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21</w:t>
            </w:r>
            <w:r w:rsidR="00722218">
              <w:rPr>
                <w:rFonts w:ascii="Times New Roman" w:hAnsi="Times New Roman" w:cs="Times New Roman"/>
                <w:sz w:val="28"/>
                <w:szCs w:val="28"/>
              </w:rPr>
              <w:t xml:space="preserve">. </w:t>
            </w:r>
            <w:r w:rsidR="00722218" w:rsidRPr="00722218">
              <w:rPr>
                <w:rFonts w:ascii="Times New Roman" w:hAnsi="Times New Roman" w:cs="Times New Roman"/>
                <w:sz w:val="28"/>
                <w:szCs w:val="28"/>
              </w:rPr>
              <w:t>Костюченко О. В., Пономаренко В. С., Стрілець Т. В. Стратегія інформаційної протидії гібридним загрозам / О. В. Костюченко, В. С. Пономаренко, Т. В. Стрілець. – Харків : ХНУВС, 2022. – 100 с.</w:t>
            </w:r>
          </w:p>
          <w:p w14:paraId="59FA521D" w14:textId="210B7D93" w:rsid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22</w:t>
            </w:r>
            <w:r w:rsidR="00722218">
              <w:rPr>
                <w:rFonts w:ascii="Times New Roman" w:hAnsi="Times New Roman" w:cs="Times New Roman"/>
                <w:sz w:val="28"/>
                <w:szCs w:val="28"/>
              </w:rPr>
              <w:t xml:space="preserve">. </w:t>
            </w:r>
            <w:r w:rsidR="00722218" w:rsidRPr="00722218">
              <w:rPr>
                <w:rFonts w:ascii="Times New Roman" w:hAnsi="Times New Roman" w:cs="Times New Roman"/>
                <w:sz w:val="28"/>
                <w:szCs w:val="28"/>
              </w:rPr>
              <w:t>Павлюк М. І., Черкашина Н. О., Коваль В. О. Концептуальні підходи до національної безпеки в інформаційній сфері / М. І. Павлюк, Н. О. Черкашина, В. О. Коваль. – Київ : Університет «Україна», 2021. – 134 с.</w:t>
            </w:r>
          </w:p>
        </w:tc>
      </w:tr>
      <w:tr w:rsidR="00A5776D" w14:paraId="75CA4503" w14:textId="77777777" w:rsidTr="00163708">
        <w:tc>
          <w:tcPr>
            <w:tcW w:w="2518" w:type="dxa"/>
          </w:tcPr>
          <w:p w14:paraId="1F9B8365" w14:textId="54FDC8B8" w:rsidR="00A5776D" w:rsidRDefault="00722218" w:rsidP="005F198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Законодавчі та нормативні документи</w:t>
            </w:r>
          </w:p>
        </w:tc>
        <w:tc>
          <w:tcPr>
            <w:tcW w:w="7337" w:type="dxa"/>
          </w:tcPr>
          <w:p w14:paraId="10D9DABA" w14:textId="53426C08" w:rsidR="00A5776D"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23</w:t>
            </w:r>
            <w:r w:rsidR="00722218">
              <w:rPr>
                <w:rFonts w:ascii="Times New Roman" w:hAnsi="Times New Roman" w:cs="Times New Roman"/>
                <w:sz w:val="28"/>
                <w:szCs w:val="28"/>
              </w:rPr>
              <w:t xml:space="preserve">. </w:t>
            </w:r>
            <w:r w:rsidR="00722218" w:rsidRPr="00722218">
              <w:rPr>
                <w:rFonts w:ascii="Times New Roman" w:hAnsi="Times New Roman" w:cs="Times New Roman"/>
                <w:sz w:val="28"/>
                <w:szCs w:val="28"/>
              </w:rPr>
              <w:t>Про національну безпеку України : Закон України від 21 червня 2018 р. № 2469-VIII // Відомості Верховної Ради України. – 2018. – № 31. – Ст. 241.</w:t>
            </w:r>
          </w:p>
          <w:p w14:paraId="5F0F1A3C" w14:textId="04B4991E" w:rsidR="00722218"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24</w:t>
            </w:r>
            <w:r w:rsidR="00722218">
              <w:rPr>
                <w:rFonts w:ascii="Times New Roman" w:hAnsi="Times New Roman" w:cs="Times New Roman"/>
                <w:sz w:val="28"/>
                <w:szCs w:val="28"/>
              </w:rPr>
              <w:t xml:space="preserve">. </w:t>
            </w:r>
            <w:r w:rsidR="00751FC5" w:rsidRPr="00751FC5">
              <w:rPr>
                <w:rFonts w:ascii="Times New Roman" w:hAnsi="Times New Roman" w:cs="Times New Roman"/>
                <w:sz w:val="28"/>
                <w:szCs w:val="28"/>
              </w:rPr>
              <w:t>Про основи національного спротиву : Закон України від 16 липня 2021 р. № 1702-IX // Відомості Верховної Ради України. – 2021. – № 38. – Ст. 318</w:t>
            </w:r>
            <w:r w:rsidR="00751FC5">
              <w:rPr>
                <w:rFonts w:ascii="Times New Roman" w:hAnsi="Times New Roman" w:cs="Times New Roman"/>
                <w:sz w:val="28"/>
                <w:szCs w:val="28"/>
              </w:rPr>
              <w:t>.</w:t>
            </w:r>
          </w:p>
          <w:p w14:paraId="251A1D34" w14:textId="2E25416A" w:rsid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25</w:t>
            </w:r>
            <w:r w:rsidR="00751FC5">
              <w:rPr>
                <w:rFonts w:ascii="Times New Roman" w:hAnsi="Times New Roman" w:cs="Times New Roman"/>
                <w:sz w:val="28"/>
                <w:szCs w:val="28"/>
              </w:rPr>
              <w:t xml:space="preserve">. </w:t>
            </w:r>
            <w:r w:rsidR="00751FC5" w:rsidRPr="00751FC5">
              <w:rPr>
                <w:rFonts w:ascii="Times New Roman" w:hAnsi="Times New Roman" w:cs="Times New Roman"/>
                <w:sz w:val="28"/>
                <w:szCs w:val="28"/>
              </w:rPr>
              <w:t>Про боротьбу з тероризмом : Закон України від 20 березня 2003 р. № 638-IV // Відомості Верховної Ради України. – 2003. – № 25. – Ст. 180.</w:t>
            </w:r>
          </w:p>
          <w:p w14:paraId="4024AF1B" w14:textId="73731FB8" w:rsid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26</w:t>
            </w:r>
            <w:r w:rsidR="00751FC5">
              <w:rPr>
                <w:rFonts w:ascii="Times New Roman" w:hAnsi="Times New Roman" w:cs="Times New Roman"/>
                <w:sz w:val="28"/>
                <w:szCs w:val="28"/>
              </w:rPr>
              <w:t xml:space="preserve">. </w:t>
            </w:r>
            <w:r w:rsidR="00751FC5" w:rsidRPr="00751FC5">
              <w:rPr>
                <w:rFonts w:ascii="Times New Roman" w:hAnsi="Times New Roman" w:cs="Times New Roman"/>
                <w:sz w:val="28"/>
                <w:szCs w:val="28"/>
              </w:rPr>
              <w:t>Про інформацію : Закон України від 2 жовтня 1992 р. № 2657-XII // Відомості Верховної Ради України. – 1992. – № 48. – Ст. 650.</w:t>
            </w:r>
          </w:p>
          <w:p w14:paraId="78C093E0" w14:textId="3E8BEE15" w:rsid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27</w:t>
            </w:r>
            <w:r w:rsidR="00751FC5">
              <w:rPr>
                <w:rFonts w:ascii="Times New Roman" w:hAnsi="Times New Roman" w:cs="Times New Roman"/>
                <w:sz w:val="28"/>
                <w:szCs w:val="28"/>
              </w:rPr>
              <w:t xml:space="preserve">. </w:t>
            </w:r>
            <w:r w:rsidR="00751FC5" w:rsidRPr="00751FC5">
              <w:rPr>
                <w:rFonts w:ascii="Times New Roman" w:hAnsi="Times New Roman" w:cs="Times New Roman"/>
                <w:sz w:val="28"/>
                <w:szCs w:val="28"/>
              </w:rPr>
              <w:t>Про державну таємницю : Закон України від 21 січня 1994 р. № 3855-XII // Відомості Верховної Ради України. – 1994. – № 16. – Ст. 93.</w:t>
            </w:r>
          </w:p>
          <w:p w14:paraId="39A269E7" w14:textId="49D58B5D" w:rsid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28</w:t>
            </w:r>
            <w:r w:rsidR="00751FC5">
              <w:rPr>
                <w:rFonts w:ascii="Times New Roman" w:hAnsi="Times New Roman" w:cs="Times New Roman"/>
                <w:sz w:val="28"/>
                <w:szCs w:val="28"/>
              </w:rPr>
              <w:t xml:space="preserve">. </w:t>
            </w:r>
            <w:r w:rsidR="00751FC5" w:rsidRPr="00751FC5">
              <w:rPr>
                <w:rFonts w:ascii="Times New Roman" w:hAnsi="Times New Roman" w:cs="Times New Roman"/>
                <w:sz w:val="28"/>
                <w:szCs w:val="28"/>
              </w:rPr>
              <w:t xml:space="preserve">Про основні засади забезпечення </w:t>
            </w:r>
            <w:proofErr w:type="spellStart"/>
            <w:r w:rsidR="00751FC5" w:rsidRPr="00751FC5">
              <w:rPr>
                <w:rFonts w:ascii="Times New Roman" w:hAnsi="Times New Roman" w:cs="Times New Roman"/>
                <w:sz w:val="28"/>
                <w:szCs w:val="28"/>
              </w:rPr>
              <w:t>кібербезпеки</w:t>
            </w:r>
            <w:proofErr w:type="spellEnd"/>
            <w:r w:rsidR="00751FC5" w:rsidRPr="00751FC5">
              <w:rPr>
                <w:rFonts w:ascii="Times New Roman" w:hAnsi="Times New Roman" w:cs="Times New Roman"/>
                <w:sz w:val="28"/>
                <w:szCs w:val="28"/>
              </w:rPr>
              <w:t xml:space="preserve"> України : Закон України від 5 жовтня 2017 р. № 2163-VIII // </w:t>
            </w:r>
            <w:r w:rsidR="00751FC5" w:rsidRPr="00751FC5">
              <w:rPr>
                <w:rFonts w:ascii="Times New Roman" w:hAnsi="Times New Roman" w:cs="Times New Roman"/>
                <w:sz w:val="28"/>
                <w:szCs w:val="28"/>
              </w:rPr>
              <w:lastRenderedPageBreak/>
              <w:t>Відомості Верховної Ради України. – 2017. – № 45. – Ст. 403.</w:t>
            </w:r>
          </w:p>
          <w:p w14:paraId="6A91A764" w14:textId="43E7C952" w:rsidR="00751FC5" w:rsidRP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29</w:t>
            </w:r>
            <w:r w:rsidR="00751FC5">
              <w:rPr>
                <w:rFonts w:ascii="Times New Roman" w:hAnsi="Times New Roman" w:cs="Times New Roman"/>
                <w:sz w:val="28"/>
                <w:szCs w:val="28"/>
              </w:rPr>
              <w:t xml:space="preserve">. </w:t>
            </w:r>
            <w:r w:rsidR="00751FC5" w:rsidRPr="00751FC5">
              <w:rPr>
                <w:rFonts w:ascii="Times New Roman" w:hAnsi="Times New Roman" w:cs="Times New Roman"/>
                <w:sz w:val="28"/>
                <w:szCs w:val="28"/>
              </w:rPr>
              <w:t>Про рішення Ради національної безпеки і оборони України від 14 вересня 2020 року «Про Стратегію національної безпеки України» : Указ Президента України від 14 вересня 2020 р. № 392/2020 // Офіційний вісник Президента України. – 2020. – № 28. – Ст. 1136.</w:t>
            </w:r>
          </w:p>
          <w:p w14:paraId="2C0C7AA8" w14:textId="103D044C" w:rsidR="00751FC5" w:rsidRDefault="00751FC5" w:rsidP="00751FC5">
            <w:pPr>
              <w:spacing w:line="360" w:lineRule="auto"/>
              <w:jc w:val="both"/>
              <w:rPr>
                <w:rFonts w:ascii="Times New Roman" w:hAnsi="Times New Roman" w:cs="Times New Roman"/>
                <w:sz w:val="28"/>
                <w:szCs w:val="28"/>
              </w:rPr>
            </w:pPr>
          </w:p>
        </w:tc>
      </w:tr>
      <w:tr w:rsidR="00A5776D" w14:paraId="02600A2C" w14:textId="77777777" w:rsidTr="00163708">
        <w:tc>
          <w:tcPr>
            <w:tcW w:w="2518" w:type="dxa"/>
          </w:tcPr>
          <w:p w14:paraId="6BC676F4" w14:textId="0FDAA071" w:rsidR="00A5776D" w:rsidRDefault="00751FC5" w:rsidP="005F198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Дисертації</w:t>
            </w:r>
          </w:p>
        </w:tc>
        <w:tc>
          <w:tcPr>
            <w:tcW w:w="7337" w:type="dxa"/>
          </w:tcPr>
          <w:p w14:paraId="6749FDEB" w14:textId="17810727" w:rsidR="00751FC5" w:rsidRP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30</w:t>
            </w:r>
            <w:r w:rsid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Риженко</w:t>
            </w:r>
            <w:proofErr w:type="spellEnd"/>
            <w:r w:rsidR="00751FC5" w:rsidRPr="00751FC5">
              <w:rPr>
                <w:rFonts w:ascii="Times New Roman" w:hAnsi="Times New Roman" w:cs="Times New Roman"/>
                <w:sz w:val="28"/>
                <w:szCs w:val="28"/>
              </w:rPr>
              <w:t xml:space="preserve"> О. М. Система забезпечення </w:t>
            </w:r>
            <w:proofErr w:type="spellStart"/>
            <w:r w:rsidR="00751FC5" w:rsidRPr="00751FC5">
              <w:rPr>
                <w:rFonts w:ascii="Times New Roman" w:hAnsi="Times New Roman" w:cs="Times New Roman"/>
                <w:sz w:val="28"/>
                <w:szCs w:val="28"/>
              </w:rPr>
              <w:t>кібербезпеки</w:t>
            </w:r>
            <w:proofErr w:type="spellEnd"/>
            <w:r w:rsidR="00751FC5" w:rsidRPr="00751FC5">
              <w:rPr>
                <w:rFonts w:ascii="Times New Roman" w:hAnsi="Times New Roman" w:cs="Times New Roman"/>
                <w:sz w:val="28"/>
                <w:szCs w:val="28"/>
              </w:rPr>
              <w:t xml:space="preserve"> України в умовах гібридної війни : </w:t>
            </w:r>
            <w:proofErr w:type="spellStart"/>
            <w:r w:rsidR="00751FC5" w:rsidRPr="00751FC5">
              <w:rPr>
                <w:rFonts w:ascii="Times New Roman" w:hAnsi="Times New Roman" w:cs="Times New Roman"/>
                <w:sz w:val="28"/>
                <w:szCs w:val="28"/>
              </w:rPr>
              <w:t>дис</w:t>
            </w:r>
            <w:proofErr w:type="spellEnd"/>
            <w:r w:rsidR="00751FC5" w:rsidRPr="00751FC5">
              <w:rPr>
                <w:rFonts w:ascii="Times New Roman" w:hAnsi="Times New Roman" w:cs="Times New Roman"/>
                <w:sz w:val="28"/>
                <w:szCs w:val="28"/>
              </w:rPr>
              <w:t xml:space="preserve">. ... </w:t>
            </w:r>
            <w:proofErr w:type="spellStart"/>
            <w:r w:rsidR="00751FC5" w:rsidRPr="00751FC5">
              <w:rPr>
                <w:rFonts w:ascii="Times New Roman" w:hAnsi="Times New Roman" w:cs="Times New Roman"/>
                <w:sz w:val="28"/>
                <w:szCs w:val="28"/>
              </w:rPr>
              <w:t>канд</w:t>
            </w:r>
            <w:proofErr w:type="spellEnd"/>
            <w:r w:rsidR="00751FC5" w:rsidRPr="00751FC5">
              <w:rPr>
                <w:rFonts w:ascii="Times New Roman" w:hAnsi="Times New Roman" w:cs="Times New Roman"/>
                <w:sz w:val="28"/>
                <w:szCs w:val="28"/>
              </w:rPr>
              <w:t xml:space="preserve">. наук з </w:t>
            </w:r>
            <w:proofErr w:type="spellStart"/>
            <w:r w:rsidR="00751FC5" w:rsidRPr="00751FC5">
              <w:rPr>
                <w:rFonts w:ascii="Times New Roman" w:hAnsi="Times New Roman" w:cs="Times New Roman"/>
                <w:sz w:val="28"/>
                <w:szCs w:val="28"/>
              </w:rPr>
              <w:t>держ</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упр</w:t>
            </w:r>
            <w:proofErr w:type="spellEnd"/>
            <w:r w:rsidR="00751FC5" w:rsidRPr="00751FC5">
              <w:rPr>
                <w:rFonts w:ascii="Times New Roman" w:hAnsi="Times New Roman" w:cs="Times New Roman"/>
                <w:sz w:val="28"/>
                <w:szCs w:val="28"/>
              </w:rPr>
              <w:t xml:space="preserve">. : 25.00.02 / О. М. </w:t>
            </w:r>
            <w:proofErr w:type="spellStart"/>
            <w:r w:rsidR="00751FC5" w:rsidRPr="00751FC5">
              <w:rPr>
                <w:rFonts w:ascii="Times New Roman" w:hAnsi="Times New Roman" w:cs="Times New Roman"/>
                <w:sz w:val="28"/>
                <w:szCs w:val="28"/>
              </w:rPr>
              <w:t>Риженко</w:t>
            </w:r>
            <w:proofErr w:type="spellEnd"/>
            <w:r w:rsidR="00751FC5" w:rsidRPr="00751FC5">
              <w:rPr>
                <w:rFonts w:ascii="Times New Roman" w:hAnsi="Times New Roman" w:cs="Times New Roman"/>
                <w:sz w:val="28"/>
                <w:szCs w:val="28"/>
              </w:rPr>
              <w:t xml:space="preserve"> ; </w:t>
            </w:r>
            <w:proofErr w:type="spellStart"/>
            <w:r w:rsidR="00751FC5" w:rsidRPr="00751FC5">
              <w:rPr>
                <w:rFonts w:ascii="Times New Roman" w:hAnsi="Times New Roman" w:cs="Times New Roman"/>
                <w:sz w:val="28"/>
                <w:szCs w:val="28"/>
              </w:rPr>
              <w:t>Нац</w:t>
            </w:r>
            <w:proofErr w:type="spellEnd"/>
            <w:r w:rsidR="00751FC5" w:rsidRPr="00751FC5">
              <w:rPr>
                <w:rFonts w:ascii="Times New Roman" w:hAnsi="Times New Roman" w:cs="Times New Roman"/>
                <w:sz w:val="28"/>
                <w:szCs w:val="28"/>
              </w:rPr>
              <w:t xml:space="preserve">. акад. </w:t>
            </w:r>
            <w:proofErr w:type="spellStart"/>
            <w:r w:rsidR="00751FC5" w:rsidRPr="00751FC5">
              <w:rPr>
                <w:rFonts w:ascii="Times New Roman" w:hAnsi="Times New Roman" w:cs="Times New Roman"/>
                <w:sz w:val="28"/>
                <w:szCs w:val="28"/>
              </w:rPr>
              <w:t>держ</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упр</w:t>
            </w:r>
            <w:proofErr w:type="spellEnd"/>
            <w:r w:rsidR="00751FC5" w:rsidRPr="00751FC5">
              <w:rPr>
                <w:rFonts w:ascii="Times New Roman" w:hAnsi="Times New Roman" w:cs="Times New Roman"/>
                <w:sz w:val="28"/>
                <w:szCs w:val="28"/>
              </w:rPr>
              <w:t>. при Президентові України. – Київ, 2020. – 212 с.</w:t>
            </w:r>
          </w:p>
          <w:p w14:paraId="05185CBD" w14:textId="221FDC8E" w:rsidR="00A5776D"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31</w:t>
            </w:r>
            <w:r w:rsidR="00751FC5">
              <w:rPr>
                <w:rFonts w:ascii="Times New Roman" w:hAnsi="Times New Roman" w:cs="Times New Roman"/>
                <w:sz w:val="28"/>
                <w:szCs w:val="28"/>
              </w:rPr>
              <w:t xml:space="preserve">. </w:t>
            </w:r>
            <w:r w:rsidR="00751FC5" w:rsidRPr="00751FC5">
              <w:rPr>
                <w:rFonts w:ascii="Times New Roman" w:hAnsi="Times New Roman" w:cs="Times New Roman"/>
                <w:sz w:val="28"/>
                <w:szCs w:val="28"/>
              </w:rPr>
              <w:t xml:space="preserve">Пархоменко Н. П. Механізми протидії інформаційним загрозам у сфері національної безпеки України : </w:t>
            </w:r>
            <w:proofErr w:type="spellStart"/>
            <w:r w:rsidR="00751FC5" w:rsidRPr="00751FC5">
              <w:rPr>
                <w:rFonts w:ascii="Times New Roman" w:hAnsi="Times New Roman" w:cs="Times New Roman"/>
                <w:sz w:val="28"/>
                <w:szCs w:val="28"/>
              </w:rPr>
              <w:t>дис</w:t>
            </w:r>
            <w:proofErr w:type="spellEnd"/>
            <w:r w:rsidR="00751FC5" w:rsidRPr="00751FC5">
              <w:rPr>
                <w:rFonts w:ascii="Times New Roman" w:hAnsi="Times New Roman" w:cs="Times New Roman"/>
                <w:sz w:val="28"/>
                <w:szCs w:val="28"/>
              </w:rPr>
              <w:t xml:space="preserve">. ... д-ра політ. наук : 23.00.02 / Н. П. Пархоменко ; Київ. </w:t>
            </w:r>
            <w:proofErr w:type="spellStart"/>
            <w:r w:rsidR="00751FC5" w:rsidRPr="00751FC5">
              <w:rPr>
                <w:rFonts w:ascii="Times New Roman" w:hAnsi="Times New Roman" w:cs="Times New Roman"/>
                <w:sz w:val="28"/>
                <w:szCs w:val="28"/>
              </w:rPr>
              <w:t>нац</w:t>
            </w:r>
            <w:proofErr w:type="spellEnd"/>
            <w:r w:rsidR="00751FC5" w:rsidRPr="00751FC5">
              <w:rPr>
                <w:rFonts w:ascii="Times New Roman" w:hAnsi="Times New Roman" w:cs="Times New Roman"/>
                <w:sz w:val="28"/>
                <w:szCs w:val="28"/>
              </w:rPr>
              <w:t>. ун-т імені Тараса Шевченка. – Київ, 2019. – 440 с.</w:t>
            </w:r>
          </w:p>
          <w:p w14:paraId="2473A152" w14:textId="3B5CEC62" w:rsidR="00751FC5" w:rsidRDefault="00751FC5"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403ADF" w:rsidRPr="00403ADF">
              <w:rPr>
                <w:rFonts w:ascii="Times New Roman" w:hAnsi="Times New Roman" w:cs="Times New Roman"/>
                <w:sz w:val="28"/>
                <w:szCs w:val="28"/>
              </w:rPr>
              <w:t>2</w:t>
            </w:r>
            <w:r>
              <w:rPr>
                <w:rFonts w:ascii="Times New Roman" w:hAnsi="Times New Roman" w:cs="Times New Roman"/>
                <w:sz w:val="28"/>
                <w:szCs w:val="28"/>
              </w:rPr>
              <w:t xml:space="preserve">. </w:t>
            </w:r>
            <w:r w:rsidRPr="00751FC5">
              <w:rPr>
                <w:rFonts w:ascii="Times New Roman" w:hAnsi="Times New Roman" w:cs="Times New Roman"/>
                <w:sz w:val="28"/>
                <w:szCs w:val="28"/>
              </w:rPr>
              <w:t xml:space="preserve">Федченко І. М. Комунікаційні стратегії у протидії гібридним загрозам в умовах інформаційної війни : </w:t>
            </w:r>
            <w:proofErr w:type="spellStart"/>
            <w:r w:rsidRPr="00751FC5">
              <w:rPr>
                <w:rFonts w:ascii="Times New Roman" w:hAnsi="Times New Roman" w:cs="Times New Roman"/>
                <w:sz w:val="28"/>
                <w:szCs w:val="28"/>
              </w:rPr>
              <w:t>дис</w:t>
            </w:r>
            <w:proofErr w:type="spellEnd"/>
            <w:r w:rsidRPr="00751FC5">
              <w:rPr>
                <w:rFonts w:ascii="Times New Roman" w:hAnsi="Times New Roman" w:cs="Times New Roman"/>
                <w:sz w:val="28"/>
                <w:szCs w:val="28"/>
              </w:rPr>
              <w:t xml:space="preserve">. ... </w:t>
            </w:r>
            <w:proofErr w:type="spellStart"/>
            <w:r w:rsidRPr="00751FC5">
              <w:rPr>
                <w:rFonts w:ascii="Times New Roman" w:hAnsi="Times New Roman" w:cs="Times New Roman"/>
                <w:sz w:val="28"/>
                <w:szCs w:val="28"/>
              </w:rPr>
              <w:t>канд</w:t>
            </w:r>
            <w:proofErr w:type="spellEnd"/>
            <w:r w:rsidRPr="00751FC5">
              <w:rPr>
                <w:rFonts w:ascii="Times New Roman" w:hAnsi="Times New Roman" w:cs="Times New Roman"/>
                <w:sz w:val="28"/>
                <w:szCs w:val="28"/>
              </w:rPr>
              <w:t xml:space="preserve">. соц. комунікацій : 27.00.04 / І. М. Федченко ; Київ. </w:t>
            </w:r>
            <w:proofErr w:type="spellStart"/>
            <w:r w:rsidRPr="00751FC5">
              <w:rPr>
                <w:rFonts w:ascii="Times New Roman" w:hAnsi="Times New Roman" w:cs="Times New Roman"/>
                <w:sz w:val="28"/>
                <w:szCs w:val="28"/>
              </w:rPr>
              <w:t>нац</w:t>
            </w:r>
            <w:proofErr w:type="spellEnd"/>
            <w:r w:rsidRPr="00751FC5">
              <w:rPr>
                <w:rFonts w:ascii="Times New Roman" w:hAnsi="Times New Roman" w:cs="Times New Roman"/>
                <w:sz w:val="28"/>
                <w:szCs w:val="28"/>
              </w:rPr>
              <w:t>. ун-т культури і мистецтв. – Київ, 2021. – 196 с.</w:t>
            </w:r>
          </w:p>
          <w:p w14:paraId="430BA9EA" w14:textId="52D426AC" w:rsidR="00751FC5" w:rsidRP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33</w:t>
            </w:r>
            <w:r w:rsid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Ліпкан</w:t>
            </w:r>
            <w:proofErr w:type="spellEnd"/>
            <w:r w:rsidR="00751FC5" w:rsidRPr="00751FC5">
              <w:rPr>
                <w:rFonts w:ascii="Times New Roman" w:hAnsi="Times New Roman" w:cs="Times New Roman"/>
                <w:sz w:val="28"/>
                <w:szCs w:val="28"/>
              </w:rPr>
              <w:t xml:space="preserve"> В. А. Теоретико-методологічні засади національної безпеки в умовах глобальних загроз : </w:t>
            </w:r>
            <w:proofErr w:type="spellStart"/>
            <w:r w:rsidR="00751FC5" w:rsidRPr="00751FC5">
              <w:rPr>
                <w:rFonts w:ascii="Times New Roman" w:hAnsi="Times New Roman" w:cs="Times New Roman"/>
                <w:sz w:val="28"/>
                <w:szCs w:val="28"/>
              </w:rPr>
              <w:t>дис</w:t>
            </w:r>
            <w:proofErr w:type="spellEnd"/>
            <w:r w:rsidR="00751FC5" w:rsidRPr="00751FC5">
              <w:rPr>
                <w:rFonts w:ascii="Times New Roman" w:hAnsi="Times New Roman" w:cs="Times New Roman"/>
                <w:sz w:val="28"/>
                <w:szCs w:val="28"/>
              </w:rPr>
              <w:t xml:space="preserve">. ... д-ра </w:t>
            </w:r>
            <w:proofErr w:type="spellStart"/>
            <w:r w:rsidR="00751FC5" w:rsidRPr="00751FC5">
              <w:rPr>
                <w:rFonts w:ascii="Times New Roman" w:hAnsi="Times New Roman" w:cs="Times New Roman"/>
                <w:sz w:val="28"/>
                <w:szCs w:val="28"/>
              </w:rPr>
              <w:t>юрид</w:t>
            </w:r>
            <w:proofErr w:type="spellEnd"/>
            <w:r w:rsidR="00751FC5" w:rsidRPr="00751FC5">
              <w:rPr>
                <w:rFonts w:ascii="Times New Roman" w:hAnsi="Times New Roman" w:cs="Times New Roman"/>
                <w:sz w:val="28"/>
                <w:szCs w:val="28"/>
              </w:rPr>
              <w:t xml:space="preserve">. наук : 12.00.07 / В. А. </w:t>
            </w:r>
            <w:proofErr w:type="spellStart"/>
            <w:r w:rsidR="00751FC5" w:rsidRPr="00751FC5">
              <w:rPr>
                <w:rFonts w:ascii="Times New Roman" w:hAnsi="Times New Roman" w:cs="Times New Roman"/>
                <w:sz w:val="28"/>
                <w:szCs w:val="28"/>
              </w:rPr>
              <w:t>Ліпкан</w:t>
            </w:r>
            <w:proofErr w:type="spellEnd"/>
            <w:r w:rsidR="00751FC5" w:rsidRPr="00751FC5">
              <w:rPr>
                <w:rFonts w:ascii="Times New Roman" w:hAnsi="Times New Roman" w:cs="Times New Roman"/>
                <w:sz w:val="28"/>
                <w:szCs w:val="28"/>
              </w:rPr>
              <w:t xml:space="preserve"> ; </w:t>
            </w:r>
            <w:proofErr w:type="spellStart"/>
            <w:r w:rsidR="00751FC5" w:rsidRPr="00751FC5">
              <w:rPr>
                <w:rFonts w:ascii="Times New Roman" w:hAnsi="Times New Roman" w:cs="Times New Roman"/>
                <w:sz w:val="28"/>
                <w:szCs w:val="28"/>
              </w:rPr>
              <w:t>Нац</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юрид</w:t>
            </w:r>
            <w:proofErr w:type="spellEnd"/>
            <w:r w:rsidR="00751FC5" w:rsidRPr="00751FC5">
              <w:rPr>
                <w:rFonts w:ascii="Times New Roman" w:hAnsi="Times New Roman" w:cs="Times New Roman"/>
                <w:sz w:val="28"/>
                <w:szCs w:val="28"/>
              </w:rPr>
              <w:t>. акад. України ім. Я. Му</w:t>
            </w:r>
            <w:r w:rsidR="00751FC5">
              <w:rPr>
                <w:rFonts w:ascii="Times New Roman" w:hAnsi="Times New Roman" w:cs="Times New Roman"/>
                <w:sz w:val="28"/>
                <w:szCs w:val="28"/>
              </w:rPr>
              <w:t>дрого. – Харків, 2017. – 482 с.</w:t>
            </w:r>
          </w:p>
          <w:p w14:paraId="70747B89" w14:textId="38C01DF6" w:rsidR="00751FC5" w:rsidRP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lang w:val="ru-RU"/>
              </w:rPr>
              <w:t>34</w:t>
            </w:r>
            <w:r w:rsidR="00751FC5">
              <w:rPr>
                <w:rFonts w:ascii="Times New Roman" w:hAnsi="Times New Roman" w:cs="Times New Roman"/>
                <w:sz w:val="28"/>
                <w:szCs w:val="28"/>
              </w:rPr>
              <w:t xml:space="preserve">. </w:t>
            </w:r>
            <w:r w:rsidR="00751FC5" w:rsidRPr="00751FC5">
              <w:rPr>
                <w:rFonts w:ascii="Times New Roman" w:hAnsi="Times New Roman" w:cs="Times New Roman"/>
                <w:sz w:val="28"/>
                <w:szCs w:val="28"/>
              </w:rPr>
              <w:t xml:space="preserve">Шаповалов В. М. Громадянська стійкість як чинник національної безпеки в умовах гібридної агресії : </w:t>
            </w:r>
            <w:proofErr w:type="spellStart"/>
            <w:r w:rsidR="00751FC5" w:rsidRPr="00751FC5">
              <w:rPr>
                <w:rFonts w:ascii="Times New Roman" w:hAnsi="Times New Roman" w:cs="Times New Roman"/>
                <w:sz w:val="28"/>
                <w:szCs w:val="28"/>
              </w:rPr>
              <w:t>дис</w:t>
            </w:r>
            <w:proofErr w:type="spellEnd"/>
            <w:r w:rsidR="00751FC5" w:rsidRPr="00751FC5">
              <w:rPr>
                <w:rFonts w:ascii="Times New Roman" w:hAnsi="Times New Roman" w:cs="Times New Roman"/>
                <w:sz w:val="28"/>
                <w:szCs w:val="28"/>
              </w:rPr>
              <w:t xml:space="preserve">. ... </w:t>
            </w:r>
            <w:proofErr w:type="spellStart"/>
            <w:r w:rsidR="00751FC5" w:rsidRPr="00751FC5">
              <w:rPr>
                <w:rFonts w:ascii="Times New Roman" w:hAnsi="Times New Roman" w:cs="Times New Roman"/>
                <w:sz w:val="28"/>
                <w:szCs w:val="28"/>
              </w:rPr>
              <w:t>канд</w:t>
            </w:r>
            <w:proofErr w:type="spellEnd"/>
            <w:r w:rsidR="00751FC5" w:rsidRPr="00751FC5">
              <w:rPr>
                <w:rFonts w:ascii="Times New Roman" w:hAnsi="Times New Roman" w:cs="Times New Roman"/>
                <w:sz w:val="28"/>
                <w:szCs w:val="28"/>
              </w:rPr>
              <w:t xml:space="preserve">. політ. наук : 23.00.02 / В. М. Шаповалов ; НАДУ при Президентові </w:t>
            </w:r>
            <w:r w:rsidR="00751FC5">
              <w:rPr>
                <w:rFonts w:ascii="Times New Roman" w:hAnsi="Times New Roman" w:cs="Times New Roman"/>
                <w:sz w:val="28"/>
                <w:szCs w:val="28"/>
              </w:rPr>
              <w:t>України. – Київ, 2022. – 214 с.</w:t>
            </w:r>
          </w:p>
          <w:p w14:paraId="7C2728CF" w14:textId="61B3E3C6" w:rsidR="00751FC5" w:rsidRP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35</w:t>
            </w:r>
            <w:r w:rsidR="00751FC5">
              <w:rPr>
                <w:rFonts w:ascii="Times New Roman" w:hAnsi="Times New Roman" w:cs="Times New Roman"/>
                <w:sz w:val="28"/>
                <w:szCs w:val="28"/>
              </w:rPr>
              <w:t xml:space="preserve">. </w:t>
            </w:r>
            <w:r w:rsidR="00751FC5" w:rsidRPr="00751FC5">
              <w:rPr>
                <w:rFonts w:ascii="Times New Roman" w:hAnsi="Times New Roman" w:cs="Times New Roman"/>
                <w:sz w:val="28"/>
                <w:szCs w:val="28"/>
              </w:rPr>
              <w:t xml:space="preserve">Костюченко О. В. Інформаційно-психологічний вплив як інструмент гібридної агресії : </w:t>
            </w:r>
            <w:proofErr w:type="spellStart"/>
            <w:r w:rsidR="00751FC5" w:rsidRPr="00751FC5">
              <w:rPr>
                <w:rFonts w:ascii="Times New Roman" w:hAnsi="Times New Roman" w:cs="Times New Roman"/>
                <w:sz w:val="28"/>
                <w:szCs w:val="28"/>
              </w:rPr>
              <w:t>дис</w:t>
            </w:r>
            <w:proofErr w:type="spellEnd"/>
            <w:r w:rsidR="00751FC5" w:rsidRPr="00751FC5">
              <w:rPr>
                <w:rFonts w:ascii="Times New Roman" w:hAnsi="Times New Roman" w:cs="Times New Roman"/>
                <w:sz w:val="28"/>
                <w:szCs w:val="28"/>
              </w:rPr>
              <w:t xml:space="preserve">. ... </w:t>
            </w:r>
            <w:proofErr w:type="spellStart"/>
            <w:r w:rsidR="00751FC5" w:rsidRPr="00751FC5">
              <w:rPr>
                <w:rFonts w:ascii="Times New Roman" w:hAnsi="Times New Roman" w:cs="Times New Roman"/>
                <w:sz w:val="28"/>
                <w:szCs w:val="28"/>
              </w:rPr>
              <w:t>канд</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філос</w:t>
            </w:r>
            <w:proofErr w:type="spellEnd"/>
            <w:r w:rsidR="00751FC5" w:rsidRPr="00751FC5">
              <w:rPr>
                <w:rFonts w:ascii="Times New Roman" w:hAnsi="Times New Roman" w:cs="Times New Roman"/>
                <w:sz w:val="28"/>
                <w:szCs w:val="28"/>
              </w:rPr>
              <w:t xml:space="preserve">. наук : 09.00.03 / О. В. Костюченко ; </w:t>
            </w:r>
            <w:proofErr w:type="spellStart"/>
            <w:r w:rsidR="00751FC5" w:rsidRPr="00751FC5">
              <w:rPr>
                <w:rFonts w:ascii="Times New Roman" w:hAnsi="Times New Roman" w:cs="Times New Roman"/>
                <w:sz w:val="28"/>
                <w:szCs w:val="28"/>
              </w:rPr>
              <w:t>Нац</w:t>
            </w:r>
            <w:proofErr w:type="spellEnd"/>
            <w:r w:rsidR="00751FC5" w:rsidRPr="00751FC5">
              <w:rPr>
                <w:rFonts w:ascii="Times New Roman" w:hAnsi="Times New Roman" w:cs="Times New Roman"/>
                <w:sz w:val="28"/>
                <w:szCs w:val="28"/>
              </w:rPr>
              <w:t xml:space="preserve">. пед. ун-т ім. М. П. </w:t>
            </w:r>
            <w:r w:rsidR="00751FC5" w:rsidRPr="00751FC5">
              <w:rPr>
                <w:rFonts w:ascii="Times New Roman" w:hAnsi="Times New Roman" w:cs="Times New Roman"/>
                <w:sz w:val="28"/>
                <w:szCs w:val="28"/>
              </w:rPr>
              <w:lastRenderedPageBreak/>
              <w:t>Драг</w:t>
            </w:r>
            <w:r w:rsidR="00751FC5">
              <w:rPr>
                <w:rFonts w:ascii="Times New Roman" w:hAnsi="Times New Roman" w:cs="Times New Roman"/>
                <w:sz w:val="28"/>
                <w:szCs w:val="28"/>
              </w:rPr>
              <w:t>оманова. – Київ, 2020. – 230 с.</w:t>
            </w:r>
          </w:p>
          <w:p w14:paraId="37CE5A04" w14:textId="2CC15122" w:rsidR="00751FC5" w:rsidRDefault="00403ADF" w:rsidP="00751FC5">
            <w:pPr>
              <w:spacing w:line="360" w:lineRule="auto"/>
              <w:jc w:val="both"/>
              <w:rPr>
                <w:rFonts w:ascii="Times New Roman" w:hAnsi="Times New Roman" w:cs="Times New Roman"/>
                <w:sz w:val="28"/>
                <w:szCs w:val="28"/>
              </w:rPr>
            </w:pPr>
            <w:r w:rsidRPr="00403ADF">
              <w:rPr>
                <w:rFonts w:ascii="Times New Roman" w:hAnsi="Times New Roman" w:cs="Times New Roman"/>
                <w:sz w:val="28"/>
                <w:szCs w:val="28"/>
              </w:rPr>
              <w:t>36</w:t>
            </w:r>
            <w:r w:rsidR="00751FC5">
              <w:rPr>
                <w:rFonts w:ascii="Times New Roman" w:hAnsi="Times New Roman" w:cs="Times New Roman"/>
                <w:sz w:val="28"/>
                <w:szCs w:val="28"/>
              </w:rPr>
              <w:t xml:space="preserve">. </w:t>
            </w:r>
            <w:r w:rsidR="00751FC5" w:rsidRPr="00751FC5">
              <w:rPr>
                <w:rFonts w:ascii="Times New Roman" w:hAnsi="Times New Roman" w:cs="Times New Roman"/>
                <w:sz w:val="28"/>
                <w:szCs w:val="28"/>
              </w:rPr>
              <w:t xml:space="preserve">Сидоренко В. В. Політико-інформаційна безпека в умовах гібридної війни : </w:t>
            </w:r>
            <w:proofErr w:type="spellStart"/>
            <w:r w:rsidR="00751FC5" w:rsidRPr="00751FC5">
              <w:rPr>
                <w:rFonts w:ascii="Times New Roman" w:hAnsi="Times New Roman" w:cs="Times New Roman"/>
                <w:sz w:val="28"/>
                <w:szCs w:val="28"/>
              </w:rPr>
              <w:t>дис</w:t>
            </w:r>
            <w:proofErr w:type="spellEnd"/>
            <w:r w:rsidR="00751FC5" w:rsidRPr="00751FC5">
              <w:rPr>
                <w:rFonts w:ascii="Times New Roman" w:hAnsi="Times New Roman" w:cs="Times New Roman"/>
                <w:sz w:val="28"/>
                <w:szCs w:val="28"/>
              </w:rPr>
              <w:t xml:space="preserve">. ... </w:t>
            </w:r>
            <w:proofErr w:type="spellStart"/>
            <w:r w:rsidR="00751FC5" w:rsidRPr="00751FC5">
              <w:rPr>
                <w:rFonts w:ascii="Times New Roman" w:hAnsi="Times New Roman" w:cs="Times New Roman"/>
                <w:sz w:val="28"/>
                <w:szCs w:val="28"/>
              </w:rPr>
              <w:t>канд</w:t>
            </w:r>
            <w:proofErr w:type="spellEnd"/>
            <w:r w:rsidR="00751FC5" w:rsidRPr="00751FC5">
              <w:rPr>
                <w:rFonts w:ascii="Times New Roman" w:hAnsi="Times New Roman" w:cs="Times New Roman"/>
                <w:sz w:val="28"/>
                <w:szCs w:val="28"/>
              </w:rPr>
              <w:t>. політ. наук : 23.00.02 / В. В. Сидоренко ; Ін-т політичних і етнонаціональних досліджень НАН України. – Київ, 2021. – 198 с.</w:t>
            </w:r>
          </w:p>
        </w:tc>
      </w:tr>
      <w:tr w:rsidR="00751FC5" w14:paraId="04D0C693" w14:textId="77777777" w:rsidTr="00163708">
        <w:tc>
          <w:tcPr>
            <w:tcW w:w="2518" w:type="dxa"/>
          </w:tcPr>
          <w:p w14:paraId="63D0175A" w14:textId="585EAC8C" w:rsidR="00751FC5" w:rsidRDefault="00751FC5" w:rsidP="005F198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Додатково</w:t>
            </w:r>
          </w:p>
        </w:tc>
        <w:tc>
          <w:tcPr>
            <w:tcW w:w="7337" w:type="dxa"/>
          </w:tcPr>
          <w:p w14:paraId="44F7EE78" w14:textId="65CFEFD5" w:rsidR="00751FC5" w:rsidRPr="00751FC5" w:rsidRDefault="00403ADF"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37</w:t>
            </w:r>
            <w:r w:rsid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Ministry</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of</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Digital</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Transformation</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of</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Ukraine</w:t>
            </w:r>
            <w:proofErr w:type="spellEnd"/>
            <w:r w:rsidR="00751FC5" w:rsidRPr="00751FC5">
              <w:rPr>
                <w:rFonts w:ascii="Times New Roman" w:hAnsi="Times New Roman" w:cs="Times New Roman"/>
                <w:sz w:val="28"/>
                <w:szCs w:val="28"/>
              </w:rPr>
              <w:t xml:space="preserve">. (2023). </w:t>
            </w:r>
            <w:proofErr w:type="spellStart"/>
            <w:r w:rsidR="00751FC5" w:rsidRPr="00751FC5">
              <w:rPr>
                <w:rFonts w:ascii="Times New Roman" w:hAnsi="Times New Roman" w:cs="Times New Roman"/>
                <w:sz w:val="28"/>
                <w:szCs w:val="28"/>
              </w:rPr>
              <w:t>White</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Paper</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on</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Cyber</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Resilience</w:t>
            </w:r>
            <w:proofErr w:type="spellEnd"/>
            <w:r w:rsidR="00751FC5" w:rsidRPr="00751FC5">
              <w:rPr>
                <w:rFonts w:ascii="Times New Roman" w:hAnsi="Times New Roman" w:cs="Times New Roman"/>
                <w:sz w:val="28"/>
                <w:szCs w:val="28"/>
              </w:rPr>
              <w:t>.</w:t>
            </w:r>
          </w:p>
          <w:p w14:paraId="7F178DC2" w14:textId="68CA3A48" w:rsidR="00751FC5" w:rsidRDefault="00403ADF"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38</w:t>
            </w:r>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National</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Institute</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for</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Strategic</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Studies</w:t>
            </w:r>
            <w:proofErr w:type="spellEnd"/>
            <w:r w:rsidR="00751FC5" w:rsidRPr="00751FC5">
              <w:rPr>
                <w:rFonts w:ascii="Times New Roman" w:hAnsi="Times New Roman" w:cs="Times New Roman"/>
                <w:sz w:val="28"/>
                <w:szCs w:val="28"/>
              </w:rPr>
              <w:t xml:space="preserve">. (2020). </w:t>
            </w:r>
            <w:proofErr w:type="spellStart"/>
            <w:r w:rsidR="00751FC5" w:rsidRPr="00751FC5">
              <w:rPr>
                <w:rFonts w:ascii="Times New Roman" w:hAnsi="Times New Roman" w:cs="Times New Roman"/>
                <w:sz w:val="28"/>
                <w:szCs w:val="28"/>
              </w:rPr>
              <w:t>Ukraine's</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Security</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in</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the</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Conditions</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of</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Hybrid</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War</w:t>
            </w:r>
            <w:proofErr w:type="spellEnd"/>
            <w:r w:rsidR="00751FC5" w:rsidRPr="00751FC5">
              <w:rPr>
                <w:rFonts w:ascii="Times New Roman" w:hAnsi="Times New Roman" w:cs="Times New Roman"/>
                <w:sz w:val="28"/>
                <w:szCs w:val="28"/>
              </w:rPr>
              <w:t>.</w:t>
            </w:r>
          </w:p>
          <w:p w14:paraId="5673E496" w14:textId="5477058A" w:rsidR="00751FC5" w:rsidRPr="00751FC5" w:rsidRDefault="00403ADF"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39</w:t>
            </w:r>
            <w:r w:rsid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D’Anieri</w:t>
            </w:r>
            <w:proofErr w:type="spellEnd"/>
            <w:r w:rsidR="00751FC5" w:rsidRPr="00751FC5">
              <w:rPr>
                <w:rFonts w:ascii="Times New Roman" w:hAnsi="Times New Roman" w:cs="Times New Roman"/>
                <w:sz w:val="28"/>
                <w:szCs w:val="28"/>
              </w:rPr>
              <w:t xml:space="preserve">, P. (2023). </w:t>
            </w:r>
            <w:proofErr w:type="spellStart"/>
            <w:r w:rsidR="00751FC5" w:rsidRPr="00751FC5">
              <w:rPr>
                <w:rFonts w:ascii="Times New Roman" w:hAnsi="Times New Roman" w:cs="Times New Roman"/>
                <w:sz w:val="28"/>
                <w:szCs w:val="28"/>
              </w:rPr>
              <w:t>Ukraine</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and</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Russia</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From</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Civilized</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Divorce</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to</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Uncivil</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War</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Cambridge</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University</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Press</w:t>
            </w:r>
            <w:proofErr w:type="spellEnd"/>
            <w:r w:rsidR="00751FC5" w:rsidRPr="00751FC5">
              <w:rPr>
                <w:rFonts w:ascii="Times New Roman" w:hAnsi="Times New Roman" w:cs="Times New Roman"/>
                <w:sz w:val="28"/>
                <w:szCs w:val="28"/>
              </w:rPr>
              <w:t>.</w:t>
            </w:r>
          </w:p>
          <w:p w14:paraId="7DBB604C" w14:textId="5F932BD4" w:rsidR="00751FC5" w:rsidRDefault="00403ADF"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40</w:t>
            </w:r>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Zurabishvili</w:t>
            </w:r>
            <w:proofErr w:type="spellEnd"/>
            <w:r w:rsidR="00751FC5" w:rsidRPr="00751FC5">
              <w:rPr>
                <w:rFonts w:ascii="Times New Roman" w:hAnsi="Times New Roman" w:cs="Times New Roman"/>
                <w:sz w:val="28"/>
                <w:szCs w:val="28"/>
              </w:rPr>
              <w:t xml:space="preserve">, T. (2021). </w:t>
            </w:r>
            <w:proofErr w:type="spellStart"/>
            <w:r w:rsidR="00751FC5" w:rsidRPr="00751FC5">
              <w:rPr>
                <w:rFonts w:ascii="Times New Roman" w:hAnsi="Times New Roman" w:cs="Times New Roman"/>
                <w:sz w:val="28"/>
                <w:szCs w:val="28"/>
              </w:rPr>
              <w:t>The</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Georgian</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diaspora</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and</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soft</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power</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potential</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Caucasus</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Analytical</w:t>
            </w:r>
            <w:proofErr w:type="spellEnd"/>
            <w:r w:rsidR="00751FC5" w:rsidRPr="00751FC5">
              <w:rPr>
                <w:rFonts w:ascii="Times New Roman" w:hAnsi="Times New Roman" w:cs="Times New Roman"/>
                <w:sz w:val="28"/>
                <w:szCs w:val="28"/>
              </w:rPr>
              <w:t xml:space="preserve"> </w:t>
            </w:r>
            <w:proofErr w:type="spellStart"/>
            <w:r w:rsidR="00751FC5" w:rsidRPr="00751FC5">
              <w:rPr>
                <w:rFonts w:ascii="Times New Roman" w:hAnsi="Times New Roman" w:cs="Times New Roman"/>
                <w:sz w:val="28"/>
                <w:szCs w:val="28"/>
              </w:rPr>
              <w:t>Digest</w:t>
            </w:r>
            <w:proofErr w:type="spellEnd"/>
            <w:r w:rsidR="00751FC5" w:rsidRPr="00751FC5">
              <w:rPr>
                <w:rFonts w:ascii="Times New Roman" w:hAnsi="Times New Roman" w:cs="Times New Roman"/>
                <w:sz w:val="28"/>
                <w:szCs w:val="28"/>
              </w:rPr>
              <w:t>, 122, 2–5.</w:t>
            </w:r>
          </w:p>
          <w:p w14:paraId="461BB730" w14:textId="6330A90D" w:rsidR="00EA6334" w:rsidRDefault="00403ADF" w:rsidP="00751FC5">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41</w:t>
            </w:r>
            <w:r w:rsidR="00EA6334">
              <w:rPr>
                <w:rFonts w:ascii="Times New Roman" w:hAnsi="Times New Roman" w:cs="Times New Roman"/>
                <w:sz w:val="28"/>
                <w:szCs w:val="28"/>
              </w:rPr>
              <w:t xml:space="preserve">. </w:t>
            </w:r>
            <w:proofErr w:type="spellStart"/>
            <w:r w:rsidR="00EA6334" w:rsidRPr="00EA6334">
              <w:rPr>
                <w:rFonts w:ascii="Times New Roman" w:hAnsi="Times New Roman" w:cs="Times New Roman"/>
                <w:bCs/>
                <w:sz w:val="28"/>
                <w:szCs w:val="28"/>
              </w:rPr>
              <w:t>Hybrid</w:t>
            </w:r>
            <w:proofErr w:type="spellEnd"/>
            <w:r w:rsidR="00EA6334" w:rsidRPr="00EA6334">
              <w:rPr>
                <w:rFonts w:ascii="Times New Roman" w:hAnsi="Times New Roman" w:cs="Times New Roman"/>
                <w:bCs/>
                <w:sz w:val="28"/>
                <w:szCs w:val="28"/>
              </w:rPr>
              <w:t xml:space="preserve"> </w:t>
            </w:r>
            <w:proofErr w:type="spellStart"/>
            <w:r w:rsidR="00EA6334" w:rsidRPr="00EA6334">
              <w:rPr>
                <w:rFonts w:ascii="Times New Roman" w:hAnsi="Times New Roman" w:cs="Times New Roman"/>
                <w:bCs/>
                <w:sz w:val="28"/>
                <w:szCs w:val="28"/>
              </w:rPr>
              <w:t>Threats</w:t>
            </w:r>
            <w:proofErr w:type="spellEnd"/>
            <w:r w:rsidR="00EA6334" w:rsidRPr="00EA6334">
              <w:rPr>
                <w:rFonts w:ascii="Times New Roman" w:hAnsi="Times New Roman" w:cs="Times New Roman"/>
                <w:bCs/>
                <w:sz w:val="28"/>
                <w:szCs w:val="28"/>
              </w:rPr>
              <w:t xml:space="preserve"> </w:t>
            </w:r>
            <w:proofErr w:type="spellStart"/>
            <w:r w:rsidR="00EA6334" w:rsidRPr="00EA6334">
              <w:rPr>
                <w:rFonts w:ascii="Times New Roman" w:hAnsi="Times New Roman" w:cs="Times New Roman"/>
                <w:bCs/>
                <w:sz w:val="28"/>
                <w:szCs w:val="28"/>
              </w:rPr>
              <w:t>Glossary</w:t>
            </w:r>
            <w:proofErr w:type="spellEnd"/>
            <w:r w:rsidR="00EA6334" w:rsidRPr="00EA6334">
              <w:rPr>
                <w:rFonts w:ascii="Times New Roman" w:hAnsi="Times New Roman" w:cs="Times New Roman"/>
                <w:bCs/>
                <w:sz w:val="28"/>
                <w:szCs w:val="28"/>
              </w:rPr>
              <w:t xml:space="preserve"> 2.0 = Глосарій з гібридних загроз 2.0</w:t>
            </w:r>
            <w:r w:rsidR="00EA6334" w:rsidRPr="00EA6334">
              <w:rPr>
                <w:rFonts w:ascii="Times New Roman" w:hAnsi="Times New Roman" w:cs="Times New Roman"/>
                <w:sz w:val="28"/>
                <w:szCs w:val="28"/>
              </w:rPr>
              <w:t xml:space="preserve"> / NATO </w:t>
            </w:r>
            <w:proofErr w:type="spellStart"/>
            <w:r w:rsidR="00EA6334" w:rsidRPr="00EA6334">
              <w:rPr>
                <w:rFonts w:ascii="Times New Roman" w:hAnsi="Times New Roman" w:cs="Times New Roman"/>
                <w:sz w:val="28"/>
                <w:szCs w:val="28"/>
              </w:rPr>
              <w:t>Strategic</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Communications</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Centre</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of</w:t>
            </w:r>
            <w:proofErr w:type="spellEnd"/>
            <w:r w:rsidR="00EA6334" w:rsidRPr="00EA6334">
              <w:rPr>
                <w:rFonts w:ascii="Times New Roman" w:hAnsi="Times New Roman" w:cs="Times New Roman"/>
                <w:sz w:val="28"/>
                <w:szCs w:val="28"/>
              </w:rPr>
              <w:t xml:space="preserve"> </w:t>
            </w:r>
            <w:proofErr w:type="spellStart"/>
            <w:proofErr w:type="gramStart"/>
            <w:r w:rsidR="00EA6334" w:rsidRPr="00EA6334">
              <w:rPr>
                <w:rFonts w:ascii="Times New Roman" w:hAnsi="Times New Roman" w:cs="Times New Roman"/>
                <w:sz w:val="28"/>
                <w:szCs w:val="28"/>
              </w:rPr>
              <w:t>Excellence</w:t>
            </w:r>
            <w:proofErr w:type="spellEnd"/>
            <w:r w:rsidR="00EA6334" w:rsidRPr="00EA6334">
              <w:rPr>
                <w:rFonts w:ascii="Times New Roman" w:hAnsi="Times New Roman" w:cs="Times New Roman"/>
                <w:sz w:val="28"/>
                <w:szCs w:val="28"/>
              </w:rPr>
              <w:t xml:space="preserve"> ;</w:t>
            </w:r>
            <w:proofErr w:type="gram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упоряд</w:t>
            </w:r>
            <w:proofErr w:type="spellEnd"/>
            <w:r w:rsidR="00EA6334" w:rsidRPr="00EA6334">
              <w:rPr>
                <w:rFonts w:ascii="Times New Roman" w:hAnsi="Times New Roman" w:cs="Times New Roman"/>
                <w:sz w:val="28"/>
                <w:szCs w:val="28"/>
              </w:rPr>
              <w:t xml:space="preserve">. А. </w:t>
            </w:r>
            <w:proofErr w:type="spellStart"/>
            <w:r w:rsidR="00EA6334" w:rsidRPr="00EA6334">
              <w:rPr>
                <w:rFonts w:ascii="Times New Roman" w:hAnsi="Times New Roman" w:cs="Times New Roman"/>
                <w:sz w:val="28"/>
                <w:szCs w:val="28"/>
              </w:rPr>
              <w:t>Геллапін</w:t>
            </w:r>
            <w:proofErr w:type="spellEnd"/>
            <w:r w:rsidR="00EA6334" w:rsidRPr="00EA6334">
              <w:rPr>
                <w:rFonts w:ascii="Times New Roman" w:hAnsi="Times New Roman" w:cs="Times New Roman"/>
                <w:sz w:val="28"/>
                <w:szCs w:val="28"/>
              </w:rPr>
              <w:t xml:space="preserve">, І. Шевченко, Л. </w:t>
            </w:r>
            <w:proofErr w:type="spellStart"/>
            <w:r w:rsidR="00EA6334" w:rsidRPr="00EA6334">
              <w:rPr>
                <w:rFonts w:ascii="Times New Roman" w:hAnsi="Times New Roman" w:cs="Times New Roman"/>
                <w:sz w:val="28"/>
                <w:szCs w:val="28"/>
              </w:rPr>
              <w:t>Томберґ</w:t>
            </w:r>
            <w:proofErr w:type="spellEnd"/>
            <w:r w:rsidR="00EA6334" w:rsidRPr="00EA6334">
              <w:rPr>
                <w:rFonts w:ascii="Times New Roman" w:hAnsi="Times New Roman" w:cs="Times New Roman"/>
                <w:sz w:val="28"/>
                <w:szCs w:val="28"/>
              </w:rPr>
              <w:t xml:space="preserve"> та ін. – </w:t>
            </w:r>
            <w:proofErr w:type="spellStart"/>
            <w:r w:rsidR="00EA6334" w:rsidRPr="00EA6334">
              <w:rPr>
                <w:rFonts w:ascii="Times New Roman" w:hAnsi="Times New Roman" w:cs="Times New Roman"/>
                <w:sz w:val="28"/>
                <w:szCs w:val="28"/>
              </w:rPr>
              <w:t>Riga</w:t>
            </w:r>
            <w:proofErr w:type="spellEnd"/>
            <w:r w:rsidR="00EA6334" w:rsidRPr="00EA6334">
              <w:rPr>
                <w:rFonts w:ascii="Times New Roman" w:hAnsi="Times New Roman" w:cs="Times New Roman"/>
                <w:sz w:val="28"/>
                <w:szCs w:val="28"/>
              </w:rPr>
              <w:t>, 2024. – 80 с.</w:t>
            </w:r>
          </w:p>
          <w:p w14:paraId="7B45F2ED" w14:textId="0B30C009" w:rsidR="00EA6334" w:rsidRPr="00EA6334" w:rsidRDefault="00403ADF" w:rsidP="00EA6334">
            <w:pPr>
              <w:rPr>
                <w:rFonts w:ascii="Times New Roman" w:hAnsi="Times New Roman" w:cs="Times New Roman"/>
                <w:sz w:val="28"/>
                <w:szCs w:val="28"/>
              </w:rPr>
            </w:pPr>
            <w:r>
              <w:rPr>
                <w:rFonts w:ascii="Times New Roman" w:hAnsi="Times New Roman" w:cs="Times New Roman"/>
                <w:sz w:val="28"/>
                <w:szCs w:val="28"/>
                <w:lang w:val="en-US"/>
              </w:rPr>
              <w:t>42</w:t>
            </w:r>
            <w:r w:rsid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Nye</w:t>
            </w:r>
            <w:proofErr w:type="spellEnd"/>
            <w:r w:rsidR="00EA6334" w:rsidRPr="00EA6334">
              <w:rPr>
                <w:rFonts w:ascii="Times New Roman" w:hAnsi="Times New Roman" w:cs="Times New Roman"/>
                <w:sz w:val="28"/>
                <w:szCs w:val="28"/>
              </w:rPr>
              <w:t xml:space="preserve"> J. S. </w:t>
            </w:r>
            <w:proofErr w:type="spellStart"/>
            <w:r w:rsidR="00EA6334" w:rsidRPr="00EA6334">
              <w:rPr>
                <w:rFonts w:ascii="Times New Roman" w:hAnsi="Times New Roman" w:cs="Times New Roman"/>
                <w:sz w:val="28"/>
                <w:szCs w:val="28"/>
              </w:rPr>
              <w:t>Soft</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Power</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The</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Means</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to</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Success</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in</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World</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Politics</w:t>
            </w:r>
            <w:proofErr w:type="spellEnd"/>
            <w:r w:rsidR="00EA6334" w:rsidRPr="00EA6334">
              <w:rPr>
                <w:rFonts w:ascii="Times New Roman" w:hAnsi="Times New Roman" w:cs="Times New Roman"/>
                <w:sz w:val="28"/>
                <w:szCs w:val="28"/>
              </w:rPr>
              <w:t xml:space="preserve"> / J. S. </w:t>
            </w:r>
            <w:proofErr w:type="spellStart"/>
            <w:r w:rsidR="00EA6334" w:rsidRPr="00EA6334">
              <w:rPr>
                <w:rFonts w:ascii="Times New Roman" w:hAnsi="Times New Roman" w:cs="Times New Roman"/>
                <w:sz w:val="28"/>
                <w:szCs w:val="28"/>
              </w:rPr>
              <w:t>Nye</w:t>
            </w:r>
            <w:proofErr w:type="spellEnd"/>
            <w:r w:rsidR="00EA6334" w:rsidRPr="00EA6334">
              <w:rPr>
                <w:rFonts w:ascii="Times New Roman" w:hAnsi="Times New Roman" w:cs="Times New Roman"/>
                <w:sz w:val="28"/>
                <w:szCs w:val="28"/>
              </w:rPr>
              <w:t xml:space="preserve">. – </w:t>
            </w:r>
            <w:proofErr w:type="spellStart"/>
            <w:r w:rsidR="00EA6334" w:rsidRPr="00EA6334">
              <w:rPr>
                <w:rFonts w:ascii="Times New Roman" w:hAnsi="Times New Roman" w:cs="Times New Roman"/>
                <w:sz w:val="28"/>
                <w:szCs w:val="28"/>
              </w:rPr>
              <w:t>New</w:t>
            </w:r>
            <w:proofErr w:type="spellEnd"/>
            <w:r w:rsidR="00EA6334" w:rsidRPr="00EA6334">
              <w:rPr>
                <w:rFonts w:ascii="Times New Roman" w:hAnsi="Times New Roman" w:cs="Times New Roman"/>
                <w:sz w:val="28"/>
                <w:szCs w:val="28"/>
              </w:rPr>
              <w:t xml:space="preserve"> </w:t>
            </w:r>
            <w:proofErr w:type="spellStart"/>
            <w:r w:rsidR="00EA6334" w:rsidRPr="00EA6334">
              <w:rPr>
                <w:rFonts w:ascii="Times New Roman" w:hAnsi="Times New Roman" w:cs="Times New Roman"/>
                <w:sz w:val="28"/>
                <w:szCs w:val="28"/>
              </w:rPr>
              <w:t>York</w:t>
            </w:r>
            <w:proofErr w:type="spellEnd"/>
            <w:r w:rsidR="00EA6334" w:rsidRPr="00EA6334">
              <w:rPr>
                <w:rFonts w:ascii="Times New Roman" w:hAnsi="Times New Roman" w:cs="Times New Roman"/>
                <w:sz w:val="28"/>
                <w:szCs w:val="28"/>
              </w:rPr>
              <w:t xml:space="preserve"> : </w:t>
            </w:r>
            <w:proofErr w:type="spellStart"/>
            <w:r w:rsidR="00EA6334" w:rsidRPr="00EA6334">
              <w:rPr>
                <w:rFonts w:ascii="Times New Roman" w:hAnsi="Times New Roman" w:cs="Times New Roman"/>
                <w:sz w:val="28"/>
                <w:szCs w:val="28"/>
              </w:rPr>
              <w:t>PublicAffairs</w:t>
            </w:r>
            <w:proofErr w:type="spellEnd"/>
            <w:r w:rsidR="00EA6334" w:rsidRPr="00EA6334">
              <w:rPr>
                <w:rFonts w:ascii="Times New Roman" w:hAnsi="Times New Roman" w:cs="Times New Roman"/>
                <w:sz w:val="28"/>
                <w:szCs w:val="28"/>
              </w:rPr>
              <w:t>, 2004. – 191 p.</w:t>
            </w:r>
          </w:p>
          <w:p w14:paraId="411CB176" w14:textId="304F7BCA" w:rsidR="00EA6334" w:rsidRDefault="00EA6334" w:rsidP="00751FC5">
            <w:pPr>
              <w:spacing w:line="360" w:lineRule="auto"/>
              <w:jc w:val="both"/>
              <w:rPr>
                <w:rFonts w:ascii="Times New Roman" w:hAnsi="Times New Roman" w:cs="Times New Roman"/>
                <w:sz w:val="28"/>
                <w:szCs w:val="28"/>
              </w:rPr>
            </w:pPr>
          </w:p>
        </w:tc>
      </w:tr>
    </w:tbl>
    <w:p w14:paraId="46CD1E2D" w14:textId="77777777" w:rsidR="00A5776D" w:rsidRPr="00A5776D" w:rsidRDefault="00A5776D" w:rsidP="005F1987">
      <w:pPr>
        <w:spacing w:after="0" w:line="360" w:lineRule="auto"/>
        <w:jc w:val="both"/>
        <w:rPr>
          <w:rFonts w:ascii="Times New Roman" w:hAnsi="Times New Roman" w:cs="Times New Roman"/>
          <w:sz w:val="28"/>
          <w:szCs w:val="28"/>
        </w:rPr>
      </w:pPr>
    </w:p>
    <w:p w14:paraId="588450EE" w14:textId="77777777" w:rsidR="00123F84" w:rsidRPr="00722218" w:rsidRDefault="00123F84" w:rsidP="005F1987">
      <w:pPr>
        <w:spacing w:after="0" w:line="360" w:lineRule="auto"/>
        <w:jc w:val="both"/>
        <w:rPr>
          <w:rFonts w:ascii="Times New Roman" w:hAnsi="Times New Roman" w:cs="Times New Roman"/>
          <w:b/>
          <w:sz w:val="28"/>
          <w:szCs w:val="28"/>
        </w:rPr>
      </w:pPr>
    </w:p>
    <w:sectPr w:rsidR="00123F84" w:rsidRPr="0072221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21CD" w14:textId="77777777" w:rsidR="003D585B" w:rsidRDefault="003D585B" w:rsidP="008A48F4">
      <w:pPr>
        <w:spacing w:after="0" w:line="240" w:lineRule="auto"/>
      </w:pPr>
      <w:r>
        <w:separator/>
      </w:r>
    </w:p>
  </w:endnote>
  <w:endnote w:type="continuationSeparator" w:id="0">
    <w:p w14:paraId="06919955" w14:textId="77777777" w:rsidR="003D585B" w:rsidRDefault="003D585B" w:rsidP="008A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409E" w14:textId="77777777" w:rsidR="003D585B" w:rsidRDefault="003D585B" w:rsidP="008A48F4">
      <w:pPr>
        <w:spacing w:after="0" w:line="240" w:lineRule="auto"/>
      </w:pPr>
      <w:r>
        <w:separator/>
      </w:r>
    </w:p>
  </w:footnote>
  <w:footnote w:type="continuationSeparator" w:id="0">
    <w:p w14:paraId="259A71A1" w14:textId="77777777" w:rsidR="003D585B" w:rsidRDefault="003D585B" w:rsidP="008A4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A6F"/>
    <w:multiLevelType w:val="multilevel"/>
    <w:tmpl w:val="4E9A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77561"/>
    <w:multiLevelType w:val="multilevel"/>
    <w:tmpl w:val="AC1C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1DFE"/>
    <w:multiLevelType w:val="multilevel"/>
    <w:tmpl w:val="9DA8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38DF"/>
    <w:multiLevelType w:val="multilevel"/>
    <w:tmpl w:val="292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97E11"/>
    <w:multiLevelType w:val="multilevel"/>
    <w:tmpl w:val="427C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22B7C"/>
    <w:multiLevelType w:val="multilevel"/>
    <w:tmpl w:val="C502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5375E"/>
    <w:multiLevelType w:val="multilevel"/>
    <w:tmpl w:val="843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03DFC"/>
    <w:multiLevelType w:val="multilevel"/>
    <w:tmpl w:val="7C70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83700"/>
    <w:multiLevelType w:val="multilevel"/>
    <w:tmpl w:val="7E6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944C5"/>
    <w:multiLevelType w:val="multilevel"/>
    <w:tmpl w:val="D878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513A0"/>
    <w:multiLevelType w:val="multilevel"/>
    <w:tmpl w:val="48C4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97899"/>
    <w:multiLevelType w:val="multilevel"/>
    <w:tmpl w:val="D050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73410"/>
    <w:multiLevelType w:val="multilevel"/>
    <w:tmpl w:val="F0A6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96A34"/>
    <w:multiLevelType w:val="multilevel"/>
    <w:tmpl w:val="4388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F5538"/>
    <w:multiLevelType w:val="multilevel"/>
    <w:tmpl w:val="1E86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251851"/>
    <w:multiLevelType w:val="multilevel"/>
    <w:tmpl w:val="41F2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14F74"/>
    <w:multiLevelType w:val="multilevel"/>
    <w:tmpl w:val="DA44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05D46"/>
    <w:multiLevelType w:val="multilevel"/>
    <w:tmpl w:val="3768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8A0D7E"/>
    <w:multiLevelType w:val="multilevel"/>
    <w:tmpl w:val="847E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160C9"/>
    <w:multiLevelType w:val="multilevel"/>
    <w:tmpl w:val="6FD6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A5DDC"/>
    <w:multiLevelType w:val="multilevel"/>
    <w:tmpl w:val="1CA8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26694F"/>
    <w:multiLevelType w:val="multilevel"/>
    <w:tmpl w:val="A18A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B6211"/>
    <w:multiLevelType w:val="multilevel"/>
    <w:tmpl w:val="D3C82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261C9C"/>
    <w:multiLevelType w:val="multilevel"/>
    <w:tmpl w:val="6C06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93DD0"/>
    <w:multiLevelType w:val="multilevel"/>
    <w:tmpl w:val="496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D4551"/>
    <w:multiLevelType w:val="multilevel"/>
    <w:tmpl w:val="DAF8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42D86"/>
    <w:multiLevelType w:val="multilevel"/>
    <w:tmpl w:val="34C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AC7CAE"/>
    <w:multiLevelType w:val="multilevel"/>
    <w:tmpl w:val="E43E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96AF6"/>
    <w:multiLevelType w:val="multilevel"/>
    <w:tmpl w:val="4F7C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EF3B5C"/>
    <w:multiLevelType w:val="multilevel"/>
    <w:tmpl w:val="E244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21BE0"/>
    <w:multiLevelType w:val="multilevel"/>
    <w:tmpl w:val="479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F7A2F"/>
    <w:multiLevelType w:val="multilevel"/>
    <w:tmpl w:val="4DA6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B180F"/>
    <w:multiLevelType w:val="multilevel"/>
    <w:tmpl w:val="523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D4D30"/>
    <w:multiLevelType w:val="multilevel"/>
    <w:tmpl w:val="F2D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B84EC3"/>
    <w:multiLevelType w:val="multilevel"/>
    <w:tmpl w:val="AE9E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190A36"/>
    <w:multiLevelType w:val="multilevel"/>
    <w:tmpl w:val="B3BA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771328"/>
    <w:multiLevelType w:val="multilevel"/>
    <w:tmpl w:val="148C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4728F1"/>
    <w:multiLevelType w:val="multilevel"/>
    <w:tmpl w:val="BFE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72B76"/>
    <w:multiLevelType w:val="multilevel"/>
    <w:tmpl w:val="2BF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C668E8"/>
    <w:multiLevelType w:val="multilevel"/>
    <w:tmpl w:val="AF9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477A9"/>
    <w:multiLevelType w:val="multilevel"/>
    <w:tmpl w:val="BFF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B78DE"/>
    <w:multiLevelType w:val="multilevel"/>
    <w:tmpl w:val="7898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4611CF"/>
    <w:multiLevelType w:val="multilevel"/>
    <w:tmpl w:val="EF40F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FA24F4"/>
    <w:multiLevelType w:val="multilevel"/>
    <w:tmpl w:val="B23E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2"/>
  </w:num>
  <w:num w:numId="4">
    <w:abstractNumId w:val="35"/>
  </w:num>
  <w:num w:numId="5">
    <w:abstractNumId w:val="1"/>
  </w:num>
  <w:num w:numId="6">
    <w:abstractNumId w:val="20"/>
  </w:num>
  <w:num w:numId="7">
    <w:abstractNumId w:val="26"/>
  </w:num>
  <w:num w:numId="8">
    <w:abstractNumId w:val="10"/>
  </w:num>
  <w:num w:numId="9">
    <w:abstractNumId w:val="37"/>
  </w:num>
  <w:num w:numId="10">
    <w:abstractNumId w:val="17"/>
  </w:num>
  <w:num w:numId="11">
    <w:abstractNumId w:val="27"/>
  </w:num>
  <w:num w:numId="12">
    <w:abstractNumId w:val="38"/>
  </w:num>
  <w:num w:numId="13">
    <w:abstractNumId w:val="41"/>
  </w:num>
  <w:num w:numId="14">
    <w:abstractNumId w:val="36"/>
  </w:num>
  <w:num w:numId="15">
    <w:abstractNumId w:val="2"/>
  </w:num>
  <w:num w:numId="16">
    <w:abstractNumId w:val="13"/>
  </w:num>
  <w:num w:numId="17">
    <w:abstractNumId w:val="8"/>
  </w:num>
  <w:num w:numId="18">
    <w:abstractNumId w:val="23"/>
  </w:num>
  <w:num w:numId="19">
    <w:abstractNumId w:val="15"/>
  </w:num>
  <w:num w:numId="20">
    <w:abstractNumId w:val="39"/>
  </w:num>
  <w:num w:numId="21">
    <w:abstractNumId w:val="18"/>
  </w:num>
  <w:num w:numId="22">
    <w:abstractNumId w:val="7"/>
  </w:num>
  <w:num w:numId="23">
    <w:abstractNumId w:val="31"/>
  </w:num>
  <w:num w:numId="24">
    <w:abstractNumId w:val="28"/>
  </w:num>
  <w:num w:numId="25">
    <w:abstractNumId w:val="3"/>
  </w:num>
  <w:num w:numId="26">
    <w:abstractNumId w:val="43"/>
  </w:num>
  <w:num w:numId="27">
    <w:abstractNumId w:val="42"/>
  </w:num>
  <w:num w:numId="28">
    <w:abstractNumId w:val="19"/>
  </w:num>
  <w:num w:numId="29">
    <w:abstractNumId w:val="32"/>
  </w:num>
  <w:num w:numId="30">
    <w:abstractNumId w:val="29"/>
  </w:num>
  <w:num w:numId="31">
    <w:abstractNumId w:val="24"/>
  </w:num>
  <w:num w:numId="32">
    <w:abstractNumId w:val="25"/>
  </w:num>
  <w:num w:numId="33">
    <w:abstractNumId w:val="9"/>
  </w:num>
  <w:num w:numId="34">
    <w:abstractNumId w:val="40"/>
  </w:num>
  <w:num w:numId="35">
    <w:abstractNumId w:val="16"/>
  </w:num>
  <w:num w:numId="36">
    <w:abstractNumId w:val="34"/>
  </w:num>
  <w:num w:numId="37">
    <w:abstractNumId w:val="11"/>
  </w:num>
  <w:num w:numId="38">
    <w:abstractNumId w:val="21"/>
  </w:num>
  <w:num w:numId="39">
    <w:abstractNumId w:val="5"/>
  </w:num>
  <w:num w:numId="40">
    <w:abstractNumId w:val="30"/>
  </w:num>
  <w:num w:numId="41">
    <w:abstractNumId w:val="0"/>
  </w:num>
  <w:num w:numId="42">
    <w:abstractNumId w:val="33"/>
  </w:num>
  <w:num w:numId="43">
    <w:abstractNumId w:val="2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65"/>
    <w:rsid w:val="00023ABF"/>
    <w:rsid w:val="0002747D"/>
    <w:rsid w:val="00075B3B"/>
    <w:rsid w:val="0009445E"/>
    <w:rsid w:val="0009650F"/>
    <w:rsid w:val="00101588"/>
    <w:rsid w:val="00110345"/>
    <w:rsid w:val="00123F84"/>
    <w:rsid w:val="00163708"/>
    <w:rsid w:val="001A575A"/>
    <w:rsid w:val="001A6595"/>
    <w:rsid w:val="001D5076"/>
    <w:rsid w:val="001F5146"/>
    <w:rsid w:val="00235F6D"/>
    <w:rsid w:val="00247F3A"/>
    <w:rsid w:val="002D2C22"/>
    <w:rsid w:val="00341047"/>
    <w:rsid w:val="003A265D"/>
    <w:rsid w:val="003B4C9C"/>
    <w:rsid w:val="003C0101"/>
    <w:rsid w:val="003D585B"/>
    <w:rsid w:val="00403ADF"/>
    <w:rsid w:val="004B20B1"/>
    <w:rsid w:val="004F68AA"/>
    <w:rsid w:val="0051437D"/>
    <w:rsid w:val="00524DE1"/>
    <w:rsid w:val="0052550A"/>
    <w:rsid w:val="005A193B"/>
    <w:rsid w:val="005B1FAB"/>
    <w:rsid w:val="005F1987"/>
    <w:rsid w:val="00665C06"/>
    <w:rsid w:val="00722218"/>
    <w:rsid w:val="00751FC5"/>
    <w:rsid w:val="00776203"/>
    <w:rsid w:val="007B78E6"/>
    <w:rsid w:val="007C5B7C"/>
    <w:rsid w:val="007C686B"/>
    <w:rsid w:val="007F7B2C"/>
    <w:rsid w:val="008128AA"/>
    <w:rsid w:val="008857E3"/>
    <w:rsid w:val="008A48F4"/>
    <w:rsid w:val="008C5B99"/>
    <w:rsid w:val="009163AD"/>
    <w:rsid w:val="009277F5"/>
    <w:rsid w:val="00935965"/>
    <w:rsid w:val="00975401"/>
    <w:rsid w:val="00986F1A"/>
    <w:rsid w:val="009F63F0"/>
    <w:rsid w:val="00A54091"/>
    <w:rsid w:val="00A5776D"/>
    <w:rsid w:val="00A61E6E"/>
    <w:rsid w:val="00A6730D"/>
    <w:rsid w:val="00AF066E"/>
    <w:rsid w:val="00B35C59"/>
    <w:rsid w:val="00B40536"/>
    <w:rsid w:val="00BB0075"/>
    <w:rsid w:val="00BE086F"/>
    <w:rsid w:val="00BF3A6C"/>
    <w:rsid w:val="00C47CB5"/>
    <w:rsid w:val="00C52AC5"/>
    <w:rsid w:val="00D21E5C"/>
    <w:rsid w:val="00D26F13"/>
    <w:rsid w:val="00D34B99"/>
    <w:rsid w:val="00D92D71"/>
    <w:rsid w:val="00E11CD6"/>
    <w:rsid w:val="00E1600A"/>
    <w:rsid w:val="00E52E76"/>
    <w:rsid w:val="00EA6334"/>
    <w:rsid w:val="00F47D1E"/>
    <w:rsid w:val="00F91C42"/>
    <w:rsid w:val="00F96D0C"/>
    <w:rsid w:val="00FF4A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6EAC"/>
  <w15:docId w15:val="{BC138626-0A52-4213-A569-660D0CB2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1A5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86F1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986F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78E6"/>
    <w:rPr>
      <w:color w:val="0000FF" w:themeColor="hyperlink"/>
      <w:u w:val="single"/>
    </w:rPr>
  </w:style>
  <w:style w:type="character" w:customStyle="1" w:styleId="relative">
    <w:name w:val="relative"/>
    <w:basedOn w:val="a0"/>
    <w:rsid w:val="009F63F0"/>
  </w:style>
  <w:style w:type="character" w:styleId="a4">
    <w:name w:val="Strong"/>
    <w:basedOn w:val="a0"/>
    <w:uiPriority w:val="22"/>
    <w:qFormat/>
    <w:rsid w:val="009F63F0"/>
    <w:rPr>
      <w:b/>
      <w:bCs/>
    </w:rPr>
  </w:style>
  <w:style w:type="character" w:customStyle="1" w:styleId="ml-1">
    <w:name w:val="ml-1"/>
    <w:basedOn w:val="a0"/>
    <w:rsid w:val="00C52AC5"/>
  </w:style>
  <w:style w:type="character" w:customStyle="1" w:styleId="max-w-full">
    <w:name w:val="max-w-full"/>
    <w:basedOn w:val="a0"/>
    <w:rsid w:val="00C52AC5"/>
  </w:style>
  <w:style w:type="character" w:customStyle="1" w:styleId="-mr-1">
    <w:name w:val="-mr-1"/>
    <w:basedOn w:val="a0"/>
    <w:rsid w:val="00C52AC5"/>
  </w:style>
  <w:style w:type="character" w:customStyle="1" w:styleId="30">
    <w:name w:val="Заголовок 3 Знак"/>
    <w:basedOn w:val="a0"/>
    <w:link w:val="3"/>
    <w:uiPriority w:val="9"/>
    <w:rsid w:val="00986F1A"/>
    <w:rPr>
      <w:rFonts w:ascii="Times New Roman" w:eastAsia="Times New Roman" w:hAnsi="Times New Roman" w:cs="Times New Roman"/>
      <w:b/>
      <w:bCs/>
      <w:sz w:val="27"/>
      <w:szCs w:val="27"/>
      <w:lang w:eastAsia="uk-UA"/>
    </w:rPr>
  </w:style>
  <w:style w:type="paragraph" w:styleId="a5">
    <w:name w:val="Normal (Web)"/>
    <w:basedOn w:val="a"/>
    <w:uiPriority w:val="99"/>
    <w:unhideWhenUsed/>
    <w:rsid w:val="00986F1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rsid w:val="00986F1A"/>
    <w:rPr>
      <w:rFonts w:asciiTheme="majorHAnsi" w:eastAsiaTheme="majorEastAsia" w:hAnsiTheme="majorHAnsi" w:cstheme="majorBidi"/>
      <w:b/>
      <w:bCs/>
      <w:i/>
      <w:iCs/>
      <w:color w:val="4F81BD" w:themeColor="accent1"/>
    </w:rPr>
  </w:style>
  <w:style w:type="character" w:customStyle="1" w:styleId="overflow-hidden">
    <w:name w:val="overflow-hidden"/>
    <w:basedOn w:val="a0"/>
    <w:rsid w:val="00986F1A"/>
  </w:style>
  <w:style w:type="character" w:styleId="a6">
    <w:name w:val="Emphasis"/>
    <w:basedOn w:val="a0"/>
    <w:uiPriority w:val="20"/>
    <w:qFormat/>
    <w:rsid w:val="00F47D1E"/>
    <w:rPr>
      <w:i/>
      <w:iCs/>
    </w:rPr>
  </w:style>
  <w:style w:type="character" w:customStyle="1" w:styleId="20">
    <w:name w:val="Заголовок 2 Знак"/>
    <w:basedOn w:val="a0"/>
    <w:link w:val="2"/>
    <w:uiPriority w:val="9"/>
    <w:semiHidden/>
    <w:rsid w:val="001A575A"/>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C47CB5"/>
    <w:pPr>
      <w:ind w:left="720"/>
      <w:contextualSpacing/>
    </w:pPr>
  </w:style>
  <w:style w:type="table" w:styleId="a8">
    <w:name w:val="Table Grid"/>
    <w:basedOn w:val="a1"/>
    <w:uiPriority w:val="59"/>
    <w:rsid w:val="00A57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8A48F4"/>
    <w:pPr>
      <w:spacing w:after="0" w:line="240" w:lineRule="auto"/>
    </w:pPr>
    <w:rPr>
      <w:sz w:val="20"/>
      <w:szCs w:val="20"/>
    </w:rPr>
  </w:style>
  <w:style w:type="character" w:customStyle="1" w:styleId="aa">
    <w:name w:val="Текст виноски Знак"/>
    <w:basedOn w:val="a0"/>
    <w:link w:val="a9"/>
    <w:uiPriority w:val="99"/>
    <w:semiHidden/>
    <w:rsid w:val="008A48F4"/>
    <w:rPr>
      <w:sz w:val="20"/>
      <w:szCs w:val="20"/>
    </w:rPr>
  </w:style>
  <w:style w:type="character" w:styleId="ab">
    <w:name w:val="footnote reference"/>
    <w:basedOn w:val="a0"/>
    <w:uiPriority w:val="99"/>
    <w:semiHidden/>
    <w:unhideWhenUsed/>
    <w:rsid w:val="008A48F4"/>
    <w:rPr>
      <w:vertAlign w:val="superscript"/>
    </w:rPr>
  </w:style>
  <w:style w:type="paragraph" w:styleId="ac">
    <w:name w:val="endnote text"/>
    <w:basedOn w:val="a"/>
    <w:link w:val="ad"/>
    <w:uiPriority w:val="99"/>
    <w:semiHidden/>
    <w:unhideWhenUsed/>
    <w:rsid w:val="00403ADF"/>
    <w:pPr>
      <w:spacing w:after="0" w:line="240" w:lineRule="auto"/>
    </w:pPr>
    <w:rPr>
      <w:sz w:val="20"/>
      <w:szCs w:val="20"/>
    </w:rPr>
  </w:style>
  <w:style w:type="character" w:customStyle="1" w:styleId="ad">
    <w:name w:val="Текст кінцевої виноски Знак"/>
    <w:basedOn w:val="a0"/>
    <w:link w:val="ac"/>
    <w:uiPriority w:val="99"/>
    <w:semiHidden/>
    <w:rsid w:val="00403ADF"/>
    <w:rPr>
      <w:sz w:val="20"/>
      <w:szCs w:val="20"/>
    </w:rPr>
  </w:style>
  <w:style w:type="character" w:styleId="ae">
    <w:name w:val="endnote reference"/>
    <w:basedOn w:val="a0"/>
    <w:uiPriority w:val="99"/>
    <w:semiHidden/>
    <w:unhideWhenUsed/>
    <w:rsid w:val="0040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028">
      <w:bodyDiv w:val="1"/>
      <w:marLeft w:val="0"/>
      <w:marRight w:val="0"/>
      <w:marTop w:val="0"/>
      <w:marBottom w:val="0"/>
      <w:divBdr>
        <w:top w:val="none" w:sz="0" w:space="0" w:color="auto"/>
        <w:left w:val="none" w:sz="0" w:space="0" w:color="auto"/>
        <w:bottom w:val="none" w:sz="0" w:space="0" w:color="auto"/>
        <w:right w:val="none" w:sz="0" w:space="0" w:color="auto"/>
      </w:divBdr>
    </w:div>
    <w:div w:id="30888010">
      <w:bodyDiv w:val="1"/>
      <w:marLeft w:val="0"/>
      <w:marRight w:val="0"/>
      <w:marTop w:val="0"/>
      <w:marBottom w:val="0"/>
      <w:divBdr>
        <w:top w:val="none" w:sz="0" w:space="0" w:color="auto"/>
        <w:left w:val="none" w:sz="0" w:space="0" w:color="auto"/>
        <w:bottom w:val="none" w:sz="0" w:space="0" w:color="auto"/>
        <w:right w:val="none" w:sz="0" w:space="0" w:color="auto"/>
      </w:divBdr>
    </w:div>
    <w:div w:id="101724991">
      <w:bodyDiv w:val="1"/>
      <w:marLeft w:val="0"/>
      <w:marRight w:val="0"/>
      <w:marTop w:val="0"/>
      <w:marBottom w:val="0"/>
      <w:divBdr>
        <w:top w:val="none" w:sz="0" w:space="0" w:color="auto"/>
        <w:left w:val="none" w:sz="0" w:space="0" w:color="auto"/>
        <w:bottom w:val="none" w:sz="0" w:space="0" w:color="auto"/>
        <w:right w:val="none" w:sz="0" w:space="0" w:color="auto"/>
      </w:divBdr>
    </w:div>
    <w:div w:id="187450625">
      <w:bodyDiv w:val="1"/>
      <w:marLeft w:val="0"/>
      <w:marRight w:val="0"/>
      <w:marTop w:val="0"/>
      <w:marBottom w:val="0"/>
      <w:divBdr>
        <w:top w:val="none" w:sz="0" w:space="0" w:color="auto"/>
        <w:left w:val="none" w:sz="0" w:space="0" w:color="auto"/>
        <w:bottom w:val="none" w:sz="0" w:space="0" w:color="auto"/>
        <w:right w:val="none" w:sz="0" w:space="0" w:color="auto"/>
      </w:divBdr>
    </w:div>
    <w:div w:id="265892942">
      <w:bodyDiv w:val="1"/>
      <w:marLeft w:val="0"/>
      <w:marRight w:val="0"/>
      <w:marTop w:val="0"/>
      <w:marBottom w:val="0"/>
      <w:divBdr>
        <w:top w:val="none" w:sz="0" w:space="0" w:color="auto"/>
        <w:left w:val="none" w:sz="0" w:space="0" w:color="auto"/>
        <w:bottom w:val="none" w:sz="0" w:space="0" w:color="auto"/>
        <w:right w:val="none" w:sz="0" w:space="0" w:color="auto"/>
      </w:divBdr>
    </w:div>
    <w:div w:id="365566024">
      <w:bodyDiv w:val="1"/>
      <w:marLeft w:val="0"/>
      <w:marRight w:val="0"/>
      <w:marTop w:val="0"/>
      <w:marBottom w:val="0"/>
      <w:divBdr>
        <w:top w:val="none" w:sz="0" w:space="0" w:color="auto"/>
        <w:left w:val="none" w:sz="0" w:space="0" w:color="auto"/>
        <w:bottom w:val="none" w:sz="0" w:space="0" w:color="auto"/>
        <w:right w:val="none" w:sz="0" w:space="0" w:color="auto"/>
      </w:divBdr>
    </w:div>
    <w:div w:id="459998389">
      <w:bodyDiv w:val="1"/>
      <w:marLeft w:val="0"/>
      <w:marRight w:val="0"/>
      <w:marTop w:val="0"/>
      <w:marBottom w:val="0"/>
      <w:divBdr>
        <w:top w:val="none" w:sz="0" w:space="0" w:color="auto"/>
        <w:left w:val="none" w:sz="0" w:space="0" w:color="auto"/>
        <w:bottom w:val="none" w:sz="0" w:space="0" w:color="auto"/>
        <w:right w:val="none" w:sz="0" w:space="0" w:color="auto"/>
      </w:divBdr>
    </w:div>
    <w:div w:id="467818401">
      <w:bodyDiv w:val="1"/>
      <w:marLeft w:val="0"/>
      <w:marRight w:val="0"/>
      <w:marTop w:val="0"/>
      <w:marBottom w:val="0"/>
      <w:divBdr>
        <w:top w:val="none" w:sz="0" w:space="0" w:color="auto"/>
        <w:left w:val="none" w:sz="0" w:space="0" w:color="auto"/>
        <w:bottom w:val="none" w:sz="0" w:space="0" w:color="auto"/>
        <w:right w:val="none" w:sz="0" w:space="0" w:color="auto"/>
      </w:divBdr>
      <w:divsChild>
        <w:div w:id="297220925">
          <w:marLeft w:val="0"/>
          <w:marRight w:val="0"/>
          <w:marTop w:val="0"/>
          <w:marBottom w:val="0"/>
          <w:divBdr>
            <w:top w:val="none" w:sz="0" w:space="0" w:color="auto"/>
            <w:left w:val="none" w:sz="0" w:space="0" w:color="auto"/>
            <w:bottom w:val="none" w:sz="0" w:space="0" w:color="auto"/>
            <w:right w:val="none" w:sz="0" w:space="0" w:color="auto"/>
          </w:divBdr>
          <w:divsChild>
            <w:div w:id="150561122">
              <w:marLeft w:val="0"/>
              <w:marRight w:val="0"/>
              <w:marTop w:val="0"/>
              <w:marBottom w:val="0"/>
              <w:divBdr>
                <w:top w:val="none" w:sz="0" w:space="0" w:color="auto"/>
                <w:left w:val="none" w:sz="0" w:space="0" w:color="auto"/>
                <w:bottom w:val="none" w:sz="0" w:space="0" w:color="auto"/>
                <w:right w:val="none" w:sz="0" w:space="0" w:color="auto"/>
              </w:divBdr>
              <w:divsChild>
                <w:div w:id="1235092480">
                  <w:marLeft w:val="0"/>
                  <w:marRight w:val="0"/>
                  <w:marTop w:val="0"/>
                  <w:marBottom w:val="0"/>
                  <w:divBdr>
                    <w:top w:val="none" w:sz="0" w:space="0" w:color="auto"/>
                    <w:left w:val="none" w:sz="0" w:space="0" w:color="auto"/>
                    <w:bottom w:val="none" w:sz="0" w:space="0" w:color="auto"/>
                    <w:right w:val="none" w:sz="0" w:space="0" w:color="auto"/>
                  </w:divBdr>
                  <w:divsChild>
                    <w:div w:id="170949979">
                      <w:marLeft w:val="0"/>
                      <w:marRight w:val="0"/>
                      <w:marTop w:val="0"/>
                      <w:marBottom w:val="0"/>
                      <w:divBdr>
                        <w:top w:val="none" w:sz="0" w:space="0" w:color="auto"/>
                        <w:left w:val="none" w:sz="0" w:space="0" w:color="auto"/>
                        <w:bottom w:val="none" w:sz="0" w:space="0" w:color="auto"/>
                        <w:right w:val="none" w:sz="0" w:space="0" w:color="auto"/>
                      </w:divBdr>
                      <w:divsChild>
                        <w:div w:id="294022148">
                          <w:marLeft w:val="0"/>
                          <w:marRight w:val="0"/>
                          <w:marTop w:val="0"/>
                          <w:marBottom w:val="0"/>
                          <w:divBdr>
                            <w:top w:val="none" w:sz="0" w:space="0" w:color="auto"/>
                            <w:left w:val="none" w:sz="0" w:space="0" w:color="auto"/>
                            <w:bottom w:val="none" w:sz="0" w:space="0" w:color="auto"/>
                            <w:right w:val="none" w:sz="0" w:space="0" w:color="auto"/>
                          </w:divBdr>
                          <w:divsChild>
                            <w:div w:id="62342609">
                              <w:marLeft w:val="0"/>
                              <w:marRight w:val="0"/>
                              <w:marTop w:val="0"/>
                              <w:marBottom w:val="0"/>
                              <w:divBdr>
                                <w:top w:val="none" w:sz="0" w:space="0" w:color="auto"/>
                                <w:left w:val="none" w:sz="0" w:space="0" w:color="auto"/>
                                <w:bottom w:val="none" w:sz="0" w:space="0" w:color="auto"/>
                                <w:right w:val="none" w:sz="0" w:space="0" w:color="auto"/>
                              </w:divBdr>
                              <w:divsChild>
                                <w:div w:id="494957636">
                                  <w:marLeft w:val="0"/>
                                  <w:marRight w:val="0"/>
                                  <w:marTop w:val="0"/>
                                  <w:marBottom w:val="0"/>
                                  <w:divBdr>
                                    <w:top w:val="none" w:sz="0" w:space="0" w:color="auto"/>
                                    <w:left w:val="none" w:sz="0" w:space="0" w:color="auto"/>
                                    <w:bottom w:val="none" w:sz="0" w:space="0" w:color="auto"/>
                                    <w:right w:val="none" w:sz="0" w:space="0" w:color="auto"/>
                                  </w:divBdr>
                                  <w:divsChild>
                                    <w:div w:id="170150558">
                                      <w:marLeft w:val="0"/>
                                      <w:marRight w:val="0"/>
                                      <w:marTop w:val="0"/>
                                      <w:marBottom w:val="0"/>
                                      <w:divBdr>
                                        <w:top w:val="none" w:sz="0" w:space="0" w:color="auto"/>
                                        <w:left w:val="none" w:sz="0" w:space="0" w:color="auto"/>
                                        <w:bottom w:val="none" w:sz="0" w:space="0" w:color="auto"/>
                                        <w:right w:val="none" w:sz="0" w:space="0" w:color="auto"/>
                                      </w:divBdr>
                                      <w:divsChild>
                                        <w:div w:id="1654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516734">
      <w:bodyDiv w:val="1"/>
      <w:marLeft w:val="0"/>
      <w:marRight w:val="0"/>
      <w:marTop w:val="0"/>
      <w:marBottom w:val="0"/>
      <w:divBdr>
        <w:top w:val="none" w:sz="0" w:space="0" w:color="auto"/>
        <w:left w:val="none" w:sz="0" w:space="0" w:color="auto"/>
        <w:bottom w:val="none" w:sz="0" w:space="0" w:color="auto"/>
        <w:right w:val="none" w:sz="0" w:space="0" w:color="auto"/>
      </w:divBdr>
    </w:div>
    <w:div w:id="574902793">
      <w:bodyDiv w:val="1"/>
      <w:marLeft w:val="0"/>
      <w:marRight w:val="0"/>
      <w:marTop w:val="0"/>
      <w:marBottom w:val="0"/>
      <w:divBdr>
        <w:top w:val="none" w:sz="0" w:space="0" w:color="auto"/>
        <w:left w:val="none" w:sz="0" w:space="0" w:color="auto"/>
        <w:bottom w:val="none" w:sz="0" w:space="0" w:color="auto"/>
        <w:right w:val="none" w:sz="0" w:space="0" w:color="auto"/>
      </w:divBdr>
    </w:div>
    <w:div w:id="590704650">
      <w:bodyDiv w:val="1"/>
      <w:marLeft w:val="0"/>
      <w:marRight w:val="0"/>
      <w:marTop w:val="0"/>
      <w:marBottom w:val="0"/>
      <w:divBdr>
        <w:top w:val="none" w:sz="0" w:space="0" w:color="auto"/>
        <w:left w:val="none" w:sz="0" w:space="0" w:color="auto"/>
        <w:bottom w:val="none" w:sz="0" w:space="0" w:color="auto"/>
        <w:right w:val="none" w:sz="0" w:space="0" w:color="auto"/>
      </w:divBdr>
    </w:div>
    <w:div w:id="597327239">
      <w:bodyDiv w:val="1"/>
      <w:marLeft w:val="0"/>
      <w:marRight w:val="0"/>
      <w:marTop w:val="0"/>
      <w:marBottom w:val="0"/>
      <w:divBdr>
        <w:top w:val="none" w:sz="0" w:space="0" w:color="auto"/>
        <w:left w:val="none" w:sz="0" w:space="0" w:color="auto"/>
        <w:bottom w:val="none" w:sz="0" w:space="0" w:color="auto"/>
        <w:right w:val="none" w:sz="0" w:space="0" w:color="auto"/>
      </w:divBdr>
    </w:div>
    <w:div w:id="649940198">
      <w:bodyDiv w:val="1"/>
      <w:marLeft w:val="0"/>
      <w:marRight w:val="0"/>
      <w:marTop w:val="0"/>
      <w:marBottom w:val="0"/>
      <w:divBdr>
        <w:top w:val="none" w:sz="0" w:space="0" w:color="auto"/>
        <w:left w:val="none" w:sz="0" w:space="0" w:color="auto"/>
        <w:bottom w:val="none" w:sz="0" w:space="0" w:color="auto"/>
        <w:right w:val="none" w:sz="0" w:space="0" w:color="auto"/>
      </w:divBdr>
    </w:div>
    <w:div w:id="652485852">
      <w:bodyDiv w:val="1"/>
      <w:marLeft w:val="0"/>
      <w:marRight w:val="0"/>
      <w:marTop w:val="0"/>
      <w:marBottom w:val="0"/>
      <w:divBdr>
        <w:top w:val="none" w:sz="0" w:space="0" w:color="auto"/>
        <w:left w:val="none" w:sz="0" w:space="0" w:color="auto"/>
        <w:bottom w:val="none" w:sz="0" w:space="0" w:color="auto"/>
        <w:right w:val="none" w:sz="0" w:space="0" w:color="auto"/>
      </w:divBdr>
    </w:div>
    <w:div w:id="679090354">
      <w:bodyDiv w:val="1"/>
      <w:marLeft w:val="0"/>
      <w:marRight w:val="0"/>
      <w:marTop w:val="0"/>
      <w:marBottom w:val="0"/>
      <w:divBdr>
        <w:top w:val="none" w:sz="0" w:space="0" w:color="auto"/>
        <w:left w:val="none" w:sz="0" w:space="0" w:color="auto"/>
        <w:bottom w:val="none" w:sz="0" w:space="0" w:color="auto"/>
        <w:right w:val="none" w:sz="0" w:space="0" w:color="auto"/>
      </w:divBdr>
    </w:div>
    <w:div w:id="705255552">
      <w:bodyDiv w:val="1"/>
      <w:marLeft w:val="0"/>
      <w:marRight w:val="0"/>
      <w:marTop w:val="0"/>
      <w:marBottom w:val="0"/>
      <w:divBdr>
        <w:top w:val="none" w:sz="0" w:space="0" w:color="auto"/>
        <w:left w:val="none" w:sz="0" w:space="0" w:color="auto"/>
        <w:bottom w:val="none" w:sz="0" w:space="0" w:color="auto"/>
        <w:right w:val="none" w:sz="0" w:space="0" w:color="auto"/>
      </w:divBdr>
    </w:div>
    <w:div w:id="715815654">
      <w:bodyDiv w:val="1"/>
      <w:marLeft w:val="0"/>
      <w:marRight w:val="0"/>
      <w:marTop w:val="0"/>
      <w:marBottom w:val="0"/>
      <w:divBdr>
        <w:top w:val="none" w:sz="0" w:space="0" w:color="auto"/>
        <w:left w:val="none" w:sz="0" w:space="0" w:color="auto"/>
        <w:bottom w:val="none" w:sz="0" w:space="0" w:color="auto"/>
        <w:right w:val="none" w:sz="0" w:space="0" w:color="auto"/>
      </w:divBdr>
    </w:div>
    <w:div w:id="728380051">
      <w:bodyDiv w:val="1"/>
      <w:marLeft w:val="0"/>
      <w:marRight w:val="0"/>
      <w:marTop w:val="0"/>
      <w:marBottom w:val="0"/>
      <w:divBdr>
        <w:top w:val="none" w:sz="0" w:space="0" w:color="auto"/>
        <w:left w:val="none" w:sz="0" w:space="0" w:color="auto"/>
        <w:bottom w:val="none" w:sz="0" w:space="0" w:color="auto"/>
        <w:right w:val="none" w:sz="0" w:space="0" w:color="auto"/>
      </w:divBdr>
    </w:div>
    <w:div w:id="745691932">
      <w:bodyDiv w:val="1"/>
      <w:marLeft w:val="0"/>
      <w:marRight w:val="0"/>
      <w:marTop w:val="0"/>
      <w:marBottom w:val="0"/>
      <w:divBdr>
        <w:top w:val="none" w:sz="0" w:space="0" w:color="auto"/>
        <w:left w:val="none" w:sz="0" w:space="0" w:color="auto"/>
        <w:bottom w:val="none" w:sz="0" w:space="0" w:color="auto"/>
        <w:right w:val="none" w:sz="0" w:space="0" w:color="auto"/>
      </w:divBdr>
    </w:div>
    <w:div w:id="801000954">
      <w:bodyDiv w:val="1"/>
      <w:marLeft w:val="0"/>
      <w:marRight w:val="0"/>
      <w:marTop w:val="0"/>
      <w:marBottom w:val="0"/>
      <w:divBdr>
        <w:top w:val="none" w:sz="0" w:space="0" w:color="auto"/>
        <w:left w:val="none" w:sz="0" w:space="0" w:color="auto"/>
        <w:bottom w:val="none" w:sz="0" w:space="0" w:color="auto"/>
        <w:right w:val="none" w:sz="0" w:space="0" w:color="auto"/>
      </w:divBdr>
    </w:div>
    <w:div w:id="828712086">
      <w:bodyDiv w:val="1"/>
      <w:marLeft w:val="0"/>
      <w:marRight w:val="0"/>
      <w:marTop w:val="0"/>
      <w:marBottom w:val="0"/>
      <w:divBdr>
        <w:top w:val="none" w:sz="0" w:space="0" w:color="auto"/>
        <w:left w:val="none" w:sz="0" w:space="0" w:color="auto"/>
        <w:bottom w:val="none" w:sz="0" w:space="0" w:color="auto"/>
        <w:right w:val="none" w:sz="0" w:space="0" w:color="auto"/>
      </w:divBdr>
    </w:div>
    <w:div w:id="874345072">
      <w:bodyDiv w:val="1"/>
      <w:marLeft w:val="0"/>
      <w:marRight w:val="0"/>
      <w:marTop w:val="0"/>
      <w:marBottom w:val="0"/>
      <w:divBdr>
        <w:top w:val="none" w:sz="0" w:space="0" w:color="auto"/>
        <w:left w:val="none" w:sz="0" w:space="0" w:color="auto"/>
        <w:bottom w:val="none" w:sz="0" w:space="0" w:color="auto"/>
        <w:right w:val="none" w:sz="0" w:space="0" w:color="auto"/>
      </w:divBdr>
    </w:div>
    <w:div w:id="902521905">
      <w:bodyDiv w:val="1"/>
      <w:marLeft w:val="0"/>
      <w:marRight w:val="0"/>
      <w:marTop w:val="0"/>
      <w:marBottom w:val="0"/>
      <w:divBdr>
        <w:top w:val="none" w:sz="0" w:space="0" w:color="auto"/>
        <w:left w:val="none" w:sz="0" w:space="0" w:color="auto"/>
        <w:bottom w:val="none" w:sz="0" w:space="0" w:color="auto"/>
        <w:right w:val="none" w:sz="0" w:space="0" w:color="auto"/>
      </w:divBdr>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62150091">
      <w:bodyDiv w:val="1"/>
      <w:marLeft w:val="0"/>
      <w:marRight w:val="0"/>
      <w:marTop w:val="0"/>
      <w:marBottom w:val="0"/>
      <w:divBdr>
        <w:top w:val="none" w:sz="0" w:space="0" w:color="auto"/>
        <w:left w:val="none" w:sz="0" w:space="0" w:color="auto"/>
        <w:bottom w:val="none" w:sz="0" w:space="0" w:color="auto"/>
        <w:right w:val="none" w:sz="0" w:space="0" w:color="auto"/>
      </w:divBdr>
    </w:div>
    <w:div w:id="988823015">
      <w:bodyDiv w:val="1"/>
      <w:marLeft w:val="0"/>
      <w:marRight w:val="0"/>
      <w:marTop w:val="0"/>
      <w:marBottom w:val="0"/>
      <w:divBdr>
        <w:top w:val="none" w:sz="0" w:space="0" w:color="auto"/>
        <w:left w:val="none" w:sz="0" w:space="0" w:color="auto"/>
        <w:bottom w:val="none" w:sz="0" w:space="0" w:color="auto"/>
        <w:right w:val="none" w:sz="0" w:space="0" w:color="auto"/>
      </w:divBdr>
    </w:div>
    <w:div w:id="1075975638">
      <w:bodyDiv w:val="1"/>
      <w:marLeft w:val="0"/>
      <w:marRight w:val="0"/>
      <w:marTop w:val="0"/>
      <w:marBottom w:val="0"/>
      <w:divBdr>
        <w:top w:val="none" w:sz="0" w:space="0" w:color="auto"/>
        <w:left w:val="none" w:sz="0" w:space="0" w:color="auto"/>
        <w:bottom w:val="none" w:sz="0" w:space="0" w:color="auto"/>
        <w:right w:val="none" w:sz="0" w:space="0" w:color="auto"/>
      </w:divBdr>
    </w:div>
    <w:div w:id="1199661571">
      <w:bodyDiv w:val="1"/>
      <w:marLeft w:val="0"/>
      <w:marRight w:val="0"/>
      <w:marTop w:val="0"/>
      <w:marBottom w:val="0"/>
      <w:divBdr>
        <w:top w:val="none" w:sz="0" w:space="0" w:color="auto"/>
        <w:left w:val="none" w:sz="0" w:space="0" w:color="auto"/>
        <w:bottom w:val="none" w:sz="0" w:space="0" w:color="auto"/>
        <w:right w:val="none" w:sz="0" w:space="0" w:color="auto"/>
      </w:divBdr>
    </w:div>
    <w:div w:id="1207837833">
      <w:bodyDiv w:val="1"/>
      <w:marLeft w:val="0"/>
      <w:marRight w:val="0"/>
      <w:marTop w:val="0"/>
      <w:marBottom w:val="0"/>
      <w:divBdr>
        <w:top w:val="none" w:sz="0" w:space="0" w:color="auto"/>
        <w:left w:val="none" w:sz="0" w:space="0" w:color="auto"/>
        <w:bottom w:val="none" w:sz="0" w:space="0" w:color="auto"/>
        <w:right w:val="none" w:sz="0" w:space="0" w:color="auto"/>
      </w:divBdr>
    </w:div>
    <w:div w:id="1289118343">
      <w:bodyDiv w:val="1"/>
      <w:marLeft w:val="0"/>
      <w:marRight w:val="0"/>
      <w:marTop w:val="0"/>
      <w:marBottom w:val="0"/>
      <w:divBdr>
        <w:top w:val="none" w:sz="0" w:space="0" w:color="auto"/>
        <w:left w:val="none" w:sz="0" w:space="0" w:color="auto"/>
        <w:bottom w:val="none" w:sz="0" w:space="0" w:color="auto"/>
        <w:right w:val="none" w:sz="0" w:space="0" w:color="auto"/>
      </w:divBdr>
      <w:divsChild>
        <w:div w:id="366638060">
          <w:marLeft w:val="0"/>
          <w:marRight w:val="0"/>
          <w:marTop w:val="0"/>
          <w:marBottom w:val="0"/>
          <w:divBdr>
            <w:top w:val="none" w:sz="0" w:space="0" w:color="auto"/>
            <w:left w:val="none" w:sz="0" w:space="0" w:color="auto"/>
            <w:bottom w:val="none" w:sz="0" w:space="0" w:color="auto"/>
            <w:right w:val="none" w:sz="0" w:space="0" w:color="auto"/>
          </w:divBdr>
          <w:divsChild>
            <w:div w:id="1335106189">
              <w:marLeft w:val="0"/>
              <w:marRight w:val="0"/>
              <w:marTop w:val="0"/>
              <w:marBottom w:val="0"/>
              <w:divBdr>
                <w:top w:val="none" w:sz="0" w:space="0" w:color="auto"/>
                <w:left w:val="none" w:sz="0" w:space="0" w:color="auto"/>
                <w:bottom w:val="none" w:sz="0" w:space="0" w:color="auto"/>
                <w:right w:val="none" w:sz="0" w:space="0" w:color="auto"/>
              </w:divBdr>
              <w:divsChild>
                <w:div w:id="1700936059">
                  <w:marLeft w:val="0"/>
                  <w:marRight w:val="0"/>
                  <w:marTop w:val="0"/>
                  <w:marBottom w:val="0"/>
                  <w:divBdr>
                    <w:top w:val="none" w:sz="0" w:space="0" w:color="auto"/>
                    <w:left w:val="none" w:sz="0" w:space="0" w:color="auto"/>
                    <w:bottom w:val="none" w:sz="0" w:space="0" w:color="auto"/>
                    <w:right w:val="none" w:sz="0" w:space="0" w:color="auto"/>
                  </w:divBdr>
                  <w:divsChild>
                    <w:div w:id="429856762">
                      <w:marLeft w:val="0"/>
                      <w:marRight w:val="0"/>
                      <w:marTop w:val="0"/>
                      <w:marBottom w:val="0"/>
                      <w:divBdr>
                        <w:top w:val="none" w:sz="0" w:space="0" w:color="auto"/>
                        <w:left w:val="none" w:sz="0" w:space="0" w:color="auto"/>
                        <w:bottom w:val="none" w:sz="0" w:space="0" w:color="auto"/>
                        <w:right w:val="none" w:sz="0" w:space="0" w:color="auto"/>
                      </w:divBdr>
                      <w:divsChild>
                        <w:div w:id="1141534516">
                          <w:marLeft w:val="0"/>
                          <w:marRight w:val="0"/>
                          <w:marTop w:val="0"/>
                          <w:marBottom w:val="0"/>
                          <w:divBdr>
                            <w:top w:val="none" w:sz="0" w:space="0" w:color="auto"/>
                            <w:left w:val="none" w:sz="0" w:space="0" w:color="auto"/>
                            <w:bottom w:val="none" w:sz="0" w:space="0" w:color="auto"/>
                            <w:right w:val="none" w:sz="0" w:space="0" w:color="auto"/>
                          </w:divBdr>
                          <w:divsChild>
                            <w:div w:id="1985351309">
                              <w:marLeft w:val="0"/>
                              <w:marRight w:val="0"/>
                              <w:marTop w:val="0"/>
                              <w:marBottom w:val="0"/>
                              <w:divBdr>
                                <w:top w:val="none" w:sz="0" w:space="0" w:color="auto"/>
                                <w:left w:val="none" w:sz="0" w:space="0" w:color="auto"/>
                                <w:bottom w:val="none" w:sz="0" w:space="0" w:color="auto"/>
                                <w:right w:val="none" w:sz="0" w:space="0" w:color="auto"/>
                              </w:divBdr>
                              <w:divsChild>
                                <w:div w:id="1303149006">
                                  <w:marLeft w:val="0"/>
                                  <w:marRight w:val="0"/>
                                  <w:marTop w:val="0"/>
                                  <w:marBottom w:val="0"/>
                                  <w:divBdr>
                                    <w:top w:val="none" w:sz="0" w:space="0" w:color="auto"/>
                                    <w:left w:val="none" w:sz="0" w:space="0" w:color="auto"/>
                                    <w:bottom w:val="none" w:sz="0" w:space="0" w:color="auto"/>
                                    <w:right w:val="none" w:sz="0" w:space="0" w:color="auto"/>
                                  </w:divBdr>
                                  <w:divsChild>
                                    <w:div w:id="2365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9049">
                          <w:marLeft w:val="0"/>
                          <w:marRight w:val="0"/>
                          <w:marTop w:val="0"/>
                          <w:marBottom w:val="0"/>
                          <w:divBdr>
                            <w:top w:val="none" w:sz="0" w:space="0" w:color="auto"/>
                            <w:left w:val="none" w:sz="0" w:space="0" w:color="auto"/>
                            <w:bottom w:val="none" w:sz="0" w:space="0" w:color="auto"/>
                            <w:right w:val="none" w:sz="0" w:space="0" w:color="auto"/>
                          </w:divBdr>
                          <w:divsChild>
                            <w:div w:id="1316379646">
                              <w:marLeft w:val="0"/>
                              <w:marRight w:val="0"/>
                              <w:marTop w:val="0"/>
                              <w:marBottom w:val="0"/>
                              <w:divBdr>
                                <w:top w:val="none" w:sz="0" w:space="0" w:color="auto"/>
                                <w:left w:val="none" w:sz="0" w:space="0" w:color="auto"/>
                                <w:bottom w:val="none" w:sz="0" w:space="0" w:color="auto"/>
                                <w:right w:val="none" w:sz="0" w:space="0" w:color="auto"/>
                              </w:divBdr>
                              <w:divsChild>
                                <w:div w:id="12298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756003">
      <w:bodyDiv w:val="1"/>
      <w:marLeft w:val="0"/>
      <w:marRight w:val="0"/>
      <w:marTop w:val="0"/>
      <w:marBottom w:val="0"/>
      <w:divBdr>
        <w:top w:val="none" w:sz="0" w:space="0" w:color="auto"/>
        <w:left w:val="none" w:sz="0" w:space="0" w:color="auto"/>
        <w:bottom w:val="none" w:sz="0" w:space="0" w:color="auto"/>
        <w:right w:val="none" w:sz="0" w:space="0" w:color="auto"/>
      </w:divBdr>
    </w:div>
    <w:div w:id="1348020446">
      <w:bodyDiv w:val="1"/>
      <w:marLeft w:val="0"/>
      <w:marRight w:val="0"/>
      <w:marTop w:val="0"/>
      <w:marBottom w:val="0"/>
      <w:divBdr>
        <w:top w:val="none" w:sz="0" w:space="0" w:color="auto"/>
        <w:left w:val="none" w:sz="0" w:space="0" w:color="auto"/>
        <w:bottom w:val="none" w:sz="0" w:space="0" w:color="auto"/>
        <w:right w:val="none" w:sz="0" w:space="0" w:color="auto"/>
      </w:divBdr>
    </w:div>
    <w:div w:id="1352731043">
      <w:bodyDiv w:val="1"/>
      <w:marLeft w:val="0"/>
      <w:marRight w:val="0"/>
      <w:marTop w:val="0"/>
      <w:marBottom w:val="0"/>
      <w:divBdr>
        <w:top w:val="none" w:sz="0" w:space="0" w:color="auto"/>
        <w:left w:val="none" w:sz="0" w:space="0" w:color="auto"/>
        <w:bottom w:val="none" w:sz="0" w:space="0" w:color="auto"/>
        <w:right w:val="none" w:sz="0" w:space="0" w:color="auto"/>
      </w:divBdr>
    </w:div>
    <w:div w:id="1478259347">
      <w:bodyDiv w:val="1"/>
      <w:marLeft w:val="0"/>
      <w:marRight w:val="0"/>
      <w:marTop w:val="0"/>
      <w:marBottom w:val="0"/>
      <w:divBdr>
        <w:top w:val="none" w:sz="0" w:space="0" w:color="auto"/>
        <w:left w:val="none" w:sz="0" w:space="0" w:color="auto"/>
        <w:bottom w:val="none" w:sz="0" w:space="0" w:color="auto"/>
        <w:right w:val="none" w:sz="0" w:space="0" w:color="auto"/>
      </w:divBdr>
    </w:div>
    <w:div w:id="1493834172">
      <w:bodyDiv w:val="1"/>
      <w:marLeft w:val="0"/>
      <w:marRight w:val="0"/>
      <w:marTop w:val="0"/>
      <w:marBottom w:val="0"/>
      <w:divBdr>
        <w:top w:val="none" w:sz="0" w:space="0" w:color="auto"/>
        <w:left w:val="none" w:sz="0" w:space="0" w:color="auto"/>
        <w:bottom w:val="none" w:sz="0" w:space="0" w:color="auto"/>
        <w:right w:val="none" w:sz="0" w:space="0" w:color="auto"/>
      </w:divBdr>
    </w:div>
    <w:div w:id="1506745965">
      <w:bodyDiv w:val="1"/>
      <w:marLeft w:val="0"/>
      <w:marRight w:val="0"/>
      <w:marTop w:val="0"/>
      <w:marBottom w:val="0"/>
      <w:divBdr>
        <w:top w:val="none" w:sz="0" w:space="0" w:color="auto"/>
        <w:left w:val="none" w:sz="0" w:space="0" w:color="auto"/>
        <w:bottom w:val="none" w:sz="0" w:space="0" w:color="auto"/>
        <w:right w:val="none" w:sz="0" w:space="0" w:color="auto"/>
      </w:divBdr>
    </w:div>
    <w:div w:id="1514488204">
      <w:bodyDiv w:val="1"/>
      <w:marLeft w:val="0"/>
      <w:marRight w:val="0"/>
      <w:marTop w:val="0"/>
      <w:marBottom w:val="0"/>
      <w:divBdr>
        <w:top w:val="none" w:sz="0" w:space="0" w:color="auto"/>
        <w:left w:val="none" w:sz="0" w:space="0" w:color="auto"/>
        <w:bottom w:val="none" w:sz="0" w:space="0" w:color="auto"/>
        <w:right w:val="none" w:sz="0" w:space="0" w:color="auto"/>
      </w:divBdr>
    </w:div>
    <w:div w:id="1517887331">
      <w:bodyDiv w:val="1"/>
      <w:marLeft w:val="0"/>
      <w:marRight w:val="0"/>
      <w:marTop w:val="0"/>
      <w:marBottom w:val="0"/>
      <w:divBdr>
        <w:top w:val="none" w:sz="0" w:space="0" w:color="auto"/>
        <w:left w:val="none" w:sz="0" w:space="0" w:color="auto"/>
        <w:bottom w:val="none" w:sz="0" w:space="0" w:color="auto"/>
        <w:right w:val="none" w:sz="0" w:space="0" w:color="auto"/>
      </w:divBdr>
    </w:div>
    <w:div w:id="1527983972">
      <w:bodyDiv w:val="1"/>
      <w:marLeft w:val="0"/>
      <w:marRight w:val="0"/>
      <w:marTop w:val="0"/>
      <w:marBottom w:val="0"/>
      <w:divBdr>
        <w:top w:val="none" w:sz="0" w:space="0" w:color="auto"/>
        <w:left w:val="none" w:sz="0" w:space="0" w:color="auto"/>
        <w:bottom w:val="none" w:sz="0" w:space="0" w:color="auto"/>
        <w:right w:val="none" w:sz="0" w:space="0" w:color="auto"/>
      </w:divBdr>
    </w:div>
    <w:div w:id="1577085396">
      <w:bodyDiv w:val="1"/>
      <w:marLeft w:val="0"/>
      <w:marRight w:val="0"/>
      <w:marTop w:val="0"/>
      <w:marBottom w:val="0"/>
      <w:divBdr>
        <w:top w:val="none" w:sz="0" w:space="0" w:color="auto"/>
        <w:left w:val="none" w:sz="0" w:space="0" w:color="auto"/>
        <w:bottom w:val="none" w:sz="0" w:space="0" w:color="auto"/>
        <w:right w:val="none" w:sz="0" w:space="0" w:color="auto"/>
      </w:divBdr>
    </w:div>
    <w:div w:id="1673944643">
      <w:bodyDiv w:val="1"/>
      <w:marLeft w:val="0"/>
      <w:marRight w:val="0"/>
      <w:marTop w:val="0"/>
      <w:marBottom w:val="0"/>
      <w:divBdr>
        <w:top w:val="none" w:sz="0" w:space="0" w:color="auto"/>
        <w:left w:val="none" w:sz="0" w:space="0" w:color="auto"/>
        <w:bottom w:val="none" w:sz="0" w:space="0" w:color="auto"/>
        <w:right w:val="none" w:sz="0" w:space="0" w:color="auto"/>
      </w:divBdr>
    </w:div>
    <w:div w:id="1695375035">
      <w:bodyDiv w:val="1"/>
      <w:marLeft w:val="0"/>
      <w:marRight w:val="0"/>
      <w:marTop w:val="0"/>
      <w:marBottom w:val="0"/>
      <w:divBdr>
        <w:top w:val="none" w:sz="0" w:space="0" w:color="auto"/>
        <w:left w:val="none" w:sz="0" w:space="0" w:color="auto"/>
        <w:bottom w:val="none" w:sz="0" w:space="0" w:color="auto"/>
        <w:right w:val="none" w:sz="0" w:space="0" w:color="auto"/>
      </w:divBdr>
    </w:div>
    <w:div w:id="1712267974">
      <w:bodyDiv w:val="1"/>
      <w:marLeft w:val="0"/>
      <w:marRight w:val="0"/>
      <w:marTop w:val="0"/>
      <w:marBottom w:val="0"/>
      <w:divBdr>
        <w:top w:val="none" w:sz="0" w:space="0" w:color="auto"/>
        <w:left w:val="none" w:sz="0" w:space="0" w:color="auto"/>
        <w:bottom w:val="none" w:sz="0" w:space="0" w:color="auto"/>
        <w:right w:val="none" w:sz="0" w:space="0" w:color="auto"/>
      </w:divBdr>
    </w:div>
    <w:div w:id="1733654124">
      <w:bodyDiv w:val="1"/>
      <w:marLeft w:val="0"/>
      <w:marRight w:val="0"/>
      <w:marTop w:val="0"/>
      <w:marBottom w:val="0"/>
      <w:divBdr>
        <w:top w:val="none" w:sz="0" w:space="0" w:color="auto"/>
        <w:left w:val="none" w:sz="0" w:space="0" w:color="auto"/>
        <w:bottom w:val="none" w:sz="0" w:space="0" w:color="auto"/>
        <w:right w:val="none" w:sz="0" w:space="0" w:color="auto"/>
      </w:divBdr>
    </w:div>
    <w:div w:id="1735930831">
      <w:bodyDiv w:val="1"/>
      <w:marLeft w:val="0"/>
      <w:marRight w:val="0"/>
      <w:marTop w:val="0"/>
      <w:marBottom w:val="0"/>
      <w:divBdr>
        <w:top w:val="none" w:sz="0" w:space="0" w:color="auto"/>
        <w:left w:val="none" w:sz="0" w:space="0" w:color="auto"/>
        <w:bottom w:val="none" w:sz="0" w:space="0" w:color="auto"/>
        <w:right w:val="none" w:sz="0" w:space="0" w:color="auto"/>
      </w:divBdr>
    </w:div>
    <w:div w:id="1769887329">
      <w:bodyDiv w:val="1"/>
      <w:marLeft w:val="0"/>
      <w:marRight w:val="0"/>
      <w:marTop w:val="0"/>
      <w:marBottom w:val="0"/>
      <w:divBdr>
        <w:top w:val="none" w:sz="0" w:space="0" w:color="auto"/>
        <w:left w:val="none" w:sz="0" w:space="0" w:color="auto"/>
        <w:bottom w:val="none" w:sz="0" w:space="0" w:color="auto"/>
        <w:right w:val="none" w:sz="0" w:space="0" w:color="auto"/>
      </w:divBdr>
    </w:div>
    <w:div w:id="1788815293">
      <w:bodyDiv w:val="1"/>
      <w:marLeft w:val="0"/>
      <w:marRight w:val="0"/>
      <w:marTop w:val="0"/>
      <w:marBottom w:val="0"/>
      <w:divBdr>
        <w:top w:val="none" w:sz="0" w:space="0" w:color="auto"/>
        <w:left w:val="none" w:sz="0" w:space="0" w:color="auto"/>
        <w:bottom w:val="none" w:sz="0" w:space="0" w:color="auto"/>
        <w:right w:val="none" w:sz="0" w:space="0" w:color="auto"/>
      </w:divBdr>
    </w:div>
    <w:div w:id="1789009704">
      <w:bodyDiv w:val="1"/>
      <w:marLeft w:val="0"/>
      <w:marRight w:val="0"/>
      <w:marTop w:val="0"/>
      <w:marBottom w:val="0"/>
      <w:divBdr>
        <w:top w:val="none" w:sz="0" w:space="0" w:color="auto"/>
        <w:left w:val="none" w:sz="0" w:space="0" w:color="auto"/>
        <w:bottom w:val="none" w:sz="0" w:space="0" w:color="auto"/>
        <w:right w:val="none" w:sz="0" w:space="0" w:color="auto"/>
      </w:divBdr>
    </w:div>
    <w:div w:id="1790932381">
      <w:bodyDiv w:val="1"/>
      <w:marLeft w:val="0"/>
      <w:marRight w:val="0"/>
      <w:marTop w:val="0"/>
      <w:marBottom w:val="0"/>
      <w:divBdr>
        <w:top w:val="none" w:sz="0" w:space="0" w:color="auto"/>
        <w:left w:val="none" w:sz="0" w:space="0" w:color="auto"/>
        <w:bottom w:val="none" w:sz="0" w:space="0" w:color="auto"/>
        <w:right w:val="none" w:sz="0" w:space="0" w:color="auto"/>
      </w:divBdr>
    </w:div>
    <w:div w:id="1810632895">
      <w:bodyDiv w:val="1"/>
      <w:marLeft w:val="0"/>
      <w:marRight w:val="0"/>
      <w:marTop w:val="0"/>
      <w:marBottom w:val="0"/>
      <w:divBdr>
        <w:top w:val="none" w:sz="0" w:space="0" w:color="auto"/>
        <w:left w:val="none" w:sz="0" w:space="0" w:color="auto"/>
        <w:bottom w:val="none" w:sz="0" w:space="0" w:color="auto"/>
        <w:right w:val="none" w:sz="0" w:space="0" w:color="auto"/>
      </w:divBdr>
    </w:div>
    <w:div w:id="1879510551">
      <w:bodyDiv w:val="1"/>
      <w:marLeft w:val="0"/>
      <w:marRight w:val="0"/>
      <w:marTop w:val="0"/>
      <w:marBottom w:val="0"/>
      <w:divBdr>
        <w:top w:val="none" w:sz="0" w:space="0" w:color="auto"/>
        <w:left w:val="none" w:sz="0" w:space="0" w:color="auto"/>
        <w:bottom w:val="none" w:sz="0" w:space="0" w:color="auto"/>
        <w:right w:val="none" w:sz="0" w:space="0" w:color="auto"/>
      </w:divBdr>
    </w:div>
    <w:div w:id="1932160387">
      <w:bodyDiv w:val="1"/>
      <w:marLeft w:val="0"/>
      <w:marRight w:val="0"/>
      <w:marTop w:val="0"/>
      <w:marBottom w:val="0"/>
      <w:divBdr>
        <w:top w:val="none" w:sz="0" w:space="0" w:color="auto"/>
        <w:left w:val="none" w:sz="0" w:space="0" w:color="auto"/>
        <w:bottom w:val="none" w:sz="0" w:space="0" w:color="auto"/>
        <w:right w:val="none" w:sz="0" w:space="0" w:color="auto"/>
      </w:divBdr>
    </w:div>
    <w:div w:id="1946617741">
      <w:bodyDiv w:val="1"/>
      <w:marLeft w:val="0"/>
      <w:marRight w:val="0"/>
      <w:marTop w:val="0"/>
      <w:marBottom w:val="0"/>
      <w:divBdr>
        <w:top w:val="none" w:sz="0" w:space="0" w:color="auto"/>
        <w:left w:val="none" w:sz="0" w:space="0" w:color="auto"/>
        <w:bottom w:val="none" w:sz="0" w:space="0" w:color="auto"/>
        <w:right w:val="none" w:sz="0" w:space="0" w:color="auto"/>
      </w:divBdr>
    </w:div>
    <w:div w:id="1951234692">
      <w:bodyDiv w:val="1"/>
      <w:marLeft w:val="0"/>
      <w:marRight w:val="0"/>
      <w:marTop w:val="0"/>
      <w:marBottom w:val="0"/>
      <w:divBdr>
        <w:top w:val="none" w:sz="0" w:space="0" w:color="auto"/>
        <w:left w:val="none" w:sz="0" w:space="0" w:color="auto"/>
        <w:bottom w:val="none" w:sz="0" w:space="0" w:color="auto"/>
        <w:right w:val="none" w:sz="0" w:space="0" w:color="auto"/>
      </w:divBdr>
    </w:div>
    <w:div w:id="1952854741">
      <w:bodyDiv w:val="1"/>
      <w:marLeft w:val="0"/>
      <w:marRight w:val="0"/>
      <w:marTop w:val="0"/>
      <w:marBottom w:val="0"/>
      <w:divBdr>
        <w:top w:val="none" w:sz="0" w:space="0" w:color="auto"/>
        <w:left w:val="none" w:sz="0" w:space="0" w:color="auto"/>
        <w:bottom w:val="none" w:sz="0" w:space="0" w:color="auto"/>
        <w:right w:val="none" w:sz="0" w:space="0" w:color="auto"/>
      </w:divBdr>
      <w:divsChild>
        <w:div w:id="111637195">
          <w:marLeft w:val="0"/>
          <w:marRight w:val="0"/>
          <w:marTop w:val="0"/>
          <w:marBottom w:val="0"/>
          <w:divBdr>
            <w:top w:val="none" w:sz="0" w:space="0" w:color="auto"/>
            <w:left w:val="none" w:sz="0" w:space="0" w:color="auto"/>
            <w:bottom w:val="none" w:sz="0" w:space="0" w:color="auto"/>
            <w:right w:val="none" w:sz="0" w:space="0" w:color="auto"/>
          </w:divBdr>
          <w:divsChild>
            <w:div w:id="1979142767">
              <w:marLeft w:val="0"/>
              <w:marRight w:val="0"/>
              <w:marTop w:val="0"/>
              <w:marBottom w:val="0"/>
              <w:divBdr>
                <w:top w:val="none" w:sz="0" w:space="0" w:color="auto"/>
                <w:left w:val="none" w:sz="0" w:space="0" w:color="auto"/>
                <w:bottom w:val="none" w:sz="0" w:space="0" w:color="auto"/>
                <w:right w:val="none" w:sz="0" w:space="0" w:color="auto"/>
              </w:divBdr>
              <w:divsChild>
                <w:div w:id="1771393793">
                  <w:marLeft w:val="0"/>
                  <w:marRight w:val="0"/>
                  <w:marTop w:val="0"/>
                  <w:marBottom w:val="0"/>
                  <w:divBdr>
                    <w:top w:val="none" w:sz="0" w:space="0" w:color="auto"/>
                    <w:left w:val="none" w:sz="0" w:space="0" w:color="auto"/>
                    <w:bottom w:val="none" w:sz="0" w:space="0" w:color="auto"/>
                    <w:right w:val="none" w:sz="0" w:space="0" w:color="auto"/>
                  </w:divBdr>
                  <w:divsChild>
                    <w:div w:id="981620775">
                      <w:marLeft w:val="0"/>
                      <w:marRight w:val="0"/>
                      <w:marTop w:val="0"/>
                      <w:marBottom w:val="0"/>
                      <w:divBdr>
                        <w:top w:val="none" w:sz="0" w:space="0" w:color="auto"/>
                        <w:left w:val="none" w:sz="0" w:space="0" w:color="auto"/>
                        <w:bottom w:val="none" w:sz="0" w:space="0" w:color="auto"/>
                        <w:right w:val="none" w:sz="0" w:space="0" w:color="auto"/>
                      </w:divBdr>
                      <w:divsChild>
                        <w:div w:id="1166438386">
                          <w:marLeft w:val="0"/>
                          <w:marRight w:val="0"/>
                          <w:marTop w:val="0"/>
                          <w:marBottom w:val="0"/>
                          <w:divBdr>
                            <w:top w:val="none" w:sz="0" w:space="0" w:color="auto"/>
                            <w:left w:val="none" w:sz="0" w:space="0" w:color="auto"/>
                            <w:bottom w:val="none" w:sz="0" w:space="0" w:color="auto"/>
                            <w:right w:val="none" w:sz="0" w:space="0" w:color="auto"/>
                          </w:divBdr>
                          <w:divsChild>
                            <w:div w:id="2031904667">
                              <w:marLeft w:val="0"/>
                              <w:marRight w:val="0"/>
                              <w:marTop w:val="0"/>
                              <w:marBottom w:val="0"/>
                              <w:divBdr>
                                <w:top w:val="none" w:sz="0" w:space="0" w:color="auto"/>
                                <w:left w:val="none" w:sz="0" w:space="0" w:color="auto"/>
                                <w:bottom w:val="none" w:sz="0" w:space="0" w:color="auto"/>
                                <w:right w:val="none" w:sz="0" w:space="0" w:color="auto"/>
                              </w:divBdr>
                              <w:divsChild>
                                <w:div w:id="2057122502">
                                  <w:marLeft w:val="0"/>
                                  <w:marRight w:val="0"/>
                                  <w:marTop w:val="0"/>
                                  <w:marBottom w:val="0"/>
                                  <w:divBdr>
                                    <w:top w:val="none" w:sz="0" w:space="0" w:color="auto"/>
                                    <w:left w:val="none" w:sz="0" w:space="0" w:color="auto"/>
                                    <w:bottom w:val="none" w:sz="0" w:space="0" w:color="auto"/>
                                    <w:right w:val="none" w:sz="0" w:space="0" w:color="auto"/>
                                  </w:divBdr>
                                  <w:divsChild>
                                    <w:div w:id="341471253">
                                      <w:marLeft w:val="0"/>
                                      <w:marRight w:val="0"/>
                                      <w:marTop w:val="0"/>
                                      <w:marBottom w:val="0"/>
                                      <w:divBdr>
                                        <w:top w:val="none" w:sz="0" w:space="0" w:color="auto"/>
                                        <w:left w:val="none" w:sz="0" w:space="0" w:color="auto"/>
                                        <w:bottom w:val="none" w:sz="0" w:space="0" w:color="auto"/>
                                        <w:right w:val="none" w:sz="0" w:space="0" w:color="auto"/>
                                      </w:divBdr>
                                      <w:divsChild>
                                        <w:div w:id="12333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664797">
      <w:bodyDiv w:val="1"/>
      <w:marLeft w:val="0"/>
      <w:marRight w:val="0"/>
      <w:marTop w:val="0"/>
      <w:marBottom w:val="0"/>
      <w:divBdr>
        <w:top w:val="none" w:sz="0" w:space="0" w:color="auto"/>
        <w:left w:val="none" w:sz="0" w:space="0" w:color="auto"/>
        <w:bottom w:val="none" w:sz="0" w:space="0" w:color="auto"/>
        <w:right w:val="none" w:sz="0" w:space="0" w:color="auto"/>
      </w:divBdr>
    </w:div>
    <w:div w:id="2038967531">
      <w:bodyDiv w:val="1"/>
      <w:marLeft w:val="0"/>
      <w:marRight w:val="0"/>
      <w:marTop w:val="0"/>
      <w:marBottom w:val="0"/>
      <w:divBdr>
        <w:top w:val="none" w:sz="0" w:space="0" w:color="auto"/>
        <w:left w:val="none" w:sz="0" w:space="0" w:color="auto"/>
        <w:bottom w:val="none" w:sz="0" w:space="0" w:color="auto"/>
        <w:right w:val="none" w:sz="0" w:space="0" w:color="auto"/>
      </w:divBdr>
    </w:div>
    <w:div w:id="2043165131">
      <w:bodyDiv w:val="1"/>
      <w:marLeft w:val="0"/>
      <w:marRight w:val="0"/>
      <w:marTop w:val="0"/>
      <w:marBottom w:val="0"/>
      <w:divBdr>
        <w:top w:val="none" w:sz="0" w:space="0" w:color="auto"/>
        <w:left w:val="none" w:sz="0" w:space="0" w:color="auto"/>
        <w:bottom w:val="none" w:sz="0" w:space="0" w:color="auto"/>
        <w:right w:val="none" w:sz="0" w:space="0" w:color="auto"/>
      </w:divBdr>
    </w:div>
    <w:div w:id="2062753695">
      <w:bodyDiv w:val="1"/>
      <w:marLeft w:val="0"/>
      <w:marRight w:val="0"/>
      <w:marTop w:val="0"/>
      <w:marBottom w:val="0"/>
      <w:divBdr>
        <w:top w:val="none" w:sz="0" w:space="0" w:color="auto"/>
        <w:left w:val="none" w:sz="0" w:space="0" w:color="auto"/>
        <w:bottom w:val="none" w:sz="0" w:space="0" w:color="auto"/>
        <w:right w:val="none" w:sz="0" w:space="0" w:color="auto"/>
      </w:divBdr>
    </w:div>
    <w:div w:id="211008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3EA7-369F-4A9E-9776-16595A77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45377</Words>
  <Characters>25865</Characters>
  <Application>Microsoft Office Word</Application>
  <DocSecurity>0</DocSecurity>
  <Lines>215</Lines>
  <Paragraphs>142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Юля Кобець</cp:lastModifiedBy>
  <cp:revision>2</cp:revision>
  <dcterms:created xsi:type="dcterms:W3CDTF">2026-02-05T10:35:00Z</dcterms:created>
  <dcterms:modified xsi:type="dcterms:W3CDTF">2026-02-05T10:35:00Z</dcterms:modified>
</cp:coreProperties>
</file>