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Міністерство освіти і науки України</w:t>
      </w:r>
    </w:p>
    <w:p w:rsidR="00000000" w:rsidDel="00000000" w:rsidP="00000000" w:rsidRDefault="00000000" w:rsidRPr="00000000" w14:paraId="00000002">
      <w:pPr>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3">
      <w:pPr>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Факультет психології</w:t>
      </w:r>
    </w:p>
    <w:p w:rsidR="00000000" w:rsidDel="00000000" w:rsidP="00000000" w:rsidRDefault="00000000" w:rsidRPr="00000000" w14:paraId="00000004">
      <w:pPr>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соціальної психології</w:t>
      </w:r>
    </w:p>
    <w:p w:rsidR="00000000" w:rsidDel="00000000" w:rsidP="00000000" w:rsidRDefault="00000000" w:rsidRPr="00000000" w14:paraId="00000005">
      <w:pPr>
        <w:ind w:firstLine="567"/>
        <w:jc w:val="center"/>
        <w:rPr>
          <w:sz w:val="16"/>
          <w:szCs w:val="16"/>
        </w:rPr>
      </w:pPr>
      <w:r w:rsidDel="00000000" w:rsidR="00000000" w:rsidRPr="00000000">
        <w:rPr>
          <w:rtl w:val="0"/>
        </w:rPr>
      </w:r>
    </w:p>
    <w:p w:rsidR="00000000" w:rsidDel="00000000" w:rsidP="00000000" w:rsidRDefault="00000000" w:rsidRPr="00000000" w14:paraId="00000006">
      <w:pPr>
        <w:ind w:firstLine="567"/>
        <w:rPr/>
      </w:pPr>
      <w:r w:rsidDel="00000000" w:rsidR="00000000" w:rsidRPr="00000000">
        <w:rPr>
          <w:rtl w:val="0"/>
        </w:rPr>
      </w:r>
    </w:p>
    <w:p w:rsidR="00000000" w:rsidDel="00000000" w:rsidP="00000000" w:rsidRDefault="00000000" w:rsidRPr="00000000" w14:paraId="00000007">
      <w:pPr>
        <w:pStyle w:val="Heading2"/>
        <w:ind w:firstLine="567"/>
        <w:jc w:val="center"/>
        <w:rPr>
          <w:rFonts w:ascii="Times New Roman" w:cs="Times New Roman" w:eastAsia="Times New Roman" w:hAnsi="Times New Roman"/>
          <w:color w:val="000000"/>
          <w:sz w:val="48"/>
          <w:szCs w:val="48"/>
        </w:rPr>
      </w:pPr>
      <w:r w:rsidDel="00000000" w:rsidR="00000000" w:rsidRPr="00000000">
        <w:rPr>
          <w:rFonts w:ascii="Times New Roman" w:cs="Times New Roman" w:eastAsia="Times New Roman" w:hAnsi="Times New Roman"/>
          <w:color w:val="000000"/>
          <w:sz w:val="48"/>
          <w:szCs w:val="48"/>
          <w:rtl w:val="0"/>
        </w:rPr>
        <w:t xml:space="preserve">ДИПЛОМНА РОБОТА</w:t>
      </w:r>
    </w:p>
    <w:p w:rsidR="00000000" w:rsidDel="00000000" w:rsidP="00000000" w:rsidRDefault="00000000" w:rsidRPr="00000000" w14:paraId="00000008">
      <w:pPr>
        <w:ind w:firstLine="114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 здобуття другого (магістерського) рівня вищої освіти</w:t>
      </w:r>
      <w:r w:rsidDel="00000000" w:rsidR="00000000" w:rsidRPr="00000000">
        <w:rPr>
          <w:rtl w:val="0"/>
        </w:rPr>
      </w:r>
    </w:p>
    <w:p w:rsidR="00000000" w:rsidDel="00000000" w:rsidP="00000000" w:rsidRDefault="00000000" w:rsidRPr="00000000" w14:paraId="00000009">
      <w:pPr>
        <w:ind w:firstLine="567"/>
        <w:rPr/>
      </w:pPr>
      <w:r w:rsidDel="00000000" w:rsidR="00000000" w:rsidRPr="00000000">
        <w:rPr>
          <w:rtl w:val="0"/>
        </w:rPr>
      </w:r>
    </w:p>
    <w:p w:rsidR="00000000" w:rsidDel="00000000" w:rsidP="00000000" w:rsidRDefault="00000000" w:rsidRPr="00000000" w14:paraId="0000000A">
      <w:pPr>
        <w:ind w:firstLine="567"/>
        <w:jc w:val="center"/>
        <w:rPr>
          <w:sz w:val="16"/>
          <w:szCs w:val="16"/>
        </w:rPr>
      </w:pPr>
      <w:r w:rsidDel="00000000" w:rsidR="00000000" w:rsidRPr="00000000">
        <w:rPr>
          <w:rtl w:val="0"/>
        </w:rPr>
      </w:r>
    </w:p>
    <w:p w:rsidR="00000000" w:rsidDel="00000000" w:rsidP="00000000" w:rsidRDefault="00000000" w:rsidRPr="00000000" w14:paraId="0000000B">
      <w:pPr>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 «Трансформація жіночої ідентичності засобами терапевтичної метафори»</w:t>
      </w:r>
    </w:p>
    <w:p w:rsidR="00000000" w:rsidDel="00000000" w:rsidP="00000000" w:rsidRDefault="00000000" w:rsidRPr="00000000" w14:paraId="0000000C">
      <w:pPr>
        <w:ind w:firstLine="567"/>
        <w:jc w:val="center"/>
        <w:rPr>
          <w:sz w:val="28"/>
          <w:szCs w:val="28"/>
        </w:rPr>
      </w:pPr>
      <w:r w:rsidDel="00000000" w:rsidR="00000000" w:rsidRPr="00000000">
        <w:rPr>
          <w:rtl w:val="0"/>
        </w:rPr>
      </w:r>
    </w:p>
    <w:p w:rsidR="00000000" w:rsidDel="00000000" w:rsidP="00000000" w:rsidRDefault="00000000" w:rsidRPr="00000000" w14:paraId="0000000D">
      <w:pPr>
        <w:ind w:firstLine="567"/>
        <w:jc w:val="center"/>
        <w:rPr>
          <w:sz w:val="28"/>
          <w:szCs w:val="28"/>
        </w:rPr>
      </w:pPr>
      <w:r w:rsidDel="00000000" w:rsidR="00000000" w:rsidRPr="00000000">
        <w:rPr>
          <w:rtl w:val="0"/>
        </w:rPr>
      </w:r>
    </w:p>
    <w:p w:rsidR="00000000" w:rsidDel="00000000" w:rsidP="00000000" w:rsidRDefault="00000000" w:rsidRPr="00000000" w14:paraId="0000000E">
      <w:pPr>
        <w:tabs>
          <w:tab w:val="left" w:leader="none" w:pos="4253"/>
          <w:tab w:val="left" w:leader="none" w:pos="4395"/>
          <w:tab w:val="left" w:leader="none" w:pos="4536"/>
        </w:tabs>
        <w:spacing w:line="240" w:lineRule="auto"/>
        <w:ind w:firstLine="264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Виконала: студентка </w:t>
      </w:r>
      <w:r w:rsidDel="00000000" w:rsidR="00000000" w:rsidRPr="00000000">
        <w:rPr>
          <w:rFonts w:ascii="Times New Roman" w:cs="Times New Roman" w:eastAsia="Times New Roman" w:hAnsi="Times New Roman"/>
          <w:sz w:val="24"/>
          <w:szCs w:val="24"/>
          <w:u w:val="single"/>
          <w:rtl w:val="0"/>
        </w:rPr>
        <w:t xml:space="preserve">_2__</w:t>
      </w:r>
      <w:r w:rsidDel="00000000" w:rsidR="00000000" w:rsidRPr="00000000">
        <w:rPr>
          <w:rFonts w:ascii="Times New Roman" w:cs="Times New Roman" w:eastAsia="Times New Roman" w:hAnsi="Times New Roman"/>
          <w:sz w:val="24"/>
          <w:szCs w:val="24"/>
          <w:rtl w:val="0"/>
        </w:rPr>
        <w:t xml:space="preserve">курсу, групи </w:t>
      </w:r>
      <w:r w:rsidDel="00000000" w:rsidR="00000000" w:rsidRPr="00000000">
        <w:rPr>
          <w:rFonts w:ascii="Times New Roman" w:cs="Times New Roman" w:eastAsia="Times New Roman" w:hAnsi="Times New Roman"/>
          <w:sz w:val="24"/>
          <w:szCs w:val="24"/>
          <w:u w:val="single"/>
          <w:rtl w:val="0"/>
        </w:rPr>
        <w:t xml:space="preserve">____Псм-21</w:t>
      </w:r>
      <w:r w:rsidDel="00000000" w:rsidR="00000000" w:rsidRPr="00000000">
        <w:rPr>
          <w:rFonts w:ascii="Times New Roman" w:cs="Times New Roman" w:eastAsia="Times New Roman" w:hAnsi="Times New Roman"/>
          <w:sz w:val="24"/>
          <w:szCs w:val="24"/>
          <w:rtl w:val="0"/>
        </w:rPr>
        <w:t xml:space="preserve">__</w:t>
      </w:r>
    </w:p>
    <w:p w:rsidR="00000000" w:rsidDel="00000000" w:rsidP="00000000" w:rsidRDefault="00000000" w:rsidRPr="00000000" w14:paraId="0000000F">
      <w:pPr>
        <w:tabs>
          <w:tab w:val="left" w:leader="none" w:pos="4253"/>
          <w:tab w:val="left" w:leader="none" w:pos="4395"/>
          <w:tab w:val="left" w:leader="none" w:pos="4536"/>
        </w:tabs>
        <w:spacing w:line="240" w:lineRule="auto"/>
        <w:ind w:firstLine="3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Спеціальності  053 «Психологія»</w:t>
      </w:r>
    </w:p>
    <w:p w:rsidR="00000000" w:rsidDel="00000000" w:rsidP="00000000" w:rsidRDefault="00000000" w:rsidRPr="00000000" w14:paraId="00000010">
      <w:pPr>
        <w:tabs>
          <w:tab w:val="left" w:leader="none" w:pos="4253"/>
          <w:tab w:val="left" w:leader="none" w:pos="4395"/>
          <w:tab w:val="left" w:leader="none" w:pos="4536"/>
        </w:tabs>
        <w:spacing w:line="240" w:lineRule="auto"/>
        <w:ind w:firstLine="372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Вагилевич Л. М.___________________________</w:t>
      </w:r>
    </w:p>
    <w:p w:rsidR="00000000" w:rsidDel="00000000" w:rsidP="00000000" w:rsidRDefault="00000000" w:rsidRPr="00000000" w14:paraId="00000011">
      <w:pPr>
        <w:tabs>
          <w:tab w:val="left" w:leader="none" w:pos="4253"/>
          <w:tab w:val="left" w:leader="none" w:pos="4395"/>
          <w:tab w:val="left" w:leader="none" w:pos="4536"/>
        </w:tabs>
        <w:spacing w:line="240" w:lineRule="auto"/>
        <w:ind w:firstLine="567"/>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(прізвище та ініціали студента)</w:t>
      </w:r>
    </w:p>
    <w:p w:rsidR="00000000" w:rsidDel="00000000" w:rsidP="00000000" w:rsidRDefault="00000000" w:rsidRPr="00000000" w14:paraId="00000012">
      <w:pPr>
        <w:tabs>
          <w:tab w:val="left" w:leader="none" w:pos="4253"/>
          <w:tab w:val="left" w:leader="none" w:pos="4395"/>
          <w:tab w:val="left" w:leader="none" w:pos="4536"/>
        </w:tabs>
        <w:spacing w:line="240" w:lineRule="auto"/>
        <w:ind w:firstLine="3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Керівник __</w:t>
      </w:r>
      <w:r w:rsidDel="00000000" w:rsidR="00000000" w:rsidRPr="00000000">
        <w:rPr>
          <w:rFonts w:ascii="Times New Roman" w:cs="Times New Roman" w:eastAsia="Times New Roman" w:hAnsi="Times New Roman"/>
          <w:sz w:val="24"/>
          <w:szCs w:val="24"/>
          <w:u w:val="single"/>
          <w:rtl w:val="0"/>
        </w:rPr>
        <w:t xml:space="preserve">Сметаняк В.І._________________</w:t>
      </w:r>
      <w:r w:rsidDel="00000000" w:rsidR="00000000" w:rsidRPr="00000000">
        <w:rPr>
          <w:rtl w:val="0"/>
        </w:rPr>
      </w:r>
    </w:p>
    <w:p w:rsidR="00000000" w:rsidDel="00000000" w:rsidP="00000000" w:rsidRDefault="00000000" w:rsidRPr="00000000" w14:paraId="00000013">
      <w:pPr>
        <w:tabs>
          <w:tab w:val="left" w:leader="none" w:pos="4253"/>
          <w:tab w:val="left" w:leader="none" w:pos="4395"/>
          <w:tab w:val="left" w:leader="none" w:pos="4536"/>
        </w:tabs>
        <w:spacing w:line="240" w:lineRule="auto"/>
        <w:ind w:firstLine="567"/>
        <w:jc w:val="center"/>
        <w:rPr>
          <w:rFonts w:ascii="Times New Roman" w:cs="Times New Roman" w:eastAsia="Times New Roman" w:hAnsi="Times New Roman"/>
          <w:sz w:val="24"/>
          <w:szCs w:val="24"/>
        </w:rPr>
      </w:pPr>
      <w:r w:rsidDel="00000000" w:rsidR="00000000" w:rsidRPr="00000000">
        <w:rPr>
          <w:sz w:val="16"/>
          <w:szCs w:val="16"/>
          <w:rtl w:val="0"/>
        </w:rPr>
        <w:t xml:space="preserve">                                                                          (прізвище та ініціали)</w:t>
      </w:r>
      <w:r w:rsidDel="00000000" w:rsidR="00000000" w:rsidRPr="00000000">
        <w:rPr>
          <w:rtl w:val="0"/>
        </w:rPr>
      </w:r>
    </w:p>
    <w:p w:rsidR="00000000" w:rsidDel="00000000" w:rsidP="00000000" w:rsidRDefault="00000000" w:rsidRPr="00000000" w14:paraId="00000014">
      <w:pPr>
        <w:tabs>
          <w:tab w:val="left" w:leader="none" w:pos="4253"/>
          <w:tab w:val="left" w:leader="none" w:pos="4395"/>
          <w:tab w:val="left" w:leader="none" w:pos="4536"/>
        </w:tabs>
        <w:spacing w:line="240" w:lineRule="auto"/>
        <w:ind w:firstLine="3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Рецензент___________________________</w:t>
      </w:r>
    </w:p>
    <w:p w:rsidR="00000000" w:rsidDel="00000000" w:rsidP="00000000" w:rsidRDefault="00000000" w:rsidRPr="00000000" w14:paraId="00000015">
      <w:pPr>
        <w:tabs>
          <w:tab w:val="left" w:leader="none" w:pos="4253"/>
          <w:tab w:val="left" w:leader="none" w:pos="4395"/>
          <w:tab w:val="left" w:leader="none" w:pos="4536"/>
        </w:tabs>
        <w:spacing w:line="240" w:lineRule="auto"/>
        <w:ind w:firstLine="567"/>
        <w:jc w:val="center"/>
        <w:rPr>
          <w:sz w:val="16"/>
          <w:szCs w:val="16"/>
        </w:rPr>
      </w:pPr>
      <w:r w:rsidDel="00000000" w:rsidR="00000000" w:rsidRPr="00000000">
        <w:rPr>
          <w:sz w:val="16"/>
          <w:szCs w:val="16"/>
          <w:rtl w:val="0"/>
        </w:rPr>
        <w:t xml:space="preserve">                                                                               (прізвище та ініціали)</w:t>
      </w:r>
    </w:p>
    <w:p w:rsidR="00000000" w:rsidDel="00000000" w:rsidP="00000000" w:rsidRDefault="00000000" w:rsidRPr="00000000" w14:paraId="00000016">
      <w:pPr>
        <w:spacing w:line="240" w:lineRule="auto"/>
        <w:ind w:firstLine="567"/>
        <w:jc w:val="center"/>
        <w:rPr>
          <w:sz w:val="16"/>
          <w:szCs w:val="16"/>
        </w:rPr>
      </w:pPr>
      <w:r w:rsidDel="00000000" w:rsidR="00000000" w:rsidRPr="00000000">
        <w:rPr>
          <w:rtl w:val="0"/>
        </w:rPr>
      </w:r>
    </w:p>
    <w:p w:rsidR="00000000" w:rsidDel="00000000" w:rsidP="00000000" w:rsidRDefault="00000000" w:rsidRPr="00000000" w14:paraId="00000017">
      <w:pPr>
        <w:spacing w:line="240" w:lineRule="auto"/>
        <w:ind w:firstLine="567"/>
        <w:jc w:val="center"/>
        <w:rPr>
          <w:sz w:val="16"/>
          <w:szCs w:val="16"/>
        </w:rPr>
      </w:pPr>
      <w:r w:rsidDel="00000000" w:rsidR="00000000" w:rsidRPr="00000000">
        <w:rPr>
          <w:rtl w:val="0"/>
        </w:rPr>
      </w:r>
    </w:p>
    <w:p w:rsidR="00000000" w:rsidDel="00000000" w:rsidP="00000000" w:rsidRDefault="00000000" w:rsidRPr="00000000" w14:paraId="00000018">
      <w:pPr>
        <w:spacing w:line="240" w:lineRule="auto"/>
        <w:ind w:firstLine="567"/>
        <w:jc w:val="center"/>
        <w:rPr>
          <w:sz w:val="16"/>
          <w:szCs w:val="16"/>
        </w:rPr>
      </w:pPr>
      <w:r w:rsidDel="00000000" w:rsidR="00000000" w:rsidRPr="00000000">
        <w:rPr>
          <w:rtl w:val="0"/>
        </w:rPr>
      </w:r>
    </w:p>
    <w:p w:rsidR="00000000" w:rsidDel="00000000" w:rsidP="00000000" w:rsidRDefault="00000000" w:rsidRPr="00000000" w14:paraId="00000019">
      <w:pPr>
        <w:spacing w:line="240" w:lineRule="auto"/>
        <w:ind w:firstLine="567"/>
        <w:jc w:val="center"/>
        <w:rPr>
          <w:sz w:val="16"/>
          <w:szCs w:val="16"/>
        </w:rPr>
      </w:pPr>
      <w:r w:rsidDel="00000000" w:rsidR="00000000" w:rsidRPr="00000000">
        <w:rPr>
          <w:rtl w:val="0"/>
        </w:rPr>
      </w:r>
    </w:p>
    <w:p w:rsidR="00000000" w:rsidDel="00000000" w:rsidP="00000000" w:rsidRDefault="00000000" w:rsidRPr="00000000" w14:paraId="0000001A">
      <w:pPr>
        <w:spacing w:line="240" w:lineRule="auto"/>
        <w:ind w:firstLine="567"/>
        <w:rPr>
          <w:sz w:val="16"/>
          <w:szCs w:val="16"/>
        </w:rPr>
      </w:pPr>
      <w:r w:rsidDel="00000000" w:rsidR="00000000" w:rsidRPr="00000000">
        <w:rPr>
          <w:rtl w:val="0"/>
        </w:rPr>
      </w:r>
    </w:p>
    <w:p w:rsidR="00000000" w:rsidDel="00000000" w:rsidP="00000000" w:rsidRDefault="00000000" w:rsidRPr="00000000" w14:paraId="0000001B">
      <w:pPr>
        <w:ind w:firstLine="567"/>
        <w:jc w:val="center"/>
        <w:rPr>
          <w:b w:val="1"/>
          <w:sz w:val="28"/>
          <w:szCs w:val="28"/>
        </w:rPr>
      </w:pPr>
      <w:r w:rsidDel="00000000" w:rsidR="00000000" w:rsidRPr="00000000">
        <w:rPr>
          <w:rFonts w:ascii="Times New Roman" w:cs="Times New Roman" w:eastAsia="Times New Roman" w:hAnsi="Times New Roman"/>
          <w:sz w:val="28"/>
          <w:szCs w:val="28"/>
          <w:rtl w:val="0"/>
        </w:rPr>
        <w:t xml:space="preserve">Івано-Франківськ – </w:t>
      </w:r>
      <w:r w:rsidDel="00000000" w:rsidR="00000000" w:rsidRPr="00000000">
        <w:rPr>
          <w:rFonts w:ascii="Times New Roman" w:cs="Times New Roman" w:eastAsia="Times New Roman" w:hAnsi="Times New Roman"/>
          <w:sz w:val="28"/>
          <w:szCs w:val="28"/>
          <w:u w:val="single"/>
          <w:rtl w:val="0"/>
        </w:rPr>
        <w:t xml:space="preserve">2024 </w:t>
      </w:r>
      <w:r w:rsidDel="00000000" w:rsidR="00000000" w:rsidRPr="00000000">
        <w:rPr>
          <w:rFonts w:ascii="Times New Roman" w:cs="Times New Roman" w:eastAsia="Times New Roman" w:hAnsi="Times New Roman"/>
          <w:sz w:val="28"/>
          <w:szCs w:val="28"/>
          <w:rtl w:val="0"/>
        </w:rPr>
        <w:t xml:space="preserve">р</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Анотація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даній магістерській роботі досліджено вплив терапевтичної метафори як ефективного засобу трансформації жіночої ідентичності в умовах постмодерного соціокультурного контексту.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Особливий акцент зроблено на аналізі багатовимірної природи жіночої ідентичності, яка інтегрує особистісні, соціальні та культурні аспекти, формуючи основу для адаптації жінок до сучасних соціальних викликів та подолання глибоко вкорінених гендерних стереотипів.</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Проведено ґрунтовний аналіз динаміки формування ідентичності як процесу, що відображає взаємодію внутрішніх психологічних чинників із зовнішніми соціальними структурами.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рамках дослідження використано методи, що забезпечили всебічність та глибину емпіричного матеріалу: екзистенційну шкалу, яка дозволила оцінити рівень автентичності та внутрішньої інтегрованості; методику Дембо-Рубінштейн, спрямовану на дослідження структурних компонентів самооцінки та ідентичності; проективну методику «Символічні завдання», яка створила умови для глибокої рефлексії та реконструкції внутрішнього "Я" у новому соціокультурному контексті.</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Результати дослідження демонструють, що терапевтична метафора є надзвичайно ефективним інструментом у трансформації жіночої ідентичності. Її застосування сприяє не лише корекції поверхневих аспектів самоусвідомлення, але й глибинному переосмисленню особистісної сутності, створюючи простір для рефлексивної перебудови, яка дозволяє жінкам екологічно інтегрувати нові соціальні норми та очікування.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Доведено, що терапевтична метафора відкриває можливості для активної адаптації жінок до соціальних змін, одночасно сприяючи формуванню їхньої автономності та здатності впливати на соціальний контекст.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Окрему увагу приділено перспективам подальшого вивчення довготривалих ефектів терапії, її ролі у професійній реалізації, зміцненні міжособистісних стосунків і формуванні стійкої, самодостатньої ідентичності.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не лише підтверджує значущість інтегративної метафоричної терапії як засобу трансформації жіночої ідентичності, але й закладає теоретичні та методологічні основи для розширення її практичного застосування у контексті сучасних гендерних і культурних трансформацій.</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ВСТУП .............................................................................................................................6</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РОЗДІЛ І.  Теоретико-методологічні засади досліджень жіночої ідентичності....................................................................................................................11                                                                                                                                                                                                </w:t>
      </w:r>
    </w:p>
    <w:p w:rsidR="00000000" w:rsidDel="00000000" w:rsidP="00000000" w:rsidRDefault="00000000" w:rsidRPr="00000000" w14:paraId="00000035">
      <w:pPr>
        <w:numPr>
          <w:ilvl w:val="1"/>
          <w:numId w:val="14"/>
        </w:numPr>
        <w:spacing w:line="36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Розвиток концептуальних підходів до вивчення ідентичності: український та міжнародний контексти ................................................................................................11</w:t>
      </w:r>
      <w:r w:rsidDel="00000000" w:rsidR="00000000" w:rsidRPr="00000000">
        <w:rPr>
          <w:rtl w:val="0"/>
        </w:rPr>
      </w:r>
    </w:p>
    <w:p w:rsidR="00000000" w:rsidDel="00000000" w:rsidP="00000000" w:rsidRDefault="00000000" w:rsidRPr="00000000" w14:paraId="00000036">
      <w:pPr>
        <w:numPr>
          <w:ilvl w:val="1"/>
          <w:numId w:val="14"/>
        </w:numPr>
        <w:spacing w:line="36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 </w:t>
      </w:r>
      <w:r w:rsidDel="00000000" w:rsidR="00000000" w:rsidRPr="00000000">
        <w:rPr>
          <w:rFonts w:ascii="Times New Roman" w:cs="Times New Roman" w:eastAsia="Times New Roman" w:hAnsi="Times New Roman"/>
          <w:b w:val="0"/>
          <w:sz w:val="28"/>
          <w:szCs w:val="28"/>
          <w:rtl w:val="0"/>
        </w:rPr>
        <w:t xml:space="preserve">Етапи формування жіночої ідентичності: виклики, особливості та проблематика..................................................................................................................22</w:t>
      </w:r>
      <w:r w:rsidDel="00000000" w:rsidR="00000000" w:rsidRPr="00000000">
        <w:rPr>
          <w:rFonts w:ascii="Times New Roman" w:cs="Times New Roman" w:eastAsia="Times New Roman" w:hAnsi="Times New Roman"/>
          <w:sz w:val="28"/>
          <w:szCs w:val="28"/>
          <w:rtl w:val="0"/>
        </w:rPr>
        <w:t xml:space="preserve"> Висновки до розділу 1………........................................................................................36 </w:t>
      </w:r>
    </w:p>
    <w:p w:rsidR="00000000" w:rsidDel="00000000" w:rsidP="00000000" w:rsidRDefault="00000000" w:rsidRPr="00000000" w14:paraId="0000003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РОЗДІЛ 2. Метафора як інструмент інтегративної терапії у формуванні жіночої ідентичності…………………………………….…………………………………..….38</w:t>
      </w:r>
    </w:p>
    <w:p w:rsidR="00000000" w:rsidDel="00000000" w:rsidP="00000000" w:rsidRDefault="00000000" w:rsidRPr="00000000" w14:paraId="00000038">
      <w:pPr>
        <w:shd w:fill="ffffff" w:val="clea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2.1 </w:t>
      </w:r>
      <w:r w:rsidDel="00000000" w:rsidR="00000000" w:rsidRPr="00000000">
        <w:rPr>
          <w:rFonts w:ascii="Times New Roman" w:cs="Times New Roman" w:eastAsia="Times New Roman" w:hAnsi="Times New Roman"/>
          <w:color w:val="000000"/>
          <w:sz w:val="28"/>
          <w:szCs w:val="28"/>
          <w:highlight w:val="white"/>
          <w:rtl w:val="0"/>
        </w:rPr>
        <w:t xml:space="preserve">Інтегративна метафорична терапія (ІМТ) та роль метафори в ній......................38</w:t>
      </w:r>
    </w:p>
    <w:p w:rsidR="00000000" w:rsidDel="00000000" w:rsidP="00000000" w:rsidRDefault="00000000" w:rsidRPr="00000000" w14:paraId="00000039">
      <w:pPr>
        <w:shd w:fill="ffffff" w:val="clea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sz w:val="28"/>
          <w:szCs w:val="28"/>
          <w:rtl w:val="0"/>
        </w:rPr>
        <w:t xml:space="preserve">2.2. </w:t>
      </w:r>
      <w:r w:rsidDel="00000000" w:rsidR="00000000" w:rsidRPr="00000000">
        <w:rPr>
          <w:rFonts w:ascii="Times New Roman" w:cs="Times New Roman" w:eastAsia="Times New Roman" w:hAnsi="Times New Roman"/>
          <w:color w:val="000000"/>
          <w:sz w:val="28"/>
          <w:szCs w:val="28"/>
          <w:highlight w:val="white"/>
          <w:rtl w:val="0"/>
        </w:rPr>
        <w:t xml:space="preserve">Терапевтичний потенціал метафори у роботі з жіночою ідентичністю............41</w:t>
      </w:r>
    </w:p>
    <w:p w:rsidR="00000000" w:rsidDel="00000000" w:rsidP="00000000" w:rsidRDefault="00000000" w:rsidRPr="00000000" w14:paraId="0000003A">
      <w:pPr>
        <w:shd w:fill="ffffff" w:val="clea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2.3 </w:t>
      </w:r>
      <w:r w:rsidDel="00000000" w:rsidR="00000000" w:rsidRPr="00000000">
        <w:rPr>
          <w:rFonts w:ascii="Times New Roman" w:cs="Times New Roman" w:eastAsia="Times New Roman" w:hAnsi="Times New Roman"/>
          <w:color w:val="000000"/>
          <w:sz w:val="28"/>
          <w:szCs w:val="28"/>
          <w:highlight w:val="white"/>
          <w:rtl w:val="0"/>
        </w:rPr>
        <w:t xml:space="preserve">Аналіз клієнтських запитів у рамках ІМТ та визначення терапевтичної</w:t>
      </w:r>
    </w:p>
    <w:p w:rsidR="00000000" w:rsidDel="00000000" w:rsidP="00000000" w:rsidRDefault="00000000" w:rsidRPr="00000000" w14:paraId="0000003B">
      <w:pPr>
        <w:shd w:fill="ffffff" w:val="clea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стратегії у роботі із жіночою ідентичністю................................................................44</w:t>
      </w:r>
    </w:p>
    <w:p w:rsidR="00000000" w:rsidDel="00000000" w:rsidP="00000000" w:rsidRDefault="00000000" w:rsidRPr="00000000" w14:paraId="0000003C">
      <w:pPr>
        <w:shd w:fill="ffffff" w:val="clea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2.4 </w:t>
      </w:r>
      <w:r w:rsidDel="00000000" w:rsidR="00000000" w:rsidRPr="00000000">
        <w:rPr>
          <w:rFonts w:ascii="Times New Roman" w:cs="Times New Roman" w:eastAsia="Times New Roman" w:hAnsi="Times New Roman"/>
          <w:color w:val="000000"/>
          <w:sz w:val="28"/>
          <w:szCs w:val="28"/>
          <w:highlight w:val="white"/>
          <w:rtl w:val="0"/>
        </w:rPr>
        <w:t xml:space="preserve">Методологічні основи інтегративно-метафоричної терапії.................................48</w:t>
      </w:r>
    </w:p>
    <w:p w:rsidR="00000000" w:rsidDel="00000000" w:rsidP="00000000" w:rsidRDefault="00000000" w:rsidRPr="00000000" w14:paraId="0000003D">
      <w:pPr>
        <w:shd w:fill="ffffff" w:val="clea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Висновки до розділу 2………........................................................................................54</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E">
      <w:pPr>
        <w:shd w:fill="ffffff" w:val="clear"/>
        <w:spacing w:line="360" w:lineRule="auto"/>
        <w:rPr>
          <w:rFonts w:ascii="Times New Roman" w:cs="Times New Roman" w:eastAsia="Times New Roman" w:hAnsi="Times New Roman"/>
          <w:b w:val="0"/>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РОЗДІЛ 3.</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Емпіричне дослідження впливу </w:t>
      </w:r>
      <w:r w:rsidDel="00000000" w:rsidR="00000000" w:rsidRPr="00000000">
        <w:rPr>
          <w:rFonts w:ascii="Times New Roman" w:cs="Times New Roman" w:eastAsia="Times New Roman" w:hAnsi="Times New Roman"/>
          <w:color w:val="000000"/>
          <w:sz w:val="28"/>
          <w:szCs w:val="28"/>
          <w:highlight w:val="white"/>
          <w:rtl w:val="0"/>
        </w:rPr>
        <w:t xml:space="preserve"> інтегративної метафоричної терапії на процес трасформації  жіночої ідентичності.................................................................56</w:t>
      </w:r>
      <w:r w:rsidDel="00000000" w:rsidR="00000000" w:rsidRPr="00000000">
        <w:rPr>
          <w:rtl w:val="0"/>
        </w:rPr>
      </w:r>
    </w:p>
    <w:p w:rsidR="00000000" w:rsidDel="00000000" w:rsidP="00000000" w:rsidRDefault="00000000" w:rsidRPr="00000000" w14:paraId="0000003F">
      <w:pPr>
        <w:shd w:fill="ffffff" w:val="clea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sz w:val="28"/>
          <w:szCs w:val="28"/>
          <w:rtl w:val="0"/>
        </w:rPr>
        <w:t xml:space="preserve">3.1  </w:t>
      </w:r>
      <w:r w:rsidDel="00000000" w:rsidR="00000000" w:rsidRPr="00000000">
        <w:rPr>
          <w:rFonts w:ascii="Times New Roman" w:cs="Times New Roman" w:eastAsia="Times New Roman" w:hAnsi="Times New Roman"/>
          <w:color w:val="000000"/>
          <w:sz w:val="28"/>
          <w:szCs w:val="28"/>
          <w:highlight w:val="white"/>
          <w:rtl w:val="0"/>
        </w:rPr>
        <w:t xml:space="preserve">Методологічні основи емпіричного дослідження................................................56</w:t>
      </w:r>
    </w:p>
    <w:p w:rsidR="00000000" w:rsidDel="00000000" w:rsidP="00000000" w:rsidRDefault="00000000" w:rsidRPr="00000000" w14:paraId="00000040">
      <w:pPr>
        <w:shd w:fill="ffffff" w:val="clea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b w:val="1"/>
          <w:color w:val="000000"/>
          <w:sz w:val="28"/>
          <w:szCs w:val="28"/>
          <w:highlight w:val="white"/>
          <w:rtl w:val="0"/>
        </w:rPr>
        <w:t xml:space="preserve">3.2 </w:t>
      </w:r>
      <w:r w:rsidDel="00000000" w:rsidR="00000000" w:rsidRPr="00000000">
        <w:rPr>
          <w:rFonts w:ascii="Times New Roman" w:cs="Times New Roman" w:eastAsia="Times New Roman" w:hAnsi="Times New Roman"/>
          <w:color w:val="000000"/>
          <w:sz w:val="28"/>
          <w:szCs w:val="28"/>
          <w:highlight w:val="white"/>
          <w:rtl w:val="0"/>
        </w:rPr>
        <w:t xml:space="preserve">Динаміка змін суб’єктивного сприйняття себе у жінок 27-44 років у процесі проходження курсу ІМТ (на основі спостережень та результатів експериментальної групи............................................................................................. 57</w:t>
      </w:r>
    </w:p>
    <w:p w:rsidR="00000000" w:rsidDel="00000000" w:rsidP="00000000" w:rsidRDefault="00000000" w:rsidRPr="00000000" w14:paraId="00000041">
      <w:pPr>
        <w:shd w:fill="ffffff" w:val="clea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3.3 </w:t>
      </w:r>
      <w:r w:rsidDel="00000000" w:rsidR="00000000" w:rsidRPr="00000000">
        <w:rPr>
          <w:rFonts w:ascii="Times New Roman" w:cs="Times New Roman" w:eastAsia="Times New Roman" w:hAnsi="Times New Roman"/>
          <w:color w:val="000000"/>
          <w:sz w:val="28"/>
          <w:szCs w:val="28"/>
          <w:highlight w:val="white"/>
          <w:rtl w:val="0"/>
        </w:rPr>
        <w:t xml:space="preserve">Узагальнені результати дослідження та аналіз методів ІМТ (інтегративно-метафоричної терапії)  у процесі трансформації жіночої ідентичності...................81</w:t>
      </w:r>
    </w:p>
    <w:p w:rsidR="00000000" w:rsidDel="00000000" w:rsidP="00000000" w:rsidRDefault="00000000" w:rsidRPr="00000000" w14:paraId="00000042">
      <w:pPr>
        <w:shd w:fill="ffffff" w:val="clea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Висновки до розділу 3 ..................................................................................................</w:t>
      </w:r>
    </w:p>
    <w:p w:rsidR="00000000" w:rsidDel="00000000" w:rsidP="00000000" w:rsidRDefault="00000000" w:rsidRPr="00000000" w14:paraId="00000043">
      <w:pPr>
        <w:shd w:fill="ffffff" w:val="clea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Висноки.........................................................................................................................102</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Список джерел та використаної літератури..............................................................105</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Актуальність теми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br w:type="textWrapping"/>
        <w:t xml:space="preserve">Дослідження феномену ідентичності набуває дедалі більшого соціального й особистісного значення: ідентичність стає своєрідним ключем до усвідомлення індивідом своєї позиції в соціумі, своїх цілей, соціальних ролей та життєвих орієнтирів.</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Ця концепція є ключовою для психології особистості та соціальної психології, оскільки кожен індивід прагне не лише усвідомити власне «я», а й визначити свою унікальну позицію в системі соціальних взаємодій.</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процесі формування ідентичності особистість розвиває здатність ідентифікувати свої цінності, переконання і соціальні ролі, адаптуючи їх до соціальних та культурних контекстів.</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Водночас ідентичність людини є динамічною: вона змінюється під впливом життєвих подій, досвіду та значущих стосунків, що робить процес її формування об’єктом досліджень у сучасній психології.</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Ідентичність індивіда також актуальна для інших осіб у колі взаємодії, адже виникає природна потреба усвідомлення, ким є людина, особистість, яка стає учасником або партнером їхнього життя.</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розуміння ідентичності є важливим не лише для окремого індивіда, але й для соціальної групи та суспільства загалом, адже допомагає пояснити соціальну поведінку, міжособистісну динаміку та механізми самореалізації.</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Жіноча ідентичність – це багатовимірний процес самовизначення жінки як представниці певної соціокультурної групи, що відображається в її самопрезентації, виконанні очікуваних гендерних ролей і прояві соціальних функцій.</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жіночої ідентичності є складним, динамічним і тривалим процесом, що охоплює глибинну інтеграцію різноманітних аспектів жіночого та чоловічого начал, а також їхнє переосмислення в контексті особистісного розвитку. Цей процес сприяє стійкому утвердженню жіночої ідентичності, яка трансформується та розкривається протягом усього життєвого шляху жінки, відповідаючи на виклики біологічних, внутрішніх та соціальних змін.</w:t>
      </w:r>
    </w:p>
    <w:p w:rsidR="00000000" w:rsidDel="00000000" w:rsidP="00000000" w:rsidRDefault="00000000" w:rsidRPr="00000000" w14:paraId="0000005B">
      <w:pPr>
        <w:pStyle w:val="Heading3"/>
        <w:keepNext w:val="0"/>
        <w:keepLines w:val="0"/>
        <w:spacing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Об'єкт і предмет дослідження</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Об’єктом дослідження є процеси формування жіночої ідентичності в сучасному соціокультурному контексті. Предметом виступає вплив терапевтичної метафори на процес становлення жіночої ідентичності.</w:t>
      </w:r>
    </w:p>
    <w:p w:rsidR="00000000" w:rsidDel="00000000" w:rsidP="00000000" w:rsidRDefault="00000000" w:rsidRPr="00000000" w14:paraId="0000005D">
      <w:pPr>
        <w:pStyle w:val="Heading3"/>
        <w:keepNext w:val="0"/>
        <w:keepLines w:val="0"/>
        <w:spacing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Мета дослідження</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 дослідження полягає у проведенні комплексного психолого-культурологічного аналізу та визначенні ефективності терапевтичної метафори у формуванні жіночої ідентичності.</w:t>
      </w:r>
    </w:p>
    <w:p w:rsidR="00000000" w:rsidDel="00000000" w:rsidP="00000000" w:rsidRDefault="00000000" w:rsidRPr="00000000" w14:paraId="0000005F">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Стан розробки проблеми</w:t>
      </w:r>
      <w:r w:rsidDel="00000000" w:rsidR="00000000" w:rsidRPr="00000000">
        <w:rPr>
          <w:rtl w:val="0"/>
        </w:rPr>
      </w:r>
    </w:p>
    <w:p w:rsidR="00000000" w:rsidDel="00000000" w:rsidP="00000000" w:rsidRDefault="00000000" w:rsidRPr="00000000" w14:paraId="00000060">
      <w:pPr>
        <w:pStyle w:val="Heading3"/>
        <w:keepNext w:val="0"/>
        <w:keepLines w:val="0"/>
        <w:spacing w:before="0" w:line="360" w:lineRule="auto"/>
        <w:ind w:firstLine="567"/>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Формування жіночої ідентичності є предметом інтенсивних досліджень у межах гендерології (О. Кісь) та гендерної лінгвістики (І.Буяр). Психологічні, соціологічні й комунікативні аспекти гендеру розглядаються у працях таких сучасних дослідників, як   О.Кікінежді Л.Заграй, П. Горностай, Л.Нагорна, В. Сметаняк.</w:t>
      </w:r>
    </w:p>
    <w:p w:rsidR="00000000" w:rsidDel="00000000" w:rsidP="00000000" w:rsidRDefault="00000000" w:rsidRPr="00000000" w14:paraId="00000061">
      <w:pPr>
        <w:pStyle w:val="Heading3"/>
        <w:keepNext w:val="0"/>
        <w:keepLines w:val="0"/>
        <w:spacing w:before="0" w:line="360" w:lineRule="auto"/>
        <w:ind w:firstLine="567"/>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Зокрема, аналіз гендеру як метафоричного ядра, що об’єднує різні наукові дисципліни, набуває актуальності у психології, психолінгвістиці та соціології, відкриваючи нові перспективи дослідження міждисциплінарних підходів до вивчення жіночої ідентичності.</w:t>
      </w:r>
    </w:p>
    <w:p w:rsidR="00000000" w:rsidDel="00000000" w:rsidP="00000000" w:rsidRDefault="00000000" w:rsidRPr="00000000" w14:paraId="00000062">
      <w:pPr>
        <w:pStyle w:val="Heading3"/>
        <w:keepNext w:val="0"/>
        <w:keepLines w:val="0"/>
        <w:spacing w:before="0" w:line="360" w:lineRule="auto"/>
        <w:ind w:firstLine="567"/>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Теоретичні підходи до ідентичності</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ідентичності часто ґрунтується на двох основних методологічних підходах:</w:t>
      </w:r>
    </w:p>
    <w:p w:rsidR="00000000" w:rsidDel="00000000" w:rsidP="00000000" w:rsidRDefault="00000000" w:rsidRPr="00000000" w14:paraId="00000064">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Есенціалістський</w:t>
      </w:r>
      <w:r w:rsidDel="00000000" w:rsidR="00000000" w:rsidRPr="00000000">
        <w:rPr>
          <w:rFonts w:ascii="Times New Roman" w:cs="Times New Roman" w:eastAsia="Times New Roman" w:hAnsi="Times New Roman"/>
          <w:color w:val="000000"/>
          <w:sz w:val="28"/>
          <w:szCs w:val="28"/>
          <w:rtl w:val="0"/>
        </w:rPr>
        <w:t xml:space="preserve"> підхід: жіноча суб'єктивність розглядається через єдиний сутнісний дискурс (К. Гілліган, Дж. Мітчелл, Н. Чодороу), де гендерна ідентичність не є даністю, а має індивідуальну варіативність.У цьому контексті ідентичність є стабільною та об’єктивною характеристикою, що формується на основі спадковості, культурного спадку та традицій.</w:t>
      </w:r>
    </w:p>
    <w:p w:rsidR="00000000" w:rsidDel="00000000" w:rsidP="00000000" w:rsidRDefault="00000000" w:rsidRPr="00000000" w14:paraId="00000065">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Антиесенціалістський</w:t>
      </w:r>
      <w:r w:rsidDel="00000000" w:rsidR="00000000" w:rsidRPr="00000000">
        <w:rPr>
          <w:rFonts w:ascii="Times New Roman" w:cs="Times New Roman" w:eastAsia="Times New Roman" w:hAnsi="Times New Roman"/>
          <w:color w:val="000000"/>
          <w:sz w:val="28"/>
          <w:szCs w:val="28"/>
          <w:rtl w:val="0"/>
        </w:rPr>
        <w:t xml:space="preserve"> (конструктивістський) підхід: жіноча суб'єктивність визначається як децентрована і не може бути зрозумілою з єдиної позиції (Д. Батлер, Л. Ірігаре), що акцентує на багатогранності ідентичності.</w:t>
      </w:r>
    </w:p>
    <w:p w:rsidR="00000000" w:rsidDel="00000000" w:rsidP="00000000" w:rsidRDefault="00000000" w:rsidRPr="00000000" w14:paraId="00000066">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Згідно з цим підходом, ідентичність – це не фіксована сутність, а соціально сконструйована реальність, яка може змінюватися залежно від обставин, ролей, групових норм та впливів.</w:t>
      </w:r>
    </w:p>
    <w:p w:rsidR="00000000" w:rsidDel="00000000" w:rsidP="00000000" w:rsidRDefault="00000000" w:rsidRPr="00000000" w14:paraId="00000067">
      <w:pPr>
        <w:pStyle w:val="Heading3"/>
        <w:keepNext w:val="0"/>
        <w:keepLines w:val="0"/>
        <w:spacing w:before="0" w:line="360" w:lineRule="auto"/>
        <w:ind w:firstLine="567"/>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color w:val="000000"/>
          <w:sz w:val="28"/>
          <w:szCs w:val="28"/>
          <w:rtl w:val="0"/>
        </w:rPr>
        <w:t xml:space="preserve">Психологічне становлення жіночності</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Психологічна ідентичність жінки формується внаслідок біологічних та соціокультурних факторів. До біологічних чинників належить фізіологічна основа, тоді як соціальні – це вплив динамічних культурних норм і цінностей, відносин, соціальних ролей та уявлення про гендерні очікування. Питання про жіночність передбачає відповіді на запитання: що означає бути жінкою, які очікування і ролі на неї покладаються, як вона взаємодіє з оточуючими і реалізує власні бажання.</w:t>
      </w:r>
    </w:p>
    <w:p w:rsidR="00000000" w:rsidDel="00000000" w:rsidP="00000000" w:rsidRDefault="00000000" w:rsidRPr="00000000" w14:paraId="00000069">
      <w:pPr>
        <w:pStyle w:val="Heading3"/>
        <w:keepNext w:val="0"/>
        <w:keepLines w:val="0"/>
        <w:spacing w:before="0" w:line="360" w:lineRule="auto"/>
        <w:ind w:firstLine="567"/>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Роль терапевтичної метафори у формуванні жіночої ідентичності</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Метафора у психології є потужним інструментом для обходу захисних механізмів свідомості та доступу до глибинних шарів психіки, де зберігаються непрожиті емоції, травми та переконання. Метафора дозволяє жінці усвідомлювати складні психічні стани, обробляти особисті виклики та реалізовувати свої запити, сприяючи глибокому самоусвідомленню.</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Терапевтична метафора особливо важлива у процесі формування жіночої ідентичності, адже вона допомагає:</w:t>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Відчути автентичність та жіночність через символічні образи;</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Зробити складні психоемоційні стани більш доступними для усвідомлення;</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Створити стійкий внутрішній образ «Я», що відповідає реальним бажанням і потребам.</w:t>
      </w:r>
    </w:p>
    <w:p w:rsidR="00000000" w:rsidDel="00000000" w:rsidP="00000000" w:rsidRDefault="00000000" w:rsidRPr="00000000" w14:paraId="0000006F">
      <w:pPr>
        <w:shd w:fill="ffffff" w:val="clear"/>
        <w:spacing w:after="0" w:line="360" w:lineRule="auto"/>
        <w:ind w:firstLine="36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Структура даної роботи складається з трьох основних розділів, які послідовно висвітлюють тематику жіночої ідентичності, її формування та терапевтичні аспекти.</w:t>
      </w:r>
    </w:p>
    <w:p w:rsidR="00000000" w:rsidDel="00000000" w:rsidP="00000000" w:rsidRDefault="00000000" w:rsidRPr="00000000" w14:paraId="00000070">
      <w:pPr>
        <w:shd w:fill="ffffff" w:val="clear"/>
        <w:spacing w:after="0" w:line="360" w:lineRule="auto"/>
        <w:ind w:firstLine="36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Вступна частина окреслює актуальність теми дослідження, визначає об'єкт та предмет дослідження, а також формулює мету і завдання роботи. Подається огляд стану розробки проблеми в сучасній науці, а також узагальнюються теоретичні підходи до вивчення ідентичності.</w:t>
      </w:r>
    </w:p>
    <w:p w:rsidR="00000000" w:rsidDel="00000000" w:rsidP="00000000" w:rsidRDefault="00000000" w:rsidRPr="00000000" w14:paraId="00000071">
      <w:pPr>
        <w:shd w:fill="ffffff" w:val="clear"/>
        <w:spacing w:after="0" w:line="360" w:lineRule="auto"/>
        <w:ind w:firstLine="36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Перший розділ присвячений огляду концептуальних підходів до вивчення ідентичності в українському та міжнародному контекстах. Він містить підрозділи, де розглядаються етапи формування жіночої ідентичності, основні виклики та проблематика, що з цим пов'язана. Цей розділ завершується висновками, які підсумовують основні ідеї та результати аналізу.</w:t>
      </w:r>
    </w:p>
    <w:p w:rsidR="00000000" w:rsidDel="00000000" w:rsidP="00000000" w:rsidRDefault="00000000" w:rsidRPr="00000000" w14:paraId="00000072">
      <w:pPr>
        <w:shd w:fill="ffffff" w:val="clear"/>
        <w:spacing w:after="0" w:line="360" w:lineRule="auto"/>
        <w:ind w:firstLine="36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Другий розділ фокусується на терапевтичній метафорі як важливому інструменті в інтегративній терапії. Тут детально обговорюється роль метафори, її терапевтичний потенціал у роботі з жіночою ідентичністю, а також аналізуються клієнтські запити в рамках інтегративної метафоричної терапії. У підсумкових висновках цього розділу розглядаються основні результати та пропозиції для практичного використання метафоричної терапії.</w:t>
      </w:r>
    </w:p>
    <w:p w:rsidR="00000000" w:rsidDel="00000000" w:rsidP="00000000" w:rsidRDefault="00000000" w:rsidRPr="00000000" w14:paraId="00000073">
      <w:pPr>
        <w:shd w:fill="ffffff" w:val="clear"/>
        <w:spacing w:after="0" w:line="360" w:lineRule="auto"/>
        <w:ind w:firstLine="36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Третій розділ містить емпіричне дослідження, яке має на меті вивчення впливу інтегративної метафоричної терапії на жінок віком 27-44 років. Описуються методологічні основи дослідження, динаміка змін у суб’єктивному сприйнятті себе у процесі терапії, а також узагальнені результати дослідження. Висновки до цього розділу підсумовують отримані дані та їхнє значення в контексті теми дослідження.</w:t>
      </w:r>
    </w:p>
    <w:p w:rsidR="00000000" w:rsidDel="00000000" w:rsidP="00000000" w:rsidRDefault="00000000" w:rsidRPr="00000000" w14:paraId="00000074">
      <w:pPr>
        <w:shd w:fill="ffffff" w:val="clear"/>
        <w:spacing w:after="0" w:line="360" w:lineRule="auto"/>
        <w:ind w:firstLine="36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Останні частини роботи містять узагальнені висновки, які надають загальну оцінку проведеному дослідженню, а також список джерел та використаної літератури, що формує основу для подальшого вивчення теми.</w:t>
      </w:r>
    </w:p>
    <w:p w:rsidR="00000000" w:rsidDel="00000000" w:rsidP="00000000" w:rsidRDefault="00000000" w:rsidRPr="00000000" w14:paraId="00000075">
      <w:pPr>
        <w:shd w:fill="ffffff" w:val="clear"/>
        <w:spacing w:after="0" w:line="360" w:lineRule="auto"/>
        <w:ind w:firstLine="36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76">
      <w:pPr>
        <w:shd w:fill="ffffff" w:val="clear"/>
        <w:spacing w:after="0" w:line="360" w:lineRule="auto"/>
        <w:ind w:firstLine="36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77">
      <w:pPr>
        <w:pStyle w:val="Heading3"/>
        <w:keepNext w:val="0"/>
        <w:keepLines w:val="0"/>
        <w:spacing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Висновки та перспективи дослідження</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показує, що терапевтична метафора є ефективним інструментом у роботі з жіночою ідентичністю. Вона не лише допомагає жінці краще зрозуміти себе, а й сприяє формуванню внутрішнього балансу. Подальші дослідження можуть розширити використання метафори в терапії, особливо у контексті різних аспектів жіночої самореалізації, підтримки ментального здоров'я та соціальної інтеграції.</w:t>
      </w:r>
    </w:p>
    <w:p w:rsidR="00000000" w:rsidDel="00000000" w:rsidP="00000000" w:rsidRDefault="00000000" w:rsidRPr="00000000" w14:paraId="00000079">
      <w:pPr>
        <w:spacing w:after="0"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spacing w:after="0"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B">
      <w:pPr>
        <w:spacing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C">
      <w:pPr>
        <w:spacing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D">
      <w:pPr>
        <w:spacing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E">
      <w:pPr>
        <w:spacing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F">
      <w:pPr>
        <w:spacing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0">
      <w:pPr>
        <w:spacing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1">
      <w:pPr>
        <w:spacing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2">
      <w:pPr>
        <w:spacing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3">
      <w:pPr>
        <w:spacing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4">
      <w:pPr>
        <w:spacing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5">
      <w:pPr>
        <w:spacing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6">
      <w:pPr>
        <w:spacing w:line="360" w:lineRule="auto"/>
        <w:ind w:firstLine="567"/>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8">
      <w:pPr>
        <w:spacing w:after="0" w:line="36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РОЗДІЛ 1 ТЕОРЕТИКО-МЕТОДОЛОГІЧНІ ЗАСАДИ ДОСЛІДЖЕНЬ ЖІНОЧОЇ ІДЕНТИЧНОСТІ</w:t>
      </w:r>
    </w:p>
    <w:p w:rsidR="00000000" w:rsidDel="00000000" w:rsidP="00000000" w:rsidRDefault="00000000" w:rsidRPr="00000000" w14:paraId="00000089">
      <w:pPr>
        <w:spacing w:after="0" w:line="36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Розвиток концептуальних підходів до вивчення ідентичності: український та міжнародний контексти</w:t>
      </w:r>
    </w:p>
    <w:p w:rsidR="00000000" w:rsidDel="00000000" w:rsidP="00000000" w:rsidRDefault="00000000" w:rsidRPr="00000000" w14:paraId="0000008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Ідентичність, як предмет психологічного дослідження</w:t>
      </w:r>
    </w:p>
    <w:p w:rsidR="00000000" w:rsidDel="00000000" w:rsidP="00000000" w:rsidRDefault="00000000" w:rsidRPr="00000000" w14:paraId="0000008B">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Ідентичність – це концептуальна, багаторівнева, динамічна конструкція, що формується в результаті соціальной інтеракції та становить собою основний посил особистості у соціум впроцесі взаємодії.</w:t>
      </w:r>
    </w:p>
    <w:p w:rsidR="00000000" w:rsidDel="00000000" w:rsidP="00000000" w:rsidRDefault="00000000" w:rsidRPr="00000000" w14:paraId="0000008C">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Іншими словами це - унікальна сукупність уявлень, переконань,  відчуттів та смислів, які людина формує про себе, орієнтуючись на:</w:t>
      </w:r>
    </w:p>
    <w:p w:rsidR="00000000" w:rsidDel="00000000" w:rsidP="00000000" w:rsidRDefault="00000000" w:rsidRPr="00000000" w14:paraId="0000008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власні цінності, вподобання;</w:t>
      </w:r>
    </w:p>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соціальну роль, гендерну ідентифікацію,</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етнічну та культурну приналежність та інші характеристики, які визначають її як особистість, та у процесі соціальної взаємодії транслює їх у світ.</w:t>
      </w:r>
    </w:p>
    <w:p w:rsidR="00000000" w:rsidDel="00000000" w:rsidP="00000000" w:rsidRDefault="00000000" w:rsidRPr="00000000" w14:paraId="0000009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усвідомлення власної ідентичності дозволяє індивідуму формувати та вдосконалювати систему власних цінностей і компетенцій, визначати  приорітети.</w:t>
      </w:r>
    </w:p>
    <w:p w:rsidR="00000000" w:rsidDel="00000000" w:rsidP="00000000" w:rsidRDefault="00000000" w:rsidRPr="00000000" w14:paraId="0000009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Проявлення ідентичності відображається через можливість  розрізняти та аналізувати власні емоційні реакції, свій вибір та  психо-емоційні стани.</w:t>
      </w:r>
    </w:p>
    <w:p w:rsidR="00000000" w:rsidDel="00000000" w:rsidP="00000000" w:rsidRDefault="00000000" w:rsidRPr="00000000" w14:paraId="0000009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Фактично усвідомлення ідентичності знаходиться на межі із зовнішнім світом, тоді як відчування, сприйняття і проживання- на межі з внутрішнім. Разом вони тісно пов'язані, і утворюють єдине ціле</w:t>
      </w:r>
    </w:p>
    <w:p w:rsidR="00000000" w:rsidDel="00000000" w:rsidP="00000000" w:rsidRDefault="00000000" w:rsidRPr="00000000" w14:paraId="00000093">
      <w:pPr>
        <w:shd w:fill="ffffff" w:val="clear"/>
        <w:spacing w:after="0" w:line="360" w:lineRule="auto"/>
        <w:ind w:firstLine="567"/>
        <w:jc w:val="both"/>
        <w:rPr>
          <w:rFonts w:ascii="Times New Roman" w:cs="Times New Roman" w:eastAsia="Times New Roman" w:hAnsi="Times New Roman"/>
          <w:color w:val="0c0c0c"/>
          <w:sz w:val="28"/>
          <w:szCs w:val="28"/>
          <w:highlight w:val="white"/>
        </w:rPr>
      </w:pPr>
      <w:r w:rsidDel="00000000" w:rsidR="00000000" w:rsidRPr="00000000">
        <w:rPr>
          <w:rFonts w:ascii="Times New Roman" w:cs="Times New Roman" w:eastAsia="Times New Roman" w:hAnsi="Times New Roman"/>
          <w:sz w:val="28"/>
          <w:szCs w:val="28"/>
          <w:rtl w:val="0"/>
        </w:rPr>
        <w:t xml:space="preserve">Що дає нам можливість розглядати ідентичність  як ядро особистості,  яке містить в своїй основі увесь наш  інтеграційний досвід та  дозволяє нам ідентифікувати</w:t>
      </w:r>
      <w:r w:rsidDel="00000000" w:rsidR="00000000" w:rsidRPr="00000000">
        <w:rPr>
          <w:rFonts w:ascii="Times New Roman" w:cs="Times New Roman" w:eastAsia="Times New Roman" w:hAnsi="Times New Roman"/>
          <w:color w:val="0c0c0c"/>
          <w:sz w:val="28"/>
          <w:szCs w:val="28"/>
          <w:highlight w:val="white"/>
          <w:rtl w:val="0"/>
        </w:rPr>
        <w:t xml:space="preserve"> самих себе в  в своєму проявлені в різних часових періодах, за різних обставин та умов , а також чітко окреслювати межі власного Я та відрізняти  себе від інших.</w:t>
      </w:r>
    </w:p>
    <w:p w:rsidR="00000000" w:rsidDel="00000000" w:rsidP="00000000" w:rsidRDefault="00000000" w:rsidRPr="00000000" w14:paraId="0000009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Феномен ідентичності формується і розвивається впродовж усього життя людини й залежить від багатьох чинників.</w:t>
      </w:r>
    </w:p>
    <w:p w:rsidR="00000000" w:rsidDel="00000000" w:rsidP="00000000" w:rsidRDefault="00000000" w:rsidRPr="00000000" w14:paraId="0000009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психології поняття «особистісна ідентичність» пов’язане з проблемою свободи вибору й самовираження (К. Горні) та проблемою формування «Я-концепції особистості» (Е. Еріксон, З. Фройд).</w:t>
      </w:r>
    </w:p>
    <w:p w:rsidR="00000000" w:rsidDel="00000000" w:rsidP="00000000" w:rsidRDefault="00000000" w:rsidRPr="00000000" w14:paraId="00000096">
      <w:pPr>
        <w:shd w:fill="ffffff" w:val="clea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теоретичними підходами в рамках дослідження ідентичності є психосоціальний підхід </w:t>
      </w:r>
      <w:r w:rsidDel="00000000" w:rsidR="00000000" w:rsidRPr="00000000">
        <w:rPr>
          <w:rFonts w:ascii="Times New Roman" w:cs="Times New Roman" w:eastAsia="Times New Roman" w:hAnsi="Times New Roman"/>
          <w:color w:val="000000"/>
          <w:sz w:val="28"/>
          <w:szCs w:val="28"/>
          <w:highlight w:val="white"/>
          <w:rtl w:val="0"/>
        </w:rPr>
        <w:t xml:space="preserve">(Е. Еріксон, З. Фрейд, Е. Фром), символічний інтеракціонізм (Г. Мід, Ч. Кулі, І. Гофман, Ю. Габермас), феноменологія (А. Шюц, М. Хайдегер), конструктивістський підхід (П. Бергер), когнітивний підхід (Дж. Тернер, Г. Теджфел), постмодерн (Е. Гідденс, П. Бурдьє), соціокультурний підхід (Р. Баумайстер, П. Бергер,  Бауман, Е. Гідденс, Ч. Кулі, Дж. Мід, Н. Еліас).</w:t>
      </w:r>
      <w:r w:rsidDel="00000000" w:rsidR="00000000" w:rsidRPr="00000000">
        <w:rPr>
          <w:rtl w:val="0"/>
        </w:rPr>
      </w:r>
    </w:p>
    <w:p w:rsidR="00000000" w:rsidDel="00000000" w:rsidP="00000000" w:rsidRDefault="00000000" w:rsidRPr="00000000" w14:paraId="0000009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Традиційно цілісну концепцію ідентичності пов’язують з ім’ям Е. Еріксона, який  визначив ідентичність як складне особистісне утворення, що має </w:t>
      </w:r>
      <w:r w:rsidDel="00000000" w:rsidR="00000000" w:rsidRPr="00000000">
        <w:rPr>
          <w:rFonts w:ascii="Times New Roman" w:cs="Times New Roman" w:eastAsia="Times New Roman" w:hAnsi="Times New Roman"/>
          <w:color w:val="000000"/>
          <w:sz w:val="28"/>
          <w:szCs w:val="28"/>
          <w:highlight w:val="white"/>
          <w:rtl w:val="0"/>
        </w:rPr>
        <w:t xml:space="preserve">багаторівневу структуру та виділив три рівні ідентичності, як інтегрального утворення: індивідний, особистісний і соціальний.</w:t>
      </w:r>
    </w:p>
    <w:p w:rsidR="00000000" w:rsidDel="00000000" w:rsidP="00000000" w:rsidRDefault="00000000" w:rsidRPr="00000000" w14:paraId="0000009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індивідному рівні – ідентичність визначається автором як результат усвідомлення і уявлення свого фізичного зовнішнього вигляду та природних задатків.</w:t>
      </w:r>
    </w:p>
    <w:p w:rsidR="00000000" w:rsidDel="00000000" w:rsidP="00000000" w:rsidRDefault="00000000" w:rsidRPr="00000000" w14:paraId="0000009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особистісному рівні ідентичність визначається як відчуття людиною власної неповторності, унікальності власного життєвого досвіду, прагнення до розвитку і реалізації власних здібностей та інтересів.</w:t>
      </w:r>
    </w:p>
    <w:p w:rsidR="00000000" w:rsidDel="00000000" w:rsidP="00000000" w:rsidRDefault="00000000" w:rsidRPr="00000000" w14:paraId="0000009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Соціальна ідентичність визначається Еріксоном як той особистісний конструкт, який відображає внутрішню солідарність людини з соціальними, </w:t>
      </w:r>
      <w:r w:rsidDel="00000000" w:rsidR="00000000" w:rsidRPr="00000000">
        <w:rPr>
          <w:rFonts w:ascii="Times New Roman" w:cs="Times New Roman" w:eastAsia="Times New Roman" w:hAnsi="Times New Roman"/>
          <w:color w:val="000000"/>
          <w:sz w:val="28"/>
          <w:szCs w:val="28"/>
          <w:highlight w:val="white"/>
          <w:rtl w:val="0"/>
        </w:rPr>
        <w:t xml:space="preserve">груповими ідеалами і стандартами.</w:t>
      </w:r>
      <w:r w:rsidDel="00000000" w:rsidR="00000000" w:rsidRPr="00000000">
        <w:rPr>
          <w:rtl w:val="0"/>
        </w:rPr>
      </w:r>
    </w:p>
    <w:p w:rsidR="00000000" w:rsidDel="00000000" w:rsidP="00000000" w:rsidRDefault="00000000" w:rsidRPr="00000000" w14:paraId="0000009B">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поняття ідентичності співвіднесене для Е. Еріксона передусім з поняттям постійного, неперервного розвитку «Я» у соціумі.</w:t>
      </w:r>
    </w:p>
    <w:p w:rsidR="00000000" w:rsidDel="00000000" w:rsidP="00000000" w:rsidRDefault="00000000" w:rsidRPr="00000000" w14:paraId="0000009C">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Тож центральна ідея автора полягає в тому, що процеси формування ідентичності кожної особистості залежать від наступних функцій:</w:t>
      </w:r>
    </w:p>
    <w:p w:rsidR="00000000" w:rsidDel="00000000" w:rsidP="00000000" w:rsidRDefault="00000000" w:rsidRPr="00000000" w14:paraId="000000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особистість відчуває і оцінює себе і власні трансформації у розрізі часових фізіологічних  та просторових змін;</w:t>
      </w:r>
    </w:p>
    <w:p w:rsidR="00000000" w:rsidDel="00000000" w:rsidP="00000000" w:rsidRDefault="00000000" w:rsidRPr="00000000" w14:paraId="000000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851"/>
          <w:tab w:val="left" w:leader="none" w:pos="993"/>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інші, на думку індивіда оцінюють його порівняно з собою в рамках значимої для них типології;</w:t>
      </w:r>
    </w:p>
    <w:p w:rsidR="00000000" w:rsidDel="00000000" w:rsidP="00000000" w:rsidRDefault="00000000" w:rsidRPr="00000000" w14:paraId="0000009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індивід сприймає і інтерпретує оцінні судження інших;</w:t>
      </w:r>
    </w:p>
    <w:p w:rsidR="00000000" w:rsidDel="00000000" w:rsidP="00000000" w:rsidRDefault="00000000" w:rsidRPr="00000000" w14:paraId="000000A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трансформуюється сприйняття з огляду на досвід та перспективи.</w:t>
      </w:r>
    </w:p>
    <w:p w:rsidR="00000000" w:rsidDel="00000000" w:rsidP="00000000" w:rsidRDefault="00000000" w:rsidRPr="00000000" w14:paraId="000000A1">
      <w:pPr>
        <w:shd w:fill="ffffff" w:val="clear"/>
        <w:tabs>
          <w:tab w:val="left" w:leader="none" w:pos="851"/>
        </w:tabs>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 Еріксон стверджував, що ідентичність – це соціалізована частина «Я».</w:t>
      </w:r>
    </w:p>
    <w:p w:rsidR="00000000" w:rsidDel="00000000" w:rsidP="00000000" w:rsidRDefault="00000000" w:rsidRPr="00000000" w14:paraId="000000A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Потрапивши в екстремальні, критичні умови війни, люди втрачають відчуття </w:t>
      </w:r>
      <w:r w:rsidDel="00000000" w:rsidR="00000000" w:rsidRPr="00000000">
        <w:rPr>
          <w:rFonts w:ascii="Times New Roman" w:cs="Times New Roman" w:eastAsia="Times New Roman" w:hAnsi="Times New Roman"/>
          <w:color w:val="000000"/>
          <w:sz w:val="28"/>
          <w:szCs w:val="28"/>
          <w:highlight w:val="white"/>
          <w:rtl w:val="0"/>
        </w:rPr>
        <w:t xml:space="preserve">відчуття цілісності і безперервності в часі, що призводить до внутрішніх конфліктів і суперечностей особистості, які Еріксон характеризує як «криза ідентичності» [34;35].</w:t>
      </w:r>
    </w:p>
    <w:p w:rsidR="00000000" w:rsidDel="00000000" w:rsidP="00000000" w:rsidRDefault="00000000" w:rsidRPr="00000000" w14:paraId="000000A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Подолання криз визначає наступне формування ідентичності і подальше життя людини.</w:t>
      </w:r>
    </w:p>
    <w:p w:rsidR="00000000" w:rsidDel="00000000" w:rsidP="00000000" w:rsidRDefault="00000000" w:rsidRPr="00000000" w14:paraId="000000A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Попри концептуальну наповненість дослідження Еріксоном поняття ідентичності його концепція не мала твердого підгрунтя у формі емпіричні досліджень, обмежуючись теоретичним аналізом проблеми.</w:t>
      </w:r>
    </w:p>
    <w:p w:rsidR="00000000" w:rsidDel="00000000" w:rsidP="00000000" w:rsidRDefault="00000000" w:rsidRPr="00000000" w14:paraId="000000A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Послідовники спробували обґрунтувати ці ідеї емпірично, і виявили,що  наведені визначення ідентичності метафоричні та широкі; і це не дозволяло виділити змінні емпіричного дослідження.</w:t>
      </w:r>
    </w:p>
    <w:p w:rsidR="00000000" w:rsidDel="00000000" w:rsidP="00000000" w:rsidRDefault="00000000" w:rsidRPr="00000000" w14:paraId="000000A6">
      <w:pPr>
        <w:shd w:fill="ffffff" w:val="clea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відомою і плідною спробою подолання цього недоліку виявився підхід Дж. Марсіа. Науковець розвинув теорію Еріксона і визначив чотири різних чотири</w:t>
      </w:r>
      <w:r w:rsidDel="00000000" w:rsidR="00000000" w:rsidRPr="00000000">
        <w:rPr>
          <w:rFonts w:ascii="Times New Roman" w:cs="Times New Roman" w:eastAsia="Times New Roman" w:hAnsi="Times New Roman"/>
          <w:color w:val="000000"/>
          <w:sz w:val="28"/>
          <w:szCs w:val="28"/>
          <w:highlight w:val="white"/>
          <w:rtl w:val="0"/>
        </w:rPr>
        <w:t xml:space="preserve"> різних стани, або види формування, ідентичності.  Його статусна модель ідентичності грунтується  на підставі емпіричних досліджень з підлітками .</w:t>
      </w:r>
      <w:r w:rsidDel="00000000" w:rsidR="00000000" w:rsidRPr="00000000">
        <w:rPr>
          <w:rFonts w:ascii="Times New Roman" w:cs="Times New Roman" w:eastAsia="Times New Roman" w:hAnsi="Times New Roman"/>
          <w:sz w:val="28"/>
          <w:szCs w:val="28"/>
          <w:rtl w:val="0"/>
        </w:rPr>
        <w:t xml:space="preserve">Автор визначив ідентичність як «структуру его - внутрішню, самотворчу, динамічну організацію потреб, здібностей, переконань і індивідуальної історії».</w:t>
      </w:r>
    </w:p>
    <w:p w:rsidR="00000000" w:rsidDel="00000000" w:rsidP="00000000" w:rsidRDefault="00000000" w:rsidRPr="00000000" w14:paraId="000000A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Марсіа висунув припущення, що феноменологічно ідентичність виявляється через вирішення проблем. Вирішення кожної, навіть незначної життєвої проблеми вносить певний внесок в досягнення нового рівня ідентичності.</w:t>
      </w:r>
    </w:p>
    <w:p w:rsidR="00000000" w:rsidDel="00000000" w:rsidP="00000000" w:rsidRDefault="00000000" w:rsidRPr="00000000" w14:paraId="000000A8">
      <w:pPr>
        <w:shd w:fill="ffffff" w:val="clea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автора через формування процесу прийняття рішень стосовно себе, власних виборів і власного життя розвивається структура ідентичності,</w:t>
      </w:r>
      <w:r w:rsidDel="00000000" w:rsidR="00000000" w:rsidRPr="00000000">
        <w:rPr>
          <w:rFonts w:ascii="Times New Roman" w:cs="Times New Roman" w:eastAsia="Times New Roman" w:hAnsi="Times New Roman"/>
          <w:color w:val="000000"/>
          <w:sz w:val="28"/>
          <w:szCs w:val="28"/>
          <w:highlight w:val="white"/>
          <w:rtl w:val="0"/>
        </w:rPr>
        <w:t xml:space="preserve">формується цілеспрямованість і осмислення життєвого шляху.</w:t>
      </w:r>
      <w:r w:rsidDel="00000000" w:rsidR="00000000" w:rsidRPr="00000000">
        <w:rPr>
          <w:rtl w:val="0"/>
        </w:rPr>
      </w:r>
    </w:p>
    <w:p w:rsidR="00000000" w:rsidDel="00000000" w:rsidP="00000000" w:rsidRDefault="00000000" w:rsidRPr="00000000" w14:paraId="000000A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Марсіа підкреслює, що розвиток ідентичності може включати багато інших аспектів, але його модель базується саме на аспекті вирішення проблем [53;54].</w:t>
      </w:r>
    </w:p>
    <w:p w:rsidR="00000000" w:rsidDel="00000000" w:rsidP="00000000" w:rsidRDefault="00000000" w:rsidRPr="00000000" w14:paraId="000000AA">
      <w:pPr>
        <w:shd w:fill="ffffff" w:val="clea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Лейінг у своєму дослідженні ідентичності визначає його, як «володіння почyттям своєї присyтності в світі в якості реальної, живої, цільної і,</w:t>
      </w:r>
      <w:r w:rsidDel="00000000" w:rsidR="00000000" w:rsidRPr="00000000">
        <w:rPr>
          <w:rFonts w:ascii="Times New Roman" w:cs="Times New Roman" w:eastAsia="Times New Roman" w:hAnsi="Times New Roman"/>
          <w:color w:val="000000"/>
          <w:sz w:val="28"/>
          <w:szCs w:val="28"/>
          <w:highlight w:val="white"/>
          <w:rtl w:val="0"/>
        </w:rPr>
        <w:t xml:space="preserve"> в тимчасовомy сенсі, безперервної особистості». Це почyття невід'ємної самості і особистої тотожності забезпечyє онтологічнy безпекy особистості. Поряд з цим соціальні чинники становлять невідокремлені складові ідентичності особи [12].</w:t>
      </w:r>
      <w:r w:rsidDel="00000000" w:rsidR="00000000" w:rsidRPr="00000000">
        <w:rPr>
          <w:rtl w:val="0"/>
        </w:rPr>
      </w:r>
    </w:p>
    <w:p w:rsidR="00000000" w:rsidDel="00000000" w:rsidP="00000000" w:rsidRDefault="00000000" w:rsidRPr="00000000" w14:paraId="000000AB">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Ототожнення себе з певними ідеями, цінностями, соціальними грyпами є, на дyмкy E.Фромма, однією з провідних людських потреб, що складають самy сyтність людського бyття, вкорінені в самій природі людини і є джерелом його інтенсивних прагнень.</w:t>
      </w:r>
    </w:p>
    <w:p w:rsidR="00000000" w:rsidDel="00000000" w:rsidP="00000000" w:rsidRDefault="00000000" w:rsidRPr="00000000" w14:paraId="000000A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Фромм зазначає, що для людини характерним є прагнення до ідентичності, яка входить до кола значущих особистісних характеристик. У пошуках конформізму</w:t>
      </w:r>
      <w:r w:rsidDel="00000000" w:rsidR="00000000" w:rsidRPr="00000000">
        <w:rPr>
          <w:rFonts w:ascii="Times New Roman" w:cs="Times New Roman" w:eastAsia="Times New Roman" w:hAnsi="Times New Roman"/>
          <w:color w:val="000000"/>
          <w:sz w:val="28"/>
          <w:szCs w:val="28"/>
          <w:highlight w:val="white"/>
          <w:rtl w:val="0"/>
        </w:rPr>
        <w:t xml:space="preserve"> й соціального статусу індивід відчуває потребу в ідентичності. Яскраво виражена потреба в ідентичності може сприяти досягненню гармонії й свободи, які досягаються через активність і наполегливість особистості [36].</w:t>
      </w:r>
    </w:p>
    <w:p w:rsidR="00000000" w:rsidDel="00000000" w:rsidP="00000000" w:rsidRDefault="00000000" w:rsidRPr="00000000" w14:paraId="000000A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Tомy нероздільними є три основні змісти поняття «ідентичності», які на основі попередніх досліджень виводить Л.Б. Шнейдер: цілісність особистості </w:t>
      </w:r>
      <w:r w:rsidDel="00000000" w:rsidR="00000000" w:rsidRPr="00000000">
        <w:rPr>
          <w:rFonts w:ascii="Times New Roman" w:cs="Times New Roman" w:eastAsia="Times New Roman" w:hAnsi="Times New Roman"/>
          <w:color w:val="000000"/>
          <w:sz w:val="28"/>
          <w:szCs w:val="28"/>
          <w:highlight w:val="white"/>
          <w:rtl w:val="0"/>
        </w:rPr>
        <w:t xml:space="preserve">як її інтегративнy властивість; стyпінь відповідності людини грyпі, етносy, родy або іншим категоріям; самість, справжність, унікальність індивіда.</w:t>
      </w:r>
    </w:p>
    <w:p w:rsidR="00000000" w:rsidDel="00000000" w:rsidP="00000000" w:rsidRDefault="00000000" w:rsidRPr="00000000" w14:paraId="000000A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Окремо слід відзначити уявлення про структуру ідентичності науковців Г. Теджфела та Дж. Тернера, які визначали процес  сприймання людиною себе </w:t>
      </w:r>
      <w:r w:rsidDel="00000000" w:rsidR="00000000" w:rsidRPr="00000000">
        <w:rPr>
          <w:rFonts w:ascii="Times New Roman" w:cs="Times New Roman" w:eastAsia="Times New Roman" w:hAnsi="Times New Roman"/>
          <w:color w:val="000000"/>
          <w:sz w:val="28"/>
          <w:szCs w:val="28"/>
          <w:highlight w:val="white"/>
          <w:rtl w:val="0"/>
        </w:rPr>
        <w:t xml:space="preserve">з одного боку  самоописом власних унікальних особистісних характеристик (особистісна ідентичність), а з іншого – самовизначенням приналежності до тієї чи іншої соціальної групи (соціальна ідентичність) [62].</w:t>
      </w:r>
    </w:p>
    <w:p w:rsidR="00000000" w:rsidDel="00000000" w:rsidP="00000000" w:rsidRDefault="00000000" w:rsidRPr="00000000" w14:paraId="000000AF">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рамках екзистенційно-гуманістичного підходу  ідентичність  інтерпритується як  внутрішня сутність і сприймання власного «Я», власної цілісності.</w:t>
      </w:r>
    </w:p>
    <w:p w:rsidR="00000000" w:rsidDel="00000000" w:rsidP="00000000" w:rsidRDefault="00000000" w:rsidRPr="00000000" w14:paraId="000000B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 Бьюдженталь визначає справжню, процесуальну, мінливу, набуту зовні, ригідну ідентичність. Ідентичність для нього – це процес постійного відчуття власного «Я», а також прийняття себе [31].</w:t>
      </w:r>
    </w:p>
    <w:p w:rsidR="00000000" w:rsidDel="00000000" w:rsidP="00000000" w:rsidRDefault="00000000" w:rsidRPr="00000000" w14:paraId="000000B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Послідовники аналітичної психології розвивають уявлення К. Юнга, згідно з яким особистісна ідентичність розвивається від адаптації в першій половині життя. Адаптація до певних умов і суспільних норм, спрямованість на соціальні досягнення, зміна ролей та ідентифікацій зміцнює силу «Я» .</w:t>
      </w:r>
    </w:p>
    <w:p w:rsidR="00000000" w:rsidDel="00000000" w:rsidP="00000000" w:rsidRDefault="00000000" w:rsidRPr="00000000" w14:paraId="000000B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Цікавим є погляд К. Гергена на феномен ідентичності. Він указує на те, що ідентичність людини – це суміш слабо пов’язаних ідентичностей, а традиційне уявлення «Я-концепції» як єдиної, послідовної психологічної структури, скоріше за все, має недостатню розробленість [41].</w:t>
      </w:r>
    </w:p>
    <w:p w:rsidR="00000000" w:rsidDel="00000000" w:rsidP="00000000" w:rsidRDefault="00000000" w:rsidRPr="00000000" w14:paraId="000000B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Польсько-британський соціолог З. Бауман розглядає ідентичність у контексті двох питань: «Хто я?» і «До чого я належу?». </w:t>
      </w:r>
      <w:r w:rsidDel="00000000" w:rsidR="00000000" w:rsidRPr="00000000">
        <w:rPr>
          <w:rFonts w:ascii="Times New Roman" w:cs="Times New Roman" w:eastAsia="Times New Roman" w:hAnsi="Times New Roman"/>
          <w:color w:val="000000"/>
          <w:sz w:val="28"/>
          <w:szCs w:val="28"/>
          <w:highlight w:val="white"/>
          <w:rtl w:val="0"/>
        </w:rPr>
        <w:t xml:space="preserve">Ідентичність у зв’язку із цим виступає як особистісне ядро, яке забезпечує індивіду відчуття захищеності й задоволеності від знаходження у сучасному світ і [25].</w:t>
      </w:r>
    </w:p>
    <w:p w:rsidR="00000000" w:rsidDel="00000000" w:rsidP="00000000" w:rsidRDefault="00000000" w:rsidRPr="00000000" w14:paraId="000000B4">
      <w:pP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У роботах американського психолога А. Ватермана увага сфокусована на ціннісно-вольовому аспекті розвитку ідентичності. </w:t>
      </w:r>
      <w:r w:rsidDel="00000000" w:rsidR="00000000" w:rsidRPr="00000000">
        <w:rPr>
          <w:rFonts w:ascii="Times New Roman" w:cs="Times New Roman" w:eastAsia="Times New Roman" w:hAnsi="Times New Roman"/>
          <w:color w:val="000000"/>
          <w:sz w:val="28"/>
          <w:szCs w:val="28"/>
          <w:highlight w:val="white"/>
          <w:rtl w:val="0"/>
        </w:rPr>
        <w:t xml:space="preserve">На думку автора ідентичність пов’язана з наявністю в індивіда чіткого самовизначення та окреслення життєвих цінностей, які стають маркерами та орієнтирами  впродовж  життєвого шляху [66].</w:t>
      </w:r>
    </w:p>
    <w:p w:rsidR="00000000" w:rsidDel="00000000" w:rsidP="00000000" w:rsidRDefault="00000000" w:rsidRPr="00000000" w14:paraId="000000B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структурними елементами ідентичності за Ватерманом є цілі, цінності й переконання, </w:t>
      </w:r>
      <w:r w:rsidDel="00000000" w:rsidR="00000000" w:rsidRPr="00000000">
        <w:rPr>
          <w:rFonts w:ascii="Times New Roman" w:cs="Times New Roman" w:eastAsia="Times New Roman" w:hAnsi="Times New Roman"/>
          <w:color w:val="000000"/>
          <w:sz w:val="28"/>
          <w:szCs w:val="28"/>
          <w:highlight w:val="white"/>
          <w:rtl w:val="0"/>
        </w:rPr>
        <w:t xml:space="preserve">які згодом стануть елементами її ідентичності. Науковець виділяє чотири сфери життя, найбільш значущі для формування ідентичності:</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вибір професії та професійного шляху;</w:t>
      </w:r>
    </w:p>
    <w:p w:rsidR="00000000" w:rsidDel="00000000" w:rsidP="00000000" w:rsidRDefault="00000000" w:rsidRPr="00000000" w14:paraId="000000B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прийняття та переоцінка релігійних і моральних переконань;</w:t>
      </w:r>
    </w:p>
    <w:p w:rsidR="00000000" w:rsidDel="00000000" w:rsidP="00000000" w:rsidRDefault="00000000" w:rsidRPr="00000000" w14:paraId="000000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формування та вироблення політичних поглядів;</w:t>
      </w:r>
    </w:p>
    <w:p w:rsidR="00000000" w:rsidDel="00000000" w:rsidP="00000000" w:rsidRDefault="00000000" w:rsidRPr="00000000" w14:paraId="000000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прийняття набору соціальних ролей, включаючи статеві ролі та очікування відносно подружнього життя та батьківства.</w:t>
      </w:r>
    </w:p>
    <w:p w:rsidR="00000000" w:rsidDel="00000000" w:rsidP="00000000" w:rsidRDefault="00000000" w:rsidRPr="00000000" w14:paraId="000000B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особливу увагу, заслуговує концепція  Ю. Габермаса щодо осмислення ідентичності як індивідуалізації особистості через її соціалізацію всередині певного культурно-історичного контексту [4]</w:t>
      </w:r>
    </w:p>
    <w:p w:rsidR="00000000" w:rsidDel="00000000" w:rsidP="00000000" w:rsidRDefault="00000000" w:rsidRPr="00000000" w14:paraId="000000B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Такий підхід дозволяє розглядати ідентичність не просто ж фіксовану реальність, але і ж триваючу «проблемність», у якій людина як цілісність </w:t>
      </w:r>
      <w:r w:rsidDel="00000000" w:rsidR="00000000" w:rsidRPr="00000000">
        <w:rPr>
          <w:rFonts w:ascii="Times New Roman" w:cs="Times New Roman" w:eastAsia="Times New Roman" w:hAnsi="Times New Roman"/>
          <w:color w:val="000000"/>
          <w:sz w:val="28"/>
          <w:szCs w:val="28"/>
          <w:highlight w:val="white"/>
          <w:rtl w:val="0"/>
        </w:rPr>
        <w:t xml:space="preserve">виявляється не даною самій собі, її «авторство» на власну особистість (самість) є суттєво обмеженим, оскільки, з одного боку, «завершеність» її цілісності відмежовується точками народження і смерті (у яких вона представлена значною мірою лише «тілом»), а з іншого – вона може бути реалізованою, передусім, в інтерсуб’єктному просторі діалогу-комунікації.</w:t>
      </w:r>
    </w:p>
    <w:p w:rsidR="00000000" w:rsidDel="00000000" w:rsidP="00000000" w:rsidRDefault="00000000" w:rsidRPr="00000000" w14:paraId="000000B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Таким чином, особистість, згідно з Ю. Габермасом [4], проектує себе в інтерсуб’єктний горизонт життєвого світу, отримуючи «гарантію» своєї ідентичності від «інших» в обмін на власну відповідальність: «Відповідно моя ідентичність, а саме моя концепція мене самого як автономно діючої та повністю індивідуалізованої істоти, може бути стійкою лише в тому випадку, коли я отримаю подібного роду підтвердження й визнання і як загалом особистість, і як власне індивідуальна особистість» .</w:t>
      </w:r>
    </w:p>
    <w:p w:rsidR="00000000" w:rsidDel="00000000" w:rsidP="00000000" w:rsidRDefault="00000000" w:rsidRPr="00000000" w14:paraId="000000BD">
      <w:pPr>
        <w:shd w:fill="ffffff" w:val="clea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У дослідженні  поняття «ідентичності» та формування особистісної ідентичності вагомий внесок зроблено Дж. Мідом.</w:t>
      </w:r>
      <w:r w:rsidDel="00000000" w:rsidR="00000000" w:rsidRPr="00000000">
        <w:rPr>
          <w:rtl w:val="0"/>
        </w:rPr>
      </w:r>
    </w:p>
    <w:p w:rsidR="00000000" w:rsidDel="00000000" w:rsidP="00000000" w:rsidRDefault="00000000" w:rsidRPr="00000000" w14:paraId="000000BE">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Автор розглядав  ідентичність особистості як здатність сприймати свою поведінку і життя в цілому як взаємопов'язане, єдине ціле.Мід виокремив усвідомлювану і неусвідомлювану ідентичність. Неусвідомлювана ідентичність за Мідом грунтується на неусвідомлено прийнятих нормах, звичках. Індивід усвідомлює власну ідентичність лише в тому випадку, коли дивиться на себе очима іншого. Переймаючи роль іншого, людина осмислює саму себе і керує власним процесом комунікації.</w:t>
      </w:r>
    </w:p>
    <w:p w:rsidR="00000000" w:rsidDel="00000000" w:rsidP="00000000" w:rsidRDefault="00000000" w:rsidRPr="00000000" w14:paraId="000000BF">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концепції автора людина до тих пір не володіє усвідомлюваною ідентичністю, доки вона не стане для себе об'єктом. Завдяки відношенню з іншими людина отримую уявлення про саму себе та набуває самосвідомості в процесі інтеракції.</w:t>
      </w:r>
    </w:p>
    <w:p w:rsidR="00000000" w:rsidDel="00000000" w:rsidP="00000000" w:rsidRDefault="00000000" w:rsidRPr="00000000" w14:paraId="000000C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своїй теорії особливе значення в розвитку ідентичності Дж. Мід надає початковим основним стадіям інтерсуб'єктивної активності: мові, грі та колективній грі [55].</w:t>
      </w:r>
    </w:p>
    <w:p w:rsidR="00000000" w:rsidDel="00000000" w:rsidP="00000000" w:rsidRDefault="00000000" w:rsidRPr="00000000" w14:paraId="000000C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А.Л. Краппман систематизувавши ідеї Міда розглянув ряд здібностей, необхідних людині для збереження своєї ідентичності в ситуації взаємодії. За Краппманом [46] успіх підтримки ідентичності залежить від наявності здібності до рольового дистанціювання, до емпатії, толерантності до суперечностей.</w:t>
      </w:r>
    </w:p>
    <w:p w:rsidR="00000000" w:rsidDel="00000000" w:rsidP="00000000" w:rsidRDefault="00000000" w:rsidRPr="00000000" w14:paraId="000000C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Розвиваючи ідеї про співвідношення в структурі особистості свідомої і неусвідомлюваної ідентичності, І. Гоффман запропонував диференціювати соціальну ідентичність, особистісну ідентичність та Я-ідентичність.</w:t>
      </w:r>
    </w:p>
    <w:p w:rsidR="00000000" w:rsidDel="00000000" w:rsidP="00000000" w:rsidRDefault="00000000" w:rsidRPr="00000000" w14:paraId="000000C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Соціальна ідентичність за Гофманом як типізація особистості іншими людьми на основі атрибутів соціальної групи, до якої індивід належить.</w:t>
      </w:r>
    </w:p>
    <w:p w:rsidR="00000000" w:rsidDel="00000000" w:rsidP="00000000" w:rsidRDefault="00000000" w:rsidRPr="00000000" w14:paraId="000000C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Особистісна ідентичність, яка будується на основі індивідуальних ознак людини, що включають, по-перше, всі унікальні ознаки людини (наприклад, відбитки пальців), і, по-друге, унікальну комбінацію фактів і дат історії її життя.</w:t>
      </w:r>
    </w:p>
    <w:p w:rsidR="00000000" w:rsidDel="00000000" w:rsidP="00000000" w:rsidRDefault="00000000" w:rsidRPr="00000000" w14:paraId="000000C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Я-ідентичність як суб'єктивне відчуття індивідом своєї життєвої ситуації, своєї безперервності і своєрідності.У своїй роботі І. Гоффман також розділив поняття актуальної і віртуальної соціальної ідентичності  [7].</w:t>
      </w:r>
    </w:p>
    <w:p w:rsidR="00000000" w:rsidDel="00000000" w:rsidP="00000000" w:rsidRDefault="00000000" w:rsidRPr="00000000" w14:paraId="000000C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Актуальна соціальна ідентичність - це типізація особистості на основі атрибутів, які легко доказові, очевидні.</w:t>
      </w:r>
    </w:p>
    <w:p w:rsidR="00000000" w:rsidDel="00000000" w:rsidP="00000000" w:rsidRDefault="00000000" w:rsidRPr="00000000" w14:paraId="000000C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Віртуальна соціальна ідентичність – типізація особистості, яку тільки можна передбачити. Вплив людини на інформацію про себе, що йде в соціальне оточення,  І. Гоффман називав “політикою ідентичності”.</w:t>
      </w:r>
    </w:p>
    <w:p w:rsidR="00000000" w:rsidDel="00000000" w:rsidP="00000000" w:rsidRDefault="00000000" w:rsidRPr="00000000" w14:paraId="000000C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Досить близька до моделі ідентичності І. Гоффмана модель «боротьби ідентичностей» Р. Фогельсона, в якому виділяються 4 види ідентичності:</w:t>
      </w:r>
    </w:p>
    <w:p w:rsidR="00000000" w:rsidDel="00000000" w:rsidP="00000000" w:rsidRDefault="00000000" w:rsidRPr="00000000" w14:paraId="000000C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реальна ідентичність- самозвіт індивіда про себе, його самоопис «Я сьогодні»;</w:t>
      </w:r>
    </w:p>
    <w:p w:rsidR="00000000" w:rsidDel="00000000" w:rsidP="00000000" w:rsidRDefault="00000000" w:rsidRPr="00000000" w14:paraId="000000C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ідеальна ідентичність - позитивна ідентичність, до якої індивід прагне і яким бачить себе в ідеалі;</w:t>
      </w:r>
    </w:p>
    <w:p w:rsidR="00000000" w:rsidDel="00000000" w:rsidP="00000000" w:rsidRDefault="00000000" w:rsidRPr="00000000" w14:paraId="000000C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негативна ідентичність, яку індивід прагне уникати, яким він не хотів би себе бачити;</w:t>
      </w:r>
    </w:p>
    <w:p w:rsidR="00000000" w:rsidDel="00000000" w:rsidP="00000000" w:rsidRDefault="00000000" w:rsidRPr="00000000" w14:paraId="000000C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пред'являюча ідентичність - сукупність образів, які індивід передає іншим людям, з тим, щоб вплинути на їх оцінку своїй ідентичності. Згідно Р.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Фогельсона, людина прагне наблизити «реальну ідентичність» до «ідеальної» і максимально збільшити дистанцію між «реальною» і "негативною» ідентичністю.</w:t>
      </w:r>
      <w:r w:rsidDel="00000000" w:rsidR="00000000" w:rsidRPr="00000000">
        <w:rPr>
          <w:rtl w:val="0"/>
        </w:rPr>
      </w:r>
    </w:p>
    <w:p w:rsidR="00000000" w:rsidDel="00000000" w:rsidP="00000000" w:rsidRDefault="00000000" w:rsidRPr="00000000" w14:paraId="000000CD">
      <w:pP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сучасному етапі досліджень більшої актуальності набуває теза про взаємодію та взаємодоповнюваність понять соціальної та особистісної ідентичності.</w:t>
      </w:r>
    </w:p>
    <w:p w:rsidR="00000000" w:rsidDel="00000000" w:rsidP="00000000" w:rsidRDefault="00000000" w:rsidRPr="00000000" w14:paraId="000000C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Вона розглядає особисту ідентичність як субсистему знань індивіда про себе, котрі формуються при порівнянні себе з членами своєї групи і складаються із комплексу рис, специфічних для Я.</w:t>
      </w:r>
    </w:p>
    <w:p w:rsidR="00000000" w:rsidDel="00000000" w:rsidP="00000000" w:rsidRDefault="00000000" w:rsidRPr="00000000" w14:paraId="000000C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Соціальна ідентичність теж розуміється як набір якостей, але тих, які виявлені в ході порівняння представників своєї та «чужої» групи.</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Згідно Яромовіц соціальна ідентичність домінує у тих, у кого високий рівень відмінностей при порівнянні «Ми – Вони» і низький рівень розбіжностей при порівнянні «Я – Ми». Особистісна ідентичність більш притаманна тим, у кого високий рівень відмінностей у випадку порівняння «Я – Ми» і низький – при порівнянні «Ми – Вони». Отже, усвідомлення своєї неповторності здійснюється через пізнання власної особистості та характерологічних якостей і властивостей інших людей.    </w:t>
      </w:r>
    </w:p>
    <w:p w:rsidR="00000000" w:rsidDel="00000000" w:rsidP="00000000" w:rsidRDefault="00000000" w:rsidRPr="00000000" w14:paraId="000000D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Шефер і Б. Шледер виокремлюють у структурі ідентичності епістемологічну ознаку об’єктивності-суб’єктивності, що відноситься до області самоусвідомлення та групової свідомості.</w:t>
      </w:r>
    </w:p>
    <w:p w:rsidR="00000000" w:rsidDel="00000000" w:rsidP="00000000" w:rsidRDefault="00000000" w:rsidRPr="00000000" w14:paraId="000000D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Суб’єктивний компонент ідентичності знаходиться у стані напруженого протиставлення об’єктивному компоненту.</w:t>
      </w:r>
    </w:p>
    <w:p w:rsidR="00000000" w:rsidDel="00000000" w:rsidP="00000000" w:rsidRDefault="00000000" w:rsidRPr="00000000" w14:paraId="000000D3">
      <w:pP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У об’єктивуючому сенсі головна функція ідентичності – виявлення стабільності, тоді як у суб’єктивному аспекті ідентичності полягає джерело змін і варіацій.</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Феномен ідентичності займає центральне місце у сучасній гуманітарній науці, об'єднуючи зусилля психологів, соціологів, антропологів та культурологів. У міжнародному контексті питання жіночої ідентичності розглядається крізь призму соціальних трансформацій, гендерних стереотипів та екзистенційних криз. Такі дослідники, як Р. Баумайстер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«Identity: Cultural Change»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зосереджуються на впливі культурних цінностей і норм різних історичних періодів на формування ідентичності. Його п'ять етапів розвитку ідентичності, від первісного роду до сучасного вибору, є фундаментальною основою для аналізу впливу історичних контекстів на жіночу ідентичність.</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той же час українські дослідники додають унікальний вимір до вивчення цієї тематики, враховуючи специфіку пострадянського простору та трансформаційних процесів в українському суспільстві. Це дозволяє розглядати зокрема жіночу ідентичність у контексті історичних, культурних і соціальних особливостей регіону.</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жіночої ідентичності в Україні відбувається у складному контексті пострадянського простору та глибоких соціально-політичних трансформацій. Як зазначають українські дослідники, унікальні історичні, культурні й соціальні обставини регіону дозволяють глибше зрозуміти виклики, з якими стикаються українські жінки у процесі самовизначення. Традиційні гендерні ролі залишаються вагомим фактором, що впливає на поведінкові моделі жінок і створює внутрішній конфлікт між очікуваннями суспільства та прагненням до особистісної реалізації.</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Кісь у своїй праці «Жінка в традиційній українській культурі» розкриває, як історично закріплені моделі фемінності спрямовували жінок до виконання традиційних соціальних ролей, таких як материнство та домашня праця. Вона зазначає: «Збереження традиційних гендерних ролей стає бар’єром для інтеграції сучасних уявлень про жіночу самореалізацію». Це спричиняє суперечності у жінок, які намагаються поєднати традиційні обов’язки із новими соціальними можливостями. Попри зрушення в суспільних уявленнях, у публічному дискурсі альтернативні моделі фемінності все ще недостатньо сформовані, що ускладнює їх інтеграцію та суспільне прийняття [11].</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Гендерні стереотипи, як зазначає Н. Горностай, існують не лише як набір ідей про статево-рольову поведінку, а й як очікування суспільства, що посилюють психологічний тиск. В українському контексті жінки часто стикаються з осудом і негативними оцінками, що призводить до відчуття провини, сорому та внутрішніх конфліктів. Цей тиск є відображенням незбалансованості між традиційними й модерними соціальними вимогам [6].</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Українські дослідниці звертають увагу на те, що процес модернізації змушує українських жінок шукати баланс між очікуваннями традиційної культури й тенденціями самореалізації. Як додає В. Сметаняк, такий конфлікт викликає емоційну напругу, яка суттєво впливає на сімейні стосунки. Він наголошує, що вирішення цих проблем потребує формування рольової компетентності, яка допомагає жінкам гармонійно інтегрувати свої соціальні, сімейні та професійні ролі [16].</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Інтервенції, базовані на індивідуальних методах терапії (ІМТ), відіграють важливу роль у подоланні гендерно-рольових конфліктів. Як зазначає Т. Чепелєва, наративна терапія допомагає трансформувати досвід у нові форми усвідомлення, створюючи відчуття ідентичності, яке базується на особистісних цінностях, а не лише соціальних очікуваннях. Вона додає, що такі методи сприяють розвитку позитивних наративів про власний досвід, що дозволяє долати стереотипи та формувати гармонійні стратегії адаптації.</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 Заграй у своїх дослідженнях підкреслює, що кризи й суспільні зміни не лише ускладнюють процес самоідентифікації, але й відкривають нові перспективи [9]. Вона зазначає, що інтеграція соціальних цінностей із пошуком унікальності дає змогу жінкам переосмислити свою роль у суспільстві. Цей динамічний процес передбачає переосмислення культурних текстів і соціальних норм, що дозволяє розвивати нові способи адаптації навіть у складних умовах суспільної нестабільності.</w:t>
      </w:r>
    </w:p>
    <w:p w:rsidR="00000000" w:rsidDel="00000000" w:rsidP="00000000" w:rsidRDefault="00000000" w:rsidRPr="00000000" w14:paraId="000000DC">
      <w:pPr>
        <w:pStyle w:val="Heading3"/>
        <w:keepNext w:val="0"/>
        <w:keepLines w:val="0"/>
        <w:spacing w:before="0" w:line="360" w:lineRule="auto"/>
        <w:ind w:firstLine="567"/>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Українські дослідження у міжнародному контексті</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українських науковців мають значний вплив на міжнародний дискурс про жіночу ідентичність. Вони пропонують нові перспективи аналізу, базовані на унікальних соціокультурних умовах України, та сприяють розумінню того, як жінки адаптуються до суспільних трансформацій. Зокрема, інтеграція цих досліджень у глобальний контекст дозволяє краще зрозуміти багатовимірність жіночої ідентичності у сучасному світі.</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Процес формування жіночої ідентичності в Україні демонструє складність поєднання традиційних ролей і новітніх тенденцій. Завдяки соціальним дослідженням, терапевтичним інтервенціям і пошуку балансів між особистими та суспільними цінностями, українські жінки отримують можливість створювати нові моделі самореалізації. Цей досвід є важливим як для локального, так і для глобального розуміння ролі жінок у сучасному суспільстві.</w:t>
      </w:r>
      <w:r w:rsidDel="00000000" w:rsidR="00000000" w:rsidRPr="00000000">
        <w:rPr>
          <w:rtl w:val="0"/>
        </w:rPr>
      </w:r>
    </w:p>
    <w:p w:rsidR="00000000" w:rsidDel="00000000" w:rsidP="00000000" w:rsidRDefault="00000000" w:rsidRPr="00000000" w14:paraId="000000D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Висновки: </w:t>
      </w:r>
      <w:r w:rsidDel="00000000" w:rsidR="00000000" w:rsidRPr="00000000">
        <w:rPr>
          <w:rFonts w:ascii="Times New Roman" w:cs="Times New Roman" w:eastAsia="Times New Roman" w:hAnsi="Times New Roman"/>
          <w:color w:val="000000"/>
          <w:sz w:val="28"/>
          <w:szCs w:val="28"/>
          <w:highlight w:val="white"/>
          <w:rtl w:val="0"/>
        </w:rPr>
        <w:t xml:space="preserve">Розглянувши різні концепції та підходи щодо визначення поняття ідентичності, під ідентичністю в даній магістерській роботі бyдемо розглядати постyпальний процес формyвання стійкого розyміння y особистості своєї причетності до певного видy соціальної спільноти, що здійснює вплив на внyтрішній імперативи цієї особистості та впливає на поведінкy, вибір соціальних норм, сyб'єктивних yстановок та зовнішні прояви власної самості.</w:t>
      </w:r>
    </w:p>
    <w:p w:rsidR="00000000" w:rsidDel="00000000" w:rsidP="00000000" w:rsidRDefault="00000000" w:rsidRPr="00000000" w14:paraId="000000E0">
      <w:pPr>
        <w:shd w:fill="ffffff" w:val="clear"/>
        <w:spacing w:after="0" w:line="360" w:lineRule="auto"/>
        <w:ind w:firstLine="567"/>
        <w:jc w:val="both"/>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d0d0d"/>
          <w:sz w:val="28"/>
          <w:szCs w:val="28"/>
          <w:u w:val="none"/>
          <w:shd w:fill="auto" w:val="clear"/>
          <w:vertAlign w:val="baseline"/>
          <w:rtl w:val="0"/>
        </w:rPr>
        <w:t xml:space="preserve">1.2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Етапи формування жіночої ідентичності: виклики, особливості та проблематика</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5" w:firstLine="567"/>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Дослідження жіночої ідентичності в сучасних реаліях розвитку суспільства становить актуальну проблему, в рамках якої знаходять відображення такі особистісні зміни жінки, як відчуження від власної автентичної сутності, відчуття фрагментованості особистості, розчарування в ціннісних орієнтирах  та у цілому втрата сенсу життя. Постановка проблеми дослідження жіночої ідентичності, її структури, елементів та факторів впливу сьогодні на часі, як одне із нагальних завдань перш за все у зв'язку з сформованим запитом на психотерапевтичну допомоrу  жінок.</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0" w:line="360" w:lineRule="auto"/>
        <w:ind w:left="0" w:right="45" w:firstLine="567"/>
        <w:jc w:val="both"/>
        <w:rPr>
          <w:rFonts w:ascii="Times New Roman" w:cs="Times New Roman" w:eastAsia="Times New Roman" w:hAnsi="Times New Roman"/>
          <w:b w:val="0"/>
          <w:i w:val="0"/>
          <w:smallCaps w:val="0"/>
          <w:strike w:val="0"/>
          <w:color w:val="0d0d0d"/>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d0d0d"/>
          <w:sz w:val="28"/>
          <w:szCs w:val="28"/>
          <w:u w:val="none"/>
          <w:shd w:fill="auto" w:val="clear"/>
          <w:vertAlign w:val="baseline"/>
          <w:rtl w:val="0"/>
        </w:rPr>
        <w:t xml:space="preserve">Bажливість деталізації та розкриття уявлень про сутність феномена ідентичності суб’єкта, дослідження провідних чинників гендерно маркованої, зокрема жіночої, ідентичності, набуває особливого значення у звязку з потребою сприяння гармонійному розвитку жінки, її адаптації до жіночих ролей, що дозволяє уникнути розгортанню  негативних явищ у подружньому житті, дитячо-батьківських стосунках, відносин із соціумом через порушення процесу конституювання адекватної жіночої ідентичності.</w:t>
      </w:r>
    </w:p>
    <w:p w:rsidR="00000000" w:rsidDel="00000000" w:rsidP="00000000" w:rsidRDefault="00000000" w:rsidRPr="00000000" w14:paraId="000000E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контексті ключову роль відіграють дослідження таких українських науковців як Л. Нагорна, Т. Титаренко, О.Кікінежді, Л. Заграй, І. Бех.</w:t>
      </w:r>
    </w:p>
    <w:p w:rsidR="00000000" w:rsidDel="00000000" w:rsidP="00000000" w:rsidRDefault="00000000" w:rsidRPr="00000000" w14:paraId="000000E5">
      <w:pPr>
        <w:spacing w:after="0" w:line="360" w:lineRule="auto"/>
        <w:ind w:firstLine="567"/>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sz w:val="28"/>
          <w:szCs w:val="28"/>
          <w:rtl w:val="0"/>
        </w:rPr>
        <w:t xml:space="preserve">Дослідниці  глибоко вивчають питання гендерно маркованої ідентичності, зокрема жіночої, і розкривають соціально-психологічні фактори, що впливають на процес формування адекватної жіночої ідентичності. Акцентують на важливості уявлень про сутність жіночої ідентичності, що є базовими для гармонійного розвитку жінки та її ефективної адаптації до ролей у суспільстві.О. Кікінежді у своїх дослідженнях звертає увагу на психологічні механізми формування жіночої ідентичності та їхній вплив на самореалізацію особистості. Її праці підкреслюють, що недостатня сформованість або викревлені уявлення про жіночу ідентичність можуть призводити до деструктивних явищ у подружньому житті, дитячо-батьківських стосунках та взаємодії з соціумом [10 ].</w:t>
      </w:r>
      <w:r w:rsidDel="00000000" w:rsidR="00000000" w:rsidRPr="00000000">
        <w:rPr>
          <w:rtl w:val="0"/>
        </w:rPr>
      </w:r>
    </w:p>
    <w:p w:rsidR="00000000" w:rsidDel="00000000" w:rsidP="00000000" w:rsidRDefault="00000000" w:rsidRPr="00000000" w14:paraId="000000E6">
      <w:pPr>
        <w:spacing w:after="0" w:line="360" w:lineRule="auto"/>
        <w:ind w:firstLine="567"/>
        <w:jc w:val="both"/>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Як багатомірний процес людського буття, який може бути описаний за допомогою різних рівнів, феномен жіночої ідентичності розглядає українська дослідниця Л. Нагорна. Вона виділяє такі структурні рівні ідентичності: перший рівень – так звана базова ідентичність, яка передбачає, насамперед, особистісне самовизначення; другий рівень – це система соціокультурних ідентичностей: національних, професійних, вікових, гендерних, релігійних та інших; і, нарешті, на третьому рівні формується транснаціональна, глобальна ідентичність. Взаємодіючи між собою, ідентичності створюють певну ієрархію, котра, як складна система, постійно змінюється і схильна до трансформацій, а нерідко і до гіперболізації деяких із них, залежно від політичних, економічних та соціокультурних умов [14].</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випадку жіночої ідентичності, процес її становлення особливо складний, оскільки відбувається на стику особливих біологічних змін (менструація, дефлорація, вагітність, пологи, вигодовування) особистих переконань, суспільних очікувань і культурних норм.</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процес складається з кількох основних етапів, що відображають послідовний розвиток ідентичності жінки впродовж життя:</w:t>
      </w:r>
    </w:p>
    <w:p w:rsidR="00000000" w:rsidDel="00000000" w:rsidP="00000000" w:rsidRDefault="00000000" w:rsidRPr="00000000" w14:paraId="000000E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Раннє дитинство: початковий етап формування базових уявлень про себе та соціальних ролей.</w:t>
      </w:r>
    </w:p>
    <w:p w:rsidR="00000000" w:rsidDel="00000000" w:rsidP="00000000" w:rsidRDefault="00000000" w:rsidRPr="00000000" w14:paraId="000000E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Підлітковий вік: період активного самопізнання, де формується початкова самосвідомість та соціальні орієнтири.</w:t>
      </w:r>
    </w:p>
    <w:p w:rsidR="00000000" w:rsidDel="00000000" w:rsidP="00000000" w:rsidRDefault="00000000" w:rsidRPr="00000000" w14:paraId="000000E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Молодий дорослий вік: етап інтеграції особистих цінностей і соціальних ролей, зокрема професійної та сімейної.</w:t>
      </w:r>
    </w:p>
    <w:p w:rsidR="00000000" w:rsidDel="00000000" w:rsidP="00000000" w:rsidRDefault="00000000" w:rsidRPr="00000000" w14:paraId="000000E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Зрілість: стабілізація ідентичності з акцентом на стійкі переконання та самореалізацію.</w:t>
      </w:r>
    </w:p>
    <w:p w:rsidR="00000000" w:rsidDel="00000000" w:rsidP="00000000" w:rsidRDefault="00000000" w:rsidRPr="00000000" w14:paraId="000000E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720"/>
        </w:tabs>
        <w:spacing w:after="28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Пізня зрілість: етап переоцінки життєвого досвіду, що відображає досягнення та життєві цінності.</w:t>
      </w:r>
    </w:p>
    <w:p w:rsidR="00000000" w:rsidDel="00000000" w:rsidP="00000000" w:rsidRDefault="00000000" w:rsidRPr="00000000" w14:paraId="000000EE">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жіночої ідентичності тісно пов’язане з проживанням тілесного досвіду, який є більш вагомим для жінок порівняно з чоловіками. Такий досвід отримується з раннього дитинства через елементи зовнішності (як-от красивий одяг та прикраси, зачіски), дослідники називають це так званим «жіночим досвідом».</w:t>
      </w:r>
    </w:p>
    <w:p w:rsidR="00000000" w:rsidDel="00000000" w:rsidP="00000000" w:rsidRDefault="00000000" w:rsidRPr="00000000" w14:paraId="000000EF">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твердженням українських вчених, зокрема Л.Нагорної та О.Кікінежді, цей досвід є ключовим елементом у процесі гендерної соціалізації.</w:t>
      </w:r>
    </w:p>
    <w:p w:rsidR="00000000" w:rsidDel="00000000" w:rsidP="00000000" w:rsidRDefault="00000000" w:rsidRPr="00000000" w14:paraId="000000F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Первинне усвідомлення своєї статі зазвичай відбувається у віці трьох-чотирьох років, що вважається кризовим періодом у класичних вікових періодизаціях і супроводжується переходом від набутих навичок та знань до освоєння нових.</w:t>
      </w:r>
    </w:p>
    <w:p w:rsidR="00000000" w:rsidDel="00000000" w:rsidP="00000000" w:rsidRDefault="00000000" w:rsidRPr="00000000" w14:paraId="000000F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психологів, таких як Н. Чодороу, К. Гілліган і Л. Шиерз Леонард, показують, що мати має вирішальне значення у формуванні жіночої ідентичності дитини. Мати стає першою важливою фігурою, з якою дівчинка встановлює глибокий емоційний зв’язок, і від якості цього зв’язку залежить здатність дівчинки усвідомити себе як окрему, цілісну особистість.</w:t>
      </w:r>
    </w:p>
    <w:p w:rsidR="00000000" w:rsidDel="00000000" w:rsidP="00000000" w:rsidRDefault="00000000" w:rsidRPr="00000000" w14:paraId="000000F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думку Чодороу, ідентифікація з матір’ю закладає основу для формування соціальних та емоційних ролей, які дівчинка згодом приймає як власні. Цей процес розпочинається ще в ранньому віці, коли дівчинка, спостерігаючи за поведінкою матері, переймає моделі емоційного вираження, спілкування і догляду.</w:t>
      </w:r>
    </w:p>
    <w:p w:rsidR="00000000" w:rsidDel="00000000" w:rsidP="00000000" w:rsidRDefault="00000000" w:rsidRPr="00000000" w14:paraId="000000F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 Гілліган у своїх дослідженнях підкреслює, що мати також виступає провідником соціальних і культурних норм, які формують уявлення дівчинки про жіночність, етику турботи та взаємності.</w:t>
      </w:r>
    </w:p>
    <w:p w:rsidR="00000000" w:rsidDel="00000000" w:rsidP="00000000" w:rsidRDefault="00000000" w:rsidRPr="00000000" w14:paraId="000000F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роль матері особливо важлива, оскільки закладає основу для майбутньої самоповаги, відчуття цінності власного «я» і здатності до самореалізації. Дослідниця наголошує на важливості безумовного прийняття з боку матері, що дозволяє дівчинці формувати позитивну самооцінку і здорову емоційну незалежність. Якщо мати емоційно відкрита, підтримує та безумовно приймає дочку, дівчинка здобуває впевненість і позитивне ставлення до себе. Проте, коли мати є відстороненою або надмірно критичною, дівчинка може відчувати нестачу емоційної підтримки, що може призвести до заниженої самооцінки та проблем у подальшому самосприйнятті [43].</w:t>
      </w:r>
    </w:p>
    <w:p w:rsidR="00000000" w:rsidDel="00000000" w:rsidP="00000000" w:rsidRDefault="00000000" w:rsidRPr="00000000" w14:paraId="000000F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дослідженнями Л.Шиерз Леонард, відсутність підтримки від матері часто провокує труднощі у формуванні ідентичності, що виражається у невпевненості, внутрішніх конфліктах і труднощах у соціальній адаптації у дорослому віці [49].</w:t>
      </w:r>
    </w:p>
    <w:p w:rsidR="00000000" w:rsidDel="00000000" w:rsidP="00000000" w:rsidRDefault="00000000" w:rsidRPr="00000000" w14:paraId="000000F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мати є не лише першою моделлю ідентифікації для дівчинки, а й забезпечує базові психологічні та емоційні передумови для розвитку жіночої ідентичності та здорової самооцінки</w:t>
      </w:r>
    </w:p>
    <w:p w:rsidR="00000000" w:rsidDel="00000000" w:rsidP="00000000" w:rsidRDefault="00000000" w:rsidRPr="00000000" w14:paraId="000000F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ключових факторів формування жіночої ідентичності є процес сепарації від матері, що є важливою частиною розвитку та становлення особистості загалом.</w:t>
      </w:r>
    </w:p>
    <w:p w:rsidR="00000000" w:rsidDel="00000000" w:rsidP="00000000" w:rsidRDefault="00000000" w:rsidRPr="00000000" w14:paraId="000000F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Т.Титаренко наголошує, що сепарація включає як відокремлення від материнської фігури й формування самостійного «Я» дівчинки, так і засвоєння гендерних ролей та ставлення до них [18].</w:t>
      </w:r>
    </w:p>
    <w:p w:rsidR="00000000" w:rsidDel="00000000" w:rsidP="00000000" w:rsidRDefault="00000000" w:rsidRPr="00000000" w14:paraId="000000F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психоаналітичною теорією, успішна сепарація від матері надає людині внутрішній ресурс для повноцінного проживання власного життя.</w:t>
      </w:r>
    </w:p>
    <w:p w:rsidR="00000000" w:rsidDel="00000000" w:rsidP="00000000" w:rsidRDefault="00000000" w:rsidRPr="00000000" w14:paraId="000000F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цей процес проходить некоректно, чи не повністю, жінка часто некритично засвоює материнські установки та стереотипи, що може призвести до внутрішніх конфліктів і ускладнити подальше життя. За словами американської дослідниці К. Гілліган, така незавершена сепарація може сформувати внутрішній конфлікт, де особисті прагнення стикаються з нав’язаними зовнішніми переконаннями [43].</w:t>
      </w:r>
    </w:p>
    <w:p w:rsidR="00000000" w:rsidDel="00000000" w:rsidP="00000000" w:rsidRDefault="00000000" w:rsidRPr="00000000" w14:paraId="000000FB">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Подальший досвід гендерної ідентичності формується через інститути соціалізації, які поширюють гендерні стереотипи. Важливу роль у становленні жіночої ідентичності відіграє тілесний досвід, що здобувається під час статевого дозрівання. Зокрема, перша менструація є основним маркером статевого дозрівання, що сприяє подальшому усвідомленню себе жінкою.</w:t>
      </w:r>
    </w:p>
    <w:p w:rsidR="00000000" w:rsidDel="00000000" w:rsidP="00000000" w:rsidRDefault="00000000" w:rsidRPr="00000000" w14:paraId="000000FC">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Значущим фактором формування жіночої ідентичності є взаємини з чоловіками, а зокрема, шлюб.</w:t>
      </w:r>
    </w:p>
    <w:p w:rsidR="00000000" w:rsidDel="00000000" w:rsidP="00000000" w:rsidRDefault="00000000" w:rsidRPr="00000000" w14:paraId="000000FD">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Сексуальна привабливість та зовнішність дівчини часто оцінюється нею самою через увагу з боку чоловіків, що в свою чергу впливає на формування її ідентичності як жінки. Незважаючи на критику традиційних гендерних стереотипів, усталені уявлення про роль дружини залишаються досить поширеними.</w:t>
      </w:r>
    </w:p>
    <w:p w:rsidR="00000000" w:rsidDel="00000000" w:rsidP="00000000" w:rsidRDefault="00000000" w:rsidRPr="00000000" w14:paraId="000000FE">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пояснюється високим рівнем традиційності суспільної думки та менталітету. У традиційних культурах статус нареченої мав особливе значення як важливий етап у становленні жіночої ідентичності. Сьогодні конфлікт між соціальними стереотипами про необхідність заміжжя для жінки та її особистими цілями і потребами може спричиняти внутрішні конфлікти і кризові стани.</w:t>
      </w:r>
    </w:p>
    <w:p w:rsidR="00000000" w:rsidDel="00000000" w:rsidP="00000000" w:rsidRDefault="00000000" w:rsidRPr="00000000" w14:paraId="000000FF">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Особливий аспект у процесі формування жіночої ідентичності в шлюбі полягає в переході від ролі доньки до нової соціальної ролі дружини.</w:t>
      </w:r>
    </w:p>
    <w:p w:rsidR="00000000" w:rsidDel="00000000" w:rsidP="00000000" w:rsidRDefault="00000000" w:rsidRPr="00000000" w14:paraId="0000010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моментом цього процесу є «дозвіл» і «благословення» від матері на власну сексуальність та стосунки з чоловіком. О.Кікінежді підкреслює, що ця частина переходу стосується не лише самої жінки, але й її матері та стосунків між ними, хоча це переважно внутрішній процес [10].</w:t>
      </w:r>
    </w:p>
    <w:p w:rsidR="00000000" w:rsidDel="00000000" w:rsidP="00000000" w:rsidRDefault="00000000" w:rsidRPr="00000000" w14:paraId="0000010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Успішне проходження цього етапу можливе за умови завершеного процесу сепарації.</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Інакше жінка може стикатися з труднощами у стосунках із чоловіками, що може призвести до уникнення партнерства або негативного ставлення до чоловічої статі загалом.</w:t>
      </w:r>
    </w:p>
    <w:p w:rsidR="00000000" w:rsidDel="00000000" w:rsidP="00000000" w:rsidRDefault="00000000" w:rsidRPr="00000000" w14:paraId="0000010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партнера також сильно залежить від ролі батька у формуванні гендерної ідентичності. За словами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 Бех, батько є першою чоловічою фігурою для дитини, і його вплив на формування самооцінки дівчинки та її позитивного самосприйняття значний [1].</w:t>
      </w:r>
    </w:p>
    <w:p w:rsidR="00000000" w:rsidDel="00000000" w:rsidP="00000000" w:rsidRDefault="00000000" w:rsidRPr="00000000" w14:paraId="0000010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сприятливих умовах батько відіграє підтримуючу роль, схвалюючи привабливість та якості доньки, чим сприяє формуванню здорової ідентичності. Наприклад, у традиційних культурах під час обрядів гендерної ідентифікації батько дарує доньці прикрасу, визнаючи її приналежність до жіночого світу та показуючи позитивне ставлення до жіночності.</w:t>
      </w:r>
    </w:p>
    <w:p w:rsidR="00000000" w:rsidDel="00000000" w:rsidP="00000000" w:rsidRDefault="00000000" w:rsidRPr="00000000" w14:paraId="0000010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Негативне ставлення батька до доньки може мати суттєвий вплив на її самооцінку та формування погляду на свою жіночність. Це може призвести до формування внутрішнього переконання «Я недостатньо гарна, розумна, талановита», що з часом негативно позначається на її житті та стосунках із чоловіками.</w:t>
      </w:r>
    </w:p>
    <w:p w:rsidR="00000000" w:rsidDel="00000000" w:rsidP="00000000" w:rsidRDefault="00000000" w:rsidRPr="00000000" w14:paraId="0000010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підкреслює Т. Титаренко, відносини з батьком формують уявлення дівчинки про ідеальні стосунки між жінками й чоловіками, оскільки батько виступає першою ідеальною чоловічою фігурою, яка впливає на подальше ставлення до чоловіків [ 18]</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 Шиерз Леонард у своїх дослідженнях, присвячених впливу батька на формування особистості жінки, детально аналізує наслідки порушень у відносинах між батьком і дочкою. Вона виокремлює два основні патерни, які можуть виникати внаслідок цих порушень: «вічна дівчинка» і «Амазонка в обладунках» [49].</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Перший патерн, «вічна дівчинка», формується, коли батько займає авторитарну позицію, надмірно підкреслюючи свою владу і силу в сім'ї. У таких умовах дівчинка може вирости з патерном залежності та підпорядкування, що проявляється в поведінці вже дорослої жінки.</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Такі жінки зазвичай шукають у партнері «батьківську» фігуру, обираючи авторитарних і емоційно закритих чоловіків. Вони схильні до пасивної поведінки, часто страждають від депресій та браку впевненості. До цього патерну може призвести не лише домінантний батько, але й відсутність батька, поєднана з емоційною відстороненістю матері.</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Інший патерн, «Амазонка в обладунках», формується як реакція на недостатню залученість батька у виховання дівчинки. Це призводить до того, що жінка з дитинства намагається добиватися всього самотужки, не шукаючи допомоги чи підтримки з боку чоловіків, що позначається на її довірі до оточуючих. Хоча така жінка може успішно реалізуватися в соціальному житті, її гендерна ідентичність страждає від надмірної маскулінізації, яка стає своєрідним захисним механізмом.</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здорові, підтримуючі відносини між батьком і дочкою можуть стати основою для адекватної жіночої ідентичності, що включає почуття самоповаги та самодостатності. Водночас, конфлікти, авторитарний вплив батька чи емоційна відстороненість можуть призвести до викривленого сприйняття себе та нестабільної самооцінки у жінки в дорослому віці.</w:t>
      </w:r>
      <w:r w:rsidDel="00000000" w:rsidR="00000000" w:rsidRPr="00000000">
        <w:rPr>
          <w:rtl w:val="0"/>
        </w:rPr>
      </w:r>
    </w:p>
    <w:p w:rsidR="00000000" w:rsidDel="00000000" w:rsidP="00000000" w:rsidRDefault="00000000" w:rsidRPr="00000000" w14:paraId="0000010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Дослідження психологів, таких як Н.Чодороу, К. Гілліган і Л. Шиерз Леонард, показують, що мати має вирішальне значення у формуванні жіночої ідентичності дитини. Мати стає першою важливою фігурою, з якою дівчинка встановлює глибокий емоційний зв’язок, і від якості цього зв’язку залежить здатність дівчинки усвідомити себе як окрему, цілісну особистість. На думку Чодороу, ідентифікація з матір’ю закладає основу для формування соціальних та емоційних ролей, які дівчинка згодом приймає як власні. Цей процес розпочинається ще в ранньому віці, коли дівчинка, спостерігаючи за поведінкою матері, переймає моделі емоційного вираження, спілкування і догляду.</w:t>
      </w:r>
    </w:p>
    <w:p w:rsidR="00000000" w:rsidDel="00000000" w:rsidP="00000000" w:rsidRDefault="00000000" w:rsidRPr="00000000" w14:paraId="0000010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 Гілліган у своїх дослідженнях підкреслює, що мати також виступає провідником соціальних і культурних норм, які формують уявлення дівчинки про жіночність, етику турботи та взаємності. Ця роль матері особливо важлива, оскільки закладає основу для майбутньої самоповаги, відчуття цінності власного "я" і здатності до самореалізації. Дослідниця наголошує на важливості безумовного прийняття з боку матері, що дозволяє дівчинці формувати позитивну самооцінку і здорову емоційну незалежність.</w:t>
      </w:r>
    </w:p>
    <w:p w:rsidR="00000000" w:rsidDel="00000000" w:rsidP="00000000" w:rsidRDefault="00000000" w:rsidRPr="00000000" w14:paraId="0000010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Якщо мати емоційно відкрита, підтримує та безумовно приймає дочку, дівчинка здобуває впевненість і позитивне ставлення до себе. Проте, коли мати є відстороненою або надмірно критичною, дівчинка може відчувати нестачу емоційної підтримки, що може призвести до заниженої самооцінки та проблем у подальшому самосприйнятті. За дослідженнями Лінди Шиерз Леонард, відсутність підтримки від матері часто провокує труднощі у формуванні ідентичності, що виражається у невпевненості, внутрішніх конфліктах і труднощах у соціальній адаптації у дорослому віці.</w:t>
      </w:r>
    </w:p>
    <w:p w:rsidR="00000000" w:rsidDel="00000000" w:rsidP="00000000" w:rsidRDefault="00000000" w:rsidRPr="00000000" w14:paraId="0000010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Таким чином, мати є не лише першою моделлю ідентифікації для дівчинки, а й забезпечує базові психологічні та емоційні передумови для розвитку жіночої ідентичності та здорової самооцінки.</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Етап переходу дівчинки в дівчину є складним періодом становлення особистості, який включає як фізичні, так і психологічні трансформації. Відповідно до психоаналітичних теорій Фрейда, цей процес тісно пов'язаний із вирішенням внутрішніх конфліктів, що виникають через взаємодію з батьками, а також з формуванням статевої ідентичності. У цьому віці підлітки часто стикаються з кризами, пов’язаними з прийняттям своєї сексуальності, орієнтацією та відносинами з протилежною статтю. Наприклад, невирішені конфлікти з батьками можуть впливати на майбутні стосунки і вибір партнерів, оскільки підсвідомо дитина прагне відтворити або уникати того, що спостерігала в сім'ї.</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Інші психологи, зокрема теоретики розвитку, такі як Ерік Еріксон, підкреслюють важливість формування особистісної ідентичності під час підліткового віку. Він вважав, що на цьому етапі молодь переживає кризу ідентичності, коли важливо знайти своє місце в суспільстві та визначити роль статі в контексті стосунків з іншими людьми. Окрім цього, психотерапевти, зокрема Джон Боулбі, розглядають цей період через призму прив'язаності, підкреслюючи, що стосунки з батьками та значущими дорослими під час підліткового віку формують основу для подальших романтичних стосунків та вміння будувати емоційні зв'язки.</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Психологи та соціологи також вказують на важливість соціокультурних факторів у формуванні гендерної ідентичності підлітків. У цей період дівчата можуть зазнавати сильного впливу медіа, соціальних мереж та стереотипів про роль жінки в суспільстві, що часто визначають їхні уявлення про себе та взаємодію з партнерами. У зв'язку з цим соціалізація в середовищі однолітків та вплив культурних норм можуть формувати не тільки сприйняття власної статі, але й вибір типу стосунків у майбутньому. Зрештою, цей період є важливим для розвитку емоційної зрілості, самоповаги та здатності до побудови здорових, взаємопідтримуючих партнерських відносин.</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Перший сексуальний досвід є важливим етапом у становленні жіночої ідентичності, оскільки він часто супроводжується емоційними змінами та формуванням нового усвідомлення своєї ролі в стосунках і суспільстві. Дослідники, такі як Н.Чодороу та К. Гілліган, вказують, що цей досвід є значущим для самосприйняття: він символізує вступ у доросле життя, сприяє розвитку інтимних кордонів і поглибленню самоусвідомлення.</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Ерік Еріксон у своїй концепції «психосоціальної інтеграції» також наголошує, що перший сексуальний досвід формує автономну жіночу ідентичність, допомагаючи людині зрозуміти власні можливості та віднайти себе в контексті дорослих стосунків.</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та культурні чинники також впливають на цей процес: наприклад, дослідниця Джесіка Бенджамін підкреслює, що перший досвід близькості часто формує відчуття місця жінки в суспільстві й суспільних очікувань щодо жіночності [31].</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багатьох культурах цей етап є моментом символічного переходу до нових соціальних ролей, який також відбивається на майбутніх стосунках. Важливими тут є емоційне прийняття себе і адаптація до нових ролей, що стає кроком до формування стійкої особистої автономності та життєвої ідентичності.</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думку Філліс (Фрейди)Тайсон, вибір партнера для подружніх стосунків часто корелює з вирішенням криз у підлітковому віці. Тайсон вважає, що невирішені конфлікти на етапі становлення особистості можуть призвести до змін у гендерних ролях та партнерських орієнтаціях у дорослому віці [65].</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Становлення жіночої ідентичності через досвід вагітності, пологів і материнства є важливим етапом, який багато дослідників, таких як Дж. Бенджамін та Дж. Лорбер, вважають одним із центральних для формування жіночої самості [28;52].</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Вагітність стає фізичним і психологічним переходом, під час якого жінка змінює сприйняття власного тіла, відкриваючи нові емоційні й соціальні виміри, пов'язані з материнською роллю. Як зазначає Джесіка Бенджамін, вагітність не тільки змінює жінку зовні, але й запускає процес глибокої інтеграції цієї нової реальності у внутрішню систему її цінностей, яка пов’язана з турботою, захистом і відповідальністю за нове життя [28].</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Попри традиційне асоціювання материнства з жіночими рисами, такими як ніжність і чутливість, цей етап водночас потребує від жінки рішучості, витривалості та відповідальності, що надає материнству певних "маскулінних" характеристик. Як зазначає дослідниця Дж. Лорбер, через досвід материнства жінка проходить процес, який є глибоким викликом її особистості: це час, коли формується унікальна взаємозалежність між жінкою та новонародженою дитиною, і ця інтеграція досвіду вагітності стає частиною її гендерної ідентичності.</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Прийняття вагітності та усвідомлення власної ролі як матері зміцнює відчуття жіночності та ідентичності. Важливими є також фізіологічні зміни, які посилюють зв’язок жінки з материнським інстинктом через гормональні процеси, такі як вироблення окситоцину, що сприяє емоційному зв’язку з дитиною.</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Перші взаємодії з немовлям, включаючи годування та догляд, підсилюють внутрішню ідентифікацію з роллю матері та сприяють розвитку стабільної ідентичності. За відсутності адекватної підтримки чи з незавершеною особистісною ідентичністю жінка може переживати роздвоєність щодо нових обов’язків, що в окремих випадках може призводити до кризи ідентичності.</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досвід вагітності та материнства не просто збагачує внутрішній світ жінки, а й формує стійку та цілісну жіночу ідентичність, що відображає її фізичний, емоційний та соціальний розвиток у новому статусі.</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особистість жінки недостатньо сформована, це може призвести до відхилень від традиційного сценарію прийняття материнства. Психологи, такі як Дж. Бенджамін і М. Мейн, зазначають, що відмова від материнства часто корелює з незавершеним процесом психологічного дорослішання. Жінка, яка не змогла повноцінно пройти екзистенційне зростання, може все ще відчувати невирішені кризові переживання, властиві дитячому чи підлітковому віку. У таких випадках материнство стає додатковим обтяжуючим фактором, який сприймається як перешкода, а не як природний етап особистісного розвитку. Це може призвести до рішень на кшталт відмови від дітей: від переривання вагітності без медичних показань до відмови від новонародженої дитини.</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думку дослідників незавершений етап формування гендерної ідентичності є значною перешкодою на шляху до внутрішнього зростання і зрілості жінки. У таких випадках жінка може не знаходити емоційної готовності прийняти роль матері, оскільки це вимагає стійкого почуття ідентичності, відповідальності та психологічної незалежності.</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зазначає психолог Дж.Лорбер, саме через зрілу ідентифікацію з жіночністю та материнством жінка здатна гармонійно сприйняти нову роль, в іншому ж випадку будь-яке зіткнення з реальністю материнства може викликати серйозні внутрішні конфлікти й навіть призводити до депресії або розладів самооцінки. Таким чином, адекватне проходження цього етапу є ключовим для стабільного формування жіночої ідентичності й подальшого особистісного розвитку.</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Проблема задоволеності шлюбом тісно пов’язана з поняттям рольового конфлікту, адже очікування, покладені на партнерів, часто не збігаються з реальністю, що викликає труднощі в адаптації до подружніх обов’язків. Українські дослідники, такі як О. Гаврилиця, досліджують рольовий конфлікт у сімейних стосунках, вказуючи, що найбільший виклик для жінок полягає в поєднанні професійних та сімейних обов’язків. Коли розподіл обов'язків у шлюбі є нерівномірним, це призводить до зростання незадоволеності через перевантаження та відчуття нерівності, що посилює рольовий конфлікт.</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Французька дослідниця М. Тейє також підкреслює, що задоволення від шлюбу часто знижується, коли жінки змушені брати на себе більше домашніх обов'язків, ніж чоловіки. Це стає особливо помітним у середньому періоді шлюбу, коли діти вже зростають і потребують більше часу та уваги. Тейє вважає, що однією з найважливіших умов для задоволеності шлюбом є рівноправний розподіл обов’язків.</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Водночас, австрійський соціолог Франц Ліпперс зазначає, що рольовий конфлікт часто виникає через різницю в очікуваннях, з якими партнери вступають у шлюб. Ліпперс вказує, що жінки, які прагнуть кар’єрного розвитку, часто стикаються з труднощами в поєднанні ролей матері, дружини та працівниці, що викликає емоційне виснаження і знижує задоволення від стосунків. Відчуття незадоволеності від ролей, які очікує виконати кожен із подружжя, стає причиною частих конфліктів і може навіть призвести до розлучення, якщо партнери не знайдуть компромісу [51]</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Титаренко в Україні демонструють, що на початку шлюбного життя рівень задоволеності відносинами значно вищий, особливо якщо обидва партнери підтримують андрогінну модель поведінки, тобто є більш гнучкими у розподілі обов’язків і ролей. Коли ж одна зі сторін схильна до суворо традиційної гендерної ролі, це створює обмеження для другого партнера і знижує задоволення стосунками.</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задоволеність шлюбом пов’язана з тим, наскільки партнери здатні вирішувати рольові конфлікти та адаптуватися до нових викликів, знаходячи баланс між особистими й сімейними обов’язками.</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Наступний етап становлення жіночої ідентичності пов’язаний з кризою середнього віку, який відображає завершення репродуктивної функції та перехід до нового етапу життя. Відповідно до висновків дослідниці Л. Краузе [46], питання жіночої ідентичності у зрілому віці актуалізується завдяки змінам у фізіологічному, соціальному та психологічному станах жінки. У дослідженнях О. Кісь підкреслюється, що сучасні досягнення в медицині, косметології та спортивних технологіях дозволяють жінкам зберігати активність, фізичну привабливість і соціальну затребуваність навіть у зрілому віці [11]. Проте, як зазначає В. Бітті, попри зовнішні досягнення, цей етап часто супроводжується глибокими емоційними переживаннями, які відображаються на рівні самооцінки, особистісної інтеграції та відчутті власної цінності.</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цей період діти зазвичай уже стали самостійними, кар'єра побудована, з’являється більше вільного часу. Але поряд із цим жінка може відчувати страх старіння, зниження привабливості та сексуальної конкурентоспроможності, особливо на тлі молодих жінок. Із цими емоціями кожна жінка справляється по-своєму: хтось прагне зберегти зовнішню молодість через пластичні операції, інші активізують своє сексуальне життя або ж надмірно опікуються вже дорослими дітьми, втручаючись у їхнє особисте життя. Такі реакції є спробою впоратися з кризою, але дослідники вважають їх деструктивними, оскільки вони не сприяють вирішенню внутрішнього конфлікту, а лише тимчасово компенсують переживання втрати.</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справжнього особистісного зростання важливим є прийняття нового етапу життя та інтеграція минулого досвіду. Без внутрішнього прийняття змін і адаптації до нових життєвих умов подальший розвиток жіночої ідентичності неможливий.</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Криза ідентичності виникає, коли жінка або чоловік відчуває внутрішню невідповідність суспільним нормам та уявленням про жіночність чи мужність. Дослідники, такі як К. Горні та С. Хартр, вказують, що рольові конфлікти часто пов’язані з почуттям провини, яке з’являється у відповідь на нездатність повністю виконати соціальні вимоги, покладені на жінок. Це почуття провини дезадаптує жінку, знижуючи її ефективність і породжуючи внутрішні конфлікти, які можуть виявлятися у вигляді неконтрольованих емоційних реакцій [5;38].</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 Іглхарт у своїх дослідженнях визначив основні причини дискомфорту жінок, пов’язаного з виконанням ролей дружини та матері. Серед них: складність у виконанні сімейних обов’язків, брак часу у працюючих жінок, проблеми зі здоров’ям, напружені стосунки в сім’ї та особисті риси. Ці фактори показують, як жінки часто переживають рольовий конфлікт і намагаються поєднувати очікування суспільства з особистими потребами, що не завжди вдається без наслідків для психічного здоров'я [39].</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Класична соціологія також описує феномен рольового конфлікту, де переживання внутрішнього невідповідності соціальним ролям може викликати агресію, спрямовану всередину себе, що посилює психологічний дискомфорт. Г. Рід зазначає, що спроба жінки відповідати всім соціальним ролям і очікуванням тільки посилює стрес, спричиняє конфлікти в роботі та особистому житті й знижує ефективність виконання будь-яких зобов’язань [60].</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Психіатр Р. Грінкер акцентує на тому, що образ материнства передається жінкам у дитинстві через спостереження за поведінкою матері. Він вважає, що відсутність можливості взяти на себе цю роль породжує у жінки глибоке почуття провини. Ця внутрішня провина може, за словами М. Лейбовіца, виливатися у психосоматичні симптоми та загострювати рольовий конфлікт. Дослідження              О. Гаврилиці свідчать, що труднощі у поєднанні сімейних і кар’єрних обов’язків часто визначаються вираженістю «психологічного статі» жінки. Якщо психологічно «чоловічий» тип орієнтований на роботу, то психологічно «жіночий» обирає сім’ю [44].</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розділу 1:</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Аналіз емпіричних даних та теоретичних концепцій, представлених у даному розділі, виявляє формування жіночої ідентичності як постійно еволюціонуючий, багатогранний процес, що залежить від взаємодії біологічних, психологічних, соціальних та культурних факторів.</w:t>
      </w:r>
    </w:p>
    <w:p w:rsidR="00000000" w:rsidDel="00000000" w:rsidP="00000000" w:rsidRDefault="00000000" w:rsidRPr="00000000" w14:paraId="00000130">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Ранні міжособистісні взаємодії, особливо якість зв’язку з матір’ю та батьком, виступають критичними факторами, що впливають на формування базової самооцінки, гендерної ідентифікації та здатності до автономії.</w:t>
      </w:r>
    </w:p>
    <w:p w:rsidR="00000000" w:rsidDel="00000000" w:rsidP="00000000" w:rsidRDefault="00000000" w:rsidRPr="00000000" w14:paraId="00000131">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Соціокультурний контекст сучасної України, позначений трансформаційними процесами та переплетенням традиційних та модерних цінностей, створює специфічні виклики для жінок, які прагнуть до самоактуалізації та балансу між особистими прагненнями та суспільними очікуваннями.  Життєві переходи (статеве дозрівання, шлюб, материнство, менопауза) виступають як значущі  потенційні  кризові точки, що потребують адаптації та перебудови існуючої ідентифікаційної структури.  </w:t>
      </w:r>
    </w:p>
    <w:p w:rsidR="00000000" w:rsidDel="00000000" w:rsidP="00000000" w:rsidRDefault="00000000" w:rsidRPr="00000000" w14:paraId="00000132">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Подальші дослідження потребують поглибленого аналізу довготривалого впливу різних факторів на формування жіночої ідентичності, розробки та апробації  адаптивних програм психологічної підтримки, з урахуванням специфіки українського соціокультурного контексту та потреб жінок різних вікових та соціальних груп. </w:t>
      </w:r>
    </w:p>
    <w:p w:rsidR="00000000" w:rsidDel="00000000" w:rsidP="00000000" w:rsidRDefault="00000000" w:rsidRPr="00000000" w14:paraId="00000133">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Загалом, дослідження підкреслює потребу в комплексному, багатоаспектному підході до розуміння феномену жіночої ідентичності  для забезпечення  її психологічного благополуччя та  сприяння процесам  самореалізації.</w:t>
      </w:r>
    </w:p>
    <w:p w:rsidR="00000000" w:rsidDel="00000000" w:rsidP="00000000" w:rsidRDefault="00000000" w:rsidRPr="00000000" w14:paraId="00000134">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5">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36">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37">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38">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39">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3A">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3B">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3C">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3D">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3E">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3F">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40">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41">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42">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43">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44">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45">
      <w:pPr>
        <w:shd w:fill="ffffff" w:val="clear"/>
        <w:spacing w:line="36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РОЗДІЛ 2: </w:t>
      </w:r>
      <w:r w:rsidDel="00000000" w:rsidR="00000000" w:rsidRPr="00000000">
        <w:rPr>
          <w:rFonts w:ascii="Times New Roman" w:cs="Times New Roman" w:eastAsia="Times New Roman" w:hAnsi="Times New Roman"/>
          <w:b w:val="1"/>
          <w:sz w:val="28"/>
          <w:szCs w:val="28"/>
          <w:rtl w:val="0"/>
        </w:rPr>
        <w:t xml:space="preserve">МЕТАФОРА ЯК ІНСТРУМЕТ ІНТЕГРАТИВНОЇ ТЕРАПІЇ У ФОРМУВАННІ ЖІНОЧОЇ ІДЕНТИНОСТІ</w:t>
      </w:r>
    </w:p>
    <w:p w:rsidR="00000000" w:rsidDel="00000000" w:rsidP="00000000" w:rsidRDefault="00000000" w:rsidRPr="00000000" w14:paraId="00000146">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2.1 Інтегративна метафорична терапія та роль метафори в ній</w:t>
      </w:r>
    </w:p>
    <w:p w:rsidR="00000000" w:rsidDel="00000000" w:rsidP="00000000" w:rsidRDefault="00000000" w:rsidRPr="00000000" w14:paraId="00000147">
      <w:pPr>
        <w:shd w:fill="ffffff" w:val="clea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Система психологічного супроводу жінок із запитом на роботу в сфері гендерної проблематики являє собою багаторівневу, складну модель, ключовими складовими якої є індивідуальні психологічні консультації, а також групова консультативна та психотерапевтична робота.</w:t>
      </w:r>
    </w:p>
    <w:p w:rsidR="00000000" w:rsidDel="00000000" w:rsidP="00000000" w:rsidRDefault="00000000" w:rsidRPr="00000000" w14:paraId="00000148">
      <w:pPr>
        <w:shd w:fill="ffffff" w:val="clea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Основою цієї системи є усвідомлене розкриття автентичного самоусвідомлення та виявлення особистісних проблемних зон, які породжують конфліктні та деструктивні поведінкові установки.</w:t>
      </w:r>
    </w:p>
    <w:p w:rsidR="00000000" w:rsidDel="00000000" w:rsidP="00000000" w:rsidRDefault="00000000" w:rsidRPr="00000000" w14:paraId="00000149">
      <w:pPr>
        <w:shd w:fill="ffffff" w:val="clea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цьому ключова роль відводиться інтегративно-метафоричній терапії (ІМТ), що є не лише терапевтичним методом, але й глибинним підходом до психологічної та культурної інтеграції.</w:t>
      </w:r>
    </w:p>
    <w:p w:rsidR="00000000" w:rsidDel="00000000" w:rsidP="00000000" w:rsidRDefault="00000000" w:rsidRPr="00000000" w14:paraId="0000014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Одним із найважливіших інструментів ІМТ є метафора, що слугує способом пізнання, структурування та пояснення світу. Метафора – це механізм, за допомогою якого людина здатна сприймати та осмислювати абстрактні поняття як конкретні сутності на основі власного фізичного досвіду.</w:t>
      </w:r>
    </w:p>
    <w:p w:rsidR="00000000" w:rsidDel="00000000" w:rsidP="00000000" w:rsidRDefault="00000000" w:rsidRPr="00000000" w14:paraId="0000014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Згідно з теорією Дж. Лакоффа та М. Джонсона, метафори поділяються на три основні категорії: концептуальні, онтологічні та орієнтаційні </w:t>
      </w:r>
      <w:r w:rsidDel="00000000" w:rsidR="00000000" w:rsidRPr="00000000">
        <w:rPr>
          <w:rFonts w:ascii="Times New Roman" w:cs="Times New Roman" w:eastAsia="Times New Roman" w:hAnsi="Times New Roman"/>
          <w:sz w:val="28"/>
          <w:szCs w:val="28"/>
          <w:rtl w:val="0"/>
        </w:rPr>
        <w:t xml:space="preserve">[47].</w:t>
      </w:r>
      <w:r w:rsidDel="00000000" w:rsidR="00000000" w:rsidRPr="00000000">
        <w:rPr>
          <w:rtl w:val="0"/>
        </w:rPr>
      </w:r>
    </w:p>
    <w:p w:rsidR="00000000" w:rsidDel="00000000" w:rsidP="00000000" w:rsidRDefault="00000000" w:rsidRPr="00000000" w14:paraId="0000014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Концептуальні метафори</w:t>
      </w:r>
      <w:r w:rsidDel="00000000" w:rsidR="00000000" w:rsidRPr="00000000">
        <w:rPr>
          <w:rFonts w:ascii="Times New Roman" w:cs="Times New Roman" w:eastAsia="Times New Roman" w:hAnsi="Times New Roman"/>
          <w:color w:val="000000"/>
          <w:sz w:val="28"/>
          <w:szCs w:val="28"/>
          <w:highlight w:val="white"/>
          <w:rtl w:val="0"/>
        </w:rPr>
        <w:t xml:space="preserve"> базуються на когнітивних моделях – стереотипних образах, за допомогою яких організовується людський досвід і знання про світ. Ці метафори структурують світосприйняття людини, а отже, впливають на її інтерпретацію реальності.</w:t>
      </w:r>
    </w:p>
    <w:p w:rsidR="00000000" w:rsidDel="00000000" w:rsidP="00000000" w:rsidRDefault="00000000" w:rsidRPr="00000000" w14:paraId="0000014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Концептуальні метафори мають інтерактивний характер, оскільки відображають взаємодію особистості з фізичним та соціальним світом. Саме ці метафори є відображенням досвіду індивіда в соціальному середовищі, їхнє значення стає основою усвідомлення власної належності до того чи іншого соціального контексту.</w:t>
      </w:r>
    </w:p>
    <w:p w:rsidR="00000000" w:rsidDel="00000000" w:rsidP="00000000" w:rsidRDefault="00000000" w:rsidRPr="00000000" w14:paraId="0000014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Матеріальний досвід людини створює базу для виникнення онтологічних метафор, які концептуалізують абстрактні категорії через визначення їх як конкретних предметів або через персоніфікацію. </w:t>
      </w:r>
      <w:r w:rsidDel="00000000" w:rsidR="00000000" w:rsidRPr="00000000">
        <w:rPr>
          <w:rFonts w:ascii="Times New Roman" w:cs="Times New Roman" w:eastAsia="Times New Roman" w:hAnsi="Times New Roman"/>
          <w:i w:val="1"/>
          <w:color w:val="000000"/>
          <w:sz w:val="28"/>
          <w:szCs w:val="28"/>
          <w:highlight w:val="white"/>
          <w:rtl w:val="0"/>
        </w:rPr>
        <w:t xml:space="preserve">Онтологічні метафори</w:t>
      </w:r>
      <w:r w:rsidDel="00000000" w:rsidR="00000000" w:rsidRPr="00000000">
        <w:rPr>
          <w:rFonts w:ascii="Times New Roman" w:cs="Times New Roman" w:eastAsia="Times New Roman" w:hAnsi="Times New Roman"/>
          <w:color w:val="000000"/>
          <w:sz w:val="28"/>
          <w:szCs w:val="28"/>
          <w:highlight w:val="white"/>
          <w:rtl w:val="0"/>
        </w:rPr>
        <w:t xml:space="preserve"> допомагають нам краще зрозуміти події, дії, стани та процеси, які відбуваються в нашому житті, через надання їм матеріальної форми або меж.</w:t>
      </w:r>
    </w:p>
    <w:p w:rsidR="00000000" w:rsidDel="00000000" w:rsidP="00000000" w:rsidRDefault="00000000" w:rsidRPr="00000000" w14:paraId="0000014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Орієнтаційні метафори</w:t>
      </w:r>
      <w:r w:rsidDel="00000000" w:rsidR="00000000" w:rsidRPr="00000000">
        <w:rPr>
          <w:rFonts w:ascii="Times New Roman" w:cs="Times New Roman" w:eastAsia="Times New Roman" w:hAnsi="Times New Roman"/>
          <w:color w:val="000000"/>
          <w:sz w:val="28"/>
          <w:szCs w:val="28"/>
          <w:highlight w:val="white"/>
          <w:rtl w:val="0"/>
        </w:rPr>
        <w:t xml:space="preserve">, своєю чергою, визначають просторове розміщення абстрактних понять, зіставляючи їх з такими просторовими концепціями, як «верх-низ», «всередині-зовні», «спереду-ззаду», «центр-периферія».</w:t>
      </w:r>
    </w:p>
    <w:p w:rsidR="00000000" w:rsidDel="00000000" w:rsidP="00000000" w:rsidRDefault="00000000" w:rsidRPr="00000000" w14:paraId="0000015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 інтегративній метафоричній терапії метафора виступає основним засобом для розуміння взаємодії мови, мислення та соціального середовища. Це багатогранний підхід, що об'єднує принципи різних психологічних шкіл, дозволяючи ширше осмислити роль метафори не тільки в мовній площині, але й у глибоких психологічних процесах.</w:t>
      </w:r>
    </w:p>
    <w:p w:rsidR="00000000" w:rsidDel="00000000" w:rsidP="00000000" w:rsidRDefault="00000000" w:rsidRPr="00000000" w14:paraId="0000015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Метафора як ключовий інструмент терапії надає клієнтам, особливо жінкам, можливість відкривати нові горизонти самопізнання та самосприйняття. Завдяки метафорам терапія стає інструментом для глибокого аналізу жіночої ідентичності, культурних норм і гендерних ролей у сучасному суспільстві.</w:t>
      </w:r>
    </w:p>
    <w:p w:rsidR="00000000" w:rsidDel="00000000" w:rsidP="00000000" w:rsidRDefault="00000000" w:rsidRPr="00000000" w14:paraId="0000015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світі, де жінки постійно стикаються з новими соціальними викликами, метафоричний підхід стає критично важливим для усвідомлення власних ресурсів, цілей та можливостей.</w:t>
      </w:r>
    </w:p>
    <w:p w:rsidR="00000000" w:rsidDel="00000000" w:rsidP="00000000" w:rsidRDefault="00000000" w:rsidRPr="00000000" w14:paraId="0000015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ІМТ базується на принципах гуманістичної, когнітивно-поведінкової та психодинамічної терапії, що дозволяє терапевтам адаптувати методологію під індивідуальні потреби клієнта. Основні компоненти ІМТ включають:</w:t>
      </w:r>
    </w:p>
    <w:p w:rsidR="00000000" w:rsidDel="00000000" w:rsidP="00000000" w:rsidRDefault="00000000" w:rsidRPr="00000000" w14:paraId="0000015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 Когнітивна функція метафори:</w:t>
      </w:r>
    </w:p>
    <w:p w:rsidR="00000000" w:rsidDel="00000000" w:rsidP="00000000" w:rsidRDefault="00000000" w:rsidRPr="00000000" w14:paraId="0000015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Метафори допомагають структурувати наші думки та сприйняття</w:t>
      </w:r>
      <w:r w:rsidDel="00000000" w:rsidR="00000000" w:rsidRPr="00000000">
        <w:rPr>
          <w:rFonts w:ascii="Times New Roman" w:cs="Times New Roman" w:eastAsia="Times New Roman" w:hAnsi="Times New Roman"/>
          <w:b w:val="1"/>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формуючи нові способи розуміння емоційного та психологічного досвіду. Це дає змогу побачити ситуацію під іншим кутом і переосмислити попередні уявлення.</w:t>
      </w:r>
    </w:p>
    <w:p w:rsidR="00000000" w:rsidDel="00000000" w:rsidP="00000000" w:rsidRDefault="00000000" w:rsidRPr="00000000" w14:paraId="0000015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Емоційний вплив метафор:</w:t>
      </w:r>
    </w:p>
    <w:p w:rsidR="00000000" w:rsidDel="00000000" w:rsidP="00000000" w:rsidRDefault="00000000" w:rsidRPr="00000000" w14:paraId="0000015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Метафори можуть викликати сильні емоційні реакції, що сприяє глибшому відчуттю та переживанню смислів, які вони несуть. У терапії це дозволяє клієнтам висловлювати і змінювати свої емоції, що є одним із важливих елементів процесу.</w:t>
      </w:r>
    </w:p>
    <w:p w:rsidR="00000000" w:rsidDel="00000000" w:rsidP="00000000" w:rsidRDefault="00000000" w:rsidRPr="00000000" w14:paraId="0000015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Метафора як інструмент комунікації:</w:t>
      </w:r>
    </w:p>
    <w:p w:rsidR="00000000" w:rsidDel="00000000" w:rsidP="00000000" w:rsidRDefault="00000000" w:rsidRPr="00000000" w14:paraId="0000015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терапевтичному контексті метафори забезпечують краще порозуміння між терапевтом і клієнтом. Вони сприяють глибшому аналізу особистих переживань і проблем, що робить їх важливим засобом взаємодії.</w:t>
      </w:r>
    </w:p>
    <w:p w:rsidR="00000000" w:rsidDel="00000000" w:rsidP="00000000" w:rsidRDefault="00000000" w:rsidRPr="00000000" w14:paraId="0000015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Візуалізація через метафору:</w:t>
      </w:r>
    </w:p>
    <w:p w:rsidR="00000000" w:rsidDel="00000000" w:rsidP="00000000" w:rsidRDefault="00000000" w:rsidRPr="00000000" w14:paraId="0000015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Метафори дозволяють візуалізувати абстрактні психологічні процеси. Наприклад, стрес можна описати як «камінь на серці», що дає змогу уявити цей стан більш конкретно і знайти шляхи його вирішення.</w:t>
      </w:r>
    </w:p>
    <w:p w:rsidR="00000000" w:rsidDel="00000000" w:rsidP="00000000" w:rsidRDefault="00000000" w:rsidRPr="00000000" w14:paraId="0000015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 Теоретичні моделі:</w:t>
      </w:r>
    </w:p>
    <w:p w:rsidR="00000000" w:rsidDel="00000000" w:rsidP="00000000" w:rsidRDefault="00000000" w:rsidRPr="00000000" w14:paraId="0000015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психології метафори також використовуються для побудови моделей, що пояснюють певні види поведінки. Наприклад, метафора «внутрішнього театру» демонструє, як людина переживає різні аспекти своєї особистості.</w:t>
      </w:r>
    </w:p>
    <w:p w:rsidR="00000000" w:rsidDel="00000000" w:rsidP="00000000" w:rsidRDefault="00000000" w:rsidRPr="00000000" w14:paraId="0000015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Метафора служить своєрідним «лакмусом» у процесі саморозкриття, оскільки дозволяє обійти раціональні бар’єри та дістатися до глибинних почуттів та переконань. Вона створює місток між свідомим та підсвідомим, що є важливим у терапевтичній роботі.</w:t>
      </w:r>
    </w:p>
    <w:p w:rsidR="00000000" w:rsidDel="00000000" w:rsidP="00000000" w:rsidRDefault="00000000" w:rsidRPr="00000000" w14:paraId="0000015F">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ІМТ включає техніки арт-терапії, наративної терапії, ґештальт-терапії, когнітивно-поведінкової терапії, що забезпечує широкий спектр інструментів для гнучкого підходу до індивідуальних потреб клієнтів. Така інтеграція дозволяє створити комплексну терапевтичну модель.</w:t>
      </w:r>
      <w:r w:rsidDel="00000000" w:rsidR="00000000" w:rsidRPr="00000000">
        <w:rPr>
          <w:rtl w:val="0"/>
        </w:rPr>
      </w:r>
    </w:p>
    <w:p w:rsidR="00000000" w:rsidDel="00000000" w:rsidP="00000000" w:rsidRDefault="00000000" w:rsidRPr="00000000" w14:paraId="0000016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ІМТ наголошує на важливості прийняття клієнтом власної унікальності. У роботі з жінками це дозволяє підтримувати пошук їхньої ідентичності, допомагаючи інтегрувати зовнішні та внутрішні вимоги у єдину цілісну картину самосприйняття.</w:t>
      </w:r>
    </w:p>
    <w:p w:rsidR="00000000" w:rsidDel="00000000" w:rsidP="00000000" w:rsidRDefault="00000000" w:rsidRPr="00000000" w14:paraId="00000161">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62">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2.2 Терапевтичний потенціал метафори у роботі з жіночою ідентичністю</w:t>
      </w:r>
    </w:p>
    <w:p w:rsidR="00000000" w:rsidDel="00000000" w:rsidP="00000000" w:rsidRDefault="00000000" w:rsidRPr="00000000" w14:paraId="0000016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Метафора є потужним інструментом у психотерапії, зокрема в роботі з жіночою ідентичністю, оскільки дозволяє працювати з глибинними переконаннями та емоціями, обходячи свідомі захисні механізми. У процесі терапії, коли йдеться про ідентичність, метафори допомагають клієнткам досліджувати свої переживання, цінності та уявлення через образи й символи, що відображають їхній внутрішній світ. У роботі з жінками, метафори сприяють усвідомленню ролі соціокультурних впливів, особистого досвіду та психологічних установок у формуванні їхньої ідентичності.</w:t>
      </w:r>
    </w:p>
    <w:p w:rsidR="00000000" w:rsidDel="00000000" w:rsidP="00000000" w:rsidRDefault="00000000" w:rsidRPr="00000000" w14:paraId="0000016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Основні ролі метафори в роботі з жіночою ідентичністю:</w:t>
      </w:r>
      <w:r w:rsidDel="00000000" w:rsidR="00000000" w:rsidRPr="00000000">
        <w:rPr>
          <w:rtl w:val="0"/>
        </w:rPr>
      </w:r>
    </w:p>
    <w:p w:rsidR="00000000" w:rsidDel="00000000" w:rsidP="00000000" w:rsidRDefault="00000000" w:rsidRPr="00000000" w14:paraId="00000165">
      <w:pPr>
        <w:numPr>
          <w:ilvl w:val="0"/>
          <w:numId w:val="1"/>
        </w:num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Виявлення глибинних переконань і блоків:</w:t>
      </w:r>
    </w:p>
    <w:p w:rsidR="00000000" w:rsidDel="00000000" w:rsidP="00000000" w:rsidRDefault="00000000" w:rsidRPr="00000000" w14:paraId="0000016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Метафора дозволяє досліджувати ті аспекти ідентичності, які можуть бути прихованими або пригніченими через культурні чи соціальні стереотипи.</w:t>
      </w:r>
    </w:p>
    <w:p w:rsidR="00000000" w:rsidDel="00000000" w:rsidP="00000000" w:rsidRDefault="00000000" w:rsidRPr="00000000" w14:paraId="0000016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Наприклад, клієнтка може описати свою ідентичність через метафору "птаха в клітці", що може символізувати обмеження, накладені суспільними нормами або власними переконаннями щодо гендерних ролей. Така метафора відкриває шлях для обговорення тих аспектів, які стримують її від самореалізації.</w:t>
      </w:r>
    </w:p>
    <w:p w:rsidR="00000000" w:rsidDel="00000000" w:rsidP="00000000" w:rsidRDefault="00000000" w:rsidRPr="00000000" w14:paraId="00000168">
      <w:pPr>
        <w:numPr>
          <w:ilvl w:val="0"/>
          <w:numId w:val="1"/>
        </w:num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Розвиток нового розуміння себе:</w:t>
      </w:r>
    </w:p>
    <w:p w:rsidR="00000000" w:rsidDel="00000000" w:rsidP="00000000" w:rsidRDefault="00000000" w:rsidRPr="00000000" w14:paraId="0000016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Метафори допомагають жінкам створювати нові образи, через які вони можуть переосмислити власну ідентичність. Наприклад, заміна метафори "птаха в клітці" на "вільна птаха" символізує розширення можливостей, свободу вибору та силу. Через такі символічні трансформації клієнтка може побачити себе в іншій ролі, що сприяє зростанню її впевненості й самоповаги.</w:t>
      </w:r>
    </w:p>
    <w:p w:rsidR="00000000" w:rsidDel="00000000" w:rsidP="00000000" w:rsidRDefault="00000000" w:rsidRPr="00000000" w14:paraId="0000016A">
      <w:pPr>
        <w:numPr>
          <w:ilvl w:val="0"/>
          <w:numId w:val="1"/>
        </w:num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Перехід від соціальних стереотипів до особистої ідентичності:</w:t>
      </w:r>
    </w:p>
    <w:p w:rsidR="00000000" w:rsidDel="00000000" w:rsidP="00000000" w:rsidRDefault="00000000" w:rsidRPr="00000000" w14:paraId="0000016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Багато жінок стикаються з гендерними стереотипами, що впливають на формування їхнього образу себе. Метафори дозволяють обійти пряме зіткнення з цими стереотипами та допомагають жінкам відокремити свою ідентичність від очікувань суспільства. Наприклад, метафора "жінки, яка тримає баланс між вогнем і водою" може відображати конфлікт між очікуванням виконання традиційних ролей і прагненням до самовираження.</w:t>
      </w:r>
    </w:p>
    <w:p w:rsidR="00000000" w:rsidDel="00000000" w:rsidP="00000000" w:rsidRDefault="00000000" w:rsidRPr="00000000" w14:paraId="0000016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Робота з цією метафорою дозволяє клієнтці інтегрувати різні аспекти своєї ідентичності, знаходячи баланс між зовнішніми й внутрішніми вимогами.</w:t>
      </w:r>
    </w:p>
    <w:p w:rsidR="00000000" w:rsidDel="00000000" w:rsidP="00000000" w:rsidRDefault="00000000" w:rsidRPr="00000000" w14:paraId="0000016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Робота з емоційною сферою: метафори надають клієнткам можливість виразити складні емоції через символи, що полегшує обговорення болючих тем. Наприклад, жінка може описати свої почуття через метафору "вогню, що спопеляє", яка символізує гнів або розчарування. Вивчення цієї метафори допомагає клієнтці опрацювати емоційні конфлікти та знайти способи виразити ці емоції більш конструктивно.</w:t>
      </w:r>
    </w:p>
    <w:p w:rsidR="00000000" w:rsidDel="00000000" w:rsidP="00000000" w:rsidRDefault="00000000" w:rsidRPr="00000000" w14:paraId="0000016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 Символізація трансформації: метафора служить інструментом для символізації особистісної трансформації. Вона допомагає клієнткам наочно уявити процес зміни, наприклад, через метафору "розпускання квітки", що символізує ріст, розвиток і розкриття жіночого потенціалу. Така символічна робота дозволяє клієнткам поступово інтегрувати зміни у своє життя.</w:t>
      </w:r>
    </w:p>
    <w:p w:rsidR="00000000" w:rsidDel="00000000" w:rsidP="00000000" w:rsidRDefault="00000000" w:rsidRPr="00000000" w14:paraId="0000016F">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Застосування метафор у психотерапевтичному процесі</w:t>
      </w:r>
    </w:p>
    <w:p w:rsidR="00000000" w:rsidDel="00000000" w:rsidP="00000000" w:rsidRDefault="00000000" w:rsidRPr="00000000" w14:paraId="0000017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 Метафоричні історії та казки: у процесі терапії жінки можуть працювати з власними історіями або казками, що символізують їхню життєву ситуацію. Це може включати написання метафоричних оповідань про себе або дослідження архетипічних сюжетів, що відображають ключові етапи їхньої ідентичності (наприклад, казка про «мандрівницю, яка шукає свій шлях»).</w:t>
      </w:r>
    </w:p>
    <w:p w:rsidR="00000000" w:rsidDel="00000000" w:rsidP="00000000" w:rsidRDefault="00000000" w:rsidRPr="00000000" w14:paraId="0000017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Візуалізація метафор: під час сесій клієнтки можуть створювати метафоричні образи через малюнки, колажі або арт-терапію, що дозволяє їм візуалізувати власні метафори ідентичності. Наприклад, створення картини, де жінка малює себе "квіткою, яка росте на світлі", допомагає їй краще зрозуміти свій процес особистісного розвитку.</w:t>
      </w:r>
    </w:p>
    <w:p w:rsidR="00000000" w:rsidDel="00000000" w:rsidP="00000000" w:rsidRDefault="00000000" w:rsidRPr="00000000" w14:paraId="0000017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Зміна метафор: у роботі з жіночою ідентичністю терапевт може допомогти клієнтці замінити деструктивні або обмежувальні метафори на позитивні та підтримуючі. Наприклад, клієнтка, яка описувала себе як «в’язня у власному житті», може змінити цей образ на "архітектора власного життя", що підкреслює її здатність до змін і розвитку.</w:t>
      </w:r>
    </w:p>
    <w:p w:rsidR="00000000" w:rsidDel="00000000" w:rsidP="00000000" w:rsidRDefault="00000000" w:rsidRPr="00000000" w14:paraId="0000017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Результати метафоричної роботи з ідентичністю жінок</w:t>
      </w:r>
    </w:p>
    <w:p w:rsidR="00000000" w:rsidDel="00000000" w:rsidP="00000000" w:rsidRDefault="00000000" w:rsidRPr="00000000" w14:paraId="0000017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Глибоке усвідомлення себе: Метафори надають клієнткам інструменти для дослідження своїх глибинних переконань та емоцій, допомагаючи їм усвідомити власні сильні сторони й потенціал.</w:t>
      </w:r>
    </w:p>
    <w:p w:rsidR="00000000" w:rsidDel="00000000" w:rsidP="00000000" w:rsidRDefault="00000000" w:rsidRPr="00000000" w14:paraId="0000017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Емоційне звільнення: Завдяки символічній роботі з метафорами жінки отримують можливість безпечно виражати складні емоції, такі як страх, гнів чи сум.</w:t>
      </w:r>
    </w:p>
    <w:p w:rsidR="00000000" w:rsidDel="00000000" w:rsidP="00000000" w:rsidRDefault="00000000" w:rsidRPr="00000000" w14:paraId="0000017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Інтеграція нової ідентичності: Робота з метафорами дозволяє жінкам інтегрувати нові аспекти своєї ідентичності, що ґрунтуються на їхньому власному досвіді й переконаннях, а не на соціальних стереотипах.</w:t>
      </w:r>
    </w:p>
    <w:p w:rsidR="00000000" w:rsidDel="00000000" w:rsidP="00000000" w:rsidRDefault="00000000" w:rsidRPr="00000000" w14:paraId="0000017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Особистісна трансформація: Метафорична робота сприяє глибинній трансформації, допомагаючи жінкам побачити себе у новому світлі та розкрити свій внутрішній потенціал.</w:t>
      </w:r>
    </w:p>
    <w:p w:rsidR="00000000" w:rsidDel="00000000" w:rsidP="00000000" w:rsidRDefault="00000000" w:rsidRPr="00000000" w14:paraId="0000017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Таким чином, метафора є важливим інструментом у роботі з жіночою ідентичністю, оскільки вона дозволяє клієнткам безпечно досліджувати свої внутрішні переживання та переконання, створювати нові образи себе й досягати особистісної трансформації.</w:t>
      </w:r>
    </w:p>
    <w:p w:rsidR="00000000" w:rsidDel="00000000" w:rsidP="00000000" w:rsidRDefault="00000000" w:rsidRPr="00000000" w14:paraId="0000017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17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17B">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7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2.3 Аналіз клієнтських запитів у рамках ІМТ та визначення терапевтичної стратегії у роботі із жіночою ідентичністю</w:t>
      </w:r>
      <w:r w:rsidDel="00000000" w:rsidR="00000000" w:rsidRPr="00000000">
        <w:rPr>
          <w:rtl w:val="0"/>
        </w:rPr>
      </w:r>
    </w:p>
    <w:p w:rsidR="00000000" w:rsidDel="00000000" w:rsidP="00000000" w:rsidRDefault="00000000" w:rsidRPr="00000000" w14:paraId="0000017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Інтегративно-метафорична терапія (ІМТ) є методологічно спрямованою на роботу з жіночою аудиторією, що обумовлює фокус нашого аналізу саме на жінках, які звертаються до психолога за професійною допомогою. Ці жінки, або клієнтки, є суб’єктами терапевтичного процесу, де метафора виступає основним інструментом для виявлення глибинних психологічних запитів та особистісних трансформацій.</w:t>
      </w:r>
    </w:p>
    <w:p w:rsidR="00000000" w:rsidDel="00000000" w:rsidP="00000000" w:rsidRDefault="00000000" w:rsidRPr="00000000" w14:paraId="0000017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Першим і надзвичайно важливим етапом у процесі ІМТ є індивідуальна психологічна консультація. Основне завдання даного етапу - виявлення первинного запиту клієнтки, тобто основної проблеми, яка спонукала її звернутися до психолога.</w:t>
      </w:r>
    </w:p>
    <w:p w:rsidR="00000000" w:rsidDel="00000000" w:rsidP="00000000" w:rsidRDefault="00000000" w:rsidRPr="00000000" w14:paraId="0000017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цьому етапі відбувається первинна діагностика та визначення ключового фокусу терапевтичної роботи.</w:t>
      </w:r>
    </w:p>
    <w:p w:rsidR="00000000" w:rsidDel="00000000" w:rsidP="00000000" w:rsidRDefault="00000000" w:rsidRPr="00000000" w14:paraId="0000018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Цей запит, або проблема, рідко є статичними. У ході терапевтичного процесу фактично завжди відбувається його трансформація: із загального контексту життя клієнтки поступово вимальовується так звана "фігура" - основна проблематика, навколо якої розкривається терапевтична робота. Цей методичний підхід дозволяє поглиблювати розуміння проблеми та сприяє більш точній корекційній роботі.</w:t>
      </w:r>
    </w:p>
    <w:p w:rsidR="00000000" w:rsidDel="00000000" w:rsidP="00000000" w:rsidRDefault="00000000" w:rsidRPr="00000000" w14:paraId="0000018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Важливо зазначити, що процес трансформації запиту є динамічним. Під впливом терапії змінюється загальна картина світу клієнтки, що природно впливає на її сприйняття власних проблем. Зазвичай запит уточнюється і видозмінюється в міру того, як клієнтка починає краще усвідомлювати свої внутрішні процеси, що робить терапію більш гнучкою та адаптивною до її потреб.</w:t>
      </w:r>
    </w:p>
    <w:p w:rsidR="00000000" w:rsidDel="00000000" w:rsidP="00000000" w:rsidRDefault="00000000" w:rsidRPr="00000000" w14:paraId="0000018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Таким чином, ІМТ націлена не лише на вирішення конкретної проблеми, а й на глибоке переосмислення клієнткою власної ідентичності, що робить цей метод терапії надзвичайно ефективним у роботі з жінками, які перебувають у процесі особистісної трансформації або зіткнулися з кризовими ситуаціями у своєму житті..</w:t>
      </w:r>
    </w:p>
    <w:p w:rsidR="00000000" w:rsidDel="00000000" w:rsidP="00000000" w:rsidRDefault="00000000" w:rsidRPr="00000000" w14:paraId="0000018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Однак варто зазначити, що проблема, виявлена під час первинної консультації, рідко залишається статичною. Під час терапії змінюється світогляд клієнтки, що своєю чергою змінює і саму проблему. Бувають випадки, коли запити клієнток змінюються від сеансу до сеансу, що є показником глибинних внутрішніх змін.</w:t>
      </w:r>
    </w:p>
    <w:p w:rsidR="00000000" w:rsidDel="00000000" w:rsidP="00000000" w:rsidRDefault="00000000" w:rsidRPr="00000000" w14:paraId="0000018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Запити жінок, які звертаються за психологічною підтримкою, можна умовно розділити на кілька типів залежно від проблематики.</w:t>
      </w:r>
    </w:p>
    <w:p w:rsidR="00000000" w:rsidDel="00000000" w:rsidP="00000000" w:rsidRDefault="00000000" w:rsidRPr="00000000" w14:paraId="0000018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Перший тип - жінки, які мають проблеми у сімейних стосунках.</w:t>
      </w:r>
      <w:r w:rsidDel="00000000" w:rsidR="00000000" w:rsidRPr="00000000">
        <w:rPr>
          <w:rFonts w:ascii="Times New Roman" w:cs="Times New Roman" w:eastAsia="Times New Roman" w:hAnsi="Times New Roman"/>
          <w:color w:val="000000"/>
          <w:sz w:val="28"/>
          <w:szCs w:val="28"/>
          <w:highlight w:val="white"/>
          <w:rtl w:val="0"/>
        </w:rPr>
        <w:t xml:space="preserve"> Їхні запити зосереджені на внутрішніх конфліктах у вже існуючих сімейних відносинах. Вони можуть відчувати емоційне відчуження, незадоволення партнером або переживати регулярні конфлікти. Часто жінки цього типу скаржаться на відсутність гармонії в стосунках, втрату емоційної близькості або проблеми в інтимному житті. Їхні емоції варіюються від роздратування до агресії, спрямованої на партнера.</w:t>
      </w:r>
    </w:p>
    <w:p w:rsidR="00000000" w:rsidDel="00000000" w:rsidP="00000000" w:rsidRDefault="00000000" w:rsidRPr="00000000" w14:paraId="0000018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Другий тип - жінки, які прагнуть самореалізації та проявлення себе.</w:t>
      </w:r>
      <w:r w:rsidDel="00000000" w:rsidR="00000000" w:rsidRPr="00000000">
        <w:rPr>
          <w:rFonts w:ascii="Times New Roman" w:cs="Times New Roman" w:eastAsia="Times New Roman" w:hAnsi="Times New Roman"/>
          <w:b w:val="1"/>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Ці клієнтки шукають шляхи для розкриття свого потенціалу, як у стосунках, так і поза ними. Вони можуть відчувати, що не реалізувалися у важливих аспектах свого життя — у професійній сфері, творчості або в соціальному житті. Основним їхнім запитом є бажання віднайти себе, реалізувати свої здібності та відчути повноту життя.</w:t>
      </w:r>
    </w:p>
    <w:p w:rsidR="00000000" w:rsidDel="00000000" w:rsidP="00000000" w:rsidRDefault="00000000" w:rsidRPr="00000000" w14:paraId="0000018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Третій тип - жінки, які заплуталися у собі та своїх стосунках.</w:t>
      </w:r>
      <w:r w:rsidDel="00000000" w:rsidR="00000000" w:rsidRPr="00000000">
        <w:rPr>
          <w:rFonts w:ascii="Times New Roman" w:cs="Times New Roman" w:eastAsia="Times New Roman" w:hAnsi="Times New Roman"/>
          <w:color w:val="000000"/>
          <w:sz w:val="28"/>
          <w:szCs w:val="28"/>
          <w:highlight w:val="white"/>
          <w:rtl w:val="0"/>
        </w:rPr>
        <w:t xml:space="preserve"> Вони часто не розуміють своїх справжніх потреб, бажань або емоцій, що призводить до складнощів як у внутрішньому світі, так і в стосунках з іншими людьми. Їхні запити часто стосуються відчуття втрати напрямку в житті, невпевненості в собі, невміння зрозуміти, чого вони насправді хочуть.</w:t>
      </w:r>
    </w:p>
    <w:p w:rsidR="00000000" w:rsidDel="00000000" w:rsidP="00000000" w:rsidRDefault="00000000" w:rsidRPr="00000000" w14:paraId="0000018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Четвертий тип - жінки, які проходять через новий життєвий етап або кризу. </w:t>
      </w:r>
      <w:r w:rsidDel="00000000" w:rsidR="00000000" w:rsidRPr="00000000">
        <w:rPr>
          <w:rFonts w:ascii="Times New Roman" w:cs="Times New Roman" w:eastAsia="Times New Roman" w:hAnsi="Times New Roman"/>
          <w:color w:val="000000"/>
          <w:sz w:val="28"/>
          <w:szCs w:val="28"/>
          <w:highlight w:val="white"/>
          <w:rtl w:val="0"/>
        </w:rPr>
        <w:t xml:space="preserve">Це може бути пов’язано з важливими змінами в житті -такими, як розлучення, народження дитини, зміна професійного статусу або особиста криза середнього віку. Їхній основний запит -знайти баланс та адаптуватися до нових життєвих обставин, зрозуміти, як діяти в нових умовах і пережити цей етап із мінімальними емоційними втратами.</w:t>
      </w:r>
    </w:p>
    <w:p w:rsidR="00000000" w:rsidDel="00000000" w:rsidP="00000000" w:rsidRDefault="00000000" w:rsidRPr="00000000" w14:paraId="0000018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П'ятий тип - жінки, які не пройшли адекватну сепарацію та ініціацію з дівчини в жінку.</w:t>
      </w:r>
      <w:r w:rsidDel="00000000" w:rsidR="00000000" w:rsidRPr="00000000">
        <w:rPr>
          <w:rFonts w:ascii="Times New Roman" w:cs="Times New Roman" w:eastAsia="Times New Roman" w:hAnsi="Times New Roman"/>
          <w:color w:val="000000"/>
          <w:sz w:val="28"/>
          <w:szCs w:val="28"/>
          <w:highlight w:val="white"/>
          <w:rtl w:val="0"/>
        </w:rPr>
        <w:t xml:space="preserve"> Їхні запити стосуються труднощів у прийнятті своєї жіночої ідентичності та соціальної ролі. Ці клієнтки часто залишаються на етапі внутрішньої незрілості, не можуть чітко визначити свої межі, роль у стосунках чи суспільстві, що створює емоційні та психологічні бар'єри у самореалізації. Вони можуть відчувати страх перед відповідальністю дорослого життя, уникати глибоких стосунків або проявляти поведінку, властиву юнацькому етапу. Основним викликом для таких жінок є інтеграція нових соціальних і психологічних аспектів жіночності, а також відокремлення себе від впливу батьків або соціального оточення, яке утримує їх у дитячій ролі.</w:t>
      </w:r>
    </w:p>
    <w:p w:rsidR="00000000" w:rsidDel="00000000" w:rsidP="00000000" w:rsidRDefault="00000000" w:rsidRPr="00000000" w14:paraId="0000018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процесі психологічного консультування часто на перший план виходить складність у визначенні та наповненні поняття «жіночність» змістом, що відповідає особистісним і культурним очікуванням. Багато жінок висловлюють внутрішній дискомфорт через відчуття, що вони не відповідають ідеалам: «я недостатньо жіночна», «справжні жінки живуть по-іншому», або шукають шлях до більшої самореалізації: «я хочу налагодити контакт зі своєю внутрішньою жінкою», «хочу відчути себе справжньою жінкою». Ці внутрішні запити часто підкріплені сучасними соціальними наративами щодо «істинної жіночності», які активно поширюються в медійному та віртуальному просторі.</w:t>
      </w:r>
    </w:p>
    <w:p w:rsidR="00000000" w:rsidDel="00000000" w:rsidP="00000000" w:rsidRDefault="00000000" w:rsidRPr="00000000" w14:paraId="0000018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Популярна культура пропонує образ ідеалізованої жіночності, що стає недосяжним стандартом для багатьох жінок. Замість самоприйняття і внутрішньої гармонії, жінки часто опиняються у пастці невдоволення собою, оскільки не можуть відповідати нав'язаним зовнішнім очікуванням. Це породжує глибокі внутрішні конфлікти, які сигналізують про проблеми із самооцінкою та нерозвинутим самоприйняттям. Сором, провина, страх невідповідності - це емоції, які часто супроводжують такі процеси, водночас незадоволення власним тілом тільки підсилює відчуття відчуженості від своєї ідентичності.</w:t>
      </w:r>
    </w:p>
    <w:p w:rsidR="00000000" w:rsidDel="00000000" w:rsidP="00000000" w:rsidRDefault="00000000" w:rsidRPr="00000000" w14:paraId="0000018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Ця ситуація свідчить про більш глибокий культурний феномен, коли жіночність сприймається через призму зовнішніх, соціально конструйованих ідеалів, що не залишають простору для автентичного прояву індивідуальності. У сучасному суспільстві, насиченому візуальними та поведінковими шаблонами, жінки часто відчувають тиск відповідати певним стереотипам, які стають мірою їхньої «справжності». Проте це відчуття "несправжності" лише підсилює відчуженість від своєї внутрішньої суті, що є важливим джерелом психологічного дискомфорту.</w:t>
      </w:r>
    </w:p>
    <w:p w:rsidR="00000000" w:rsidDel="00000000" w:rsidP="00000000" w:rsidRDefault="00000000" w:rsidRPr="00000000" w14:paraId="0000018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Терапевтичний процес у таких випадках передбачає глибинну роботу з прийняттям своєї унікальності та переосмисленням понять жіночності поза соціальними рамками. Це передбачає повернення жінки до власної автентичності, вільної від зовнішніх очікувань, і віднайдення гармонії між тілом, емоціями та особистістю. Завдяки цьому жінка може відчути, що жіночність — це не відповідність зовнішнім стандартам, а глибинний внутрішній досвід, який проявляється через її власну чуттєвість, силу та цілісність.</w:t>
      </w:r>
    </w:p>
    <w:p w:rsidR="00000000" w:rsidDel="00000000" w:rsidP="00000000" w:rsidRDefault="00000000" w:rsidRPr="00000000" w14:paraId="0000018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Жінки, які проходять через цей етап, часто прагнуть відновити зв’язок зі своєю чуттєвістю, з глибинними жіночими архетипами. Проте вони відчувають труднощі у вираженні своєї справжньої природи, бо соціальні стандарти нав’язують їм образ ідеальної жіночності, де присутня роздвоєність між реальними почуттями та зовнішніми очікуваннями. Саме тут терапевт допомагає клієнткам відкрити свою справжню силу і м’якість, прийняти свою автентичність, де жіночність проявляється через прийняття себе - не як соціального стереотипу, а як індивідуальної сутності, наповненої глибиною, чуттєвістю та виразною життєвою енергією.</w:t>
      </w:r>
    </w:p>
    <w:p w:rsidR="00000000" w:rsidDel="00000000" w:rsidP="00000000" w:rsidRDefault="00000000" w:rsidRPr="00000000" w14:paraId="0000018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19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191">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2.4 Методологічні основи інтегративно-метафоричної терапії</w:t>
      </w:r>
    </w:p>
    <w:p w:rsidR="00000000" w:rsidDel="00000000" w:rsidP="00000000" w:rsidRDefault="00000000" w:rsidRPr="00000000" w14:paraId="0000019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Методологічні основи інтегративно-метафоричної терапії (ІМТ) являють собою унікальну мультимодальну систему, що поєднує різні напрями сучасної психотерапії та практичні елементи культурних традицій. Цей підхід можна назвати глибинним і трансформаційним через його здатність працювати з проблемами, що виникають на рівнях особистісного, гендерного, колективного та навіть духовного розвитку. На відміну від інших методів, які фокусуються на певному спектрі проблем, ІМТ дозволяє охопити ширший контекст особистості та її місце в соціумі, родовій системі та культурному середовищі.</w:t>
      </w:r>
    </w:p>
    <w:p w:rsidR="00000000" w:rsidDel="00000000" w:rsidP="00000000" w:rsidRDefault="00000000" w:rsidRPr="00000000" w14:paraId="00000193">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Гештальт-підхід як основа цілісності: трансформація через досвід.</w:t>
      </w:r>
    </w:p>
    <w:p w:rsidR="00000000" w:rsidDel="00000000" w:rsidP="00000000" w:rsidRDefault="00000000" w:rsidRPr="00000000" w14:paraId="0000019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Гештальт-терапія, заснована Фріцем Перлзом, пропонує інтеграцію внутрішнього і зовнішнього досвіду через усвідомлення і роботу з контактною межею між особистістю та навколишнім середовищем. У контексті ІМТ гештальт-підхід допомагає не тільки виявляти поточні переживання клієнта, а й вибудовувати терапевтичний процес на глибинній взаємодії між фізичним і психічним рівнями. Саме через усвідомленість на межі контакту людина може почати змінювати своє ставлення до себе і світу. Гештальт підкреслює важливість присутності в теперішньому моменті, а феноменологічний підхід допомагає звернути увагу на постійно змінювані аспекти реальності, на ті феномени, які виходять на поверхню в моменті "тут-і-зараз" </w:t>
      </w:r>
      <w:r w:rsidDel="00000000" w:rsidR="00000000" w:rsidRPr="00000000">
        <w:rPr>
          <w:rFonts w:ascii="Times New Roman" w:cs="Times New Roman" w:eastAsia="Times New Roman" w:hAnsi="Times New Roman"/>
          <w:sz w:val="28"/>
          <w:szCs w:val="28"/>
          <w:rtl w:val="0"/>
        </w:rPr>
        <w:t xml:space="preserve">[59].</w:t>
      </w:r>
      <w:r w:rsidDel="00000000" w:rsidR="00000000" w:rsidRPr="00000000">
        <w:rPr>
          <w:rtl w:val="0"/>
        </w:rPr>
      </w:r>
    </w:p>
    <w:p w:rsidR="00000000" w:rsidDel="00000000" w:rsidP="00000000" w:rsidRDefault="00000000" w:rsidRPr="00000000" w14:paraId="0000019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Відповідно до гештальт-терапії, робота з механізмами захисту, які переривають цикл контакту, є основною терапевтичною задачею. ІМТ розширює цю роботу, використовуючи метафоричні та архетипічні образи, що дозволяють обійти раціональні механізми опору і відкривати доступ до глибших рівнів усвідомлення. Це сприяє швидшій терапевтичній трансформації.</w:t>
      </w:r>
    </w:p>
    <w:p w:rsidR="00000000" w:rsidDel="00000000" w:rsidP="00000000" w:rsidRDefault="00000000" w:rsidRPr="00000000" w14:paraId="0000019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Системно-феноменологічний підхід: робота з колективною свідомістю </w:t>
      </w:r>
      <w:r w:rsidDel="00000000" w:rsidR="00000000" w:rsidRPr="00000000">
        <w:rPr>
          <w:rFonts w:ascii="Times New Roman" w:cs="Times New Roman" w:eastAsia="Times New Roman" w:hAnsi="Times New Roman"/>
          <w:color w:val="000000"/>
          <w:sz w:val="28"/>
          <w:szCs w:val="28"/>
          <w:highlight w:val="white"/>
          <w:rtl w:val="0"/>
        </w:rPr>
        <w:t xml:space="preserve">Інтеграція системного підходу Б.Хеллінгера в ІМТ дозволяє глибше досліджувати зв'язки між індивідом і його сімейною або соціальною системою. Хеллінгер підкреслював, що багато сучасних психологічних проблем мають своє коріння в порушеннях сімейних порядків. В ІМТ цей підхід адаптований до роботи з темами гендерної ідентичності, де вплив родових сценаріїв і стереотипів часто визначає внутрішні конфлікти людини.</w:t>
      </w:r>
    </w:p>
    <w:p w:rsidR="00000000" w:rsidDel="00000000" w:rsidP="00000000" w:rsidRDefault="00000000" w:rsidRPr="00000000" w14:paraId="0000019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Системно-феноменологічний підхід дозволяє побачити людину не ізольовано, а в контексті її взаємодії з системами, до яких вона належить.</w:t>
      </w:r>
      <w:r w:rsidDel="00000000" w:rsidR="00000000" w:rsidRPr="00000000">
        <w:rPr>
          <w:rFonts w:ascii="Times New Roman" w:cs="Times New Roman" w:eastAsia="Times New Roman" w:hAnsi="Times New Roman"/>
          <w:b w:val="1"/>
          <w:color w:val="000000"/>
          <w:sz w:val="28"/>
          <w:szCs w:val="28"/>
          <w:highlight w:val="white"/>
          <w:rtl w:val="0"/>
        </w:rPr>
        <w:t xml:space="preserve"> </w:t>
      </w:r>
      <w:r w:rsidDel="00000000" w:rsidR="00000000" w:rsidRPr="00000000">
        <w:rPr>
          <w:rFonts w:ascii="Times New Roman" w:cs="Times New Roman" w:eastAsia="Times New Roman" w:hAnsi="Times New Roman"/>
          <w:color w:val="000000"/>
          <w:sz w:val="28"/>
          <w:szCs w:val="28"/>
          <w:highlight w:val="white"/>
          <w:rtl w:val="0"/>
        </w:rPr>
        <w:t xml:space="preserve">Це дозволяє працювати з конфліктами, які виникають через порушення системних законів, таких як порядок приходу і відходу, ієрархія в роді та рівновага між даванням і прийманням.</w:t>
      </w:r>
    </w:p>
    <w:p w:rsidR="00000000" w:rsidDel="00000000" w:rsidP="00000000" w:rsidRDefault="00000000" w:rsidRPr="00000000" w14:paraId="0000019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 українському контексті цей підхід посилили роботи В.Чернишова, який підкреслював значення сімейних систем у формуванні національної ідентичності та колективного несвідомого. Чернишов наголошував на важливості роботи з колективними травмами в межах родових систем для подолання особистих проблем і виходу на новий рівень самоусвідомлення.</w:t>
      </w:r>
    </w:p>
    <w:p w:rsidR="00000000" w:rsidDel="00000000" w:rsidP="00000000" w:rsidRDefault="00000000" w:rsidRPr="00000000" w14:paraId="00000199">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Психодрама: архетипи та ролеві сценарії.</w:t>
      </w:r>
    </w:p>
    <w:p w:rsidR="00000000" w:rsidDel="00000000" w:rsidP="00000000" w:rsidRDefault="00000000" w:rsidRPr="00000000" w14:paraId="0000019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Психодрама Дж. Морено дає можливість глибше зануритися в архетипічну структуру особистості. Цей підхід дозволяє клієнту не тільки переосмислити свої ролі, але й активізувати нові життєві сценарії через рольове моделювання. Ролі, які розігруються в психодрамі, включають соматичні, психічні, соціальні та трансцендентні аспекти особистості </w:t>
      </w:r>
      <w:r w:rsidDel="00000000" w:rsidR="00000000" w:rsidRPr="00000000">
        <w:rPr>
          <w:rFonts w:ascii="Times New Roman" w:cs="Times New Roman" w:eastAsia="Times New Roman" w:hAnsi="Times New Roman"/>
          <w:sz w:val="28"/>
          <w:szCs w:val="28"/>
          <w:rtl w:val="0"/>
        </w:rPr>
        <w:t xml:space="preserve">[ 56].</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Гюнтер Лейтц, один із відомих психодраматистів, у своїх дослідженнях виокремив чотири основні категорії ролей: соматичні, психічні, соціальні та трансцендентні [50].</w:t>
      </w:r>
    </w:p>
    <w:p w:rsidR="00000000" w:rsidDel="00000000" w:rsidP="00000000" w:rsidRDefault="00000000" w:rsidRPr="00000000" w14:paraId="0000019C">
      <w:pPr>
        <w:pStyle w:val="Heading3"/>
        <w:keepNext w:val="0"/>
        <w:keepLines w:val="0"/>
        <w:spacing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1. </w:t>
      </w:r>
      <w:r w:rsidDel="00000000" w:rsidR="00000000" w:rsidRPr="00000000">
        <w:rPr>
          <w:rFonts w:ascii="Times New Roman" w:cs="Times New Roman" w:eastAsia="Times New Roman" w:hAnsi="Times New Roman"/>
          <w:b w:val="1"/>
          <w:color w:val="000000"/>
          <w:sz w:val="28"/>
          <w:szCs w:val="28"/>
          <w:rtl w:val="0"/>
        </w:rPr>
        <w:t xml:space="preserve">Соматопсихічні ролі</w:t>
      </w: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Соматопсихічні ролі стосуються базових функцій організму, пов’язаних із виживанням і фізіологічними потребами людини. Ці ролі відіграють важливу роль у збереженні життєдіяльності організму, а також сприяють його розвитку. Наприклад, роль людини, яка споживає їжу, виконує функцію забезпечення фізичного існування. Водночас соматичні ролі формують основу для подальшого переходу до складніших психічних і соціальних ролей.</w:t>
      </w:r>
    </w:p>
    <w:p w:rsidR="00000000" w:rsidDel="00000000" w:rsidP="00000000" w:rsidRDefault="00000000" w:rsidRPr="00000000" w14:paraId="0000019E">
      <w:pPr>
        <w:pStyle w:val="Heading3"/>
        <w:keepNext w:val="0"/>
        <w:keepLines w:val="0"/>
        <w:spacing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Психічні ролі</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Психічні ролі стосуються емоційних і когнітивних аспектів особистості. Вони часто є корелятами інших ролей і сприяють розширенню внутрішнього світу індивіда. Наприклад, у процесі взаємодії з батьками або під час навчання дитина не лише засвоює нові знання, але й формує психічну роль учня, який відчуває радість від пізнання або, навпаки, страх перед помилками. Ці ролі впливають на особистісний розвиток, оскільки вони взаємодіють із емоційним станом людини й створюють психічний простір для адаптації та навчання.</w:t>
      </w:r>
    </w:p>
    <w:p w:rsidR="00000000" w:rsidDel="00000000" w:rsidP="00000000" w:rsidRDefault="00000000" w:rsidRPr="00000000" w14:paraId="000001A0">
      <w:pPr>
        <w:pStyle w:val="Heading3"/>
        <w:keepNext w:val="0"/>
        <w:keepLines w:val="0"/>
        <w:spacing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Соціальні ролі</w:t>
      </w: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ролі визначають взаємодію людини з соціумом. Вони включають у себе ті ролі, які пов'язані з виконанням соціальних функцій, наприклад, ролі працівника, друга, члена родини. Соціальні ролі зазвичай формуються під впливом культурних і суспільних норм, стереотипів і очікувань, що робить їх стійкими та часто визначеними соціальними статусам.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Згідно з концепцією Карла Юнга, такі ролі відповідають архетипу "персони" - зовнішній масці, яку людина носить у суспільстві, і яка часто не відповідає її внутрішній сутності [40].</w:t>
      </w:r>
    </w:p>
    <w:p w:rsidR="00000000" w:rsidDel="00000000" w:rsidP="00000000" w:rsidRDefault="00000000" w:rsidRPr="00000000" w14:paraId="000001A3">
      <w:pPr>
        <w:pStyle w:val="Heading3"/>
        <w:keepNext w:val="0"/>
        <w:keepLines w:val="0"/>
        <w:spacing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Трансцендентні ролі</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Трансцендентні ролі виходять за межі базових фізичних і соціальних потреб і стосуються духовних, етичних і філософських аспектів життя. Ці ролі не можна зрозуміти виключно через зовнішні прояви, оскільки вони стосуються глибинних процесів самосвідомості й інтеграції особистості в загальну картину світу. Прикладом трансцендентних ролей може бути роль "мудрого старця" або "духовного наставника", коли людина здійснює перехід від соціальної дії до більш глибоких питань етики та духовності..</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кожна з цих категорій ролей у психодрамі має своє унікальне значення в розвитку особистості та взаємодії з навколишнім світом. Кожна роль дає можливість глибше розкрити внутрішній світ людини, опрацювати її психологічні та соціальні конфлікти й сприяти особистісному зростанню.</w:t>
      </w:r>
    </w:p>
    <w:p w:rsidR="00000000" w:rsidDel="00000000" w:rsidP="00000000" w:rsidRDefault="00000000" w:rsidRPr="00000000" w14:paraId="000001A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«Сума всіх соціальних ролей людини відповідає тому компоненту особистості, який у психології К. Г. Юнга називається «персона» [40]. У контексті ІМТ рольові сценарії працюють як потужний механізм для дослідження та перетворення внутрішніх архетипів, які, за Карлом Юнгом, визначають розвиток особистості.</w:t>
      </w:r>
    </w:p>
    <w:p w:rsidR="00000000" w:rsidDel="00000000" w:rsidP="00000000" w:rsidRDefault="00000000" w:rsidRPr="00000000" w14:paraId="000001A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Психодрама інтегрована в процес ініціаційної терапії, що дозволяє клієнтам проживати життєві переходи через активні ритуали. Такі ініціації допомагають клієнту пережити періоди трансформації, що мають сильний вплив на ідентичність і самоусвідомлення.</w:t>
      </w:r>
    </w:p>
    <w:p w:rsidR="00000000" w:rsidDel="00000000" w:rsidP="00000000" w:rsidRDefault="00000000" w:rsidRPr="00000000" w14:paraId="000001A8">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Когнітивно-поведінкова терапія: глибокі зміни через мисленн</w:t>
      </w:r>
      <w:r w:rsidDel="00000000" w:rsidR="00000000" w:rsidRPr="00000000">
        <w:rPr>
          <w:rFonts w:ascii="Times New Roman" w:cs="Times New Roman" w:eastAsia="Times New Roman" w:hAnsi="Times New Roman"/>
          <w:color w:val="000000"/>
          <w:sz w:val="28"/>
          <w:szCs w:val="28"/>
          <w:highlight w:val="white"/>
          <w:rtl w:val="0"/>
        </w:rPr>
        <w:t xml:space="preserve">я</w:t>
      </w:r>
      <w:r w:rsidDel="00000000" w:rsidR="00000000" w:rsidRPr="00000000">
        <w:rPr>
          <w:rtl w:val="0"/>
        </w:rPr>
      </w:r>
    </w:p>
    <w:p w:rsidR="00000000" w:rsidDel="00000000" w:rsidP="00000000" w:rsidRDefault="00000000" w:rsidRPr="00000000" w14:paraId="000001A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Когнітивно-поведінкова терапія (КПТ) є потужним інструментом в ІМТ для зміни деструктивних когніцій та поведінкових патернів. Використання КПТ у метафоричному контексті дозволяє клієнтам не просто працювати з логічними висновками, але й занурюватися в глибинні емоційні переживання, пов'язані з тими чи іншими переконаннями. Зокрема, КПТ ефективно працює для корекції негативних установок, пов'язаних із гендерною ідентичністю, коли клієнт не може усвідомити і прийняти свої сильні сторони через внутрішні переконання, що обмежують.</w:t>
      </w:r>
    </w:p>
    <w:p w:rsidR="00000000" w:rsidDel="00000000" w:rsidP="00000000" w:rsidRDefault="00000000" w:rsidRPr="00000000" w14:paraId="000001A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Український психолог Н. Лисакова, зокрема, підкреслює важливість КПТ у роботі з травматичними переживаннями, особливо в контексті соціальних та гендерних стереотипів, що обмежують саморозвиток особистості. КПТ в ІМТ стає інструментом для розширення свідомості, оскільки поєднує раціональні когнітивні стратегії з метафоричним мисленням.</w:t>
      </w:r>
    </w:p>
    <w:p w:rsidR="00000000" w:rsidDel="00000000" w:rsidP="00000000" w:rsidRDefault="00000000" w:rsidRPr="00000000" w14:paraId="000001AB">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Наративна терапія в інтегративно-метафоричній терапії (ІМТ)</w:t>
      </w:r>
    </w:p>
    <w:p w:rsidR="00000000" w:rsidDel="00000000" w:rsidP="00000000" w:rsidRDefault="00000000" w:rsidRPr="00000000" w14:paraId="000001A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Наративна терапія-це психотерапевтичний підхід, який допомагає клієнтам усвідомити, як їхні життєві історії та досвіди формують їхню ідентичність, впливають на поведінку та емоційні реакції. У контексті ІМТ , наративна терапія використовується як метод трансформації особистісних історій через метафоричні та символічні засоби, що дозволяє клієнтам переосмислювати та переписувати свої життєві сценарії на більш позитивні й продуктивні.</w:t>
      </w:r>
    </w:p>
    <w:p w:rsidR="00000000" w:rsidDel="00000000" w:rsidP="00000000" w:rsidRDefault="00000000" w:rsidRPr="00000000" w14:paraId="000001AD">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Основні принципи наративної терапії в ІМТ</w:t>
      </w:r>
    </w:p>
    <w:p w:rsidR="00000000" w:rsidDel="00000000" w:rsidP="00000000" w:rsidRDefault="00000000" w:rsidRPr="00000000" w14:paraId="000001AE">
      <w:pPr>
        <w:numPr>
          <w:ilvl w:val="0"/>
          <w:numId w:val="2"/>
        </w:num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Життя як історія: Наративна терапія базується на ідеї, що кожна людина формує свою ідентичність через історії, які вона розповідає про своє життя.В ІМТ наративний підхід використовується для того, щоб допомогти клієнткам побачити себе як авторів своєї життєвої історії. Вони можуть досліджувати, як попередні досвіди й інтерпретації подій впливають на їхнє сьогодення, і переосмислювати ці історії для створення нового, позитивного наративу.</w:t>
      </w:r>
    </w:p>
    <w:p w:rsidR="00000000" w:rsidDel="00000000" w:rsidP="00000000" w:rsidRDefault="00000000" w:rsidRPr="00000000" w14:paraId="000001AF">
      <w:pPr>
        <w:numPr>
          <w:ilvl w:val="0"/>
          <w:numId w:val="2"/>
        </w:num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Деконструкція старих наративів: Наративна терапія в ІМТ допомагає клієнтам "деконструювати" старі історії, які можуть бути обмежувальними або деструктивними. Це означає виявлення тих частин життєвого наративу, які створюють негативні патерни поведінки або сприйняття себе, і їхню реконструкцію в новому світлі. Наприклад, клієнтка може усвідомити, що її історія про "невдачу" є обмежуючою та заважає їй досягати своїх цілей.</w:t>
      </w:r>
    </w:p>
    <w:p w:rsidR="00000000" w:rsidDel="00000000" w:rsidP="00000000" w:rsidRDefault="00000000" w:rsidRPr="00000000" w14:paraId="000001B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Рефлексія через метафори: У ІМТ наративні історії клієнтів можуть бути опрацьовані через метафори. Це надає змогу обійти психологічні захисти, оскільки метафори дозволяють клієнтці символічно представити свої проблеми й ситуації. За допомогою метафор клієнтка може переказати свою історію в нових символах, що робить її менш загрозливою та більш керованою. Наприклад, замість того, щоб прямо говорити про труднощі на роботі, клієнтка може створити метафору про «шлях через ліс», який символізує її професійні виклики.</w:t>
      </w:r>
    </w:p>
    <w:p w:rsidR="00000000" w:rsidDel="00000000" w:rsidP="00000000" w:rsidRDefault="00000000" w:rsidRPr="00000000" w14:paraId="000001B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Аутентичний наратив: Одна з головних задач наративної терапії в ІМТ - допомогти клієнтам знайти свій "аутентичний наратив", тобто таку життєву історію, яка відображає їхні справжні цінності, бажання та ресурси. В ІМТ цей процес відбувається через творчі практики, такі як створення мотиваційних колажів, малювання символів власної ідентичності, або написання казки чи історії про власний шлях. Це дозволяє клієнткам візуалізувати та закріпити нові позитивні наративи.</w:t>
      </w:r>
    </w:p>
    <w:p w:rsidR="00000000" w:rsidDel="00000000" w:rsidP="00000000" w:rsidRDefault="00000000" w:rsidRPr="00000000" w14:paraId="000001B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 Реавторинг (переписування): Ключовим аспектом наративної терапії є процес "реавторингу", або переписування історії життя. В ІМТ це може відбуватися як через діалоги з терапевтом, так і через метафоричні й творчі техніки. Клієнтка не лише усвідомлює старі, деструктивні наративи, але й активно створює нові, що відповідають її справжній ідентичності та цілям. Наприклад, якщо клієнтка раніше сприймала себе як людину, яка завжди зазнає невдач, під час ІМТ вона може побачити нову перспективу — як людину, яка має стійкість і здібності долати труднощі.</w:t>
      </w:r>
    </w:p>
    <w:p w:rsidR="00000000" w:rsidDel="00000000" w:rsidP="00000000" w:rsidRDefault="00000000" w:rsidRPr="00000000" w14:paraId="000001B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Таким чином, наративна терапія в рамках ІМТ є ефективним інструментом для глибокого особистісного зцілення та трансформації. Вона допомагає клієнткам переосмислювати свій життєвий досвід, бачити нові перспективи й створювати історії, які підтримують їхній особистісний розвиток і внутрішню гармонію.</w:t>
      </w:r>
    </w:p>
    <w:p w:rsidR="00000000" w:rsidDel="00000000" w:rsidP="00000000" w:rsidRDefault="00000000" w:rsidRPr="00000000" w14:paraId="000001B4">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Тілесно-орієнтована терапія: зцілення через тіло</w:t>
      </w:r>
    </w:p>
    <w:p w:rsidR="00000000" w:rsidDel="00000000" w:rsidP="00000000" w:rsidRDefault="00000000" w:rsidRPr="00000000" w14:paraId="000001B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Тілесно-орієнтована терапія, зокрема роботи таких фахівців, як Олександр Копит, дає можливість глибокого зцілення через інтеграцію тілесного та психічного досвіду. Тілесні техніки, які використовуються в ІМТ, спрямовані на звільнення емоційних блоків, що накопичуються в тілі як результат незавершених емоційних циклів або травм. Використання дихальних технік, тілесних рухів, роботи з напругою допомагає клієнту звільняти глибокі переживання і відновлювати контакт зі своїм тілом. Це особливо важливо в роботі з темами ідентичності, де клієнт через тілесне усвідомлення може повернути собі почуття цілісності та сили.</w:t>
      </w:r>
    </w:p>
    <w:p w:rsidR="00000000" w:rsidDel="00000000" w:rsidP="00000000" w:rsidRDefault="00000000" w:rsidRPr="00000000" w14:paraId="000001B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Тілесно-орієнтовані практики в ІМТ інтегруються з метафоричними та архетипічними техніками, створюючи багаторівневий підхід до роботи з травмою і розвитком особистості.</w:t>
      </w:r>
    </w:p>
    <w:p w:rsidR="00000000" w:rsidDel="00000000" w:rsidP="00000000" w:rsidRDefault="00000000" w:rsidRPr="00000000" w14:paraId="000001B7">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B8">
      <w:pPr>
        <w:spacing w:after="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Висновки до розділу 2:</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Метафора є ключовим інструментом інтегративно-метафоричної терапії (ІМТ), виступаючи не лише засобом комунікації, а й способом глибинного осмислення й трансформації внутрішнього досвіду. Завдяки своїй здатності структурувати абстрактні поняття через конкретні образи, метафора активно застосовується для дослідження особистісних переконань, емоційних блоків та соціокультурних впливів, що формують жіночу ідентичність. У цьому контексті метафора стає засобом аналізу й інтеграції, допомагаючи клієнткам усвідомлювати вплив зовнішніх стереотипів і шукати автентичність через символічну реконструкцію власного «Я».</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ІМТ поєднує мультидисциплінарний підхід, інтегруючи гуманістичну психологію, когнітивно-поведінкову терапію, ґештальт-техніки, наративну терапію та тілесно-орієнтовані практики. Такий синтез дозволяє адаптувати терапевтичні методики до індивідуальних потреб клієнток, створюючи багаторівневу модель роботи. Особливу увагу приділено феномену метафори як засобу обхідного доступу до підсвідомих переживань, що є ефективним у роботі з глибинними емоціями й травмами. Через концептуальні та візуальні метафори клієнтки можуть моделювати нові уявлення про себе, деконструюючи старі обмежувальні наративи та створюючи нові, що сприяють особистісному зростанню.</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Запити клієнток у рамках ІМТ класифікуються за типами проблематики, що включають сімейні конфлікти, труднощі в самореалізації, кризи життєвих етапів та складнощі з ідентичністю. Така типологія дає змогу точніше визначати фокус терапевтичної роботи. У процесі терапії метафора функціонує як когнітивний, емоційний і комунікаційний інструмент, допомагаючи клієнткам структурувати досвід і виявляти невидимі аспекти власної психології. Її символічний потенціал використовується через творчі техніки, як-от малюнки, колажі чи наративи, що сприяє глибшому розумінню внутрішніх конфліктів.</w:t>
      </w:r>
    </w:p>
    <w:p w:rsidR="00000000" w:rsidDel="00000000" w:rsidP="00000000" w:rsidRDefault="00000000" w:rsidRPr="00000000" w14:paraId="000001BC">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ІМТ є надзвичайно ефективним методом у роботі з жіночою ідентичністю завдяки здатності стимулювати глибинні трансформації через інтеграцію психологічних, соціальних і культурних аспектів. Вона дозволяє клієнткам усвідомлювати себе поза межами соціальних стереотипів, сприяючи емоційному звільненню й побудові автентичної самопрезентації. У результаті ІМТ не лише розв’язує поточні проблеми, але й забезпечує формування стійкої ідентичності, здатної адаптуватися до соціальних і внутрішніх викликів.</w:t>
      </w:r>
      <w:r w:rsidDel="00000000" w:rsidR="00000000" w:rsidRPr="00000000">
        <w:rPr>
          <w:rtl w:val="0"/>
        </w:rPr>
      </w:r>
    </w:p>
    <w:p w:rsidR="00000000" w:rsidDel="00000000" w:rsidP="00000000" w:rsidRDefault="00000000" w:rsidRPr="00000000" w14:paraId="000001BD">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BE">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BF">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0">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1">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2">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3">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4">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5">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6">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7">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8">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9">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A">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B">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C">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1CD">
      <w:pPr>
        <w:shd w:fill="ffffff" w:val="clear"/>
        <w:spacing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Розділ 3. </w:t>
      </w:r>
      <w:r w:rsidDel="00000000" w:rsidR="00000000" w:rsidRPr="00000000">
        <w:rPr>
          <w:rFonts w:ascii="Times New Roman" w:cs="Times New Roman" w:eastAsia="Times New Roman" w:hAnsi="Times New Roman"/>
          <w:b w:val="1"/>
          <w:sz w:val="28"/>
          <w:szCs w:val="28"/>
          <w:rtl w:val="0"/>
        </w:rPr>
        <w:t xml:space="preserve">ЕМПІРИЧНЕ ДОСЛІДЖЕННЯ  ВПЛИВУ </w:t>
      </w:r>
      <w:r w:rsidDel="00000000" w:rsidR="00000000" w:rsidRPr="00000000">
        <w:rPr>
          <w:rFonts w:ascii="Times New Roman" w:cs="Times New Roman" w:eastAsia="Times New Roman" w:hAnsi="Times New Roman"/>
          <w:b w:val="1"/>
          <w:color w:val="000000"/>
          <w:sz w:val="28"/>
          <w:szCs w:val="28"/>
          <w:highlight w:val="white"/>
          <w:rtl w:val="0"/>
        </w:rPr>
        <w:t xml:space="preserve">ІНТЕГРАТИВНОЇ МЕТАФОРИЧНОЇ ТЕРАПІЇ НА ПРОЦЕС ЖІНОЧОЇ ІДЕНТИЧНОСТІ</w:t>
      </w:r>
    </w:p>
    <w:p w:rsidR="00000000" w:rsidDel="00000000" w:rsidP="00000000" w:rsidRDefault="00000000" w:rsidRPr="00000000" w14:paraId="000001CE">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3.1. Методологічні основи емпіричного дослідження</w:t>
      </w:r>
    </w:p>
    <w:p w:rsidR="00000000" w:rsidDel="00000000" w:rsidP="00000000" w:rsidRDefault="00000000" w:rsidRPr="00000000" w14:paraId="000001C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Дослідження мало характер лонгітюдного, яке тривало протягом 1,5 років і проходило в декілька етапів. Для його проведення було створено дві групи - експериментальну і контрольну, які складалися з жінок, рівних за кількістю учасників та віковим критерієм. У кожній групі  по 12 осіб.</w:t>
      </w:r>
    </w:p>
    <w:p w:rsidR="00000000" w:rsidDel="00000000" w:rsidP="00000000" w:rsidRDefault="00000000" w:rsidRPr="00000000" w14:paraId="000001D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першому етапі дослідження проводилось психологічне інтерв'ю, метою якого було дослідження та уточнення актуальних переживань, а також розподіл клієнток на експериментальну або контрольну групи. Віднесення клієнток до тієї чи іншої групи відбувалось виключно на основі суб'єктивного бажання самих учасниць. Експериментальною називалась група, де консультативний процес проводився із використанням методу інтегративно-метафоричної терапії (ІМТ), тоді як у контрольній групі робота здійснювалась в рамках гештальт-підходу.</w:t>
      </w:r>
    </w:p>
    <w:p w:rsidR="00000000" w:rsidDel="00000000" w:rsidP="00000000" w:rsidRDefault="00000000" w:rsidRPr="00000000" w14:paraId="000001D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Другий етап дослідження тривав протягом наступного місяця і включав використання наступних методик:</w:t>
      </w:r>
    </w:p>
    <w:p w:rsidR="00000000" w:rsidDel="00000000" w:rsidP="00000000" w:rsidRDefault="00000000" w:rsidRPr="00000000" w14:paraId="000001D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 Шкала екзистенції, розроблена А. Ланґле та К. Орглером. Ця шкала призначена для вимірювання екзистенційної наповненості, як її відчуває сам випробуваний [48];</w:t>
      </w:r>
    </w:p>
    <w:p w:rsidR="00000000" w:rsidDel="00000000" w:rsidP="00000000" w:rsidRDefault="00000000" w:rsidRPr="00000000" w14:paraId="000001D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Модифікований варіант методики вимірювання рівня самооцінки, розробленої Т. Дембо та С. Рубінштейном. Ця методика ґрунтується на безпосередній оцінці випробуваними власних особистісних якостей. Обов'язковими шкалами є «здоров’я», «розум», «характер», «щастя», «задоволеність собою» та «оптимізм» [17]. Ми також додали шкали «жіночність» та «краса».</w:t>
      </w:r>
    </w:p>
    <w:p w:rsidR="00000000" w:rsidDel="00000000" w:rsidP="00000000" w:rsidRDefault="00000000" w:rsidRPr="00000000" w14:paraId="000001D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Методика «Символічні завдання на виявлення “соціального Я”, розроблена Е. Лонгом, Р. Циллером та Р. Хендерсоном. Цей метод дозволяє визначити рівень власної самооцінки у порівнянні з іншими [68].</w:t>
      </w:r>
    </w:p>
    <w:p w:rsidR="00000000" w:rsidDel="00000000" w:rsidP="00000000" w:rsidRDefault="00000000" w:rsidRPr="00000000" w14:paraId="000001D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Третій етап складався із 4 групових психологічних занять з регулярністю раз на тиждень, як в експериментальній, так і в контрольній групах.</w:t>
      </w:r>
    </w:p>
    <w:p w:rsidR="00000000" w:rsidDel="00000000" w:rsidP="00000000" w:rsidRDefault="00000000" w:rsidRPr="00000000" w14:paraId="000001D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Четвертий етап, що відбувся через шість місяців, також включав серію із 4 групових занять раз на тиждень. По завершенню цього етапу було проведено нове дослідження з використанням вищезазначених методик.</w:t>
      </w:r>
    </w:p>
    <w:p w:rsidR="00000000" w:rsidDel="00000000" w:rsidP="00000000" w:rsidRDefault="00000000" w:rsidRPr="00000000" w14:paraId="000001D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Через 6 місяців були проведені завершальні серії психологічних групових занять, застосовані описані методики, а також зроблено аналіз основних результатів дослідження динаміки особистісних змін клієнток обох груп — експериментальної та контрольної.</w:t>
      </w:r>
    </w:p>
    <w:p w:rsidR="00000000" w:rsidDel="00000000" w:rsidP="00000000" w:rsidRDefault="00000000" w:rsidRPr="00000000" w14:paraId="000001D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Таким чином, за час дослідження було проведено три вимірювання з використанням вищенаведених методик, а між ними-психологічна робота із застосуванням методу ІМТ в експериментальній групі та роботи у гештальт-підході в контрольній групі.</w:t>
      </w:r>
    </w:p>
    <w:p w:rsidR="00000000" w:rsidDel="00000000" w:rsidP="00000000" w:rsidRDefault="00000000" w:rsidRPr="00000000" w14:paraId="000001D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1DA">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3.2 Динаміка змін суб’єктивного сприйняття себе у жінок 27-44 років у процесі проходження курсу ІМТ (на основі спостережень та результатів експериментальної групи).</w:t>
      </w:r>
    </w:p>
    <w:p w:rsidR="00000000" w:rsidDel="00000000" w:rsidP="00000000" w:rsidRDefault="00000000" w:rsidRPr="00000000" w14:paraId="000001D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Експериментальна група складалася з 12 жінок віком від 27 до 44  років. Експеримент тривав 1,5 роки і складався з серії індивідуальних психологічних консультацій з кожною клієнткою, а також групової роботи. Групова робота включала три послідовні цикли із 4 занять, що проводилися раз на 6 місяців. Заняття в межах кожного циклу відбувалися з частотою раз на тиждень.</w:t>
      </w:r>
    </w:p>
    <w:p w:rsidR="00000000" w:rsidDel="00000000" w:rsidP="00000000" w:rsidRDefault="00000000" w:rsidRPr="00000000" w14:paraId="000001D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Метою першого циклу було орієнтація клієнток у власному внутрішньому просторі та їхніх проблемах, ідентифікація себе як жінки. Цей цикл спрямовував клієнток на усвідомлення своїх потреб, встановлення пріоритетів, постановку адекватних цілей та їх досягнення. Другий цикл був орієнтований на активізацію внутрішнього ресурсу особистості через творчість та підтримку з боку роду, створення опори для змін. Третій цикл був спрямований на інтеграцію внутрішньоособистісного конструкта та зміцнення гендерної ідентичності.</w:t>
      </w:r>
    </w:p>
    <w:p w:rsidR="00000000" w:rsidDel="00000000" w:rsidP="00000000" w:rsidRDefault="00000000" w:rsidRPr="00000000" w14:paraId="000001D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Експериментальна та контрольна групи були сформовані з жінок, які звернулися за консультацією до психолога через певні життєві труднощі або незадоволеність. Критерієм для розподілу на групи стали їхні суб'єктивні бажання брати участь у групі, де використовувалася ІМТ.</w:t>
      </w:r>
    </w:p>
    <w:p w:rsidR="00000000" w:rsidDel="00000000" w:rsidP="00000000" w:rsidRDefault="00000000" w:rsidRPr="00000000" w14:paraId="000001D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Далі ми розглянемо динаміку особистісних змін учасниць експериментальної групи, які проходили консультативно-терапевтичний процес із використанням ІМТ.</w:t>
      </w:r>
    </w:p>
    <w:p w:rsidR="00000000" w:rsidDel="00000000" w:rsidP="00000000" w:rsidRDefault="00000000" w:rsidRPr="00000000" w14:paraId="000001D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1E0">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Клієнтка 1: Т., 37 років, юрист</w:t>
      </w:r>
    </w:p>
    <w:p w:rsidR="00000000" w:rsidDel="00000000" w:rsidP="00000000" w:rsidRDefault="00000000" w:rsidRPr="00000000" w14:paraId="000001E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 звернулася із запитом: «Я відчуваю, що більше не витримую. Від сімейного життя лишається тільки тягар, а я зовсім втрачаю себе». Під час першої консультації було виявлено, що Т. переживає постійне відчуття емоційного виснаження через неможливість знайти баланс між ролями дружини, матері та професіонала. Вона часто відчуває роздратування, втому та зневіру, що призводить до нападів розпачу та емоційної нестабільності.</w:t>
      </w:r>
    </w:p>
    <w:p w:rsidR="00000000" w:rsidDel="00000000" w:rsidP="00000000" w:rsidRDefault="00000000" w:rsidRPr="00000000" w14:paraId="000001E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Робота на першому етапі ІМТ:</w:t>
      </w:r>
      <w:r w:rsidDel="00000000" w:rsidR="00000000" w:rsidRPr="00000000">
        <w:rPr>
          <w:rtl w:val="0"/>
        </w:rPr>
      </w:r>
    </w:p>
    <w:p w:rsidR="00000000" w:rsidDel="00000000" w:rsidP="00000000" w:rsidRDefault="00000000" w:rsidRPr="00000000" w14:paraId="000001E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Під час першого циклу терапії через творчу роботу з метафоричними образами Т. вдалося усвідомити свій внутрішній конфлікт між власними потребами в особистому просторі та очікуваннями з боку сім’ї. Вона працювала над створенням мотиваційного колажу «Моє життя і мої бажання», де відобразила свої прагнення до самореалізації та свободи від надмірного емоційного навантаження.</w:t>
      </w:r>
    </w:p>
    <w:p w:rsidR="00000000" w:rsidDel="00000000" w:rsidP="00000000" w:rsidRDefault="00000000" w:rsidRPr="00000000" w14:paraId="000001E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Робота з метафорами:</w:t>
      </w:r>
    </w:p>
    <w:p w:rsidR="00000000" w:rsidDel="00000000" w:rsidP="00000000" w:rsidRDefault="00000000" w:rsidRPr="00000000" w14:paraId="000001E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 допомогою метафори «вантаж на плечах», що символізував сімейні обов’язки та соціальні очікування, Т. змогла виразити свої емоції й відчути, наскільки цей тягар заважає їй рухатися вперед. У процесі КПТ, інтегрованого в ІМТ, Т. вдалося ідентифікувати деструктивні переконання, як-от «Я повинна робити все сама» та «Мої потреби не важливі», і поступово замінити їх на більш підтримуючі установки.</w:t>
      </w:r>
    </w:p>
    <w:p w:rsidR="00000000" w:rsidDel="00000000" w:rsidP="00000000" w:rsidRDefault="00000000" w:rsidRPr="00000000" w14:paraId="000001E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Робота через арт-терапію:</w:t>
      </w:r>
      <w:r w:rsidDel="00000000" w:rsidR="00000000" w:rsidRPr="00000000">
        <w:rPr>
          <w:rtl w:val="0"/>
        </w:rPr>
      </w:r>
    </w:p>
    <w:p w:rsidR="00000000" w:rsidDel="00000000" w:rsidP="00000000" w:rsidRDefault="00000000" w:rsidRPr="00000000" w14:paraId="000001E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заняттях із арт-терапії Т. працювала над створенням ароматичних свічок, що символізували її внутрішнє світло та ресурс, який вона могла б використовувати для власного відновлення. Під час роботи над свічками та колажами, В. почала усвідомлювати важливість турботи про себе, навчилася делегувати частину обов’язків і переглянула своє ставлення до сімейного життя, що сприяло поступовій трансформації її самосприйняття та підвищенню самооцінки.</w:t>
      </w:r>
    </w:p>
    <w:p w:rsidR="00000000" w:rsidDel="00000000" w:rsidP="00000000" w:rsidRDefault="00000000" w:rsidRPr="00000000" w14:paraId="000001E8">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Емоційний зсув:</w:t>
      </w:r>
    </w:p>
    <w:p w:rsidR="00000000" w:rsidDel="00000000" w:rsidP="00000000" w:rsidRDefault="00000000" w:rsidRPr="00000000" w14:paraId="000001E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Після кількох занять Т. відзначила зменшення нападів розпачу й відчула покращення емоційного стану. Терапевтичний процес допоміг їй збалансувати свої ролі й знайти простір для самореалізації, що позитивно вплинуло як на її стосунки в сім'ї, так і на загальне самопочуття.</w:t>
      </w:r>
    </w:p>
    <w:p w:rsidR="00000000" w:rsidDel="00000000" w:rsidP="00000000" w:rsidRDefault="00000000" w:rsidRPr="00000000" w14:paraId="000001E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цьому прикладі підкреслюється глибина внутрішньої роботи, що включає когнітивні й метафоричні методи, які сприяли розв'язанню конфліктів у житті Т.</w:t>
      </w:r>
    </w:p>
    <w:p w:rsidR="00000000" w:rsidDel="00000000" w:rsidP="00000000" w:rsidRDefault="00000000" w:rsidRPr="00000000" w14:paraId="000001E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1EC">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Клієнтка 2: О., 39 років, соціальний працівник</w:t>
      </w:r>
    </w:p>
    <w:p w:rsidR="00000000" w:rsidDel="00000000" w:rsidP="00000000" w:rsidRDefault="00000000" w:rsidRPr="00000000" w14:paraId="000001E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 звернулася із запитом про розлучення. Кілька років тому жінка пройшла складну для себе процедуру розлучення. Відтоді відчувала, що носить в собі  багато гніву, недоказаності та агресії, скерованих в сторону колишнього чоловіка, а ще глибоке почуття провини не давало спокую. В голові крутились постіно сценарії ,а що якби.. Жінка переживала через невіспівпадіння власних уявлень про шлюб із реальністю та відчувала невпевненість у своїй жіночій ідентичності. Під час роботи над своїм внутрішнім станом,О. поступово почала усвідомлювати внутрішній конфлікт, спричинений соціальними очікуваннями та її особистими потребами.</w:t>
      </w:r>
    </w:p>
    <w:p w:rsidR="00000000" w:rsidDel="00000000" w:rsidP="00000000" w:rsidRDefault="00000000" w:rsidRPr="00000000" w14:paraId="000001EE">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Заняття в першому циклі</w:t>
      </w:r>
    </w:p>
    <w:p w:rsidR="00000000" w:rsidDel="00000000" w:rsidP="00000000" w:rsidRDefault="00000000" w:rsidRPr="00000000" w14:paraId="000001E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першому циклі ІМТ, О. почала опрацьовувати свої глибинні емоції через створення метафоричної картини, яка відображала її бажання змін і нового життя. Робота над картиною "Дорога змін" допомогла О. побачити свої справжні бажання та сподівання на майбутнє, не обмежені старими уявленнями про шлюб і гендерні ролі. Візуалізація своїх прагнень через творчість дозволила їй поступово проживати складні емоції, що виникли через розлучення, і знайти новий сенс у цих змінах.</w:t>
      </w:r>
    </w:p>
    <w:p w:rsidR="00000000" w:rsidDel="00000000" w:rsidP="00000000" w:rsidRDefault="00000000" w:rsidRPr="00000000" w14:paraId="000001F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Під час одного з групових занять О. створила аромасвічку, яка символізувала її новий початок. Ця вправа допомогла їй відчути ресурс для подальшого руху вперед, а свічка стала для неї символом особистісної трансформації й нового життя.</w:t>
      </w:r>
    </w:p>
    <w:p w:rsidR="00000000" w:rsidDel="00000000" w:rsidP="00000000" w:rsidRDefault="00000000" w:rsidRPr="00000000" w14:paraId="000001F1">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Другий цикл: взаємодія з групою</w:t>
      </w:r>
    </w:p>
    <w:p w:rsidR="00000000" w:rsidDel="00000000" w:rsidP="00000000" w:rsidRDefault="00000000" w:rsidRPr="00000000" w14:paraId="000001F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другому циклі занять особливу увагу було приділено взаємодії О. з учасницями групи. Групова динаміка стала важливим елементом процесу - з одного боку, група була ресурсом підтримки, допомагаючи О. проходити складні переживання, з іншого — відбулося важливе зіткнення з новим досвідом. Учасниці групи звернули увагу на те, що О. іноді уникає глибокого контакту і взаємодії, що спричинило їхнє роздратування. Це стало цінним досвідом для О., яка отримала зворотний зв'язок про неефективність своєї стратегії уникнення й почала впроваджувати нові моделі поведінки в комунікації з іншими людьми.</w:t>
      </w:r>
    </w:p>
    <w:p w:rsidR="00000000" w:rsidDel="00000000" w:rsidP="00000000" w:rsidRDefault="00000000" w:rsidRPr="00000000" w14:paraId="000001F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 допомогою КПТ у рамках ІМТ, О. навчилася ідентифікувати свої старі когнітивні установки, зокрема думку «я не заслуговую на підтримку», та замінити її на нові, більш підтримуючі переконання. Завдяки роботі з групою, О. почала більше відкриватися іншим, що допомогло їй розвинути навички емоційної взаємодії й підвищити довіру до себе та оточення.</w:t>
      </w:r>
    </w:p>
    <w:p w:rsidR="00000000" w:rsidDel="00000000" w:rsidP="00000000" w:rsidRDefault="00000000" w:rsidRPr="00000000" w14:paraId="000001F4">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Третій цикл: внутрішня м’якість і трансформація</w:t>
      </w:r>
    </w:p>
    <w:p w:rsidR="00000000" w:rsidDel="00000000" w:rsidP="00000000" w:rsidRDefault="00000000" w:rsidRPr="00000000" w14:paraId="000001F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третьому циклі занять О. демонструвала значно більшу м’якість і плавність у своїх тілесних проявах. Її голос став голоснішим, а мова - більш чіткою та впевненою. Раніше О. часто не могла завершити свої речення через емоційні блоки, але зараз її висловлювання стали завершеними і більш впевненими. Також вона почала проявляти більший рівень довіри до інших учасниць, що свідчило про глибоку внутрішню роботу і трансформацію, яка відбулася завдяки груповій підтримці.</w:t>
      </w:r>
    </w:p>
    <w:p w:rsidR="00000000" w:rsidDel="00000000" w:rsidP="00000000" w:rsidRDefault="00000000" w:rsidRPr="00000000" w14:paraId="000001F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Творчі завдання, такі як виготовлення аромасвічок та створення колажів, сприяли розвитку її внутрішнього ресурсу, допомогли краще інтегрувати отриманий досвід у повсякденне життя.</w:t>
      </w:r>
    </w:p>
    <w:p w:rsidR="00000000" w:rsidDel="00000000" w:rsidP="00000000" w:rsidRDefault="00000000" w:rsidRPr="00000000" w14:paraId="000001F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результаті О. змогла змінити свої уявлення про жіночі ролі та створити новий, більш гнучкий образ себе як жінки, що дозволило їй більш впевнено крокувати у новий життєвий етап.</w:t>
      </w:r>
    </w:p>
    <w:p w:rsidR="00000000" w:rsidDel="00000000" w:rsidP="00000000" w:rsidRDefault="00000000" w:rsidRPr="00000000" w14:paraId="000001F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1F9">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Клієнтка 3: Л., 35 років, блогер</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 звернулася на консультацію з внутрішнім конфліктом через відчуття фінансової стелі та незадоволеність власним зовнішнім виглядом після невдалих омолоджувальних процедур. Вона відчувала внутрішню кризу через те, що не могла досягти очікуваного успіху та переживала за втрату автентичності в особистому й професійному житті.</w:t>
      </w:r>
    </w:p>
    <w:p w:rsidR="00000000" w:rsidDel="00000000" w:rsidP="00000000" w:rsidRDefault="00000000" w:rsidRPr="00000000" w14:paraId="000001FB">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Перший цикл ІМТ: відновлення самоцінності</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першому етапі терапії Л. використовувала наративну терапію, щоб переписати власну історію успіху. Через створення мотиваційної картини, яка відображала її справжні бажання та потреби, Л. змогла повернути відчуття контролю над власним життям. Працюючи з тілесно-орієнтованою терапією, Л. змогла реінтегрувати своє тіло після невдалих процедур, відчуваючи себе не лише через фізичний образ, але й через внутрішні відчуття.</w:t>
      </w:r>
    </w:p>
    <w:p w:rsidR="00000000" w:rsidDel="00000000" w:rsidP="00000000" w:rsidRDefault="00000000" w:rsidRPr="00000000" w14:paraId="000001FD">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Другий цикл ІМТ: робота з самооцінкою через арт-терапію</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 працювала над колажем, який відображав її шлях до самоприйняття. Створюючи метафоричні образи "старої" та "нової" себе, вона поступово навчилася приймати зміни у своєму тілі та зовнішньому вигляді. Це дозволило їй усвідомити, що зовнішні зміни не впливають на її внутрішню цінність. Л. також працювала над тим, щоб зняти обмежувальні переконання, які заважали їй розвиватися професійно, і замінити їх на підтримуючі установки.</w:t>
      </w:r>
    </w:p>
    <w:p w:rsidR="00000000" w:rsidDel="00000000" w:rsidP="00000000" w:rsidRDefault="00000000" w:rsidRPr="00000000" w14:paraId="000001FF">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Третій цикл ІМТ: нова ідентичність</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кінця терапевтичного процесу Л. почала демонструвати впевненість у своїх нових цілях. Вона вирішила відмовитися від постійного порівняння себе з іншими та зосередилася на власному розвитку. Л. створила серію нових постів, що відображали її особисту трансформацію та нову філософію життя. Вона також переглянула своє ставлення до фізичних змін і почала сприймати своє тіло як джерело сили, а не як інструмент для досягнення успіху.</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2">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Клієнтка  4: І., 40 років, тренер із йоги</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звернулася на консультацію зі скаргами на емоційне вигорання та втрату інтересу до улюбленої справи. Хоча йога завжди була для неї джерелом енергії та натхнення, останнім часом вона стала лише джерелом стресу та виснаження. І. прагнула вийти на новий рівень розвитку своєї кар'єри та збільшити доходи, але відчувала, що заблокована і не може досягти цієї мети.</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Перший цикл ІМТ: робота з архетипами та ресурса</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ми</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першого циклу терапії І. розпочала роботу з архетипами жіночої сили та гармонії, що допомогло їй глибше зрозуміти свої потреби та внутрішні ресурси. Основним терапевтичним інструментом стало створення мандали гармонії з кольорового піску. Процес творення мандали дозволив І. відновити внутрішню рівновагу та знову відчути зв’язок із власними ресурсами. Кожен колір піску, який вона вибирала для своєї мандали, символізував певний аспект її життя, що потребував уваги та гармонізації.</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Другий цикл ІМТ: трансформація хобі у джерело доходу</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роботи з архетипами, І. отримала не тільки психологічний, але й творчий ресурс для змін. Вона вирішила трансформувати своє хобі - малювання - у джерело доходу. І. створила  власний навчальний курс з арт-терапії, де передавала свій досвід іншим людям, допомагаючи їм долати особистісні кризи через творчість. Завдяки роботі з мандалою, І. навчилася правильно фокусувати свою енергію та ресурси, що дозволило їй створити курс із відчуттям гармонії та задоволення.</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Третій цикл ІМТ: новий рівень доходу та гармонійне зростання</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Завдяки терапевтичному процесу, І. не лише відновила емоційну рівновагу, а й вийшла на новий рівень доходу, отримавши стабільний потік клієнтів. Хобі, яке раніше приносило тільки задоволення, тепер стало джерелом фінансових надходжень. І. почала масштабувати свою діяльність, проводити тренінги та курси, де передавала свій досвід іншим. Це дало їй відчуття самореалізації та знову повернуло інтерес до своєї справи.</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з архетипами та мандалами в рамках ІМТ дозволила І. відновити зв’язок із собою, наповнити своє життя новими сенсами та гармонійно поєднати професійну діяльність із особистими прагненнями.</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терапевтичної роботи в рамках ІМТ І. звернулася до методу роботи з архетипами, який допоміг їй дослідити свою внутрішню ідентичність та знайти нові джерела ресурсу. Створення мандали гармонії з кольорового піску стало символічною практикою, що допомогла І. відчути баланс і внутрішній спокій. Цей процес дозволив їй глибше зануритися у свої архетипічні образи та знайти натхнення для подальшої діяльності.</w:t>
      </w:r>
    </w:p>
    <w:p w:rsidR="00000000" w:rsidDel="00000000" w:rsidP="00000000" w:rsidRDefault="00000000" w:rsidRPr="00000000" w14:paraId="0000020C">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Трансформація через новий досвід</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з мандалою і подальша рефлексія допомогли І. відновити контакт із власними потребами та бажаннями. Вона змогла знайти внутрішній ресурс, який дозволив їй створити власний курс, у якому вона почала передавати свій досвід іншим людям. Цей новий проєкт не тільки відновив її інтерес до професійної діяльності, але й став джерелом нового рівня доходу.</w:t>
      </w:r>
    </w:p>
    <w:p w:rsidR="00000000" w:rsidDel="00000000" w:rsidP="00000000" w:rsidRDefault="00000000" w:rsidRPr="00000000" w14:paraId="0000020E">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Хобі як джерело доходу</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Одночасно І. трансформувала своє хобі – створення авторських йога-аксесуарів – у джерело додаткового прибутку. Через навчання інших жінок технікам створення йога-аксесуарів, вона зуміла перетворити це на повноцінний бізнес. Таким чином, І. не тільки відновила свій емоційний стан і професійну мотивацію, але й вийшла на новий рівень самореалізації та фінансового зростання.</w:t>
      </w:r>
    </w:p>
    <w:p w:rsidR="00000000" w:rsidDel="00000000" w:rsidP="00000000" w:rsidRDefault="00000000" w:rsidRPr="00000000" w14:paraId="00000210">
      <w:pPr>
        <w:pStyle w:val="Heading3"/>
        <w:keepNext w:val="0"/>
        <w:keepLines w:val="0"/>
        <w:spacing w:before="0" w:line="360" w:lineRule="auto"/>
        <w:ind w:firstLine="567"/>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Результат</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Завдяки комплексній роботі з архетипами, кольоровою мандалою та наративними техніками, І. відчула оновлену енергію та внутрішній баланс, що дозволило їй не тільки розширити свій бізнес, але й надихати інших через свої курси та хобі.</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3">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Клієнтка  5: О., 35 років, масажист, тілесний терапевт</w:t>
      </w:r>
    </w:p>
    <w:p w:rsidR="00000000" w:rsidDel="00000000" w:rsidP="00000000" w:rsidRDefault="00000000" w:rsidRPr="00000000" w14:paraId="0000021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О. звернулася із запитом на консультацію, відчуваючи емоційне та фізичне виснаження через відсутність підтримки від чоловіка. Вона відзначала, що всі доходи, домашні справи та турбота про дітей лежать на її плечах, тоді як чоловік проявляв пасивність і не брав активної участі в сімейному житті. Це створювало глибокий внутрішній конфлікт і відчуття перевантаження, через що вона почала втрачати інтерес до своєї професії.</w:t>
      </w:r>
    </w:p>
    <w:p w:rsidR="00000000" w:rsidDel="00000000" w:rsidP="00000000" w:rsidRDefault="00000000" w:rsidRPr="00000000" w14:paraId="0000021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Перший цикл ІМТ: робота з тілесністю та внутрішніми ресурсами</w:t>
      </w:r>
      <w:r w:rsidDel="00000000" w:rsidR="00000000" w:rsidRPr="00000000">
        <w:rPr>
          <w:rtl w:val="0"/>
        </w:rPr>
      </w:r>
    </w:p>
    <w:p w:rsidR="00000000" w:rsidDel="00000000" w:rsidP="00000000" w:rsidRDefault="00000000" w:rsidRPr="00000000" w14:paraId="0000021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початковому етапі терапії було вирішено працювати з тілесно-орієнтованими техніками, оскільки О. як тілесний терапевт мала глибокий зв'язок зі своїм тілом. Використовуючи техніки тілесно-орієнтованої терапії, О. почала занурюватися у свої відчуття та працювати над фізичним і емоційним розслабленням. Через практики дихання та усвідомлення тіла їй вдалося виявити накопичений стрес і напругу, які виникали через постійне виконання всіх сімейних та професійних обов'язків.</w:t>
      </w:r>
    </w:p>
    <w:p w:rsidR="00000000" w:rsidDel="00000000" w:rsidP="00000000" w:rsidRDefault="00000000" w:rsidRPr="00000000" w14:paraId="00000217">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Другий цикл ІМТ: робота з архетипами та перегляд ролей</w:t>
      </w:r>
    </w:p>
    <w:p w:rsidR="00000000" w:rsidDel="00000000" w:rsidP="00000000" w:rsidRDefault="00000000" w:rsidRPr="00000000" w14:paraId="0000021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другому циклі терапії О. звернулася до роботи з архетипами. Цей метод допоміг їй глибше усвідомити свої внутрішні ролі та очікування, зокрема роль «супержінки», яка намагається виконувати всі завдання сама. Під час занять О. створювала метафоричні образи через творчі практики (створення мотиваційних колажів та мандал), які символізували баланс між особистими потребами та сімейними обов’язками.</w:t>
      </w:r>
    </w:p>
    <w:p w:rsidR="00000000" w:rsidDel="00000000" w:rsidP="00000000" w:rsidRDefault="00000000" w:rsidRPr="00000000" w14:paraId="0000021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Зокрема, робота над створенням метафоричної мандали допомогла О. зрозуміти, що її постійне бажання контролювати всі аспекти сімейного життя стало ключовою причиною виснаження. Вона почала усвідомлювати, що її потреби також є важливими, і навчилася делегувати частину обов'язків чоловіку, що призвело до кращого розуміння його пасивності та відкриття нових шляхів спілкування.</w:t>
      </w:r>
    </w:p>
    <w:p w:rsidR="00000000" w:rsidDel="00000000" w:rsidP="00000000" w:rsidRDefault="00000000" w:rsidRPr="00000000" w14:paraId="0000021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Третій цикл ІМТ: розвиток комунікації та новий підхід до стосунків</w:t>
      </w:r>
      <w:r w:rsidDel="00000000" w:rsidR="00000000" w:rsidRPr="00000000">
        <w:rPr>
          <w:rtl w:val="0"/>
        </w:rPr>
      </w:r>
    </w:p>
    <w:p w:rsidR="00000000" w:rsidDel="00000000" w:rsidP="00000000" w:rsidRDefault="00000000" w:rsidRPr="00000000" w14:paraId="0000021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третьому циклі занять основний акцент було зроблено на роботі над комунікацією в стосунках з чоловіком. Використовуючи наративну терапію, О. змогла «переписати» свою історію стосунків і усвідомити, що її очікування і роль «рятівниці» стали частиною конфлікту. Вона почала ставити нові кордони та змінювати моделі взаємодії, що дозволило їй створити більш рівноправні стосунки в родині.</w:t>
      </w:r>
    </w:p>
    <w:p w:rsidR="00000000" w:rsidDel="00000000" w:rsidP="00000000" w:rsidRDefault="00000000" w:rsidRPr="00000000" w14:paraId="0000021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Крім того, під час групових занять у терапевтичній спільноті О. отримала підтримку від інших жінок, що допомогло їй усвідомити, що вона не одна в своїй проблемі. Це сприяло зниженню рівня самокритики й тривоги, а також дозволило знайти внутрішній ресурс для змін.</w:t>
      </w:r>
    </w:p>
    <w:p w:rsidR="00000000" w:rsidDel="00000000" w:rsidP="00000000" w:rsidRDefault="00000000" w:rsidRPr="00000000" w14:paraId="0000021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w:t>
      </w:r>
    </w:p>
    <w:p w:rsidR="00000000" w:rsidDel="00000000" w:rsidP="00000000" w:rsidRDefault="00000000" w:rsidRPr="00000000" w14:paraId="0000021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Після кількох місяців роботи О. змогла делегувати частину обов’язків по дому та з дітьми чоловікові, що дало їй більше простору для професійного розвитку й особистого відпочинку. Вона відновила інтерес до своєї роботи як масажиста й тілесного терапевта, а також навчилася цінувати власні потреби та почуття, що значно покращило її емоційний стан і стосунки в сім'ї.</w:t>
      </w:r>
    </w:p>
    <w:p w:rsidR="00000000" w:rsidDel="00000000" w:rsidP="00000000" w:rsidRDefault="00000000" w:rsidRPr="00000000" w14:paraId="0000021F">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tl w:val="0"/>
        </w:rPr>
      </w:r>
    </w:p>
    <w:p w:rsidR="00000000" w:rsidDel="00000000" w:rsidP="00000000" w:rsidRDefault="00000000" w:rsidRPr="00000000" w14:paraId="00000220">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Клієнтка 6: С., 44 роки, начальниця відділу</w:t>
      </w:r>
    </w:p>
    <w:p w:rsidR="00000000" w:rsidDel="00000000" w:rsidP="00000000" w:rsidRDefault="00000000" w:rsidRPr="00000000" w14:paraId="0000022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 звернулася на консультацію з відчуттям власної непотрібності та розчарування через своє життя. Попри досягнення високої посади, вона не відчувала задоволення від свого професійного і особистого життя. Її переслідувало постійне відчуття, що живе не своє життя. Коріння цієї проблеми було в дитинстві, коли батьки знецінювали її, перекладали відповідальність за молодшу сестру, тоді як старша отримувала більше уваги і турботи. С. ніколи не мала те, що інші діти сприймали як належне: навіть ляльку Барбі їй не купили, а одяг завжди був найпростішим і «економним».</w:t>
      </w:r>
    </w:p>
    <w:p w:rsidR="00000000" w:rsidDel="00000000" w:rsidP="00000000" w:rsidRDefault="00000000" w:rsidRPr="00000000" w14:paraId="0000022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Перший цикл ІМТ: робота з внутрішньою дитиною</w:t>
      </w:r>
      <w:r w:rsidDel="00000000" w:rsidR="00000000" w:rsidRPr="00000000">
        <w:rPr>
          <w:rtl w:val="0"/>
        </w:rPr>
      </w:r>
    </w:p>
    <w:p w:rsidR="00000000" w:rsidDel="00000000" w:rsidP="00000000" w:rsidRDefault="00000000" w:rsidRPr="00000000" w14:paraId="0000022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першому етапі терапії в рамках ІМТ основним завданням було вивчення ранніх дитячих травм і знецінення, яке Л. зазнала в родині. Терапевт використав наративний підхід, щоб допомогти Л. переписати історію її дитинства, зосереджуючи увагу на її потребах та бажаннях, які не були почуті. Створення метафоричних образів у процесі роботи з лялькою стало важливою частиною цього етапу. С. створила ляльку, яка символізувала маленьку дівчинку, яку не помічали, і через цей образ вона змогла знову пережити свої дитячі емоції.</w:t>
      </w:r>
    </w:p>
    <w:p w:rsidR="00000000" w:rsidDel="00000000" w:rsidP="00000000" w:rsidRDefault="00000000" w:rsidRPr="00000000" w14:paraId="0000022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Робота з архетипами виявила її внутрішню "дитину", яка ніколи не отримала любові та підтримки, і через цей процес С. змогла почати приймати свою власну цінність. Лялька стала символом її внутрішньої дитини, і в процесі створення С. змогла виявити власні незадоволені потреби.</w:t>
      </w:r>
    </w:p>
    <w:p w:rsidR="00000000" w:rsidDel="00000000" w:rsidP="00000000" w:rsidRDefault="00000000" w:rsidRPr="00000000" w14:paraId="0000022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Другий цикл ІМТ: робота з відповідальністю та звільненням від обов'язків</w:t>
      </w:r>
      <w:r w:rsidDel="00000000" w:rsidR="00000000" w:rsidRPr="00000000">
        <w:rPr>
          <w:rtl w:val="0"/>
        </w:rPr>
      </w:r>
    </w:p>
    <w:p w:rsidR="00000000" w:rsidDel="00000000" w:rsidP="00000000" w:rsidRDefault="00000000" w:rsidRPr="00000000" w14:paraId="0000022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Другий етап був присвячений звільненню С. від відчуття постійного тягаря відповідальності, яке вона несла ще з дитинства. Через тілесно-орієнтовану терапію та психодраму С. працювала над тим, щоб відновити відчуття балансу між турботою про інших і про себе. Протягом занять С. переживала новий досвід - вона відчула, що має право відмовлятися від зайвих обов'язків і ставити свої потреби на перше місце.</w:t>
      </w:r>
    </w:p>
    <w:p w:rsidR="00000000" w:rsidDel="00000000" w:rsidP="00000000" w:rsidRDefault="00000000" w:rsidRPr="00000000" w14:paraId="0000022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процесі терапії вона створювала символічну мандалу, яка відображала її бажання досягти гармонії між кар'єрою, особистим життям і власними потребами. Ця вправа допомогла їй усвідомити, що вона має право на власні бажання і не зобов’язана виконувати всі ролі, які на неї наклали родина та суспільство.</w:t>
      </w:r>
    </w:p>
    <w:p w:rsidR="00000000" w:rsidDel="00000000" w:rsidP="00000000" w:rsidRDefault="00000000" w:rsidRPr="00000000" w14:paraId="0000022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Третій цикл ІМТ: побудова нової ідентичності</w:t>
      </w:r>
      <w:r w:rsidDel="00000000" w:rsidR="00000000" w:rsidRPr="00000000">
        <w:rPr>
          <w:rtl w:val="0"/>
        </w:rPr>
      </w:r>
    </w:p>
    <w:p w:rsidR="00000000" w:rsidDel="00000000" w:rsidP="00000000" w:rsidRDefault="00000000" w:rsidRPr="00000000" w14:paraId="0000022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Третій цикл роботи був спрямований на розбудову нової ідентичності С. як жінки, яка цінує себе і знає свою вартість. За допомогою наративної терапії Л. створила нову історію власного життя, де вона була не тільки «старшою сестрою, відповідальною за всіх», але і самостійною, незалежною особистістю, яка має право на щастя. Вона працювала над тим, щоб інтегрувати цей новий образ у свої щоденні взаємодії з колегами та родиною.</w:t>
      </w:r>
    </w:p>
    <w:p w:rsidR="00000000" w:rsidDel="00000000" w:rsidP="00000000" w:rsidRDefault="00000000" w:rsidRPr="00000000" w14:paraId="0000022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 також опанувала нові техніки комунікації, які допомогли їй виражати свої потреби більш чітко і ставити кордони. Вона навчилася делегувати частину обов’язків на роботі, що дозволило їй знайти більше часу для себе. Це стало першим кроком до створення життя, яке відповідає її справжнім бажанням, а не очікуванням інших.</w:t>
      </w:r>
    </w:p>
    <w:p w:rsidR="00000000" w:rsidDel="00000000" w:rsidP="00000000" w:rsidRDefault="00000000" w:rsidRPr="00000000" w14:paraId="0000022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w:t>
      </w:r>
    </w:p>
    <w:p w:rsidR="00000000" w:rsidDel="00000000" w:rsidP="00000000" w:rsidRDefault="00000000" w:rsidRPr="00000000" w14:paraId="0000022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Завдяки глибокій роботі з внутрішніми конфліктами та старими моделями поведінки, С. змогла звільнитися від відчуття тягаря відповідальності, яке супроводжувало її з дитинства. Вона почала більше довіряти собі та своїм потребам, а також відчувати себе цінною та достойною. Підсумком стало не тільки особисте зростання, але й зміна професійного підходу - С. почала отримувати більше задоволення від роботи і змогла створити гармонійне життя, де вона є головною героїнею власної історії.</w:t>
      </w:r>
    </w:p>
    <w:p w:rsidR="00000000" w:rsidDel="00000000" w:rsidP="00000000" w:rsidRDefault="00000000" w:rsidRPr="00000000" w14:paraId="0000022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2E">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Клієнтка  7: К., 40 років, візажист</w:t>
      </w:r>
    </w:p>
    <w:p w:rsidR="00000000" w:rsidDel="00000000" w:rsidP="00000000" w:rsidRDefault="00000000" w:rsidRPr="00000000" w14:paraId="0000022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 звернулася на консультацію з відчуттям внутрішнього дискомфорту, невдоволення своїм життям та відсутності відчуття себе як жінки. У дитинстві К. завжди хотіла бути як хлопчик, оскільки вважала, що хлопці сильніші, успішніші, і їхнє життя виглядає цікавішим. Жінки ж, на її думку, були завжди втомлені, дратівливі та занурені в розчарування. Навіть такі дрібниці, як відмінності у фізіології, її турбували — вона бажала навіть пісяти «як хлопчики», що символізувало її прагнення бути вільною від жіночих ролей і обмежень.</w:t>
      </w:r>
    </w:p>
    <w:p w:rsidR="00000000" w:rsidDel="00000000" w:rsidP="00000000" w:rsidRDefault="00000000" w:rsidRPr="00000000" w14:paraId="0000023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Перший цикл ІМТ: дослідження гендерної ідентичності</w:t>
      </w:r>
      <w:r w:rsidDel="00000000" w:rsidR="00000000" w:rsidRPr="00000000">
        <w:rPr>
          <w:rtl w:val="0"/>
        </w:rPr>
      </w:r>
    </w:p>
    <w:p w:rsidR="00000000" w:rsidDel="00000000" w:rsidP="00000000" w:rsidRDefault="00000000" w:rsidRPr="00000000" w14:paraId="0000023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початку роботи в рамках ІМТ основним завданням було глибоке дослідження гендерної ідентичності К. Використовуючи техніки наративної терапії, К. отримала можливість переосмислити власні дитячі переконання. В процесі розповіді про своє дитинство вона зізналася, що відчувала сильний тиск через те, що була дівчинкою, а не хлопчиком. Оточуючі жінки в її родині, зокрема мати та бабуся, завжди здавалися їй виснаженими і нещасними, що сформувало у К. негативний образ жіночності.</w:t>
      </w:r>
    </w:p>
    <w:p w:rsidR="00000000" w:rsidDel="00000000" w:rsidP="00000000" w:rsidRDefault="00000000" w:rsidRPr="00000000" w14:paraId="0000023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Через наративну терапію К. вдалося «переписати» власну історію, відновлюючи втрачену жіночу ідентичність та усвідомлюючи, що її погляд на жінок був лише одним із можливих. Це дало їй можливість побачити, що жінки можуть бути сильними й успішними, але не за рахунок відмови від власної сутності.</w:t>
      </w:r>
    </w:p>
    <w:p w:rsidR="00000000" w:rsidDel="00000000" w:rsidP="00000000" w:rsidRDefault="00000000" w:rsidRPr="00000000" w14:paraId="0000023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Другий цикл ІМТ: робота з тілом та самосприйняттям</w:t>
      </w:r>
      <w:r w:rsidDel="00000000" w:rsidR="00000000" w:rsidRPr="00000000">
        <w:rPr>
          <w:rtl w:val="0"/>
        </w:rPr>
      </w:r>
    </w:p>
    <w:p w:rsidR="00000000" w:rsidDel="00000000" w:rsidP="00000000" w:rsidRDefault="00000000" w:rsidRPr="00000000" w14:paraId="0000023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Наступним етапом терапії була робота з тілесно-орієнтованими техніками, які допомогли К. дослідити своє ставлення до власного тіла. Її дитячий досвід, пов'язаний із бажанням бути хлопчиком, привів до того, що вона почала заперечувати свою жіночність і своє тіло як таке.</w:t>
      </w:r>
    </w:p>
    <w:p w:rsidR="00000000" w:rsidDel="00000000" w:rsidP="00000000" w:rsidRDefault="00000000" w:rsidRPr="00000000" w14:paraId="0000023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Через роботу з тілом та практики самоусвідомлення К. змогла повернутися до прийняття свого тіла як жіночого. Вона працювала над зміцненням відчуття гармонії між своїми внутрішніми бажаннями і фізичними проявами. Наприклад, створення образів у процесі арт-терапії, де вона малювала свої дитячі уявлення про чоловіків і жінок, допомогло їй розібратися з тим, що було нав'язано зовнішнім середовищем, а що є її власним баченням.</w:t>
      </w:r>
    </w:p>
    <w:p w:rsidR="00000000" w:rsidDel="00000000" w:rsidP="00000000" w:rsidRDefault="00000000" w:rsidRPr="00000000" w14:paraId="0000023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Третій цикл ІМТ: архетипи та інтеграція жіночності</w:t>
      </w:r>
      <w:r w:rsidDel="00000000" w:rsidR="00000000" w:rsidRPr="00000000">
        <w:rPr>
          <w:rtl w:val="0"/>
        </w:rPr>
      </w:r>
    </w:p>
    <w:p w:rsidR="00000000" w:rsidDel="00000000" w:rsidP="00000000" w:rsidRDefault="00000000" w:rsidRPr="00000000" w14:paraId="0000023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третьому етапі ІМТ використовувалася робота з архетипами жіночності. Ця техніка допомогла К. дослідити свої приховані архетипічні образи жінок, яких вона підсвідомо знецінювала. В процесі створення мандали гармонії з кольорового піску К. занурилася в роздуми над тим, якою вона бачить свою справжню жіночу сутність і як могла б використовувати свої жіночі якості на благо собі.</w:t>
      </w:r>
    </w:p>
    <w:p w:rsidR="00000000" w:rsidDel="00000000" w:rsidP="00000000" w:rsidRDefault="00000000" w:rsidRPr="00000000" w14:paraId="0000023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Крім того, під час роботи над символічними образами вона усвідомила, що її образ «сильного чоловіка» був лише втечею від тих якостей, які вона вважала слабкими в собі як жінці. Вона почала інтегрувати ці жіночі якості, такі як чуттєвість, емоційність, турбота про себе й інших, і зрозуміла, що вони можуть бути джерелом сили, а не слабкості.</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Важливою частиною процесу інтеграції жіночності для К. стала практика ініціації, яка символізувала її перехід від образу дівчинки до зрілої жінки. У процесі терапії був проведений ритуал ініціації, що базувався на традиційних архетипічних моделях, які використовуються для пробудження жіночих сил.</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створила метафоричну ляльку, яка символізувала її внутрішню дівчинку - ту частину себе, яка боялася стати жінкою, оскільки жіночність асоціювалася з втомою та розчаруванням. Ця лялька стала для К. образом минулого, від якого вона готова була відмовитися. Через ритуал ініціації К. прожила символічний перехід до жінки, яка володіє своєю силою, чуттєвістю й мудрістю.</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Мандала, яку К. створювала після ритуалу, символізувала її нову, цілісну жіночу ідентичність. Кольори піску, які вона вибирала для мандали, відображали її процес внутрішнього зростання та зміцнення жіночих якостей — від ніжності до впевненості.</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ритуалу ініціації К. відчула значні зміни у своєму сприйнятті себе як жінки. Вона більше не сприймала жіночність як обмеження, а почала бачити її як джерело сили та потенціалу. В результаті цієї глибинної роботи, К. стала впевненішою у своїх діях, прийняла свою тілесність і перестала уникати жіночих ролей, які раніше відкидала.</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інтегрувала свої внутрішні зміни у професійну діяльність як візажиста, почавши приділяти більше уваги не лише зовнішній красі клієнтів, а й їхньому внутрішньому гармонійному стану. Вона змогла передавати своїм клієнтам нову енергію та натхнення, допомагаючи іншим жінкам прийняти й цінувати свою жіночність.</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через роботу з архетипами, тілесно-орієнтованими практиками та ритуалом ініціації, К. змогла звільнитися від стереотипів і обмежень, які заважали їй повноцінно жити як жінці, і віднайшла нову гармонію та цінність у власному житті.</w:t>
      </w:r>
      <w:r w:rsidDel="00000000" w:rsidR="00000000" w:rsidRPr="00000000">
        <w:rPr>
          <w:rtl w:val="0"/>
        </w:rPr>
      </w:r>
    </w:p>
    <w:p w:rsidR="00000000" w:rsidDel="00000000" w:rsidP="00000000" w:rsidRDefault="00000000" w:rsidRPr="00000000" w14:paraId="0000023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w:t>
      </w:r>
    </w:p>
    <w:p w:rsidR="00000000" w:rsidDel="00000000" w:rsidP="00000000" w:rsidRDefault="00000000" w:rsidRPr="00000000" w14:paraId="0000024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Завдяки комплексній роботі з наративними техніками, архетипами та тілесно-орієнтованими практиками, К. вдалося відновити свою жіночу ідентичність. Вона почала приймати себе як жінку, яка може бути сильною, успішною та водночас чуттєвою і гармонійною. К. також переглянула своє ставлення до власної кар'єри як візажиста, усвідомивши, що через свою роботу вона може допомагати іншим жінкам підсилювати свою красу та жіночність, чим ще більше зміцнила своє почуття цінності.</w:t>
      </w:r>
    </w:p>
    <w:p w:rsidR="00000000" w:rsidDel="00000000" w:rsidP="00000000" w:rsidRDefault="00000000" w:rsidRPr="00000000" w14:paraId="0000024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Таким чином, К. змогла залишити позаду дитячі уявлення про «краще» чоловіче життя та прийняти свою справжню жіночу природу, інтегрувавши її в усі аспекти свого життя - від професійного до особистого. К. створила свій успішний  курс для жінок та організувала навчання з основ візажу для дівчат-підлітків.</w:t>
      </w:r>
    </w:p>
    <w:p w:rsidR="00000000" w:rsidDel="00000000" w:rsidP="00000000" w:rsidRDefault="00000000" w:rsidRPr="00000000" w14:paraId="0000024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43">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Клієнтка 8: Б., 42 роки, власниця салону краси</w:t>
      </w:r>
    </w:p>
    <w:p w:rsidR="00000000" w:rsidDel="00000000" w:rsidP="00000000" w:rsidRDefault="00000000" w:rsidRPr="00000000" w14:paraId="0000024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Б. звернулася на консультацію з відчуттям внутрішнього роздратування та постійного напруження в сімейному колі, попри те, що в професійному житті вона відчувала гармонію й задоволення. Як власниця успішного салону краси, Б. досягла високого рівня професійного успіху та визнання. Її робота приносила їй радість, але вдома ситуація кардинально змінювалася — вона відчувала себе постійно знеціненою та роздратованою.</w:t>
      </w:r>
    </w:p>
    <w:p w:rsidR="00000000" w:rsidDel="00000000" w:rsidP="00000000" w:rsidRDefault="00000000" w:rsidRPr="00000000" w14:paraId="0000024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сім’ї всі організаційні та побутові завдання, прийняття рішень, а також відповідальність за емоційний стан членів родини автоматично перекладалися на плечі Б., без обговорення чи визнання її зусиль. Це призвело до того, що вдома вона втрачала відчуття гармонії, яке мала на роботі, і постійно відчувала внутрішнє роздратування через безперервне виконання чужих завдань.</w:t>
      </w:r>
    </w:p>
    <w:p w:rsidR="00000000" w:rsidDel="00000000" w:rsidP="00000000" w:rsidRDefault="00000000" w:rsidRPr="00000000" w14:paraId="0000024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Перший цикл ІМТ: дослідження внутрішнього конфлікту та знецінення</w:t>
      </w:r>
      <w:r w:rsidDel="00000000" w:rsidR="00000000" w:rsidRPr="00000000">
        <w:rPr>
          <w:rtl w:val="0"/>
        </w:rPr>
      </w:r>
    </w:p>
    <w:p w:rsidR="00000000" w:rsidDel="00000000" w:rsidP="00000000" w:rsidRDefault="00000000" w:rsidRPr="00000000" w14:paraId="0000024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першому етапі роботи в рамках ІМТ основним завданням було дослідження внутрішнього конфлікту між професійною реалізацією та сімейними обов'язками. Використовуючи наративну терапію, Б. змогла дослідити, як її дитячий досвід вплинув на поточну ситуацію. З дитинства її навчили брати на себе відповідальність за все: молодших братів і сестер, домашні справи, емоційний комфорт батьків. Її зусилля ніколи не визнавалися належним чином, що сформувало в неї відчуття знецінення, коли вона поверталася додому після роботи.</w:t>
      </w:r>
    </w:p>
    <w:p w:rsidR="00000000" w:rsidDel="00000000" w:rsidP="00000000" w:rsidRDefault="00000000" w:rsidRPr="00000000" w14:paraId="0000024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процесі терапії Б. почала досліджувати свою роль в сім'ї, використовуючи метафоричні образи. Вона створила символічну картину, яка зображала її як фігуру, що несе на собі тягар відповідальності за все, що відбувається вдома. Це дало їй можливість глибше зрозуміти, як її роль у родині заважає їй відчувати внутрішній спокій і задоволення.</w:t>
      </w:r>
    </w:p>
    <w:p w:rsidR="00000000" w:rsidDel="00000000" w:rsidP="00000000" w:rsidRDefault="00000000" w:rsidRPr="00000000" w14:paraId="0000024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Другий цикл ІМТ: тілесно-орієнтована терапія та робота з кордонами</w:t>
      </w:r>
      <w:r w:rsidDel="00000000" w:rsidR="00000000" w:rsidRPr="00000000">
        <w:rPr>
          <w:rtl w:val="0"/>
        </w:rPr>
      </w:r>
    </w:p>
    <w:p w:rsidR="00000000" w:rsidDel="00000000" w:rsidP="00000000" w:rsidRDefault="00000000" w:rsidRPr="00000000" w14:paraId="0000024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другому етапі терапії основним завданням стало встановлення особистих кордонів між роботою та сім'єю. Б. працювала над тим, щоб усвідомити свої потреби та перестати брати на себе надмірну відповідальність за емоційне благополуччя інших членів родини. Тілесно-орієнтовані техніки допомогли Б. відчути своє тіло та навчитися слухати його сигнали, коли вона наближалася до емоційного вигоряння.</w:t>
      </w:r>
    </w:p>
    <w:p w:rsidR="00000000" w:rsidDel="00000000" w:rsidP="00000000" w:rsidRDefault="00000000" w:rsidRPr="00000000" w14:paraId="0000024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 допомогою практик тілесного усвідомлення, таких як дихальні вправи та техніки розслаблення, Б. почала помічати моменти, коли її напруження вдома ставало неконтрольованим. Це дозволило їй поступово знімати стрес і вчасно реагувати на свої внутрішні потреби.</w:t>
      </w:r>
    </w:p>
    <w:p w:rsidR="00000000" w:rsidDel="00000000" w:rsidP="00000000" w:rsidRDefault="00000000" w:rsidRPr="00000000" w14:paraId="0000024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Третій цикл ІМТ: робота з архетипами та ритуали зміцнення ідентичності</w:t>
      </w:r>
      <w:r w:rsidDel="00000000" w:rsidR="00000000" w:rsidRPr="00000000">
        <w:rPr>
          <w:rtl w:val="0"/>
        </w:rPr>
      </w:r>
    </w:p>
    <w:p w:rsidR="00000000" w:rsidDel="00000000" w:rsidP="00000000" w:rsidRDefault="00000000" w:rsidRPr="00000000" w14:paraId="0000024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третьому етапі ІМТ була використана робота з архетипами, щоб Б. могла краще усвідомити свою роль в сімейній системі та побудувати нову ідентичність, яка відповідала її потребам. Через архетипічні символи вона досліджувала свою внутрішню «господиню», яка постійно контролювала та підтримувала порядок у домі. Вона почала усвідомлювати, що може делегувати частину своїх обов'язків і що її цінність не залежить від того, наскільки вона виконує ці ролі.</w:t>
      </w:r>
    </w:p>
    <w:p w:rsidR="00000000" w:rsidDel="00000000" w:rsidP="00000000" w:rsidRDefault="00000000" w:rsidRPr="00000000" w14:paraId="0000024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Важливою частиною цього процесу став ритуал створення мандали з піску, яка символізувала баланс між її професійним і особистим життям. Кожен елемент мандали відображав різні аспекти її життя - роботу, сім’ю, власні бажання та відпочинок. Ця вправа допомогла Б. усвідомити, що вона має право на власний простір і на те, щоб не завжди бути "в центрі" всіх сімейних подій.</w:t>
      </w:r>
    </w:p>
    <w:p w:rsidR="00000000" w:rsidDel="00000000" w:rsidP="00000000" w:rsidRDefault="00000000" w:rsidRPr="00000000" w14:paraId="0000024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w:t>
      </w:r>
    </w:p>
    <w:p w:rsidR="00000000" w:rsidDel="00000000" w:rsidP="00000000" w:rsidRDefault="00000000" w:rsidRPr="00000000" w14:paraId="0000025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Завдяки комплексній роботі в рамках ІМТ, Б. змогла відновити баланс між своєю професійною діяльністю і особистим життям. Вона почала відчувати менше роздратування вдома, навчилася встановлювати особисті кордони і відмовлятися від обов'язків, які не приносили їй задоволення. Також вона змогла залучити членів своєї родини до виконання частини обов’язків, що дозволило їй знайти більше часу для себе.</w:t>
      </w:r>
    </w:p>
    <w:p w:rsidR="00000000" w:rsidDel="00000000" w:rsidP="00000000" w:rsidRDefault="00000000" w:rsidRPr="00000000" w14:paraId="0000025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Цей процес допоміг Б. усвідомити власну цінність не лише як підприємниці, але й як особистості, яка має право на відпочинок і гармонію у всіх сферах свого життя.</w:t>
      </w:r>
    </w:p>
    <w:p w:rsidR="00000000" w:rsidDel="00000000" w:rsidP="00000000" w:rsidRDefault="00000000" w:rsidRPr="00000000" w14:paraId="00000252">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53">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Клієнтка 9: Д., 45 років, лікар</w:t>
      </w:r>
    </w:p>
    <w:p w:rsidR="00000000" w:rsidDel="00000000" w:rsidP="00000000" w:rsidRDefault="00000000" w:rsidRPr="00000000" w14:paraId="0000025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 звернулася на консультацію з відчуттям втрати смаку до життя. Її основний запит стосувався відсутності насолоди, зниженого лібідо та відчуття відстороненості від свого тіла й партнера. Протягом останніх років вона відчувала емоційне та фізичне виснаження, що призвело до втрати інтересу до життя, зниження чуттєвості й повної відсутності сексуального бажання у стосунках із партнером.</w:t>
      </w:r>
    </w:p>
    <w:p w:rsidR="00000000" w:rsidDel="00000000" w:rsidP="00000000" w:rsidRDefault="00000000" w:rsidRPr="00000000" w14:paraId="0000025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Як успішний лікар, Д. віддавала більшість свого часу й енергії роботі, але її особисте життя й фізичний стан залишалися поза увагою. Вона відчувала, що втратила контакт із собою і своїм тілом, і це викликало сильний внутрішній дискомфорт.</w:t>
      </w:r>
    </w:p>
    <w:p w:rsidR="00000000" w:rsidDel="00000000" w:rsidP="00000000" w:rsidRDefault="00000000" w:rsidRPr="00000000" w14:paraId="0000025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Перший цикл ІМТ: усвідомлення втрати чуттєвості та відновлення контакту з тілом</w:t>
      </w:r>
      <w:r w:rsidDel="00000000" w:rsidR="00000000" w:rsidRPr="00000000">
        <w:rPr>
          <w:rtl w:val="0"/>
        </w:rPr>
      </w:r>
    </w:p>
    <w:p w:rsidR="00000000" w:rsidDel="00000000" w:rsidP="00000000" w:rsidRDefault="00000000" w:rsidRPr="00000000" w14:paraId="0000025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початковому етапі терапії основним завданням було допомогти Д. усвідомити глибину її втрати контакту з тілом і емоційною сферою. За допомогою наративної терапії вона досліджувала своє минуле й відзначила, що проблема зниження лібідо та відсутності чуттєвості розпочалася після тривалого періоду професійного виснаження та хронічного стресу. Д. усвідомила, що її енергія була повністю скерована на роботу, а задоволення й чуттєвість залишалися поза межами її повсякденного життя.</w:t>
      </w:r>
    </w:p>
    <w:p w:rsidR="00000000" w:rsidDel="00000000" w:rsidP="00000000" w:rsidRDefault="00000000" w:rsidRPr="00000000" w14:paraId="0000025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Використовуючи метафору у вигляді символічної картини, Д. зобразила себе у вигляді жінки, яка стоїть осторонь життя, оточена сірою порожнечею. Це дало їй можливість усвідомити, наскільки далеко вона відійшла від своїх бажань і потреб.</w:t>
      </w:r>
    </w:p>
    <w:p w:rsidR="00000000" w:rsidDel="00000000" w:rsidP="00000000" w:rsidRDefault="00000000" w:rsidRPr="00000000" w14:paraId="0000025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Другий цикл ІМТ: тілесно-орієнтована терапія та робота з емоціями</w:t>
      </w:r>
      <w:r w:rsidDel="00000000" w:rsidR="00000000" w:rsidRPr="00000000">
        <w:rPr>
          <w:rtl w:val="0"/>
        </w:rPr>
      </w:r>
    </w:p>
    <w:p w:rsidR="00000000" w:rsidDel="00000000" w:rsidP="00000000" w:rsidRDefault="00000000" w:rsidRPr="00000000" w14:paraId="0000025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Другий етап терапії зосередився на відновленні чуттєвості та тілесного зв’язку через тілесно-орієнтовані практики. Д. працювала над тим, щоб знову відчути своє тіло й навчитися слухати його сигнали. За допомогою дихальних практик та технік усвідомленості вона почала повертатися до стану внутрішньої чуттєвості.</w:t>
      </w:r>
    </w:p>
    <w:p w:rsidR="00000000" w:rsidDel="00000000" w:rsidP="00000000" w:rsidRDefault="00000000" w:rsidRPr="00000000" w14:paraId="0000025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Під час тілесно-орієнтованої роботи важливим етапом стало вправляння в усвідомленому дотику та відчутті себе через сенсорні практики, які допомогли відновити зв'язок між тілом і бажанням. Д. почала заново відчувати задоволення від найпростіших фізичних переживань, що сприяло поступовому поверненню лібідо.</w:t>
      </w:r>
    </w:p>
    <w:p w:rsidR="00000000" w:rsidDel="00000000" w:rsidP="00000000" w:rsidRDefault="00000000" w:rsidRPr="00000000" w14:paraId="0000025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Третій цикл ІМТ: робота з архетипами та творча терапія</w:t>
      </w:r>
      <w:r w:rsidDel="00000000" w:rsidR="00000000" w:rsidRPr="00000000">
        <w:rPr>
          <w:rtl w:val="0"/>
        </w:rPr>
      </w:r>
    </w:p>
    <w:p w:rsidR="00000000" w:rsidDel="00000000" w:rsidP="00000000" w:rsidRDefault="00000000" w:rsidRPr="00000000" w14:paraId="0000025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третьому етапі терапії було використано роботу з архетипом «Коханки», який символізував чуттєвість і сексуальність жінки. Вона досліджувала, як цей архетип може бути активований у її житті через творчу роботу. Д. працювала над створенням афірмаційної листівки для себе - символічної картини, яка містила б її власні слова підтримки та натхнення.</w:t>
      </w:r>
    </w:p>
    <w:p w:rsidR="00000000" w:rsidDel="00000000" w:rsidP="00000000" w:rsidRDefault="00000000" w:rsidRPr="00000000" w14:paraId="0000025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цій листівці вона написала свої наміри та бажання повернути чуттєвість і насолоду у своє життя. Використовуючи кольорові фарби та текстури, вона створила образи, що відображали гармонію, радість і задоволення. Це був своєрідний акт самоствердження та відновлення внутрішнього балансу.</w:t>
      </w:r>
    </w:p>
    <w:p w:rsidR="00000000" w:rsidDel="00000000" w:rsidP="00000000" w:rsidRDefault="00000000" w:rsidRPr="00000000" w14:paraId="0000025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Листівка стала своєрідною афірмацією, яку Д. використовувала для щоденного нагадування про важливість чуттєвості, любові до себе й гармонії. Кожен раз, коли вона відчувала втому або байдужість до життя, вона поверталася до цієї листівки, щоб підживити себе енергією.</w:t>
      </w:r>
    </w:p>
    <w:p w:rsidR="00000000" w:rsidDel="00000000" w:rsidP="00000000" w:rsidRDefault="00000000" w:rsidRPr="00000000" w14:paraId="0000026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w:t>
      </w:r>
    </w:p>
    <w:p w:rsidR="00000000" w:rsidDel="00000000" w:rsidP="00000000" w:rsidRDefault="00000000" w:rsidRPr="00000000" w14:paraId="0000026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Після роботи в рамках ІМТ Д. почала відчувати поступове повернення інтересу до життя й свого тіла. Її лібідо підвищилося, і вона відчула більше задоволення від стосунків із партнером. Творча робота, тілесні практики й робота з архетипами допомогли їй повернути внутрішню гармонію й чуттєвість.</w:t>
      </w:r>
    </w:p>
    <w:p w:rsidR="00000000" w:rsidDel="00000000" w:rsidP="00000000" w:rsidRDefault="00000000" w:rsidRPr="00000000" w14:paraId="0000026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 змогла інтегрувати досвід отриманої терапії у своє щоденне життя, регулярно повертаючись до афірмаційної листівки, яка стала для неї символом відродження чуттєвості та самопізнання.</w:t>
      </w:r>
    </w:p>
    <w:p w:rsidR="00000000" w:rsidDel="00000000" w:rsidP="00000000" w:rsidRDefault="00000000" w:rsidRPr="00000000" w14:paraId="00000263">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264">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Клієнтка 10: У., 35 років, дизайнер</w:t>
      </w:r>
    </w:p>
    <w:p w:rsidR="00000000" w:rsidDel="00000000" w:rsidP="00000000" w:rsidRDefault="00000000" w:rsidRPr="00000000" w14:paraId="0000026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звернулася на консультацію з відчуттям внутрішньої роздвоєності та глибокого конфлікту. Вона описувала себе як людину, яка плекала «внутрішнього дракона» — потужний образ сили, що був її опорою у важкі моменти життя. У. перебувала в тривалих стосунках із партнером, проте втратила віру в майбутнє цих відносин. Її турбувало паралельне захоплення іншим чоловіком, яке посилювало відчуття внутрішнього розколу. У запиті на терапію було важливим бажання прийти до цілісності, зрозуміти свої справжні потреби та відновити внутрішню рівновагу.</w:t>
      </w:r>
    </w:p>
    <w:p w:rsidR="00000000" w:rsidDel="00000000" w:rsidP="00000000" w:rsidRDefault="00000000" w:rsidRPr="00000000" w14:paraId="0000026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Перший цикл ІМТ: робота з внутрішнім конфліктом та архетипом Дракона</w:t>
      </w:r>
      <w:r w:rsidDel="00000000" w:rsidR="00000000" w:rsidRPr="00000000">
        <w:rPr>
          <w:rtl w:val="0"/>
        </w:rPr>
      </w:r>
    </w:p>
    <w:p w:rsidR="00000000" w:rsidDel="00000000" w:rsidP="00000000" w:rsidRDefault="00000000" w:rsidRPr="00000000" w14:paraId="0000026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першому етапі терапії основною метою було дослідження внутрішнього конфлікту У. Вона часто згадувала про свого «дракона», який символізував її внутрішню силу та захист. У. зізнавалася, що її цей архетип допомагав їй триматися, але також ізолював її від справжніх емоційних потреб.</w:t>
      </w:r>
    </w:p>
    <w:p w:rsidR="00000000" w:rsidDel="00000000" w:rsidP="00000000" w:rsidRDefault="00000000" w:rsidRPr="00000000" w14:paraId="0000026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 рамках ІМТ був використаний підхід роботи з архетипами, що дозволив У. глибше дослідити цей образ. Архетип Дракона символізував для неї захист, але водночас блокував її відчуття вразливості та здатність відкритися новим емоційним переживанням. Під час творчої терапії У. створила зображення свого дракона — величезної, вогнедишної істоти, яка оберігає її від небезпек. Ця робота допомогла їй усвідомити, що її власна сила є важливою, але водночас утримує її від більш глибокого контакту зі своїми почуттями та близькими стосунками.</w:t>
      </w:r>
    </w:p>
    <w:p w:rsidR="00000000" w:rsidDel="00000000" w:rsidP="00000000" w:rsidRDefault="00000000" w:rsidRPr="00000000" w14:paraId="0000026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Другий цикл ІМТ: тілесно-орієнтована терапія та робота з бажанням цілісності</w:t>
      </w:r>
      <w:r w:rsidDel="00000000" w:rsidR="00000000" w:rsidRPr="00000000">
        <w:rPr>
          <w:rtl w:val="0"/>
        </w:rPr>
      </w:r>
    </w:p>
    <w:p w:rsidR="00000000" w:rsidDel="00000000" w:rsidP="00000000" w:rsidRDefault="00000000" w:rsidRPr="00000000" w14:paraId="0000026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другому етапі терапії використовувалися техніки тілесно-орієнтованої терапії, щоб допомогти У. відчути свій внутрішній стан і зрозуміти, що її стримує від прийняття рішень. У процесі тілесної роботи У. почала усвідомлювати, як її тіло реагує на обидві сторони її життя - стосунки з теперішнім партнером і захоплення іншим чоловіком.</w:t>
      </w:r>
    </w:p>
    <w:p w:rsidR="00000000" w:rsidDel="00000000" w:rsidP="00000000" w:rsidRDefault="00000000" w:rsidRPr="00000000" w14:paraId="0000026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 допомогою дихальних практик та тілесних технік, спрямованих на розслаблення та заземлення, У. вдалося звільнити частину емоційної напруги, яка накопичувалася через внутрішній конфлікт. Вона почала більше уваги приділяти своїм справжнім почуттям і усвідомлювати, що цей розрив між її бажанням стабільності та емоційної близькості вказує на глибшу потребу в цілісності.</w:t>
      </w:r>
    </w:p>
    <w:p w:rsidR="00000000" w:rsidDel="00000000" w:rsidP="00000000" w:rsidRDefault="00000000" w:rsidRPr="00000000" w14:paraId="0000026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Третій цикл ІМТ: наративна терапія та ритуал інтеграції</w:t>
      </w:r>
      <w:r w:rsidDel="00000000" w:rsidR="00000000" w:rsidRPr="00000000">
        <w:rPr>
          <w:rtl w:val="0"/>
        </w:rPr>
      </w:r>
    </w:p>
    <w:p w:rsidR="00000000" w:rsidDel="00000000" w:rsidP="00000000" w:rsidRDefault="00000000" w:rsidRPr="00000000" w14:paraId="0000026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заключному етапі терапії У. використовувала наративну терапію, щоб переписати свою внутрішню історію. Вона досліджувала, як її життя складалося до цього моменту й чому вона відчувала, що розривається між двома чоловіками. Цей процес допоміг їй побачити, що захоплення іншим чоловіком символізувало її прагнення до свободи та автентичності, але водночас було втечею від відповідальності за власні емоційні потреби.</w:t>
      </w:r>
    </w:p>
    <w:p w:rsidR="00000000" w:rsidDel="00000000" w:rsidP="00000000" w:rsidRDefault="00000000" w:rsidRPr="00000000" w14:paraId="0000026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 рамках роботи з ритуалами та інтеграцією У. створила символічну картину, яка відображала її бажання досягти гармонії між внутрішньою силою (драконом) і жіночою вразливістю. Вона намалювала образ себе, яка перетворює дракона з загрозливого захисника в м'яку та підтримуючу силу, яка не блокує її, а допомагає знайти баланс між різними аспектами її особистості.</w:t>
      </w:r>
    </w:p>
    <w:p w:rsidR="00000000" w:rsidDel="00000000" w:rsidP="00000000" w:rsidRDefault="00000000" w:rsidRPr="00000000" w14:paraId="0000026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w:t>
      </w:r>
    </w:p>
    <w:p w:rsidR="00000000" w:rsidDel="00000000" w:rsidP="00000000" w:rsidRDefault="00000000" w:rsidRPr="00000000" w14:paraId="0000027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Після завершення терапії У. вдалося досягти значної внутрішньої цілісності. Вона усвідомила, що її «дракон» — це не тільки сила, але й перешкода, яка заважала їй відкриватися справжнім почуттям та близьким стосункам. Вона прийняла рішення припинити паралельні відносини й глибше дослідити свій внутрішній світ, щоб прийти до більш свідомого й автентичного життя.</w:t>
      </w:r>
    </w:p>
    <w:p w:rsidR="00000000" w:rsidDel="00000000" w:rsidP="00000000" w:rsidRDefault="00000000" w:rsidRPr="00000000" w14:paraId="0000027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Завдяки ІМТ, У. відчула себе впевненіше в своїх бажаннях і потребах, що дозволило їй зробити кроки до гармонії та повноцінності, одночасно зберігаючи свою силу й автентичність.</w:t>
      </w:r>
    </w:p>
    <w:p w:rsidR="00000000" w:rsidDel="00000000" w:rsidP="00000000" w:rsidRDefault="00000000" w:rsidRPr="00000000" w14:paraId="0000027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73">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Клієнтка 11: В., 38 років, домогосподарка</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звернулася на консультацію з відчуттям глибокого емоційного та фізичного виснаження. Її головний запит полягав у тому, що вона «зовсім забула про себе» і втратила інтерес до свого життя. Вона повністю віддавалася турботі про інших - доглядала за трьома дітьми, старенькою мамою чоловіка та вела господарство. Її чоловік постійно ухилявся від відповідальності, пояснюючи це відсутністю хорошої роботи та можливості заробити більше. Він розводив руками, коли виникали питання щодо фінансів або допомоги по дому, що лише підсилювало її почуття безвиході.</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Жінка відчувала, що її життя перетворилося на нескінченне обслуговування потреб інших людей. Її голос був нервовий і дьорганий, а рухи — різкі й незавершені, що свідчило про високий рівень стресу. Вона не пам'ятала, коли востаннє була на відпочинку або присвятила час собі.</w:t>
      </w:r>
    </w:p>
    <w:p w:rsidR="00000000" w:rsidDel="00000000" w:rsidP="00000000" w:rsidRDefault="00000000" w:rsidRPr="00000000" w14:paraId="00000276">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Перший цикл ІМТ: усвідомлення потреб та повернення до себе</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першому етапі терапії головним завданням було допомогти В. усвідомити свої власні потреби, які вона повністю ігнорувала. Використовуючи наративну терапію, В. досліджувала своє життя та те, як вона поступово відмовлялася від себе заради сім’ї. Її дитинство та виховання в традиційній родині, де жінка брала на себе всю відповідальність за домогосподарство, формували переконання, що її потреби — другорядні.</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роботи з метафорою вона створила образ себе у вигляді ляльки, яка тримала на собі всю родину. Ця метафорична картина допомогла В. усвідомити, наскільки важким був її тягар. Ця робота стала першим кроком до того, щоб почати шукати спосіб звільнити себе від такого навантаження.</w:t>
      </w:r>
    </w:p>
    <w:p w:rsidR="00000000" w:rsidDel="00000000" w:rsidP="00000000" w:rsidRDefault="00000000" w:rsidRPr="00000000" w14:paraId="00000279">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Другий цикл ІМТ: тілесно-орієнтована терапія та робота з емоціями</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другому циклі використовувалися техніки тілесно-орієнтованої терапії, щоб допомогти В. зняти накопичену фізичну напругу й почати відчувати своє тіло. Вона навчилася розпізнавати сигнали свого тіла, які свідчили про хронічну втому та стрес. Дихальні практики й тілесна робота допомогли їй поступово знижувати рівень напруги, пов'язаної з постійною відповідальністю.</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 з ключових вправ –  це робота з тілесними кордонами. Через дихальні вправи та техніки розслаблення В. усвідомила, що має право на відпочинок і турботу про себе. Це стало важливим кроком до зміни її самосприйняття й перерозподілу обов'язків у родині.</w:t>
      </w:r>
    </w:p>
    <w:p w:rsidR="00000000" w:rsidDel="00000000" w:rsidP="00000000" w:rsidRDefault="00000000" w:rsidRPr="00000000" w14:paraId="0000027C">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Третій цикл ІМТ: робота з архетипами та інтеграція жіночої ідентичності</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третьому етапі роботи з архетипами В. досліджувала образи жіночої сили й турботи. Вона працювала над інтеграцією архетипу «Матері», яка доглядає за іншими, але вміє знаходити баланс між турботою про себе й про родину. Важливою частиною цього процесу стала практика створення мандали гармонії з кольорового піску, що символізувала її бажання повернути гармонію в своє життя.</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процесі роботи над мандалою В. почала розуміти, що її жіночність і здатність піклуватися про інших – дце не лише тягар, а й сила. Вона відчула, що може делегувати частину обов'язків чоловікові й дітям, і перестала відчувати себе відповідальною за всі аспекти життя родини. Це був символічний акт повернення собі частини контролю та визнання своєї цінності.</w:t>
      </w:r>
    </w:p>
    <w:p w:rsidR="00000000" w:rsidDel="00000000" w:rsidP="00000000" w:rsidRDefault="00000000" w:rsidRPr="00000000" w14:paraId="0000027F">
      <w:pPr>
        <w:pStyle w:val="Heading3"/>
        <w:keepNext w:val="0"/>
        <w:keepLines w:val="0"/>
        <w:spacing w:before="0" w:line="360" w:lineRule="auto"/>
        <w:ind w:firstLine="567"/>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Результат</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Завдяки роботі в рамках ІМТ В. змогла відновити баланс між турботою про родину та турботою про себе. Вона почала звертати більше уваги на власні потреби, встановила кордони й навчилася делегувати частину обов'язків чоловікові. Це дало їй можливість зняти частину тиску з себе й почати працювати над своїм внутрішнім відновленням.</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Крім того, В. усвідомила, що її життя не повинно бути лише про виконання ролі матері та дружини. Вона вирішила відновити свої хобі й навіть планувати час для себе, що стало першим кроком до повернення енергії та життєвої сили.</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283">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Клієнтка 12: А., 41 рік, психолог</w:t>
      </w:r>
    </w:p>
    <w:p w:rsidR="00000000" w:rsidDel="00000000" w:rsidP="00000000" w:rsidRDefault="00000000" w:rsidRPr="00000000" w14:paraId="0000028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 звернулася на консультацію з глибоким відчуттям емоційного виснаження та розчарування своєю професійною діяльністю. Вона працювала в системі, де постійно відчувала на собі тиск через жорсткі рамки, контроль, недовіру та знецінення її як особистості. А. була впевнена, що на своїй теперішній посаді вона не може повністю розкрити свій професійний та особистісний потенціал. Основний її запит полягав у бажанні змінити своє життя, знайти нові можливості для самореалізації та звільнитися від відчуття пригнічення.</w:t>
      </w:r>
    </w:p>
    <w:p w:rsidR="00000000" w:rsidDel="00000000" w:rsidP="00000000" w:rsidRDefault="00000000" w:rsidRPr="00000000" w14:paraId="0000028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Перший цикл ІМТ: усвідомлення внутрішніх обмежень та відчуття тиску</w:t>
      </w:r>
      <w:r w:rsidDel="00000000" w:rsidR="00000000" w:rsidRPr="00000000">
        <w:rPr>
          <w:rtl w:val="0"/>
        </w:rPr>
      </w:r>
    </w:p>
    <w:p w:rsidR="00000000" w:rsidDel="00000000" w:rsidP="00000000" w:rsidRDefault="00000000" w:rsidRPr="00000000" w14:paraId="0000028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початковому етапі терапії основним завданням було допомогти А. усвідомити вплив системи, в якій вона працювала, на її внутрішній стан. За допомогою наративної терапії вона почала досліджувати, як зовнішні рамки та контроль відображаються на її самооцінці та внутрішній мотивації. А. визнала, що відчуття постійного тиску перетворило її роботу на рутину, і вона втратила почуття задоволення від своєї професійної діяльності.</w:t>
      </w:r>
    </w:p>
    <w:p w:rsidR="00000000" w:rsidDel="00000000" w:rsidP="00000000" w:rsidRDefault="00000000" w:rsidRPr="00000000" w14:paraId="0000028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рамках роботи з метафорою А. створила образ себе у вигляді птаха, який сидить у клітці. Ця метафора чітко відображала її внутрішнє відчуття — бажання полетіти, але через зовнішні обмеження вона не може розправити крила.</w:t>
      </w:r>
    </w:p>
    <w:p w:rsidR="00000000" w:rsidDel="00000000" w:rsidP="00000000" w:rsidRDefault="00000000" w:rsidRPr="00000000" w14:paraId="0000028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Другий цикл ІМТ: тілесно-орієнтована терапія та пошук внутрішньої свободи</w:t>
      </w:r>
      <w:r w:rsidDel="00000000" w:rsidR="00000000" w:rsidRPr="00000000">
        <w:rPr>
          <w:rtl w:val="0"/>
        </w:rPr>
      </w:r>
    </w:p>
    <w:p w:rsidR="00000000" w:rsidDel="00000000" w:rsidP="00000000" w:rsidRDefault="00000000" w:rsidRPr="00000000" w14:paraId="0000028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Другий цикл терапії зосереджувався на тілесно-орієнтованій терапії для відновлення контакту з власним тілом та відчуттями. Через техніки тілесної роботи А. почала розпізнавати фізичні прояви стресу й тиску, що накопичувалися через роботу в умовах, які її пригнічували. Під час практик з дихання та розслаблення вона поступово звільнялася від внутрішньої напруги й почала відчувати більше простору для себе.</w:t>
      </w:r>
    </w:p>
    <w:p w:rsidR="00000000" w:rsidDel="00000000" w:rsidP="00000000" w:rsidRDefault="00000000" w:rsidRPr="00000000" w14:paraId="0000028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Завдяки цим технікам А. почала усвідомлювати, що рамки, які вона відчувала, не тільки зовнішні, але й внутрішні. Вона визнала, що частина цих обмежень пов'язана з її переконаннями про власні можливості й те, що вона не заслуговує більшого, ніж має зараз.</w:t>
      </w:r>
    </w:p>
    <w:p w:rsidR="00000000" w:rsidDel="00000000" w:rsidP="00000000" w:rsidRDefault="00000000" w:rsidRPr="00000000" w14:paraId="0000028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Третій цикл ІМТ: робота з архетипами та творча трансформація</w:t>
      </w:r>
      <w:r w:rsidDel="00000000" w:rsidR="00000000" w:rsidRPr="00000000">
        <w:rPr>
          <w:rtl w:val="0"/>
        </w:rPr>
      </w:r>
    </w:p>
    <w:p w:rsidR="00000000" w:rsidDel="00000000" w:rsidP="00000000" w:rsidRDefault="00000000" w:rsidRPr="00000000" w14:paraId="0000028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завершальному етапі терапії було використано роботу з архетипами, щоб допомогти А. дослідити її бажання до змін і нових можливостей. Вона працювала з архетипом «Творця», який символізував для неї свободу самовираження, здатність створювати щось нове та діяти без обмежень. Цей архетип дав їй можливість зосередитися на власних бажаннях та потенціалі, а не на зовнішніх очікуваннях і вимогах.</w:t>
      </w:r>
    </w:p>
    <w:p w:rsidR="00000000" w:rsidDel="00000000" w:rsidP="00000000" w:rsidRDefault="00000000" w:rsidRPr="00000000" w14:paraId="0000028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 також створила символічну картину, яка відображала її прагнення до змін. На цій картині вона зобразила птаха, що вилітає з клітки. Це стало актом символічної трансформації, який допоміг їй побачити, що вона може звільнитися від тиску, якщо почне діяти на основі своїх власних потреб і прагнень.</w:t>
      </w:r>
    </w:p>
    <w:p w:rsidR="00000000" w:rsidDel="00000000" w:rsidP="00000000" w:rsidRDefault="00000000" w:rsidRPr="00000000" w14:paraId="0000028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w:t>
      </w:r>
    </w:p>
    <w:p w:rsidR="00000000" w:rsidDel="00000000" w:rsidP="00000000" w:rsidRDefault="00000000" w:rsidRPr="00000000" w14:paraId="0000028F">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Після кількох місяців роботи в рамках ІМТ А. почала приймати рішення про зміну свого професійного шляху. Вона зрозуміла, що її робота в системі, яка пригнічує її особисті та професійні якості, не відповідає її внутрішнім цінностям і потенціалу. Завдяки роботі з архетипами та метафорами вона відчула внутрішню силу й впевненість, що може створити новий шлях для себе.</w:t>
      </w:r>
      <w:r w:rsidDel="00000000" w:rsidR="00000000" w:rsidRPr="00000000">
        <w:rPr>
          <w:rtl w:val="0"/>
        </w:rPr>
      </w:r>
    </w:p>
    <w:p w:rsidR="00000000" w:rsidDel="00000000" w:rsidP="00000000" w:rsidRDefault="00000000" w:rsidRPr="00000000" w14:paraId="0000029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А. вирішила залишити свою теперішню посаду та почала працювати над створенням власної практики, де вона могла б реалізовувати свої ідеї та методи без зовнішнього контролю. Цей процес став для неї не лише зміною професійної діяльності, але й глибокою внутрішньою трансформацією, що дала їй відчуття свободи та самореалізації.</w:t>
      </w:r>
    </w:p>
    <w:p w:rsidR="00000000" w:rsidDel="00000000" w:rsidP="00000000" w:rsidRDefault="00000000" w:rsidRPr="00000000" w14:paraId="0000029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9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9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9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95">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3.3 Узагальнені результати дослідження та аналіз методів ІМТ (інтегративно-метафоричної терапії)  у процесі трансформації жіночої ідентичності</w:t>
      </w:r>
    </w:p>
    <w:p w:rsidR="00000000" w:rsidDel="00000000" w:rsidP="00000000" w:rsidRDefault="00000000" w:rsidRPr="00000000" w14:paraId="0000029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процесі роботи з клієнтками за методами ІМТ вдалося виокремити кілька важливих аспектів, які демонструють ефективність даного підходу в терапевтичному процесі трансформації жіночої ідентичності </w:t>
      </w:r>
    </w:p>
    <w:p w:rsidR="00000000" w:rsidDel="00000000" w:rsidP="00000000" w:rsidRDefault="00000000" w:rsidRPr="00000000" w14:paraId="00000297">
      <w:pPr>
        <w:numPr>
          <w:ilvl w:val="0"/>
          <w:numId w:val="3"/>
        </w:num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Групова терапія:</w:t>
      </w:r>
    </w:p>
    <w:p w:rsidR="00000000" w:rsidDel="00000000" w:rsidP="00000000" w:rsidRDefault="00000000" w:rsidRPr="00000000" w14:paraId="0000029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Робота в групах показала високу ефективність при вирішенні проблем із взаємодією з іншими людьми, а також у налагодженні базової довіри. Клієнтки, які на початку демонстрували труднощі у встановленні зв’язків, змогли покращити свої навички взаємодії та підтримки один одного.</w:t>
      </w:r>
    </w:p>
    <w:p w:rsidR="00000000" w:rsidDel="00000000" w:rsidP="00000000" w:rsidRDefault="00000000" w:rsidRPr="00000000" w14:paraId="00000299">
      <w:pPr>
        <w:numPr>
          <w:ilvl w:val="0"/>
          <w:numId w:val="3"/>
        </w:num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Інтегративність ІМТ:</w:t>
      </w:r>
    </w:p>
    <w:p w:rsidR="00000000" w:rsidDel="00000000" w:rsidP="00000000" w:rsidRDefault="00000000" w:rsidRPr="00000000" w14:paraId="0000029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Завдяки широкому вибору методів та технік (наративна терапія, тілесно-орієнтована терапія, арт-терапія, робота з архетипами тощо), терапевт має можливість підбирати актуальні для конкретної ситуації інструменти, що підвищує ефективність терапевтичного процесу.</w:t>
      </w:r>
    </w:p>
    <w:p w:rsidR="00000000" w:rsidDel="00000000" w:rsidP="00000000" w:rsidRDefault="00000000" w:rsidRPr="00000000" w14:paraId="0000029B">
      <w:pPr>
        <w:numPr>
          <w:ilvl w:val="0"/>
          <w:numId w:val="3"/>
        </w:num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Робота з гендерною ідентичністю:</w:t>
      </w:r>
    </w:p>
    <w:p w:rsidR="00000000" w:rsidDel="00000000" w:rsidP="00000000" w:rsidRDefault="00000000" w:rsidRPr="00000000" w14:paraId="0000029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Використання метафоричних методів, зокрема створення символічних образів і робота з архетипами, допомогло клієнткам краще усвідомити та прийняти свою жіночність. Ця робота сприяла налагодженню внутрішнього діалогу, покращенню самосприйняття та відчуття власної цінності.</w:t>
      </w:r>
    </w:p>
    <w:p w:rsidR="00000000" w:rsidDel="00000000" w:rsidP="00000000" w:rsidRDefault="00000000" w:rsidRPr="00000000" w14:paraId="0000029D">
      <w:pPr>
        <w:numPr>
          <w:ilvl w:val="0"/>
          <w:numId w:val="3"/>
        </w:num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Символічне моделювання та участь у творчих процесах:</w:t>
      </w:r>
    </w:p>
    <w:p w:rsidR="00000000" w:rsidDel="00000000" w:rsidP="00000000" w:rsidRDefault="00000000" w:rsidRPr="00000000" w14:paraId="0000029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Заняття з арт-терапії та створення мотиваційних картин, колажів або інших символічних об’єктів (наприклад, свічки або ляльки), допомогли жінкам глибше зрозуміти свої потреби та усвідомити власні межі. Ці творчі методи також сприяли формуванню відчуття спільності та підтримки в жіночому колі.</w:t>
      </w:r>
    </w:p>
    <w:p w:rsidR="00000000" w:rsidDel="00000000" w:rsidP="00000000" w:rsidRDefault="00000000" w:rsidRPr="00000000" w14:paraId="0000029F">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Обробка та аналіз результатів</w:t>
      </w:r>
    </w:p>
    <w:p w:rsidR="00000000" w:rsidDel="00000000" w:rsidP="00000000" w:rsidRDefault="00000000" w:rsidRPr="00000000" w14:paraId="000002A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Для кількісної оцінки результатів терапевтичної роботи з клієнтками було застосовано методику "Шкала екзистенції" (ШЕ), яка вимірює рівень осмисленості життя, внутрішньої гармонії та відповідності рішень і дій життєвим цінностям </w:t>
      </w:r>
      <w:r w:rsidDel="00000000" w:rsidR="00000000" w:rsidRPr="00000000">
        <w:rPr>
          <w:rFonts w:ascii="Times New Roman" w:cs="Times New Roman" w:eastAsia="Times New Roman" w:hAnsi="Times New Roman"/>
          <w:sz w:val="28"/>
          <w:szCs w:val="28"/>
          <w:rtl w:val="0"/>
        </w:rPr>
        <w:t xml:space="preserve">[48].</w:t>
      </w:r>
      <w:r w:rsidDel="00000000" w:rsidR="00000000" w:rsidRPr="00000000">
        <w:rPr>
          <w:rFonts w:ascii="Times New Roman" w:cs="Times New Roman" w:eastAsia="Times New Roman" w:hAnsi="Times New Roman"/>
          <w:color w:val="000000"/>
          <w:sz w:val="28"/>
          <w:szCs w:val="28"/>
          <w:highlight w:val="white"/>
          <w:rtl w:val="0"/>
        </w:rPr>
        <w:t xml:space="preserve"> Було використано такі шкали:</w:t>
      </w:r>
    </w:p>
    <w:p w:rsidR="00000000" w:rsidDel="00000000" w:rsidP="00000000" w:rsidRDefault="00000000" w:rsidRPr="00000000" w14:paraId="000002A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 SD (Самодистанціювання)-здатність створювати внутрішній простір для рефлексії.</w:t>
      </w:r>
    </w:p>
    <w:p w:rsidR="00000000" w:rsidDel="00000000" w:rsidP="00000000" w:rsidRDefault="00000000" w:rsidRPr="00000000" w14:paraId="000002A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ST (Самотрансценденція)-здатність усвідомлювати цінності та ясність почуттів.</w:t>
      </w:r>
    </w:p>
    <w:p w:rsidR="00000000" w:rsidDel="00000000" w:rsidP="00000000" w:rsidRDefault="00000000" w:rsidRPr="00000000" w14:paraId="000002A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 F (Свобода)-здатність приймати рішення.</w:t>
      </w:r>
    </w:p>
    <w:p w:rsidR="00000000" w:rsidDel="00000000" w:rsidP="00000000" w:rsidRDefault="00000000" w:rsidRPr="00000000" w14:paraId="000002A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V (Відповідальність)-здатність діяти відповідно до прийнятих рішень.</w:t>
      </w:r>
    </w:p>
    <w:p w:rsidR="00000000" w:rsidDel="00000000" w:rsidP="00000000" w:rsidRDefault="00000000" w:rsidRPr="00000000" w14:paraId="000002A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 P (Персональність)-ступінь відкритості до сприйняття себе і світу.</w:t>
      </w:r>
    </w:p>
    <w:p w:rsidR="00000000" w:rsidDel="00000000" w:rsidP="00000000" w:rsidRDefault="00000000" w:rsidRPr="00000000" w14:paraId="000002A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6. E (Екзистенціальність)- здатність приймати рішення й активно діяти в реальному світі.</w:t>
      </w:r>
    </w:p>
    <w:p w:rsidR="00000000" w:rsidDel="00000000" w:rsidP="00000000" w:rsidRDefault="00000000" w:rsidRPr="00000000" w14:paraId="000002A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7. G (Загальний екзистенційний показник)-загальний рівень осмисленості життя.</w:t>
      </w:r>
    </w:p>
    <w:p w:rsidR="00000000" w:rsidDel="00000000" w:rsidP="00000000" w:rsidRDefault="00000000" w:rsidRPr="00000000" w14:paraId="000002A8">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Динаміка змін у клієнток</w:t>
      </w:r>
    </w:p>
    <w:p w:rsidR="00000000" w:rsidDel="00000000" w:rsidP="00000000" w:rsidRDefault="00000000" w:rsidRPr="00000000" w14:paraId="000002A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процесі терапевтичної роботи з 12 клієнтками, показники за всіма шкалами демонстрували позитивну динаміку. Це свідчить про поступове зростання рівня екзистенційної гармонії та особистісного зростання.</w:t>
      </w:r>
    </w:p>
    <w:p w:rsidR="00000000" w:rsidDel="00000000" w:rsidP="00000000" w:rsidRDefault="00000000" w:rsidRPr="00000000" w14:paraId="000002A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A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A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A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A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A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B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B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B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Таблиця 3.1 Показники зміни середніх значень за методикою ШЕ в експериментальній групі:</w:t>
      </w:r>
    </w:p>
    <w:tbl>
      <w:tblPr>
        <w:tblStyle w:val="Table1"/>
        <w:tblW w:w="5920.0" w:type="dxa"/>
        <w:jc w:val="left"/>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Layout w:type="fixed"/>
        <w:tblLook w:val="0400"/>
      </w:tblPr>
      <w:tblGrid>
        <w:gridCol w:w="1526"/>
        <w:gridCol w:w="1559"/>
        <w:gridCol w:w="1418"/>
        <w:gridCol w:w="1417"/>
        <w:tblGridChange w:id="0">
          <w:tblGrid>
            <w:gridCol w:w="1526"/>
            <w:gridCol w:w="1559"/>
            <w:gridCol w:w="1418"/>
            <w:gridCol w:w="1417"/>
          </w:tblGrid>
        </w:tblGridChange>
      </w:tblGrid>
      <w:tr>
        <w:trPr>
          <w:cantSplit w:val="0"/>
          <w:trHeight w:val="416" w:hRule="atLeast"/>
          <w:tblHeader w:val="0"/>
        </w:trPr>
        <w:tc>
          <w:tcPr/>
          <w:p w:rsidR="00000000" w:rsidDel="00000000" w:rsidP="00000000" w:rsidRDefault="00000000" w:rsidRPr="00000000" w14:paraId="000002B3">
            <w:pP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Шкала</w:t>
            </w:r>
          </w:p>
        </w:tc>
        <w:tc>
          <w:tcPr/>
          <w:p w:rsidR="00000000" w:rsidDel="00000000" w:rsidP="00000000" w:rsidRDefault="00000000" w:rsidRPr="00000000" w14:paraId="000002B4">
            <w:pP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Вимір 1</w:t>
            </w:r>
          </w:p>
        </w:tc>
        <w:tc>
          <w:tcPr/>
          <w:p w:rsidR="00000000" w:rsidDel="00000000" w:rsidP="00000000" w:rsidRDefault="00000000" w:rsidRPr="00000000" w14:paraId="000002B5">
            <w:pP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Вимір 2</w:t>
            </w:r>
          </w:p>
        </w:tc>
        <w:tc>
          <w:tcPr/>
          <w:p w:rsidR="00000000" w:rsidDel="00000000" w:rsidP="00000000" w:rsidRDefault="00000000" w:rsidRPr="00000000" w14:paraId="000002B6">
            <w:pP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Вимір 3</w:t>
            </w:r>
          </w:p>
        </w:tc>
      </w:tr>
      <w:tr>
        <w:trPr>
          <w:cantSplit w:val="0"/>
          <w:trHeight w:val="384" w:hRule="atLeast"/>
          <w:tblHeader w:val="0"/>
        </w:trPr>
        <w:tc>
          <w:tcPr/>
          <w:p w:rsidR="00000000" w:rsidDel="00000000" w:rsidP="00000000" w:rsidRDefault="00000000" w:rsidRPr="00000000" w14:paraId="000002B7">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SD</w:t>
            </w:r>
          </w:p>
        </w:tc>
        <w:tc>
          <w:tcPr/>
          <w:p w:rsidR="00000000" w:rsidDel="00000000" w:rsidP="00000000" w:rsidRDefault="00000000" w:rsidRPr="00000000" w14:paraId="000002B8">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29,1</w:t>
            </w:r>
          </w:p>
        </w:tc>
        <w:tc>
          <w:tcPr/>
          <w:p w:rsidR="00000000" w:rsidDel="00000000" w:rsidP="00000000" w:rsidRDefault="00000000" w:rsidRPr="00000000" w14:paraId="000002B9">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32,1</w:t>
            </w:r>
          </w:p>
        </w:tc>
        <w:tc>
          <w:tcPr/>
          <w:p w:rsidR="00000000" w:rsidDel="00000000" w:rsidP="00000000" w:rsidRDefault="00000000" w:rsidRPr="00000000" w14:paraId="000002BA">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33,7</w:t>
            </w:r>
          </w:p>
        </w:tc>
      </w:tr>
      <w:tr>
        <w:trPr>
          <w:cantSplit w:val="0"/>
          <w:trHeight w:val="384" w:hRule="atLeast"/>
          <w:tblHeader w:val="0"/>
        </w:trPr>
        <w:tc>
          <w:tcPr/>
          <w:p w:rsidR="00000000" w:rsidDel="00000000" w:rsidP="00000000" w:rsidRDefault="00000000" w:rsidRPr="00000000" w14:paraId="000002BB">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ST</w:t>
            </w:r>
          </w:p>
        </w:tc>
        <w:tc>
          <w:tcPr/>
          <w:p w:rsidR="00000000" w:rsidDel="00000000" w:rsidP="00000000" w:rsidRDefault="00000000" w:rsidRPr="00000000" w14:paraId="000002BC">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61,4</w:t>
            </w:r>
          </w:p>
        </w:tc>
        <w:tc>
          <w:tcPr/>
          <w:p w:rsidR="00000000" w:rsidDel="00000000" w:rsidP="00000000" w:rsidRDefault="00000000" w:rsidRPr="00000000" w14:paraId="000002BD">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75,1</w:t>
            </w:r>
          </w:p>
        </w:tc>
        <w:tc>
          <w:tcPr/>
          <w:p w:rsidR="00000000" w:rsidDel="00000000" w:rsidP="00000000" w:rsidRDefault="00000000" w:rsidRPr="00000000" w14:paraId="000002BE">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76,4</w:t>
            </w:r>
          </w:p>
        </w:tc>
      </w:tr>
      <w:tr>
        <w:trPr>
          <w:cantSplit w:val="0"/>
          <w:trHeight w:val="384" w:hRule="atLeast"/>
          <w:tblHeader w:val="0"/>
        </w:trPr>
        <w:tc>
          <w:tcPr/>
          <w:p w:rsidR="00000000" w:rsidDel="00000000" w:rsidP="00000000" w:rsidRDefault="00000000" w:rsidRPr="00000000" w14:paraId="000002BF">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F</w:t>
            </w:r>
          </w:p>
        </w:tc>
        <w:tc>
          <w:tcPr/>
          <w:p w:rsidR="00000000" w:rsidDel="00000000" w:rsidP="00000000" w:rsidRDefault="00000000" w:rsidRPr="00000000" w14:paraId="000002C0">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38,6</w:t>
            </w:r>
          </w:p>
        </w:tc>
        <w:tc>
          <w:tcPr/>
          <w:p w:rsidR="00000000" w:rsidDel="00000000" w:rsidP="00000000" w:rsidRDefault="00000000" w:rsidRPr="00000000" w14:paraId="000002C1">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45,6</w:t>
            </w:r>
          </w:p>
        </w:tc>
        <w:tc>
          <w:tcPr/>
          <w:p w:rsidR="00000000" w:rsidDel="00000000" w:rsidP="00000000" w:rsidRDefault="00000000" w:rsidRPr="00000000" w14:paraId="000002C2">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50,3</w:t>
            </w:r>
          </w:p>
        </w:tc>
      </w:tr>
      <w:tr>
        <w:trPr>
          <w:cantSplit w:val="0"/>
          <w:trHeight w:val="384" w:hRule="atLeast"/>
          <w:tblHeader w:val="0"/>
        </w:trPr>
        <w:tc>
          <w:tcPr/>
          <w:p w:rsidR="00000000" w:rsidDel="00000000" w:rsidP="00000000" w:rsidRDefault="00000000" w:rsidRPr="00000000" w14:paraId="000002C3">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V</w:t>
            </w:r>
          </w:p>
        </w:tc>
        <w:tc>
          <w:tcPr/>
          <w:p w:rsidR="00000000" w:rsidDel="00000000" w:rsidP="00000000" w:rsidRDefault="00000000" w:rsidRPr="00000000" w14:paraId="000002C4">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45,6</w:t>
            </w:r>
          </w:p>
        </w:tc>
        <w:tc>
          <w:tcPr/>
          <w:p w:rsidR="00000000" w:rsidDel="00000000" w:rsidP="00000000" w:rsidRDefault="00000000" w:rsidRPr="00000000" w14:paraId="000002C5">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54,4</w:t>
            </w:r>
          </w:p>
        </w:tc>
        <w:tc>
          <w:tcPr/>
          <w:p w:rsidR="00000000" w:rsidDel="00000000" w:rsidP="00000000" w:rsidRDefault="00000000" w:rsidRPr="00000000" w14:paraId="000002C6">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56,0</w:t>
            </w:r>
          </w:p>
        </w:tc>
      </w:tr>
      <w:tr>
        <w:trPr>
          <w:cantSplit w:val="0"/>
          <w:trHeight w:val="384" w:hRule="atLeast"/>
          <w:tblHeader w:val="0"/>
        </w:trPr>
        <w:tc>
          <w:tcPr/>
          <w:p w:rsidR="00000000" w:rsidDel="00000000" w:rsidP="00000000" w:rsidRDefault="00000000" w:rsidRPr="00000000" w14:paraId="000002C7">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P</w:t>
            </w:r>
          </w:p>
        </w:tc>
        <w:tc>
          <w:tcPr/>
          <w:p w:rsidR="00000000" w:rsidDel="00000000" w:rsidP="00000000" w:rsidRDefault="00000000" w:rsidRPr="00000000" w14:paraId="000002C8">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90,5</w:t>
            </w:r>
          </w:p>
        </w:tc>
        <w:tc>
          <w:tcPr/>
          <w:p w:rsidR="00000000" w:rsidDel="00000000" w:rsidP="00000000" w:rsidRDefault="00000000" w:rsidRPr="00000000" w14:paraId="000002C9">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107,2</w:t>
            </w:r>
          </w:p>
        </w:tc>
        <w:tc>
          <w:tcPr/>
          <w:p w:rsidR="00000000" w:rsidDel="00000000" w:rsidP="00000000" w:rsidRDefault="00000000" w:rsidRPr="00000000" w14:paraId="000002CA">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110,1</w:t>
            </w:r>
          </w:p>
        </w:tc>
      </w:tr>
      <w:tr>
        <w:trPr>
          <w:cantSplit w:val="0"/>
          <w:trHeight w:val="384" w:hRule="atLeast"/>
          <w:tblHeader w:val="0"/>
        </w:trPr>
        <w:tc>
          <w:tcPr/>
          <w:p w:rsidR="00000000" w:rsidDel="00000000" w:rsidP="00000000" w:rsidRDefault="00000000" w:rsidRPr="00000000" w14:paraId="000002CB">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E</w:t>
            </w:r>
          </w:p>
        </w:tc>
        <w:tc>
          <w:tcPr/>
          <w:p w:rsidR="00000000" w:rsidDel="00000000" w:rsidP="00000000" w:rsidRDefault="00000000" w:rsidRPr="00000000" w14:paraId="000002CC">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84,2</w:t>
            </w:r>
          </w:p>
        </w:tc>
        <w:tc>
          <w:tcPr/>
          <w:p w:rsidR="00000000" w:rsidDel="00000000" w:rsidP="00000000" w:rsidRDefault="00000000" w:rsidRPr="00000000" w14:paraId="000002CD">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100,0</w:t>
            </w:r>
          </w:p>
        </w:tc>
        <w:tc>
          <w:tcPr/>
          <w:p w:rsidR="00000000" w:rsidDel="00000000" w:rsidP="00000000" w:rsidRDefault="00000000" w:rsidRPr="00000000" w14:paraId="000002CE">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106,3</w:t>
            </w:r>
          </w:p>
        </w:tc>
      </w:tr>
      <w:tr>
        <w:trPr>
          <w:cantSplit w:val="0"/>
          <w:trHeight w:val="449" w:hRule="atLeast"/>
          <w:tblHeader w:val="0"/>
        </w:trPr>
        <w:tc>
          <w:tcPr/>
          <w:p w:rsidR="00000000" w:rsidDel="00000000" w:rsidP="00000000" w:rsidRDefault="00000000" w:rsidRPr="00000000" w14:paraId="000002CF">
            <w:pPr>
              <w:spacing w:line="360" w:lineRule="auto"/>
              <w:ind w:firstLine="567"/>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G</w:t>
            </w:r>
          </w:p>
        </w:tc>
        <w:tc>
          <w:tcPr/>
          <w:p w:rsidR="00000000" w:rsidDel="00000000" w:rsidP="00000000" w:rsidRDefault="00000000" w:rsidRPr="00000000" w14:paraId="000002D0">
            <w:pPr>
              <w:spacing w:line="360" w:lineRule="auto"/>
              <w:ind w:firstLine="567"/>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174,7</w:t>
            </w:r>
          </w:p>
        </w:tc>
        <w:tc>
          <w:tcPr/>
          <w:p w:rsidR="00000000" w:rsidDel="00000000" w:rsidP="00000000" w:rsidRDefault="00000000" w:rsidRPr="00000000" w14:paraId="000002D1">
            <w:pPr>
              <w:spacing w:line="360" w:lineRule="auto"/>
              <w:ind w:firstLine="567"/>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207,2</w:t>
            </w:r>
          </w:p>
        </w:tc>
        <w:tc>
          <w:tcPr/>
          <w:p w:rsidR="00000000" w:rsidDel="00000000" w:rsidP="00000000" w:rsidRDefault="00000000" w:rsidRPr="00000000" w14:paraId="000002D2">
            <w:pPr>
              <w:spacing w:line="360" w:lineRule="auto"/>
              <w:ind w:firstLine="567"/>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216,4</w:t>
            </w:r>
          </w:p>
        </w:tc>
      </w:tr>
    </w:tbl>
    <w:p w:rsidR="00000000" w:rsidDel="00000000" w:rsidP="00000000" w:rsidRDefault="00000000" w:rsidRPr="00000000" w14:paraId="000002D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Як видно з таблиці, на кожному етапі дослідження відбувався стабільний ріст показників. Це говорить про те, що терапевтична робота поступово змінювала внутрішній стан жінок, надаючи їм ресурси для більшого усвідомлення свого життя та відновлення почуття внутрішньої гармонії.</w:t>
      </w:r>
    </w:p>
    <w:p w:rsidR="00000000" w:rsidDel="00000000" w:rsidP="00000000" w:rsidRDefault="00000000" w:rsidRPr="00000000" w14:paraId="000002D4">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Дослідження низьких показників</w:t>
      </w:r>
    </w:p>
    <w:p w:rsidR="00000000" w:rsidDel="00000000" w:rsidP="00000000" w:rsidRDefault="00000000" w:rsidRPr="00000000" w14:paraId="000002D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Для оцінки кількості клієнток з низькими рівнями екзистенції були проведені заміри за кожною шкалою.</w:t>
      </w:r>
    </w:p>
    <w:p w:rsidR="00000000" w:rsidDel="00000000" w:rsidP="00000000" w:rsidRDefault="00000000" w:rsidRPr="00000000" w14:paraId="000002D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D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D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D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D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D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D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2D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Таблиця 3.2</w:t>
      </w:r>
    </w:p>
    <w:p w:rsidR="00000000" w:rsidDel="00000000" w:rsidP="00000000" w:rsidRDefault="00000000" w:rsidRPr="00000000" w14:paraId="000002D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Кількість клієнток із низькими показниками екзестинційної осмисленості за методикою ШЕ:</w:t>
      </w:r>
    </w:p>
    <w:tbl>
      <w:tblPr>
        <w:tblStyle w:val="Table2"/>
        <w:tblW w:w="5947.0" w:type="dxa"/>
        <w:jc w:val="left"/>
        <w:tblInd w:w="143.0" w:type="dxa"/>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Layout w:type="fixed"/>
        <w:tblLook w:val="0400"/>
      </w:tblPr>
      <w:tblGrid>
        <w:gridCol w:w="1383"/>
        <w:gridCol w:w="1559"/>
        <w:gridCol w:w="1418"/>
        <w:gridCol w:w="1587"/>
        <w:tblGridChange w:id="0">
          <w:tblGrid>
            <w:gridCol w:w="1383"/>
            <w:gridCol w:w="1559"/>
            <w:gridCol w:w="1418"/>
            <w:gridCol w:w="1587"/>
          </w:tblGrid>
        </w:tblGridChange>
      </w:tblGrid>
      <w:tr>
        <w:trPr>
          <w:cantSplit w:val="0"/>
          <w:trHeight w:val="300" w:hRule="atLeast"/>
          <w:tblHeader w:val="0"/>
        </w:trPr>
        <w:tc>
          <w:tcPr/>
          <w:p w:rsidR="00000000" w:rsidDel="00000000" w:rsidP="00000000" w:rsidRDefault="00000000" w:rsidRPr="00000000" w14:paraId="000002DF">
            <w:pPr>
              <w:spacing w:line="240" w:lineRule="auto"/>
              <w:ind w:firstLine="276"/>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Шкала</w:t>
            </w:r>
          </w:p>
        </w:tc>
        <w:tc>
          <w:tcPr/>
          <w:p w:rsidR="00000000" w:rsidDel="00000000" w:rsidP="00000000" w:rsidRDefault="00000000" w:rsidRPr="00000000" w14:paraId="000002E0">
            <w:pPr>
              <w:spacing w:line="240" w:lineRule="auto"/>
              <w:ind w:firstLine="314"/>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Вимір 1</w:t>
            </w:r>
          </w:p>
        </w:tc>
        <w:tc>
          <w:tcPr/>
          <w:p w:rsidR="00000000" w:rsidDel="00000000" w:rsidP="00000000" w:rsidRDefault="00000000" w:rsidRPr="00000000" w14:paraId="000002E1">
            <w:pPr>
              <w:spacing w:line="24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Вимір 2</w:t>
            </w:r>
          </w:p>
        </w:tc>
        <w:tc>
          <w:tcPr/>
          <w:p w:rsidR="00000000" w:rsidDel="00000000" w:rsidP="00000000" w:rsidRDefault="00000000" w:rsidRPr="00000000" w14:paraId="000002E2">
            <w:pPr>
              <w:spacing w:line="240" w:lineRule="auto"/>
              <w:ind w:firstLine="314"/>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Вимір 3</w:t>
            </w:r>
          </w:p>
        </w:tc>
      </w:tr>
      <w:tr>
        <w:trPr>
          <w:cantSplit w:val="0"/>
          <w:trHeight w:val="303" w:hRule="atLeast"/>
          <w:tblHeader w:val="0"/>
        </w:trPr>
        <w:tc>
          <w:tcPr/>
          <w:p w:rsidR="00000000" w:rsidDel="00000000" w:rsidP="00000000" w:rsidRDefault="00000000" w:rsidRPr="00000000" w14:paraId="000002E3">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SD</w:t>
            </w:r>
          </w:p>
        </w:tc>
        <w:tc>
          <w:tcPr/>
          <w:p w:rsidR="00000000" w:rsidDel="00000000" w:rsidP="00000000" w:rsidRDefault="00000000" w:rsidRPr="00000000" w14:paraId="000002E4">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w:t>
            </w:r>
          </w:p>
        </w:tc>
        <w:tc>
          <w:tcPr/>
          <w:p w:rsidR="00000000" w:rsidDel="00000000" w:rsidP="00000000" w:rsidRDefault="00000000" w:rsidRPr="00000000" w14:paraId="000002E5">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c>
          <w:tcPr/>
          <w:p w:rsidR="00000000" w:rsidDel="00000000" w:rsidP="00000000" w:rsidRDefault="00000000" w:rsidRPr="00000000" w14:paraId="000002E6">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r>
      <w:tr>
        <w:trPr>
          <w:cantSplit w:val="0"/>
          <w:trHeight w:val="303" w:hRule="atLeast"/>
          <w:tblHeader w:val="0"/>
        </w:trPr>
        <w:tc>
          <w:tcPr/>
          <w:p w:rsidR="00000000" w:rsidDel="00000000" w:rsidP="00000000" w:rsidRDefault="00000000" w:rsidRPr="00000000" w14:paraId="000002E7">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ST</w:t>
            </w:r>
          </w:p>
        </w:tc>
        <w:tc>
          <w:tcPr/>
          <w:p w:rsidR="00000000" w:rsidDel="00000000" w:rsidP="00000000" w:rsidRDefault="00000000" w:rsidRPr="00000000" w14:paraId="000002E8">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w:t>
            </w:r>
          </w:p>
        </w:tc>
        <w:tc>
          <w:tcPr/>
          <w:p w:rsidR="00000000" w:rsidDel="00000000" w:rsidP="00000000" w:rsidRDefault="00000000" w:rsidRPr="00000000" w14:paraId="000002E9">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w:t>
            </w:r>
          </w:p>
        </w:tc>
        <w:tc>
          <w:tcPr/>
          <w:p w:rsidR="00000000" w:rsidDel="00000000" w:rsidP="00000000" w:rsidRDefault="00000000" w:rsidRPr="00000000" w14:paraId="000002EA">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r>
      <w:tr>
        <w:trPr>
          <w:cantSplit w:val="0"/>
          <w:trHeight w:val="303" w:hRule="atLeast"/>
          <w:tblHeader w:val="0"/>
        </w:trPr>
        <w:tc>
          <w:tcPr/>
          <w:p w:rsidR="00000000" w:rsidDel="00000000" w:rsidP="00000000" w:rsidRDefault="00000000" w:rsidRPr="00000000" w14:paraId="000002EB">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F</w:t>
            </w:r>
          </w:p>
        </w:tc>
        <w:tc>
          <w:tcPr/>
          <w:p w:rsidR="00000000" w:rsidDel="00000000" w:rsidP="00000000" w:rsidRDefault="00000000" w:rsidRPr="00000000" w14:paraId="000002EC">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w:t>
            </w:r>
          </w:p>
        </w:tc>
        <w:tc>
          <w:tcPr/>
          <w:p w:rsidR="00000000" w:rsidDel="00000000" w:rsidP="00000000" w:rsidRDefault="00000000" w:rsidRPr="00000000" w14:paraId="000002ED">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w:t>
            </w:r>
          </w:p>
        </w:tc>
        <w:tc>
          <w:tcPr/>
          <w:p w:rsidR="00000000" w:rsidDel="00000000" w:rsidP="00000000" w:rsidRDefault="00000000" w:rsidRPr="00000000" w14:paraId="000002EE">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r>
      <w:tr>
        <w:trPr>
          <w:cantSplit w:val="0"/>
          <w:trHeight w:val="303" w:hRule="atLeast"/>
          <w:tblHeader w:val="0"/>
        </w:trPr>
        <w:tc>
          <w:tcPr/>
          <w:p w:rsidR="00000000" w:rsidDel="00000000" w:rsidP="00000000" w:rsidRDefault="00000000" w:rsidRPr="00000000" w14:paraId="000002EF">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V</w:t>
            </w:r>
          </w:p>
        </w:tc>
        <w:tc>
          <w:tcPr/>
          <w:p w:rsidR="00000000" w:rsidDel="00000000" w:rsidP="00000000" w:rsidRDefault="00000000" w:rsidRPr="00000000" w14:paraId="000002F0">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w:t>
            </w:r>
          </w:p>
        </w:tc>
        <w:tc>
          <w:tcPr/>
          <w:p w:rsidR="00000000" w:rsidDel="00000000" w:rsidP="00000000" w:rsidRDefault="00000000" w:rsidRPr="00000000" w14:paraId="000002F1">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w:t>
            </w:r>
          </w:p>
        </w:tc>
        <w:tc>
          <w:tcPr/>
          <w:p w:rsidR="00000000" w:rsidDel="00000000" w:rsidP="00000000" w:rsidRDefault="00000000" w:rsidRPr="00000000" w14:paraId="000002F2">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w:t>
            </w:r>
          </w:p>
        </w:tc>
      </w:tr>
      <w:tr>
        <w:trPr>
          <w:cantSplit w:val="0"/>
          <w:trHeight w:val="303" w:hRule="atLeast"/>
          <w:tblHeader w:val="0"/>
        </w:trPr>
        <w:tc>
          <w:tcPr/>
          <w:p w:rsidR="00000000" w:rsidDel="00000000" w:rsidP="00000000" w:rsidRDefault="00000000" w:rsidRPr="00000000" w14:paraId="000002F3">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P</w:t>
            </w:r>
          </w:p>
        </w:tc>
        <w:tc>
          <w:tcPr/>
          <w:p w:rsidR="00000000" w:rsidDel="00000000" w:rsidP="00000000" w:rsidRDefault="00000000" w:rsidRPr="00000000" w14:paraId="000002F4">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w:t>
            </w:r>
          </w:p>
        </w:tc>
        <w:tc>
          <w:tcPr/>
          <w:p w:rsidR="00000000" w:rsidDel="00000000" w:rsidP="00000000" w:rsidRDefault="00000000" w:rsidRPr="00000000" w14:paraId="000002F5">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c>
          <w:tcPr/>
          <w:p w:rsidR="00000000" w:rsidDel="00000000" w:rsidP="00000000" w:rsidRDefault="00000000" w:rsidRPr="00000000" w14:paraId="000002F6">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r>
      <w:tr>
        <w:trPr>
          <w:cantSplit w:val="0"/>
          <w:trHeight w:val="303" w:hRule="atLeast"/>
          <w:tblHeader w:val="0"/>
        </w:trPr>
        <w:tc>
          <w:tcPr/>
          <w:p w:rsidR="00000000" w:rsidDel="00000000" w:rsidP="00000000" w:rsidRDefault="00000000" w:rsidRPr="00000000" w14:paraId="000002F7">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E</w:t>
            </w:r>
          </w:p>
        </w:tc>
        <w:tc>
          <w:tcPr/>
          <w:p w:rsidR="00000000" w:rsidDel="00000000" w:rsidP="00000000" w:rsidRDefault="00000000" w:rsidRPr="00000000" w14:paraId="000002F8">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w:t>
            </w:r>
          </w:p>
        </w:tc>
        <w:tc>
          <w:tcPr/>
          <w:p w:rsidR="00000000" w:rsidDel="00000000" w:rsidP="00000000" w:rsidRDefault="00000000" w:rsidRPr="00000000" w14:paraId="000002F9">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w:t>
            </w:r>
          </w:p>
        </w:tc>
        <w:tc>
          <w:tcPr/>
          <w:p w:rsidR="00000000" w:rsidDel="00000000" w:rsidP="00000000" w:rsidRDefault="00000000" w:rsidRPr="00000000" w14:paraId="000002FA">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w:t>
            </w:r>
          </w:p>
        </w:tc>
      </w:tr>
      <w:tr>
        <w:trPr>
          <w:cantSplit w:val="0"/>
          <w:trHeight w:val="309" w:hRule="atLeast"/>
          <w:tblHeader w:val="0"/>
        </w:trPr>
        <w:tc>
          <w:tcPr/>
          <w:p w:rsidR="00000000" w:rsidDel="00000000" w:rsidP="00000000" w:rsidRDefault="00000000" w:rsidRPr="00000000" w14:paraId="000002FB">
            <w:pPr>
              <w:spacing w:line="240" w:lineRule="auto"/>
              <w:ind w:firstLine="567"/>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G</w:t>
            </w:r>
          </w:p>
        </w:tc>
        <w:tc>
          <w:tcPr/>
          <w:p w:rsidR="00000000" w:rsidDel="00000000" w:rsidP="00000000" w:rsidRDefault="00000000" w:rsidRPr="00000000" w14:paraId="000002FC">
            <w:pPr>
              <w:spacing w:line="240" w:lineRule="auto"/>
              <w:ind w:firstLine="567"/>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3</w:t>
            </w:r>
          </w:p>
        </w:tc>
        <w:tc>
          <w:tcPr/>
          <w:p w:rsidR="00000000" w:rsidDel="00000000" w:rsidP="00000000" w:rsidRDefault="00000000" w:rsidRPr="00000000" w14:paraId="000002FD">
            <w:pPr>
              <w:spacing w:line="240" w:lineRule="auto"/>
              <w:ind w:firstLine="567"/>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0</w:t>
            </w:r>
          </w:p>
        </w:tc>
        <w:tc>
          <w:tcPr/>
          <w:p w:rsidR="00000000" w:rsidDel="00000000" w:rsidP="00000000" w:rsidRDefault="00000000" w:rsidRPr="00000000" w14:paraId="000002FE">
            <w:pPr>
              <w:spacing w:line="240" w:lineRule="auto"/>
              <w:ind w:firstLine="567"/>
              <w:jc w:val="center"/>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0</w:t>
            </w:r>
          </w:p>
        </w:tc>
      </w:tr>
    </w:tbl>
    <w:p w:rsidR="00000000" w:rsidDel="00000000" w:rsidP="00000000" w:rsidRDefault="00000000" w:rsidRPr="00000000" w14:paraId="000002FF">
      <w:pPr>
        <w:shd w:fill="ffffff" w:val="clear"/>
        <w:spacing w:line="24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w:t>
      </w:r>
    </w:p>
    <w:p w:rsidR="00000000" w:rsidDel="00000000" w:rsidP="00000000" w:rsidRDefault="00000000" w:rsidRPr="00000000" w14:paraId="0000030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Результати показують значне зниження кількості клієнток із низькими показниками екзистенційної осмисленості вже після другого етапу терапії. До третього етапу більшість клієнток досягли середніх або високих рівнів за всіма показниками, що свідчить про ефективність методів ІМТ.</w:t>
      </w:r>
    </w:p>
    <w:p w:rsidR="00000000" w:rsidDel="00000000" w:rsidP="00000000" w:rsidRDefault="00000000" w:rsidRPr="00000000" w14:paraId="00000301">
      <w:pPr>
        <w:shd w:fill="ffffff" w:val="clear"/>
        <w:spacing w:after="0" w:line="360" w:lineRule="auto"/>
        <w:ind w:firstLine="567"/>
        <w:jc w:val="both"/>
        <w:rPr>
          <w:rFonts w:ascii="Times New Roman" w:cs="Times New Roman" w:eastAsia="Times New Roman" w:hAnsi="Times New Roman"/>
          <w:i w:val="1"/>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Висновки з дослідження</w:t>
      </w:r>
    </w:p>
    <w:p w:rsidR="00000000" w:rsidDel="00000000" w:rsidP="00000000" w:rsidRDefault="00000000" w:rsidRPr="00000000" w14:paraId="0000030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Застосування інтегративно-метафоричної терапії у роботі з жінками виявилося високоефективним методом для вирішення таких проблем, як емоційне виснаження, труднощі з самооцінкою, гендерною ідентичністю та особистісним зростанням. Усі клієнтки показали значний прогрес у різних аспектах свого життя, а особливо в контексті підвищення рівня самоусвідомлення та особистої відповідальності.</w:t>
      </w:r>
    </w:p>
    <w:p w:rsidR="00000000" w:rsidDel="00000000" w:rsidP="00000000" w:rsidRDefault="00000000" w:rsidRPr="00000000" w14:paraId="0000030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Застосування таких методів, як наративна терапія, тілесно-орієнтована терапія, психодрама, а також використання метафоричних образів і арт-терапії, забезпечило глибокий особистісний прогрес клієнток та відновлення їхньої здатності до прийняття рішень і побудови нових моделей поведінки.</w:t>
      </w:r>
    </w:p>
    <w:p w:rsidR="00000000" w:rsidDel="00000000" w:rsidP="00000000" w:rsidRDefault="00000000" w:rsidRPr="00000000" w14:paraId="0000030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Кілька прикладів з дослідження:</w:t>
      </w:r>
      <w:r w:rsidDel="00000000" w:rsidR="00000000" w:rsidRPr="00000000">
        <w:rPr>
          <w:rtl w:val="0"/>
        </w:rPr>
      </w:r>
    </w:p>
    <w:p w:rsidR="00000000" w:rsidDel="00000000" w:rsidP="00000000" w:rsidRDefault="00000000" w:rsidRPr="00000000" w14:paraId="0000030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Клієнтка А., психолог, усвідомила, що її теперішня робота обмежує її особистісний розвиток. Завдяки роботі з архетипами та створенню символічної картини, вона отримала впевненість і зробила крок до зміни професійного шляху.</w:t>
      </w:r>
    </w:p>
    <w:p w:rsidR="00000000" w:rsidDel="00000000" w:rsidP="00000000" w:rsidRDefault="00000000" w:rsidRPr="00000000" w14:paraId="0000030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Клієнтка М., лікар, яка втратила насолоду від життя, через практики арт-терапії та створення картин, змогла відновити контакт із власними почуттями та відновити сексуальне бажання.</w:t>
      </w:r>
    </w:p>
    <w:p w:rsidR="00000000" w:rsidDel="00000000" w:rsidP="00000000" w:rsidRDefault="00000000" w:rsidRPr="00000000" w14:paraId="0000030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Клієнтка К., візажист, яка раніше відчувала відторгнення своєї жіночої сутності, через практику ініціації та роботу з архетипами змогла прийняти та відчути гармонію зі своєю жіночою природою.</w:t>
      </w:r>
    </w:p>
    <w:p w:rsidR="00000000" w:rsidDel="00000000" w:rsidP="00000000" w:rsidRDefault="00000000" w:rsidRPr="00000000" w14:paraId="0000030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Це дослідження підтвердило, що ІМТ є гнучким та ефективним підходом для глибокої психологічної роботи з жінками, дозволяючи їм не лише вирішувати нагальні проблеми, але й отримувати довготривалі результати для свого особистісного та професійного розвитку.</w:t>
      </w:r>
    </w:p>
    <w:p w:rsidR="00000000" w:rsidDel="00000000" w:rsidP="00000000" w:rsidRDefault="00000000" w:rsidRPr="00000000" w14:paraId="0000030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i w:val="1"/>
          <w:color w:val="000000"/>
          <w:sz w:val="28"/>
          <w:szCs w:val="28"/>
          <w:highlight w:val="white"/>
          <w:rtl w:val="0"/>
        </w:rPr>
        <w:t xml:space="preserve">Інтерпретація результатів дослідження з використанням методів ІМТ на прикладі роботи з клієнтками</w:t>
      </w:r>
      <w:r w:rsidDel="00000000" w:rsidR="00000000" w:rsidRPr="00000000">
        <w:rPr>
          <w:rtl w:val="0"/>
        </w:rPr>
      </w:r>
    </w:p>
    <w:p w:rsidR="00000000" w:rsidDel="00000000" w:rsidP="00000000" w:rsidRDefault="00000000" w:rsidRPr="00000000" w14:paraId="0000030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Застосування інтегративно-метафоричної терапії (ІМТ) дозволило провести ефективну психологічну роботу з різними клієнтками, які мали широкий спектр запитів. У рамках дослідження оцінювалися зміни в самооцінці, екзистенційних показниках та особистісних трансформаціях клієнток, які брали участь у терапії. </w:t>
      </w:r>
    </w:p>
    <w:p w:rsidR="00000000" w:rsidDel="00000000" w:rsidP="00000000" w:rsidRDefault="00000000" w:rsidRPr="00000000" w14:paraId="0000030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Для оцінки використовувалися методики, зокрема "Шкала екзистенції" (ШЕ) та методика Дембо-Рубінштейна (МДР). Ці методики дозволили оцінити, як клієнтки справляються з життєвими викликами, а також зміни у їхній самооцінці та емоційному стані.</w:t>
      </w:r>
    </w:p>
    <w:p w:rsidR="00000000" w:rsidDel="00000000" w:rsidP="00000000" w:rsidRDefault="00000000" w:rsidRPr="00000000" w14:paraId="0000030C">
      <w:pPr>
        <w:numPr>
          <w:ilvl w:val="0"/>
          <w:numId w:val="4"/>
        </w:numPr>
        <w:shd w:fill="ffffff" w:val="clear"/>
        <w:spacing w:after="0" w:line="360" w:lineRule="auto"/>
        <w:ind w:left="0"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Результати за методикою «Шкала екзистенції» (ШЕ)</w:t>
      </w:r>
    </w:p>
    <w:p w:rsidR="00000000" w:rsidDel="00000000" w:rsidP="00000000" w:rsidRDefault="00000000" w:rsidRPr="00000000" w14:paraId="0000030D">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Динаміка показників екзистенції демонструє поступовий ріст у всіх клієнток. У випадках із клієнтками з прикладів (1-9) спостерігався стійкий прогрес за такими критеріями, як самодистанціювання, самотрансценденція, свобода та відповідальність.</w:t>
      </w:r>
      <w:r w:rsidDel="00000000" w:rsidR="00000000" w:rsidRPr="00000000">
        <w:rPr>
          <w:rtl w:val="0"/>
        </w:rPr>
      </w:r>
    </w:p>
    <w:p w:rsidR="00000000" w:rsidDel="00000000" w:rsidP="00000000" w:rsidRDefault="00000000" w:rsidRPr="00000000" w14:paraId="0000030E">
      <w:pPr>
        <w:shd w:fill="ffffff" w:val="clea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Рисунок 3.1 Динаміка середніх значень по методиці ШЕ в експериментальній групі </w:t>
      </w:r>
      <w:r w:rsidDel="00000000" w:rsidR="00000000" w:rsidRPr="00000000">
        <w:rPr>
          <w:rtl w:val="0"/>
        </w:rPr>
      </w:r>
    </w:p>
    <w:p w:rsidR="00000000" w:rsidDel="00000000" w:rsidP="00000000" w:rsidRDefault="00000000" w:rsidRPr="00000000" w14:paraId="0000030F">
      <w:pPr>
        <w:shd w:fill="ffffff" w:val="clear"/>
        <w:spacing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Pr>
        <w:drawing>
          <wp:inline distB="0" distT="0" distL="0" distR="0">
            <wp:extent cx="3433724" cy="2143601"/>
            <wp:effectExtent b="0" l="0" r="0" t="0"/>
            <wp:docPr id="102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33724" cy="2143601"/>
                    </a:xfrm>
                    <a:prstGeom prst="rect"/>
                    <a:ln/>
                  </pic:spPr>
                </pic:pic>
              </a:graphicData>
            </a:graphic>
          </wp:inline>
        </w:drawing>
      </w:r>
      <w:r w:rsidDel="00000000" w:rsidR="00000000" w:rsidRPr="00000000">
        <w:rPr>
          <w:rtl w:val="0"/>
        </w:rPr>
      </w:r>
    </w:p>
    <w:p w:rsidR="00000000" w:rsidDel="00000000" w:rsidP="00000000" w:rsidRDefault="00000000" w:rsidRPr="00000000" w14:paraId="00000310">
      <w:pPr>
        <w:shd w:fill="ffffff" w:val="clear"/>
        <w:spacing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Як видно з таблиці 3.1 та рисунку 3.1 зростання показників відбувалося монотонно як на першому, так і на другому етапах дослідження. Перевірка статистичних гіпотез за допомогою критерію Т-Вілкоксона показала, що спостережувані позитивні зміни характеристик за весь період терапії та їхнє монотонне зростання є статистично значущими.</w:t>
      </w:r>
    </w:p>
    <w:p w:rsidR="00000000" w:rsidDel="00000000" w:rsidP="00000000" w:rsidRDefault="00000000" w:rsidRPr="00000000" w14:paraId="00000311">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Пояснення процедури та результатів</w:t>
      </w:r>
    </w:p>
    <w:p w:rsidR="00000000" w:rsidDel="00000000" w:rsidP="00000000" w:rsidRDefault="00000000" w:rsidRPr="00000000" w14:paraId="000003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Визначення відмінностей між вимірами: Для кожного виміру ми визначили, як змінилися показники між першим, другим і третім етапами дослідження. Наприклад, показник SD підвищився з 29,1 на першому етапі до 32,1 на другому та до 33,7 на третьому етапі.</w:t>
      </w:r>
    </w:p>
    <w:p w:rsidR="00000000" w:rsidDel="00000000" w:rsidP="00000000" w:rsidRDefault="00000000" w:rsidRPr="00000000" w14:paraId="000003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Порівняння за допомогою Т-Вілкоксона: Цей критерій тестує нульову гіпотезу про те, що різниця між парними вимірюваннями є несуттєвою, тобто зміни не є випадковими і мають статистичну значущість.</w:t>
      </w:r>
    </w:p>
    <w:p w:rsidR="00000000" w:rsidDel="00000000" w:rsidP="00000000" w:rsidRDefault="00000000" w:rsidRPr="00000000" w14:paraId="000003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Отримання значущих результатів: Критерій Т-Вілкоксона показав, що різниця між кожним етапом є статистично значущою на рівні, який дозволяє відхилити нульову гіпотезу. Це свідчить, що зростання показників, наприклад, у шкалі ST (від 61,4 до 75,1 і далі до 76,4), є систематичним і не є випадковим.</w:t>
      </w:r>
      <w:r w:rsidDel="00000000" w:rsidR="00000000" w:rsidRPr="00000000">
        <w:rPr>
          <w:rtl w:val="0"/>
        </w:rPr>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Таблиця 3.3 Кількість клієнток із низькими показниками за методикою ШЕ в експерементальній групі</w:t>
      </w:r>
    </w:p>
    <w:tbl>
      <w:tblPr>
        <w:tblStyle w:val="Table3"/>
        <w:tblW w:w="5350.0" w:type="dxa"/>
        <w:jc w:val="left"/>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Layout w:type="fixed"/>
        <w:tblLook w:val="0400"/>
      </w:tblPr>
      <w:tblGrid>
        <w:gridCol w:w="1384"/>
        <w:gridCol w:w="1276"/>
        <w:gridCol w:w="1276"/>
        <w:gridCol w:w="1414"/>
        <w:tblGridChange w:id="0">
          <w:tblGrid>
            <w:gridCol w:w="1384"/>
            <w:gridCol w:w="1276"/>
            <w:gridCol w:w="1276"/>
            <w:gridCol w:w="1414"/>
          </w:tblGrid>
        </w:tblGridChange>
      </w:tblGrid>
      <w:tr>
        <w:trPr>
          <w:cantSplit w:val="0"/>
          <w:trHeight w:val="225" w:hRule="atLeast"/>
          <w:tblHeader w:val="0"/>
        </w:trPr>
        <w:tc>
          <w:tcPr/>
          <w:p w:rsidR="00000000" w:rsidDel="00000000" w:rsidP="00000000" w:rsidRDefault="00000000" w:rsidRPr="00000000" w14:paraId="00000316">
            <w:pPr>
              <w:spacing w:after="0" w:line="24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Шкала</w:t>
            </w:r>
          </w:p>
        </w:tc>
        <w:tc>
          <w:tcPr/>
          <w:p w:rsidR="00000000" w:rsidDel="00000000" w:rsidP="00000000" w:rsidRDefault="00000000" w:rsidRPr="00000000" w14:paraId="00000317">
            <w:pPr>
              <w:spacing w:after="0" w:line="24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Вимір 1</w:t>
            </w:r>
          </w:p>
        </w:tc>
        <w:tc>
          <w:tcPr/>
          <w:p w:rsidR="00000000" w:rsidDel="00000000" w:rsidP="00000000" w:rsidRDefault="00000000" w:rsidRPr="00000000" w14:paraId="00000318">
            <w:pPr>
              <w:spacing w:after="0" w:line="24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Вимір 2</w:t>
            </w:r>
          </w:p>
        </w:tc>
        <w:tc>
          <w:tcPr/>
          <w:p w:rsidR="00000000" w:rsidDel="00000000" w:rsidP="00000000" w:rsidRDefault="00000000" w:rsidRPr="00000000" w14:paraId="00000319">
            <w:pPr>
              <w:spacing w:after="0" w:line="24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Вимір 3</w:t>
            </w:r>
          </w:p>
        </w:tc>
      </w:tr>
      <w:tr>
        <w:trPr>
          <w:cantSplit w:val="0"/>
          <w:trHeight w:val="225" w:hRule="atLeast"/>
          <w:tblHeader w:val="0"/>
        </w:trPr>
        <w:tc>
          <w:tcPr/>
          <w:p w:rsidR="00000000" w:rsidDel="00000000" w:rsidP="00000000" w:rsidRDefault="00000000" w:rsidRPr="00000000" w14:paraId="0000031A">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SD</w:t>
            </w:r>
          </w:p>
        </w:tc>
        <w:tc>
          <w:tcPr/>
          <w:p w:rsidR="00000000" w:rsidDel="00000000" w:rsidP="00000000" w:rsidRDefault="00000000" w:rsidRPr="00000000" w14:paraId="0000031B">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w:t>
            </w:r>
          </w:p>
        </w:tc>
        <w:tc>
          <w:tcPr/>
          <w:p w:rsidR="00000000" w:rsidDel="00000000" w:rsidP="00000000" w:rsidRDefault="00000000" w:rsidRPr="00000000" w14:paraId="0000031C">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c>
          <w:tcPr/>
          <w:p w:rsidR="00000000" w:rsidDel="00000000" w:rsidP="00000000" w:rsidRDefault="00000000" w:rsidRPr="00000000" w14:paraId="0000031D">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r>
      <w:tr>
        <w:trPr>
          <w:cantSplit w:val="0"/>
          <w:trHeight w:val="225" w:hRule="atLeast"/>
          <w:tblHeader w:val="0"/>
        </w:trPr>
        <w:tc>
          <w:tcPr/>
          <w:p w:rsidR="00000000" w:rsidDel="00000000" w:rsidP="00000000" w:rsidRDefault="00000000" w:rsidRPr="00000000" w14:paraId="0000031E">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ST</w:t>
            </w:r>
          </w:p>
        </w:tc>
        <w:tc>
          <w:tcPr/>
          <w:p w:rsidR="00000000" w:rsidDel="00000000" w:rsidP="00000000" w:rsidRDefault="00000000" w:rsidRPr="00000000" w14:paraId="0000031F">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w:t>
            </w:r>
          </w:p>
        </w:tc>
        <w:tc>
          <w:tcPr/>
          <w:p w:rsidR="00000000" w:rsidDel="00000000" w:rsidP="00000000" w:rsidRDefault="00000000" w:rsidRPr="00000000" w14:paraId="00000320">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w:t>
            </w:r>
          </w:p>
        </w:tc>
        <w:tc>
          <w:tcPr/>
          <w:p w:rsidR="00000000" w:rsidDel="00000000" w:rsidP="00000000" w:rsidRDefault="00000000" w:rsidRPr="00000000" w14:paraId="00000321">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r>
      <w:tr>
        <w:trPr>
          <w:cantSplit w:val="0"/>
          <w:trHeight w:val="225" w:hRule="atLeast"/>
          <w:tblHeader w:val="0"/>
        </w:trPr>
        <w:tc>
          <w:tcPr/>
          <w:p w:rsidR="00000000" w:rsidDel="00000000" w:rsidP="00000000" w:rsidRDefault="00000000" w:rsidRPr="00000000" w14:paraId="00000322">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F</w:t>
            </w:r>
          </w:p>
        </w:tc>
        <w:tc>
          <w:tcPr/>
          <w:p w:rsidR="00000000" w:rsidDel="00000000" w:rsidP="00000000" w:rsidRDefault="00000000" w:rsidRPr="00000000" w14:paraId="00000323">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w:t>
            </w:r>
          </w:p>
        </w:tc>
        <w:tc>
          <w:tcPr/>
          <w:p w:rsidR="00000000" w:rsidDel="00000000" w:rsidP="00000000" w:rsidRDefault="00000000" w:rsidRPr="00000000" w14:paraId="00000324">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w:t>
            </w:r>
          </w:p>
        </w:tc>
        <w:tc>
          <w:tcPr/>
          <w:p w:rsidR="00000000" w:rsidDel="00000000" w:rsidP="00000000" w:rsidRDefault="00000000" w:rsidRPr="00000000" w14:paraId="00000325">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r>
      <w:tr>
        <w:trPr>
          <w:cantSplit w:val="0"/>
          <w:trHeight w:val="225" w:hRule="atLeast"/>
          <w:tblHeader w:val="0"/>
        </w:trPr>
        <w:tc>
          <w:tcPr/>
          <w:p w:rsidR="00000000" w:rsidDel="00000000" w:rsidP="00000000" w:rsidRDefault="00000000" w:rsidRPr="00000000" w14:paraId="00000326">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V</w:t>
            </w:r>
          </w:p>
        </w:tc>
        <w:tc>
          <w:tcPr/>
          <w:p w:rsidR="00000000" w:rsidDel="00000000" w:rsidP="00000000" w:rsidRDefault="00000000" w:rsidRPr="00000000" w14:paraId="00000327">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w:t>
            </w:r>
          </w:p>
        </w:tc>
        <w:tc>
          <w:tcPr/>
          <w:p w:rsidR="00000000" w:rsidDel="00000000" w:rsidP="00000000" w:rsidRDefault="00000000" w:rsidRPr="00000000" w14:paraId="00000328">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w:t>
            </w:r>
          </w:p>
        </w:tc>
        <w:tc>
          <w:tcPr/>
          <w:p w:rsidR="00000000" w:rsidDel="00000000" w:rsidP="00000000" w:rsidRDefault="00000000" w:rsidRPr="00000000" w14:paraId="00000329">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w:t>
            </w:r>
          </w:p>
        </w:tc>
      </w:tr>
      <w:tr>
        <w:trPr>
          <w:cantSplit w:val="0"/>
          <w:trHeight w:val="225" w:hRule="atLeast"/>
          <w:tblHeader w:val="0"/>
        </w:trPr>
        <w:tc>
          <w:tcPr/>
          <w:p w:rsidR="00000000" w:rsidDel="00000000" w:rsidP="00000000" w:rsidRDefault="00000000" w:rsidRPr="00000000" w14:paraId="0000032A">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P</w:t>
            </w:r>
          </w:p>
        </w:tc>
        <w:tc>
          <w:tcPr/>
          <w:p w:rsidR="00000000" w:rsidDel="00000000" w:rsidP="00000000" w:rsidRDefault="00000000" w:rsidRPr="00000000" w14:paraId="0000032B">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w:t>
            </w:r>
          </w:p>
        </w:tc>
        <w:tc>
          <w:tcPr/>
          <w:p w:rsidR="00000000" w:rsidDel="00000000" w:rsidP="00000000" w:rsidRDefault="00000000" w:rsidRPr="00000000" w14:paraId="0000032C">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c>
          <w:tcPr/>
          <w:p w:rsidR="00000000" w:rsidDel="00000000" w:rsidP="00000000" w:rsidRDefault="00000000" w:rsidRPr="00000000" w14:paraId="0000032D">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r>
      <w:tr>
        <w:trPr>
          <w:cantSplit w:val="0"/>
          <w:trHeight w:val="225" w:hRule="atLeast"/>
          <w:tblHeader w:val="0"/>
        </w:trPr>
        <w:tc>
          <w:tcPr/>
          <w:p w:rsidR="00000000" w:rsidDel="00000000" w:rsidP="00000000" w:rsidRDefault="00000000" w:rsidRPr="00000000" w14:paraId="0000032E">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E</w:t>
            </w:r>
          </w:p>
        </w:tc>
        <w:tc>
          <w:tcPr/>
          <w:p w:rsidR="00000000" w:rsidDel="00000000" w:rsidP="00000000" w:rsidRDefault="00000000" w:rsidRPr="00000000" w14:paraId="0000032F">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w:t>
            </w:r>
          </w:p>
        </w:tc>
        <w:tc>
          <w:tcPr/>
          <w:p w:rsidR="00000000" w:rsidDel="00000000" w:rsidP="00000000" w:rsidRDefault="00000000" w:rsidRPr="00000000" w14:paraId="00000330">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w:t>
            </w:r>
          </w:p>
        </w:tc>
        <w:tc>
          <w:tcPr/>
          <w:p w:rsidR="00000000" w:rsidDel="00000000" w:rsidP="00000000" w:rsidRDefault="00000000" w:rsidRPr="00000000" w14:paraId="00000331">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w:t>
            </w:r>
          </w:p>
        </w:tc>
      </w:tr>
      <w:tr>
        <w:trPr>
          <w:cantSplit w:val="0"/>
          <w:trHeight w:val="90" w:hRule="atLeast"/>
          <w:tblHeader w:val="0"/>
        </w:trPr>
        <w:tc>
          <w:tcPr/>
          <w:p w:rsidR="00000000" w:rsidDel="00000000" w:rsidP="00000000" w:rsidRDefault="00000000" w:rsidRPr="00000000" w14:paraId="00000332">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G</w:t>
            </w:r>
          </w:p>
        </w:tc>
        <w:tc>
          <w:tcPr/>
          <w:p w:rsidR="00000000" w:rsidDel="00000000" w:rsidP="00000000" w:rsidRDefault="00000000" w:rsidRPr="00000000" w14:paraId="00000333">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3</w:t>
            </w:r>
          </w:p>
        </w:tc>
        <w:tc>
          <w:tcPr/>
          <w:p w:rsidR="00000000" w:rsidDel="00000000" w:rsidP="00000000" w:rsidRDefault="00000000" w:rsidRPr="00000000" w14:paraId="00000334">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c>
          <w:tcPr/>
          <w:p w:rsidR="00000000" w:rsidDel="00000000" w:rsidP="00000000" w:rsidRDefault="00000000" w:rsidRPr="00000000" w14:paraId="00000335">
            <w:pPr>
              <w:spacing w:line="24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r>
    </w:tbl>
    <w:p w:rsidR="00000000" w:rsidDel="00000000" w:rsidP="00000000" w:rsidRDefault="00000000" w:rsidRPr="00000000" w14:paraId="00000336">
      <w:pPr>
        <w:shd w:fill="ffffff" w:val="clear"/>
        <w:spacing w:line="24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7">
      <w:pPr>
        <w:shd w:fill="ffffff" w:val="clear"/>
        <w:spacing w:line="24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Таблиця 3.4  </w:t>
      </w:r>
      <w:r w:rsidDel="00000000" w:rsidR="00000000" w:rsidRPr="00000000">
        <w:rPr>
          <w:rFonts w:ascii="Times New Roman" w:cs="Times New Roman" w:eastAsia="Times New Roman" w:hAnsi="Times New Roman"/>
          <w:color w:val="000000"/>
          <w:sz w:val="28"/>
          <w:szCs w:val="28"/>
          <w:highlight w:val="white"/>
          <w:rtl w:val="0"/>
        </w:rPr>
        <w:t xml:space="preserve">Кількість клієнток із низькими показниками за методикою ШЕ в контрольній групі</w:t>
      </w:r>
    </w:p>
    <w:tbl>
      <w:tblPr>
        <w:tblStyle w:val="Table4"/>
        <w:tblW w:w="5260.0" w:type="dxa"/>
        <w:jc w:val="left"/>
        <w:tblInd w:w="-5.0" w:type="dxa"/>
        <w:tblLayout w:type="fixed"/>
        <w:tblLook w:val="0400"/>
      </w:tblPr>
      <w:tblGrid>
        <w:gridCol w:w="1291"/>
        <w:gridCol w:w="1276"/>
        <w:gridCol w:w="1276"/>
        <w:gridCol w:w="1417"/>
        <w:tblGridChange w:id="0">
          <w:tblGrid>
            <w:gridCol w:w="1291"/>
            <w:gridCol w:w="1276"/>
            <w:gridCol w:w="1276"/>
            <w:gridCol w:w="1417"/>
          </w:tblGrid>
        </w:tblGridChange>
      </w:tblGrid>
      <w:tr>
        <w:trPr>
          <w:cantSplit w:val="0"/>
          <w:trHeight w:val="382" w:hRule="atLeast"/>
          <w:tblHeader w:val="0"/>
        </w:trPr>
        <w:tc>
          <w:tcPr>
            <w:tcBorders>
              <w:top w:color="000000" w:space="0" w:sz="4" w:val="single"/>
              <w:left w:color="000000" w:space="0" w:sz="4" w:val="single"/>
            </w:tcBorders>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Шкала</w:t>
            </w:r>
          </w:p>
        </w:tc>
        <w:tc>
          <w:tcPr>
            <w:tcBorders>
              <w:top w:color="000000" w:space="0" w:sz="4" w:val="single"/>
              <w:left w:color="000000" w:space="0" w:sz="4" w:val="single"/>
            </w:tcBorders>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Вимір 1</w:t>
            </w:r>
          </w:p>
        </w:tc>
        <w:tc>
          <w:tcPr>
            <w:tcBorders>
              <w:top w:color="000000" w:space="0" w:sz="4" w:val="single"/>
              <w:left w:color="000000" w:space="0" w:sz="4" w:val="single"/>
            </w:tcBorders>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Вимір 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Вимір 3</w:t>
            </w:r>
          </w:p>
        </w:tc>
      </w:tr>
      <w:tr>
        <w:trPr>
          <w:cantSplit w:val="0"/>
          <w:trHeight w:val="382" w:hRule="atLeast"/>
          <w:tblHeader w:val="0"/>
        </w:trPr>
        <w:tc>
          <w:tcPr>
            <w:tcBorders>
              <w:top w:color="000000" w:space="0" w:sz="4" w:val="single"/>
              <w:left w:color="000000" w:space="0" w:sz="4" w:val="single"/>
            </w:tcBorders>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SD</w:t>
            </w:r>
          </w:p>
        </w:tc>
        <w:tc>
          <w:tcPr>
            <w:tcBorders>
              <w:top w:color="000000" w:space="0" w:sz="4" w:val="single"/>
              <w:left w:color="000000" w:space="0" w:sz="4" w:val="single"/>
            </w:tcBorders>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r>
      <w:tr>
        <w:trPr>
          <w:cantSplit w:val="0"/>
          <w:trHeight w:val="387" w:hRule="atLeast"/>
          <w:tblHeader w:val="0"/>
        </w:trPr>
        <w:tc>
          <w:tcPr>
            <w:tcBorders>
              <w:top w:color="000000" w:space="0" w:sz="4" w:val="single"/>
              <w:left w:color="000000" w:space="0" w:sz="4" w:val="single"/>
            </w:tcBorders>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w:t>
            </w:r>
          </w:p>
        </w:tc>
        <w:tc>
          <w:tcPr>
            <w:tcBorders>
              <w:top w:color="000000" w:space="0" w:sz="4" w:val="single"/>
              <w:left w:color="000000" w:space="0" w:sz="4" w:val="single"/>
            </w:tcBorders>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r>
      <w:tr>
        <w:trPr>
          <w:cantSplit w:val="0"/>
          <w:trHeight w:val="382" w:hRule="atLeast"/>
          <w:tblHeader w:val="0"/>
        </w:trPr>
        <w:tc>
          <w:tcPr>
            <w:tcBorders>
              <w:top w:color="000000" w:space="0" w:sz="4" w:val="single"/>
              <w:left w:color="000000" w:space="0" w:sz="4" w:val="single"/>
            </w:tcBorders>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tcBorders>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tcBorders>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377" w:hRule="atLeast"/>
          <w:tblHeader w:val="0"/>
        </w:trPr>
        <w:tc>
          <w:tcPr>
            <w:tcBorders>
              <w:top w:color="000000" w:space="0" w:sz="4" w:val="single"/>
              <w:left w:color="000000" w:space="0" w:sz="4" w:val="single"/>
            </w:tcBorders>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w:t>
            </w:r>
          </w:p>
        </w:tc>
        <w:tc>
          <w:tcPr>
            <w:tcBorders>
              <w:top w:color="000000" w:space="0" w:sz="4" w:val="single"/>
              <w:left w:color="000000" w:space="0" w:sz="4" w:val="single"/>
            </w:tcBorders>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rHeight w:val="382" w:hRule="atLeast"/>
          <w:tblHeader w:val="0"/>
        </w:trPr>
        <w:tc>
          <w:tcPr>
            <w:tcBorders>
              <w:top w:color="000000" w:space="0" w:sz="4" w:val="single"/>
              <w:left w:color="000000" w:space="0" w:sz="4" w:val="single"/>
            </w:tcBorders>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w:t>
            </w:r>
          </w:p>
        </w:tc>
        <w:tc>
          <w:tcPr>
            <w:tcBorders>
              <w:top w:color="000000" w:space="0" w:sz="4" w:val="single"/>
              <w:left w:color="000000" w:space="0" w:sz="4" w:val="single"/>
            </w:tcBorders>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r>
      <w:tr>
        <w:trPr>
          <w:cantSplit w:val="0"/>
          <w:trHeight w:val="39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r>
      <w:tr>
        <w:trPr>
          <w:cantSplit w:val="0"/>
          <w:trHeight w:val="39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bl>
    <w:p w:rsidR="00000000" w:rsidDel="00000000" w:rsidP="00000000" w:rsidRDefault="00000000" w:rsidRPr="00000000" w14:paraId="0000035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таблиці 3.3 представлено кількість учасників експериментальної групи, які продемонстрували низькі рівні показників за шкалою ШЕ.</w:t>
      </w:r>
    </w:p>
    <w:p w:rsidR="00000000" w:rsidDel="00000000" w:rsidP="00000000" w:rsidRDefault="00000000" w:rsidRPr="00000000" w14:paraId="0000035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Для третього виміру всі клієнтки в експериментальній групі продемонстрували значне покращення показників за всіма шкалами. Це особливо важливо для клієнток з низьким рівнем самооцінки, таких як А. (психолог, приклад 1) та М. (лікар, приклад 2), які на початку терапії демонстрували низькі рівні екзистенційності, але до кінця терапії досягли стабільного зростання.</w:t>
      </w:r>
    </w:p>
    <w:p w:rsidR="00000000" w:rsidDel="00000000" w:rsidP="00000000" w:rsidRDefault="00000000" w:rsidRPr="00000000" w14:paraId="0000035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Результати свідчать про значні позитивні зміни в процесі терапії, зокрема клієнтки почали краще усвідомлювати свої емоції, приймати рішення та брати на себе відповідальність за своє життя.</w:t>
      </w:r>
    </w:p>
    <w:p w:rsidR="00000000" w:rsidDel="00000000" w:rsidP="00000000" w:rsidRDefault="00000000" w:rsidRPr="00000000" w14:paraId="0000035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Усі зміни між першим і третім вимірюваннями, окрім шкали Е, є статистично значущими за критерієм F-Фішера. Зокрема, з 12 осіб у групі, четверо продемонстрували низький рівень за шкалою SD під час першого вимірювання, що становить 33,3% від загального складу групи. Автори методики трактують низький рівень цієї шкали як відсутність дистанціювання від власного «Я».</w:t>
      </w:r>
    </w:p>
    <w:p w:rsidR="00000000" w:rsidDel="00000000" w:rsidP="00000000" w:rsidRDefault="00000000" w:rsidRPr="00000000" w14:paraId="0000035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При низькому показнику SD людина надмірно зосереджена на собі, надаючи великої уваги нав’язливим думкам або бажанням, автоматичним роздумам, зацикленим почуттям, самозвинуваченням тощо. Одним з наслідків труднощів у встановленні здорової дистанції від себе і неможливості реалістично оцінювати ситуацію стає втрата орієнтації, коли людина перестає розуміти, що відбувається з нею насправді».</w:t>
      </w:r>
    </w:p>
    <w:p w:rsidR="00000000" w:rsidDel="00000000" w:rsidP="00000000" w:rsidRDefault="00000000" w:rsidRPr="00000000" w14:paraId="0000035D">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Уже на другому етапі кількість учасників з низькими показниками за шкалою SD знизилася до нуля, і ця тенденція збереглася і на третьому вимірюванні.Це може свідчити про те, що завдяки психологічній роботі з використанням методу ІМТ у випробуваних покращилась здатність до ясного сприйняття і розуміння ситуацій.</w:t>
      </w:r>
    </w:p>
    <w:p w:rsidR="00000000" w:rsidDel="00000000" w:rsidP="00000000" w:rsidRDefault="00000000" w:rsidRPr="00000000" w14:paraId="0000035E">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Крім того, їхня внутрішня дистанція щодо самих себе підвищилася до умовно нормального рівня. Здатність до самодистанціювання дозволяє людині за потреби відокремлювати свої бажання, уявлення, почуття і наміри, щоб поглянути на ситуацію більш об’єктивно. Відсутність низьких показників на другому і третьому етапах вказує на стабільність досягнутого терапевтичного результату.</w:t>
      </w:r>
    </w:p>
    <w:p w:rsidR="00000000" w:rsidDel="00000000" w:rsidP="00000000" w:rsidRDefault="00000000" w:rsidRPr="00000000" w14:paraId="0000035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контрольній групі, де консультативна робота проводилася з використанням гештальт-підходу, також відзначено зниження кількості учасників з низьким рівнем за шкалою SD.</w:t>
      </w:r>
    </w:p>
    <w:p w:rsidR="00000000" w:rsidDel="00000000" w:rsidP="00000000" w:rsidRDefault="00000000" w:rsidRPr="00000000" w14:paraId="0000036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Під час першого вимірювання таких учасників було 4, що становить 33,3% від загальної кількості групи, під час другого – 2 особи або 16,7%, а на третьому вимірюванні таких результатів не було взагалі.</w:t>
      </w:r>
    </w:p>
    <w:p w:rsidR="00000000" w:rsidDel="00000000" w:rsidP="00000000" w:rsidRDefault="00000000" w:rsidRPr="00000000" w14:paraId="0000036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Це свідчить про те, що як інтегративний підхід, так і гештальт-терапія сприяють підвищенню здатності до самодистанціювання, покращують вміння адекватно оцінювати ситуацію, осмислювати її, робити висновки і звільнятися від нав’язаних емоцій, упереджень та небажаних впливів.</w:t>
      </w:r>
    </w:p>
    <w:p w:rsidR="00000000" w:rsidDel="00000000" w:rsidP="00000000" w:rsidRDefault="00000000" w:rsidRPr="00000000" w14:paraId="0000036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 Порівняння з контрольними групами</w:t>
      </w:r>
    </w:p>
    <w:p w:rsidR="00000000" w:rsidDel="00000000" w:rsidP="00000000" w:rsidRDefault="00000000" w:rsidRPr="00000000" w14:paraId="0000036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Усі зміни між першим і третім вимірюваннями, за винятком шкал F та V, є статистично значущими за критерієм Фі-Фішера. За шкалою ST (самотрансценденція) під час першого вимірювання у експериментальній групі троє учасників мали низький рівень, що складає 25% від загальної кількості групи. Під час другого вимірювання кількість знизилася до двох учасників (16,7%), а до третього вимірювання цей показник знизився до нуля. Шкала ST відображає вільну емоційність, здатність відчувати цінності та екзистенційну значущість, яка також розглядається як "емпатичне" вимірювання. Низький рівень самотрансценденції свідчить про брак глибинного чуттєвого життя та переважну функціональність. Коли емоційні реакції людини обмежені, це серйозно ускладнює процес самоідентифікації та визначення власних потреб, і часто людина не може зрозуміти, що їй подобається чи ні.</w:t>
      </w:r>
    </w:p>
    <w:p w:rsidR="00000000" w:rsidDel="00000000" w:rsidP="00000000" w:rsidRDefault="00000000" w:rsidRPr="00000000" w14:paraId="0000036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контрольній групі число учасників з низьким показником за шкалою ST складало 2 особи (16,7%) на першому етапі, а у наступних вимірюваннях жодного випробуваного з низьким значенням не було. Це свідчить про стійкий позитивний ефект психологічного впливу. Терапевтичні процеси, які передували другому та третьому вимірюванням, ймовірно, сприяли збагненню внутрішнього емоційного світу учасників, надаючи їм можливість відчувати цінності та орієнтуватися на них у житті.</w:t>
      </w:r>
    </w:p>
    <w:p w:rsidR="00000000" w:rsidDel="00000000" w:rsidP="00000000" w:rsidRDefault="00000000" w:rsidRPr="00000000" w14:paraId="0000036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 шкалою F (свобода) у першому вимірюванні низькі показники продемонстрували 4 учасники експериментальної групи, що становить 33,3% від загальної кількості, при другому вимірюванні -3 особи (25%), а на третьому етапі кількість знизилась до нуля. У контрольній групі низькі показники за цією шкалою мали 5 осіб (41,7%) на першому етапі, 3 (25%) на другому та 2 (16,7%) на третьому вимірюванні. Шкала свободи охоплює здатність ухвалювати рішення, знаходити реальні можливості для дій, а також впорядковувати їх за пріоритетами на основі цінностей, що дозволяє людині дійти до усвідомлених рішень. Низький рівень за цією шкалою свідчить про невпевненість у власних рішеннях. Показники, які демонструють зростання середнього рівня свободи у експериментальній групі (табл. 3.1), вказують на покращення у здатності до ухвалення рішень та можливості діяти. Зменшення кількості учасників із низькими показниками підтверджує, що терапевтичний вплив посилив здатність людини враховувати як внутрішні, так і зовнішні умови та приймати відповідні рішення.</w:t>
      </w:r>
    </w:p>
    <w:p w:rsidR="00000000" w:rsidDel="00000000" w:rsidP="00000000" w:rsidRDefault="00000000" w:rsidRPr="00000000" w14:paraId="0000036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Шкала V (відповідальність) показує таку динаміку: у першому вимірюванні в експериментальній групі низький рівень відповідальності мали 5 осіб (41,7%), у другому – 2 особи (16,7%), а до третього вимірювання їх кількість знизилась до одного учасника (8,3%). У контрольній групі кількість осіб з низьким рівнем відповідальності також знижувалася — з 4 осіб (33,3%) у першому вимірюванні до двох (16,7%) у другому та одного (8,3%) у третьому вимірюванні. Автори методики вважають відповідальність здатністю завершувати рішення, ґрунтуючись на особистих цінностях. Низький рівень за цією шкалою свідчить про недостатню залученість до власного життя. Зростання показника відповідальності свідчить про більшу відповідальність і усвідомлення значущості власних дій, що дозволяє людині здійснювати власні плани, орієнтуючись на зобов’язання перед собою або іншими.</w:t>
      </w:r>
    </w:p>
    <w:p w:rsidR="00000000" w:rsidDel="00000000" w:rsidP="00000000" w:rsidRDefault="00000000" w:rsidRPr="00000000" w14:paraId="0000036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Показник Р (персональність) є сумарним і складається із сум шкал SD та ST, описуючи ступінь відкритості у сприйнятті людиною навколишнього світу і самої себе. За таблицею 1.2, у першому вимірюванні низькі показники у експериментальній групі були у 4 учасників (33,3%), але в другому і третьому вимірюваннях низькі значення більше не спостерігались. У контрольній групі низькі показники персональності також мали 4 учасники на першому етапі, двоє — на другому (16,7%) та жоден на третьому. Низький рівень персональності вказує на замкнутість, когнітивну та емоційну недоступність. Підвищення цього показника і зникнення низьких значень до нульової позначки може свідчити про ефективність терапевтичної роботи з точки зору екзистенційного зростання і емоційної стабільності.</w:t>
      </w:r>
    </w:p>
    <w:p w:rsidR="00000000" w:rsidDel="00000000" w:rsidP="00000000" w:rsidRDefault="00000000" w:rsidRPr="00000000" w14:paraId="0000036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Наступний сумарний показник, E (екзистенційність), складається із сум шкал F та V та вимірює здатність людини залучатися до життя і навколишнього світу, орієнтуватися у ньому, приймати рішення, будувати конструктивні відносини. В експериментальній групі на першому етапі низький рівень показали 4 учасники (33,3%), 2 учасники - на другому (16,7%), і жоден на третьому. У контрольній групі низький показник мали 3 учасники (25%) на першому етапі, а у подальших вимірюваннях не зафіксовано жодного. Низький рівень за шкалою екзистенційності вказує на брак діяльності або труднощі у прийнятті рішень, що можуть бути зумовлені невпевненістю у своєму «екзистенційному місці», надмірною чутливістю або вразливістю. Зростання цього показника свідчить про підвищення рішучості та відповідальності за своє життя, бажання облаштувати свій світ і зробити його максимально автентичним.</w:t>
      </w:r>
    </w:p>
    <w:p w:rsidR="00000000" w:rsidDel="00000000" w:rsidP="00000000" w:rsidRDefault="00000000" w:rsidRPr="00000000" w14:paraId="0000036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Таким чином, терапія як із застосуванням ІМТ, так і гештальт-підходу сприяє відновленню внутрішньої опори людини для життя.</w:t>
      </w:r>
    </w:p>
    <w:p w:rsidR="00000000" w:rsidDel="00000000" w:rsidP="00000000" w:rsidRDefault="00000000" w:rsidRPr="00000000" w14:paraId="0000036A">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Загальний показник G у всіх трьох вимірюваннях в обох групах демонструє однакову кількість учасників з низькими значеннями, а саме 3 особи у першому вимірюванні і жодної у наступних. Цей показник характеризує здатність наповнювати життя сенсом, взаємодіяти із собою та світом і відповідати на внутрішні й зовнішні вимоги, співвідносячи їх із власними цінностями. Низький показник вказує на скутий стан, нерішучість та брак екзистенційності, нездатність до емоційного наповнення та переживання. Натомість зростання цього показника супроводжується внутрішньою відкритістю і задоволенням від життя.</w:t>
      </w:r>
    </w:p>
    <w:p w:rsidR="00000000" w:rsidDel="00000000" w:rsidP="00000000" w:rsidRDefault="00000000" w:rsidRPr="00000000" w14:paraId="0000036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контрольній групі, де проводилися лише стандартні психотерапевтичні методи без ІМТ, також спостерігалися позитивні зрушення, але менш виражені порівняно з експериментальною групою, де застосовувалися інтегративні методи ІМТ.</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Динаміка змін самооцінки відображена в таблиці 3.5</w:t>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Дана таблиця ілюструє розподіл рівнів самооцінки серед клієнтів, використовуючи інтервальну шкалу методики Дембо-Рубінштейна. За даною методикою самооцінка вимірюється за трьома основними інтервалами:</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Низький рівень - показники, що свідчать про занижену самооцінку.</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Середній рівень - норма, що відображає адекватний рівень самооцінки.</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Високий рівень - показники, які можуть вказувати на завищену самооцінку.</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даній методиці використано візуально-аналогову шкалу від 0 до 100 балів для оцінки кожного аспекту самооцінки. На цій лінії клієнтки позначали  поточні відчуття щодо власної цінності, ідеальний рівень (той, до якого прагнуть) та рівень, якого сподіваються досягти в найближчому майбутньому.</w:t>
      </w:r>
    </w:p>
    <w:p w:rsidR="00000000" w:rsidDel="00000000" w:rsidP="00000000" w:rsidRDefault="00000000" w:rsidRPr="00000000" w14:paraId="00000372">
      <w:pPr>
        <w:pStyle w:val="Heading3"/>
        <w:keepNext w:val="0"/>
        <w:keepLines w:val="0"/>
        <w:spacing w:before="0" w:line="360" w:lineRule="auto"/>
        <w:ind w:firstLine="567"/>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Інтерпретація балів у методиці виглядає наступним чином:</w:t>
      </w:r>
    </w:p>
    <w:p w:rsidR="00000000" w:rsidDel="00000000" w:rsidP="00000000" w:rsidRDefault="00000000" w:rsidRPr="00000000" w14:paraId="00000373">
      <w:pPr>
        <w:numPr>
          <w:ilvl w:val="0"/>
          <w:numId w:val="6"/>
        </w:numPr>
        <w:spacing w:after="0" w:line="360" w:lineRule="auto"/>
        <w:ind w:lef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8"/>
          <w:szCs w:val="28"/>
          <w:rtl w:val="0"/>
        </w:rPr>
        <w:t xml:space="preserve">0–30 балів</w:t>
      </w:r>
      <w:r w:rsidDel="00000000" w:rsidR="00000000" w:rsidRPr="00000000">
        <w:rPr>
          <w:rFonts w:ascii="Times New Roman" w:cs="Times New Roman" w:eastAsia="Times New Roman" w:hAnsi="Times New Roman"/>
          <w:sz w:val="28"/>
          <w:szCs w:val="28"/>
          <w:rtl w:val="0"/>
        </w:rPr>
        <w:t xml:space="preserve"> — низька самооцінка;</w:t>
      </w:r>
    </w:p>
    <w:p w:rsidR="00000000" w:rsidDel="00000000" w:rsidP="00000000" w:rsidRDefault="00000000" w:rsidRPr="00000000" w14:paraId="00000374">
      <w:pPr>
        <w:numPr>
          <w:ilvl w:val="0"/>
          <w:numId w:val="6"/>
        </w:numPr>
        <w:spacing w:after="0" w:line="360" w:lineRule="auto"/>
        <w:ind w:lef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8"/>
          <w:szCs w:val="28"/>
          <w:rtl w:val="0"/>
        </w:rPr>
        <w:t xml:space="preserve">30–70 балів</w:t>
      </w:r>
      <w:r w:rsidDel="00000000" w:rsidR="00000000" w:rsidRPr="00000000">
        <w:rPr>
          <w:rFonts w:ascii="Times New Roman" w:cs="Times New Roman" w:eastAsia="Times New Roman" w:hAnsi="Times New Roman"/>
          <w:sz w:val="28"/>
          <w:szCs w:val="28"/>
          <w:rtl w:val="0"/>
        </w:rPr>
        <w:t xml:space="preserve"> — середній рівень самооцінки;</w:t>
      </w:r>
    </w:p>
    <w:p w:rsidR="00000000" w:rsidDel="00000000" w:rsidP="00000000" w:rsidRDefault="00000000" w:rsidRPr="00000000" w14:paraId="00000375">
      <w:pPr>
        <w:numPr>
          <w:ilvl w:val="0"/>
          <w:numId w:val="6"/>
        </w:numPr>
        <w:spacing w:after="0" w:line="360" w:lineRule="auto"/>
        <w:ind w:left="0"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8"/>
          <w:szCs w:val="28"/>
          <w:rtl w:val="0"/>
        </w:rPr>
        <w:t xml:space="preserve">70–100 балів</w:t>
      </w:r>
      <w:r w:rsidDel="00000000" w:rsidR="00000000" w:rsidRPr="00000000">
        <w:rPr>
          <w:rFonts w:ascii="Times New Roman" w:cs="Times New Roman" w:eastAsia="Times New Roman" w:hAnsi="Times New Roman"/>
          <w:sz w:val="28"/>
          <w:szCs w:val="28"/>
          <w:rtl w:val="0"/>
        </w:rPr>
        <w:t xml:space="preserve"> — висока самооцінка.</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Цей діапазон дозволяє точніше виявити індивідуальні рівні самооцінки, відчуття власної цінності та встановити зони, які потребують уваги в процесі подальшої терапевтичної роботи. Дані в таблиці показують, як змінювались інтервальні рівні самооцінки у клієнтів на різних етапах дослідження, що дозволяє оцінити динаміку їхнього психологічного стану в процесі терапії.</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3.5 Кількість клієнтів у діапазонах низького, середнього та високого рівнів самооцінки за методикою Дембо-Рубінштейна (МДР)</w:t>
      </w:r>
    </w:p>
    <w:tbl>
      <w:tblPr>
        <w:tblStyle w:val="Table5"/>
        <w:tblpPr w:leftFromText="180" w:rightFromText="180" w:topFromText="0" w:bottomFromText="0" w:vertAnchor="text" w:horzAnchor="text" w:tblpX="1749" w:tblpY="337"/>
        <w:tblW w:w="9639.0" w:type="dxa"/>
        <w:jc w:val="left"/>
        <w:tblLayout w:type="fixed"/>
        <w:tblLook w:val="0400"/>
      </w:tblPr>
      <w:tblGrid>
        <w:gridCol w:w="1428"/>
        <w:gridCol w:w="2963"/>
        <w:gridCol w:w="1267"/>
        <w:gridCol w:w="708"/>
        <w:gridCol w:w="709"/>
        <w:gridCol w:w="998"/>
        <w:gridCol w:w="1566"/>
        <w:tblGridChange w:id="0">
          <w:tblGrid>
            <w:gridCol w:w="1428"/>
            <w:gridCol w:w="2963"/>
            <w:gridCol w:w="1267"/>
            <w:gridCol w:w="708"/>
            <w:gridCol w:w="709"/>
            <w:gridCol w:w="998"/>
            <w:gridCol w:w="1566"/>
          </w:tblGrid>
        </w:tblGridChange>
      </w:tblGrid>
      <w:tr>
        <w:trPr>
          <w:cantSplit w:val="0"/>
          <w:trHeight w:val="431"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Шкала</w:t>
            </w:r>
          </w:p>
        </w:tc>
        <w:tc>
          <w:tcPr>
            <w:vMerge w:val="restart"/>
            <w:tcBorders>
              <w:top w:color="000000" w:space="0" w:sz="4" w:val="single"/>
              <w:left w:color="000000" w:space="0" w:sz="4" w:val="single"/>
            </w:tcBorders>
            <w:vAlign w:val="center"/>
          </w:tcPr>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Група</w:t>
            </w:r>
          </w:p>
        </w:tc>
        <w:tc>
          <w:tcPr>
            <w:vMerge w:val="restart"/>
            <w:tcBorders>
              <w:top w:color="000000" w:space="0" w:sz="4" w:val="single"/>
              <w:left w:color="000000" w:space="0" w:sz="4" w:val="single"/>
            </w:tcBorders>
            <w:vAlign w:val="center"/>
          </w:tcPr>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Рівень</w:t>
            </w:r>
          </w:p>
        </w:tc>
        <w:tc>
          <w:tcPr>
            <w:gridSpan w:val="3"/>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Вимір</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Критерій</w:t>
            </w:r>
          </w:p>
          <w:p w:rsidR="00000000" w:rsidDel="00000000" w:rsidP="00000000" w:rsidRDefault="00000000" w:rsidRPr="00000000" w14:paraId="0000037F">
            <w:pPr>
              <w:spacing w:line="240" w:lineRule="auto"/>
              <w:rPr>
                <w:sz w:val="24"/>
                <w:szCs w:val="24"/>
              </w:rPr>
            </w:pPr>
            <w:r w:rsidDel="00000000" w:rsidR="00000000" w:rsidRPr="00000000">
              <w:rPr>
                <w:rFonts w:ascii="Times New Roman" w:cs="Times New Roman" w:eastAsia="Times New Roman" w:hAnsi="Times New Roman"/>
                <w:sz w:val="24"/>
                <w:szCs w:val="24"/>
                <w:rtl w:val="0"/>
              </w:rPr>
              <w:t xml:space="preserve">F-Фішера</w:t>
            </w:r>
            <w:r w:rsidDel="00000000" w:rsidR="00000000" w:rsidRPr="00000000">
              <w:rPr>
                <w:rtl w:val="0"/>
              </w:rPr>
            </w:r>
          </w:p>
        </w:tc>
      </w:tr>
      <w:tr>
        <w:trPr>
          <w:cantSplit w:val="0"/>
          <w:trHeight w:val="53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tcBorders>
            <w:vAlign w:val="cente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tcBorders>
            <w:vAlign w:val="center"/>
          </w:tcPr>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26"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Інтелект</w:t>
            </w:r>
          </w:p>
        </w:tc>
        <w:tc>
          <w:tcPr>
            <w:vMerge w:val="restart"/>
            <w:tcBorders>
              <w:top w:color="000000" w:space="0" w:sz="4" w:val="single"/>
              <w:left w:color="000000" w:space="0" w:sz="4" w:val="single"/>
            </w:tcBorders>
            <w:vAlign w:val="center"/>
          </w:tcPr>
          <w:p w:rsidR="00000000" w:rsidDel="00000000" w:rsidP="00000000" w:rsidRDefault="00000000" w:rsidRPr="00000000" w14:paraId="000003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Експериментальна група</w:t>
            </w:r>
          </w:p>
        </w:tc>
        <w:tc>
          <w:tcPr>
            <w:tcBorders>
              <w:top w:color="000000" w:space="0" w:sz="4" w:val="single"/>
              <w:left w:color="000000" w:space="0" w:sz="4" w:val="single"/>
            </w:tcBorders>
          </w:tcPr>
          <w:p w:rsidR="00000000" w:rsidDel="00000000" w:rsidP="00000000" w:rsidRDefault="00000000" w:rsidRPr="00000000" w14:paraId="000003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tcBorders>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tcBorders>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tcBorders>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tcBorders>
          </w:tcPr>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tcBorders>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tcBorders>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tcBorders>
            <w:vAlign w:val="center"/>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Контрольна група</w:t>
            </w:r>
          </w:p>
        </w:tc>
        <w:tc>
          <w:tcPr>
            <w:tcBorders>
              <w:top w:color="000000" w:space="0" w:sz="4" w:val="single"/>
              <w:left w:color="000000" w:space="0" w:sz="4" w:val="single"/>
            </w:tcBorders>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tcBorders>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tcBorders>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tcBorders>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tcBorders>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Характер</w:t>
            </w:r>
          </w:p>
        </w:tc>
        <w:tc>
          <w:tcPr>
            <w:vMerge w:val="restart"/>
            <w:tcBorders>
              <w:top w:color="000000" w:space="0" w:sz="4" w:val="single"/>
              <w:left w:color="000000" w:space="0" w:sz="4" w:val="single"/>
            </w:tcBorders>
            <w:vAlign w:val="center"/>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Експериментальна група</w:t>
            </w:r>
          </w:p>
        </w:tc>
        <w:tc>
          <w:tcPr>
            <w:tcBorders>
              <w:top w:color="000000" w:space="0" w:sz="4" w:val="single"/>
              <w:left w:color="000000" w:space="0" w:sz="4" w:val="single"/>
            </w:tcBorders>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tcBorders>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tcBorders>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tcBorders>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tcBorders>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tcBorders>
            <w:vAlign w:val="cente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Контрольна група</w:t>
            </w:r>
          </w:p>
        </w:tc>
        <w:tc>
          <w:tcPr>
            <w:tcBorders>
              <w:top w:color="000000" w:space="0" w:sz="4" w:val="single"/>
              <w:left w:color="000000" w:space="0" w:sz="4" w:val="single"/>
            </w:tcBorders>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tcBorders>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r>
          </w:p>
        </w:tc>
        <w:tc>
          <w:tcPr>
            <w:tcBorders>
              <w:top w:color="000000" w:space="0" w:sz="4" w:val="single"/>
              <w:left w:color="000000" w:space="0" w:sz="4" w:val="single"/>
            </w:tcBorders>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tcBorders>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tcBorders>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Щастя</w:t>
            </w:r>
          </w:p>
        </w:tc>
        <w:tc>
          <w:tcPr>
            <w:vMerge w:val="restart"/>
            <w:tcBorders>
              <w:top w:color="000000" w:space="0" w:sz="4" w:val="single"/>
              <w:left w:color="000000" w:space="0" w:sz="4" w:val="single"/>
            </w:tcBorders>
            <w:vAlign w:val="center"/>
          </w:tcPr>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Експериментальна група</w:t>
            </w:r>
          </w:p>
        </w:tc>
        <w:tc>
          <w:tcPr>
            <w:tcBorders>
              <w:top w:color="000000" w:space="0" w:sz="4" w:val="single"/>
              <w:left w:color="000000" w:space="0" w:sz="4" w:val="single"/>
            </w:tcBorders>
          </w:tcPr>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tcBorders>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tcBorders>
          </w:tcPr>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tcBorders>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tcBorders>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tcBorders>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tcBorders>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tcBorders>
            <w:vAlign w:val="cente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Контрольна група</w:t>
            </w:r>
          </w:p>
        </w:tc>
        <w:tc>
          <w:tcPr>
            <w:tcBorders>
              <w:top w:color="000000" w:space="0" w:sz="4" w:val="single"/>
              <w:left w:color="000000" w:space="0" w:sz="4" w:val="single"/>
            </w:tcBorders>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tcBorders>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tcBorders>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Задоволення собою</w:t>
            </w:r>
          </w:p>
        </w:tc>
        <w:tc>
          <w:tcPr>
            <w:vMerge w:val="restart"/>
            <w:tcBorders>
              <w:top w:color="000000" w:space="0" w:sz="4" w:val="single"/>
              <w:left w:color="000000" w:space="0" w:sz="4" w:val="single"/>
            </w:tcBorders>
            <w:vAlign w:val="center"/>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Експериментальна група</w:t>
            </w:r>
          </w:p>
        </w:tc>
        <w:tc>
          <w:tcPr>
            <w:tcBorders>
              <w:top w:color="000000" w:space="0" w:sz="4" w:val="single"/>
              <w:left w:color="000000" w:space="0" w:sz="4" w:val="single"/>
            </w:tcBorders>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tcBorders>
          </w:tcPr>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tcBorders>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tcBorders>
          </w:tcPr>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tcBorders>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Ш</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tcBorders>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tcBorders>
          </w:tcPr>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tcBorders>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tcBorders>
            <w:vAlign w:val="cente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Контрольна група</w:t>
            </w:r>
          </w:p>
        </w:tc>
        <w:tc>
          <w:tcPr>
            <w:tcBorders>
              <w:top w:color="000000" w:space="0" w:sz="4" w:val="single"/>
              <w:left w:color="000000" w:space="0" w:sz="4" w:val="single"/>
            </w:tcBorders>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tcBorders>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tcBorders>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tcBorders>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tcBorders>
          </w:tcPr>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tcBorders>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tcBorders>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Краса</w:t>
            </w:r>
          </w:p>
        </w:tc>
        <w:tc>
          <w:tcPr>
            <w:vMerge w:val="restart"/>
            <w:tcBorders>
              <w:top w:color="000000" w:space="0" w:sz="4" w:val="single"/>
              <w:left w:color="000000" w:space="0" w:sz="4" w:val="single"/>
            </w:tcBorders>
            <w:vAlign w:val="center"/>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Експериментальная група</w:t>
            </w:r>
          </w:p>
        </w:tc>
        <w:tc>
          <w:tcPr>
            <w:tcBorders>
              <w:top w:color="000000" w:space="0" w:sz="4" w:val="single"/>
              <w:left w:color="000000" w:space="0" w:sz="4" w:val="single"/>
            </w:tcBorders>
          </w:tcPr>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tcBorders>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tcBorders>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tcBorders>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tcBorders>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tcBorders>
          </w:tcPr>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w:t>
            </w:r>
          </w:p>
        </w:tc>
        <w:tc>
          <w:tcPr>
            <w:tcBorders>
              <w:top w:color="000000" w:space="0" w:sz="4" w:val="single"/>
              <w:left w:color="000000" w:space="0" w:sz="4" w:val="single"/>
            </w:tcBorders>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tcBorders>
            <w:vAlign w:val="center"/>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Контрольна група</w:t>
            </w:r>
          </w:p>
        </w:tc>
        <w:tc>
          <w:tcPr>
            <w:tcBorders>
              <w:top w:color="000000" w:space="0" w:sz="4" w:val="single"/>
              <w:left w:color="000000" w:space="0" w:sz="4" w:val="single"/>
            </w:tcBorders>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tcBorders>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tcBorders>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tcBorders>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По</w:t>
            </w:r>
          </w:p>
        </w:tc>
      </w:tr>
      <w:tr>
        <w:trPr>
          <w:cantSplit w:val="0"/>
          <w:trHeight w:val="226"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Жіночність</w:t>
            </w:r>
          </w:p>
        </w:tc>
        <w:tc>
          <w:tcPr>
            <w:vMerge w:val="restart"/>
            <w:tcBorders>
              <w:top w:color="000000" w:space="0" w:sz="4" w:val="single"/>
              <w:left w:color="000000" w:space="0" w:sz="4" w:val="single"/>
            </w:tcBorders>
            <w:vAlign w:val="center"/>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Експериментальна  группа</w:t>
            </w:r>
          </w:p>
        </w:tc>
        <w:tc>
          <w:tcPr>
            <w:tcBorders>
              <w:top w:color="000000" w:space="0" w:sz="4" w:val="single"/>
              <w:left w:color="000000" w:space="0" w:sz="4" w:val="single"/>
            </w:tcBorders>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tcBorders>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tcBorders>
          </w:tcPr>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tcBorders>
              <w:top w:color="000000" w:space="0" w:sz="4" w:val="single"/>
              <w:left w:color="000000" w:space="0" w:sz="4" w:val="single"/>
            </w:tcBorders>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tcBorders>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tcBorders>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tcBorders>
            <w:vAlign w:val="center"/>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Контрольна група</w:t>
            </w:r>
          </w:p>
        </w:tc>
        <w:tc>
          <w:tcPr>
            <w:tcBorders>
              <w:top w:color="000000" w:space="0" w:sz="4" w:val="single"/>
              <w:left w:color="000000" w:space="0" w:sz="4" w:val="single"/>
            </w:tcBorders>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tcBorders>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tcBorders>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Оптимізм</w:t>
            </w:r>
          </w:p>
        </w:tc>
        <w:tc>
          <w:tcPr>
            <w:vMerge w:val="restart"/>
            <w:tcBorders>
              <w:top w:color="000000" w:space="0" w:sz="4" w:val="single"/>
              <w:left w:color="000000" w:space="0" w:sz="4" w:val="single"/>
            </w:tcBorders>
            <w:vAlign w:val="center"/>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Експериментальна група</w:t>
            </w:r>
          </w:p>
        </w:tc>
        <w:tc>
          <w:tcPr>
            <w:tcBorders>
              <w:top w:color="000000" w:space="0" w:sz="4" w:val="single"/>
              <w:left w:color="000000" w:space="0" w:sz="4" w:val="single"/>
            </w:tcBorders>
            <w:vAlign w:val="center"/>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vAlign w:val="center"/>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tcBorders>
            <w:vAlign w:val="center"/>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tcBorders>
            <w:vAlign w:val="center"/>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tcBorders>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tcBorders>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tcBorders>
              <w:top w:color="000000" w:space="0" w:sz="4" w:val="single"/>
              <w:left w:color="000000" w:space="0" w:sz="4" w:val="single"/>
            </w:tcBorders>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tcBorders>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tcBorders>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tcBorders>
            <w:vAlign w:val="center"/>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Контрольна  група</w:t>
            </w:r>
          </w:p>
        </w:tc>
        <w:tc>
          <w:tcPr>
            <w:tcBorders>
              <w:top w:color="000000" w:space="0" w:sz="4" w:val="single"/>
              <w:left w:color="000000" w:space="0" w:sz="4" w:val="single"/>
            </w:tcBorders>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НР</w:t>
            </w:r>
          </w:p>
        </w:tc>
        <w:tc>
          <w:tcPr>
            <w:tcBorders>
              <w:top w:color="000000" w:space="0" w:sz="4" w:val="single"/>
              <w:left w:color="000000" w:space="0" w:sz="4" w:val="single"/>
            </w:tcBorders>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tcBorders>
          </w:tcPr>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Н1</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СР</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б</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r>
        <w:trPr>
          <w:cantSplit w:val="0"/>
          <w:trHeight w:val="226"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center"/>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ВР</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Но</w:t>
            </w:r>
          </w:p>
        </w:tc>
      </w:tr>
    </w:tbl>
    <w:p w:rsidR="00000000" w:rsidDel="00000000" w:rsidP="00000000" w:rsidRDefault="00000000" w:rsidRPr="00000000" w14:paraId="000004AD">
      <w:pPr>
        <w:tabs>
          <w:tab w:val="left" w:leader="none" w:pos="-567"/>
        </w:tabs>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У даному дослідженні ми розглядали дві основні гіпотези для перевірки справедливості результатів із використанням критерію Фішера:</w:t>
      </w:r>
    </w:p>
    <w:p w:rsidR="00000000" w:rsidDel="00000000" w:rsidP="00000000" w:rsidRDefault="00000000" w:rsidRPr="00000000" w14:paraId="000004AE">
      <w:pPr>
        <w:pStyle w:val="Heading3"/>
        <w:keepNext w:val="0"/>
        <w:keepLines w:val="0"/>
        <w:spacing w:before="0" w:line="360" w:lineRule="auto"/>
        <w:ind w:firstLine="567"/>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Гіпотеза Н0 (нульова гіпотеза):</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Н0: Рівні змін показників (інтелекту, характеру, задоволення собою тощо) між вимірами у експериментальній і контрольній групах статистично не відрізняються, тобто терапевтичний вплив інтегративно-метафоричної терапії (ІМТ) не має значущого ефекту на самосприйняття, задоволеність, показник краси, щастя тощо в експериментальній групі порівняно з контрольною. Відповідно, будь-які зміни в значеннях показників можуть бути випадковими або природними, без впливу методу терапії.</w:t>
      </w:r>
    </w:p>
    <w:p w:rsidR="00000000" w:rsidDel="00000000" w:rsidP="00000000" w:rsidRDefault="00000000" w:rsidRPr="00000000" w14:paraId="000004B0">
      <w:pPr>
        <w:pStyle w:val="Heading3"/>
        <w:keepNext w:val="0"/>
        <w:keepLines w:val="0"/>
        <w:spacing w:before="0" w:line="360" w:lineRule="auto"/>
        <w:ind w:firstLine="567"/>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Гіпотеза Н1 (альтернативна гіпотеза):</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Рівні змін показників в експериментальній групі суттєво відрізняються між вимірами і відрізняються від контрольної групи завдяки впливу інтегративно-метафоричної терапії (ІМТ). Таким чином, ІМТ справляє позитивний терапевтичний вплив на покращення показників інтелекту, задоволення собою, жіночності, краси, щастя, оптимізму тощо.</w:t>
      </w:r>
    </w:p>
    <w:p w:rsidR="00000000" w:rsidDel="00000000" w:rsidP="00000000" w:rsidRDefault="00000000" w:rsidRPr="00000000" w14:paraId="000004B2">
      <w:pPr>
        <w:pStyle w:val="Heading3"/>
        <w:keepNext w:val="0"/>
        <w:keepLines w:val="0"/>
        <w:spacing w:before="0" w:line="360" w:lineRule="auto"/>
        <w:ind w:firstLine="567"/>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Тлумачення результатів:</w:t>
      </w:r>
    </w:p>
    <w:p w:rsidR="00000000" w:rsidDel="00000000" w:rsidP="00000000" w:rsidRDefault="00000000" w:rsidRPr="00000000" w14:paraId="000004B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Н0 відкидається (статистично значуща різниця наявна), то приймається Н1, що підтверджує ефективність ІМТ.</w:t>
      </w:r>
    </w:p>
    <w:p w:rsidR="00000000" w:rsidDel="00000000" w:rsidP="00000000" w:rsidRDefault="00000000" w:rsidRPr="00000000" w14:paraId="000004B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Якщо Н0 приймається (немає статистично значущих відмінностей), то можна зробити висновок, що ІМТ не чинить достатнього впливу на показники самооцінки та інші виміри порівняно з контрольною групою.</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даному дослідженні обранао критерій Фішера для оцінки, який перевіряє значущість відмінностей у розподілі змін серед показників, що дозволяє визначити ефективність впливу терапії на зміну самосприйняття учасників експериментальної групи.</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даними таблиці та на основі перевірки гіпотез можна інтерпретувати результати дослідження таким чином:</w:t>
      </w:r>
    </w:p>
    <w:p w:rsidR="00000000" w:rsidDel="00000000" w:rsidP="00000000" w:rsidRDefault="00000000" w:rsidRPr="00000000" w14:paraId="000004B7">
      <w:pPr>
        <w:pStyle w:val="Heading3"/>
        <w:keepNext w:val="0"/>
        <w:keepLines w:val="0"/>
        <w:spacing w:before="0" w:line="360" w:lineRule="auto"/>
        <w:ind w:firstLine="567"/>
        <w:jc w:val="both"/>
        <w:rPr>
          <w:rFonts w:ascii="Times New Roman" w:cs="Times New Roman" w:eastAsia="Times New Roman" w:hAnsi="Times New Roman"/>
          <w:b w:val="0"/>
          <w:i w:val="1"/>
          <w:color w:val="000000"/>
          <w:sz w:val="28"/>
          <w:szCs w:val="28"/>
        </w:rPr>
      </w:pPr>
      <w:r w:rsidDel="00000000" w:rsidR="00000000" w:rsidRPr="00000000">
        <w:rPr>
          <w:rFonts w:ascii="Times New Roman" w:cs="Times New Roman" w:eastAsia="Times New Roman" w:hAnsi="Times New Roman"/>
          <w:b w:val="0"/>
          <w:i w:val="1"/>
          <w:color w:val="000000"/>
          <w:sz w:val="28"/>
          <w:szCs w:val="28"/>
          <w:rtl w:val="0"/>
        </w:rPr>
        <w:t xml:space="preserve">Інтерпретація Гіпотез</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Гіпотеза Н0 передбачає, що терапевтичні зміни за шкалами інтелекту, характеру, задоволеності собою, краси, жіночності та оптимізму є статистично незначущими, тобто зміни між вимірами не вплинули на рівні показників у контрольній і експериментальній групах суттєво.</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Альтернативна гіпотеза Н1 стверджує, що вплив інтегративно-метафоричної терапії (ІМТ) на учасниць експериментальної групи є значущим, що виявляється у відмінностях змін показників між вимірами у порівнянні з контрольною групою.</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основі представлених даних, включаючи критерій Фішера (F-критерій) та показники за шкалами:</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Інтелект, Характер, Щастя, Задоволеність собою, Краса, Жіночність, Оптимізм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 експериментальній групі демонструють помітне зниження низьких значень (НР — низький рівень) та підвищення середніх (СР) і високих (ВР) показників до третього виміру. Для більшості шкал, таких як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Жіночність і Інтелект,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різниця між вимірами є статистично значущою, оскільки кількість учасників з низькими показниками зменшується, що підтверджує Гіпотезу Н1 про ефективність терапії.</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контрольній групі зміни є менш вираженими, і хоча для деяких шкал спостерігається позитивна динаміка, наприклад,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Характер і Щастя, загалом для таких показників, як Жіночність і Краса,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статистично значущого зниження низьких значень не відбулося. Це свідчить про те, що учасники контрольної групи, які не отримували ІМТ, не зазнали аналогічного підвищення самосприйняття та впевненості.</w:t>
      </w:r>
    </w:p>
    <w:p w:rsidR="00000000" w:rsidDel="00000000" w:rsidP="00000000" w:rsidRDefault="00000000" w:rsidRPr="00000000" w14:paraId="000004BD">
      <w:pPr>
        <w:pStyle w:val="Heading3"/>
        <w:keepNext w:val="0"/>
        <w:keepLines w:val="0"/>
        <w:spacing w:before="0" w:line="360" w:lineRule="auto"/>
        <w:ind w:firstLine="567"/>
        <w:jc w:val="both"/>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Загальні висновки:</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Ефективність ІМТ підтверджена, оскільки в експериментальній групі зафіксовано значуще покращення показників у більшості шкал (Інтелект, Жіночність, Задоволення собою тощо) порівняно з контрольною групою.</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Позитивна динаміка свідчить про стабільне покращення самооцінки, задоволення собою та жіночності серед учасниць експериментальної групи, що відображає зміцнення самоідентичності та усвідомлення гендерної ролі.</w:t>
      </w:r>
    </w:p>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чином, результати підтверджують Гіпотезу Н1 про позитивний вплив ІМТ на жіночу ідентичність і самосприйняття, а нульова гіпотеза Н0 може бути відхилена.</w:t>
      </w:r>
      <w:r w:rsidDel="00000000" w:rsidR="00000000" w:rsidRPr="00000000">
        <w:rPr>
          <w:rtl w:val="0"/>
        </w:rPr>
      </w:r>
    </w:p>
    <w:p w:rsidR="00000000" w:rsidDel="00000000" w:rsidP="00000000" w:rsidRDefault="00000000" w:rsidRPr="00000000" w14:paraId="000004C1">
      <w:pPr>
        <w:numPr>
          <w:ilvl w:val="0"/>
          <w:numId w:val="5"/>
        </w:num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Зміни рівня самооцінки за методикою Дембо-Рубінштейна (МДР)</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самооцінки Дембо-Рубінштейн включає дві основні складові: рівень самооцінки (актуальну оцінку себе) та рівень претензій  (бажаний рівень), що відображає очікування й цілі, яких особистість прагне досягти.</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Самооцінка:</w:t>
      </w:r>
    </w:p>
    <w:p w:rsidR="00000000" w:rsidDel="00000000" w:rsidP="00000000" w:rsidRDefault="00000000" w:rsidRPr="00000000" w14:paraId="000004C4">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Респонденти оцінюють поточний рівень своїх здібностей або особистих якостей на шкалі від 0 до 100 балів, визначаючи актуальний рівень.</w:t>
      </w:r>
    </w:p>
    <w:p w:rsidR="00000000" w:rsidDel="00000000" w:rsidP="00000000" w:rsidRDefault="00000000" w:rsidRPr="00000000" w14:paraId="000004C5">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 розділяється на інтервали:</w:t>
      </w:r>
    </w:p>
    <w:p w:rsidR="00000000" w:rsidDel="00000000" w:rsidP="00000000" w:rsidRDefault="00000000" w:rsidRPr="00000000" w14:paraId="000004C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8"/>
          <w:szCs w:val="28"/>
          <w:rtl w:val="0"/>
        </w:rPr>
        <w:t xml:space="preserve">0–30 балів</w:t>
      </w:r>
      <w:r w:rsidDel="00000000" w:rsidR="00000000" w:rsidRPr="00000000">
        <w:rPr>
          <w:rFonts w:ascii="Times New Roman" w:cs="Times New Roman" w:eastAsia="Times New Roman" w:hAnsi="Times New Roman"/>
          <w:sz w:val="28"/>
          <w:szCs w:val="28"/>
          <w:rtl w:val="0"/>
        </w:rPr>
        <w:t xml:space="preserve"> – низька самооцінка (відчуття невпевненості або знецінення себе).</w:t>
      </w:r>
    </w:p>
    <w:p w:rsidR="00000000" w:rsidDel="00000000" w:rsidP="00000000" w:rsidRDefault="00000000" w:rsidRPr="00000000" w14:paraId="000004C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8"/>
          <w:szCs w:val="28"/>
          <w:rtl w:val="0"/>
        </w:rPr>
        <w:t xml:space="preserve">30–70 балів</w:t>
      </w:r>
      <w:r w:rsidDel="00000000" w:rsidR="00000000" w:rsidRPr="00000000">
        <w:rPr>
          <w:rFonts w:ascii="Times New Roman" w:cs="Times New Roman" w:eastAsia="Times New Roman" w:hAnsi="Times New Roman"/>
          <w:sz w:val="28"/>
          <w:szCs w:val="28"/>
          <w:rtl w:val="0"/>
        </w:rPr>
        <w:t xml:space="preserve"> – середня самооцінка (базовий рівень прийняття себе, але зі зниженим почуттям власної значущості).</w:t>
      </w:r>
    </w:p>
    <w:p w:rsidR="00000000" w:rsidDel="00000000" w:rsidP="00000000" w:rsidRDefault="00000000" w:rsidRPr="00000000" w14:paraId="000004C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sz w:val="28"/>
          <w:szCs w:val="28"/>
          <w:rtl w:val="0"/>
        </w:rPr>
        <w:t xml:space="preserve">70–100 балів</w:t>
      </w:r>
      <w:r w:rsidDel="00000000" w:rsidR="00000000" w:rsidRPr="00000000">
        <w:rPr>
          <w:rFonts w:ascii="Times New Roman" w:cs="Times New Roman" w:eastAsia="Times New Roman" w:hAnsi="Times New Roman"/>
          <w:sz w:val="28"/>
          <w:szCs w:val="28"/>
          <w:rtl w:val="0"/>
        </w:rPr>
        <w:t xml:space="preserve"> – висока самооцінка (впевненість у своїх силах, позитивне сприйняття своїх можливостей).</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претензій ( вимог, очікувань) від себе:</w:t>
      </w:r>
    </w:p>
    <w:p w:rsidR="00000000" w:rsidDel="00000000" w:rsidP="00000000" w:rsidRDefault="00000000" w:rsidRPr="00000000" w14:paraId="000004C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Визначається як бажаний рівень, якого респондент прагне досягти, що також позначається на тій же шкалі від 0 до 100.</w:t>
      </w:r>
    </w:p>
    <w:p w:rsidR="00000000" w:rsidDel="00000000" w:rsidP="00000000" w:rsidRDefault="00000000" w:rsidRPr="00000000" w14:paraId="000004CB">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показник демонструє, наскільки високі цілі та очікування ставить перед собою людина.</w:t>
      </w:r>
    </w:p>
    <w:p w:rsidR="00000000" w:rsidDel="00000000" w:rsidP="00000000" w:rsidRDefault="00000000" w:rsidRPr="00000000" w14:paraId="000004CC">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Різниця між поточним рівнем самооцінки та рівнем очікувань часто вказує на ступінь задоволеності собою та рівень прагнення до саморозвитку.</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Співвідношення самооцінки та рівня очікувань від себе допомагає виявити зони напруги, такі як завищені або занижені очікування, що є основою для корекційної роботи над самооцінкою та власними прагненнями.</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Значне підвищення самооцінки було особливо помітним у клієнток, які спочатку мали занижену самооцінку або відчували тиск з боку соціального оточення. У випадку з клієнткою Б. (приклад 8) вона демонструвала високий рівень задоволення на роботі, але через сімейний тиск відчувала невпевненість у собі в колі рідних. Завдяки терапії та застосуванню методів ІМТ, вона змогла віднайти баланс між роботою та особистим життям, що призвело до підвищення самооцінки та впевненості.</w:t>
      </w:r>
    </w:p>
    <w:p w:rsidR="00000000" w:rsidDel="00000000" w:rsidP="00000000" w:rsidRDefault="00000000" w:rsidRPr="00000000" w14:paraId="000004C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Таблиця 3.6  Динаміка зміни числа клієнток за рівнями самооцінки:</w:t>
      </w:r>
    </w:p>
    <w:tbl>
      <w:tblPr>
        <w:tblStyle w:val="Table6"/>
        <w:tblW w:w="8414.0" w:type="dxa"/>
        <w:jc w:val="left"/>
        <w:tblInd w:w="108.0" w:type="dxa"/>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Layout w:type="fixed"/>
        <w:tblLook w:val="0400"/>
      </w:tblPr>
      <w:tblGrid>
        <w:gridCol w:w="1225"/>
        <w:gridCol w:w="2869"/>
        <w:gridCol w:w="1418"/>
        <w:gridCol w:w="1478"/>
        <w:gridCol w:w="1424"/>
        <w:tblGridChange w:id="0">
          <w:tblGrid>
            <w:gridCol w:w="1225"/>
            <w:gridCol w:w="2869"/>
            <w:gridCol w:w="1418"/>
            <w:gridCol w:w="1478"/>
            <w:gridCol w:w="1424"/>
          </w:tblGrid>
        </w:tblGridChange>
      </w:tblGrid>
      <w:tr>
        <w:trPr>
          <w:cantSplit w:val="0"/>
          <w:tblHeader w:val="0"/>
        </w:trPr>
        <w:tc>
          <w:tcPr/>
          <w:p w:rsidR="00000000" w:rsidDel="00000000" w:rsidP="00000000" w:rsidRDefault="00000000" w:rsidRPr="00000000" w14:paraId="000004D0">
            <w:pP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Шкала</w:t>
            </w:r>
          </w:p>
        </w:tc>
        <w:tc>
          <w:tcPr/>
          <w:p w:rsidR="00000000" w:rsidDel="00000000" w:rsidP="00000000" w:rsidRDefault="00000000" w:rsidRPr="00000000" w14:paraId="000004D1">
            <w:pPr>
              <w:spacing w:line="360" w:lineRule="auto"/>
              <w:ind w:firstLine="567"/>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Група</w:t>
            </w:r>
          </w:p>
        </w:tc>
        <w:tc>
          <w:tcPr/>
          <w:p w:rsidR="00000000" w:rsidDel="00000000" w:rsidP="00000000" w:rsidRDefault="00000000" w:rsidRPr="00000000" w14:paraId="000004D2">
            <w:pP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Вимір1</w:t>
            </w:r>
          </w:p>
        </w:tc>
        <w:tc>
          <w:tcPr/>
          <w:p w:rsidR="00000000" w:rsidDel="00000000" w:rsidP="00000000" w:rsidRDefault="00000000" w:rsidRPr="00000000" w14:paraId="000004D3">
            <w:pP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Вимір 2</w:t>
            </w:r>
          </w:p>
        </w:tc>
        <w:tc>
          <w:tcPr/>
          <w:p w:rsidR="00000000" w:rsidDel="00000000" w:rsidP="00000000" w:rsidRDefault="00000000" w:rsidRPr="00000000" w14:paraId="000004D4">
            <w:pP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Вимір 3</w:t>
            </w:r>
          </w:p>
        </w:tc>
      </w:tr>
      <w:tr>
        <w:trPr>
          <w:cantSplit w:val="0"/>
          <w:tblHeader w:val="0"/>
        </w:trPr>
        <w:tc>
          <w:tcPr/>
          <w:p w:rsidR="00000000" w:rsidDel="00000000" w:rsidP="00000000" w:rsidRDefault="00000000" w:rsidRPr="00000000" w14:paraId="000004D5">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SD</w:t>
            </w:r>
          </w:p>
        </w:tc>
        <w:tc>
          <w:tcPr/>
          <w:p w:rsidR="00000000" w:rsidDel="00000000" w:rsidP="00000000" w:rsidRDefault="00000000" w:rsidRPr="00000000" w14:paraId="000004D6">
            <w:pP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Експериментальна</w:t>
            </w:r>
          </w:p>
        </w:tc>
        <w:tc>
          <w:tcPr/>
          <w:p w:rsidR="00000000" w:rsidDel="00000000" w:rsidP="00000000" w:rsidRDefault="00000000" w:rsidRPr="00000000" w14:paraId="000004D7">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w:t>
            </w:r>
          </w:p>
        </w:tc>
        <w:tc>
          <w:tcPr/>
          <w:p w:rsidR="00000000" w:rsidDel="00000000" w:rsidP="00000000" w:rsidRDefault="00000000" w:rsidRPr="00000000" w14:paraId="000004D8">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c>
          <w:tcPr/>
          <w:p w:rsidR="00000000" w:rsidDel="00000000" w:rsidP="00000000" w:rsidRDefault="00000000" w:rsidRPr="00000000" w14:paraId="000004D9">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r>
      <w:tr>
        <w:trPr>
          <w:cantSplit w:val="0"/>
          <w:trHeight w:val="739" w:hRule="atLeast"/>
          <w:tblHeader w:val="0"/>
        </w:trPr>
        <w:tc>
          <w:tcPr>
            <w:tcBorders>
              <w:bottom w:color="000000" w:space="0" w:sz="4" w:val="single"/>
            </w:tcBorders>
          </w:tcPr>
          <w:p w:rsidR="00000000" w:rsidDel="00000000" w:rsidP="00000000" w:rsidRDefault="00000000" w:rsidRPr="00000000" w14:paraId="000004DA">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ST</w:t>
            </w:r>
          </w:p>
        </w:tc>
        <w:tc>
          <w:tcPr>
            <w:tcBorders>
              <w:bottom w:color="000000" w:space="0" w:sz="4" w:val="single"/>
            </w:tcBorders>
          </w:tcPr>
          <w:p w:rsidR="00000000" w:rsidDel="00000000" w:rsidP="00000000" w:rsidRDefault="00000000" w:rsidRPr="00000000" w14:paraId="000004DB">
            <w:pP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Експериментальна</w:t>
            </w:r>
          </w:p>
        </w:tc>
        <w:tc>
          <w:tcPr>
            <w:tcBorders>
              <w:bottom w:color="000000" w:space="0" w:sz="4" w:val="single"/>
            </w:tcBorders>
          </w:tcPr>
          <w:p w:rsidR="00000000" w:rsidDel="00000000" w:rsidP="00000000" w:rsidRDefault="00000000" w:rsidRPr="00000000" w14:paraId="000004DC">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8</w:t>
            </w:r>
          </w:p>
        </w:tc>
        <w:tc>
          <w:tcPr>
            <w:tcBorders>
              <w:bottom w:color="000000" w:space="0" w:sz="4" w:val="single"/>
            </w:tcBorders>
          </w:tcPr>
          <w:p w:rsidR="00000000" w:rsidDel="00000000" w:rsidP="00000000" w:rsidRDefault="00000000" w:rsidRPr="00000000" w14:paraId="000004DD">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10</w:t>
            </w:r>
          </w:p>
        </w:tc>
        <w:tc>
          <w:tcPr>
            <w:tcBorders>
              <w:bottom w:color="000000" w:space="0" w:sz="4" w:val="single"/>
            </w:tcBorders>
          </w:tcPr>
          <w:p w:rsidR="00000000" w:rsidDel="00000000" w:rsidP="00000000" w:rsidRDefault="00000000" w:rsidRPr="00000000" w14:paraId="000004DE">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12</w:t>
            </w:r>
          </w:p>
        </w:tc>
      </w:tr>
      <w:tr>
        <w:trPr>
          <w:cantSplit w:val="0"/>
          <w:tblHeader w:val="0"/>
        </w:trPr>
        <w:tc>
          <w:tcPr>
            <w:tcBorders>
              <w:bottom w:color="000000" w:space="0" w:sz="4" w:val="single"/>
            </w:tcBorders>
          </w:tcPr>
          <w:p w:rsidR="00000000" w:rsidDel="00000000" w:rsidP="00000000" w:rsidRDefault="00000000" w:rsidRPr="00000000" w14:paraId="000004DF">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F</w:t>
            </w:r>
          </w:p>
        </w:tc>
        <w:tc>
          <w:tcPr>
            <w:tcBorders>
              <w:bottom w:color="000000" w:space="0" w:sz="4" w:val="single"/>
            </w:tcBorders>
          </w:tcPr>
          <w:p w:rsidR="00000000" w:rsidDel="00000000" w:rsidP="00000000" w:rsidRDefault="00000000" w:rsidRPr="00000000" w14:paraId="000004E0">
            <w:pPr>
              <w:spacing w:line="36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Експериментальна</w:t>
            </w:r>
          </w:p>
        </w:tc>
        <w:tc>
          <w:tcPr>
            <w:tcBorders>
              <w:bottom w:color="000000" w:space="0" w:sz="4" w:val="single"/>
            </w:tcBorders>
          </w:tcPr>
          <w:p w:rsidR="00000000" w:rsidDel="00000000" w:rsidP="00000000" w:rsidRDefault="00000000" w:rsidRPr="00000000" w14:paraId="000004E1">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w:t>
            </w:r>
          </w:p>
        </w:tc>
        <w:tc>
          <w:tcPr>
            <w:tcBorders>
              <w:bottom w:color="000000" w:space="0" w:sz="4" w:val="single"/>
            </w:tcBorders>
          </w:tcPr>
          <w:p w:rsidR="00000000" w:rsidDel="00000000" w:rsidP="00000000" w:rsidRDefault="00000000" w:rsidRPr="00000000" w14:paraId="000004E2">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2</w:t>
            </w:r>
          </w:p>
        </w:tc>
        <w:tc>
          <w:tcPr>
            <w:tcBorders>
              <w:bottom w:color="000000" w:space="0" w:sz="4" w:val="single"/>
            </w:tcBorders>
          </w:tcPr>
          <w:p w:rsidR="00000000" w:rsidDel="00000000" w:rsidP="00000000" w:rsidRDefault="00000000" w:rsidRPr="00000000" w14:paraId="000004E3">
            <w:pPr>
              <w:spacing w:line="360" w:lineRule="auto"/>
              <w:ind w:firstLine="567"/>
              <w:jc w:val="center"/>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0</w:t>
            </w:r>
          </w:p>
        </w:tc>
      </w:tr>
    </w:tbl>
    <w:p w:rsidR="00000000" w:rsidDel="00000000" w:rsidP="00000000" w:rsidRDefault="00000000" w:rsidRPr="00000000" w14:paraId="000004E4">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4E5">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Клієнтки, які спочатку мали низький рівень самооцінки, до кінця терапії змогли підвищити її до середнього рівня, що є позитивним результатом терапевтичної роботи.</w:t>
      </w:r>
      <w:r w:rsidDel="00000000" w:rsidR="00000000" w:rsidRPr="00000000">
        <w:rPr>
          <w:rtl w:val="0"/>
        </w:rPr>
      </w:r>
    </w:p>
    <w:p w:rsidR="00000000" w:rsidDel="00000000" w:rsidP="00000000" w:rsidRDefault="00000000" w:rsidRPr="00000000" w14:paraId="000004E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4. Конкретні приклади успіхів клієнток</w:t>
      </w:r>
    </w:p>
    <w:p w:rsidR="00000000" w:rsidDel="00000000" w:rsidP="00000000" w:rsidRDefault="00000000" w:rsidRPr="00000000" w14:paraId="000004E7">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Клієнтка К. (візажист, приклад 7) завдяки роботі з архетипами змогла трансформувати свої переконання про гендерну ідентичність та впевненість у собі. Після практик, що символізували ініціацію переходу від дівчини до жінки, вона почала краще приймати свою жіночу природу.</w:t>
      </w:r>
    </w:p>
    <w:p w:rsidR="00000000" w:rsidDel="00000000" w:rsidP="00000000" w:rsidRDefault="00000000" w:rsidRPr="00000000" w14:paraId="000004E8">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Клієнтка Д. (лікар, приклад 10), яка мала труднощі з відчуттям насолоди від життя та сексуальним бажанням, через створення символічної картини та роботи з афірмаціями змогла відновити контакт із власною чуттєвістю та відновити лібідо.</w:t>
      </w:r>
    </w:p>
    <w:p w:rsidR="00000000" w:rsidDel="00000000" w:rsidP="00000000" w:rsidRDefault="00000000" w:rsidRPr="00000000" w14:paraId="000004E9">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Клієнтка У. (приклад 11), яка перебувала в ситуації емоційної нестабільності та внутрішнього конфлікту через паралельні стосунки, завдяки практиці інтеграції архетипів змогла знайти опору у своєму "внутрішньому драконі" і почала роботу над цілісністю свого життя.</w:t>
      </w:r>
    </w:p>
    <w:p w:rsidR="00000000" w:rsidDel="00000000" w:rsidP="00000000" w:rsidRDefault="00000000" w:rsidRPr="00000000" w14:paraId="000004EA">
      <w:pPr>
        <w:shd w:fill="ffffff" w:val="clear"/>
        <w:spacing w:after="0" w:line="360" w:lineRule="auto"/>
        <w:ind w:firstLine="567"/>
        <w:jc w:val="both"/>
        <w:rPr>
          <w:rFonts w:ascii="Times New Roman" w:cs="Times New Roman" w:eastAsia="Times New Roman" w:hAnsi="Times New Roman"/>
          <w:b w:val="1"/>
          <w:color w:val="000000"/>
          <w:sz w:val="28"/>
          <w:szCs w:val="28"/>
          <w:highlight w:val="white"/>
        </w:rPr>
      </w:pPr>
      <w:r w:rsidDel="00000000" w:rsidR="00000000" w:rsidRPr="00000000">
        <w:rPr>
          <w:rtl w:val="0"/>
        </w:rPr>
      </w:r>
    </w:p>
    <w:p w:rsidR="00000000" w:rsidDel="00000000" w:rsidP="00000000" w:rsidRDefault="00000000" w:rsidRPr="00000000" w14:paraId="000004EB">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Висновок</w:t>
      </w:r>
    </w:p>
    <w:p w:rsidR="00000000" w:rsidDel="00000000" w:rsidP="00000000" w:rsidRDefault="00000000" w:rsidRPr="00000000" w14:paraId="000004EC">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Результати дослідження свідчать про високу ефективність ІМТ у роботі з жінками, які відчували внутрішні конфлікти, труднощі в самоідентифікації, проблеми з самооцінкою та емоційним виснаженням. Позитивна динаміка показників екзистенції та самооцінки, а також особистісні трансформації клієнток підтверджують, що інтегративно-метафорична терапія допомагає клієнткам досягати значних внутрішніх змін і відновлювати емоційну стабільність, покращувати самосприйняття та взаємодію з оточуючими.</w:t>
      </w:r>
    </w:p>
    <w:p w:rsidR="00000000" w:rsidDel="00000000" w:rsidP="00000000" w:rsidRDefault="00000000" w:rsidRPr="00000000" w14:paraId="000004ED">
      <w:pPr>
        <w:shd w:fill="ffffff" w:val="clear"/>
        <w:spacing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Рисунок 3.2 Зміна кількості клієнток з низькими показниками екзистенції та самооцінки за методикою Дембо-Рубінштейн в експериментальній групі</w:t>
      </w:r>
    </w:p>
    <w:p w:rsidR="00000000" w:rsidDel="00000000" w:rsidP="00000000" w:rsidRDefault="00000000" w:rsidRPr="00000000" w14:paraId="000004EE">
      <w:pPr>
        <w:shd w:fill="ffffff" w:val="clear"/>
        <w:spacing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Pr>
        <w:drawing>
          <wp:inline distB="0" distT="0" distL="0" distR="0">
            <wp:extent cx="3437255" cy="2039620"/>
            <wp:effectExtent b="0" l="0" r="0" t="0"/>
            <wp:docPr id="102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437255" cy="2039620"/>
                    </a:xfrm>
                    <a:prstGeom prst="rect"/>
                    <a:ln/>
                  </pic:spPr>
                </pic:pic>
              </a:graphicData>
            </a:graphic>
          </wp:inline>
        </w:drawing>
      </w:r>
      <w:r w:rsidDel="00000000" w:rsidR="00000000" w:rsidRPr="00000000">
        <w:rPr>
          <w:rtl w:val="0"/>
        </w:rPr>
      </w:r>
    </w:p>
    <w:p w:rsidR="00000000" w:rsidDel="00000000" w:rsidP="00000000" w:rsidRDefault="00000000" w:rsidRPr="00000000" w14:paraId="000004EF">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 рисунку відображено поступове зниження кількості клієнток з низькою самооцінкою. Якщо на першому етапі більшість клієнток відчували сильні труднощі з самооцінкою та прийняттям себе (наприклад, Клієнтка 1 з проблемами у сфері самореалізації та гендерної ідентичності), то до третього етапу терапії, що включав інструменти інтегративно-метафоричної терапії (ІМТ) та психодраму, всі клієнтки досягли помітних позитивних змін. Це було відображено у повній нормалізації показників самооцінки.</w:t>
      </w:r>
    </w:p>
    <w:p w:rsidR="00000000" w:rsidDel="00000000" w:rsidP="00000000" w:rsidRDefault="00000000" w:rsidRPr="00000000" w14:paraId="000004F0">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Число клієнток з низьким рівнем самооцінки зменшилося з 33% при першому вимірі до 0% на завершальному етапі терапії. Це свідчить про ефективність ІМТ, особливо в роботі з темою гендерної ідентичності, самоцінності, а також гармонізації внутрішніх ресурсів.</w:t>
      </w:r>
    </w:p>
    <w:p w:rsidR="00000000" w:rsidDel="00000000" w:rsidP="00000000" w:rsidRDefault="00000000" w:rsidRPr="00000000" w14:paraId="000004F1">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Зміна кількості клієнток з низькими показниками за методикою Дембо-Рубінштейн в контрольній групі</w:t>
      </w:r>
    </w:p>
    <w:p w:rsidR="00000000" w:rsidDel="00000000" w:rsidP="00000000" w:rsidRDefault="00000000" w:rsidRPr="00000000" w14:paraId="000004F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У контрольній групі (без використання інтегративного підходу) спостерігалося незначне поліпшення. Хоча деякі клієнтки продемонстрували покращення, зокрема у впевненості (наприклад, після стандартних методів когнітивно-поведінкової терапії), загальні зміни в самооцінці не були такими виразними, як у експериментальній групі. Кількість клієнток із низькими показниками лише частково зменшилася до третього виміру.</w:t>
      </w:r>
    </w:p>
    <w:p w:rsidR="00000000" w:rsidDel="00000000" w:rsidP="00000000" w:rsidRDefault="00000000" w:rsidRPr="00000000" w14:paraId="000004F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 .8 Зміна кількості досліджуваних у експерементальній групі з високими та низькими показниками претензій</w:t>
      </w:r>
    </w:p>
    <w:tbl>
      <w:tblPr>
        <w:tblStyle w:val="Table7"/>
        <w:tblpPr w:leftFromText="180" w:rightFromText="180" w:topFromText="0" w:bottomFromText="0" w:vertAnchor="text" w:horzAnchor="text" w:tblpX="1817" w:tblpY="424"/>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1021"/>
        <w:gridCol w:w="892"/>
        <w:gridCol w:w="709"/>
        <w:gridCol w:w="709"/>
        <w:gridCol w:w="142"/>
        <w:gridCol w:w="708"/>
        <w:gridCol w:w="567"/>
        <w:gridCol w:w="851"/>
        <w:gridCol w:w="1063"/>
        <w:tblGridChange w:id="0">
          <w:tblGrid>
            <w:gridCol w:w="2977"/>
            <w:gridCol w:w="1021"/>
            <w:gridCol w:w="892"/>
            <w:gridCol w:w="709"/>
            <w:gridCol w:w="709"/>
            <w:gridCol w:w="142"/>
            <w:gridCol w:w="708"/>
            <w:gridCol w:w="567"/>
            <w:gridCol w:w="851"/>
            <w:gridCol w:w="1063"/>
          </w:tblGrid>
        </w:tblGridChange>
      </w:tblGrid>
      <w:tr>
        <w:trPr>
          <w:cantSplit w:val="0"/>
          <w:trHeight w:val="1572" w:hRule="atLeast"/>
          <w:tblHeader w:val="0"/>
        </w:trPr>
        <w:tc>
          <w:tcPr/>
          <w:p w:rsidR="00000000" w:rsidDel="00000000" w:rsidP="00000000" w:rsidRDefault="00000000" w:rsidRPr="00000000" w14:paraId="000004F5">
            <w:pPr>
              <w:ind w:firstLine="567"/>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Вимір</w:t>
            </w:r>
          </w:p>
        </w:tc>
        <w:tc>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11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Інтелект</w:t>
            </w:r>
          </w:p>
        </w:tc>
        <w:tc>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w:t>
            </w:r>
          </w:p>
        </w:tc>
        <w:tc>
          <w:tcPr/>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113"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Щастя</w:t>
            </w:r>
          </w:p>
        </w:tc>
        <w:tc>
          <w:tcPr/>
          <w:p w:rsidR="00000000" w:rsidDel="00000000" w:rsidP="00000000" w:rsidRDefault="00000000" w:rsidRPr="00000000" w14:paraId="000004FA">
            <w:pPr>
              <w:ind w:firstLine="567"/>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собою</w:t>
            </w:r>
          </w:p>
        </w:tc>
        <w:tc>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113" w:right="0" w:firstLine="4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Краса</w:t>
            </w:r>
          </w:p>
        </w:tc>
        <w:tc>
          <w:tcPr/>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Жіночність</w:t>
            </w:r>
          </w:p>
        </w:tc>
        <w:tc>
          <w:tcPr/>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Оптимізм</w:t>
            </w:r>
          </w:p>
        </w:tc>
      </w:tr>
      <w:tr>
        <w:trPr>
          <w:cantSplit w:val="0"/>
          <w:trHeight w:val="418" w:hRule="atLeast"/>
          <w:tblHeader w:val="0"/>
        </w:trPr>
        <w:tc>
          <w:tcPr>
            <w:vMerge w:val="restart"/>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претезій</w:t>
            </w:r>
          </w:p>
        </w:tc>
        <w:tc>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gridSpan w:val="2"/>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r>
      <w:tr>
        <w:trPr>
          <w:cantSplit w:val="0"/>
          <w:trHeight w:val="424" w:hRule="atLeast"/>
          <w:tblHeader w:val="0"/>
        </w:trPr>
        <w:tc>
          <w:tcPr>
            <w:vMerge w:val="continue"/>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gridSpan w:val="2"/>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30" w:hRule="atLeast"/>
          <w:tblHeader w:val="0"/>
        </w:trPr>
        <w:tc>
          <w:tcPr>
            <w:vMerge w:val="continue"/>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gridSpan w:val="2"/>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22" w:hRule="atLeast"/>
          <w:tblHeader w:val="0"/>
        </w:trPr>
        <w:tc>
          <w:tcPr>
            <w:vMerge w:val="restart"/>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претензій</w:t>
            </w:r>
          </w:p>
        </w:tc>
        <w:tc>
          <w:tcPr/>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gridSpan w:val="2"/>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rHeight w:val="428" w:hRule="atLeast"/>
          <w:tblHeader w:val="0"/>
        </w:trPr>
        <w:tc>
          <w:tcPr>
            <w:vMerge w:val="continue"/>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gridSpan w:val="2"/>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34" w:hRule="atLeast"/>
          <w:tblHeader w:val="0"/>
        </w:trPr>
        <w:tc>
          <w:tcPr>
            <w:vMerge w:val="continue"/>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c>
          <w:tcPr/>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w:t>
            </w:r>
          </w:p>
        </w:tc>
      </w:tr>
    </w:tbl>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3.9  Зміна кількості досліджуваних у контрольній групі з високими та низькими показниками претензій</w:t>
      </w:r>
    </w:p>
    <w:tbl>
      <w:tblPr>
        <w:tblStyle w:val="Table8"/>
        <w:tblW w:w="9927.0" w:type="dxa"/>
        <w:jc w:val="center"/>
        <w:tblLayout w:type="fixed"/>
        <w:tblLook w:val="0400"/>
      </w:tblPr>
      <w:tblGrid>
        <w:gridCol w:w="3273"/>
        <w:gridCol w:w="1321"/>
        <w:gridCol w:w="851"/>
        <w:gridCol w:w="850"/>
        <w:gridCol w:w="744"/>
        <w:gridCol w:w="710"/>
        <w:gridCol w:w="761"/>
        <w:gridCol w:w="708"/>
        <w:gridCol w:w="709"/>
        <w:tblGridChange w:id="0">
          <w:tblGrid>
            <w:gridCol w:w="3273"/>
            <w:gridCol w:w="1321"/>
            <w:gridCol w:w="851"/>
            <w:gridCol w:w="850"/>
            <w:gridCol w:w="744"/>
            <w:gridCol w:w="710"/>
            <w:gridCol w:w="761"/>
            <w:gridCol w:w="708"/>
            <w:gridCol w:w="709"/>
          </w:tblGrid>
        </w:tblGridChange>
      </w:tblGrid>
      <w:tr>
        <w:trPr>
          <w:cantSplit w:val="0"/>
          <w:trHeight w:val="1864" w:hRule="atLeast"/>
          <w:tblHeader w:val="0"/>
        </w:trPr>
        <w:tc>
          <w:tcPr>
            <w:tcBorders>
              <w:top w:color="000000" w:space="0" w:sz="4" w:val="single"/>
              <w:left w:color="000000" w:space="0" w:sz="4" w:val="single"/>
            </w:tcBorders>
          </w:tcPr>
          <w:p w:rsidR="00000000" w:rsidDel="00000000" w:rsidP="00000000" w:rsidRDefault="00000000" w:rsidRPr="00000000" w14:paraId="00000541">
            <w:pPr>
              <w:ind w:firstLine="567"/>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Вимір</w:t>
            </w:r>
          </w:p>
        </w:tc>
        <w:tc>
          <w:tcPr>
            <w:tcBorders>
              <w:top w:color="000000" w:space="0" w:sz="4" w:val="single"/>
              <w:left w:color="000000" w:space="0" w:sz="4" w:val="single"/>
            </w:tcBorders>
          </w:tcPr>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Інтелект</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Характер</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Щастя</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Задоволення собою</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Краса</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Жіночність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113" w:right="0" w:firstLine="4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Оптимізм</w:t>
            </w:r>
          </w:p>
        </w:tc>
      </w:tr>
      <w:tr>
        <w:trPr>
          <w:cantSplit w:val="0"/>
          <w:trHeight w:val="379"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Низький рівень претензій</w:t>
            </w:r>
          </w:p>
        </w:tc>
        <w:tc>
          <w:tcPr>
            <w:tcBorders>
              <w:top w:color="000000" w:space="0" w:sz="4" w:val="single"/>
              <w:left w:color="000000" w:space="0" w:sz="4" w:val="single"/>
            </w:tcBorders>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tcBorders>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tcBorders>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r>
      <w:tr>
        <w:trPr>
          <w:cantSplit w:val="0"/>
          <w:trHeight w:val="413"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vAlign w:val="center"/>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r>
      <w:tr>
        <w:trPr>
          <w:cantSplit w:val="0"/>
          <w:trHeight w:val="434"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center"/>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tcBorders>
            <w:vAlign w:val="center"/>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tcBorders>
            <w:vAlign w:val="center"/>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r>
      <w:tr>
        <w:trPr>
          <w:cantSplit w:val="0"/>
          <w:trHeight w:val="426" w:hRule="atLeast"/>
          <w:tblHeader w:val="0"/>
        </w:trPr>
        <w:tc>
          <w:tcPr>
            <w:vMerge w:val="restart"/>
            <w:tcBorders>
              <w:top w:color="000000" w:space="0" w:sz="4" w:val="single"/>
              <w:left w:color="000000" w:space="0" w:sz="4" w:val="single"/>
            </w:tcBorders>
            <w:vAlign w:val="center"/>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 рівень претензій</w:t>
            </w:r>
          </w:p>
        </w:tc>
        <w:tc>
          <w:tcPr>
            <w:tcBorders>
              <w:top w:color="000000" w:space="0" w:sz="4" w:val="single"/>
              <w:left w:color="000000" w:space="0" w:sz="4" w:val="single"/>
            </w:tcBorders>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tcBorders>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tcBorders>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r>
      <w:tr>
        <w:trPr>
          <w:cantSplit w:val="0"/>
          <w:trHeight w:val="431"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r>
      <w:tr>
        <w:trPr>
          <w:cantSplit w:val="0"/>
          <w:trHeight w:val="423"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3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9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r>
    </w:tbl>
    <w:p w:rsidR="00000000" w:rsidDel="00000000" w:rsidP="00000000" w:rsidRDefault="00000000" w:rsidRPr="00000000" w14:paraId="00000582">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tl w:val="0"/>
        </w:rPr>
      </w:r>
    </w:p>
    <w:p w:rsidR="00000000" w:rsidDel="00000000" w:rsidP="00000000" w:rsidRDefault="00000000" w:rsidRPr="00000000" w14:paraId="00000583">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Як бачимоз даних наведениху таблиці експериментальна група показала значно кращі результати завдяки використанню ІМТ. Важливим аспектом є робота з метафорами, архетипами та творчими інструментами, що дозволило жінкам (наприклад, Клієнтка 3, яка відчувала виснаження через недооцінку у сім’ї) переглянути своє життя і підвищити самооцінку через символічні практики та інтеграцію нових моделей поведінки.</w:t>
      </w:r>
    </w:p>
    <w:p w:rsidR="00000000" w:rsidDel="00000000" w:rsidP="00000000" w:rsidRDefault="00000000" w:rsidRPr="00000000" w14:paraId="00000584">
      <w:pPr>
        <w:shd w:fill="ffffff" w:val="clea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Число клієнток з низькою самооцінкою в експериментальній групі зменшилося з 17-33% до нуля після третього етапу терапії. Це демонструє стійкі позитивні зміни у сфері самоприйняття і гендерної ідентичності. Компенсація низької самооцінки у цій групі відбулася за всіма параметрам, включаючи такі аспекти, як «щастя», «краса» і «жіночність».</w:t>
      </w:r>
      <w:r w:rsidDel="00000000" w:rsidR="00000000" w:rsidRPr="00000000">
        <w:rPr>
          <w:rtl w:val="0"/>
        </w:rPr>
      </w:r>
    </w:p>
    <w:p w:rsidR="00000000" w:rsidDel="00000000" w:rsidP="00000000" w:rsidRDefault="00000000" w:rsidRPr="00000000" w14:paraId="00000585">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В експериментальній групі нормалізація низьких значень рівня прагнень відбулася як для середніх значень (з 33,3% на початку до 0% наприкінці терапії), так і для окремих показників. Наприклад, низькі значення за показником «щастя» демонстрували 33,3% учасників експериментальної групи, але до третього виміру це число знизилося до нуля. За показником «жіночність» змінились від 41,7% при першому вимірі до 0% при третьому. За показником «краса» спостерігалося зменшення з 33,3% до 8,3%. Нормалізація високих значень рівня прагнень була помітна для чотирьох показників: інтелект — з 41,7% до 0%; жіночність — з 41,7% до 0%; задоволеність собою — з 33,3% до 0%; краса — з 16,7% до 0%. У контрольній групі зниження високих показників спостерігалося як у середньому (з 41,7% до 0%), так і за більшістю показників. Це пояснює зниження середнього рівня прагнень у вимірах 1, 2 та 3, що наочно зображено на рис. 3.2. Компенсація відхилень у бік низького рівня у контрольній групі не спостерігається.</w:t>
      </w:r>
    </w:p>
    <w:p w:rsidR="00000000" w:rsidDel="00000000" w:rsidP="00000000" w:rsidRDefault="00000000" w:rsidRPr="00000000" w14:paraId="00000586">
      <w:pPr>
        <w:shd w:fill="ffffff" w:val="clear"/>
        <w:spacing w:after="0" w:line="360" w:lineRule="auto"/>
        <w:ind w:firstLine="567"/>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Наведені дані дозволяють нам стверджувати, що ІМТ модель є більш ефективною відносно більшості шкал методики вимірювання самооцінки Дембо-Рубінштейн.</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Інтерпретація результатів за допомогою  проективної методики «Символічні завдання»</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1 : Визначення рівня самооцінки</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завданні клієнткам було запропоновано вибрати один із восьми кругів, який найбільше відповідав їхньому уявленню про себе. Чим лівіше розташований вибраний круг, тим вища самооцінка. Для кількісної оцінки результати було переведено в бали: 1-й лівий — 1 бал (завищена самооцінка), 8-й правий — 8 балів (занижена самооцінка)</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3.10 Зміна рівня самооцінки у експеремантальній та контрольній групах</w:t>
      </w:r>
    </w:p>
    <w:tbl>
      <w:tblPr>
        <w:tblStyle w:val="Table9"/>
        <w:tblpPr w:leftFromText="180" w:rightFromText="180" w:topFromText="0" w:bottomFromText="0" w:vertAnchor="text" w:horzAnchor="text" w:tblpX="1807" w:tblpY="72"/>
        <w:tblW w:w="8963.0" w:type="dxa"/>
        <w:jc w:val="left"/>
        <w:tblLayout w:type="fixed"/>
        <w:tblLook w:val="0400"/>
      </w:tblPr>
      <w:tblGrid>
        <w:gridCol w:w="2562"/>
        <w:gridCol w:w="688"/>
        <w:gridCol w:w="1296"/>
        <w:gridCol w:w="1134"/>
        <w:gridCol w:w="1276"/>
        <w:gridCol w:w="851"/>
        <w:gridCol w:w="1156"/>
        <w:tblGridChange w:id="0">
          <w:tblGrid>
            <w:gridCol w:w="2562"/>
            <w:gridCol w:w="688"/>
            <w:gridCol w:w="1296"/>
            <w:gridCol w:w="1134"/>
            <w:gridCol w:w="1276"/>
            <w:gridCol w:w="851"/>
            <w:gridCol w:w="1156"/>
          </w:tblGrid>
        </w:tblGridChange>
      </w:tblGrid>
      <w:tr>
        <w:trPr>
          <w:cantSplit w:val="0"/>
          <w:trHeight w:val="309" w:hRule="atLeast"/>
          <w:tblHeader w:val="0"/>
        </w:trPr>
        <w:tc>
          <w:tcPr>
            <w:gridSpan w:val="7"/>
            <w:tcBorders>
              <w:top w:color="000000" w:space="0" w:sz="4" w:val="single"/>
              <w:left w:color="000000" w:space="0" w:sz="4" w:val="single"/>
              <w:right w:color="000000" w:space="0" w:sz="4" w:val="single"/>
            </w:tcBorders>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Самооцінка</w:t>
            </w:r>
            <w:r w:rsidDel="00000000" w:rsidR="00000000" w:rsidRPr="00000000">
              <w:rPr>
                <w:rtl w:val="0"/>
              </w:rPr>
            </w:r>
          </w:p>
        </w:tc>
      </w:tr>
      <w:tr>
        <w:trPr>
          <w:cantSplit w:val="0"/>
          <w:trHeight w:val="1827" w:hRule="atLeast"/>
          <w:tblHeader w:val="0"/>
        </w:trPr>
        <w:tc>
          <w:tcPr>
            <w:tcBorders>
              <w:top w:color="000000" w:space="0" w:sz="4" w:val="single"/>
              <w:left w:color="000000" w:space="0" w:sz="4" w:val="single"/>
            </w:tcBorders>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6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Експериментальна група</w:t>
            </w:r>
          </w:p>
        </w:tc>
        <w:tc>
          <w:tcPr>
            <w:tcBorders>
              <w:top w:color="000000" w:space="0" w:sz="4" w:val="single"/>
              <w:left w:color="000000" w:space="0" w:sz="4" w:val="single"/>
            </w:tcBorders>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4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Завише</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ина</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60" w:line="240" w:lineRule="auto"/>
              <w:ind w:left="113" w:right="0" w:firstLine="4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Висока</w:t>
            </w:r>
          </w:p>
        </w:tc>
        <w:tc>
          <w:tcPr>
            <w:tcBorders>
              <w:top w:color="000000" w:space="0" w:sz="4" w:val="single"/>
              <w:left w:color="000000" w:space="0" w:sz="4" w:val="single"/>
            </w:tcBorders>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4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Тенденціядо високої</w:t>
            </w:r>
          </w:p>
        </w:tc>
        <w:tc>
          <w:tcPr>
            <w:tcBorders>
              <w:top w:color="000000" w:space="0" w:sz="4" w:val="single"/>
              <w:left w:color="000000" w:space="0" w:sz="4" w:val="single"/>
            </w:tcBorders>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0"/>
              </w:tabs>
              <w:spacing w:after="80" w:before="280" w:line="13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Тенденція до</w:t>
              <w:tab/>
              <w:t xml:space="preserve">низької</w:t>
            </w:r>
          </w:p>
        </w:tc>
        <w:tc>
          <w:tcPr>
            <w:tcBorders>
              <w:top w:color="000000" w:space="0" w:sz="4" w:val="single"/>
              <w:left w:color="000000" w:space="0" w:sz="4" w:val="single"/>
            </w:tcBorders>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40" w:line="240" w:lineRule="auto"/>
              <w:ind w:left="113" w:right="0" w:firstLine="40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Низька</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2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Занижена</w:t>
            </w:r>
          </w:p>
        </w:tc>
      </w:tr>
      <w:tr>
        <w:trPr>
          <w:cantSplit w:val="0"/>
          <w:trHeight w:val="427" w:hRule="atLeast"/>
          <w:tblHeader w:val="0"/>
        </w:trPr>
        <w:tc>
          <w:tcPr>
            <w:tcBorders>
              <w:top w:color="000000" w:space="0" w:sz="4" w:val="single"/>
              <w:left w:color="000000" w:space="0" w:sz="4" w:val="single"/>
            </w:tcBorders>
            <w:vAlign w:val="bottom"/>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Вимір 1</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bottom"/>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0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tcBorders>
            <w:vAlign w:val="bottom"/>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tcBorders>
            <w:vAlign w:val="bottom"/>
          </w:tcPr>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vAlign w:val="bottom"/>
          </w:tcPr>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000000" w:space="0" w:sz="4" w:val="single"/>
              <w:left w:color="000000" w:space="0" w:sz="4" w:val="single"/>
            </w:tcBorders>
            <w:vAlign w:val="bottom"/>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5A9">
            <w:pPr>
              <w:ind w:firstLine="567"/>
              <w:jc w:val="center"/>
              <w:rPr>
                <w:rFonts w:ascii="Times New Roman" w:cs="Times New Roman" w:eastAsia="Times New Roman" w:hAnsi="Times New Roman"/>
                <w:sz w:val="28"/>
                <w:szCs w:val="28"/>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tcBorders>
            <w:vAlign w:val="bottom"/>
          </w:tcPr>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Вимір 2</w:t>
            </w:r>
          </w:p>
        </w:tc>
        <w:tc>
          <w:tcPr>
            <w:tcBorders>
              <w:top w:color="000000" w:space="0" w:sz="4" w:val="single"/>
              <w:left w:color="000000" w:space="0" w:sz="4" w:val="single"/>
            </w:tcBorders>
            <w:vAlign w:val="bottom"/>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0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vAlign w:val="bottom"/>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vAlign w:val="bottom"/>
          </w:tcPr>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000000" w:space="0" w:sz="4" w:val="single"/>
              <w:left w:color="000000" w:space="0" w:sz="4" w:val="single"/>
            </w:tcBorders>
            <w:vAlign w:val="bottom"/>
          </w:tcPr>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5AF">
            <w:pPr>
              <w:ind w:firstLine="567"/>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5B0">
            <w:pPr>
              <w:ind w:firstLine="567"/>
              <w:jc w:val="center"/>
              <w:rPr>
                <w:rFonts w:ascii="Times New Roman" w:cs="Times New Roman" w:eastAsia="Times New Roman" w:hAnsi="Times New Roman"/>
                <w:sz w:val="28"/>
                <w:szCs w:val="28"/>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tcBorders>
            <w:vAlign w:val="bottom"/>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bottom"/>
          </w:tcPr>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0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bottom"/>
          </w:tcPr>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bottom"/>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vAlign w:val="bottom"/>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5B7">
            <w:pPr>
              <w:ind w:firstLine="567"/>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5B8">
            <w:pPr>
              <w:ind w:firstLine="567"/>
              <w:jc w:val="center"/>
              <w:rPr>
                <w:rFonts w:ascii="Times New Roman" w:cs="Times New Roman" w:eastAsia="Times New Roman" w:hAnsi="Times New Roman"/>
                <w:sz w:val="28"/>
                <w:szCs w:val="28"/>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tcBorders>
            <w:vAlign w:val="bottom"/>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Вимір 3</w:t>
            </w:r>
          </w:p>
        </w:tc>
        <w:tc>
          <w:tcPr>
            <w:tcBorders>
              <w:top w:color="000000" w:space="0" w:sz="4" w:val="single"/>
              <w:left w:color="000000" w:space="0" w:sz="4" w:val="single"/>
            </w:tcBorders>
          </w:tcPr>
          <w:p w:rsidR="00000000" w:rsidDel="00000000" w:rsidP="00000000" w:rsidRDefault="00000000" w:rsidRPr="00000000" w14:paraId="000005BA">
            <w:pPr>
              <w:ind w:firstLine="301"/>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tcBorders>
            <w:vAlign w:val="bottom"/>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tcBorders>
            <w:vAlign w:val="bottom"/>
          </w:tcPr>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000000" w:space="0" w:sz="4" w:val="single"/>
              <w:left w:color="000000" w:space="0" w:sz="4" w:val="single"/>
            </w:tcBorders>
            <w:vAlign w:val="bottom"/>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5BE">
            <w:pPr>
              <w:ind w:firstLine="567"/>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5BF">
            <w:pPr>
              <w:ind w:firstLine="567"/>
              <w:jc w:val="center"/>
              <w:rPr>
                <w:rFonts w:ascii="Times New Roman" w:cs="Times New Roman" w:eastAsia="Times New Roman" w:hAnsi="Times New Roman"/>
                <w:sz w:val="28"/>
                <w:szCs w:val="28"/>
              </w:rPr>
            </w:pPr>
            <w:r w:rsidDel="00000000" w:rsidR="00000000" w:rsidRPr="00000000">
              <w:rPr>
                <w:rtl w:val="0"/>
              </w:rPr>
            </w:r>
          </w:p>
        </w:tc>
      </w:tr>
      <w:tr>
        <w:trPr>
          <w:cantSplit w:val="0"/>
          <w:trHeight w:val="507" w:hRule="atLeast"/>
          <w:tblHeader w:val="0"/>
        </w:trPr>
        <w:tc>
          <w:tcPr>
            <w:tcBorders>
              <w:top w:color="000000" w:space="0" w:sz="4" w:val="single"/>
              <w:left w:color="000000" w:space="0" w:sz="4" w:val="single"/>
            </w:tcBorders>
            <w:vAlign w:val="bottom"/>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Контрольна група</w:t>
            </w:r>
          </w:p>
        </w:tc>
        <w:tc>
          <w:tcPr>
            <w:tcBorders>
              <w:top w:color="000000" w:space="0" w:sz="4" w:val="single"/>
              <w:left w:color="000000" w:space="0" w:sz="4" w:val="single"/>
            </w:tcBorders>
          </w:tcPr>
          <w:p w:rsidR="00000000" w:rsidDel="00000000" w:rsidP="00000000" w:rsidRDefault="00000000" w:rsidRPr="00000000" w14:paraId="000005C1">
            <w:pPr>
              <w:ind w:firstLine="301"/>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5C2">
            <w:pPr>
              <w:ind w:firstLine="567"/>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5C3">
            <w:pPr>
              <w:ind w:firstLine="567"/>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5C4">
            <w:pPr>
              <w:ind w:firstLine="567"/>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5C5">
            <w:pPr>
              <w:ind w:firstLine="567"/>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5C6">
            <w:pPr>
              <w:ind w:firstLine="567"/>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41" w:hRule="atLeast"/>
          <w:tblHeader w:val="0"/>
        </w:trPr>
        <w:tc>
          <w:tcPr>
            <w:tcBorders>
              <w:top w:color="000000" w:space="0" w:sz="4" w:val="single"/>
              <w:left w:color="000000" w:space="0" w:sz="4" w:val="single"/>
            </w:tcBorders>
            <w:vAlign w:val="bottom"/>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Вимір 1</w:t>
            </w:r>
          </w:p>
        </w:tc>
        <w:tc>
          <w:tcPr>
            <w:tcBorders>
              <w:top w:color="000000" w:space="0" w:sz="4" w:val="single"/>
              <w:left w:color="000000" w:space="0" w:sz="4" w:val="single"/>
            </w:tcBorders>
            <w:vAlign w:val="bottom"/>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0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vAlign w:val="bottom"/>
          </w:tcPr>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tcBorders>
          </w:tcPr>
          <w:p w:rsidR="00000000" w:rsidDel="00000000" w:rsidP="00000000" w:rsidRDefault="00000000" w:rsidRPr="00000000" w14:paraId="000005CA">
            <w:pPr>
              <w:ind w:firstLine="567"/>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tcBorders>
            <w:vAlign w:val="bottom"/>
          </w:tcPr>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000000" w:space="0" w:sz="4" w:val="single"/>
              <w:left w:color="000000" w:space="0" w:sz="4" w:val="single"/>
            </w:tcBorders>
            <w:vAlign w:val="bottom"/>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5CD">
            <w:pPr>
              <w:ind w:firstLine="567"/>
              <w:jc w:val="center"/>
              <w:rPr>
                <w:rFonts w:ascii="Times New Roman" w:cs="Times New Roman" w:eastAsia="Times New Roman" w:hAnsi="Times New Roman"/>
                <w:sz w:val="28"/>
                <w:szCs w:val="28"/>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tcBorders>
          </w:tcPr>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Вимір 2</w:t>
            </w:r>
          </w:p>
        </w:tc>
        <w:tc>
          <w:tcPr>
            <w:tcBorders>
              <w:top w:color="000000" w:space="0" w:sz="4" w:val="single"/>
              <w:left w:color="000000" w:space="0" w:sz="4" w:val="single"/>
            </w:tcBorders>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0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tcBorders>
          </w:tcPr>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tcBorders>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000000" w:space="0" w:sz="4" w:val="single"/>
              <w:left w:color="000000" w:space="0" w:sz="4" w:val="single"/>
            </w:tcBorders>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5D4">
            <w:pPr>
              <w:ind w:firstLine="567"/>
              <w:jc w:val="center"/>
              <w:rPr>
                <w:rFonts w:ascii="Times New Roman" w:cs="Times New Roman" w:eastAsia="Times New Roman" w:hAnsi="Times New Roman"/>
                <w:sz w:val="28"/>
                <w:szCs w:val="28"/>
              </w:rPr>
            </w:pPr>
            <w:r w:rsidDel="00000000" w:rsidR="00000000" w:rsidRPr="00000000">
              <w:rPr>
                <w:rtl w:val="0"/>
              </w:rPr>
            </w:r>
          </w:p>
        </w:tc>
      </w:tr>
      <w:tr>
        <w:trPr>
          <w:cantSplit w:val="0"/>
          <w:trHeight w:val="424"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Вимір 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301"/>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5DA">
            <w:pPr>
              <w:ind w:firstLine="567"/>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B">
            <w:pPr>
              <w:ind w:firstLine="567"/>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DF">
      <w:pPr>
        <w:spacing w:after="339" w:line="14.399999999999999" w:lineRule="auto"/>
        <w:ind w:firstLine="56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3.11 Відсоткове відображення зміни рівня самооцінки в групах</w:t>
      </w:r>
    </w:p>
    <w:tbl>
      <w:tblPr>
        <w:tblStyle w:val="Table10"/>
        <w:tblW w:w="9072.0" w:type="dxa"/>
        <w:jc w:val="left"/>
        <w:tblInd w:w="250.0" w:type="dxa"/>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Layout w:type="fixed"/>
        <w:tblLook w:val="0400"/>
      </w:tblPr>
      <w:tblGrid>
        <w:gridCol w:w="2835"/>
        <w:gridCol w:w="2977"/>
        <w:gridCol w:w="3260"/>
        <w:tblGridChange w:id="0">
          <w:tblGrid>
            <w:gridCol w:w="2835"/>
            <w:gridCol w:w="2977"/>
            <w:gridCol w:w="3260"/>
          </w:tblGrid>
        </w:tblGridChange>
      </w:tblGrid>
      <w:tr>
        <w:trPr>
          <w:cantSplit w:val="0"/>
          <w:trHeight w:val="542" w:hRule="atLeast"/>
          <w:tblHeader w:val="0"/>
        </w:trPr>
        <w:tc>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Самооцінка</w:t>
            </w:r>
          </w:p>
        </w:tc>
        <w:tc>
          <w:tcPr/>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Експериментальна група</w:t>
            </w:r>
          </w:p>
        </w:tc>
        <w:tc>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Контрольна група</w:t>
            </w:r>
          </w:p>
        </w:tc>
      </w:tr>
      <w:tr>
        <w:trPr>
          <w:cantSplit w:val="0"/>
          <w:trHeight w:val="278" w:hRule="atLeast"/>
          <w:tblHeader w:val="0"/>
        </w:trPr>
        <w:tc>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Завищена</w:t>
            </w:r>
          </w:p>
        </w:tc>
        <w:tc>
          <w:tcPr/>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1/8,3%</w:t>
            </w:r>
          </w:p>
        </w:tc>
        <w:tc>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2/16,7%</w:t>
            </w:r>
          </w:p>
        </w:tc>
      </w:tr>
      <w:tr>
        <w:trPr>
          <w:cantSplit w:val="0"/>
          <w:trHeight w:val="278" w:hRule="atLeast"/>
          <w:tblHeader w:val="0"/>
        </w:trPr>
        <w:tc>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Висока</w:t>
            </w:r>
          </w:p>
        </w:tc>
        <w:tc>
          <w:tcPr/>
          <w:p w:rsidR="00000000" w:rsidDel="00000000" w:rsidP="00000000" w:rsidRDefault="00000000" w:rsidRPr="00000000" w14:paraId="000005ED">
            <w:pPr>
              <w:spacing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3/25%</w:t>
            </w:r>
          </w:p>
        </w:tc>
        <w:tc>
          <w:tcPr/>
          <w:p w:rsidR="00000000" w:rsidDel="00000000" w:rsidP="00000000" w:rsidRDefault="00000000" w:rsidRPr="00000000" w14:paraId="000005EE">
            <w:pPr>
              <w:spacing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3/25%</w:t>
            </w:r>
          </w:p>
        </w:tc>
      </w:tr>
      <w:tr>
        <w:trPr>
          <w:cantSplit w:val="0"/>
          <w:trHeight w:val="337" w:hRule="atLeast"/>
          <w:tblHeader w:val="0"/>
        </w:trPr>
        <w:tc>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Середня з тенденцією до завищеної</w:t>
            </w:r>
          </w:p>
        </w:tc>
        <w:tc>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6/50%</w:t>
            </w:r>
          </w:p>
        </w:tc>
        <w:tc>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5/41,7%</w:t>
            </w:r>
          </w:p>
        </w:tc>
      </w:tr>
      <w:tr>
        <w:trPr>
          <w:cantSplit w:val="0"/>
          <w:trHeight w:val="820" w:hRule="atLeast"/>
          <w:tblHeader w:val="0"/>
        </w:trPr>
        <w:tc>
          <w:tcPr>
            <w:vAlign w:val="center"/>
          </w:tcPr>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Середня з тенденцією до заниженої</w:t>
            </w:r>
          </w:p>
        </w:tc>
        <w:tc>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2/16,7%</w:t>
            </w:r>
          </w:p>
        </w:tc>
        <w:tc>
          <w:tcPr/>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1/8,3%</w:t>
            </w:r>
          </w:p>
        </w:tc>
      </w:tr>
    </w:tbl>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видно з таблиці, в експериментальній групі при першому вимірі 16,7% клієнток мали завищену самооцінку, 50% — середню з тенденцією до заниженої, а 8,3% — низьку самооцінку (наприклад, Клієнтка 6, яка страждала від знецінення в сім'ї). При третьому вимірі 25% мали високу самооцінку, 58,3% — середню з тенденцією до завищеної, що свідчить про позитивну динаміку після застосування інтегративно-метафоричної терапії.</w:t>
      </w:r>
    </w:p>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2: Визначення сили «Я»</w:t>
      </w:r>
    </w:p>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завдання дає бачення, як клієнтки співвідносять своє «Я» з авторитетними фігурами. Верхнє положення кружка свідчить про відчуття переваги над авторитетною фігурою, нижнє - про підпорядкованість. Вибір позиції ліворуч на одній лінії свідчить про рівність, де клієнтка відчуває себе лідером у стосунках, праворуч -про рівність, але коли вектор задає чоловік.</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експериментальній групі до третього вимірювання всі клієнтки відмовилися від позиції підпорядкування авторитетам, що свідчить про підвищення впевненості у своїй ролі. Наприклад, Клієнтка 9 змогла змінити динаміку стосунків із чоловіком, переставши бути «відповідальною за все».</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Третє завдання: Індивідуалізація</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 завдання визначає, наскільки клієнтки відчувають себе унікальними або, навпаки, схожими на інших людей. Заштрихований кружок означав індивідуалізацію, незаштрихований — схильність до конформізму.</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3.12  Рівень індивідуалізації</w:t>
      </w:r>
    </w:p>
    <w:tbl>
      <w:tblPr>
        <w:tblStyle w:val="Table11"/>
        <w:tblW w:w="8414.0" w:type="dxa"/>
        <w:jc w:val="left"/>
        <w:tblInd w:w="108.0" w:type="dxa"/>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Layout w:type="fixed"/>
        <w:tblLook w:val="0400"/>
      </w:tblPr>
      <w:tblGrid>
        <w:gridCol w:w="2732"/>
        <w:gridCol w:w="2841"/>
        <w:gridCol w:w="2841"/>
        <w:tblGridChange w:id="0">
          <w:tblGrid>
            <w:gridCol w:w="2732"/>
            <w:gridCol w:w="2841"/>
            <w:gridCol w:w="2841"/>
          </w:tblGrid>
        </w:tblGridChange>
      </w:tblGrid>
      <w:tr>
        <w:trPr>
          <w:cantSplit w:val="0"/>
          <w:tblHeader w:val="0"/>
        </w:trPr>
        <w:tc>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індивідуалізації</w:t>
            </w:r>
          </w:p>
        </w:tc>
        <w:tc>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Експериментальна група</w:t>
            </w:r>
          </w:p>
        </w:tc>
        <w:tc>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Контрольна група</w:t>
            </w:r>
          </w:p>
        </w:tc>
      </w:tr>
      <w:tr>
        <w:trPr>
          <w:cantSplit w:val="0"/>
          <w:tblHeader w:val="0"/>
        </w:trPr>
        <w:tc>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Унікальність</w:t>
            </w:r>
          </w:p>
        </w:tc>
        <w:tc>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41,7%</w:t>
            </w:r>
          </w:p>
        </w:tc>
        <w:tc>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w:t>
            </w:r>
          </w:p>
        </w:tc>
      </w:tr>
      <w:tr>
        <w:trPr>
          <w:cantSplit w:val="0"/>
          <w:tblHeader w:val="0"/>
        </w:trPr>
        <w:tc>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Конформізм</w:t>
            </w:r>
          </w:p>
        </w:tc>
        <w:tc>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58,3%</w:t>
            </w:r>
          </w:p>
        </w:tc>
        <w:tc>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75%</w:t>
            </w:r>
          </w:p>
        </w:tc>
      </w:tr>
    </w:tbl>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третього вимірювання в експериментальній групі більше клієнток (наприклад, Клієнтка 4, яка пішла на новий рівень доходу) відчували свою унікальність та індивідуальність, що підтверджує ефективність ІМТ для особистісного росту.</w:t>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4: Соціальна залученість</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Тут клієнткам пропонувалося розташувати свій кружок відносно трикутника, що символізував групу. Положення всередині трикутника означало високу соціальну залученість.</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3.13 Соціальна залученість</w:t>
      </w:r>
    </w:p>
    <w:tbl>
      <w:tblPr>
        <w:tblStyle w:val="Table12"/>
        <w:tblW w:w="8272.0" w:type="dxa"/>
        <w:jc w:val="left"/>
        <w:tblInd w:w="250.0" w:type="dxa"/>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Layout w:type="fixed"/>
        <w:tblLook w:val="0400"/>
      </w:tblPr>
      <w:tblGrid>
        <w:gridCol w:w="2590"/>
        <w:gridCol w:w="2841"/>
        <w:gridCol w:w="2841"/>
        <w:tblGridChange w:id="0">
          <w:tblGrid>
            <w:gridCol w:w="2590"/>
            <w:gridCol w:w="2841"/>
            <w:gridCol w:w="2841"/>
          </w:tblGrid>
        </w:tblGridChange>
      </w:tblGrid>
      <w:tr>
        <w:trPr>
          <w:cantSplit w:val="0"/>
          <w:trHeight w:val="475" w:hRule="atLeast"/>
          <w:tblHeader w:val="0"/>
        </w:trPr>
        <w:tc>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Розташування «Я»</w:t>
            </w:r>
          </w:p>
        </w:tc>
        <w:tc>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Експериментальна група</w:t>
            </w:r>
          </w:p>
        </w:tc>
        <w:tc>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Контрольна група</w:t>
            </w:r>
          </w:p>
        </w:tc>
      </w:tr>
      <w:tr>
        <w:trPr>
          <w:cantSplit w:val="0"/>
          <w:tblHeader w:val="0"/>
        </w:trPr>
        <w:tc>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Усередині трьохкутника</w:t>
            </w:r>
          </w:p>
        </w:tc>
        <w:tc>
          <w:tcPr/>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66,7%</w:t>
            </w:r>
          </w:p>
        </w:tc>
        <w:tc>
          <w:tcPr/>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r>
          </w:p>
        </w:tc>
      </w:tr>
      <w:tr>
        <w:trPr>
          <w:cantSplit w:val="0"/>
          <w:tblHeader w:val="0"/>
        </w:trPr>
        <w:tc>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Зовні трьохкутника</w:t>
            </w:r>
          </w:p>
        </w:tc>
        <w:tc>
          <w:tcPr/>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p>
        </w:tc>
        <w:tc>
          <w:tcPr/>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w:t>
            </w:r>
          </w:p>
        </w:tc>
      </w:tr>
    </w:tbl>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видно, до третього вимірювання більше клієнток в експериментальній групі відчували себе частиною групи. Це підтверджує, що ІМТ сприяє побудові більш гармонійних і відкритих стосунків, що особливо актуально для клієнток, як Клієнтка 5, яка навчилася краще взаємодіяти з близькими.</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Завдання 5: Включення себе в «Ми». Тут оцінювалося, наскільки близько клієнтки відчували себе до інших членів групи.</w:t>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3.14  Рівень близькості</w:t>
      </w:r>
    </w:p>
    <w:tbl>
      <w:tblPr>
        <w:tblStyle w:val="Table13"/>
        <w:tblW w:w="8364.0" w:type="dxa"/>
        <w:jc w:val="left"/>
        <w:tblInd w:w="108.0" w:type="dxa"/>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Layout w:type="fixed"/>
        <w:tblLook w:val="0400"/>
      </w:tblPr>
      <w:tblGrid>
        <w:gridCol w:w="2835"/>
        <w:gridCol w:w="2694"/>
        <w:gridCol w:w="2835"/>
        <w:tblGridChange w:id="0">
          <w:tblGrid>
            <w:gridCol w:w="2835"/>
            <w:gridCol w:w="2694"/>
            <w:gridCol w:w="2835"/>
          </w:tblGrid>
        </w:tblGridChange>
      </w:tblGrid>
      <w:tr>
        <w:trPr>
          <w:cantSplit w:val="0"/>
          <w:trHeight w:val="577" w:hRule="atLeast"/>
          <w:tblHeader w:val="0"/>
        </w:trPr>
        <w:tc>
          <w:tcPr/>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близькості</w:t>
            </w:r>
          </w:p>
        </w:tc>
        <w:tc>
          <w:tcPr/>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Експериментальна група</w:t>
            </w:r>
          </w:p>
        </w:tc>
        <w:tc>
          <w:tcPr/>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Контрольна група</w:t>
            </w:r>
          </w:p>
        </w:tc>
      </w:tr>
      <w:tr>
        <w:trPr>
          <w:cantSplit w:val="0"/>
          <w:trHeight w:val="742" w:hRule="atLeast"/>
          <w:tblHeader w:val="0"/>
        </w:trPr>
        <w:tc>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 кіл між «Я»та іншими</w:t>
            </w:r>
          </w:p>
        </w:tc>
        <w:tc>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16,7%</w:t>
            </w:r>
          </w:p>
        </w:tc>
        <w:tc>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33,3%</w:t>
            </w:r>
          </w:p>
        </w:tc>
      </w:tr>
      <w:tr>
        <w:trPr>
          <w:cantSplit w:val="0"/>
          <w:trHeight w:val="291" w:hRule="atLeast"/>
          <w:tblHeader w:val="0"/>
        </w:trPr>
        <w:tc>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кіл</w:t>
            </w:r>
          </w:p>
        </w:tc>
        <w:tc>
          <w:tcPr/>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50%</w:t>
            </w:r>
          </w:p>
        </w:tc>
        <w:tc>
          <w:tcPr/>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41,7%</w:t>
            </w:r>
          </w:p>
        </w:tc>
      </w:tr>
      <w:tr>
        <w:trPr>
          <w:cantSplit w:val="0"/>
          <w:trHeight w:val="297" w:hRule="atLeast"/>
          <w:tblHeader w:val="0"/>
        </w:trPr>
        <w:tc>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кіл</w:t>
            </w:r>
          </w:p>
        </w:tc>
        <w:tc>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33,3%</w:t>
            </w:r>
          </w:p>
        </w:tc>
        <w:tc>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w:t>
            </w:r>
          </w:p>
        </w:tc>
      </w:tr>
    </w:tbl>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експериментальній групі зменшилося надмірне прагнення до злиття з іншими людьми, що свідчить про формування здорових меж (як у випадку Клієнтки 8, яка навчилася відстоювати свої кордони в сім’ї).</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 до розділу 3</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Отримані результати вказують на значні відмінності між групами, зокрема на позитивну динаміку у клієнток, які проходили терапію за методикою інтегративно-метафоричної терапії (ІМТ). Виявлені зміни за основними шкалами ШЕ свідчать про глибокий терапевтичний вплив: у експериментальній групі спостерігалося суттєве покращення показників, таких як «Самодистанціювання», «Самотрансценденція», «Свобода», «Персональність» та «Загальний рівень екзистенції», причому кількість учасниць з екстремально низькими результатами зменшилась до нуля. Ці зміни вказують на значне покращення здатності клієнток до самосвідомості, активнішого реагування на навколишній світ та прийняття більш відповідальних рішень.</w:t>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Методика Дембо-Рубінштейна також підтвердила позитивну динаміку, зокрема нормалізацію самооцінки серед клієнток, що почали терапію з екстремально низьким або завищеним рівнем самооцінки. Це свідчить про розвиток у жінок навичок адекватного оцінювання себе без крайнощів у заниженні чи завищенні самоцінності.</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Особливо важливим є результат за шкалами «Жіночність» та «Краса», де експериментальна група продемонструвала значні зміни. Кількість клієнток з низькими показниками за шкалою «Краса» зменшилася до нуля вже після другого вимірювання, тоді як у контрольній групі показники залишились стабільними. Позитивна динаміка за шкалою «Жіночність» також свідчить про ефективність ІМТ у роботі з питаннями жіночої ідентичності, що має особливе значення в контексті формування здорової гендерної самосвідомості.</w:t>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Дані, отримані за допомогою проективної методики «Символічні завдання», підтвердили результати інших методів, вказуючи на поступове вирівнювання самооцінки у клієнток, зменшення страху перед авторитетами та зростання здатності до побудови партнерських відносин. Важливою є також зміна в сприйнятті учасницями себе як частини жіночого кола, що значно підвищило їх здатність до формування близьких стосунків і отримання від них позитивного досвіду. Це свідчить про успішне впровадження ІМТ як ефективного інструменту для трансформації жіночої ідентичності, особливо в контексті гендерних аспектів і соціальних взаємодій.</w:t>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Отже, результати дослідження підтверджують високу ефективність інтегративно-метафоричної терапії в роботі з жіночою самооцінкою та ідентичністю, що є суттєвим внеском у розуміння та розвиток гендерно орієнтованих терапевтичних підходів.</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Висновок</w:t>
      </w:r>
    </w:p>
    <w:p w:rsidR="00000000" w:rsidDel="00000000" w:rsidP="00000000" w:rsidRDefault="00000000" w:rsidRPr="00000000" w14:paraId="00000646">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Підсумовуючи результати цього дослідження, можна стверджувати, що Інтегративна метафорична терапія (ІМТ) виявилася потужним та ефективним інструментом для трансформації жіночої самооцінки та ідентичності в умовах постмодерної соціокультурної реальності, де питання гендерної належності та самовизначення набувають все більшої значущості. Терапевтичний процес ІМТ показав свою здатність не лише змінювати поверхневі аспекти самоусвідомлення, а й сприяти глибокій рефлексії та перебудові особистісної ідентичності, дозволяючи жінкам не лише приймати себе, але й активно переосмислювати свою роль у складному соціальному контексті, в якому гендерні, культурні та соціальні коди безперервно взаємодіють та змінюються.</w:t>
      </w:r>
    </w:p>
    <w:p w:rsidR="00000000" w:rsidDel="00000000" w:rsidP="00000000" w:rsidRDefault="00000000" w:rsidRPr="00000000" w14:paraId="00000647">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ІМТ продемонструвала свою гнучкість у реагуванні на складні механізми взаємодії особистості з соціокультурними структурами. Особливо це стосується динаміки гендерних стереотипів, які історично обмежують можливості жінок для самовираження та самореалізації. У цьому контексті ІМТ виявилася здатною створювати нові моделі соціальної інтеграції, які дозволяють жінкам не лише приймати свою гендерну ідентичність, а й екологічно трансформувати її відповідно до сучасних соціальних норм та очікувань. Такий підхід дає можливість переосмислити власну цінність не лише через призму індивідуальних переконань, а й через більш глибоке розуміння впливу культурно-соціальних динамік, що визначають соціальну роль та можливості жінки в конкретному суспільстві.</w:t>
      </w:r>
    </w:p>
    <w:p w:rsidR="00000000" w:rsidDel="00000000" w:rsidP="00000000" w:rsidRDefault="00000000" w:rsidRPr="00000000" w14:paraId="00000648">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дослідження, ІМТ виступає не лише як терапевтичний інструмент для корекції самооцінки, але й як специфічний контекст для розвитку більш глибокого розуміння особистісної цілісності та автономії. Вона дозволяє не тільки відновити самооцінку на рівні зовнішнього сприйняття, але й формує рефлексивне ставлення до самоусвідомлення, яке інтегрує індивідуальні та колективні виміри досвіду. ІМТ, таким чином, стає платформою для глибокої реконструкції ідентичності, в рамках якої особистість здатна не тільки адаптуватися до соціальних умов, але й активно їх змінювати, що є важливим аспектом сучасної терапевтичної практики.</w:t>
      </w:r>
    </w:p>
    <w:p w:rsidR="00000000" w:rsidDel="00000000" w:rsidP="00000000" w:rsidRDefault="00000000" w:rsidRPr="00000000" w14:paraId="00000649">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це, подальше дослідження впливу ІМТ на трансформацію жіночої ідентичності потребує розширення вибірки, що дозволить не лише зібрати дані про різні соціальні групи жінок, але й забезпечить більш репрезентативне уявлення про варіативність шляхів самореалізації та самоусвідомлення в різних культурних і соціальних контекстах. Оскільки соціальні, економічні та культурні фактори відіграють ключову роль у формуванні гендерної ідентичності, важливо враховувати різноманітність соціальних статусів, вікових категорій та культурних особливостей для більш точного визначення механізмів, через які ці фактори впливають на розвиток самооцінки та ідентичності.</w:t>
      </w:r>
    </w:p>
    <w:p w:rsidR="00000000" w:rsidDel="00000000" w:rsidP="00000000" w:rsidRDefault="00000000" w:rsidRPr="00000000" w14:paraId="0000064A">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Окремо варто звернути увагу на важливість дослідження довготривалих ефектів ІМТ. У цьому контексті подальші дослідження повинні зосередитися на вивченні стабільності змін, які виникають внаслідок терапії, та їх впливу на повсякденне життя учасниць. Дослідження, що охоплюють довгостроковий період після завершення терапії, дозволять не тільки оцінити сталість змін у самооцінці та гендерній ідентичності, а й дослідити, як ці зміни інтегруються в соціальні, професійні та міжособистісні контексти, що є важливою частиною процесу реального самовираження.</w:t>
      </w:r>
    </w:p>
    <w:p w:rsidR="00000000" w:rsidDel="00000000" w:rsidP="00000000" w:rsidRDefault="00000000" w:rsidRPr="00000000" w14:paraId="0000064B">
      <w:pPr>
        <w:spacing w:after="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Перспективним напрямком подальших досліджень є також інтеграція додаткових психологічних підходів, зокрема глибинної роботи з гендерними стереотипами, які часто обмежують можливості жінок. Окрім того, включення технік майндфулнес, орієнтованих на прийняття себе та усвідомлення власної ідентичності, може значно збагачити ІМТ, додавши до неї вимір глибшої емоційної та психологічної стійкості. Інтеграція таких трансформаційних практик дозволить зробити модель ІМТ більш багатовимірною та адаптивною до соціокультурних змін, що виникають в умовах глобалізації та культурної динаміки сучасного світу.</w:t>
      </w:r>
    </w:p>
    <w:p w:rsidR="00000000" w:rsidDel="00000000" w:rsidP="00000000" w:rsidRDefault="00000000" w:rsidRPr="00000000" w14:paraId="0000064C">
      <w:pPr>
        <w:spacing w:after="0" w:line="360"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4D">
      <w:pPr>
        <w:spacing w:line="360"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ВИКОРИСТАНИХ ДЖЕРЕЛ ТА ЛІТЕРАТУРИ</w:t>
      </w:r>
    </w:p>
    <w:p w:rsidR="00000000" w:rsidDel="00000000" w:rsidP="00000000" w:rsidRDefault="00000000" w:rsidRPr="00000000" w14:paraId="0000064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Бех І. Цінності як ядро особистості // Цінності освіти і виховання: Наук. - метод. зб... – Київ: 1997.</w:t>
      </w:r>
    </w:p>
    <w:p w:rsidR="00000000" w:rsidDel="00000000" w:rsidP="00000000" w:rsidRDefault="00000000" w:rsidRPr="00000000" w14:paraId="0000064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Буяр, І. Є. (2015). Гендерна лінгвістика: здобутки та перспективи. Науковий вісник Волинського державного університету ім. Лесі Українки, 2(34), 121-126.</w:t>
      </w:r>
    </w:p>
    <w:p w:rsidR="00000000" w:rsidDel="00000000" w:rsidP="00000000" w:rsidRDefault="00000000" w:rsidRPr="00000000" w14:paraId="0000065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Вестбрук Д., Кеннерлі Г., Кірк Дж. Вступ у когнітивно-поведінкову терапію. – Львів: Свічадо, 2014. – 420 с.</w:t>
      </w:r>
    </w:p>
    <w:p w:rsidR="00000000" w:rsidDel="00000000" w:rsidP="00000000" w:rsidRDefault="00000000" w:rsidRPr="00000000" w14:paraId="0000065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Габермас Ю. Структурні перетворення у сфері відкритості: дослідження категорії громадянське суспільство // Київ: Дух і Літера, 2020.</w:t>
      </w:r>
    </w:p>
    <w:p w:rsidR="00000000" w:rsidDel="00000000" w:rsidP="00000000" w:rsidRDefault="00000000" w:rsidRPr="00000000" w14:paraId="0000065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Горні К. Втеча від жіночності. URL: http://www.ji.lviv.ua/n27texts/horney1.htm</w:t>
      </w:r>
    </w:p>
    <w:p w:rsidR="00000000" w:rsidDel="00000000" w:rsidP="00000000" w:rsidRDefault="00000000" w:rsidRPr="00000000" w14:paraId="0000065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6.Горностай П. Гендерний розвиток та гендерна ідентичність особистості, особливості чоловічої та жіночої соціалізації.Гендерні студії: освітні перспективи (навч.-метод. матеріали). - К.: ПЦ "Фоліант", 2003. - С. 5-21.</w:t>
      </w:r>
    </w:p>
    <w:p w:rsidR="00000000" w:rsidDel="00000000" w:rsidP="00000000" w:rsidRDefault="00000000" w:rsidRPr="00000000" w14:paraId="0000065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Ґофман, Е. Стигма: Нотатки про управління зіпсованою ідентичністю. Київ: Видавництво "Темпора", 2020.</w:t>
      </w:r>
    </w:p>
    <w:p w:rsidR="00000000" w:rsidDel="00000000" w:rsidP="00000000" w:rsidRDefault="00000000" w:rsidRPr="00000000" w14:paraId="0000065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Донченко, Л. О. Художні моделі національної ідентичності [Текст] : монографія / Л. О. Донченко. - Київ : КНТ, 2014</w:t>
      </w:r>
    </w:p>
    <w:p w:rsidR="00000000" w:rsidDel="00000000" w:rsidP="00000000" w:rsidRDefault="00000000" w:rsidRPr="00000000" w14:paraId="0000065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Заграй Л. Д. Пошук ідентичності у період суспільних трансформацій / Л. Д. Заграй // Вісник Одеського національного університету. Серія : Психологія. - 2015.</w:t>
      </w:r>
    </w:p>
    <w:p w:rsidR="00000000" w:rsidDel="00000000" w:rsidP="00000000" w:rsidRDefault="00000000" w:rsidRPr="00000000" w14:paraId="0000065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Кікінежді О. Ґендерна ідентичність як суб’єктно-психологічна реальність / О. Кікінежді, Р. Чіп // Методологічні, теоретичні та практичні проблеми психологічної науки : збірник статей учасників Третьої Міжнародної наукової інтернет-конференції (16 березня 2021 р., м. Дрогобич). – Дрогобич : Швидкодрук, 2021. – С. 137–142.</w:t>
      </w:r>
    </w:p>
    <w:p w:rsidR="00000000" w:rsidDel="00000000" w:rsidP="00000000" w:rsidRDefault="00000000" w:rsidRPr="00000000" w14:paraId="0000065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11.Кісь О. Моделі конструювання гендерної ідентичності жінки в сучасній Україні /. О.Кісь // Незалежний культурологічний часопис „І”. – 2003. – № 27. – С.37-‐58</w:t>
      </w:r>
    </w:p>
    <w:p w:rsidR="00000000" w:rsidDel="00000000" w:rsidP="00000000" w:rsidRDefault="00000000" w:rsidRPr="00000000" w14:paraId="0000065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Лейінг, Р. Д. Розділене Я. Київ: Дух і Літера, 2021.</w:t>
      </w:r>
    </w:p>
    <w:p w:rsidR="00000000" w:rsidDel="00000000" w:rsidP="00000000" w:rsidRDefault="00000000" w:rsidRPr="00000000" w14:paraId="0000065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13.Музика О.Л. Ціннісна підтримка розвитку особистості в кризових життєвих ситуаціях. Особистість в умовах кризових викликів сучасності: Матеріали методологічного семінару НАПН України (24 березня 2016 року) / За ред. академіка НАПН України С.Д. Максименка. – К., 2016</w:t>
      </w:r>
    </w:p>
    <w:p w:rsidR="00000000" w:rsidDel="00000000" w:rsidP="00000000" w:rsidRDefault="00000000" w:rsidRPr="00000000" w14:paraId="0000065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Нагорна Л.П. Н 16 Регіональна ідентичність: український контекст. — К.: ІПіЕНД ім.І.Ф.Кураса НАН України, 2008.</w:t>
      </w:r>
    </w:p>
    <w:p w:rsidR="00000000" w:rsidDel="00000000" w:rsidP="00000000" w:rsidRDefault="00000000" w:rsidRPr="00000000" w14:paraId="0000065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Гаврилиця, О. Моделі гендерної ідентичності сучасної жінки в Україні: аналіз стереотипів та соціальних конструкцій. К.:, 2019.</w:t>
      </w:r>
    </w:p>
    <w:p w:rsidR="00000000" w:rsidDel="00000000" w:rsidP="00000000" w:rsidRDefault="00000000" w:rsidRPr="00000000" w14:paraId="0000065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Сметаняк В. Дослідження впливу гендерно-рольового конфлікту у жінок на сімейні відносини https://doi.org/10.52058/2786-4952-2023-14(32)-785-797</w:t>
      </w:r>
    </w:p>
    <w:p w:rsidR="00000000" w:rsidDel="00000000" w:rsidP="00000000" w:rsidRDefault="00000000" w:rsidRPr="00000000" w14:paraId="0000065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Рубінштейн, С.Я. Експериментальні методики патопсихології та досвід їх застосування (практичний посібник). Тернопіль: Вид-во "Навчальна книга — Богдан", 2004. 168 с.</w:t>
      </w:r>
    </w:p>
    <w:p w:rsidR="00000000" w:rsidDel="00000000" w:rsidP="00000000" w:rsidRDefault="00000000" w:rsidRPr="00000000" w14:paraId="0000065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Титаренко Т. М. Сучасна психологія особистості: Навчальний посібник / Т. М. Титарен-ко. 2-ге видання. — К.: Каравела, 2013. — 372 с. </w:t>
      </w:r>
    </w:p>
    <w:p w:rsidR="00000000" w:rsidDel="00000000" w:rsidP="00000000" w:rsidRDefault="00000000" w:rsidRPr="00000000" w14:paraId="0000066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Чепелєва Н.В. Наратив як засіб самопроектування особистості</w:t>
      </w:r>
    </w:p>
    <w:p w:rsidR="00000000" w:rsidDel="00000000" w:rsidP="00000000" w:rsidRDefault="00000000" w:rsidRPr="00000000" w14:paraId="0000066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https://newlearning.org.ua/sites/default/files/tezy/2018/Chepeleva_Natalia_2018.pdf</w:t>
      </w:r>
    </w:p>
    <w:p w:rsidR="00000000" w:rsidDel="00000000" w:rsidP="00000000" w:rsidRDefault="00000000" w:rsidRPr="00000000" w14:paraId="0000066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Фройд З.Психологія сексуальності / Пер. з нім. Є. Тарнавського. Харків : Фоліо, 2018. 153 с.</w:t>
      </w:r>
    </w:p>
    <w:p w:rsidR="00000000" w:rsidDel="00000000" w:rsidP="00000000" w:rsidRDefault="00000000" w:rsidRPr="00000000" w14:paraId="0000066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Фромм Е. Мистецтво любити // Київ: Основи, 2019.</w:t>
      </w:r>
    </w:p>
    <w:p w:rsidR="00000000" w:rsidDel="00000000" w:rsidP="00000000" w:rsidRDefault="00000000" w:rsidRPr="00000000" w14:paraId="0000066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Фурман А. В. Категорійна матриця взаємозв’язку образів суб’єктивної реальності і психологічних чинників самоактуалізації дорослого [Текст] / А. Фурман, Т. Ковальова // Психологія і суспільство. — Тернопіль, 2011. — № 4 (46). — C. 72–81.</w:t>
      </w:r>
    </w:p>
    <w:p w:rsidR="00000000" w:rsidDel="00000000" w:rsidP="00000000" w:rsidRDefault="00000000" w:rsidRPr="00000000" w14:paraId="0000066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Юнг К. Видавництво, Астролябія. Розділ, Психологія. Перекладач, Катерина Котюк. Рік видання, 2018</w:t>
      </w:r>
    </w:p>
    <w:p w:rsidR="00000000" w:rsidDel="00000000" w:rsidP="00000000" w:rsidRDefault="00000000" w:rsidRPr="00000000" w14:paraId="0000066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Шкляр, Л. Етнос і особа: проблеми ідентичності / за ред. Б. Попова) // Етнос і соціум. – К., «Наукова думка», 1993. – С. 76.</w:t>
      </w:r>
    </w:p>
    <w:p w:rsidR="00000000" w:rsidDel="00000000" w:rsidP="00000000" w:rsidRDefault="00000000" w:rsidRPr="00000000" w14:paraId="0000066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Bauman, Zygmunt. Identity: Conversations with Benedetto Vecchi. Polity Press, 2004. I</w:t>
      </w:r>
    </w:p>
    <w:p w:rsidR="00000000" w:rsidDel="00000000" w:rsidP="00000000" w:rsidRDefault="00000000" w:rsidRPr="00000000" w14:paraId="0000066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Bandura, A. (Ed.). Psychological modeling: Con- flicting theories. Chicago: Aldine-Atherton, 1971</w:t>
      </w:r>
    </w:p>
    <w:p w:rsidR="00000000" w:rsidDel="00000000" w:rsidP="00000000" w:rsidRDefault="00000000" w:rsidRPr="00000000" w14:paraId="0000066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Bem S. L. The lenses of gender: transforming the debate on sexual inequality. New Haven : Yale University Press, 1994.</w:t>
      </w:r>
    </w:p>
    <w:p w:rsidR="00000000" w:rsidDel="00000000" w:rsidP="00000000" w:rsidRDefault="00000000" w:rsidRPr="00000000" w14:paraId="0000066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28. Benjamin, JessicaShadow Of The Other: Intersubjectivity And Gender In Psychoanalysis. 1997. </w:t>
      </w:r>
    </w:p>
    <w:p w:rsidR="00000000" w:rsidDel="00000000" w:rsidP="00000000" w:rsidRDefault="00000000" w:rsidRPr="00000000" w14:paraId="0000066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Bowlby, J. (1973). Separation: Anxiety and Anger. London: Hogarth Press</w:t>
      </w:r>
    </w:p>
    <w:p w:rsidR="00000000" w:rsidDel="00000000" w:rsidP="00000000" w:rsidRDefault="00000000" w:rsidRPr="00000000" w14:paraId="0000066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 Brockmeier J., Narrative and identity. In: Narrative and identity: studies in autobiography, self, and culture / J. Brockmeier, D. Carbaugh (Eds.).–Amsterdam: John Benjamins, 2001. pp. 39–58.</w:t>
      </w:r>
    </w:p>
    <w:p w:rsidR="00000000" w:rsidDel="00000000" w:rsidP="00000000" w:rsidRDefault="00000000" w:rsidRPr="00000000" w14:paraId="0000066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31.Bugental, James F. T. The Search for Existential Identity. San Francisco: Jossey-Bass Publishers, 1976.</w:t>
      </w:r>
    </w:p>
    <w:p w:rsidR="00000000" w:rsidDel="00000000" w:rsidP="00000000" w:rsidRDefault="00000000" w:rsidRPr="00000000" w14:paraId="0000066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Chodorow, Nancy. The Reproduction of Mothering: Psychoanalysis and the Sociology of Gender. Berkeley: University of California Press, 1978.</w:t>
      </w:r>
    </w:p>
    <w:p w:rsidR="00000000" w:rsidDel="00000000" w:rsidP="00000000" w:rsidRDefault="00000000" w:rsidRPr="00000000" w14:paraId="0000066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Ego Identity: A Handbook for Psychosocial Research" (1993) was edited by James E. Marcia, Aviva Waterman, and D. E. A. Orenstein</w:t>
      </w:r>
    </w:p>
    <w:p w:rsidR="00000000" w:rsidDel="00000000" w:rsidP="00000000" w:rsidRDefault="00000000" w:rsidRPr="00000000" w14:paraId="0000067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Еrikson E. Psychoanalysis and Ongoing History: Problems of Identity, Hatred and noniolence // The American Journal of Psychiatry №122 - 1965</w:t>
      </w:r>
    </w:p>
    <w:p w:rsidR="00000000" w:rsidDel="00000000" w:rsidP="00000000" w:rsidRDefault="00000000" w:rsidRPr="00000000" w14:paraId="0000067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Erikson, E. H. The Life Cycle Completed: A Review. Norton &amp; Company, New York, 1982.</w:t>
      </w:r>
    </w:p>
    <w:p w:rsidR="00000000" w:rsidDel="00000000" w:rsidP="00000000" w:rsidRDefault="00000000" w:rsidRPr="00000000" w14:paraId="0000067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36.Fromm, Erich. Escape from Freedom. New York: Farrar &amp; Rinehart, 1941.</w:t>
      </w:r>
    </w:p>
    <w:p w:rsidR="00000000" w:rsidDel="00000000" w:rsidP="00000000" w:rsidRDefault="00000000" w:rsidRPr="00000000" w14:paraId="0000067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Gergen K. J. Psychological science in cultural context / K. J. Gergen, A. Gulerce, A. Lock, G. Misra // American Psychologist. — 1996. — Р. 496–503. </w:t>
      </w:r>
    </w:p>
    <w:p w:rsidR="00000000" w:rsidDel="00000000" w:rsidP="00000000" w:rsidRDefault="00000000" w:rsidRPr="00000000" w14:paraId="0000067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Harter, S. (2012). The Construction of the Self: Developmental and Sociocultural Perspectives  Routledge.</w:t>
      </w:r>
    </w:p>
    <w:p w:rsidR="00000000" w:rsidDel="00000000" w:rsidP="00000000" w:rsidRDefault="00000000" w:rsidRPr="00000000" w14:paraId="0000067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39.Inglehart, Ronald (2008). Cultural Evolution: People's Motivations are Changing, and Reshaping the World.</w:t>
      </w:r>
    </w:p>
    <w:p w:rsidR="00000000" w:rsidDel="00000000" w:rsidP="00000000" w:rsidRDefault="00000000" w:rsidRPr="00000000" w14:paraId="0000067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40.Jung, C. G. (1968). The Archetypes and the Collective Unconscious. Princeton University Press.</w:t>
      </w:r>
    </w:p>
    <w:p w:rsidR="00000000" w:rsidDel="00000000" w:rsidP="00000000" w:rsidRDefault="00000000" w:rsidRPr="00000000" w14:paraId="0000067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Gergen, K. J. The Saturated Self: Dilemmas of Identity in Contemporary Life. New York: Basic Books, 1991. </w:t>
      </w:r>
    </w:p>
    <w:p w:rsidR="00000000" w:rsidDel="00000000" w:rsidP="00000000" w:rsidRDefault="00000000" w:rsidRPr="00000000" w14:paraId="0000067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Gibbs, R. W. The Poetics of Mind: Figurative Thought, Language, and Understanding. Cambridge: Cambridge University Press, 1994.</w:t>
      </w:r>
    </w:p>
    <w:p w:rsidR="00000000" w:rsidDel="00000000" w:rsidP="00000000" w:rsidRDefault="00000000" w:rsidRPr="00000000" w14:paraId="0000067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Gilligan, Carol. In a Different Voice: Psychological Theory and Women’s Development. Cambridge, MA: Harvard University Press, 1982.</w:t>
      </w:r>
    </w:p>
    <w:p w:rsidR="00000000" w:rsidDel="00000000" w:rsidP="00000000" w:rsidRDefault="00000000" w:rsidRPr="00000000" w14:paraId="0000067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44.Grinker, Roy R. (2021). Nobody's Normal: How Culture Created the Stigma of Mental Illness. W.W. Norton &amp; Company.</w:t>
      </w:r>
    </w:p>
    <w:p w:rsidR="00000000" w:rsidDel="00000000" w:rsidP="00000000" w:rsidRDefault="00000000" w:rsidRPr="00000000" w14:paraId="0000067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46.Krapman, H. (1985). Identity Crisis in Adolescence: A Psychoanalytic Approach. Psychoanalytic Quarterly, 54, 223–239.</w:t>
      </w:r>
    </w:p>
    <w:p w:rsidR="00000000" w:rsidDel="00000000" w:rsidP="00000000" w:rsidRDefault="00000000" w:rsidRPr="00000000" w14:paraId="0000067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Krause, Elizabeth L. ‘Empty Cradles’ and the Quiet Revolution: Demographic Discourse and Cultural Struggles of Gender, Race, and Class in Italy. Cultural Anthropology, 2001, 16(4): 576–611.</w:t>
      </w:r>
    </w:p>
    <w:p w:rsidR="00000000" w:rsidDel="00000000" w:rsidP="00000000" w:rsidRDefault="00000000" w:rsidRPr="00000000" w14:paraId="0000067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Lakoff, G. Women, Fire, and Dangerous Things: What Categories Reveal About the Mind. Chicago: University of Chicago Press, 1987.</w:t>
      </w:r>
    </w:p>
    <w:p w:rsidR="00000000" w:rsidDel="00000000" w:rsidP="00000000" w:rsidRDefault="00000000" w:rsidRPr="00000000" w14:paraId="0000067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Längle, Alfried, Orgler, Christine. "The Existence Scale: A New Approach to Assess the Existential Dimension in Psychotherapy." European Psychotherapy, Volume 4, No. 1, 2003, pp. 135–151.</w:t>
      </w:r>
    </w:p>
    <w:p w:rsidR="00000000" w:rsidDel="00000000" w:rsidP="00000000" w:rsidRDefault="00000000" w:rsidRPr="00000000" w14:paraId="0000067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Leonard, Linda Schierse. The Wounded Woman: Healing the Father-Daughter Relationship. Boston: Shambhala, 1982.</w:t>
      </w:r>
    </w:p>
    <w:p w:rsidR="00000000" w:rsidDel="00000000" w:rsidP="00000000" w:rsidRDefault="00000000" w:rsidRPr="00000000" w14:paraId="0000068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50.Leutz, G. (1999). Psychodrama: Die Theorie. München: Pfeiffer bei Klett-Cotta.</w:t>
      </w:r>
    </w:p>
    <w:p w:rsidR="00000000" w:rsidDel="00000000" w:rsidP="00000000" w:rsidRDefault="00000000" w:rsidRPr="00000000" w14:paraId="0000068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51.Lippers, Franz. The Sociology of Law and State. </w:t>
      </w:r>
    </w:p>
    <w:p w:rsidR="00000000" w:rsidDel="00000000" w:rsidP="00000000" w:rsidRDefault="00000000" w:rsidRPr="00000000" w14:paraId="0000068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52.Lorber, J., &amp; Moore, L. J. Gendered Bodies: Feminist Perspectives. Los Angeles: Roxbury Publishing, 2002.</w:t>
      </w:r>
    </w:p>
    <w:p w:rsidR="00000000" w:rsidDel="00000000" w:rsidP="00000000" w:rsidRDefault="00000000" w:rsidRPr="00000000" w14:paraId="0000068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Marcia, J. E. (1966). Development and validation of ego-identity status. Journal of Personality and Social Psychology, 3(5), 551-558. This foundational paper introduces the concept of identity statuses.</w:t>
      </w:r>
    </w:p>
    <w:p w:rsidR="00000000" w:rsidDel="00000000" w:rsidP="00000000" w:rsidRDefault="00000000" w:rsidRPr="00000000" w14:paraId="0000068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Marcia, J. E. (1980). Identity in adolescence. In Handbook of Adolescent Psychology (pp. 159-187). Wiley.</w:t>
      </w:r>
    </w:p>
    <w:p w:rsidR="00000000" w:rsidDel="00000000" w:rsidP="00000000" w:rsidRDefault="00000000" w:rsidRPr="00000000" w14:paraId="0000068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Mead, G. H. (1934). Mind, Self, and Society (edited by Charles W. Morris). University of Chicago Press.</w:t>
      </w:r>
    </w:p>
    <w:p w:rsidR="00000000" w:rsidDel="00000000" w:rsidP="00000000" w:rsidRDefault="00000000" w:rsidRPr="00000000" w14:paraId="0000068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Moreno, J.L. (1973). Psychodrama: Second Volume. New York: Beacon House.</w:t>
      </w:r>
    </w:p>
    <w:p w:rsidR="00000000" w:rsidDel="00000000" w:rsidP="00000000" w:rsidRDefault="00000000" w:rsidRPr="00000000" w14:paraId="0000068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57.O'Connor, T. G., &amp; Heron, J. Maternal Mental Health and Child Development: The Role of Parenting in Child Mental Health. Oxford: Oxford University Press, 2014.</w:t>
      </w:r>
    </w:p>
    <w:p w:rsidR="00000000" w:rsidDel="00000000" w:rsidP="00000000" w:rsidRDefault="00000000" w:rsidRPr="00000000" w14:paraId="0000068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O'Connor, L. Therapeutic Strategies in Trauma Recovery: Integrating Body and Mind in Healing. Düsseldorf: Springer, 2019.</w:t>
      </w:r>
    </w:p>
    <w:p w:rsidR="00000000" w:rsidDel="00000000" w:rsidP="00000000" w:rsidRDefault="00000000" w:rsidRPr="00000000" w14:paraId="0000068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59.Perls, F. S. (1970). The Gestalt Approach &amp; Eye Witness to Therapy. Moab, UT: Real People Press.</w:t>
      </w:r>
    </w:p>
    <w:p w:rsidR="00000000" w:rsidDel="00000000" w:rsidP="00000000" w:rsidRDefault="00000000" w:rsidRPr="00000000" w14:paraId="0000068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60.Reed II, A., &amp; Forehand, M. R. (2019). The Long and Winding Road to Understanding Identity Theory and Marketing. In Handbook of Research on Identity Theory in Marketing (pp. 1-6).</w:t>
      </w:r>
    </w:p>
    <w:p w:rsidR="00000000" w:rsidDel="00000000" w:rsidP="00000000" w:rsidRDefault="00000000" w:rsidRPr="00000000" w14:paraId="0000068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61Schneider, Steven. "Identity Theory." Internet Encyclopedia of Philosophy, 2001. Internet Encyclopedia of Philosophy.</w:t>
      </w:r>
    </w:p>
    <w:p w:rsidR="00000000" w:rsidDel="00000000" w:rsidP="00000000" w:rsidRDefault="00000000" w:rsidRPr="00000000" w14:paraId="0000068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62.Tajfel H. Social identiti and intergroup relations / H. Tajfel. — Cambridge, 1982</w:t>
      </w:r>
    </w:p>
    <w:p w:rsidR="00000000" w:rsidDel="00000000" w:rsidP="00000000" w:rsidRDefault="00000000" w:rsidRPr="00000000" w14:paraId="0000068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63.Tyson, Phyllis (Freuda) (1982). "A Developmental Line of Gender Identity, Gender Role, and Choice of Love Object." Journal of the American Psychoanalytic Association, 30, 61-86.</w:t>
      </w:r>
    </w:p>
    <w:p w:rsidR="00000000" w:rsidDel="00000000" w:rsidP="00000000" w:rsidRDefault="00000000" w:rsidRPr="00000000" w14:paraId="0000068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64.Tyson, Phyllis. (1986). "Female Psychological Development." Annual of Psychoanalysis, 14, 357-73.</w:t>
      </w:r>
    </w:p>
    <w:p w:rsidR="00000000" w:rsidDel="00000000" w:rsidP="00000000" w:rsidRDefault="00000000" w:rsidRPr="00000000" w14:paraId="0000068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65.Tyson, Phyllis. (1989). "Infantile Sexuality, Gender Identity, and Obstacles to Oedipal Progression." Journal of the American Psychoanalytic Association, 37, 1051-69.</w:t>
      </w:r>
    </w:p>
    <w:p w:rsidR="00000000" w:rsidDel="00000000" w:rsidP="00000000" w:rsidRDefault="00000000" w:rsidRPr="00000000" w14:paraId="0000069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Waterman A. S. Identity as an Aspect of Optimal Psychological Functioning / A. S. Waterman // Adolescent Identity Formation, Sage Publications, Inc., 1992. – Р. 50–72.</w:t>
      </w:r>
    </w:p>
    <w:p w:rsidR="00000000" w:rsidDel="00000000" w:rsidP="00000000" w:rsidRDefault="00000000" w:rsidRPr="00000000" w14:paraId="0000069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67.Vogelson, C. (2005). The Self and Society: A New Perspective on Mead's Theory. University Press.</w:t>
      </w:r>
    </w:p>
    <w:p w:rsidR="00000000" w:rsidDel="00000000" w:rsidP="00000000" w:rsidRDefault="00000000" w:rsidRPr="00000000" w14:paraId="0000069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Ziller, R. C., Long, E., &amp; Henderson, R. (1967). The Symbolic Tasks for Identifying the Social Self: A Developmental Analysis. Journal of Social Psychology, 73(1), 123-135. ERIC Archive.</w:t>
      </w:r>
    </w:p>
    <w:p w:rsidR="00000000" w:rsidDel="00000000" w:rsidP="00000000" w:rsidRDefault="00000000" w:rsidRPr="00000000" w14:paraId="0000069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69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7">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8">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9">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A">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B">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C">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D">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E">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F">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A0">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A1">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A2">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A3">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A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A5">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А</w:t>
      </w:r>
    </w:p>
    <w:p w:rsidR="00000000" w:rsidDel="00000000" w:rsidP="00000000" w:rsidRDefault="00000000" w:rsidRPr="00000000" w14:paraId="000006A6">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Опитувальник для методики «Шкала екзистенції» (ШЕ)  </w:t>
      </w:r>
    </w:p>
    <w:p w:rsidR="00000000" w:rsidDel="00000000" w:rsidP="00000000" w:rsidRDefault="00000000" w:rsidRPr="00000000" w14:paraId="000006A7">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для клієнток:</w:t>
      </w:r>
    </w:p>
    <w:p w:rsidR="00000000" w:rsidDel="00000000" w:rsidP="00000000" w:rsidRDefault="00000000" w:rsidRPr="00000000" w14:paraId="000006A8">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Даний опитувальник містить твердження, які відображають ваше ставлення до життя, внутрішній стан і прийняття рішень. Оцініть, наскільки кожне твердження відповідає вашим відчуттям, за шкалою:  </w:t>
      </w:r>
    </w:p>
    <w:p w:rsidR="00000000" w:rsidDel="00000000" w:rsidP="00000000" w:rsidRDefault="00000000" w:rsidRPr="00000000" w14:paraId="000006A9">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 зовсім не погоджуюсь,  </w:t>
      </w:r>
    </w:p>
    <w:p w:rsidR="00000000" w:rsidDel="00000000" w:rsidP="00000000" w:rsidRDefault="00000000" w:rsidRPr="00000000" w14:paraId="000006AA">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 швидше не погоджуюсь,  </w:t>
      </w:r>
    </w:p>
    <w:p w:rsidR="00000000" w:rsidDel="00000000" w:rsidP="00000000" w:rsidRDefault="00000000" w:rsidRPr="00000000" w14:paraId="000006AB">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 нейтрально,  </w:t>
      </w:r>
    </w:p>
    <w:p w:rsidR="00000000" w:rsidDel="00000000" w:rsidP="00000000" w:rsidRDefault="00000000" w:rsidRPr="00000000" w14:paraId="000006AC">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 швидше погоджуюсь,  </w:t>
      </w:r>
    </w:p>
    <w:p w:rsidR="00000000" w:rsidDel="00000000" w:rsidP="00000000" w:rsidRDefault="00000000" w:rsidRPr="00000000" w14:paraId="000006AD">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 повністю погоджуюсь.  </w:t>
      </w:r>
    </w:p>
    <w:p w:rsidR="00000000" w:rsidDel="00000000" w:rsidP="00000000" w:rsidRDefault="00000000" w:rsidRPr="00000000" w14:paraId="000006AE">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Примітка:</w:t>
      </w:r>
    </w:p>
    <w:p w:rsidR="00000000" w:rsidDel="00000000" w:rsidP="00000000" w:rsidRDefault="00000000" w:rsidRPr="00000000" w14:paraId="000006AF">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Ваші відповіді є конфіденційними та не мають правильних чи неправильних варіантів.  </w:t>
      </w:r>
    </w:p>
    <w:p w:rsidR="00000000" w:rsidDel="00000000" w:rsidP="00000000" w:rsidRDefault="00000000" w:rsidRPr="00000000" w14:paraId="000006B0">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  1: Самодистанціювання (SD)</w:t>
      </w:r>
    </w:p>
    <w:p w:rsidR="00000000" w:rsidDel="00000000" w:rsidP="00000000" w:rsidRDefault="00000000" w:rsidRPr="00000000" w14:paraId="000006B1">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Я здатна абстрагуватись від проблем, щоб об'єктивно їх оцінити.  </w:t>
      </w:r>
    </w:p>
    <w:p w:rsidR="00000000" w:rsidDel="00000000" w:rsidP="00000000" w:rsidRDefault="00000000" w:rsidRPr="00000000" w14:paraId="000006B2">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Мені легко аналізувати свої вчинки, навіть якщо вони були помилковими.  </w:t>
      </w:r>
    </w:p>
    <w:p w:rsidR="00000000" w:rsidDel="00000000" w:rsidP="00000000" w:rsidRDefault="00000000" w:rsidRPr="00000000" w14:paraId="000006B3">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Я вмію створювати «внутрішній простір» для рефлексії.  </w:t>
      </w:r>
    </w:p>
    <w:p w:rsidR="00000000" w:rsidDel="00000000" w:rsidP="00000000" w:rsidRDefault="00000000" w:rsidRPr="00000000" w14:paraId="000006B4">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У складних ситуаціях я можу дивитися на себе збоку.  </w:t>
      </w:r>
    </w:p>
    <w:p w:rsidR="00000000" w:rsidDel="00000000" w:rsidP="00000000" w:rsidRDefault="00000000" w:rsidRPr="00000000" w14:paraId="000006B5">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  2: Самотрансценденція (ST)</w:t>
      </w:r>
    </w:p>
    <w:p w:rsidR="00000000" w:rsidDel="00000000" w:rsidP="00000000" w:rsidRDefault="00000000" w:rsidRPr="00000000" w14:paraId="000006B6">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Я розумію, що для мене є найважливішим у житті.  </w:t>
      </w:r>
    </w:p>
    <w:p w:rsidR="00000000" w:rsidDel="00000000" w:rsidP="00000000" w:rsidRDefault="00000000" w:rsidRPr="00000000" w14:paraId="000006B7">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Мені легко усвідомлювати свої справжні почуття.  </w:t>
      </w:r>
    </w:p>
    <w:p w:rsidR="00000000" w:rsidDel="00000000" w:rsidP="00000000" w:rsidRDefault="00000000" w:rsidRPr="00000000" w14:paraId="000006B8">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Я відчуваю ясність своїх внутрішніх цінностей.  </w:t>
      </w:r>
    </w:p>
    <w:p w:rsidR="00000000" w:rsidDel="00000000" w:rsidP="00000000" w:rsidRDefault="00000000" w:rsidRPr="00000000" w14:paraId="000006B9">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У житті я бачу сенс, навіть у складних обставинах.  </w:t>
      </w:r>
    </w:p>
    <w:p w:rsidR="00000000" w:rsidDel="00000000" w:rsidP="00000000" w:rsidRDefault="00000000" w:rsidRPr="00000000" w14:paraId="000006BA">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  3: Свобода (F)</w:t>
      </w:r>
    </w:p>
    <w:p w:rsidR="00000000" w:rsidDel="00000000" w:rsidP="00000000" w:rsidRDefault="00000000" w:rsidRPr="00000000" w14:paraId="000006BB">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Я можу самостійно приймати важливі рішення.  </w:t>
      </w:r>
    </w:p>
    <w:p w:rsidR="00000000" w:rsidDel="00000000" w:rsidP="00000000" w:rsidRDefault="00000000" w:rsidRPr="00000000" w14:paraId="000006BC">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Я не боюся відповідати за наслідки своїх рішень.  </w:t>
      </w:r>
    </w:p>
    <w:p w:rsidR="00000000" w:rsidDel="00000000" w:rsidP="00000000" w:rsidRDefault="00000000" w:rsidRPr="00000000" w14:paraId="000006BD">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Я почуваюся вільною у виборі своїх життєвих шляхів.  </w:t>
      </w:r>
    </w:p>
    <w:p w:rsidR="00000000" w:rsidDel="00000000" w:rsidP="00000000" w:rsidRDefault="00000000" w:rsidRPr="00000000" w14:paraId="000006BE">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Я не дозволяю іншим диктувати, як мені жити.  </w:t>
      </w:r>
    </w:p>
    <w:p w:rsidR="00000000" w:rsidDel="00000000" w:rsidP="00000000" w:rsidRDefault="00000000" w:rsidRPr="00000000" w14:paraId="000006BF">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  4: Відповідальність (V)</w:t>
      </w:r>
    </w:p>
    <w:p w:rsidR="00000000" w:rsidDel="00000000" w:rsidP="00000000" w:rsidRDefault="00000000" w:rsidRPr="00000000" w14:paraId="000006C0">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Я дію відповідно до своїх рішень, навіть якщо це складно.  </w:t>
      </w:r>
    </w:p>
    <w:p w:rsidR="00000000" w:rsidDel="00000000" w:rsidP="00000000" w:rsidRDefault="00000000" w:rsidRPr="00000000" w14:paraId="000006C1">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Я беру відповідальність за власні помилки.  </w:t>
      </w:r>
    </w:p>
    <w:p w:rsidR="00000000" w:rsidDel="00000000" w:rsidP="00000000" w:rsidRDefault="00000000" w:rsidRPr="00000000" w14:paraId="000006C2">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Я здатна приймати рішення та діяти відповідно до них.  </w:t>
      </w:r>
    </w:p>
    <w:p w:rsidR="00000000" w:rsidDel="00000000" w:rsidP="00000000" w:rsidRDefault="00000000" w:rsidRPr="00000000" w14:paraId="000006C3">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Я розумію, як мої дії впливають на інших людей.  </w:t>
      </w:r>
    </w:p>
    <w:p w:rsidR="00000000" w:rsidDel="00000000" w:rsidP="00000000" w:rsidRDefault="00000000" w:rsidRPr="00000000" w14:paraId="000006C4">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  5: Персональність (P)</w:t>
      </w:r>
    </w:p>
    <w:p w:rsidR="00000000" w:rsidDel="00000000" w:rsidP="00000000" w:rsidRDefault="00000000" w:rsidRPr="00000000" w14:paraId="000006C5">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Я приймаю себе такою, якою є, з усіма недоліками.  </w:t>
      </w:r>
    </w:p>
    <w:p w:rsidR="00000000" w:rsidDel="00000000" w:rsidP="00000000" w:rsidRDefault="00000000" w:rsidRPr="00000000" w14:paraId="000006C6">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Я відкрито сприймаю навколишній світ і нові ідеї.  </w:t>
      </w:r>
    </w:p>
    <w:p w:rsidR="00000000" w:rsidDel="00000000" w:rsidP="00000000" w:rsidRDefault="00000000" w:rsidRPr="00000000" w14:paraId="000006C7">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Я можу щиро виражати свої почуття.  </w:t>
      </w:r>
    </w:p>
    <w:p w:rsidR="00000000" w:rsidDel="00000000" w:rsidP="00000000" w:rsidRDefault="00000000" w:rsidRPr="00000000" w14:paraId="000006C8">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Я вмію взаємодіяти з іншими, не втрачаючи своєї індивідуальності.  </w:t>
      </w:r>
    </w:p>
    <w:p w:rsidR="00000000" w:rsidDel="00000000" w:rsidP="00000000" w:rsidRDefault="00000000" w:rsidRPr="00000000" w14:paraId="000006C9">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  6: Екзистенціальність (E)</w:t>
      </w:r>
    </w:p>
    <w:p w:rsidR="00000000" w:rsidDel="00000000" w:rsidP="00000000" w:rsidRDefault="00000000" w:rsidRPr="00000000" w14:paraId="000006CA">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Я активно дію, щоб втілити свої рішення у життя.  </w:t>
      </w:r>
    </w:p>
    <w:p w:rsidR="00000000" w:rsidDel="00000000" w:rsidP="00000000" w:rsidRDefault="00000000" w:rsidRPr="00000000" w14:paraId="000006CB">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Я не боюся приймати складні життєві виклики.  </w:t>
      </w:r>
    </w:p>
    <w:p w:rsidR="00000000" w:rsidDel="00000000" w:rsidP="00000000" w:rsidRDefault="00000000" w:rsidRPr="00000000" w14:paraId="000006CC">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Я впевнена, що можу впливати на своє життя.  </w:t>
      </w:r>
    </w:p>
    <w:p w:rsidR="00000000" w:rsidDel="00000000" w:rsidP="00000000" w:rsidRDefault="00000000" w:rsidRPr="00000000" w14:paraId="000006CD">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Я відчуваю, що мої дії мають значення у реальному світі.  </w:t>
      </w:r>
    </w:p>
    <w:p w:rsidR="00000000" w:rsidDel="00000000" w:rsidP="00000000" w:rsidRDefault="00000000" w:rsidRPr="00000000" w14:paraId="000006CE">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Блок  7: Загальний екзистенційний показник (G)  </w:t>
      </w:r>
    </w:p>
    <w:p w:rsidR="00000000" w:rsidDel="00000000" w:rsidP="00000000" w:rsidRDefault="00000000" w:rsidRPr="00000000" w14:paraId="000006CF">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Моє життя сповнене сенсу.  </w:t>
      </w:r>
    </w:p>
    <w:p w:rsidR="00000000" w:rsidDel="00000000" w:rsidP="00000000" w:rsidRDefault="00000000" w:rsidRPr="00000000" w14:paraId="000006D0">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Я відчуваю гармонію між своїми бажаннями та діями.  </w:t>
      </w:r>
    </w:p>
    <w:p w:rsidR="00000000" w:rsidDel="00000000" w:rsidP="00000000" w:rsidRDefault="00000000" w:rsidRPr="00000000" w14:paraId="000006D1">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Я розумію, як мої життєві цінності впливають на мої рішення.  </w:t>
      </w:r>
    </w:p>
    <w:p w:rsidR="00000000" w:rsidDel="00000000" w:rsidP="00000000" w:rsidRDefault="00000000" w:rsidRPr="00000000" w14:paraId="000006D2">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У мене є мета, заради якої варто жити.  </w:t>
      </w:r>
    </w:p>
    <w:p w:rsidR="00000000" w:rsidDel="00000000" w:rsidP="00000000" w:rsidRDefault="00000000" w:rsidRPr="00000000" w14:paraId="000006D3">
      <w:pPr>
        <w:spacing w:after="160" w:line="278.0000000000000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D4">
      <w:pPr>
        <w:spacing w:after="160" w:line="278.00000000000006"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6D5">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Б</w:t>
      </w:r>
    </w:p>
    <w:p w:rsidR="00000000" w:rsidDel="00000000" w:rsidP="00000000" w:rsidRDefault="00000000" w:rsidRPr="00000000" w14:paraId="000006D6">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для проведення методики «Символічні завдання»  </w:t>
      </w:r>
    </w:p>
    <w:p w:rsidR="00000000" w:rsidDel="00000000" w:rsidP="00000000" w:rsidRDefault="00000000" w:rsidRPr="00000000" w14:paraId="000006D7">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проективна методика складається з чотирьох завдань, що дозволяють оцінити психологічні особливості клієнток, включаючи самооцінку, силу «Я», індивідуалізацію та соціальну залученість. Завдання виконуються у формі вибору й розташування кружків.  </w:t>
      </w:r>
    </w:p>
    <w:p w:rsidR="00000000" w:rsidDel="00000000" w:rsidP="00000000" w:rsidRDefault="00000000" w:rsidRPr="00000000" w14:paraId="000006D8">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Матеріали:</w:t>
      </w:r>
    </w:p>
    <w:p w:rsidR="00000000" w:rsidDel="00000000" w:rsidP="00000000" w:rsidRDefault="00000000" w:rsidRPr="00000000" w14:paraId="000006D9">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Аркуші з надрукованими схемами (кружками, трикутниками тощо).  </w:t>
      </w:r>
    </w:p>
    <w:p w:rsidR="00000000" w:rsidDel="00000000" w:rsidP="00000000" w:rsidRDefault="00000000" w:rsidRPr="00000000" w14:paraId="000006DA">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Інструкції для учасників (див. нижче).  </w:t>
      </w:r>
    </w:p>
    <w:p w:rsidR="00000000" w:rsidDel="00000000" w:rsidP="00000000" w:rsidRDefault="00000000" w:rsidRPr="00000000" w14:paraId="000006DB">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Олівці або маркери.  </w:t>
      </w:r>
    </w:p>
    <w:p w:rsidR="00000000" w:rsidDel="00000000" w:rsidP="00000000" w:rsidRDefault="00000000" w:rsidRPr="00000000" w14:paraId="000006DC">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Інструкція для клієнток:  </w:t>
      </w:r>
    </w:p>
    <w:p w:rsidR="00000000" w:rsidDel="00000000" w:rsidP="00000000" w:rsidRDefault="00000000" w:rsidRPr="00000000" w14:paraId="000006DD">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 час виконання завдань клієнткам пропонується діяти інтуїтивно, вибираючи чи розташовуючи кружки відповідно до своїх внутрішніх відчуттів. Важливо підкреслити, що правильних чи неправильних відповідей немає.  </w:t>
      </w:r>
    </w:p>
    <w:p w:rsidR="00000000" w:rsidDel="00000000" w:rsidP="00000000" w:rsidRDefault="00000000" w:rsidRPr="00000000" w14:paraId="000006DE">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1: Визначення рівня самооцінки  </w:t>
      </w:r>
    </w:p>
    <w:p w:rsidR="00000000" w:rsidDel="00000000" w:rsidP="00000000" w:rsidRDefault="00000000" w:rsidRPr="00000000" w14:paraId="000006DF">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Клієнтці надається лист із зображенням восьми кружків, розташованих по горизонталі (зліва направо).  </w:t>
      </w:r>
    </w:p>
    <w:p w:rsidR="00000000" w:rsidDel="00000000" w:rsidP="00000000" w:rsidRDefault="00000000" w:rsidRPr="00000000" w14:paraId="000006E0">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Інструкція: «Виберіть той кружок, який, на вашу думку, найкраще відповідає вашому уявленню про себе».  </w:t>
      </w:r>
    </w:p>
    <w:p w:rsidR="00000000" w:rsidDel="00000000" w:rsidP="00000000" w:rsidRDefault="00000000" w:rsidRPr="00000000" w14:paraId="000006E1">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Оцінювання:  </w:t>
      </w:r>
    </w:p>
    <w:p w:rsidR="00000000" w:rsidDel="00000000" w:rsidP="00000000" w:rsidRDefault="00000000" w:rsidRPr="00000000" w14:paraId="000006E2">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Вибір кружка перетворюється в числовий показник:  </w:t>
      </w:r>
    </w:p>
    <w:p w:rsidR="00000000" w:rsidDel="00000000" w:rsidP="00000000" w:rsidRDefault="00000000" w:rsidRPr="00000000" w14:paraId="000006E3">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- 1-й лівий — 1 бал (завищена самооцінка).  </w:t>
      </w:r>
    </w:p>
    <w:p w:rsidR="00000000" w:rsidDel="00000000" w:rsidP="00000000" w:rsidRDefault="00000000" w:rsidRPr="00000000" w14:paraId="000006E4">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- 8-й правий — 8 балів (занижена самооцінка).  </w:t>
      </w:r>
    </w:p>
    <w:p w:rsidR="00000000" w:rsidDel="00000000" w:rsidP="00000000" w:rsidRDefault="00000000" w:rsidRPr="00000000" w14:paraId="000006E5">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аналізуються для визначення рівня самооцінки клієнтки.  </w:t>
      </w:r>
    </w:p>
    <w:p w:rsidR="00000000" w:rsidDel="00000000" w:rsidP="00000000" w:rsidRDefault="00000000" w:rsidRPr="00000000" w14:paraId="000006E6">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2: Визначення сили «Я»</w:t>
      </w:r>
    </w:p>
    <w:p w:rsidR="00000000" w:rsidDel="00000000" w:rsidP="00000000" w:rsidRDefault="00000000" w:rsidRPr="00000000" w14:paraId="000006E7">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Клієнтці надається схема з трьома кружками: один у центрі («Я»), інші — у різних позиціях навколо.  </w:t>
      </w:r>
    </w:p>
    <w:p w:rsidR="00000000" w:rsidDel="00000000" w:rsidP="00000000" w:rsidRDefault="00000000" w:rsidRPr="00000000" w14:paraId="000006E8">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Інструкція: «Розташуйте кружок, який символізує вас, по відношенню до інших авторитетних фігур».  </w:t>
      </w:r>
    </w:p>
    <w:p w:rsidR="00000000" w:rsidDel="00000000" w:rsidP="00000000" w:rsidRDefault="00000000" w:rsidRPr="00000000" w14:paraId="000006E9">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Оцінювання:  </w:t>
      </w:r>
    </w:p>
    <w:p w:rsidR="00000000" w:rsidDel="00000000" w:rsidP="00000000" w:rsidRDefault="00000000" w:rsidRPr="00000000" w14:paraId="000006EA">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Верхнє положення кружка свідчить про відчуття переваги над авторитетами.  </w:t>
      </w:r>
    </w:p>
    <w:p w:rsidR="00000000" w:rsidDel="00000000" w:rsidP="00000000" w:rsidRDefault="00000000" w:rsidRPr="00000000" w14:paraId="000006EB">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Нижнє положення означає підпорядкування.  </w:t>
      </w:r>
    </w:p>
    <w:p w:rsidR="00000000" w:rsidDel="00000000" w:rsidP="00000000" w:rsidRDefault="00000000" w:rsidRPr="00000000" w14:paraId="000006EC">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Ліворуч (на одній лінії) — рівність із лідерським вектором клієнтки.  </w:t>
      </w:r>
    </w:p>
    <w:p w:rsidR="00000000" w:rsidDel="00000000" w:rsidP="00000000" w:rsidRDefault="00000000" w:rsidRPr="00000000" w14:paraId="000006ED">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Праворуч — рівність, де вектор задає інша особа.  </w:t>
      </w:r>
    </w:p>
    <w:p w:rsidR="00000000" w:rsidDel="00000000" w:rsidP="00000000" w:rsidRDefault="00000000" w:rsidRPr="00000000" w14:paraId="000006EE">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Після кожного вимірювання фіксується динаміка змін.  </w:t>
      </w:r>
    </w:p>
    <w:p w:rsidR="00000000" w:rsidDel="00000000" w:rsidP="00000000" w:rsidRDefault="00000000" w:rsidRPr="00000000" w14:paraId="000006EF">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3: Індивідуалізація</w:t>
      </w:r>
    </w:p>
    <w:p w:rsidR="00000000" w:rsidDel="00000000" w:rsidP="00000000" w:rsidRDefault="00000000" w:rsidRPr="00000000" w14:paraId="000006F0">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Клієнтці пропонується два типи кружків: заштриховані й незаштриховані.  </w:t>
      </w:r>
    </w:p>
    <w:p w:rsidR="00000000" w:rsidDel="00000000" w:rsidP="00000000" w:rsidRDefault="00000000" w:rsidRPr="00000000" w14:paraId="000006F1">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Інструкція: «Оберіть кружок, який найкраще відображає ваші відчуття унікальності».  </w:t>
      </w:r>
    </w:p>
    <w:p w:rsidR="00000000" w:rsidDel="00000000" w:rsidP="00000000" w:rsidRDefault="00000000" w:rsidRPr="00000000" w14:paraId="000006F2">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Оцінювання:  </w:t>
      </w:r>
    </w:p>
    <w:p w:rsidR="00000000" w:rsidDel="00000000" w:rsidP="00000000" w:rsidRDefault="00000000" w:rsidRPr="00000000" w14:paraId="000006F3">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Заштрихований кружок — високий рівень індивідуалізації.  </w:t>
      </w:r>
    </w:p>
    <w:p w:rsidR="00000000" w:rsidDel="00000000" w:rsidP="00000000" w:rsidRDefault="00000000" w:rsidRPr="00000000" w14:paraId="000006F4">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Незаштрихований кружок — схильність до конформізму.  </w:t>
      </w:r>
    </w:p>
    <w:p w:rsidR="00000000" w:rsidDel="00000000" w:rsidP="00000000" w:rsidRDefault="00000000" w:rsidRPr="00000000" w14:paraId="000006F5">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 4: Соціальна залученість</w:t>
      </w:r>
    </w:p>
    <w:p w:rsidR="00000000" w:rsidDel="00000000" w:rsidP="00000000" w:rsidRDefault="00000000" w:rsidRPr="00000000" w14:paraId="000006F6">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Клієнтка отримує схему, де трикутник символізує соціальну групу, а кружок — її саму.  </w:t>
      </w:r>
    </w:p>
    <w:p w:rsidR="00000000" w:rsidDel="00000000" w:rsidP="00000000" w:rsidRDefault="00000000" w:rsidRPr="00000000" w14:paraId="000006F7">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Інструкція: «Розташуйте свій кружок відносно трикутника так, як ви відчуваєте себе стосовно групи».  </w:t>
      </w:r>
    </w:p>
    <w:p w:rsidR="00000000" w:rsidDel="00000000" w:rsidP="00000000" w:rsidRDefault="00000000" w:rsidRPr="00000000" w14:paraId="000006F8">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Оцінювання:  </w:t>
      </w:r>
    </w:p>
    <w:p w:rsidR="00000000" w:rsidDel="00000000" w:rsidP="00000000" w:rsidRDefault="00000000" w:rsidRPr="00000000" w14:paraId="000006F9">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Усередині трикутника — висока соціальна залученість.  </w:t>
      </w:r>
    </w:p>
    <w:p w:rsidR="00000000" w:rsidDel="00000000" w:rsidP="00000000" w:rsidRDefault="00000000" w:rsidRPr="00000000" w14:paraId="000006FA">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Поза трикутником — низький рівень залученості.  </w:t>
      </w:r>
    </w:p>
    <w:p w:rsidR="00000000" w:rsidDel="00000000" w:rsidP="00000000" w:rsidRDefault="00000000" w:rsidRPr="00000000" w14:paraId="000006FB">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Біля меж трикутника — часткова інтеграція.  </w:t>
      </w:r>
    </w:p>
    <w:p w:rsidR="00000000" w:rsidDel="00000000" w:rsidP="00000000" w:rsidRDefault="00000000" w:rsidRPr="00000000" w14:paraId="000006FC">
      <w:pPr>
        <w:spacing w:after="160" w:line="278.0000000000000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FD">
      <w:pPr>
        <w:spacing w:after="160" w:line="278.00000000000006"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6FE">
      <w:pPr>
        <w:spacing w:after="160" w:line="278.00000000000006"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6FF">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Додаток В</w:t>
      </w:r>
    </w:p>
    <w:p w:rsidR="00000000" w:rsidDel="00000000" w:rsidP="00000000" w:rsidRDefault="00000000" w:rsidRPr="00000000" w14:paraId="00000700">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Інструкція для проведення методики Дембо-Рубінштейна</w:t>
      </w:r>
    </w:p>
    <w:p w:rsidR="00000000" w:rsidDel="00000000" w:rsidP="00000000" w:rsidRDefault="00000000" w:rsidRPr="00000000" w14:paraId="00000701">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Мета методики:</w:t>
        <w:br w:type="textWrapping"/>
        <w:t xml:space="preserve">Методика Дембо-Рубінштейна використовується для дослідження самооцінки, задоволеності собою, жіночності, краси, оптимізму та інших важливих характеристик.</w:t>
      </w:r>
    </w:p>
    <w:p w:rsidR="00000000" w:rsidDel="00000000" w:rsidP="00000000" w:rsidRDefault="00000000" w:rsidRPr="00000000" w14:paraId="00000702">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Матеріали:</w:t>
      </w:r>
    </w:p>
    <w:p w:rsidR="00000000" w:rsidDel="00000000" w:rsidP="00000000" w:rsidRDefault="00000000" w:rsidRPr="00000000" w14:paraId="00000703">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Бланк із графіками, на яких нанесені горизонтальні лінії для оцінки кожного показника.</w:t>
      </w:r>
    </w:p>
    <w:p w:rsidR="00000000" w:rsidDel="00000000" w:rsidP="00000000" w:rsidRDefault="00000000" w:rsidRPr="00000000" w14:paraId="00000704">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Інструкція для клієнтів.</w:t>
      </w:r>
    </w:p>
    <w:p w:rsidR="00000000" w:rsidDel="00000000" w:rsidP="00000000" w:rsidRDefault="00000000" w:rsidRPr="00000000" w14:paraId="00000705">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Олівці або маркери для заповнення.</w:t>
      </w:r>
    </w:p>
    <w:p w:rsidR="00000000" w:rsidDel="00000000" w:rsidP="00000000" w:rsidRDefault="00000000" w:rsidRPr="00000000" w14:paraId="00000706">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Інструкція для клієнток:</w:t>
      </w:r>
    </w:p>
    <w:p w:rsidR="00000000" w:rsidDel="00000000" w:rsidP="00000000" w:rsidRDefault="00000000" w:rsidRPr="00000000" w14:paraId="00000707">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Перед вами — набір горизонтальних ліній, кожна з яких відповідає певному показнику (наприклад, «інтелект», «характер», «краса» тощо).</w:t>
      </w:r>
    </w:p>
    <w:p w:rsidR="00000000" w:rsidDel="00000000" w:rsidP="00000000" w:rsidRDefault="00000000" w:rsidRPr="00000000" w14:paraId="00000708">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кожній лінії позначте:</w:t>
      </w:r>
    </w:p>
    <w:p w:rsidR="00000000" w:rsidDel="00000000" w:rsidP="00000000" w:rsidRDefault="00000000" w:rsidRPr="00000000" w14:paraId="00000709">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Ваш поточний рівень (ставите позначку, що відповідає вашому теперішньому уявленню про себе).</w:t>
      </w:r>
    </w:p>
    <w:p w:rsidR="00000000" w:rsidDel="00000000" w:rsidP="00000000" w:rsidRDefault="00000000" w:rsidRPr="00000000" w14:paraId="0000070A">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Ваш бажаний рівень (ставите позначку, яка відображає рівень, до якого ви прагнете).</w:t>
      </w:r>
    </w:p>
    <w:p w:rsidR="00000000" w:rsidDel="00000000" w:rsidP="00000000" w:rsidRDefault="00000000" w:rsidRPr="00000000" w14:paraId="0000070B">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Оцініть також:</w:t>
      </w:r>
    </w:p>
    <w:p w:rsidR="00000000" w:rsidDel="00000000" w:rsidP="00000000" w:rsidRDefault="00000000" w:rsidRPr="00000000" w14:paraId="0000070C">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Наскільки близьким є ваш поточний рівень до бажаного.</w:t>
      </w:r>
    </w:p>
    <w:p w:rsidR="00000000" w:rsidDel="00000000" w:rsidP="00000000" w:rsidRDefault="00000000" w:rsidRPr="00000000" w14:paraId="0000070D">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Наскільки вас задовольняє ваш поточний рівень.</w:t>
      </w:r>
    </w:p>
    <w:p w:rsidR="00000000" w:rsidDel="00000000" w:rsidP="00000000" w:rsidRDefault="00000000" w:rsidRPr="00000000" w14:paraId="0000070E">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Відповідайте чесно та інтуїтивно, без довгих роздумів.</w:t>
      </w:r>
    </w:p>
    <w:p w:rsidR="00000000" w:rsidDel="00000000" w:rsidP="00000000" w:rsidRDefault="00000000" w:rsidRPr="00000000" w14:paraId="0000070F">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Шкали оцінювання:</w:t>
      </w:r>
    </w:p>
    <w:p w:rsidR="00000000" w:rsidDel="00000000" w:rsidP="00000000" w:rsidRDefault="00000000" w:rsidRPr="00000000" w14:paraId="00000710">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Інтелект.</w:t>
      </w:r>
    </w:p>
    <w:p w:rsidR="00000000" w:rsidDel="00000000" w:rsidP="00000000" w:rsidRDefault="00000000" w:rsidRPr="00000000" w14:paraId="00000711">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Характер.</w:t>
      </w:r>
    </w:p>
    <w:p w:rsidR="00000000" w:rsidDel="00000000" w:rsidP="00000000" w:rsidRDefault="00000000" w:rsidRPr="00000000" w14:paraId="00000712">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Щастя.</w:t>
      </w:r>
    </w:p>
    <w:p w:rsidR="00000000" w:rsidDel="00000000" w:rsidP="00000000" w:rsidRDefault="00000000" w:rsidRPr="00000000" w14:paraId="00000713">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Задоволення собою.</w:t>
      </w:r>
    </w:p>
    <w:p w:rsidR="00000000" w:rsidDel="00000000" w:rsidP="00000000" w:rsidRDefault="00000000" w:rsidRPr="00000000" w14:paraId="00000714">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Краса.</w:t>
      </w:r>
    </w:p>
    <w:p w:rsidR="00000000" w:rsidDel="00000000" w:rsidP="00000000" w:rsidRDefault="00000000" w:rsidRPr="00000000" w14:paraId="00000715">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Жіночність.</w:t>
      </w:r>
    </w:p>
    <w:p w:rsidR="00000000" w:rsidDel="00000000" w:rsidP="00000000" w:rsidRDefault="00000000" w:rsidRPr="00000000" w14:paraId="00000716">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Оптимізм.</w:t>
      </w:r>
    </w:p>
    <w:p w:rsidR="00000000" w:rsidDel="00000000" w:rsidP="00000000" w:rsidRDefault="00000000" w:rsidRPr="00000000" w14:paraId="00000717">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Критерії рівнів:</w:t>
      </w:r>
    </w:p>
    <w:p w:rsidR="00000000" w:rsidDel="00000000" w:rsidP="00000000" w:rsidRDefault="00000000" w:rsidRPr="00000000" w14:paraId="00000718">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НР (низький рівень): оцінки у межах 0–3 балів.</w:t>
      </w:r>
    </w:p>
    <w:p w:rsidR="00000000" w:rsidDel="00000000" w:rsidP="00000000" w:rsidRDefault="00000000" w:rsidRPr="00000000" w14:paraId="00000719">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СР (середній рівень): оцінки у межах 4–7 балів.</w:t>
      </w:r>
    </w:p>
    <w:p w:rsidR="00000000" w:rsidDel="00000000" w:rsidP="00000000" w:rsidRDefault="00000000" w:rsidRPr="00000000" w14:paraId="0000071A">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ВР (високий рівень): оцінки у межах 8–10 балів.</w:t>
      </w:r>
    </w:p>
    <w:p w:rsidR="00000000" w:rsidDel="00000000" w:rsidP="00000000" w:rsidRDefault="00000000" w:rsidRPr="00000000" w14:paraId="0000071B">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Інтерпретація:</w:t>
      </w:r>
    </w:p>
    <w:p w:rsidR="00000000" w:rsidDel="00000000" w:rsidP="00000000" w:rsidRDefault="00000000" w:rsidRPr="00000000" w14:paraId="0000071C">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Рівень показника визначається за розташуванням позначки клієнтки на шкалі.</w:t>
      </w:r>
    </w:p>
    <w:p w:rsidR="00000000" w:rsidDel="00000000" w:rsidP="00000000" w:rsidRDefault="00000000" w:rsidRPr="00000000" w14:paraId="0000071D">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Різниця між поточним і бажаним рівнем вказує на ступінь задоволення певним аспектом.</w:t>
      </w:r>
    </w:p>
    <w:p w:rsidR="00000000" w:rsidDel="00000000" w:rsidP="00000000" w:rsidRDefault="00000000" w:rsidRPr="00000000" w14:paraId="0000071E">
      <w:pPr>
        <w:spacing w:after="160" w:line="278.0000000000000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Аналіз динаміки між вимірами дозволяє оцінити ефективність терапевтичного впливу.</w:t>
      </w:r>
    </w:p>
    <w:p w:rsidR="00000000" w:rsidDel="00000000" w:rsidP="00000000" w:rsidRDefault="00000000" w:rsidRPr="00000000" w14:paraId="0000071F">
      <w:pPr>
        <w:spacing w:after="160" w:line="278.0000000000000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20">
      <w:pPr>
        <w:spacing w:after="160" w:line="278.0000000000000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21">
      <w:pPr>
        <w:spacing w:after="160" w:line="278.0000000000000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722">
      <w:pPr>
        <w:spacing w:line="360" w:lineRule="auto"/>
        <w:jc w:val="both"/>
        <w:rPr>
          <w:rFonts w:ascii="Times New Roman" w:cs="Times New Roman" w:eastAsia="Times New Roman" w:hAnsi="Times New Roman"/>
          <w:sz w:val="28"/>
          <w:szCs w:val="28"/>
        </w:rPr>
      </w:pPr>
      <w:r w:rsidDel="00000000" w:rsidR="00000000" w:rsidRPr="00000000">
        <w:rPr>
          <w:rtl w:val="0"/>
        </w:rPr>
      </w:r>
    </w:p>
    <w:sectPr>
      <w:headerReference r:id="rId9" w:type="default"/>
      <w:pgSz w:h="15840" w:w="12240" w:orient="portrait"/>
      <w:pgMar w:bottom="1134" w:top="1134" w:left="1701" w:right="56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0" w:firstLine="0"/>
      </w:pPr>
      <w:rPr/>
    </w:lvl>
    <w:lvl w:ilvl="1">
      <w:start w:val="1"/>
      <w:numFmt w:val="decimal"/>
      <w:lvlText w:val="%1.%2"/>
      <w:lvlJc w:val="left"/>
      <w:pPr>
        <w:ind w:left="0" w:firstLine="0"/>
      </w:pPr>
      <w:rPr>
        <w:b w:val="1"/>
      </w:rPr>
    </w:lvl>
    <w:lvl w:ilvl="2">
      <w:start w:val="1"/>
      <w:numFmt w:val="decimal"/>
      <w:lvlText w:val="%1.%2.%3"/>
      <w:lvlJc w:val="left"/>
      <w:pPr>
        <w:ind w:left="0" w:firstLine="0"/>
      </w:pPr>
      <w:rPr/>
    </w:lvl>
    <w:lvl w:ilvl="3">
      <w:start w:val="1"/>
      <w:numFmt w:val="decimal"/>
      <w:lvlText w:val="%1.%2.%3.%4"/>
      <w:lvlJc w:val="left"/>
      <w:pPr>
        <w:ind w:left="0" w:firstLine="0"/>
      </w:pPr>
      <w:rPr/>
    </w:lvl>
    <w:lvl w:ilvl="4">
      <w:start w:val="1"/>
      <w:numFmt w:val="decimal"/>
      <w:lvlText w:val="%1.%2.%3.%4.%5"/>
      <w:lvlJc w:val="left"/>
      <w:pPr>
        <w:ind w:left="0" w:firstLine="0"/>
      </w:pPr>
      <w:rPr/>
    </w:lvl>
    <w:lvl w:ilvl="5">
      <w:start w:val="1"/>
      <w:numFmt w:val="decimal"/>
      <w:lvlText w:val="%1.%2.%3.%4.%5.%6"/>
      <w:lvlJc w:val="left"/>
      <w:pPr>
        <w:ind w:left="0" w:firstLine="0"/>
      </w:pPr>
      <w:rPr/>
    </w:lvl>
    <w:lvl w:ilvl="6">
      <w:start w:val="1"/>
      <w:numFmt w:val="decimal"/>
      <w:lvlText w:val="%1.%2.%3.%4.%5.%6.%7"/>
      <w:lvlJc w:val="left"/>
      <w:pPr>
        <w:ind w:left="0" w:firstLine="0"/>
      </w:pPr>
      <w:rPr/>
    </w:lvl>
    <w:lvl w:ilvl="7">
      <w:start w:val="1"/>
      <w:numFmt w:val="decimal"/>
      <w:lvlText w:val="%1.%2.%3.%4.%5.%6.%7.%8"/>
      <w:lvlJc w:val="left"/>
      <w:pPr>
        <w:ind w:left="0" w:firstLine="0"/>
      </w:pPr>
      <w:rPr/>
    </w:lvl>
    <w:lvl w:ilvl="8">
      <w:start w:val="1"/>
      <w:numFmt w:val="decimal"/>
      <w:lvlText w:val="%1.%2.%3.%4.%5.%6.%7.%8.%9"/>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76092"/>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540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540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75e"/>
      <w:sz w:val="52"/>
      <w:szCs w:val="52"/>
    </w:rPr>
  </w:style>
  <w:style w:type="paragraph" w:styleId="a1" w:default="1">
    <w:name w:val="Normal"/>
    <w:qFormat w:val="1"/>
    <w:pPr>
      <w:spacing w:after="200" w:line="276" w:lineRule="auto"/>
    </w:pPr>
    <w:rPr>
      <w:rFonts w:ascii="Cambria" w:cs="SimSun" w:eastAsia="MS Mincho" w:hAnsi="Cambria"/>
      <w:sz w:val="22"/>
      <w:szCs w:val="22"/>
      <w:lang w:eastAsia="en-US" w:val="en-US"/>
    </w:rPr>
  </w:style>
  <w:style w:type="paragraph" w:styleId="1">
    <w:name w:val="heading 1"/>
    <w:basedOn w:val="a1"/>
    <w:next w:val="a1"/>
    <w:link w:val="10"/>
    <w:uiPriority w:val="9"/>
    <w:qFormat w:val="1"/>
    <w:pPr>
      <w:keepNext w:val="1"/>
      <w:keepLines w:val="1"/>
      <w:spacing w:after="0" w:before="480"/>
      <w:outlineLvl w:val="0"/>
    </w:pPr>
    <w:rPr>
      <w:rFonts w:ascii="Calibri" w:eastAsia="MS Gothic" w:hAnsi="Calibri"/>
      <w:b w:val="1"/>
      <w:bCs w:val="1"/>
      <w:color w:val="376092"/>
      <w:sz w:val="28"/>
      <w:szCs w:val="28"/>
    </w:rPr>
  </w:style>
  <w:style w:type="paragraph" w:styleId="21">
    <w:name w:val="heading 2"/>
    <w:basedOn w:val="a1"/>
    <w:next w:val="a1"/>
    <w:link w:val="22"/>
    <w:uiPriority w:val="9"/>
    <w:unhideWhenUsed w:val="1"/>
    <w:qFormat w:val="1"/>
    <w:pPr>
      <w:keepNext w:val="1"/>
      <w:keepLines w:val="1"/>
      <w:spacing w:after="0" w:before="200"/>
      <w:outlineLvl w:val="1"/>
    </w:pPr>
    <w:rPr>
      <w:rFonts w:ascii="Calibri" w:eastAsia="MS Gothic" w:hAnsi="Calibri"/>
      <w:b w:val="1"/>
      <w:bCs w:val="1"/>
      <w:color w:val="4f81bd"/>
      <w:sz w:val="26"/>
      <w:szCs w:val="26"/>
    </w:rPr>
  </w:style>
  <w:style w:type="paragraph" w:styleId="31">
    <w:name w:val="heading 3"/>
    <w:basedOn w:val="a1"/>
    <w:next w:val="a1"/>
    <w:link w:val="32"/>
    <w:uiPriority w:val="9"/>
    <w:unhideWhenUsed w:val="1"/>
    <w:qFormat w:val="1"/>
    <w:pPr>
      <w:keepNext w:val="1"/>
      <w:keepLines w:val="1"/>
      <w:spacing w:after="0" w:before="200"/>
      <w:outlineLvl w:val="2"/>
    </w:pPr>
    <w:rPr>
      <w:rFonts w:ascii="Calibri" w:eastAsia="MS Gothic" w:hAnsi="Calibri"/>
      <w:b w:val="1"/>
      <w:bCs w:val="1"/>
      <w:color w:val="4f81bd"/>
    </w:rPr>
  </w:style>
  <w:style w:type="paragraph" w:styleId="4">
    <w:name w:val="heading 4"/>
    <w:basedOn w:val="a1"/>
    <w:next w:val="a1"/>
    <w:link w:val="40"/>
    <w:uiPriority w:val="9"/>
    <w:semiHidden w:val="1"/>
    <w:unhideWhenUsed w:val="1"/>
    <w:qFormat w:val="1"/>
    <w:pPr>
      <w:keepNext w:val="1"/>
      <w:keepLines w:val="1"/>
      <w:spacing w:after="0" w:before="200"/>
      <w:outlineLvl w:val="3"/>
    </w:pPr>
    <w:rPr>
      <w:rFonts w:ascii="Calibri" w:eastAsia="MS Gothic" w:hAnsi="Calibri"/>
      <w:b w:val="1"/>
      <w:bCs w:val="1"/>
      <w:i w:val="1"/>
      <w:iCs w:val="1"/>
      <w:color w:val="4f81bd"/>
    </w:rPr>
  </w:style>
  <w:style w:type="paragraph" w:styleId="5">
    <w:name w:val="heading 5"/>
    <w:basedOn w:val="a1"/>
    <w:next w:val="a1"/>
    <w:link w:val="50"/>
    <w:uiPriority w:val="9"/>
    <w:semiHidden w:val="1"/>
    <w:unhideWhenUsed w:val="1"/>
    <w:qFormat w:val="1"/>
    <w:pPr>
      <w:keepNext w:val="1"/>
      <w:keepLines w:val="1"/>
      <w:spacing w:after="0" w:before="200"/>
      <w:outlineLvl w:val="4"/>
    </w:pPr>
    <w:rPr>
      <w:rFonts w:ascii="Calibri" w:eastAsia="MS Gothic" w:hAnsi="Calibri"/>
      <w:color w:val="254061"/>
    </w:rPr>
  </w:style>
  <w:style w:type="paragraph" w:styleId="6">
    <w:name w:val="heading 6"/>
    <w:basedOn w:val="a1"/>
    <w:next w:val="a1"/>
    <w:link w:val="60"/>
    <w:uiPriority w:val="9"/>
    <w:semiHidden w:val="1"/>
    <w:unhideWhenUsed w:val="1"/>
    <w:qFormat w:val="1"/>
    <w:pPr>
      <w:keepNext w:val="1"/>
      <w:keepLines w:val="1"/>
      <w:spacing w:after="0" w:before="200"/>
      <w:outlineLvl w:val="5"/>
    </w:pPr>
    <w:rPr>
      <w:rFonts w:ascii="Calibri" w:eastAsia="MS Gothic" w:hAnsi="Calibri"/>
      <w:i w:val="1"/>
      <w:iCs w:val="1"/>
      <w:color w:val="254061"/>
    </w:rPr>
  </w:style>
  <w:style w:type="paragraph" w:styleId="7">
    <w:name w:val="heading 7"/>
    <w:basedOn w:val="a1"/>
    <w:next w:val="a1"/>
    <w:link w:val="70"/>
    <w:uiPriority w:val="9"/>
    <w:qFormat w:val="1"/>
    <w:pPr>
      <w:keepNext w:val="1"/>
      <w:keepLines w:val="1"/>
      <w:spacing w:after="0" w:before="200"/>
      <w:outlineLvl w:val="6"/>
    </w:pPr>
    <w:rPr>
      <w:rFonts w:ascii="Calibri" w:eastAsia="MS Gothic" w:hAnsi="Calibri"/>
      <w:i w:val="1"/>
      <w:iCs w:val="1"/>
      <w:color w:val="3f3f3f"/>
    </w:rPr>
  </w:style>
  <w:style w:type="paragraph" w:styleId="8">
    <w:name w:val="heading 8"/>
    <w:basedOn w:val="a1"/>
    <w:next w:val="a1"/>
    <w:link w:val="80"/>
    <w:uiPriority w:val="9"/>
    <w:qFormat w:val="1"/>
    <w:pPr>
      <w:keepNext w:val="1"/>
      <w:keepLines w:val="1"/>
      <w:spacing w:after="0" w:before="200"/>
      <w:outlineLvl w:val="7"/>
    </w:pPr>
    <w:rPr>
      <w:rFonts w:ascii="Calibri" w:eastAsia="MS Gothic" w:hAnsi="Calibri"/>
      <w:color w:val="4f81bd"/>
      <w:sz w:val="20"/>
      <w:szCs w:val="20"/>
    </w:rPr>
  </w:style>
  <w:style w:type="paragraph" w:styleId="9">
    <w:name w:val="heading 9"/>
    <w:basedOn w:val="a1"/>
    <w:next w:val="a1"/>
    <w:link w:val="90"/>
    <w:uiPriority w:val="9"/>
    <w:qFormat w:val="1"/>
    <w:pPr>
      <w:keepNext w:val="1"/>
      <w:keepLines w:val="1"/>
      <w:spacing w:after="0" w:before="200"/>
      <w:outlineLvl w:val="8"/>
    </w:pPr>
    <w:rPr>
      <w:rFonts w:ascii="Calibri" w:eastAsia="MS Gothic" w:hAnsi="Calibri"/>
      <w:i w:val="1"/>
      <w:iCs w:val="1"/>
      <w:color w:val="3f3f3f"/>
      <w:sz w:val="20"/>
      <w:szCs w:val="20"/>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paragraph" w:styleId="a5">
    <w:name w:val="Body Text"/>
    <w:basedOn w:val="a1"/>
    <w:link w:val="a6"/>
    <w:uiPriority w:val="99"/>
    <w:qFormat w:val="1"/>
    <w:pPr>
      <w:spacing w:after="120"/>
    </w:pPr>
  </w:style>
  <w:style w:type="paragraph" w:styleId="23">
    <w:name w:val="Body Text 2"/>
    <w:basedOn w:val="a1"/>
    <w:link w:val="24"/>
    <w:uiPriority w:val="99"/>
    <w:qFormat w:val="1"/>
    <w:pPr>
      <w:spacing w:after="120" w:line="480" w:lineRule="auto"/>
    </w:pPr>
  </w:style>
  <w:style w:type="paragraph" w:styleId="33">
    <w:name w:val="Body Text 3"/>
    <w:basedOn w:val="a1"/>
    <w:link w:val="34"/>
    <w:uiPriority w:val="99"/>
    <w:qFormat w:val="1"/>
    <w:pPr>
      <w:spacing w:after="120"/>
    </w:pPr>
    <w:rPr>
      <w:sz w:val="16"/>
      <w:szCs w:val="16"/>
    </w:rPr>
  </w:style>
  <w:style w:type="paragraph" w:styleId="a7">
    <w:name w:val="caption"/>
    <w:basedOn w:val="a1"/>
    <w:next w:val="a1"/>
    <w:uiPriority w:val="35"/>
    <w:qFormat w:val="1"/>
    <w:pPr>
      <w:spacing w:line="240" w:lineRule="auto"/>
    </w:pPr>
    <w:rPr>
      <w:b w:val="1"/>
      <w:bCs w:val="1"/>
      <w:color w:val="4f81bd"/>
      <w:sz w:val="18"/>
      <w:szCs w:val="18"/>
    </w:rPr>
  </w:style>
  <w:style w:type="character" w:styleId="a8">
    <w:name w:val="Emphasis"/>
    <w:basedOn w:val="a2"/>
    <w:uiPriority w:val="20"/>
    <w:qFormat w:val="1"/>
    <w:rPr>
      <w:i w:val="1"/>
      <w:iCs w:val="1"/>
    </w:rPr>
  </w:style>
  <w:style w:type="paragraph" w:styleId="a9">
    <w:name w:val="footer"/>
    <w:basedOn w:val="a1"/>
    <w:link w:val="aa"/>
    <w:uiPriority w:val="99"/>
    <w:pPr>
      <w:tabs>
        <w:tab w:val="center" w:pos="4680"/>
        <w:tab w:val="right" w:pos="9360"/>
      </w:tabs>
      <w:spacing w:after="0" w:line="240" w:lineRule="auto"/>
    </w:pPr>
  </w:style>
  <w:style w:type="paragraph" w:styleId="ab">
    <w:name w:val="header"/>
    <w:basedOn w:val="a1"/>
    <w:link w:val="ac"/>
    <w:uiPriority w:val="99"/>
    <w:pPr>
      <w:tabs>
        <w:tab w:val="center" w:pos="4680"/>
        <w:tab w:val="right" w:pos="9360"/>
      </w:tabs>
      <w:spacing w:after="0" w:line="240" w:lineRule="auto"/>
    </w:pPr>
  </w:style>
  <w:style w:type="character" w:styleId="ad">
    <w:name w:val="Hyperlink"/>
    <w:basedOn w:val="a2"/>
    <w:uiPriority w:val="99"/>
    <w:rPr>
      <w:color w:val="0000ff"/>
      <w:u w:val="single"/>
    </w:rPr>
  </w:style>
  <w:style w:type="paragraph" w:styleId="ae">
    <w:name w:val="List"/>
    <w:basedOn w:val="a1"/>
    <w:uiPriority w:val="99"/>
    <w:pPr>
      <w:ind w:left="360" w:hanging="360"/>
      <w:contextualSpacing w:val="1"/>
    </w:pPr>
  </w:style>
  <w:style w:type="paragraph" w:styleId="25">
    <w:name w:val="List 2"/>
    <w:basedOn w:val="a1"/>
    <w:uiPriority w:val="99"/>
    <w:pPr>
      <w:ind w:left="720" w:hanging="360"/>
      <w:contextualSpacing w:val="1"/>
    </w:pPr>
  </w:style>
  <w:style w:type="paragraph" w:styleId="35">
    <w:name w:val="List 3"/>
    <w:basedOn w:val="a1"/>
    <w:uiPriority w:val="99"/>
    <w:pPr>
      <w:ind w:left="1080" w:hanging="360"/>
      <w:contextualSpacing w:val="1"/>
    </w:pPr>
  </w:style>
  <w:style w:type="paragraph" w:styleId="a0">
    <w:name w:val="List Bullet"/>
    <w:basedOn w:val="a1"/>
    <w:uiPriority w:val="99"/>
    <w:qFormat w:val="1"/>
    <w:pPr>
      <w:numPr>
        <w:numId w:val="1"/>
      </w:numPr>
      <w:contextualSpacing w:val="1"/>
    </w:pPr>
  </w:style>
  <w:style w:type="paragraph" w:styleId="20">
    <w:name w:val="List Bullet 2"/>
    <w:basedOn w:val="a1"/>
    <w:uiPriority w:val="99"/>
    <w:qFormat w:val="1"/>
    <w:pPr>
      <w:numPr>
        <w:numId w:val="2"/>
      </w:numPr>
      <w:contextualSpacing w:val="1"/>
    </w:pPr>
  </w:style>
  <w:style w:type="paragraph" w:styleId="30">
    <w:name w:val="List Bullet 3"/>
    <w:basedOn w:val="a1"/>
    <w:uiPriority w:val="99"/>
    <w:pPr>
      <w:numPr>
        <w:numId w:val="3"/>
      </w:numPr>
      <w:contextualSpacing w:val="1"/>
    </w:pPr>
  </w:style>
  <w:style w:type="paragraph" w:styleId="af">
    <w:name w:val="List Continue"/>
    <w:basedOn w:val="a1"/>
    <w:uiPriority w:val="99"/>
    <w:qFormat w:val="1"/>
    <w:pPr>
      <w:spacing w:after="120"/>
      <w:ind w:left="360"/>
      <w:contextualSpacing w:val="1"/>
    </w:pPr>
  </w:style>
  <w:style w:type="paragraph" w:styleId="26">
    <w:name w:val="List Continue 2"/>
    <w:basedOn w:val="a1"/>
    <w:uiPriority w:val="99"/>
    <w:qFormat w:val="1"/>
    <w:pPr>
      <w:spacing w:after="120"/>
      <w:ind w:left="720"/>
      <w:contextualSpacing w:val="1"/>
    </w:pPr>
  </w:style>
  <w:style w:type="paragraph" w:styleId="36">
    <w:name w:val="List Continue 3"/>
    <w:basedOn w:val="a1"/>
    <w:uiPriority w:val="99"/>
    <w:qFormat w:val="1"/>
    <w:pPr>
      <w:spacing w:after="120"/>
      <w:ind w:left="1080"/>
      <w:contextualSpacing w:val="1"/>
    </w:pPr>
  </w:style>
  <w:style w:type="paragraph" w:styleId="a">
    <w:name w:val="List Number"/>
    <w:basedOn w:val="a1"/>
    <w:uiPriority w:val="99"/>
    <w:pPr>
      <w:numPr>
        <w:numId w:val="4"/>
      </w:numPr>
      <w:contextualSpacing w:val="1"/>
    </w:pPr>
  </w:style>
  <w:style w:type="paragraph" w:styleId="2">
    <w:name w:val="List Number 2"/>
    <w:basedOn w:val="a1"/>
    <w:uiPriority w:val="99"/>
    <w:qFormat w:val="1"/>
    <w:pPr>
      <w:numPr>
        <w:numId w:val="5"/>
      </w:numPr>
      <w:contextualSpacing w:val="1"/>
    </w:pPr>
  </w:style>
  <w:style w:type="paragraph" w:styleId="3">
    <w:name w:val="List Number 3"/>
    <w:basedOn w:val="a1"/>
    <w:uiPriority w:val="99"/>
    <w:qFormat w:val="1"/>
    <w:pPr>
      <w:numPr>
        <w:numId w:val="6"/>
      </w:numPr>
      <w:contextualSpacing w:val="1"/>
    </w:pPr>
  </w:style>
  <w:style w:type="paragraph" w:styleId="af0">
    <w:name w:val="macro"/>
    <w:link w:val="af1"/>
    <w:uiPriority w:val="99"/>
    <w:qFormat w:val="1"/>
    <w:pPr>
      <w:tabs>
        <w:tab w:val="left" w:pos="576"/>
        <w:tab w:val="left" w:pos="1152"/>
        <w:tab w:val="left" w:pos="1728"/>
        <w:tab w:val="left" w:pos="2304"/>
        <w:tab w:val="left" w:pos="2880"/>
        <w:tab w:val="left" w:pos="3456"/>
        <w:tab w:val="left" w:pos="4032"/>
      </w:tabs>
      <w:spacing w:after="200" w:line="276" w:lineRule="auto"/>
    </w:pPr>
    <w:rPr>
      <w:rFonts w:ascii="Courier" w:cs="SimSun" w:eastAsia="MS Mincho" w:hAnsi="Courier"/>
      <w:lang w:eastAsia="en-US" w:val="en-US"/>
    </w:rPr>
  </w:style>
  <w:style w:type="paragraph" w:styleId="af2">
    <w:name w:val="Normal (Web)"/>
    <w:qFormat w:val="1"/>
    <w:pPr>
      <w:spacing w:after="100" w:afterAutospacing="1" w:before="100" w:beforeAutospacing="1"/>
    </w:pPr>
    <w:rPr>
      <w:sz w:val="24"/>
      <w:szCs w:val="24"/>
      <w:lang w:eastAsia="zh-CN" w:val="en-US"/>
    </w:rPr>
  </w:style>
  <w:style w:type="character" w:styleId="af3">
    <w:name w:val="Strong"/>
    <w:basedOn w:val="a2"/>
    <w:uiPriority w:val="22"/>
    <w:qFormat w:val="1"/>
    <w:rPr>
      <w:b w:val="1"/>
      <w:bCs w:val="1"/>
    </w:rPr>
  </w:style>
  <w:style w:type="paragraph" w:styleId="af4">
    <w:name w:val="Subtitle"/>
    <w:basedOn w:val="a1"/>
    <w:next w:val="a1"/>
    <w:link w:val="af5"/>
    <w:uiPriority w:val="11"/>
    <w:qFormat w:val="1"/>
    <w:rPr>
      <w:rFonts w:ascii="Calibri" w:eastAsia="MS Gothic" w:hAnsi="Calibri"/>
      <w:i w:val="1"/>
      <w:iCs w:val="1"/>
      <w:color w:val="4f81bd"/>
      <w:spacing w:val="15"/>
      <w:sz w:val="24"/>
      <w:szCs w:val="24"/>
    </w:rPr>
  </w:style>
  <w:style w:type="table" w:styleId="af6">
    <w:name w:val="Table Grid"/>
    <w:basedOn w:val="a3"/>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7">
    <w:name w:val="Title"/>
    <w:basedOn w:val="a1"/>
    <w:next w:val="a1"/>
    <w:link w:val="af8"/>
    <w:uiPriority w:val="10"/>
    <w:qFormat w:val="1"/>
    <w:pPr>
      <w:pBdr>
        <w:bottom w:color="4f81bd" w:space="4" w:sz="8" w:val="single"/>
      </w:pBdr>
      <w:spacing w:after="300" w:line="240" w:lineRule="auto"/>
      <w:contextualSpacing w:val="1"/>
    </w:pPr>
    <w:rPr>
      <w:rFonts w:ascii="Calibri" w:eastAsia="MS Gothic" w:hAnsi="Calibri"/>
      <w:color w:val="17375e"/>
      <w:spacing w:val="5"/>
      <w:kern w:val="28"/>
      <w:sz w:val="52"/>
      <w:szCs w:val="52"/>
    </w:rPr>
  </w:style>
  <w:style w:type="table" w:styleId="af9">
    <w:name w:val="Light Shading"/>
    <w:basedOn w:val="a3"/>
    <w:uiPriority w:val="60"/>
    <w:qFormat w:val="1"/>
    <w:rPr>
      <w:color w:val="000000"/>
    </w:rPr>
    <w:tblPr>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fbfbf" w:val="clear"/>
      </w:tcPr>
    </w:tblStylePr>
    <w:tblStylePr w:type="band1Horz">
      <w:tblPr/>
      <w:tcPr>
        <w:tcBorders>
          <w:left w:space="0" w:sz="0" w:val="nil"/>
          <w:right w:space="0" w:sz="0" w:val="nil"/>
          <w:insideH w:space="0" w:sz="0" w:val="nil"/>
          <w:insideV w:space="0" w:sz="0" w:val="nil"/>
        </w:tcBorders>
        <w:shd w:color="auto" w:fill="bfbfbf" w:val="clear"/>
      </w:tcPr>
    </w:tblStylePr>
  </w:style>
  <w:style w:type="table" w:styleId="11">
    <w:name w:val="Light Shading Accent 1"/>
    <w:basedOn w:val="a3"/>
    <w:uiPriority w:val="60"/>
    <w:qFormat w:val="1"/>
    <w:rPr>
      <w:color w:val="376092"/>
    </w:rPr>
    <w:tblPr>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27">
    <w:name w:val="Light Shading Accent 2"/>
    <w:basedOn w:val="a3"/>
    <w:uiPriority w:val="60"/>
    <w:rPr>
      <w:color w:val="953735"/>
    </w:rPr>
    <w:tblPr>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3" w:val="clear"/>
      </w:tcPr>
    </w:tblStylePr>
    <w:tblStylePr w:type="band1Horz">
      <w:tblPr/>
      <w:tcPr>
        <w:tcBorders>
          <w:left w:space="0" w:sz="0" w:val="nil"/>
          <w:right w:space="0" w:sz="0" w:val="nil"/>
          <w:insideH w:space="0" w:sz="0" w:val="nil"/>
          <w:insideV w:space="0" w:sz="0" w:val="nil"/>
        </w:tcBorders>
        <w:shd w:color="auto" w:fill="efd3d3" w:val="clear"/>
      </w:tcPr>
    </w:tblStylePr>
  </w:style>
  <w:style w:type="table" w:styleId="37">
    <w:name w:val="Light Shading Accent 3"/>
    <w:basedOn w:val="a3"/>
    <w:uiPriority w:val="60"/>
    <w:rPr>
      <w:color w:val="77933c"/>
    </w:rPr>
    <w:tblPr>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41">
    <w:name w:val="Light Shading Accent 4"/>
    <w:basedOn w:val="a3"/>
    <w:uiPriority w:val="60"/>
    <w:qFormat w:val="1"/>
    <w:rPr>
      <w:color w:val="604a7b"/>
    </w:rPr>
    <w:tblPr>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51">
    <w:name w:val="Light Shading Accent 5"/>
    <w:basedOn w:val="a3"/>
    <w:uiPriority w:val="60"/>
    <w:qFormat w:val="1"/>
    <w:rPr>
      <w:color w:val="31859c"/>
    </w:rPr>
    <w:tblPr>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0" w:val="clear"/>
      </w:tcPr>
    </w:tblStylePr>
    <w:tblStylePr w:type="band1Horz">
      <w:tblPr/>
      <w:tcPr>
        <w:tcBorders>
          <w:left w:space="0" w:sz="0" w:val="nil"/>
          <w:right w:space="0" w:sz="0" w:val="nil"/>
          <w:insideH w:space="0" w:sz="0" w:val="nil"/>
          <w:insideV w:space="0" w:sz="0" w:val="nil"/>
        </w:tcBorders>
        <w:shd w:color="auto" w:fill="d2eaf0" w:val="clear"/>
      </w:tcPr>
    </w:tblStylePr>
  </w:style>
  <w:style w:type="table" w:styleId="61">
    <w:name w:val="Light Shading Accent 6"/>
    <w:basedOn w:val="a3"/>
    <w:uiPriority w:val="60"/>
    <w:rPr>
      <w:color w:val="e46c0a"/>
    </w:rPr>
    <w:tblPr>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5d1" w:val="clear"/>
      </w:tcPr>
    </w:tblStylePr>
    <w:tblStylePr w:type="band1Horz">
      <w:tblPr/>
      <w:tcPr>
        <w:tcBorders>
          <w:left w:space="0" w:sz="0" w:val="nil"/>
          <w:right w:space="0" w:sz="0" w:val="nil"/>
          <w:insideH w:space="0" w:sz="0" w:val="nil"/>
          <w:insideV w:space="0" w:sz="0" w:val="nil"/>
        </w:tcBorders>
        <w:shd w:color="auto" w:fill="fde5d1" w:val="clear"/>
      </w:tcPr>
    </w:tblStylePr>
  </w:style>
  <w:style w:type="table" w:styleId="afa">
    <w:name w:val="Light List"/>
    <w:basedOn w:val="a3"/>
    <w:uiPriority w:val="61"/>
    <w:qFormat w:val="1"/>
    <w:tblPr>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12">
    <w:name w:val="Light List Accent 1"/>
    <w:basedOn w:val="a3"/>
    <w:uiPriority w:val="61"/>
    <w:qFormat w:val="1"/>
    <w:tblPr>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28">
    <w:name w:val="Light List Accent 2"/>
    <w:basedOn w:val="a3"/>
    <w:uiPriority w:val="61"/>
    <w:qFormat w:val="1"/>
    <w:tblPr>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38">
    <w:name w:val="Light List Accent 3"/>
    <w:basedOn w:val="a3"/>
    <w:uiPriority w:val="61"/>
    <w:qFormat w:val="1"/>
    <w:tblPr>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42">
    <w:name w:val="Light List Accent 4"/>
    <w:basedOn w:val="a3"/>
    <w:uiPriority w:val="61"/>
    <w:qFormat w:val="1"/>
    <w:tblPr>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52">
    <w:name w:val="Light List Accent 5"/>
    <w:basedOn w:val="a3"/>
    <w:uiPriority w:val="61"/>
    <w:qFormat w:val="1"/>
    <w:tblPr>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62">
    <w:name w:val="Light List Accent 6"/>
    <w:basedOn w:val="a3"/>
    <w:uiPriority w:val="61"/>
    <w:qFormat w:val="1"/>
    <w:tblPr>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afb">
    <w:name w:val="Light Grid"/>
    <w:basedOn w:val="a3"/>
    <w:uiPriority w:val="62"/>
    <w:qFormat w:val="1"/>
    <w:tblP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Calibri" w:cs="SimSun" w:eastAsia="MS Gothic" w:hAnsi="Calibri"/>
        <w:b w:val="1"/>
        <w:bCs w:val="1"/>
      </w:rPr>
      <w:tblPr/>
      <w:tcPr>
        <w:tcBorders>
          <w:top w:color="000000" w:space="0" w:sz="8" w:val="single"/>
          <w:left w:color="000000" w:space="0" w:sz="8" w:val="single"/>
          <w:bottom w:color="000000" w:space="0" w:sz="18" w:val="single"/>
          <w:right w:color="000000" w:space="0" w:sz="8" w:val="single"/>
          <w:insideH w:space="0" w:sz="0" w:val="nil"/>
          <w:insideV w:color="auto" w:space="0" w:sz="8" w:val="single"/>
        </w:tcBorders>
      </w:tcPr>
    </w:tblStylePr>
    <w:tblStylePr w:type="lastRow">
      <w:pPr>
        <w:spacing w:after="0" w:before="0" w:line="240" w:lineRule="auto"/>
      </w:pPr>
      <w:rPr>
        <w:rFonts w:ascii="Calibri" w:cs="SimSun" w:eastAsia="MS Gothic" w:hAnsi="Calibri"/>
        <w:b w:val="1"/>
        <w:bCs w:val="1"/>
      </w:rPr>
      <w:tblPr/>
      <w:tcPr>
        <w:tcBorders>
          <w:top w:color="000000" w:space="0" w:sz="6" w:val="double"/>
          <w:left w:color="000000" w:space="0" w:sz="8" w:val="single"/>
          <w:bottom w:color="000000" w:space="0" w:sz="8" w:val="single"/>
          <w:right w:color="000000" w:space="0" w:sz="8" w:val="single"/>
          <w:insideH w:space="0" w:sz="0" w:val="nil"/>
          <w:insideV w:color="auto" w:space="0" w:sz="8" w:val="single"/>
        </w:tcBorders>
      </w:tcPr>
    </w:tblStylePr>
    <w:tblStylePr w:type="firstCol">
      <w:rPr>
        <w:rFonts w:ascii="Calibri" w:cs="SimSun" w:eastAsia="MS Gothic" w:hAnsi="Calibri"/>
        <w:b w:val="1"/>
        <w:bCs w:val="1"/>
      </w:rPr>
    </w:tblStylePr>
    <w:tblStylePr w:type="lastCol">
      <w:rPr>
        <w:rFonts w:ascii="Calibri" w:cs="SimSun" w:eastAsia="MS Gothic" w:hAnsi="Calibri"/>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bfbfbf" w:val="clear"/>
      </w:tcPr>
    </w:tblStylePr>
    <w:tblStylePr w:type="band1Horz">
      <w:tblPr/>
      <w:tcPr>
        <w:tcBorders>
          <w:top w:color="000000" w:space="0" w:sz="8" w:val="single"/>
          <w:left w:color="000000" w:space="0" w:sz="8" w:val="single"/>
          <w:bottom w:color="000000" w:space="0" w:sz="8" w:val="single"/>
          <w:right w:color="000000" w:space="0" w:sz="8" w:val="single"/>
          <w:insideV w:color="auto" w:space="0" w:sz="8" w:val="single"/>
        </w:tcBorders>
        <w:shd w:color="auto" w:fill="bfbfbf" w:val="clear"/>
      </w:tcPr>
    </w:tblStylePr>
    <w:tblStylePr w:type="band2Horz">
      <w:tblPr/>
      <w:tcPr>
        <w:tcBorders>
          <w:top w:color="000000" w:space="0" w:sz="8" w:val="single"/>
          <w:left w:color="000000" w:space="0" w:sz="8" w:val="single"/>
          <w:bottom w:color="000000" w:space="0" w:sz="8" w:val="single"/>
          <w:right w:color="000000" w:space="0" w:sz="8" w:val="single"/>
          <w:insideV w:color="auto" w:space="0" w:sz="8" w:val="single"/>
        </w:tcBorders>
      </w:tcPr>
    </w:tblStylePr>
  </w:style>
  <w:style w:type="table" w:styleId="13">
    <w:name w:val="Light Grid Accent 1"/>
    <w:basedOn w:val="a3"/>
    <w:uiPriority w:val="62"/>
    <w:qFormat w:val="1"/>
    <w:tblPr>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ascii="Calibri" w:cs="SimSun" w:eastAsia="MS Gothic" w:hAnsi="Calibri"/>
        <w:b w:val="1"/>
        <w:bCs w:val="1"/>
      </w:rPr>
      <w:tblPr/>
      <w:tcPr>
        <w:tcBorders>
          <w:top w:color="4f81bd" w:space="0" w:sz="8" w:val="single"/>
          <w:left w:color="4f81bd" w:space="0" w:sz="8" w:val="single"/>
          <w:bottom w:color="4f81bd" w:space="0" w:sz="18" w:val="single"/>
          <w:right w:color="4f81bd" w:space="0" w:sz="8" w:val="single"/>
          <w:insideH w:space="0" w:sz="0" w:val="nil"/>
          <w:insideV w:color="auto" w:space="0" w:sz="8" w:val="single"/>
        </w:tcBorders>
      </w:tcPr>
    </w:tblStylePr>
    <w:tblStylePr w:type="lastRow">
      <w:pPr>
        <w:spacing w:after="0" w:before="0" w:line="240" w:lineRule="auto"/>
      </w:pPr>
      <w:rPr>
        <w:rFonts w:ascii="Calibri" w:cs="SimSun" w:eastAsia="MS Gothic" w:hAnsi="Calibri"/>
        <w:b w:val="1"/>
        <w:bCs w:val="1"/>
      </w:rPr>
      <w:tblPr/>
      <w:tcPr>
        <w:tcBorders>
          <w:top w:color="4f81bd" w:space="0" w:sz="6" w:val="double"/>
          <w:left w:color="4f81bd" w:space="0" w:sz="8" w:val="single"/>
          <w:bottom w:color="4f81bd" w:space="0" w:sz="8" w:val="single"/>
          <w:right w:color="4f81bd" w:space="0" w:sz="8" w:val="single"/>
          <w:insideH w:space="0" w:sz="0" w:val="nil"/>
          <w:insideV w:color="auto" w:space="0" w:sz="8" w:val="single"/>
        </w:tcBorders>
      </w:tcPr>
    </w:tblStylePr>
    <w:tblStylePr w:type="firstCol">
      <w:rPr>
        <w:rFonts w:ascii="Calibri" w:cs="SimSun" w:eastAsia="MS Gothic" w:hAnsi="Calibri"/>
        <w:b w:val="1"/>
        <w:bCs w:val="1"/>
      </w:rPr>
    </w:tblStylePr>
    <w:tblStylePr w:type="lastCol">
      <w:rPr>
        <w:rFonts w:ascii="Calibri" w:cs="SimSun" w:eastAsia="MS Gothic" w:hAnsi="Calibri"/>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auto"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auto" w:space="0" w:sz="8" w:val="single"/>
        </w:tcBorders>
      </w:tcPr>
    </w:tblStylePr>
  </w:style>
  <w:style w:type="table" w:styleId="29">
    <w:name w:val="Light Grid Accent 2"/>
    <w:basedOn w:val="a3"/>
    <w:uiPriority w:val="62"/>
    <w:qFormat w:val="1"/>
    <w:tblPr>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ascii="Calibri" w:cs="SimSun" w:eastAsia="MS Gothic" w:hAnsi="Calibri"/>
        <w:b w:val="1"/>
        <w:bCs w:val="1"/>
      </w:rPr>
      <w:tblPr/>
      <w:tcPr>
        <w:tcBorders>
          <w:top w:color="c0504d" w:space="0" w:sz="8" w:val="single"/>
          <w:left w:color="c0504d" w:space="0" w:sz="8" w:val="single"/>
          <w:bottom w:color="c0504d" w:space="0" w:sz="18" w:val="single"/>
          <w:right w:color="c0504d" w:space="0" w:sz="8" w:val="single"/>
          <w:insideH w:space="0" w:sz="0" w:val="nil"/>
          <w:insideV w:color="auto" w:space="0" w:sz="8" w:val="single"/>
        </w:tcBorders>
      </w:tcPr>
    </w:tblStylePr>
    <w:tblStylePr w:type="lastRow">
      <w:pPr>
        <w:spacing w:after="0" w:before="0" w:line="240" w:lineRule="auto"/>
      </w:pPr>
      <w:rPr>
        <w:rFonts w:ascii="Calibri" w:cs="SimSun" w:eastAsia="MS Gothic" w:hAnsi="Calibri"/>
        <w:b w:val="1"/>
        <w:bCs w:val="1"/>
      </w:rPr>
      <w:tblPr/>
      <w:tcPr>
        <w:tcBorders>
          <w:top w:color="c0504d" w:space="0" w:sz="6" w:val="double"/>
          <w:left w:color="c0504d" w:space="0" w:sz="8" w:val="single"/>
          <w:bottom w:color="c0504d" w:space="0" w:sz="8" w:val="single"/>
          <w:right w:color="c0504d" w:space="0" w:sz="8" w:val="single"/>
          <w:insideH w:space="0" w:sz="0" w:val="nil"/>
          <w:insideV w:color="auto" w:space="0" w:sz="8" w:val="single"/>
        </w:tcBorders>
      </w:tcPr>
    </w:tblStylePr>
    <w:tblStylePr w:type="firstCol">
      <w:rPr>
        <w:rFonts w:ascii="Calibri" w:cs="SimSun" w:eastAsia="MS Gothic" w:hAnsi="Calibri"/>
        <w:b w:val="1"/>
        <w:bCs w:val="1"/>
      </w:rPr>
    </w:tblStylePr>
    <w:tblStylePr w:type="lastCol">
      <w:rPr>
        <w:rFonts w:ascii="Calibri" w:cs="SimSun" w:eastAsia="MS Gothic" w:hAnsi="Calibri"/>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3" w:val="clear"/>
      </w:tcPr>
    </w:tblStylePr>
    <w:tblStylePr w:type="band1Horz">
      <w:tblPr/>
      <w:tcPr>
        <w:tcBorders>
          <w:top w:color="c0504d" w:space="0" w:sz="8" w:val="single"/>
          <w:left w:color="c0504d" w:space="0" w:sz="8" w:val="single"/>
          <w:bottom w:color="c0504d" w:space="0" w:sz="8" w:val="single"/>
          <w:right w:color="c0504d" w:space="0" w:sz="8" w:val="single"/>
          <w:insideV w:color="auto" w:space="0" w:sz="8" w:val="single"/>
        </w:tcBorders>
        <w:shd w:color="auto" w:fill="efd3d3" w:val="clear"/>
      </w:tcPr>
    </w:tblStylePr>
    <w:tblStylePr w:type="band2Horz">
      <w:tblPr/>
      <w:tcPr>
        <w:tcBorders>
          <w:top w:color="c0504d" w:space="0" w:sz="8" w:val="single"/>
          <w:left w:color="c0504d" w:space="0" w:sz="8" w:val="single"/>
          <w:bottom w:color="c0504d" w:space="0" w:sz="8" w:val="single"/>
          <w:right w:color="c0504d" w:space="0" w:sz="8" w:val="single"/>
          <w:insideV w:color="auto" w:space="0" w:sz="8" w:val="single"/>
        </w:tcBorders>
      </w:tcPr>
    </w:tblStylePr>
  </w:style>
  <w:style w:type="table" w:styleId="39">
    <w:name w:val="Light Grid Accent 3"/>
    <w:basedOn w:val="a3"/>
    <w:uiPriority w:val="62"/>
    <w:qFormat w:val="1"/>
    <w:tblPr>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ascii="Calibri" w:cs="SimSun" w:eastAsia="MS Gothic" w:hAnsi="Calibri"/>
        <w:b w:val="1"/>
        <w:bCs w:val="1"/>
      </w:rPr>
      <w:tblPr/>
      <w:tcPr>
        <w:tcBorders>
          <w:top w:color="9bbb59" w:space="0" w:sz="8" w:val="single"/>
          <w:left w:color="9bbb59" w:space="0" w:sz="8" w:val="single"/>
          <w:bottom w:color="9bbb59" w:space="0" w:sz="18" w:val="single"/>
          <w:right w:color="9bbb59" w:space="0" w:sz="8" w:val="single"/>
          <w:insideH w:space="0" w:sz="0" w:val="nil"/>
          <w:insideV w:color="auto" w:space="0" w:sz="8" w:val="single"/>
        </w:tcBorders>
      </w:tcPr>
    </w:tblStylePr>
    <w:tblStylePr w:type="lastRow">
      <w:pPr>
        <w:spacing w:after="0" w:before="0" w:line="240" w:lineRule="auto"/>
      </w:pPr>
      <w:rPr>
        <w:rFonts w:ascii="Calibri" w:cs="SimSun" w:eastAsia="MS Gothic" w:hAnsi="Calibri"/>
        <w:b w:val="1"/>
        <w:bCs w:val="1"/>
      </w:rPr>
      <w:tblPr/>
      <w:tcPr>
        <w:tcBorders>
          <w:top w:color="9bbb59" w:space="0" w:sz="6" w:val="double"/>
          <w:left w:color="9bbb59" w:space="0" w:sz="8" w:val="single"/>
          <w:bottom w:color="9bbb59" w:space="0" w:sz="8" w:val="single"/>
          <w:right w:color="9bbb59" w:space="0" w:sz="8" w:val="single"/>
          <w:insideH w:space="0" w:sz="0" w:val="nil"/>
          <w:insideV w:color="auto" w:space="0" w:sz="8" w:val="single"/>
        </w:tcBorders>
      </w:tcPr>
    </w:tblStylePr>
    <w:tblStylePr w:type="firstCol">
      <w:rPr>
        <w:rFonts w:ascii="Calibri" w:cs="SimSun" w:eastAsia="MS Gothic" w:hAnsi="Calibri"/>
        <w:b w:val="1"/>
        <w:bCs w:val="1"/>
      </w:rPr>
    </w:tblStylePr>
    <w:tblStylePr w:type="lastCol">
      <w:rPr>
        <w:rFonts w:ascii="Calibri" w:cs="SimSun" w:eastAsia="MS Gothic" w:hAnsi="Calibri"/>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auto"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auto" w:space="0" w:sz="8" w:val="single"/>
        </w:tcBorders>
      </w:tcPr>
    </w:tblStylePr>
  </w:style>
  <w:style w:type="table" w:styleId="43">
    <w:name w:val="Light Grid Accent 4"/>
    <w:basedOn w:val="a3"/>
    <w:uiPriority w:val="62"/>
    <w:qFormat w:val="1"/>
    <w:tblPr>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ascii="Calibri" w:cs="SimSun" w:eastAsia="MS Gothic" w:hAnsi="Calibri"/>
        <w:b w:val="1"/>
        <w:bCs w:val="1"/>
      </w:rPr>
      <w:tblPr/>
      <w:tcPr>
        <w:tcBorders>
          <w:top w:color="8064a2" w:space="0" w:sz="8" w:val="single"/>
          <w:left w:color="8064a2" w:space="0" w:sz="8" w:val="single"/>
          <w:bottom w:color="8064a2" w:space="0" w:sz="18" w:val="single"/>
          <w:right w:color="8064a2" w:space="0" w:sz="8" w:val="single"/>
          <w:insideH w:space="0" w:sz="0" w:val="nil"/>
          <w:insideV w:color="auto" w:space="0" w:sz="8" w:val="single"/>
        </w:tcBorders>
      </w:tcPr>
    </w:tblStylePr>
    <w:tblStylePr w:type="lastRow">
      <w:pPr>
        <w:spacing w:after="0" w:before="0" w:line="240" w:lineRule="auto"/>
      </w:pPr>
      <w:rPr>
        <w:rFonts w:ascii="Calibri" w:cs="SimSun" w:eastAsia="MS Gothic" w:hAnsi="Calibri"/>
        <w:b w:val="1"/>
        <w:bCs w:val="1"/>
      </w:rPr>
      <w:tblPr/>
      <w:tcPr>
        <w:tcBorders>
          <w:top w:color="8064a2" w:space="0" w:sz="6" w:val="double"/>
          <w:left w:color="8064a2" w:space="0" w:sz="8" w:val="single"/>
          <w:bottom w:color="8064a2" w:space="0" w:sz="8" w:val="single"/>
          <w:right w:color="8064a2" w:space="0" w:sz="8" w:val="single"/>
          <w:insideH w:space="0" w:sz="0" w:val="nil"/>
          <w:insideV w:color="auto" w:space="0" w:sz="8" w:val="single"/>
        </w:tcBorders>
      </w:tcPr>
    </w:tblStylePr>
    <w:tblStylePr w:type="firstCol">
      <w:rPr>
        <w:rFonts w:ascii="Calibri" w:cs="SimSun" w:eastAsia="MS Gothic" w:hAnsi="Calibri"/>
        <w:b w:val="1"/>
        <w:bCs w:val="1"/>
      </w:rPr>
    </w:tblStylePr>
    <w:tblStylePr w:type="lastCol">
      <w:rPr>
        <w:rFonts w:ascii="Calibri" w:cs="SimSun" w:eastAsia="MS Gothic" w:hAnsi="Calibri"/>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auto"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auto" w:space="0" w:sz="8" w:val="single"/>
        </w:tcBorders>
      </w:tcPr>
    </w:tblStylePr>
  </w:style>
  <w:style w:type="table" w:styleId="53">
    <w:name w:val="Light Grid Accent 5"/>
    <w:basedOn w:val="a3"/>
    <w:uiPriority w:val="62"/>
    <w:qFormat w:val="1"/>
    <w:tblPr>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ascii="Calibri" w:cs="SimSun" w:eastAsia="MS Gothic" w:hAnsi="Calibri"/>
        <w:b w:val="1"/>
        <w:bCs w:val="1"/>
      </w:rPr>
      <w:tblPr/>
      <w:tcPr>
        <w:tcBorders>
          <w:top w:color="4bacc6" w:space="0" w:sz="8" w:val="single"/>
          <w:left w:color="4bacc6" w:space="0" w:sz="8" w:val="single"/>
          <w:bottom w:color="4bacc6" w:space="0" w:sz="18" w:val="single"/>
          <w:right w:color="4bacc6" w:space="0" w:sz="8" w:val="single"/>
          <w:insideH w:space="0" w:sz="0" w:val="nil"/>
          <w:insideV w:color="auto" w:space="0" w:sz="8" w:val="single"/>
        </w:tcBorders>
      </w:tcPr>
    </w:tblStylePr>
    <w:tblStylePr w:type="lastRow">
      <w:pPr>
        <w:spacing w:after="0" w:before="0" w:line="240" w:lineRule="auto"/>
      </w:pPr>
      <w:rPr>
        <w:rFonts w:ascii="Calibri" w:cs="SimSun" w:eastAsia="MS Gothic" w:hAnsi="Calibri"/>
        <w:b w:val="1"/>
        <w:bCs w:val="1"/>
      </w:rPr>
      <w:tblPr/>
      <w:tcPr>
        <w:tcBorders>
          <w:top w:color="4bacc6" w:space="0" w:sz="6" w:val="double"/>
          <w:left w:color="4bacc6" w:space="0" w:sz="8" w:val="single"/>
          <w:bottom w:color="4bacc6" w:space="0" w:sz="8" w:val="single"/>
          <w:right w:color="4bacc6" w:space="0" w:sz="8" w:val="single"/>
          <w:insideH w:space="0" w:sz="0" w:val="nil"/>
          <w:insideV w:color="auto" w:space="0" w:sz="8" w:val="single"/>
        </w:tcBorders>
      </w:tcPr>
    </w:tblStylePr>
    <w:tblStylePr w:type="firstCol">
      <w:rPr>
        <w:rFonts w:ascii="Calibri" w:cs="SimSun" w:eastAsia="MS Gothic" w:hAnsi="Calibri"/>
        <w:b w:val="1"/>
        <w:bCs w:val="1"/>
      </w:rPr>
    </w:tblStylePr>
    <w:tblStylePr w:type="lastCol">
      <w:rPr>
        <w:rFonts w:ascii="Calibri" w:cs="SimSun" w:eastAsia="MS Gothic" w:hAnsi="Calibri"/>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0" w:val="clear"/>
      </w:tcPr>
    </w:tblStylePr>
    <w:tblStylePr w:type="band1Horz">
      <w:tblPr/>
      <w:tcPr>
        <w:tcBorders>
          <w:top w:color="4bacc6" w:space="0" w:sz="8" w:val="single"/>
          <w:left w:color="4bacc6" w:space="0" w:sz="8" w:val="single"/>
          <w:bottom w:color="4bacc6" w:space="0" w:sz="8" w:val="single"/>
          <w:right w:color="4bacc6" w:space="0" w:sz="8" w:val="single"/>
          <w:insideV w:color="auto" w:space="0" w:sz="8" w:val="single"/>
        </w:tcBorders>
        <w:shd w:color="auto" w:fill="d2eaf0" w:val="clear"/>
      </w:tcPr>
    </w:tblStylePr>
    <w:tblStylePr w:type="band2Horz">
      <w:tblPr/>
      <w:tcPr>
        <w:tcBorders>
          <w:top w:color="4bacc6" w:space="0" w:sz="8" w:val="single"/>
          <w:left w:color="4bacc6" w:space="0" w:sz="8" w:val="single"/>
          <w:bottom w:color="4bacc6" w:space="0" w:sz="8" w:val="single"/>
          <w:right w:color="4bacc6" w:space="0" w:sz="8" w:val="single"/>
          <w:insideV w:color="auto" w:space="0" w:sz="8" w:val="single"/>
        </w:tcBorders>
      </w:tcPr>
    </w:tblStylePr>
  </w:style>
  <w:style w:type="table" w:styleId="63">
    <w:name w:val="Light Grid Accent 6"/>
    <w:basedOn w:val="a3"/>
    <w:uiPriority w:val="62"/>
    <w:qFormat w:val="1"/>
    <w:tblPr>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ascii="Calibri" w:cs="SimSun" w:eastAsia="MS Gothic" w:hAnsi="Calibri"/>
        <w:b w:val="1"/>
        <w:bCs w:val="1"/>
      </w:rPr>
      <w:tblPr/>
      <w:tcPr>
        <w:tcBorders>
          <w:top w:color="f79646" w:space="0" w:sz="8" w:val="single"/>
          <w:left w:color="f79646" w:space="0" w:sz="8" w:val="single"/>
          <w:bottom w:color="f79646" w:space="0" w:sz="18" w:val="single"/>
          <w:right w:color="f79646" w:space="0" w:sz="8" w:val="single"/>
          <w:insideH w:space="0" w:sz="0" w:val="nil"/>
          <w:insideV w:color="auto" w:space="0" w:sz="8" w:val="single"/>
        </w:tcBorders>
      </w:tcPr>
    </w:tblStylePr>
    <w:tblStylePr w:type="lastRow">
      <w:pPr>
        <w:spacing w:after="0" w:before="0" w:line="240" w:lineRule="auto"/>
      </w:pPr>
      <w:rPr>
        <w:rFonts w:ascii="Calibri" w:cs="SimSun" w:eastAsia="MS Gothic" w:hAnsi="Calibri"/>
        <w:b w:val="1"/>
        <w:bCs w:val="1"/>
      </w:rPr>
      <w:tblPr/>
      <w:tcPr>
        <w:tcBorders>
          <w:top w:color="f79646" w:space="0" w:sz="6" w:val="double"/>
          <w:left w:color="f79646" w:space="0" w:sz="8" w:val="single"/>
          <w:bottom w:color="f79646" w:space="0" w:sz="8" w:val="single"/>
          <w:right w:color="f79646" w:space="0" w:sz="8" w:val="single"/>
          <w:insideH w:space="0" w:sz="0" w:val="nil"/>
          <w:insideV w:color="auto" w:space="0" w:sz="8" w:val="single"/>
        </w:tcBorders>
      </w:tcPr>
    </w:tblStylePr>
    <w:tblStylePr w:type="firstCol">
      <w:rPr>
        <w:rFonts w:ascii="Calibri" w:cs="SimSun" w:eastAsia="MS Gothic" w:hAnsi="Calibri"/>
        <w:b w:val="1"/>
        <w:bCs w:val="1"/>
      </w:rPr>
    </w:tblStylePr>
    <w:tblStylePr w:type="lastCol">
      <w:rPr>
        <w:rFonts w:ascii="Calibri" w:cs="SimSun" w:eastAsia="MS Gothic" w:hAnsi="Calibri"/>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5d1" w:val="clear"/>
      </w:tcPr>
    </w:tblStylePr>
    <w:tblStylePr w:type="band1Horz">
      <w:tblPr/>
      <w:tcPr>
        <w:tcBorders>
          <w:top w:color="f79646" w:space="0" w:sz="8" w:val="single"/>
          <w:left w:color="f79646" w:space="0" w:sz="8" w:val="single"/>
          <w:bottom w:color="f79646" w:space="0" w:sz="8" w:val="single"/>
          <w:right w:color="f79646" w:space="0" w:sz="8" w:val="single"/>
          <w:insideV w:color="auto" w:space="0" w:sz="8" w:val="single"/>
        </w:tcBorders>
        <w:shd w:color="auto" w:fill="fde5d1" w:val="clear"/>
      </w:tcPr>
    </w:tblStylePr>
    <w:tblStylePr w:type="band2Horz">
      <w:tblPr/>
      <w:tcPr>
        <w:tcBorders>
          <w:top w:color="f79646" w:space="0" w:sz="8" w:val="single"/>
          <w:left w:color="f79646" w:space="0" w:sz="8" w:val="single"/>
          <w:bottom w:color="f79646" w:space="0" w:sz="8" w:val="single"/>
          <w:right w:color="f79646" w:space="0" w:sz="8" w:val="single"/>
          <w:insideV w:color="auto" w:space="0" w:sz="8" w:val="single"/>
        </w:tcBorders>
      </w:tcPr>
    </w:tblStylePr>
  </w:style>
  <w:style w:type="table" w:styleId="14">
    <w:name w:val="Medium Shading 1"/>
    <w:basedOn w:val="a3"/>
    <w:uiPriority w:val="63"/>
    <w:qFormat w:val="1"/>
    <w:tblPr>
      <w:tblBorders>
        <w:top w:color="3f3f3f" w:space="0" w:sz="8" w:val="single"/>
        <w:left w:color="3f3f3f" w:space="0" w:sz="8" w:val="single"/>
        <w:bottom w:color="3f3f3f" w:space="0" w:sz="8" w:val="single"/>
        <w:right w:color="3f3f3f" w:space="0" w:sz="8" w:val="single"/>
        <w:insideH w:color="3f3f3f" w:space="0" w:sz="8" w:val="single"/>
      </w:tblBorders>
    </w:tblPr>
    <w:tblStylePr w:type="firstRow">
      <w:pPr>
        <w:spacing w:after="0" w:before="0" w:line="240" w:lineRule="auto"/>
      </w:pPr>
      <w:rPr>
        <w:b w:val="1"/>
        <w:bCs w:val="1"/>
        <w:color w:val="ffffff"/>
      </w:rPr>
      <w:tblPr/>
      <w:tcPr>
        <w:tcBorders>
          <w:top w:color="3f3f3f" w:space="0" w:sz="8" w:val="single"/>
          <w:left w:color="3f3f3f" w:space="0" w:sz="8" w:val="single"/>
          <w:bottom w:color="3f3f3f" w:space="0" w:sz="8" w:val="single"/>
          <w:right w:color="3f3f3f"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3f3f3f" w:space="0" w:sz="6" w:val="double"/>
          <w:left w:color="3f3f3f" w:space="0" w:sz="8" w:val="single"/>
          <w:bottom w:color="3f3f3f" w:space="0" w:sz="8" w:val="single"/>
          <w:right w:color="3f3f3f"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fbfbf" w:val="clear"/>
      </w:tcPr>
    </w:tblStylePr>
    <w:tblStylePr w:type="band1Horz">
      <w:tblPr/>
      <w:tcPr>
        <w:tcBorders>
          <w:insideH w:space="0" w:sz="0" w:val="nil"/>
          <w:insideV w:space="0" w:sz="0" w:val="nil"/>
        </w:tcBorders>
        <w:shd w:color="auto" w:fill="bfbfbf" w:val="clear"/>
      </w:tcPr>
    </w:tblStylePr>
    <w:tblStylePr w:type="band2Horz">
      <w:tblPr/>
      <w:tcPr>
        <w:tcBorders>
          <w:insideH w:space="0" w:sz="0" w:val="nil"/>
          <w:insideV w:space="0" w:sz="0" w:val="nil"/>
        </w:tcBorders>
      </w:tcPr>
    </w:tblStylePr>
  </w:style>
  <w:style w:type="table" w:styleId="110">
    <w:name w:val="Medium Shading 1 Accent 1"/>
    <w:basedOn w:val="a3"/>
    <w:uiPriority w:val="63"/>
    <w:qFormat w:val="1"/>
    <w:tblPr>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120">
    <w:name w:val="Medium Shading 1 Accent 2"/>
    <w:basedOn w:val="a3"/>
    <w:uiPriority w:val="63"/>
    <w:qFormat w:val="1"/>
    <w:tblPr>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3" w:val="clear"/>
      </w:tcPr>
    </w:tblStylePr>
    <w:tblStylePr w:type="band1Horz">
      <w:tblPr/>
      <w:tcPr>
        <w:tcBorders>
          <w:insideH w:space="0" w:sz="0" w:val="nil"/>
          <w:insideV w:space="0" w:sz="0" w:val="nil"/>
        </w:tcBorders>
        <w:shd w:color="auto" w:fill="efd3d3" w:val="clear"/>
      </w:tcPr>
    </w:tblStylePr>
    <w:tblStylePr w:type="band2Horz">
      <w:tblPr/>
      <w:tcPr>
        <w:tcBorders>
          <w:insideH w:space="0" w:sz="0" w:val="nil"/>
          <w:insideV w:space="0" w:sz="0" w:val="nil"/>
        </w:tcBorders>
      </w:tcPr>
    </w:tblStylePr>
  </w:style>
  <w:style w:type="table" w:styleId="130">
    <w:name w:val="Medium Shading 1 Accent 3"/>
    <w:basedOn w:val="a3"/>
    <w:uiPriority w:val="63"/>
    <w:qFormat w:val="1"/>
    <w:tblPr>
      <w:tblBorders>
        <w:top w:color="b4cc82" w:space="0" w:sz="8" w:val="single"/>
        <w:left w:color="b4cc82" w:space="0" w:sz="8" w:val="single"/>
        <w:bottom w:color="b4cc82" w:space="0" w:sz="8" w:val="single"/>
        <w:right w:color="b4cc82" w:space="0" w:sz="8" w:val="single"/>
        <w:insideH w:color="b4cc82" w:space="0" w:sz="8" w:val="single"/>
      </w:tblBorders>
    </w:tblPr>
    <w:tblStylePr w:type="firstRow">
      <w:pPr>
        <w:spacing w:after="0" w:before="0" w:line="240" w:lineRule="auto"/>
      </w:pPr>
      <w:rPr>
        <w:b w:val="1"/>
        <w:bCs w:val="1"/>
        <w:color w:val="ffffff"/>
      </w:rPr>
      <w:tblPr/>
      <w:tcPr>
        <w:tcBorders>
          <w:top w:color="b4cc82" w:space="0" w:sz="8" w:val="single"/>
          <w:left w:color="b4cc82" w:space="0" w:sz="8" w:val="single"/>
          <w:bottom w:color="b4cc82" w:space="0" w:sz="8" w:val="single"/>
          <w:right w:color="b4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4cc82" w:space="0" w:sz="6" w:val="double"/>
          <w:left w:color="b4cc82" w:space="0" w:sz="8" w:val="single"/>
          <w:bottom w:color="b4cc82" w:space="0" w:sz="8" w:val="single"/>
          <w:right w:color="b4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140">
    <w:name w:val="Medium Shading 1 Accent 4"/>
    <w:basedOn w:val="a3"/>
    <w:uiPriority w:val="63"/>
    <w:qFormat w:val="1"/>
    <w:tblPr>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15">
    <w:name w:val="Medium Shading 1 Accent 5"/>
    <w:basedOn w:val="a3"/>
    <w:uiPriority w:val="63"/>
    <w:qFormat w:val="1"/>
    <w:tblPr>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0" w:val="clear"/>
      </w:tcPr>
    </w:tblStylePr>
    <w:tblStylePr w:type="band1Horz">
      <w:tblPr/>
      <w:tcPr>
        <w:tcBorders>
          <w:insideH w:space="0" w:sz="0" w:val="nil"/>
          <w:insideV w:space="0" w:sz="0" w:val="nil"/>
        </w:tcBorders>
        <w:shd w:color="auto" w:fill="d2eaf0" w:val="clear"/>
      </w:tcPr>
    </w:tblStylePr>
    <w:tblStylePr w:type="band2Horz">
      <w:tblPr/>
      <w:tcPr>
        <w:tcBorders>
          <w:insideH w:space="0" w:sz="0" w:val="nil"/>
          <w:insideV w:space="0" w:sz="0" w:val="nil"/>
        </w:tcBorders>
      </w:tcPr>
    </w:tblStylePr>
  </w:style>
  <w:style w:type="table" w:styleId="16">
    <w:name w:val="Medium Shading 1 Accent 6"/>
    <w:basedOn w:val="a3"/>
    <w:uiPriority w:val="63"/>
    <w:qFormat w:val="1"/>
    <w:tblPr>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5d1" w:val="clear"/>
      </w:tcPr>
    </w:tblStylePr>
    <w:tblStylePr w:type="band1Horz">
      <w:tblPr/>
      <w:tcPr>
        <w:tcBorders>
          <w:insideH w:space="0" w:sz="0" w:val="nil"/>
          <w:insideV w:space="0" w:sz="0" w:val="nil"/>
        </w:tcBorders>
        <w:shd w:color="auto" w:fill="fde5d1" w:val="clear"/>
      </w:tcPr>
    </w:tblStylePr>
    <w:tblStylePr w:type="band2Horz">
      <w:tblPr/>
      <w:tcPr>
        <w:tcBorders>
          <w:insideH w:space="0" w:sz="0" w:val="nil"/>
          <w:insideV w:space="0" w:sz="0" w:val="nil"/>
        </w:tcBorders>
      </w:tcPr>
    </w:tblStylePr>
  </w:style>
  <w:style w:type="table" w:styleId="2a">
    <w:name w:val="Medium Shading 2"/>
    <w:basedOn w:val="a3"/>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7d7d7" w:val="clear"/>
      </w:tcPr>
    </w:tblStylePr>
    <w:tblStylePr w:type="band1Horz">
      <w:tblPr/>
      <w:tcPr>
        <w:shd w:color="auto" w:fill="d7d7d7"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10">
    <w:name w:val="Medium Shading 2 Accent 1"/>
    <w:basedOn w:val="a3"/>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7d7d7" w:val="clear"/>
      </w:tcPr>
    </w:tblStylePr>
    <w:tblStylePr w:type="band1Horz">
      <w:tblPr/>
      <w:tcPr>
        <w:shd w:color="auto" w:fill="d7d7d7"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20">
    <w:name w:val="Medium Shading 2 Accent 2"/>
    <w:basedOn w:val="a3"/>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b w:val="1"/>
        <w:bCs w:val="1"/>
        <w:color w:val="ffffff"/>
      </w:rPr>
      <w:tblPr/>
      <w:tcPr>
        <w:tcBorders>
          <w:left w:space="0" w:sz="0" w:val="nil"/>
          <w:right w:space="0" w:sz="0" w:val="nil"/>
          <w:insideH w:space="0" w:sz="0" w:val="nil"/>
          <w:insideV w:space="0" w:sz="0" w:val="nil"/>
        </w:tcBorders>
        <w:shd w:color="auto" w:fill="c0504d" w:val="clear"/>
      </w:tcPr>
    </w:tblStylePr>
    <w:tblStylePr w:type="band1Vert">
      <w:tblPr/>
      <w:tcPr>
        <w:tcBorders>
          <w:left w:space="0" w:sz="0" w:val="nil"/>
          <w:right w:space="0" w:sz="0" w:val="nil"/>
          <w:insideH w:space="0" w:sz="0" w:val="nil"/>
          <w:insideV w:space="0" w:sz="0" w:val="nil"/>
        </w:tcBorders>
        <w:shd w:color="auto" w:fill="d7d7d7" w:val="clear"/>
      </w:tcPr>
    </w:tblStylePr>
    <w:tblStylePr w:type="band1Horz">
      <w:tblPr/>
      <w:tcPr>
        <w:shd w:color="auto" w:fill="d7d7d7"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30">
    <w:name w:val="Medium Shading 2 Accent 3"/>
    <w:basedOn w:val="a3"/>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7d7d7" w:val="clear"/>
      </w:tcPr>
    </w:tblStylePr>
    <w:tblStylePr w:type="band1Horz">
      <w:tblPr/>
      <w:tcPr>
        <w:shd w:color="auto" w:fill="d7d7d7"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40">
    <w:name w:val="Medium Shading 2 Accent 4"/>
    <w:basedOn w:val="a3"/>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b w:val="1"/>
        <w:bCs w:val="1"/>
        <w:color w:val="ffffff"/>
      </w:rPr>
      <w:tblPr/>
      <w:tcPr>
        <w:tcBorders>
          <w:left w:space="0" w:sz="0" w:val="nil"/>
          <w:right w:space="0" w:sz="0" w:val="nil"/>
          <w:insideH w:space="0" w:sz="0" w:val="nil"/>
          <w:insideV w:space="0" w:sz="0" w:val="nil"/>
        </w:tcBorders>
        <w:shd w:color="auto" w:fill="8064a2" w:val="clear"/>
      </w:tcPr>
    </w:tblStylePr>
    <w:tblStylePr w:type="band1Vert">
      <w:tblPr/>
      <w:tcPr>
        <w:tcBorders>
          <w:left w:space="0" w:sz="0" w:val="nil"/>
          <w:right w:space="0" w:sz="0" w:val="nil"/>
          <w:insideH w:space="0" w:sz="0" w:val="nil"/>
          <w:insideV w:space="0" w:sz="0" w:val="nil"/>
        </w:tcBorders>
        <w:shd w:color="auto" w:fill="d7d7d7" w:val="clear"/>
      </w:tcPr>
    </w:tblStylePr>
    <w:tblStylePr w:type="band1Horz">
      <w:tblPr/>
      <w:tcPr>
        <w:shd w:color="auto" w:fill="d7d7d7"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50">
    <w:name w:val="Medium Shading 2 Accent 5"/>
    <w:basedOn w:val="a3"/>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7d7d7" w:val="clear"/>
      </w:tcPr>
    </w:tblStylePr>
    <w:tblStylePr w:type="band1Horz">
      <w:tblPr/>
      <w:tcPr>
        <w:shd w:color="auto" w:fill="d7d7d7"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60">
    <w:name w:val="Medium Shading 2 Accent 6"/>
    <w:basedOn w:val="a3"/>
    <w:uiPriority w:val="64"/>
    <w:qFormat w:val="1"/>
    <w:tblPr>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f7964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f79646" w:val="clear"/>
      </w:tcPr>
    </w:tblStylePr>
    <w:tblStylePr w:type="lastCol">
      <w:rPr>
        <w:b w:val="1"/>
        <w:bCs w:val="1"/>
        <w:color w:val="ffffff"/>
      </w:rPr>
      <w:tblPr/>
      <w:tcPr>
        <w:tcBorders>
          <w:left w:space="0" w:sz="0" w:val="nil"/>
          <w:right w:space="0" w:sz="0" w:val="nil"/>
          <w:insideH w:space="0" w:sz="0" w:val="nil"/>
          <w:insideV w:space="0" w:sz="0" w:val="nil"/>
        </w:tcBorders>
        <w:shd w:color="auto" w:fill="f79646" w:val="clear"/>
      </w:tcPr>
    </w:tblStylePr>
    <w:tblStylePr w:type="band1Vert">
      <w:tblPr/>
      <w:tcPr>
        <w:tcBorders>
          <w:left w:space="0" w:sz="0" w:val="nil"/>
          <w:right w:space="0" w:sz="0" w:val="nil"/>
          <w:insideH w:space="0" w:sz="0" w:val="nil"/>
          <w:insideV w:space="0" w:sz="0" w:val="nil"/>
        </w:tcBorders>
        <w:shd w:color="auto" w:fill="d7d7d7" w:val="clear"/>
      </w:tcPr>
    </w:tblStylePr>
    <w:tblStylePr w:type="band1Horz">
      <w:tblPr/>
      <w:tcPr>
        <w:shd w:color="auto" w:fill="d7d7d7"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17">
    <w:name w:val="Medium List 1"/>
    <w:basedOn w:val="a3"/>
    <w:uiPriority w:val="65"/>
    <w:qFormat w:val="1"/>
    <w:rPr>
      <w:color w:val="000000"/>
    </w:rPr>
    <w:tblPr>
      <w:tblBorders>
        <w:top w:color="000000" w:space="0" w:sz="8" w:val="single"/>
        <w:bottom w:color="000000" w:space="0" w:sz="8" w:val="single"/>
      </w:tblBorders>
    </w:tblPr>
    <w:tblStylePr w:type="firstRow">
      <w:rPr>
        <w:rFonts w:ascii="Calibri" w:cs="SimSun" w:eastAsia="MS Gothic" w:hAnsi="Calibri"/>
      </w:rPr>
      <w:tblPr/>
      <w:tcPr>
        <w:tcBorders>
          <w:top w:space="0" w:sz="0" w:val="nil"/>
          <w:bottom w:color="000000" w:space="0" w:sz="8" w:val="single"/>
        </w:tcBorders>
      </w:tcPr>
    </w:tblStylePr>
    <w:tblStylePr w:type="lastRow">
      <w:rPr>
        <w:b w:val="1"/>
        <w:bCs w:val="1"/>
        <w:color w:val="1f497d"/>
      </w:rPr>
      <w:tblPr/>
      <w:tcPr>
        <w:tcBorders>
          <w:top w:color="000000" w:space="0" w:sz="8" w:val="single"/>
          <w:bottom w:color="000000" w:space="0" w:sz="8" w:val="single"/>
        </w:tcBorders>
      </w:tcPr>
    </w:tblStylePr>
    <w:tblStylePr w:type="firstCol">
      <w:rPr>
        <w:b w:val="1"/>
        <w:bCs w:val="1"/>
      </w:rPr>
    </w:tblStylePr>
    <w:tblStylePr w:type="lastCol">
      <w:rPr>
        <w:b w:val="1"/>
        <w:bCs w:val="1"/>
      </w:rPr>
      <w:tblPr/>
      <w:tcPr>
        <w:tcBorders>
          <w:top w:color="000000" w:space="0" w:sz="8" w:val="single"/>
          <w:bottom w:color="000000" w:space="0" w:sz="8" w:val="single"/>
        </w:tcBorders>
      </w:tcPr>
    </w:tblStylePr>
    <w:tblStylePr w:type="band1Vert">
      <w:tblPr/>
      <w:tcPr>
        <w:shd w:color="auto" w:fill="bfbfbf" w:val="clear"/>
      </w:tcPr>
    </w:tblStylePr>
    <w:tblStylePr w:type="band1Horz">
      <w:tblPr/>
      <w:tcPr>
        <w:shd w:color="auto" w:fill="bfbfbf" w:val="clear"/>
      </w:tcPr>
    </w:tblStylePr>
  </w:style>
  <w:style w:type="table" w:styleId="111">
    <w:name w:val="Medium List 1 Accent 1"/>
    <w:basedOn w:val="a3"/>
    <w:uiPriority w:val="65"/>
    <w:qFormat w:val="1"/>
    <w:rPr>
      <w:color w:val="000000"/>
    </w:rPr>
    <w:tblPr>
      <w:tblBorders>
        <w:top w:color="4f81bd" w:space="0" w:sz="8" w:val="single"/>
        <w:bottom w:color="4f81bd" w:space="0" w:sz="8" w:val="single"/>
      </w:tblBorders>
    </w:tblPr>
    <w:tblStylePr w:type="firstRow">
      <w:rPr>
        <w:rFonts w:ascii="Calibri" w:cs="SimSun" w:eastAsia="MS Gothic" w:hAnsi="Calibri"/>
      </w:rPr>
      <w:tblPr/>
      <w:tcPr>
        <w:tcBorders>
          <w:top w:space="0" w:sz="0" w:val="nil"/>
          <w:bottom w:color="4f81bd" w:space="0" w:sz="8" w:val="single"/>
        </w:tcBorders>
      </w:tcPr>
    </w:tblStylePr>
    <w:tblStylePr w:type="lastRow">
      <w:rPr>
        <w:b w:val="1"/>
        <w:bCs w:val="1"/>
        <w:color w:val="1f497d"/>
      </w:rPr>
      <w:tblPr/>
      <w:tcPr>
        <w:tcBorders>
          <w:top w:color="4f81bd" w:space="0" w:sz="8" w:val="single"/>
          <w:bottom w:color="4f81bd" w:space="0" w:sz="8" w:val="single"/>
        </w:tcBorders>
      </w:tcPr>
    </w:tblStylePr>
    <w:tblStylePr w:type="firstCol">
      <w:rPr>
        <w:b w:val="1"/>
        <w:bCs w:val="1"/>
      </w:rPr>
    </w:tblStylePr>
    <w:tblStylePr w:type="lastCol">
      <w:rPr>
        <w:b w:val="1"/>
        <w:bCs w:val="1"/>
      </w:rPr>
      <w:tblPr/>
      <w:tcPr>
        <w:tcBorders>
          <w:top w:color="4f81bd" w:space="0" w:sz="8" w:val="single"/>
          <w:bottom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121">
    <w:name w:val="Medium List 1 Accent 2"/>
    <w:basedOn w:val="a3"/>
    <w:uiPriority w:val="65"/>
    <w:qFormat w:val="1"/>
    <w:rPr>
      <w:color w:val="000000"/>
    </w:rPr>
    <w:tblPr>
      <w:tblBorders>
        <w:top w:color="c0504d" w:space="0" w:sz="8" w:val="single"/>
        <w:bottom w:color="c0504d" w:space="0" w:sz="8" w:val="single"/>
      </w:tblBorders>
    </w:tblPr>
    <w:tblStylePr w:type="firstRow">
      <w:rPr>
        <w:rFonts w:ascii="Calibri" w:cs="SimSun" w:eastAsia="MS Gothic" w:hAnsi="Calibri"/>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3" w:val="clear"/>
      </w:tcPr>
    </w:tblStylePr>
    <w:tblStylePr w:type="band1Horz">
      <w:tblPr/>
      <w:tcPr>
        <w:shd w:color="auto" w:fill="efd3d3" w:val="clear"/>
      </w:tcPr>
    </w:tblStylePr>
  </w:style>
  <w:style w:type="table" w:styleId="131">
    <w:name w:val="Medium List 1 Accent 3"/>
    <w:basedOn w:val="a3"/>
    <w:uiPriority w:val="65"/>
    <w:qFormat w:val="1"/>
    <w:rPr>
      <w:color w:val="000000"/>
    </w:rPr>
    <w:tblPr>
      <w:tblBorders>
        <w:top w:color="9bbb59" w:space="0" w:sz="8" w:val="single"/>
        <w:bottom w:color="9bbb59" w:space="0" w:sz="8" w:val="single"/>
      </w:tblBorders>
    </w:tblPr>
    <w:tblStylePr w:type="firstRow">
      <w:rPr>
        <w:rFonts w:ascii="Calibri" w:cs="SimSun" w:eastAsia="MS Gothic" w:hAnsi="Calibri"/>
      </w:rPr>
      <w:tblPr/>
      <w:tcPr>
        <w:tcBorders>
          <w:top w:space="0" w:sz="0" w:val="nil"/>
          <w:bottom w:color="9bbb59" w:space="0" w:sz="8" w:val="single"/>
        </w:tcBorders>
      </w:tcPr>
    </w:tblStylePr>
    <w:tblStylePr w:type="lastRow">
      <w:rPr>
        <w:b w:val="1"/>
        <w:bCs w:val="1"/>
        <w:color w:val="1f497d"/>
      </w:rPr>
      <w:tblPr/>
      <w:tcPr>
        <w:tcBorders>
          <w:top w:color="9bbb59" w:space="0" w:sz="8" w:val="single"/>
          <w:bottom w:color="9bbb59" w:space="0" w:sz="8" w:val="single"/>
        </w:tcBorders>
      </w:tcPr>
    </w:tblStylePr>
    <w:tblStylePr w:type="firstCol">
      <w:rPr>
        <w:b w:val="1"/>
        <w:bCs w:val="1"/>
      </w:rPr>
    </w:tblStylePr>
    <w:tblStylePr w:type="lastCol">
      <w:rPr>
        <w:b w:val="1"/>
        <w:bCs w:val="1"/>
      </w:rPr>
      <w:tblPr/>
      <w:tcPr>
        <w:tcBorders>
          <w:top w:color="9bbb59" w:space="0" w:sz="8" w:val="single"/>
          <w:bottom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141">
    <w:name w:val="Medium List 1 Accent 4"/>
    <w:basedOn w:val="a3"/>
    <w:uiPriority w:val="65"/>
    <w:qFormat w:val="1"/>
    <w:rPr>
      <w:color w:val="000000"/>
    </w:rPr>
    <w:tblPr>
      <w:tblBorders>
        <w:top w:color="8064a2" w:space="0" w:sz="8" w:val="single"/>
        <w:bottom w:color="8064a2" w:space="0" w:sz="8" w:val="single"/>
      </w:tblBorders>
    </w:tblPr>
    <w:tblStylePr w:type="firstRow">
      <w:rPr>
        <w:rFonts w:ascii="Calibri" w:cs="SimSun" w:eastAsia="MS Gothic" w:hAnsi="Calibri"/>
      </w:rPr>
      <w:tblPr/>
      <w:tcPr>
        <w:tcBorders>
          <w:top w:space="0" w:sz="0" w:val="nil"/>
          <w:bottom w:color="8064a2" w:space="0" w:sz="8" w:val="single"/>
        </w:tcBorders>
      </w:tcPr>
    </w:tblStylePr>
    <w:tblStylePr w:type="lastRow">
      <w:rPr>
        <w:b w:val="1"/>
        <w:bCs w:val="1"/>
        <w:color w:val="1f497d"/>
      </w:rPr>
      <w:tblPr/>
      <w:tcPr>
        <w:tcBorders>
          <w:top w:color="8064a2" w:space="0" w:sz="8" w:val="single"/>
          <w:bottom w:color="8064a2" w:space="0" w:sz="8" w:val="single"/>
        </w:tcBorders>
      </w:tcPr>
    </w:tblStylePr>
    <w:tblStylePr w:type="firstCol">
      <w:rPr>
        <w:b w:val="1"/>
        <w:bCs w:val="1"/>
      </w:rPr>
    </w:tblStylePr>
    <w:tblStylePr w:type="lastCol">
      <w:rPr>
        <w:b w:val="1"/>
        <w:bCs w:val="1"/>
      </w:rPr>
      <w:tblPr/>
      <w:tcPr>
        <w:tcBorders>
          <w:top w:color="8064a2" w:space="0" w:sz="8" w:val="single"/>
          <w:bottom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150">
    <w:name w:val="Medium List 1 Accent 5"/>
    <w:basedOn w:val="a3"/>
    <w:uiPriority w:val="65"/>
    <w:qFormat w:val="1"/>
    <w:rPr>
      <w:color w:val="000000"/>
    </w:rPr>
    <w:tblPr>
      <w:tblBorders>
        <w:top w:color="4bacc6" w:space="0" w:sz="8" w:val="single"/>
        <w:bottom w:color="4bacc6" w:space="0" w:sz="8" w:val="single"/>
      </w:tblBorders>
    </w:tblPr>
    <w:tblStylePr w:type="firstRow">
      <w:rPr>
        <w:rFonts w:ascii="Calibri" w:cs="SimSun" w:eastAsia="MS Gothic" w:hAnsi="Calibri"/>
      </w:rPr>
      <w:tblPr/>
      <w:tcPr>
        <w:tcBorders>
          <w:top w:space="0" w:sz="0" w:val="nil"/>
          <w:bottom w:color="4bacc6" w:space="0" w:sz="8" w:val="single"/>
        </w:tcBorders>
      </w:tcPr>
    </w:tblStylePr>
    <w:tblStylePr w:type="lastRow">
      <w:rPr>
        <w:b w:val="1"/>
        <w:bCs w:val="1"/>
        <w:color w:val="1f497d"/>
      </w:rPr>
      <w:tblPr/>
      <w:tcPr>
        <w:tcBorders>
          <w:top w:color="4bacc6" w:space="0" w:sz="8" w:val="single"/>
          <w:bottom w:color="4bacc6" w:space="0" w:sz="8" w:val="single"/>
        </w:tcBorders>
      </w:tcPr>
    </w:tblStylePr>
    <w:tblStylePr w:type="firstCol">
      <w:rPr>
        <w:b w:val="1"/>
        <w:bCs w:val="1"/>
      </w:rPr>
    </w:tblStylePr>
    <w:tblStylePr w:type="lastCol">
      <w:rPr>
        <w:b w:val="1"/>
        <w:bCs w:val="1"/>
      </w:rPr>
      <w:tblPr/>
      <w:tcPr>
        <w:tcBorders>
          <w:top w:color="4bacc6" w:space="0" w:sz="8" w:val="single"/>
          <w:bottom w:color="4bacc6" w:space="0" w:sz="8" w:val="single"/>
        </w:tcBorders>
      </w:tcPr>
    </w:tblStylePr>
    <w:tblStylePr w:type="band1Vert">
      <w:tblPr/>
      <w:tcPr>
        <w:shd w:color="auto" w:fill="d2eaf0" w:val="clear"/>
      </w:tcPr>
    </w:tblStylePr>
    <w:tblStylePr w:type="band1Horz">
      <w:tblPr/>
      <w:tcPr>
        <w:shd w:color="auto" w:fill="d2eaf0" w:val="clear"/>
      </w:tcPr>
    </w:tblStylePr>
  </w:style>
  <w:style w:type="table" w:styleId="160">
    <w:name w:val="Medium List 1 Accent 6"/>
    <w:basedOn w:val="a3"/>
    <w:uiPriority w:val="65"/>
    <w:rPr>
      <w:color w:val="000000"/>
    </w:rPr>
    <w:tblPr>
      <w:tblBorders>
        <w:top w:color="f79646" w:space="0" w:sz="8" w:val="single"/>
        <w:bottom w:color="f79646" w:space="0" w:sz="8" w:val="single"/>
      </w:tblBorders>
    </w:tblPr>
    <w:tblStylePr w:type="firstRow">
      <w:rPr>
        <w:rFonts w:ascii="Calibri" w:cs="SimSun" w:eastAsia="MS Gothic" w:hAnsi="Calibri"/>
      </w:rPr>
      <w:tblPr/>
      <w:tcPr>
        <w:tcBorders>
          <w:top w:space="0" w:sz="0" w:val="nil"/>
          <w:bottom w:color="f79646" w:space="0" w:sz="8" w:val="single"/>
        </w:tcBorders>
      </w:tcPr>
    </w:tblStylePr>
    <w:tblStylePr w:type="lastRow">
      <w:rPr>
        <w:b w:val="1"/>
        <w:bCs w:val="1"/>
        <w:color w:val="1f497d"/>
      </w:rPr>
      <w:tblPr/>
      <w:tcPr>
        <w:tcBorders>
          <w:top w:color="f79646" w:space="0" w:sz="8" w:val="single"/>
          <w:bottom w:color="f79646" w:space="0" w:sz="8" w:val="single"/>
        </w:tcBorders>
      </w:tcPr>
    </w:tblStylePr>
    <w:tblStylePr w:type="firstCol">
      <w:rPr>
        <w:b w:val="1"/>
        <w:bCs w:val="1"/>
      </w:rPr>
    </w:tblStylePr>
    <w:tblStylePr w:type="lastCol">
      <w:rPr>
        <w:b w:val="1"/>
        <w:bCs w:val="1"/>
      </w:rPr>
      <w:tblPr/>
      <w:tcPr>
        <w:tcBorders>
          <w:top w:color="f79646" w:space="0" w:sz="8" w:val="single"/>
          <w:bottom w:color="f79646" w:space="0" w:sz="8" w:val="single"/>
        </w:tcBorders>
      </w:tcPr>
    </w:tblStylePr>
    <w:tblStylePr w:type="band1Vert">
      <w:tblPr/>
      <w:tcPr>
        <w:shd w:color="auto" w:fill="fde5d1" w:val="clear"/>
      </w:tcPr>
    </w:tblStylePr>
    <w:tblStylePr w:type="band1Horz">
      <w:tblPr/>
      <w:tcPr>
        <w:shd w:color="auto" w:fill="fde5d1" w:val="clear"/>
      </w:tcPr>
    </w:tblStylePr>
  </w:style>
  <w:style w:type="table" w:styleId="2b">
    <w:name w:val="Medium List 2"/>
    <w:basedOn w:val="a3"/>
    <w:uiPriority w:val="66"/>
    <w:qFormat w:val="1"/>
    <w:rPr>
      <w:rFonts w:ascii="Calibri" w:cs="SimSun" w:eastAsia="MS Gothic" w:hAnsi="Calibri"/>
      <w:color w:val="000000"/>
    </w:rPr>
    <w:tblPr>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bfbfbf" w:val="clear"/>
      </w:tcPr>
    </w:tblStylePr>
    <w:tblStylePr w:type="band1Horz">
      <w:tblPr/>
      <w:tcPr>
        <w:tcBorders>
          <w:top w:space="0" w:sz="0" w:val="nil"/>
          <w:bottom w:space="0" w:sz="0" w:val="nil"/>
          <w:insideH w:space="0" w:sz="0" w:val="nil"/>
          <w:insideV w:space="0" w:sz="0" w:val="nil"/>
        </w:tcBorders>
        <w:shd w:color="auto" w:fill="bfbfbf" w:val="clear"/>
      </w:tcPr>
    </w:tblStylePr>
    <w:tblStylePr w:type="nwCell">
      <w:tblPr/>
      <w:tcPr>
        <w:shd w:color="auto" w:fill="ffffff" w:val="clear"/>
      </w:tcPr>
    </w:tblStylePr>
    <w:tblStylePr w:type="swCell">
      <w:tblPr/>
      <w:tcPr>
        <w:tcBorders>
          <w:top w:space="0" w:sz="0" w:val="nil"/>
        </w:tcBorders>
      </w:tcPr>
    </w:tblStylePr>
  </w:style>
  <w:style w:type="table" w:styleId="211">
    <w:name w:val="Medium List 2 Accent 1"/>
    <w:basedOn w:val="a3"/>
    <w:uiPriority w:val="66"/>
    <w:qFormat w:val="1"/>
    <w:rPr>
      <w:rFonts w:ascii="Calibri" w:cs="SimSun" w:eastAsia="MS Gothic" w:hAnsi="Calibri"/>
      <w:color w:val="000000"/>
    </w:rPr>
    <w:tblPr>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top w:space="0" w:sz="0" w:val="nil"/>
          <w:bottom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221">
    <w:name w:val="Medium List 2 Accent 2"/>
    <w:basedOn w:val="a3"/>
    <w:uiPriority w:val="66"/>
    <w:qFormat w:val="1"/>
    <w:rPr>
      <w:rFonts w:ascii="Calibri" w:cs="SimSun" w:eastAsia="MS Gothic" w:hAnsi="Calibri"/>
      <w:color w:val="000000"/>
    </w:rPr>
    <w:tblPr>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fd3d3" w:val="clear"/>
      </w:tcPr>
    </w:tblStylePr>
    <w:tblStylePr w:type="band1Horz">
      <w:tblPr/>
      <w:tcPr>
        <w:tcBorders>
          <w:top w:space="0" w:sz="0" w:val="nil"/>
          <w:bottom w:space="0" w:sz="0" w:val="nil"/>
          <w:insideH w:space="0" w:sz="0" w:val="nil"/>
          <w:insideV w:space="0" w:sz="0" w:val="nil"/>
        </w:tcBorders>
        <w:shd w:color="auto" w:fill="efd3d3" w:val="clear"/>
      </w:tcPr>
    </w:tblStylePr>
    <w:tblStylePr w:type="nwCell">
      <w:tblPr/>
      <w:tcPr>
        <w:shd w:color="auto" w:fill="ffffff" w:val="clear"/>
      </w:tcPr>
    </w:tblStylePr>
    <w:tblStylePr w:type="swCell">
      <w:tblPr/>
      <w:tcPr>
        <w:tcBorders>
          <w:top w:space="0" w:sz="0" w:val="nil"/>
        </w:tcBorders>
      </w:tcPr>
    </w:tblStylePr>
  </w:style>
  <w:style w:type="table" w:styleId="231">
    <w:name w:val="Medium List 2 Accent 3"/>
    <w:basedOn w:val="a3"/>
    <w:uiPriority w:val="66"/>
    <w:qFormat w:val="1"/>
    <w:rPr>
      <w:rFonts w:ascii="Calibri" w:cs="SimSun" w:eastAsia="MS Gothic" w:hAnsi="Calibri"/>
      <w:color w:val="000000"/>
    </w:rPr>
    <w:tblPr>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top w:space="0" w:sz="0" w:val="nil"/>
          <w:bottom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241">
    <w:name w:val="Medium List 2 Accent 4"/>
    <w:basedOn w:val="a3"/>
    <w:uiPriority w:val="66"/>
    <w:rPr>
      <w:rFonts w:ascii="Calibri" w:cs="SimSun" w:eastAsia="MS Gothic" w:hAnsi="Calibri"/>
      <w:color w:val="000000"/>
    </w:rPr>
    <w:tblPr>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top w:space="0" w:sz="0" w:val="nil"/>
          <w:bottom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251">
    <w:name w:val="Medium List 2 Accent 5"/>
    <w:basedOn w:val="a3"/>
    <w:uiPriority w:val="66"/>
    <w:qFormat w:val="1"/>
    <w:rPr>
      <w:rFonts w:ascii="Calibri" w:cs="SimSun" w:eastAsia="MS Gothic" w:hAnsi="Calibri"/>
      <w:color w:val="000000"/>
    </w:rPr>
    <w:tblPr>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0" w:val="clear"/>
      </w:tcPr>
    </w:tblStylePr>
    <w:tblStylePr w:type="band1Horz">
      <w:tblPr/>
      <w:tcPr>
        <w:tcBorders>
          <w:top w:space="0" w:sz="0" w:val="nil"/>
          <w:bottom w:space="0" w:sz="0" w:val="nil"/>
          <w:insideH w:space="0" w:sz="0" w:val="nil"/>
          <w:insideV w:space="0" w:sz="0" w:val="nil"/>
        </w:tcBorders>
        <w:shd w:color="auto" w:fill="d2eaf0" w:val="clear"/>
      </w:tcPr>
    </w:tblStylePr>
    <w:tblStylePr w:type="nwCell">
      <w:tblPr/>
      <w:tcPr>
        <w:shd w:color="auto" w:fill="ffffff" w:val="clear"/>
      </w:tcPr>
    </w:tblStylePr>
    <w:tblStylePr w:type="swCell">
      <w:tblPr/>
      <w:tcPr>
        <w:tcBorders>
          <w:top w:space="0" w:sz="0" w:val="nil"/>
        </w:tcBorders>
      </w:tcPr>
    </w:tblStylePr>
  </w:style>
  <w:style w:type="table" w:styleId="261">
    <w:name w:val="Medium List 2 Accent 6"/>
    <w:basedOn w:val="a3"/>
    <w:uiPriority w:val="66"/>
    <w:qFormat w:val="1"/>
    <w:rPr>
      <w:rFonts w:ascii="Calibri" w:cs="SimSun" w:eastAsia="MS Gothic" w:hAnsi="Calibri"/>
      <w:color w:val="000000"/>
    </w:rPr>
    <w:tblPr>
      <w:tblBorders>
        <w:top w:color="f79646" w:space="0" w:sz="8" w:val="single"/>
        <w:left w:color="f79646" w:space="0" w:sz="8" w:val="single"/>
        <w:bottom w:color="f79646" w:space="0" w:sz="8" w:val="single"/>
        <w:right w:color="f79646" w:space="0" w:sz="8" w:val="single"/>
      </w:tblBorders>
    </w:tblPr>
    <w:tblStylePr w:type="firstRow">
      <w:rPr>
        <w:sz w:val="24"/>
        <w:szCs w:val="24"/>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tblPr/>
      <w:tcPr>
        <w:tcBorders>
          <w:top w:space="0" w:sz="0" w:val="nil"/>
          <w:left w:color="f7964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fde5d1" w:val="clear"/>
      </w:tcPr>
    </w:tblStylePr>
    <w:tblStylePr w:type="band1Horz">
      <w:tblPr/>
      <w:tcPr>
        <w:tcBorders>
          <w:top w:space="0" w:sz="0" w:val="nil"/>
          <w:bottom w:space="0" w:sz="0" w:val="nil"/>
          <w:insideH w:space="0" w:sz="0" w:val="nil"/>
          <w:insideV w:space="0" w:sz="0" w:val="nil"/>
        </w:tcBorders>
        <w:shd w:color="auto" w:fill="fde5d1" w:val="clear"/>
      </w:tcPr>
    </w:tblStylePr>
    <w:tblStylePr w:type="nwCell">
      <w:tblPr/>
      <w:tcPr>
        <w:shd w:color="auto" w:fill="ffffff" w:val="clear"/>
      </w:tcPr>
    </w:tblStylePr>
    <w:tblStylePr w:type="swCell">
      <w:tblPr/>
      <w:tcPr>
        <w:tcBorders>
          <w:top w:space="0" w:sz="0" w:val="nil"/>
        </w:tcBorders>
      </w:tcPr>
    </w:tblStylePr>
  </w:style>
  <w:style w:type="table" w:styleId="18">
    <w:name w:val="Medium Grid 1"/>
    <w:basedOn w:val="a3"/>
    <w:uiPriority w:val="67"/>
    <w:qFormat w:val="1"/>
    <w:tblPr>
      <w:tblBorders>
        <w:top w:color="3f3f3f" w:space="0" w:sz="8" w:val="single"/>
        <w:left w:color="3f3f3f" w:space="0" w:sz="8" w:val="single"/>
        <w:bottom w:color="3f3f3f" w:space="0" w:sz="8" w:val="single"/>
        <w:right w:color="3f3f3f" w:space="0" w:sz="8" w:val="single"/>
        <w:insideH w:color="3f3f3f" w:space="0" w:sz="8" w:val="single"/>
        <w:insideV w:color="3f3f3f" w:space="0" w:sz="8" w:val="single"/>
      </w:tblBorders>
      <w:shd w:color="auto" w:fill="bfbfbf" w:val="clear"/>
    </w:tblPr>
    <w:tcPr>
      <w:shd w:color="auto" w:fill="bfbfbf" w:val="clear"/>
    </w:tcPr>
    <w:tblStylePr w:type="firstRow">
      <w:rPr>
        <w:b w:val="1"/>
        <w:bCs w:val="1"/>
      </w:rPr>
    </w:tblStylePr>
    <w:tblStylePr w:type="lastRow">
      <w:rPr>
        <w:b w:val="1"/>
        <w:bCs w:val="1"/>
      </w:rPr>
      <w:tblPr/>
      <w:tcPr>
        <w:tcBorders>
          <w:top w:color="3f3f3f" w:space="0" w:sz="18" w:val="single"/>
        </w:tcBorders>
      </w:tcPr>
    </w:tblStylePr>
    <w:tblStylePr w:type="firstCol">
      <w:rPr>
        <w:b w:val="1"/>
        <w:bCs w:val="1"/>
      </w:rPr>
    </w:tblStylePr>
    <w:tblStylePr w:type="lastCol">
      <w:rPr>
        <w:b w:val="1"/>
        <w:bCs w:val="1"/>
      </w:rPr>
    </w:tblStylePr>
    <w:tblStylePr w:type="band1Vert">
      <w:tblPr/>
      <w:tcPr>
        <w:shd w:color="auto" w:fill="7f7f7f" w:val="clear"/>
      </w:tcPr>
    </w:tblStylePr>
    <w:tblStylePr w:type="band1Horz">
      <w:tblPr/>
      <w:tcPr>
        <w:shd w:color="auto" w:fill="7f7f7f" w:val="clear"/>
      </w:tcPr>
    </w:tblStylePr>
  </w:style>
  <w:style w:type="table" w:styleId="112">
    <w:name w:val="Medium Grid 1 Accent 1"/>
    <w:basedOn w:val="a3"/>
    <w:uiPriority w:val="67"/>
    <w:qFormat w:val="1"/>
    <w:tblPr>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shd w:color="auto" w:fill="d3dfee" w:val="clear"/>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c0de" w:val="clear"/>
      </w:tcPr>
    </w:tblStylePr>
    <w:tblStylePr w:type="band1Horz">
      <w:tblPr/>
      <w:tcPr>
        <w:shd w:color="auto" w:fill="a7c0de" w:val="clear"/>
      </w:tcPr>
    </w:tblStylePr>
  </w:style>
  <w:style w:type="table" w:styleId="122">
    <w:name w:val="Medium Grid 1 Accent 2"/>
    <w:basedOn w:val="a3"/>
    <w:uiPriority w:val="67"/>
    <w:qFormat w:val="1"/>
    <w:tblPr>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shd w:color="auto" w:fill="efd3d3" w:val="clear"/>
    </w:tblPr>
    <w:tcPr>
      <w:shd w:color="auto" w:fill="efd3d3"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132">
    <w:name w:val="Medium Grid 1 Accent 3"/>
    <w:basedOn w:val="a3"/>
    <w:uiPriority w:val="67"/>
    <w:qFormat w:val="1"/>
    <w:tblPr>
      <w:tblBorders>
        <w:top w:color="b4cc82" w:space="0" w:sz="8" w:val="single"/>
        <w:left w:color="b4cc82" w:space="0" w:sz="8" w:val="single"/>
        <w:bottom w:color="b4cc82" w:space="0" w:sz="8" w:val="single"/>
        <w:right w:color="b4cc82" w:space="0" w:sz="8" w:val="single"/>
        <w:insideH w:color="b4cc82" w:space="0" w:sz="8" w:val="single"/>
        <w:insideV w:color="b4cc82" w:space="0" w:sz="8" w:val="single"/>
      </w:tblBorders>
      <w:shd w:color="auto" w:fill="e6eed5" w:val="clear"/>
    </w:tblPr>
    <w:tcPr>
      <w:shd w:color="auto" w:fill="e6eed5" w:val="clear"/>
    </w:tcPr>
    <w:tblStylePr w:type="firstRow">
      <w:rPr>
        <w:b w:val="1"/>
        <w:bCs w:val="1"/>
      </w:rPr>
    </w:tblStylePr>
    <w:tblStylePr w:type="lastRow">
      <w:rPr>
        <w:b w:val="1"/>
        <w:bCs w:val="1"/>
      </w:rPr>
      <w:tblPr/>
      <w:tcPr>
        <w:tcBorders>
          <w:top w:color="b4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142">
    <w:name w:val="Medium Grid 1 Accent 4"/>
    <w:basedOn w:val="a3"/>
    <w:uiPriority w:val="67"/>
    <w:qFormat w:val="1"/>
    <w:tblPr>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shd w:color="auto" w:fill="dfd8e8" w:val="clear"/>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151">
    <w:name w:val="Medium Grid 1 Accent 5"/>
    <w:basedOn w:val="a3"/>
    <w:uiPriority w:val="67"/>
    <w:qFormat w:val="1"/>
    <w:tblPr>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shd w:color="auto" w:fill="d2eaf0" w:val="clear"/>
    </w:tblPr>
    <w:tcPr>
      <w:shd w:color="auto" w:fill="d2eaf0"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161">
    <w:name w:val="Medium Grid 1 Accent 6"/>
    <w:basedOn w:val="a3"/>
    <w:uiPriority w:val="67"/>
    <w:qFormat w:val="1"/>
    <w:tblPr>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shd w:color="auto" w:fill="fde5d1" w:val="clear"/>
    </w:tblPr>
    <w:tcPr>
      <w:shd w:color="auto" w:fill="fde5d1" w:val="clear"/>
    </w:tcPr>
    <w:tblStylePr w:type="firstRow">
      <w:rPr>
        <w:b w:val="1"/>
        <w:bCs w:val="1"/>
      </w:rPr>
    </w:tblStylePr>
    <w:tblStylePr w:type="lastRow">
      <w:rPr>
        <w:b w:val="1"/>
        <w:bCs w:val="1"/>
      </w:rPr>
      <w:tblPr/>
      <w:tcPr>
        <w:tcBorders>
          <w:top w:color="f9b074" w:space="0" w:sz="18" w:val="single"/>
        </w:tcBorders>
      </w:tcPr>
    </w:tblStylePr>
    <w:tblStylePr w:type="firstCol">
      <w:rPr>
        <w:b w:val="1"/>
        <w:bCs w:val="1"/>
      </w:rPr>
    </w:tblStylePr>
    <w:tblStylePr w:type="lastCol">
      <w:rPr>
        <w:b w:val="1"/>
        <w:bCs w:val="1"/>
      </w:rPr>
    </w:tblStylePr>
    <w:tblStylePr w:type="band1Vert">
      <w:tblPr/>
      <w:tcPr>
        <w:shd w:color="auto" w:fill="fbcaa2" w:val="clear"/>
      </w:tcPr>
    </w:tblStylePr>
    <w:tblStylePr w:type="band1Horz">
      <w:tblPr/>
      <w:tcPr>
        <w:shd w:color="auto" w:fill="fbcaa2" w:val="clear"/>
      </w:tcPr>
    </w:tblStylePr>
  </w:style>
  <w:style w:type="table" w:styleId="2c">
    <w:name w:val="Medium Grid 2"/>
    <w:basedOn w:val="a3"/>
    <w:uiPriority w:val="68"/>
    <w:qFormat w:val="1"/>
    <w:rPr>
      <w:rFonts w:ascii="Calibri" w:cs="SimSun" w:eastAsia="MS Gothic" w:hAnsi="Calibri"/>
      <w:color w:val="000000"/>
    </w:rPr>
    <w:tblP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shd w:color="auto" w:fill="bfbfbf" w:val="clear"/>
    </w:tblPr>
    <w:tcPr>
      <w:shd w:color="auto" w:fill="bfbfbf" w:val="clear"/>
    </w:tcPr>
    <w:tblStylePr w:type="firstRow">
      <w:rPr>
        <w:b w:val="1"/>
        <w:bCs w:val="1"/>
        <w:color w:val="000000"/>
      </w:rPr>
      <w:tblPr/>
      <w:tcPr>
        <w:shd w:color="auto" w:fill="e5e5e5"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7f7f7f" w:val="clear"/>
      </w:tcPr>
    </w:tblStylePr>
    <w:tblStylePr w:type="band1Horz">
      <w:tblPr/>
      <w:tcPr>
        <w:tcBorders>
          <w:insideH w:color="auto" w:space="0" w:sz="6" w:val="single"/>
          <w:insideV w:color="auto" w:space="0" w:sz="6" w:val="single"/>
        </w:tcBorders>
        <w:shd w:color="auto" w:fill="7f7f7f" w:val="clear"/>
      </w:tcPr>
    </w:tblStylePr>
    <w:tblStylePr w:type="nwCell">
      <w:tblPr/>
      <w:tcPr>
        <w:shd w:color="auto" w:fill="ffffff" w:val="clear"/>
      </w:tcPr>
    </w:tblStylePr>
  </w:style>
  <w:style w:type="table" w:styleId="212">
    <w:name w:val="Medium Grid 2 Accent 1"/>
    <w:basedOn w:val="a3"/>
    <w:uiPriority w:val="68"/>
    <w:qFormat w:val="1"/>
    <w:rPr>
      <w:rFonts w:ascii="Calibri" w:cs="SimSun" w:eastAsia="MS Gothic" w:hAnsi="Calibri"/>
      <w:color w:val="000000"/>
    </w:rPr>
    <w:tblPr>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shd w:color="auto" w:fill="d3dfee" w:val="clear"/>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c0de" w:val="clear"/>
      </w:tcPr>
    </w:tblStylePr>
    <w:tblStylePr w:type="band1Horz">
      <w:tblPr/>
      <w:tcPr>
        <w:tcBorders>
          <w:insideH w:color="auto" w:space="0" w:sz="6" w:val="single"/>
          <w:insideV w:color="auto" w:space="0" w:sz="6" w:val="single"/>
        </w:tcBorders>
        <w:shd w:color="auto" w:fill="a7c0de" w:val="clear"/>
      </w:tcPr>
    </w:tblStylePr>
    <w:tblStylePr w:type="nwCell">
      <w:tblPr/>
      <w:tcPr>
        <w:shd w:color="auto" w:fill="ffffff" w:val="clear"/>
      </w:tcPr>
    </w:tblStylePr>
  </w:style>
  <w:style w:type="table" w:styleId="222">
    <w:name w:val="Medium Grid 2 Accent 2"/>
    <w:basedOn w:val="a3"/>
    <w:uiPriority w:val="68"/>
    <w:qFormat w:val="1"/>
    <w:rPr>
      <w:rFonts w:ascii="Calibri" w:cs="SimSun" w:eastAsia="MS Gothic" w:hAnsi="Calibri"/>
      <w:color w:val="000000"/>
    </w:rPr>
    <w:tblPr>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shd w:color="auto" w:fill="efd3d3" w:val="clear"/>
    </w:tblPr>
    <w:tcPr>
      <w:shd w:color="auto" w:fill="efd3d3"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auto" w:space="0" w:sz="6" w:val="single"/>
          <w:insideV w:color="auto" w:space="0" w:sz="6" w:val="single"/>
        </w:tcBorders>
        <w:shd w:color="auto" w:fill="dfa7a6" w:val="clear"/>
      </w:tcPr>
    </w:tblStylePr>
    <w:tblStylePr w:type="nwCell">
      <w:tblPr/>
      <w:tcPr>
        <w:shd w:color="auto" w:fill="ffffff" w:val="clear"/>
      </w:tcPr>
    </w:tblStylePr>
  </w:style>
  <w:style w:type="table" w:styleId="232">
    <w:name w:val="Medium Grid 2 Accent 3"/>
    <w:basedOn w:val="a3"/>
    <w:uiPriority w:val="68"/>
    <w:qFormat w:val="1"/>
    <w:rPr>
      <w:rFonts w:ascii="Calibri" w:cs="SimSun" w:eastAsia="MS Gothic" w:hAnsi="Calibri"/>
      <w:color w:val="000000"/>
    </w:rPr>
    <w:tblPr>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shd w:color="auto" w:fill="e6eed5" w:val="clear"/>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color="auto" w:space="0" w:sz="6" w:val="single"/>
          <w:insideV w:color="auto" w:space="0" w:sz="6" w:val="single"/>
        </w:tcBorders>
        <w:shd w:color="auto" w:fill="cdddac" w:val="clear"/>
      </w:tcPr>
    </w:tblStylePr>
    <w:tblStylePr w:type="nwCell">
      <w:tblPr/>
      <w:tcPr>
        <w:shd w:color="auto" w:fill="ffffff" w:val="clear"/>
      </w:tcPr>
    </w:tblStylePr>
  </w:style>
  <w:style w:type="table" w:styleId="242">
    <w:name w:val="Medium Grid 2 Accent 4"/>
    <w:basedOn w:val="a3"/>
    <w:uiPriority w:val="68"/>
    <w:qFormat w:val="1"/>
    <w:rPr>
      <w:rFonts w:ascii="Calibri" w:cs="SimSun" w:eastAsia="MS Gothic" w:hAnsi="Calibri"/>
      <w:color w:val="000000"/>
    </w:rPr>
    <w:tblPr>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shd w:color="auto" w:fill="dfd8e8" w:val="clear"/>
    </w:tblPr>
    <w:tcPr>
      <w:shd w:color="auto" w:fill="dfd8e8" w:val="clear"/>
    </w:tcPr>
    <w:tblStylePr w:type="firstRow">
      <w:rPr>
        <w:b w:val="1"/>
        <w:bCs w:val="1"/>
        <w:color w:val="000000"/>
      </w:rPr>
      <w:tblPr/>
      <w:tcPr>
        <w:shd w:color="auto" w:fill="f2eff5"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auto" w:space="0" w:sz="6" w:val="single"/>
          <w:insideV w:color="auto" w:space="0" w:sz="6" w:val="single"/>
        </w:tcBorders>
        <w:shd w:color="auto" w:fill="bfb1d0" w:val="clear"/>
      </w:tcPr>
    </w:tblStylePr>
    <w:tblStylePr w:type="nwCell">
      <w:tblPr/>
      <w:tcPr>
        <w:shd w:color="auto" w:fill="ffffff" w:val="clear"/>
      </w:tcPr>
    </w:tblStylePr>
  </w:style>
  <w:style w:type="table" w:styleId="252">
    <w:name w:val="Medium Grid 2 Accent 5"/>
    <w:basedOn w:val="a3"/>
    <w:uiPriority w:val="68"/>
    <w:qFormat w:val="1"/>
    <w:rPr>
      <w:rFonts w:ascii="Calibri" w:cs="SimSun" w:eastAsia="MS Gothic" w:hAnsi="Calibri"/>
      <w:color w:val="000000"/>
    </w:rPr>
    <w:tblPr>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shd w:color="auto" w:fill="d2eaf0" w:val="clear"/>
    </w:tblPr>
    <w:tcPr>
      <w:shd w:color="auto" w:fill="d2eaf0"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auto" w:space="0" w:sz="6" w:val="single"/>
          <w:insideV w:color="auto" w:space="0" w:sz="6" w:val="single"/>
        </w:tcBorders>
        <w:shd w:color="auto" w:fill="a5d5e2" w:val="clear"/>
      </w:tcPr>
    </w:tblStylePr>
    <w:tblStylePr w:type="nwCell">
      <w:tblPr/>
      <w:tcPr>
        <w:shd w:color="auto" w:fill="ffffff" w:val="clear"/>
      </w:tcPr>
    </w:tblStylePr>
  </w:style>
  <w:style w:type="table" w:styleId="262">
    <w:name w:val="Medium Grid 2 Accent 6"/>
    <w:basedOn w:val="a3"/>
    <w:uiPriority w:val="68"/>
    <w:qFormat w:val="1"/>
    <w:rPr>
      <w:rFonts w:ascii="Calibri" w:cs="SimSun" w:eastAsia="MS Gothic" w:hAnsi="Calibri"/>
      <w:color w:val="000000"/>
    </w:rPr>
    <w:tblPr>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shd w:color="auto" w:fill="fde5d1" w:val="clear"/>
    </w:tblPr>
    <w:tcPr>
      <w:shd w:color="auto" w:fill="fde5d1" w:val="clear"/>
    </w:tcPr>
    <w:tblStylePr w:type="firstRow">
      <w:rPr>
        <w:b w:val="1"/>
        <w:bCs w:val="1"/>
        <w:color w:val="000000"/>
      </w:rPr>
      <w:tblPr/>
      <w:tcPr>
        <w:shd w:color="auto" w:fill="fef4ec"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de9d9" w:val="clear"/>
      </w:tcPr>
    </w:tblStylePr>
    <w:tblStylePr w:type="band1Vert">
      <w:tblPr/>
      <w:tcPr>
        <w:shd w:color="auto" w:fill="fbcaa2" w:val="clear"/>
      </w:tcPr>
    </w:tblStylePr>
    <w:tblStylePr w:type="band1Horz">
      <w:tblPr/>
      <w:tcPr>
        <w:tcBorders>
          <w:insideH w:color="auto" w:space="0" w:sz="6" w:val="single"/>
          <w:insideV w:color="auto" w:space="0" w:sz="6" w:val="single"/>
        </w:tcBorders>
        <w:shd w:color="auto" w:fill="fbcaa2" w:val="clear"/>
      </w:tcPr>
    </w:tblStylePr>
    <w:tblStylePr w:type="nwCell">
      <w:tblPr/>
      <w:tcPr>
        <w:shd w:color="auto" w:fill="ffffff" w:val="clear"/>
      </w:tcPr>
    </w:tblStylePr>
  </w:style>
  <w:style w:type="table" w:styleId="3a">
    <w:name w:val="Medium Grid 3"/>
    <w:basedOn w:val="a3"/>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bfbfbf" w:val="clear"/>
    </w:tblPr>
    <w:tcPr>
      <w:shd w:color="auto" w:fill="bfbfbf"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auto"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000000"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7f7f7f"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7f7f7f" w:val="clear"/>
      </w:tcPr>
    </w:tblStylePr>
  </w:style>
  <w:style w:type="table" w:styleId="310">
    <w:name w:val="Medium Grid 3 Accent 1"/>
    <w:basedOn w:val="a3"/>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d3dfee" w:val="clear"/>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auto"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c0de"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a7c0de" w:val="clear"/>
      </w:tcPr>
    </w:tblStylePr>
  </w:style>
  <w:style w:type="table" w:styleId="320">
    <w:name w:val="Medium Grid 3 Accent 2"/>
    <w:basedOn w:val="a3"/>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efd3d3" w:val="clear"/>
    </w:tblPr>
    <w:tcPr>
      <w:shd w:color="auto" w:fill="efd3d3"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auto"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dfa7a6" w:val="clear"/>
      </w:tcPr>
    </w:tblStylePr>
  </w:style>
  <w:style w:type="table" w:styleId="330">
    <w:name w:val="Medium Grid 3 Accent 3"/>
    <w:basedOn w:val="a3"/>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e6eed5" w:val="clear"/>
    </w:tblPr>
    <w:tcPr>
      <w:shd w:color="auto" w:fill="e6eed5"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auto"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9bbb59"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cdddac" w:val="clear"/>
      </w:tcPr>
    </w:tblStylePr>
  </w:style>
  <w:style w:type="table" w:styleId="340">
    <w:name w:val="Medium Grid 3 Accent 4"/>
    <w:basedOn w:val="a3"/>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dfd8e8" w:val="clear"/>
    </w:tblPr>
    <w:tcPr>
      <w:shd w:color="auto" w:fill="dfd8e8"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auto"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8064a2"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bfb1d0" w:val="clear"/>
      </w:tcPr>
    </w:tblStylePr>
  </w:style>
  <w:style w:type="table" w:styleId="350">
    <w:name w:val="Medium Grid 3 Accent 5"/>
    <w:basedOn w:val="a3"/>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d2eaf0" w:val="clear"/>
    </w:tblPr>
    <w:tcPr>
      <w:shd w:color="auto" w:fill="d2eaf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auto"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a5d5e2" w:val="clear"/>
      </w:tcPr>
    </w:tblStylePr>
  </w:style>
  <w:style w:type="table" w:styleId="360">
    <w:name w:val="Medium Grid 3 Accent 6"/>
    <w:basedOn w:val="a3"/>
    <w:uiPriority w:val="69"/>
    <w:qFormat w:val="1"/>
    <w:tblPr>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shd w:color="auto" w:fill="fde5d1" w:val="clear"/>
    </w:tblPr>
    <w:tcPr>
      <w:shd w:color="auto" w:fill="fde5d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auto" w:space="0" w:sz="8" w:val="single"/>
        </w:tcBorders>
        <w:shd w:color="auto" w:fill="f7964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auto" w:space="0" w:sz="8" w:val="single"/>
        </w:tcBorders>
        <w:shd w:color="auto" w:fill="f7964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f7964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f7964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tblPr/>
      <w:tcPr>
        <w:tcBorders>
          <w:top w:color="ffffff" w:space="0" w:sz="8" w:val="single"/>
          <w:left w:color="ffffff" w:space="0" w:sz="8" w:val="single"/>
          <w:bottom w:color="ffffff" w:space="0" w:sz="8" w:val="single"/>
          <w:right w:color="ffffff" w:space="0" w:sz="8" w:val="single"/>
          <w:insideH w:color="auto" w:space="0" w:sz="8" w:val="single"/>
          <w:insideV w:color="auto" w:space="0" w:sz="8" w:val="single"/>
        </w:tcBorders>
        <w:shd w:color="auto" w:fill="fbcaa2" w:val="clear"/>
      </w:tcPr>
    </w:tblStylePr>
  </w:style>
  <w:style w:type="table" w:styleId="afc">
    <w:name w:val="Dark List"/>
    <w:basedOn w:val="a3"/>
    <w:uiPriority w:val="70"/>
    <w:qFormat w:val="1"/>
    <w:rPr>
      <w:color w:val="ffffff"/>
    </w:rPr>
    <w:tblPr>
      <w:shd w:color="auto" w:fill="000000" w:val="clear"/>
    </w:tblPr>
    <w:tcPr>
      <w:shd w:color="auto" w:fill="000000"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19">
    <w:name w:val="Dark List Accent 1"/>
    <w:basedOn w:val="a3"/>
    <w:uiPriority w:val="70"/>
    <w:qFormat w:val="1"/>
    <w:rPr>
      <w:color w:val="ffffff"/>
    </w:rPr>
    <w:tblPr>
      <w:shd w:color="auto" w:fill="4f81bd" w:val="clear"/>
    </w:tblPr>
    <w:tcPr>
      <w:shd w:color="auto" w:fill="4f81b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6091"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660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60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6091" w:val="clear"/>
      </w:tcPr>
    </w:tblStylePr>
  </w:style>
  <w:style w:type="table" w:styleId="2d">
    <w:name w:val="Dark List Accent 2"/>
    <w:basedOn w:val="a3"/>
    <w:uiPriority w:val="70"/>
    <w:qFormat w:val="1"/>
    <w:rPr>
      <w:color w:val="ffffff"/>
    </w:rPr>
    <w:tblPr>
      <w:shd w:color="auto" w:fill="c0504d" w:val="clear"/>
    </w:tblPr>
    <w:tcPr>
      <w:shd w:color="auto" w:fill="c0504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734"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9437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7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734" w:val="clear"/>
      </w:tcPr>
    </w:tblStylePr>
  </w:style>
  <w:style w:type="table" w:styleId="3b">
    <w:name w:val="Dark List Accent 3"/>
    <w:basedOn w:val="a3"/>
    <w:uiPriority w:val="70"/>
    <w:qFormat w:val="1"/>
    <w:rPr>
      <w:color w:val="ffffff"/>
    </w:rPr>
    <w:tblPr>
      <w:shd w:color="auto" w:fill="9bbb59" w:val="clear"/>
    </w:tblPr>
    <w:tcPr>
      <w:shd w:color="auto" w:fill="9bbb59"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44">
    <w:name w:val="Dark List Accent 4"/>
    <w:basedOn w:val="a3"/>
    <w:uiPriority w:val="70"/>
    <w:qFormat w:val="1"/>
    <w:rPr>
      <w:color w:val="ffffff"/>
    </w:rPr>
    <w:tblPr>
      <w:shd w:color="auto" w:fill="8064a2" w:val="clear"/>
    </w:tblPr>
    <w:tcPr>
      <w:shd w:color="auto" w:fill="8064a2"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0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54">
    <w:name w:val="Dark List Accent 5"/>
    <w:basedOn w:val="a3"/>
    <w:uiPriority w:val="70"/>
    <w:qFormat w:val="1"/>
    <w:rPr>
      <w:color w:val="ffffff"/>
    </w:rPr>
    <w:tblPr>
      <w:shd w:color="auto" w:fill="4bacc6" w:val="clear"/>
    </w:tblPr>
    <w:tcPr>
      <w:shd w:color="auto" w:fill="4bacc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64">
    <w:name w:val="Dark List Accent 6"/>
    <w:basedOn w:val="a3"/>
    <w:uiPriority w:val="70"/>
    <w:qFormat w:val="1"/>
    <w:rPr>
      <w:color w:val="ffffff"/>
    </w:rPr>
    <w:tblPr>
      <w:shd w:color="auto" w:fill="f79646" w:val="clear"/>
    </w:tblPr>
    <w:tcPr>
      <w:shd w:color="auto" w:fill="f7964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e36c09"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e36c09"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9"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9" w:val="clear"/>
      </w:tcPr>
    </w:tblStylePr>
  </w:style>
  <w:style w:type="table" w:styleId="afd">
    <w:name w:val="Colorful Shading"/>
    <w:basedOn w:val="a3"/>
    <w:uiPriority w:val="71"/>
    <w:qFormat w:val="1"/>
    <w:rPr>
      <w:color w:val="000000"/>
    </w:rPr>
    <w:tblPr>
      <w:tblBorders>
        <w:top w:color="c0504d" w:space="0" w:sz="24" w:val="single"/>
        <w:left w:color="000000" w:space="0" w:sz="4" w:val="single"/>
        <w:bottom w:color="000000" w:space="0" w:sz="4" w:val="single"/>
        <w:right w:color="000000" w:space="0" w:sz="4" w:val="single"/>
        <w:insideH w:color="ffffff" w:space="0" w:sz="4" w:val="single"/>
        <w:insideV w:color="ffffff" w:space="0" w:sz="4" w:val="single"/>
      </w:tblBorders>
      <w:shd w:color="auto" w:fill="e5e5e5" w:val="clear"/>
    </w:tblPr>
    <w:tcPr>
      <w:shd w:color="auto" w:fill="e5e5e5"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000000"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00000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Vert">
      <w:tblPr/>
      <w:tcPr>
        <w:shd w:color="auto" w:fill="999999" w:val="clear"/>
      </w:tcPr>
    </w:tblStylePr>
    <w:tblStylePr w:type="band1Horz">
      <w:tblPr/>
      <w:tcPr>
        <w:shd w:color="auto" w:fill="7f7f7f" w:val="clear"/>
      </w:tcPr>
    </w:tblStylePr>
    <w:tblStylePr w:type="neCell">
      <w:rPr>
        <w:color w:val="000000"/>
      </w:rPr>
    </w:tblStylePr>
    <w:tblStylePr w:type="nwCell">
      <w:rPr>
        <w:color w:val="000000"/>
      </w:rPr>
    </w:tblStylePr>
  </w:style>
  <w:style w:type="table" w:styleId="1a">
    <w:name w:val="Colorful Shading Accent 1"/>
    <w:basedOn w:val="a3"/>
    <w:uiPriority w:val="71"/>
    <w:qFormat w:val="1"/>
    <w:rPr>
      <w:color w:val="000000"/>
    </w:rPr>
    <w:tblPr>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shd w:color="auto" w:fill="edf2f8" w:val="clear"/>
    </w:tblPr>
    <w:tcPr>
      <w:shd w:color="auto" w:fill="edf2f8"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b4d74"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2b4d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b4d74" w:val="clear"/>
      </w:tcPr>
    </w:tblStylePr>
    <w:tblStylePr w:type="band1Vert">
      <w:tblPr/>
      <w:tcPr>
        <w:shd w:color="auto" w:fill="b8cce4" w:val="clear"/>
      </w:tcPr>
    </w:tblStylePr>
    <w:tblStylePr w:type="band1Horz">
      <w:tblPr/>
      <w:tcPr>
        <w:shd w:color="auto" w:fill="a7c0de" w:val="clear"/>
      </w:tcPr>
    </w:tblStylePr>
    <w:tblStylePr w:type="neCell">
      <w:rPr>
        <w:color w:val="000000"/>
      </w:rPr>
    </w:tblStylePr>
    <w:tblStylePr w:type="nwCell">
      <w:rPr>
        <w:color w:val="000000"/>
      </w:rPr>
    </w:tblStylePr>
  </w:style>
  <w:style w:type="table" w:styleId="2e">
    <w:name w:val="Colorful Shading Accent 2"/>
    <w:basedOn w:val="a3"/>
    <w:uiPriority w:val="71"/>
    <w:qFormat w:val="1"/>
    <w:rPr>
      <w:color w:val="000000"/>
    </w:rPr>
    <w:tblPr>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shd w:color="auto" w:fill="f8eded" w:val="clear"/>
    </w:tblPr>
    <w:tcPr>
      <w:shd w:color="auto" w:fill="f8eded"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3c">
    <w:name w:val="Colorful Shading Accent 3"/>
    <w:basedOn w:val="a3"/>
    <w:uiPriority w:val="71"/>
    <w:qFormat w:val="1"/>
    <w:rPr>
      <w:color w:val="000000"/>
    </w:rPr>
    <w:tblPr>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shd w:color="auto" w:fill="f5f8ee" w:val="clear"/>
    </w:tblPr>
    <w:tcPr>
      <w:shd w:color="auto" w:fill="f5f8ee" w:val="clear"/>
    </w:tcPr>
    <w:tblStylePr w:type="firstRow">
      <w:rPr>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45">
    <w:name w:val="Colorful Shading Accent 4"/>
    <w:basedOn w:val="a3"/>
    <w:uiPriority w:val="71"/>
    <w:qFormat w:val="1"/>
    <w:rPr>
      <w:color w:val="000000"/>
    </w:rPr>
    <w:tblPr>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shd w:color="auto" w:fill="f2eff5" w:val="clear"/>
    </w:tblPr>
    <w:tcPr>
      <w:shd w:color="auto" w:fill="f2eff5" w:val="clear"/>
    </w:tcPr>
    <w:tblStylePr w:type="firstRow">
      <w:rPr>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a62"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4c3a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a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55">
    <w:name w:val="Colorful Shading Accent 5"/>
    <w:basedOn w:val="a3"/>
    <w:uiPriority w:val="71"/>
    <w:qFormat w:val="1"/>
    <w:rPr>
      <w:color w:val="000000"/>
    </w:rPr>
    <w:tblPr>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shd w:color="auto" w:fill="edf6f9" w:val="clear"/>
    </w:tblPr>
    <w:tcPr>
      <w:shd w:color="auto" w:fill="edf6f9" w:val="clear"/>
    </w:tcPr>
    <w:tblStylePr w:type="firstRow">
      <w:rPr>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65">
    <w:name w:val="Colorful Shading Accent 6"/>
    <w:basedOn w:val="a3"/>
    <w:uiPriority w:val="71"/>
    <w:qFormat w:val="1"/>
    <w:rPr>
      <w:color w:val="000000"/>
    </w:rPr>
    <w:tblPr>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shd w:color="auto" w:fill="fef4ec" w:val="clear"/>
    </w:tblPr>
    <w:tcPr>
      <w:shd w:color="auto" w:fill="fef4ec" w:val="clear"/>
    </w:tcPr>
    <w:tblStylePr w:type="firstRow">
      <w:rPr>
        <w:b w:val="1"/>
        <w:bCs w:val="1"/>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b65607" w:val="clear"/>
      </w:tcPr>
    </w:tblStylePr>
    <w:tblStylePr w:type="firstCol">
      <w:rPr>
        <w:color w:val="ffffff"/>
      </w:rPr>
      <w:tblPr/>
      <w:tcPr>
        <w:tcBorders>
          <w:top w:space="0" w:sz="0" w:val="nil"/>
          <w:left w:space="0" w:sz="0" w:val="nil"/>
          <w:bottom w:space="0" w:sz="0" w:val="nil"/>
          <w:right w:space="0" w:sz="0" w:val="nil"/>
          <w:insideH w:color="auto" w:space="0" w:sz="4" w:val="single"/>
          <w:insideV w:space="0" w:sz="0" w:val="nil"/>
        </w:tcBorders>
        <w:shd w:color="auto" w:fill="b65607"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b65607" w:val="clear"/>
      </w:tcPr>
    </w:tblStylePr>
    <w:tblStylePr w:type="band1Vert">
      <w:tblPr/>
      <w:tcPr>
        <w:shd w:color="auto" w:fill="fbd4b4" w:val="clear"/>
      </w:tcPr>
    </w:tblStylePr>
    <w:tblStylePr w:type="band1Horz">
      <w:tblPr/>
      <w:tcPr>
        <w:shd w:color="auto" w:fill="fbcaa2" w:val="clear"/>
      </w:tcPr>
    </w:tblStylePr>
    <w:tblStylePr w:type="neCell">
      <w:rPr>
        <w:color w:val="000000"/>
      </w:rPr>
    </w:tblStylePr>
    <w:tblStylePr w:type="nwCell">
      <w:rPr>
        <w:color w:val="000000"/>
      </w:rPr>
    </w:tblStylePr>
  </w:style>
  <w:style w:type="table" w:styleId="afe">
    <w:name w:val="Colorful List"/>
    <w:basedOn w:val="a3"/>
    <w:uiPriority w:val="72"/>
    <w:qFormat w:val="1"/>
    <w:rPr>
      <w:color w:val="000000"/>
    </w:rPr>
    <w:tblPr>
      <w:shd w:color="auto" w:fill="e5e5e5" w:val="clear"/>
    </w:tblPr>
    <w:tcPr>
      <w:shd w:color="auto" w:fill="e5e5e5"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f3b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fbfbf" w:val="clear"/>
      </w:tcPr>
    </w:tblStylePr>
    <w:tblStylePr w:type="band1Horz">
      <w:tblPr/>
      <w:tcPr>
        <w:shd w:color="auto" w:fill="cccccc" w:val="clear"/>
      </w:tcPr>
    </w:tblStylePr>
  </w:style>
  <w:style w:type="table" w:styleId="1b">
    <w:name w:val="Colorful List Accent 1"/>
    <w:basedOn w:val="a3"/>
    <w:uiPriority w:val="72"/>
    <w:qFormat w:val="1"/>
    <w:rPr>
      <w:color w:val="000000"/>
    </w:rPr>
    <w:tblPr>
      <w:shd w:color="auto" w:fill="edf2f8" w:val="clear"/>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f3b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2f">
    <w:name w:val="Colorful List Accent 2"/>
    <w:basedOn w:val="a3"/>
    <w:uiPriority w:val="72"/>
    <w:qFormat w:val="1"/>
    <w:rPr>
      <w:color w:val="000000"/>
    </w:rPr>
    <w:tblPr>
      <w:shd w:color="auto" w:fill="f8eded" w:val="clear"/>
    </w:tblPr>
    <w:tcPr>
      <w:shd w:color="auto" w:fill="f8eded"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f3b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3" w:val="clear"/>
      </w:tcPr>
    </w:tblStylePr>
    <w:tblStylePr w:type="band1Horz">
      <w:tblPr/>
      <w:tcPr>
        <w:shd w:color="auto" w:fill="f2dbdb" w:val="clear"/>
      </w:tcPr>
    </w:tblStylePr>
  </w:style>
  <w:style w:type="table" w:styleId="3d">
    <w:name w:val="Colorful List Accent 3"/>
    <w:basedOn w:val="a3"/>
    <w:uiPriority w:val="72"/>
    <w:qFormat w:val="1"/>
    <w:rPr>
      <w:color w:val="000000"/>
    </w:rPr>
    <w:tblPr>
      <w:shd w:color="auto" w:fill="f5f8ee" w:val="clear"/>
    </w:tblPr>
    <w:tcPr>
      <w:shd w:color="auto" w:fill="f5f8ee" w:val="clear"/>
    </w:tcPr>
    <w:tblStylePr w:type="firstRow">
      <w:rPr>
        <w:b w:val="1"/>
        <w:bCs w:val="1"/>
        <w:color w:val="ffffff"/>
      </w:rPr>
      <w:tblPr/>
      <w:tcPr>
        <w:tcBorders>
          <w:bottom w:color="ffffff" w:space="0" w:sz="12" w:val="single"/>
        </w:tcBorders>
        <w:shd w:color="auto" w:fill="664e82" w:val="clear"/>
      </w:tcPr>
    </w:tblStylePr>
    <w:tblStylePr w:type="lastRow">
      <w:rPr>
        <w:b w:val="1"/>
        <w:bCs w:val="1"/>
        <w:color w:val="664f83"/>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46">
    <w:name w:val="Colorful List Accent 4"/>
    <w:basedOn w:val="a3"/>
    <w:uiPriority w:val="72"/>
    <w:qFormat w:val="1"/>
    <w:rPr>
      <w:color w:val="000000"/>
    </w:rPr>
    <w:tblPr>
      <w:shd w:color="auto" w:fill="f2eff5" w:val="clear"/>
    </w:tblPr>
    <w:tcPr>
      <w:shd w:color="auto" w:fill="f2eff5" w:val="clear"/>
    </w:tcPr>
    <w:tblStylePr w:type="firstRow">
      <w:rPr>
        <w:b w:val="1"/>
        <w:bCs w:val="1"/>
        <w:color w:val="ffffff"/>
      </w:rPr>
      <w:tblPr/>
      <w:tcPr>
        <w:tcBorders>
          <w:bottom w:color="ffffff" w:space="0" w:sz="12" w:val="single"/>
        </w:tcBorders>
        <w:shd w:color="auto" w:fill="7e9c40" w:val="clear"/>
      </w:tcPr>
    </w:tblStylePr>
    <w:tblStylePr w:type="lastRow">
      <w:rPr>
        <w:b w:val="1"/>
        <w:bCs w:val="1"/>
        <w:color w:val="7e9d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56">
    <w:name w:val="Colorful List Accent 5"/>
    <w:basedOn w:val="a3"/>
    <w:uiPriority w:val="72"/>
    <w:qFormat w:val="1"/>
    <w:rPr>
      <w:color w:val="000000"/>
    </w:rPr>
    <w:tblPr>
      <w:shd w:color="auto" w:fill="edf6f9" w:val="clear"/>
    </w:tblPr>
    <w:tcPr>
      <w:shd w:color="auto" w:fill="edf6f9" w:val="clear"/>
    </w:tcPr>
    <w:tblStylePr w:type="firstRow">
      <w:rPr>
        <w:b w:val="1"/>
        <w:bCs w:val="1"/>
        <w:color w:val="ffffff"/>
      </w:rPr>
      <w:tblPr/>
      <w:tcPr>
        <w:tcBorders>
          <w:bottom w:color="ffffff" w:space="0" w:sz="12" w:val="single"/>
        </w:tcBorders>
        <w:shd w:color="auto" w:fill="f3730a" w:val="clear"/>
      </w:tcPr>
    </w:tblStylePr>
    <w:tblStylePr w:type="lastRow">
      <w:rPr>
        <w:b w:val="1"/>
        <w:bCs w:val="1"/>
        <w:color w:val="f3740b"/>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0" w:val="clear"/>
      </w:tcPr>
    </w:tblStylePr>
    <w:tblStylePr w:type="band1Horz">
      <w:tblPr/>
      <w:tcPr>
        <w:shd w:color="auto" w:fill="daeef3" w:val="clear"/>
      </w:tcPr>
    </w:tblStylePr>
  </w:style>
  <w:style w:type="table" w:styleId="66">
    <w:name w:val="Colorful List Accent 6"/>
    <w:basedOn w:val="a3"/>
    <w:uiPriority w:val="72"/>
    <w:qFormat w:val="1"/>
    <w:rPr>
      <w:color w:val="000000"/>
    </w:rPr>
    <w:tblPr>
      <w:shd w:color="auto" w:fill="fef4ec" w:val="clear"/>
    </w:tblPr>
    <w:tcPr>
      <w:shd w:color="auto" w:fill="fef4ec" w:val="clear"/>
    </w:tcPr>
    <w:tblStylePr w:type="firstRow">
      <w:rPr>
        <w:b w:val="1"/>
        <w:bCs w:val="1"/>
        <w:color w:val="ffffff"/>
      </w:rPr>
      <w:tblPr/>
      <w:tcPr>
        <w:tcBorders>
          <w:bottom w:color="ffffff" w:space="0" w:sz="12" w:val="single"/>
        </w:tcBorders>
        <w:shd w:color="auto" w:fill="348da5" w:val="clear"/>
      </w:tcPr>
    </w:tblStylePr>
    <w:tblStylePr w:type="lastRow">
      <w:rPr>
        <w:b w:val="1"/>
        <w:bCs w:val="1"/>
        <w:color w:val="358ea6"/>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5d1" w:val="clear"/>
      </w:tcPr>
    </w:tblStylePr>
    <w:tblStylePr w:type="band1Horz">
      <w:tblPr/>
      <w:tcPr>
        <w:shd w:color="auto" w:fill="fde9d9" w:val="clear"/>
      </w:tcPr>
    </w:tblStylePr>
  </w:style>
  <w:style w:type="table" w:styleId="aff">
    <w:name w:val="Colorful Grid"/>
    <w:basedOn w:val="a3"/>
    <w:uiPriority w:val="73"/>
    <w:qFormat w:val="1"/>
    <w:rPr>
      <w:color w:val="000000"/>
    </w:rPr>
    <w:tblPr>
      <w:tblBorders>
        <w:insideH w:color="ffffff" w:space="0" w:sz="4" w:val="single"/>
      </w:tblBorders>
      <w:shd w:color="auto" w:fill="cccccc" w:val="clear"/>
    </w:tblPr>
    <w:tcPr>
      <w:shd w:color="auto" w:fill="cccccc" w:val="clear"/>
    </w:tcPr>
    <w:tblStylePr w:type="firstRow">
      <w:rPr>
        <w:b w:val="1"/>
        <w:bCs w:val="1"/>
      </w:rPr>
      <w:tblPr/>
      <w:tcPr>
        <w:shd w:color="auto" w:fill="999999" w:val="clear"/>
      </w:tcPr>
    </w:tblStylePr>
    <w:tblStylePr w:type="lastRow">
      <w:rPr>
        <w:b w:val="1"/>
        <w:bCs w:val="1"/>
        <w:color w:val="000000"/>
      </w:rPr>
      <w:tblPr/>
      <w:tcPr>
        <w:shd w:color="auto" w:fill="999999" w:val="clear"/>
      </w:tcPr>
    </w:tblStylePr>
    <w:tblStylePr w:type="firstCol">
      <w:rPr>
        <w:color w:val="ffffff"/>
      </w:rPr>
      <w:tblPr/>
      <w:tcPr>
        <w:shd w:color="auto" w:fill="000000" w:val="clear"/>
      </w:tcPr>
    </w:tblStylePr>
    <w:tblStylePr w:type="lastCol">
      <w:rPr>
        <w:color w:val="ffffff"/>
      </w:rPr>
      <w:tblPr/>
      <w:tcPr>
        <w:shd w:color="auto" w:fill="000000" w:val="clear"/>
      </w:tcPr>
    </w:tblStylePr>
    <w:tblStylePr w:type="band1Vert">
      <w:tblPr/>
      <w:tcPr>
        <w:shd w:color="auto" w:fill="7f7f7f" w:val="clear"/>
      </w:tcPr>
    </w:tblStylePr>
    <w:tblStylePr w:type="band1Horz">
      <w:tblPr/>
      <w:tcPr>
        <w:shd w:color="auto" w:fill="7f7f7f" w:val="clear"/>
      </w:tcPr>
    </w:tblStylePr>
  </w:style>
  <w:style w:type="table" w:styleId="1c">
    <w:name w:val="Colorful Grid Accent 1"/>
    <w:basedOn w:val="a3"/>
    <w:uiPriority w:val="73"/>
    <w:qFormat w:val="1"/>
    <w:rPr>
      <w:color w:val="000000"/>
    </w:rPr>
    <w:tblPr>
      <w:tblBorders>
        <w:insideH w:color="ffffff" w:space="0" w:sz="4" w:val="single"/>
      </w:tblBorders>
      <w:shd w:color="auto" w:fill="dbe5f1" w:val="clear"/>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6091" w:val="clear"/>
      </w:tcPr>
    </w:tblStylePr>
    <w:tblStylePr w:type="lastCol">
      <w:rPr>
        <w:color w:val="ffffff"/>
      </w:rPr>
      <w:tblPr/>
      <w:tcPr>
        <w:shd w:color="auto" w:fill="366091" w:val="clear"/>
      </w:tcPr>
    </w:tblStylePr>
    <w:tblStylePr w:type="band1Vert">
      <w:tblPr/>
      <w:tcPr>
        <w:shd w:color="auto" w:fill="a7c0de" w:val="clear"/>
      </w:tcPr>
    </w:tblStylePr>
    <w:tblStylePr w:type="band1Horz">
      <w:tblPr/>
      <w:tcPr>
        <w:shd w:color="auto" w:fill="a7c0de" w:val="clear"/>
      </w:tcPr>
    </w:tblStylePr>
  </w:style>
  <w:style w:type="table" w:styleId="2f0">
    <w:name w:val="Colorful Grid Accent 2"/>
    <w:basedOn w:val="a3"/>
    <w:uiPriority w:val="73"/>
    <w:qFormat w:val="1"/>
    <w:rPr>
      <w:color w:val="000000"/>
    </w:rPr>
    <w:tblPr>
      <w:tblBorders>
        <w:insideH w:color="ffffff" w:space="0" w:sz="4" w:val="single"/>
      </w:tblBorders>
      <w:shd w:color="auto" w:fill="f2dbdb" w:val="clear"/>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734" w:val="clear"/>
      </w:tcPr>
    </w:tblStylePr>
    <w:tblStylePr w:type="lastCol">
      <w:rPr>
        <w:color w:val="ffffff"/>
      </w:rPr>
      <w:tblPr/>
      <w:tcPr>
        <w:shd w:color="auto" w:fill="943734" w:val="clear"/>
      </w:tcPr>
    </w:tblStylePr>
    <w:tblStylePr w:type="band1Vert">
      <w:tblPr/>
      <w:tcPr>
        <w:shd w:color="auto" w:fill="dfa7a6" w:val="clear"/>
      </w:tcPr>
    </w:tblStylePr>
    <w:tblStylePr w:type="band1Horz">
      <w:tblPr/>
      <w:tcPr>
        <w:shd w:color="auto" w:fill="dfa7a6" w:val="clear"/>
      </w:tcPr>
    </w:tblStylePr>
  </w:style>
  <w:style w:type="table" w:styleId="3e">
    <w:name w:val="Colorful Grid Accent 3"/>
    <w:basedOn w:val="a3"/>
    <w:uiPriority w:val="73"/>
    <w:qFormat w:val="1"/>
    <w:rPr>
      <w:color w:val="000000"/>
    </w:rPr>
    <w:tblPr>
      <w:tblBorders>
        <w:insideH w:color="ffffff" w:space="0" w:sz="4" w:val="single"/>
      </w:tblBorders>
      <w:shd w:color="auto" w:fill="eaf1dd" w:val="clear"/>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47">
    <w:name w:val="Colorful Grid Accent 4"/>
    <w:basedOn w:val="a3"/>
    <w:uiPriority w:val="73"/>
    <w:qFormat w:val="1"/>
    <w:rPr>
      <w:color w:val="000000"/>
    </w:rPr>
    <w:tblPr>
      <w:tblBorders>
        <w:insideH w:color="ffffff" w:space="0" w:sz="4" w:val="single"/>
      </w:tblBorders>
      <w:shd w:color="auto" w:fill="e5dfec" w:val="clear"/>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57">
    <w:name w:val="Colorful Grid Accent 5"/>
    <w:basedOn w:val="a3"/>
    <w:uiPriority w:val="73"/>
    <w:qFormat w:val="1"/>
    <w:rPr>
      <w:color w:val="000000"/>
    </w:rPr>
    <w:tblPr>
      <w:tblBorders>
        <w:insideH w:color="ffffff" w:space="0" w:sz="4" w:val="single"/>
      </w:tblBorders>
      <w:shd w:color="auto" w:fill="daeef3" w:val="clear"/>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67">
    <w:name w:val="Colorful Grid Accent 6"/>
    <w:basedOn w:val="a3"/>
    <w:uiPriority w:val="73"/>
    <w:qFormat w:val="1"/>
    <w:rPr>
      <w:color w:val="000000"/>
    </w:rPr>
    <w:tblPr>
      <w:tblBorders>
        <w:insideH w:color="ffffff" w:space="0" w:sz="4" w:val="single"/>
      </w:tblBorders>
      <w:shd w:color="auto" w:fill="fde9d9" w:val="clear"/>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9" w:val="clear"/>
      </w:tcPr>
    </w:tblStylePr>
    <w:tblStylePr w:type="lastCol">
      <w:rPr>
        <w:color w:val="ffffff"/>
      </w:rPr>
      <w:tblPr/>
      <w:tcPr>
        <w:shd w:color="auto" w:fill="e36c09" w:val="clear"/>
      </w:tcPr>
    </w:tblStylePr>
    <w:tblStylePr w:type="band1Vert">
      <w:tblPr/>
      <w:tcPr>
        <w:shd w:color="auto" w:fill="fbcaa2" w:val="clear"/>
      </w:tcPr>
    </w:tblStylePr>
    <w:tblStylePr w:type="band1Horz">
      <w:tblPr/>
      <w:tcPr>
        <w:shd w:color="auto" w:fill="fbcaa2" w:val="clear"/>
      </w:tcPr>
    </w:tblStylePr>
  </w:style>
  <w:style w:type="character" w:styleId="ac" w:customStyle="1">
    <w:name w:val="Верхній колонтитул Знак"/>
    <w:basedOn w:val="a2"/>
    <w:link w:val="ab"/>
    <w:uiPriority w:val="99"/>
    <w:qFormat w:val="1"/>
  </w:style>
  <w:style w:type="character" w:styleId="aa" w:customStyle="1">
    <w:name w:val="Нижній колонтитул Знак"/>
    <w:basedOn w:val="a2"/>
    <w:link w:val="a9"/>
    <w:uiPriority w:val="99"/>
    <w:qFormat w:val="1"/>
  </w:style>
  <w:style w:type="paragraph" w:styleId="aff0">
    <w:name w:val="No Spacing"/>
    <w:uiPriority w:val="1"/>
    <w:qFormat w:val="1"/>
    <w:rPr>
      <w:rFonts w:ascii="Cambria" w:cs="SimSun" w:eastAsia="MS Mincho" w:hAnsi="Cambria"/>
      <w:sz w:val="22"/>
      <w:szCs w:val="22"/>
      <w:lang w:eastAsia="en-US" w:val="en-US"/>
    </w:rPr>
  </w:style>
  <w:style w:type="character" w:styleId="10" w:customStyle="1">
    <w:name w:val="Заголовок 1 Знак"/>
    <w:basedOn w:val="a2"/>
    <w:link w:val="1"/>
    <w:uiPriority w:val="9"/>
    <w:qFormat w:val="1"/>
    <w:rPr>
      <w:rFonts w:ascii="Calibri" w:cs="SimSun" w:eastAsia="MS Gothic" w:hAnsi="Calibri"/>
      <w:b w:val="1"/>
      <w:bCs w:val="1"/>
      <w:color w:val="376092"/>
      <w:sz w:val="28"/>
      <w:szCs w:val="28"/>
    </w:rPr>
  </w:style>
  <w:style w:type="character" w:styleId="22" w:customStyle="1">
    <w:name w:val="Заголовок 2 Знак"/>
    <w:basedOn w:val="a2"/>
    <w:link w:val="21"/>
    <w:uiPriority w:val="9"/>
    <w:qFormat w:val="1"/>
    <w:rPr>
      <w:rFonts w:ascii="Calibri" w:cs="SimSun" w:eastAsia="MS Gothic" w:hAnsi="Calibri"/>
      <w:b w:val="1"/>
      <w:bCs w:val="1"/>
      <w:color w:val="4f81bd"/>
      <w:sz w:val="26"/>
      <w:szCs w:val="26"/>
    </w:rPr>
  </w:style>
  <w:style w:type="character" w:styleId="32" w:customStyle="1">
    <w:name w:val="Заголовок 3 Знак"/>
    <w:basedOn w:val="a2"/>
    <w:link w:val="31"/>
    <w:uiPriority w:val="9"/>
    <w:qFormat w:val="1"/>
    <w:rPr>
      <w:rFonts w:ascii="Calibri" w:cs="SimSun" w:eastAsia="MS Gothic" w:hAnsi="Calibri"/>
      <w:b w:val="1"/>
      <w:bCs w:val="1"/>
      <w:color w:val="4f81bd"/>
    </w:rPr>
  </w:style>
  <w:style w:type="character" w:styleId="af8" w:customStyle="1">
    <w:name w:val="Назва Знак"/>
    <w:basedOn w:val="a2"/>
    <w:link w:val="af7"/>
    <w:uiPriority w:val="10"/>
    <w:qFormat w:val="1"/>
    <w:rPr>
      <w:rFonts w:ascii="Calibri" w:cs="SimSun" w:eastAsia="MS Gothic" w:hAnsi="Calibri"/>
      <w:color w:val="17375e"/>
      <w:spacing w:val="5"/>
      <w:kern w:val="28"/>
      <w:sz w:val="52"/>
      <w:szCs w:val="52"/>
    </w:rPr>
  </w:style>
  <w:style w:type="character" w:styleId="af5" w:customStyle="1">
    <w:name w:val="Підзаголовок Знак"/>
    <w:basedOn w:val="a2"/>
    <w:link w:val="af4"/>
    <w:uiPriority w:val="11"/>
    <w:qFormat w:val="1"/>
    <w:rPr>
      <w:rFonts w:ascii="Calibri" w:cs="SimSun" w:eastAsia="MS Gothic" w:hAnsi="Calibri"/>
      <w:i w:val="1"/>
      <w:iCs w:val="1"/>
      <w:color w:val="4f81bd"/>
      <w:spacing w:val="15"/>
      <w:sz w:val="24"/>
      <w:szCs w:val="24"/>
    </w:rPr>
  </w:style>
  <w:style w:type="paragraph" w:styleId="aff1">
    <w:name w:val="List Paragraph"/>
    <w:basedOn w:val="a1"/>
    <w:uiPriority w:val="34"/>
    <w:qFormat w:val="1"/>
    <w:pPr>
      <w:ind w:left="720"/>
      <w:contextualSpacing w:val="1"/>
    </w:pPr>
  </w:style>
  <w:style w:type="character" w:styleId="a6" w:customStyle="1">
    <w:name w:val="Основний текст Знак"/>
    <w:basedOn w:val="a2"/>
    <w:link w:val="a5"/>
    <w:uiPriority w:val="99"/>
    <w:qFormat w:val="1"/>
  </w:style>
  <w:style w:type="character" w:styleId="24" w:customStyle="1">
    <w:name w:val="Основний текст 2 Знак"/>
    <w:basedOn w:val="a2"/>
    <w:link w:val="23"/>
    <w:uiPriority w:val="99"/>
    <w:qFormat w:val="1"/>
  </w:style>
  <w:style w:type="character" w:styleId="34" w:customStyle="1">
    <w:name w:val="Основний текст 3 Знак"/>
    <w:basedOn w:val="a2"/>
    <w:link w:val="33"/>
    <w:uiPriority w:val="99"/>
    <w:qFormat w:val="1"/>
    <w:rPr>
      <w:sz w:val="16"/>
      <w:szCs w:val="16"/>
    </w:rPr>
  </w:style>
  <w:style w:type="character" w:styleId="af1" w:customStyle="1">
    <w:name w:val="Текст макросу Знак"/>
    <w:basedOn w:val="a2"/>
    <w:link w:val="af0"/>
    <w:uiPriority w:val="99"/>
    <w:qFormat w:val="1"/>
    <w:rPr>
      <w:rFonts w:ascii="Courier" w:hAnsi="Courier"/>
      <w:sz w:val="20"/>
      <w:szCs w:val="20"/>
    </w:rPr>
  </w:style>
  <w:style w:type="paragraph" w:styleId="aff2">
    <w:name w:val="Quote"/>
    <w:basedOn w:val="a1"/>
    <w:next w:val="a1"/>
    <w:link w:val="aff3"/>
    <w:uiPriority w:val="29"/>
    <w:qFormat w:val="1"/>
    <w:rPr>
      <w:i w:val="1"/>
      <w:iCs w:val="1"/>
      <w:color w:val="000000"/>
    </w:rPr>
  </w:style>
  <w:style w:type="character" w:styleId="aff3" w:customStyle="1">
    <w:name w:val="Цитата Знак"/>
    <w:basedOn w:val="a2"/>
    <w:link w:val="aff2"/>
    <w:uiPriority w:val="29"/>
    <w:qFormat w:val="1"/>
    <w:rPr>
      <w:i w:val="1"/>
      <w:iCs w:val="1"/>
      <w:color w:val="000000"/>
    </w:rPr>
  </w:style>
  <w:style w:type="character" w:styleId="40" w:customStyle="1">
    <w:name w:val="Заголовок 4 Знак"/>
    <w:basedOn w:val="a2"/>
    <w:link w:val="4"/>
    <w:uiPriority w:val="9"/>
    <w:qFormat w:val="1"/>
    <w:rPr>
      <w:rFonts w:ascii="Calibri" w:cs="SimSun" w:eastAsia="MS Gothic" w:hAnsi="Calibri"/>
      <w:b w:val="1"/>
      <w:bCs w:val="1"/>
      <w:i w:val="1"/>
      <w:iCs w:val="1"/>
      <w:color w:val="4f81bd"/>
    </w:rPr>
  </w:style>
  <w:style w:type="character" w:styleId="50" w:customStyle="1">
    <w:name w:val="Заголовок 5 Знак"/>
    <w:basedOn w:val="a2"/>
    <w:link w:val="5"/>
    <w:uiPriority w:val="9"/>
    <w:qFormat w:val="1"/>
    <w:rPr>
      <w:rFonts w:ascii="Calibri" w:cs="SimSun" w:eastAsia="MS Gothic" w:hAnsi="Calibri"/>
      <w:color w:val="254061"/>
    </w:rPr>
  </w:style>
  <w:style w:type="character" w:styleId="60" w:customStyle="1">
    <w:name w:val="Заголовок 6 Знак"/>
    <w:basedOn w:val="a2"/>
    <w:link w:val="6"/>
    <w:uiPriority w:val="9"/>
    <w:qFormat w:val="1"/>
    <w:rPr>
      <w:rFonts w:ascii="Calibri" w:cs="SimSun" w:eastAsia="MS Gothic" w:hAnsi="Calibri"/>
      <w:i w:val="1"/>
      <w:iCs w:val="1"/>
      <w:color w:val="254061"/>
    </w:rPr>
  </w:style>
  <w:style w:type="character" w:styleId="70" w:customStyle="1">
    <w:name w:val="Заголовок 7 Знак"/>
    <w:basedOn w:val="a2"/>
    <w:link w:val="7"/>
    <w:uiPriority w:val="9"/>
    <w:qFormat w:val="1"/>
    <w:rPr>
      <w:rFonts w:ascii="Calibri" w:cs="SimSun" w:eastAsia="MS Gothic" w:hAnsi="Calibri"/>
      <w:i w:val="1"/>
      <w:iCs w:val="1"/>
      <w:color w:val="3f3f3f"/>
    </w:rPr>
  </w:style>
  <w:style w:type="character" w:styleId="80" w:customStyle="1">
    <w:name w:val="Заголовок 8 Знак"/>
    <w:basedOn w:val="a2"/>
    <w:link w:val="8"/>
    <w:uiPriority w:val="9"/>
    <w:qFormat w:val="1"/>
    <w:rPr>
      <w:rFonts w:ascii="Calibri" w:cs="SimSun" w:eastAsia="MS Gothic" w:hAnsi="Calibri"/>
      <w:color w:val="4f81bd"/>
      <w:sz w:val="20"/>
      <w:szCs w:val="20"/>
    </w:rPr>
  </w:style>
  <w:style w:type="character" w:styleId="90" w:customStyle="1">
    <w:name w:val="Заголовок 9 Знак"/>
    <w:basedOn w:val="a2"/>
    <w:link w:val="9"/>
    <w:uiPriority w:val="9"/>
    <w:qFormat w:val="1"/>
    <w:rPr>
      <w:rFonts w:ascii="Calibri" w:cs="SimSun" w:eastAsia="MS Gothic" w:hAnsi="Calibri"/>
      <w:i w:val="1"/>
      <w:iCs w:val="1"/>
      <w:color w:val="3f3f3f"/>
      <w:sz w:val="20"/>
      <w:szCs w:val="20"/>
    </w:rPr>
  </w:style>
  <w:style w:type="paragraph" w:styleId="aff4">
    <w:name w:val="Intense Quote"/>
    <w:basedOn w:val="a1"/>
    <w:next w:val="a1"/>
    <w:link w:val="aff5"/>
    <w:uiPriority w:val="30"/>
    <w:qFormat w:val="1"/>
    <w:pPr>
      <w:pBdr>
        <w:bottom w:color="4f81bd" w:space="4" w:sz="4" w:val="single"/>
      </w:pBdr>
      <w:spacing w:after="280" w:before="200"/>
      <w:ind w:left="936" w:right="936"/>
    </w:pPr>
    <w:rPr>
      <w:b w:val="1"/>
      <w:bCs w:val="1"/>
      <w:i w:val="1"/>
      <w:iCs w:val="1"/>
      <w:color w:val="4f81bd"/>
    </w:rPr>
  </w:style>
  <w:style w:type="character" w:styleId="aff5" w:customStyle="1">
    <w:name w:val="Насичена цитата Знак"/>
    <w:basedOn w:val="a2"/>
    <w:link w:val="aff4"/>
    <w:uiPriority w:val="30"/>
    <w:qFormat w:val="1"/>
    <w:rPr>
      <w:b w:val="1"/>
      <w:bCs w:val="1"/>
      <w:i w:val="1"/>
      <w:iCs w:val="1"/>
      <w:color w:val="4f81bd"/>
    </w:rPr>
  </w:style>
  <w:style w:type="character" w:styleId="SubtleEmphasisf16961bb-92b1-4502-ae60-2bd0a7505ec4" w:customStyle="1">
    <w:name w:val="Subtle Emphasis_f16961bb-92b1-4502-ae60-2bd0a7505ec4"/>
    <w:basedOn w:val="a2"/>
    <w:uiPriority w:val="19"/>
    <w:qFormat w:val="1"/>
    <w:rPr>
      <w:i w:val="1"/>
      <w:iCs w:val="1"/>
      <w:color w:val="7f7f7f"/>
    </w:rPr>
  </w:style>
  <w:style w:type="character" w:styleId="IntenseEmphasisc329cd55-fca5-4428-a153-af95aa12026f" w:customStyle="1">
    <w:name w:val="Intense Emphasis_c329cd55-fca5-4428-a153-af95aa12026f"/>
    <w:basedOn w:val="a2"/>
    <w:uiPriority w:val="21"/>
    <w:qFormat w:val="1"/>
    <w:rPr>
      <w:b w:val="1"/>
      <w:bCs w:val="1"/>
      <w:i w:val="1"/>
      <w:iCs w:val="1"/>
      <w:color w:val="4f81bd"/>
    </w:rPr>
  </w:style>
  <w:style w:type="character" w:styleId="SubtleReferencefcf2462f-7137-497b-ae57-623151cfd901" w:customStyle="1">
    <w:name w:val="Subtle Reference_fcf2462f-7137-497b-ae57-623151cfd901"/>
    <w:basedOn w:val="a2"/>
    <w:uiPriority w:val="31"/>
    <w:qFormat w:val="1"/>
    <w:rPr>
      <w:smallCaps w:val="1"/>
      <w:color w:val="c0504d"/>
      <w:u w:val="single"/>
    </w:rPr>
  </w:style>
  <w:style w:type="character" w:styleId="IntenseReference8a6bf5a4-b088-4b29-8f7b-e22c1715768b" w:customStyle="1">
    <w:name w:val="Intense Reference_8a6bf5a4-b088-4b29-8f7b-e22c1715768b"/>
    <w:basedOn w:val="a2"/>
    <w:uiPriority w:val="32"/>
    <w:qFormat w:val="1"/>
    <w:rPr>
      <w:b w:val="1"/>
      <w:bCs w:val="1"/>
      <w:smallCaps w:val="1"/>
      <w:color w:val="c0504d"/>
      <w:spacing w:val="5"/>
      <w:u w:val="single"/>
    </w:rPr>
  </w:style>
  <w:style w:type="character" w:styleId="BookTitle4f05103e-47bc-4f92-9b56-898ff557de14" w:customStyle="1">
    <w:name w:val="Book Title_4f05103e-47bc-4f92-9b56-898ff557de14"/>
    <w:basedOn w:val="a2"/>
    <w:uiPriority w:val="33"/>
    <w:qFormat w:val="1"/>
    <w:rPr>
      <w:b w:val="1"/>
      <w:bCs w:val="1"/>
      <w:smallCaps w:val="1"/>
      <w:spacing w:val="5"/>
    </w:rPr>
  </w:style>
  <w:style w:type="paragraph" w:styleId="TOCHeading34fd3254-71fd-486f-bc6d-bcbccad86725" w:customStyle="1">
    <w:name w:val="TOC Heading_34fd3254-71fd-486f-bc6d-bcbccad86725"/>
    <w:basedOn w:val="1"/>
    <w:next w:val="a1"/>
    <w:uiPriority w:val="39"/>
    <w:qFormat w:val="1"/>
    <w:pPr>
      <w:outlineLvl w:val="9"/>
    </w:pPr>
  </w:style>
  <w:style w:type="paragraph" w:styleId="aff6" w:customStyle="1">
    <w:name w:val="Інше"/>
    <w:basedOn w:val="a1"/>
    <w:qFormat w:val="1"/>
    <w:pPr>
      <w:spacing w:line="360" w:lineRule="auto"/>
      <w:ind w:firstLine="400"/>
    </w:pPr>
    <w:rPr>
      <w:rFonts w:ascii="Times New Roman" w:cs="Times New Roman" w:eastAsia="Times New Roman" w:hAnsi="Times New Roman"/>
    </w:rPr>
  </w:style>
  <w:style w:type="paragraph" w:styleId="aff7" w:customStyle="1">
    <w:name w:val="Підпис до таблиці"/>
    <w:basedOn w:val="a1"/>
    <w:qFormat w:val="1"/>
    <w:rPr>
      <w:rFonts w:ascii="Times New Roman" w:cs="Times New Roman" w:eastAsia="Times New Roman" w:hAnsi="Times New Roman"/>
    </w:rPr>
  </w:style>
  <w:style w:type="paragraph" w:styleId="2f1" w:customStyle="1">
    <w:name w:val="Основний текст (2)"/>
    <w:basedOn w:val="a1"/>
    <w:qFormat w:val="1"/>
    <w:pPr>
      <w:spacing w:after="1980"/>
      <w:jc w:val="right"/>
    </w:pPr>
    <w:rPr>
      <w:rFonts w:ascii="Times New Roman" w:cs="Times New Roman" w:eastAsia="Times New Roman" w:hAnsi="Times New Roman"/>
      <w:b w:val="1"/>
      <w:bCs w:val="1"/>
      <w:i w:val="1"/>
      <w:iCs w:val="1"/>
      <w:sz w:val="20"/>
      <w:szCs w:val="20"/>
    </w:rPr>
  </w:style>
  <w:style w:type="character" w:styleId="aff8">
    <w:name w:val="annotation reference"/>
    <w:basedOn w:val="a2"/>
    <w:uiPriority w:val="99"/>
    <w:semiHidden w:val="1"/>
    <w:unhideWhenUsed w:val="1"/>
    <w:rsid w:val="00EE3BC7"/>
    <w:rPr>
      <w:sz w:val="16"/>
      <w:szCs w:val="16"/>
    </w:rPr>
  </w:style>
  <w:style w:type="paragraph" w:styleId="aff9">
    <w:name w:val="annotation text"/>
    <w:basedOn w:val="a1"/>
    <w:link w:val="affa"/>
    <w:uiPriority w:val="99"/>
    <w:semiHidden w:val="1"/>
    <w:unhideWhenUsed w:val="1"/>
    <w:rsid w:val="00EE3BC7"/>
    <w:pPr>
      <w:spacing w:line="240" w:lineRule="auto"/>
    </w:pPr>
    <w:rPr>
      <w:sz w:val="20"/>
      <w:szCs w:val="20"/>
    </w:rPr>
  </w:style>
  <w:style w:type="character" w:styleId="affa" w:customStyle="1">
    <w:name w:val="Текст примітки Знак"/>
    <w:basedOn w:val="a2"/>
    <w:link w:val="aff9"/>
    <w:uiPriority w:val="99"/>
    <w:semiHidden w:val="1"/>
    <w:rsid w:val="00EE3BC7"/>
    <w:rPr>
      <w:rFonts w:ascii="Cambria" w:cs="SimSun" w:eastAsia="MS Mincho" w:hAnsi="Cambria"/>
      <w:lang w:eastAsia="en-US" w:val="en-US"/>
    </w:rPr>
  </w:style>
  <w:style w:type="paragraph" w:styleId="affb">
    <w:name w:val="annotation subject"/>
    <w:basedOn w:val="aff9"/>
    <w:next w:val="aff9"/>
    <w:link w:val="affc"/>
    <w:uiPriority w:val="99"/>
    <w:semiHidden w:val="1"/>
    <w:unhideWhenUsed w:val="1"/>
    <w:rsid w:val="00EE3BC7"/>
    <w:rPr>
      <w:b w:val="1"/>
      <w:bCs w:val="1"/>
    </w:rPr>
  </w:style>
  <w:style w:type="character" w:styleId="affc" w:customStyle="1">
    <w:name w:val="Тема примітки Знак"/>
    <w:basedOn w:val="affa"/>
    <w:link w:val="affb"/>
    <w:uiPriority w:val="99"/>
    <w:semiHidden w:val="1"/>
    <w:rsid w:val="00EE3BC7"/>
    <w:rPr>
      <w:rFonts w:ascii="Cambria" w:cs="SimSun" w:eastAsia="MS Mincho" w:hAnsi="Cambria"/>
      <w:b w:val="1"/>
      <w:bCs w:val="1"/>
      <w:lang w:eastAsia="en-US" w:val="en-US"/>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de9d9" w:val="clear"/>
    </w:tcPr>
  </w:style>
  <w:style w:type="table" w:styleId="Table2">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de9d9" w:val="clear"/>
    </w:tcPr>
  </w:style>
  <w:style w:type="table" w:styleId="Table3">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de9d9" w:val="clear"/>
    </w:tc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de9d9" w:val="clear"/>
    </w:tc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de9d9" w:val="clear"/>
    </w:tcPr>
  </w:style>
  <w:style w:type="table" w:styleId="Table11">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de9d9" w:val="clear"/>
    </w:tcPr>
  </w:style>
  <w:style w:type="table" w:styleId="Table12">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de9d9" w:val="clear"/>
    </w:tcPr>
  </w:style>
  <w:style w:type="table" w:styleId="Table13">
    <w:basedOn w:val="TableNormal"/>
    <w:rPr>
      <w:rFonts w:ascii="Calibri" w:cs="Calibri" w:eastAsia="Calibri" w:hAnsi="Calibri"/>
      <w:color w:val="000000"/>
    </w:rPr>
    <w:tblPr>
      <w:tblStyleRowBandSize w:val="1"/>
      <w:tblStyleColBandSize w:val="1"/>
      <w:tblCellMar>
        <w:top w:w="0.0" w:type="dxa"/>
        <w:left w:w="115.0" w:type="dxa"/>
        <w:bottom w:w="0.0" w:type="dxa"/>
        <w:right w:w="115.0" w:type="dxa"/>
      </w:tblCellMar>
    </w:tblPr>
    <w:tcPr>
      <w:shd w:fill="fde9d9"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25rgHYMdfwR0zuYuwnxklBP6w==">CgMxLjAyCGguZ2pkZ3hzOAByITF3U3BBTXRkUnVRYzVZRDg4MmhLTXIwSUp6Q21ZcGFDYQ==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a7003cdb83d741299b253b1fd1e7a324</vt:lpwstr>
  </property>
</Properties>
</file>