
<file path=[Content_Types].xml><?xml version="1.0" encoding="utf-8"?>
<Types xmlns="http://schemas.openxmlformats.org/package/2006/content-types">
  <Default ContentType="application/vnd.openxmlformats-officedocument.spreadsheetml.sheet" Extension="xlsx"/>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drawingml.chart+xml" PartName="/word/charts/chart6.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7.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3.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Державний вищий навчальний заклад</w:t>
      </w: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«Прикарпатський національний університет імені Василя Стефаника»</w:t>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Факультет психології</w:t>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Кафедра загальної та клінічної психології</w:t>
      </w:r>
      <w:r w:rsidDel="00000000" w:rsidR="00000000" w:rsidRPr="00000000">
        <w:rPr>
          <w:rtl w:val="0"/>
        </w:rPr>
      </w:r>
    </w:p>
    <w:p w:rsidR="00000000" w:rsidDel="00000000" w:rsidP="00000000" w:rsidRDefault="00000000" w:rsidRPr="00000000" w14:paraId="00000005">
      <w:pPr>
        <w:spacing w:after="240" w:lineRule="auto"/>
        <w:rPr/>
      </w:pPr>
      <w:r w:rsidDel="00000000" w:rsidR="00000000" w:rsidRPr="00000000">
        <w:rPr>
          <w:rtl w:val="0"/>
        </w:rPr>
        <w:br w:type="textWrapping"/>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4"/>
          <w:szCs w:val="44"/>
          <w:u w:val="none"/>
          <w:shd w:fill="auto" w:val="clear"/>
          <w:vertAlign w:val="baseline"/>
          <w:rtl w:val="0"/>
        </w:rPr>
        <w:t xml:space="preserve">Дипломна робота</w:t>
      </w: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здобуття першого (бакалаврського) рівня вищої освіти</w:t>
      </w: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тему:</w:t>
      </w: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center"/>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 «Особливості формування ціннісних орієнтацій студентської молоді»</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000" w:right="-8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Виконала:  студентка 4 курсу, групи ПС-41</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000" w:right="-8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Спеціальності - 053 «Психологія»</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000" w:right="-8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Берчак С.</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200" w:line="276" w:lineRule="auto"/>
        <w:ind w:left="4000" w:right="-8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Керівник:  кандидат психологічних наук,</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000" w:right="-8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доцент кафедри загальної та клінічної психології</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000" w:right="-8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Шкраб’юк В.С.</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8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200" w:line="276" w:lineRule="auto"/>
        <w:ind w:left="4000" w:right="-8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Рецензенти: кандидат  психологічних наук, доцент кафедри загальної та клінічної психології</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200" w:line="276" w:lineRule="auto"/>
        <w:ind w:left="4000" w:right="-8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Карпюк Ю.Я.</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200" w:line="276" w:lineRule="auto"/>
        <w:ind w:left="0" w:right="-8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200" w:line="276" w:lineRule="auto"/>
        <w:ind w:left="0" w:right="-8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200" w:line="276" w:lineRule="auto"/>
        <w:ind w:left="0" w:right="-8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200" w:line="276" w:lineRule="auto"/>
        <w:ind w:left="0" w:right="-80" w:firstLine="0"/>
        <w:jc w:val="center"/>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Івано-Франківськ – 2021 р.</w:t>
      </w:r>
      <w:r w:rsidDel="00000000" w:rsidR="00000000" w:rsidRPr="00000000">
        <w:rPr>
          <w:rtl w:val="0"/>
        </w:rPr>
      </w:r>
    </w:p>
    <w:p w:rsidR="00000000" w:rsidDel="00000000" w:rsidP="00000000" w:rsidRDefault="00000000" w:rsidRPr="00000000" w14:paraId="00000019">
      <w:pPr>
        <w:spacing w:after="0"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A">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B">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C">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ЗМІСТ</w:t>
      </w:r>
    </w:p>
    <w:p w:rsidR="00000000" w:rsidDel="00000000" w:rsidP="00000000" w:rsidRDefault="00000000" w:rsidRPr="00000000" w14:paraId="0000001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ВСТУП.................................................................................................................3</w:t>
      </w:r>
    </w:p>
    <w:p w:rsidR="00000000" w:rsidDel="00000000" w:rsidP="00000000" w:rsidRDefault="00000000" w:rsidRPr="00000000" w14:paraId="0000001E">
      <w:pPr>
        <w:pStyle w:val="Heading1"/>
        <w:spacing w:before="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РОЗДІЛ 1. ТЕОРЕТИЧНІ ТА МЕТОДОЛОГІЧНІ АСПЕКТИ ВИВЧЕННЯ ЦІННІСНИХ ОРІЄНТАЦІЙ СТУДЕНТСЬКОЇ МОЛОДІ..........................................5</w:t>
      </w:r>
    </w:p>
    <w:p w:rsidR="00000000" w:rsidDel="00000000" w:rsidP="00000000" w:rsidRDefault="00000000" w:rsidRPr="00000000" w14:paraId="0000001F">
      <w:pPr>
        <w:pStyle w:val="Heading1"/>
        <w:spacing w:before="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 Проблеми особистих цінностей студентства у психологічній науці …...5</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right" w:pos="9345"/>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tyjcwt">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1.2.Структура та особливості формування  ціннісних орієнтацій студентської молоді........................................................................... </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right" w:pos="9345"/>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3dy6vkm">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1.3. Психосоціальні та особистісні чинники становлення ціннісної сфери в студентському віці.......................................................................................................15</w:t>
        </w:r>
      </w:hyperlink>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right" w:pos="9345"/>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1t3h5sf">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Висновки до розділу 1.......................................................................................23</w:t>
        </w:r>
      </w:hyperlink>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right" w:pos="9345"/>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1y810tw">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РОЗДІЛ 2. ЕМПІРИЧНЕ ДОСЛІДЖЕННЯ ОСОБЛИВОСТЕЙ ФОРМУВАННЯ ЦІННІСНИХ ОРІЄНТАЦІЙ У СТУДЕНТСЬКОЇ МОЛОДІ</w:t>
        </w:r>
      </w:hyperlink>
      <w:hyperlink w:anchor="_heading=h.1y810tw">
        <w:r w:rsidDel="00000000" w:rsidR="00000000" w:rsidRPr="00000000">
          <w:rPr>
            <w:rFonts w:ascii="Times New Roman" w:cs="Times New Roman" w:eastAsia="Times New Roman" w:hAnsi="Times New Roman"/>
            <w:sz w:val="28"/>
            <w:szCs w:val="28"/>
            <w:rtl w:val="0"/>
          </w:rPr>
          <w:t xml:space="preserve">…</w:t>
        </w:r>
      </w:hyperlink>
      <w:hyperlink w:anchor="_heading=h.1y810tw">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....24</w:t>
        </w:r>
      </w:hyperlink>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right" w:pos="9345"/>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4i7ojhp">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 Емпіричне дослідження особливостей формування ціннісних орієнтацій студентської молоді....................................................................</w:t>
          <w:tab/>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..................................24</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right" w:pos="9345"/>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4d34og8">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2.2. Аналіз результатів емпіричного дослідження...........................................30</w:t>
        </w:r>
      </w:hyperlink>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right" w:pos="9345"/>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2s8eyo1">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Висновки до розділу 2.......................................................................................37</w:t>
        </w:r>
      </w:hyperlink>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right" w:pos="9345"/>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17dp8vu">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РОЗДІЛ 3. РЕКОМЕНДАЦІЇ ЩОДО ПОКРАЩЕННЯ  ПРОЦЕСУ  ФУНКЦІОНУВАННЯ ЦІННОСТЕЙ У  СТУДЕНТСЬКИХ  ГРУПАХ...................38 </w:t>
        </w:r>
      </w:hyperlink>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right" w:pos="9345"/>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3rdcrjn">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3.1. Провідні підходи та напрямки покращення  процесу  функціонування  цінностей у студентських групах................................................................................38</w:t>
        </w:r>
      </w:hyperlink>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right" w:pos="9345"/>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35nkun2">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3.2. Покращення  процесу формування ціннісних орієнтацій у  студентських групах...........................................................................................................................40</w:t>
        </w:r>
      </w:hyperlink>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right" w:pos="9345"/>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44sinio">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Висновки до розділу 3.......................................................................................45</w:t>
        </w:r>
      </w:hyperlink>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right" w:pos="9345"/>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2jxsxqh">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ВИСНОВКИ.......................................................................................................46</w:t>
        </w:r>
      </w:hyperlink>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right" w:pos="9345"/>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z337ya">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СПИСОК ВИКОРИСТАНИХ ДЖЕРЕЛ..........................................................49</w:t>
        </w:r>
      </w:hyperlink>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right" w:pos="9345"/>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3j2qqm3">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ДОДАТКИ........................................................................................................</w:t>
        </w:r>
      </w:hyperlink>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56</w:t>
      </w:r>
    </w:p>
    <w:p w:rsidR="00000000" w:rsidDel="00000000" w:rsidP="00000000" w:rsidRDefault="00000000" w:rsidRPr="00000000" w14:paraId="0000002E">
      <w:pPr>
        <w:spacing w:after="0" w:line="360" w:lineRule="auto"/>
        <w:ind w:firstLine="709"/>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pStyle w:val="Heading1"/>
        <w:spacing w:before="0" w:line="360" w:lineRule="auto"/>
        <w:ind w:firstLine="709"/>
        <w:jc w:val="center"/>
        <w:rPr>
          <w:rFonts w:ascii="Times New Roman" w:cs="Times New Roman" w:eastAsia="Times New Roman" w:hAnsi="Times New Roman"/>
          <w:b w:val="1"/>
          <w:color w:val="000000"/>
          <w:sz w:val="28"/>
          <w:szCs w:val="28"/>
        </w:rPr>
      </w:pPr>
      <w:bookmarkStart w:colFirst="0" w:colLast="0" w:name="_heading=h.gjdgxs" w:id="0"/>
      <w:bookmarkEnd w:id="0"/>
      <w:r w:rsidDel="00000000" w:rsidR="00000000" w:rsidRPr="00000000">
        <w:rPr>
          <w:rtl w:val="0"/>
        </w:rPr>
      </w:r>
    </w:p>
    <w:p w:rsidR="00000000" w:rsidDel="00000000" w:rsidP="00000000" w:rsidRDefault="00000000" w:rsidRPr="00000000" w14:paraId="00000030">
      <w:pPr>
        <w:tabs>
          <w:tab w:val="left" w:pos="2004"/>
        </w:tabs>
        <w:spacing w:after="0" w:line="36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31">
      <w:pPr>
        <w:tabs>
          <w:tab w:val="left" w:pos="2004"/>
        </w:tabs>
        <w:spacing w:after="0" w:line="36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32">
      <w:pPr>
        <w:tabs>
          <w:tab w:val="left" w:pos="2004"/>
        </w:tabs>
        <w:spacing w:after="0" w:line="360" w:lineRule="auto"/>
        <w:ind w:firstLine="709"/>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Вступ</w:t>
      </w:r>
    </w:p>
    <w:p w:rsidR="00000000" w:rsidDel="00000000" w:rsidP="00000000" w:rsidRDefault="00000000" w:rsidRPr="00000000" w14:paraId="00000033">
      <w:pPr>
        <w:tabs>
          <w:tab w:val="left" w:pos="2004"/>
        </w:tabs>
        <w:spacing w:after="0" w:line="360" w:lineRule="auto"/>
        <w:ind w:firstLine="709"/>
        <w:jc w:val="cente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34">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Актуальність дослідження.</w:t>
      </w:r>
      <w:r w:rsidDel="00000000" w:rsidR="00000000" w:rsidRPr="00000000">
        <w:rPr>
          <w:sz w:val="35"/>
          <w:szCs w:val="35"/>
          <w:highlight w:val="white"/>
          <w:rtl w:val="0"/>
        </w:rPr>
        <w:t xml:space="preserve"> </w:t>
      </w:r>
      <w:r w:rsidDel="00000000" w:rsidR="00000000" w:rsidRPr="00000000">
        <w:rPr>
          <w:rFonts w:ascii="Times New Roman" w:cs="Times New Roman" w:eastAsia="Times New Roman" w:hAnsi="Times New Roman"/>
          <w:sz w:val="28"/>
          <w:szCs w:val="28"/>
          <w:rtl w:val="0"/>
        </w:rPr>
        <w:t xml:space="preserve">Процес формування і розвитку нашої країни тільки триває. На нашу державу чекає багато змін, серед яких важливою складовою є реформування освітньої системи та виховання людей молодого віку. Вдосконалення освітньої сфери потрібно здійснювати через ціннісні орієнтації молоді, розширення світогляду, мислення, впровадження етичних норм, підвищення рівня індивідуального усвідомлення студентів. Тільки так наша держава зможе перейти на новий рівень модернізації суспільного життя. Як наслідок, виникла проблема правильної організації такої системи, яка б могла поєднати в собі всі запити суспільства.</w:t>
      </w:r>
      <w:r w:rsidDel="00000000" w:rsidR="00000000" w:rsidRPr="00000000">
        <w:rPr>
          <w:rFonts w:ascii="Arial" w:cs="Arial" w:eastAsia="Arial" w:hAnsi="Arial"/>
          <w:sz w:val="35"/>
          <w:szCs w:val="35"/>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Модернізація соціальних та культурних інститутів максимально змінює думку людей про певні норми поведінки, цінності та традиції поводження у соціумі. В першу чергу варто говорити про найближчі групи, які оточують кожну людину і здійснюють на неї безпосередній вплив. Такими групами є студентські об’єднання. </w:t>
      </w:r>
      <w:r w:rsidDel="00000000" w:rsidR="00000000" w:rsidRPr="00000000">
        <w:rPr>
          <w:rFonts w:ascii="Times New Roman" w:cs="Times New Roman" w:eastAsia="Times New Roman" w:hAnsi="Times New Roman"/>
          <w:sz w:val="28"/>
          <w:szCs w:val="28"/>
          <w:rtl w:val="0"/>
        </w:rPr>
        <w:t xml:space="preserve">Саме у студентів ціннісні переконання найбільш актуальні, і тому вони, як ніхто, важливі для модернізації та підвищення рівня добробуту нашої країни. </w:t>
      </w:r>
    </w:p>
    <w:p w:rsidR="00000000" w:rsidDel="00000000" w:rsidP="00000000" w:rsidRDefault="00000000" w:rsidRPr="00000000" w14:paraId="00000035">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огляду на дану проблематику, можна зробити висновок, що ситуацію потрібно контролювати, так як, специфіка функціонування ціннісних орієнтацій у студентських групах постійно змінюється та виходить на новий рівень.</w:t>
      </w:r>
    </w:p>
    <w:p w:rsidR="00000000" w:rsidDel="00000000" w:rsidP="00000000" w:rsidRDefault="00000000" w:rsidRPr="00000000" w14:paraId="00000036">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Джерела формування цінностей у молодих людей висвітлені у працях К. Авраменка, В. Бондар, Н. Воскресенської, Н. Кічук, А. Коломієць, О. Кравчук, О. Матвієнко, Л. Хомич, Л. Хоружа, І. Шапошнікова та ін.. Також увагу щодо розвитку та формування ціннісних орієнтацій приділяють В. Денисенко, С. Єрмакова, Д. Пащенко, Л. Хомич та ін. </w:t>
      </w:r>
    </w:p>
    <w:p w:rsidR="00000000" w:rsidDel="00000000" w:rsidP="00000000" w:rsidRDefault="00000000" w:rsidRPr="00000000" w14:paraId="00000037">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Актуальність даного питання, недостатнє наукове наповнення та суспільна значущість зазначеної проблематики дозволили нам зупинити свій вибір на темі бакалаврського дослідження «Особливості формування ціннісних орієнтацій студентської молоді».</w:t>
      </w:r>
    </w:p>
    <w:p w:rsidR="00000000" w:rsidDel="00000000" w:rsidP="00000000" w:rsidRDefault="00000000" w:rsidRPr="00000000" w14:paraId="00000038">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Об’єкт дослідження</w:t>
      </w:r>
      <w:r w:rsidDel="00000000" w:rsidR="00000000" w:rsidRPr="00000000">
        <w:rPr>
          <w:rFonts w:ascii="Times New Roman" w:cs="Times New Roman" w:eastAsia="Times New Roman" w:hAnsi="Times New Roman"/>
          <w:sz w:val="28"/>
          <w:szCs w:val="28"/>
          <w:rtl w:val="0"/>
        </w:rPr>
        <w:t xml:space="preserve"> – ціннісні орієнтації студентської молоді. </w:t>
      </w:r>
    </w:p>
    <w:p w:rsidR="00000000" w:rsidDel="00000000" w:rsidP="00000000" w:rsidRDefault="00000000" w:rsidRPr="00000000" w14:paraId="00000039">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Предмет дослідження</w:t>
      </w:r>
      <w:r w:rsidDel="00000000" w:rsidR="00000000" w:rsidRPr="00000000">
        <w:rPr>
          <w:rFonts w:ascii="Times New Roman" w:cs="Times New Roman" w:eastAsia="Times New Roman" w:hAnsi="Times New Roman"/>
          <w:sz w:val="28"/>
          <w:szCs w:val="28"/>
          <w:rtl w:val="0"/>
        </w:rPr>
        <w:t xml:space="preserve"> – особливості формування ціннісних орієнтацій студентської молоді.</w:t>
      </w:r>
    </w:p>
    <w:p w:rsidR="00000000" w:rsidDel="00000000" w:rsidP="00000000" w:rsidRDefault="00000000" w:rsidRPr="00000000" w14:paraId="0000003A">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Мета дослідження</w:t>
      </w:r>
      <w:r w:rsidDel="00000000" w:rsidR="00000000" w:rsidRPr="00000000">
        <w:rPr>
          <w:rFonts w:ascii="Times New Roman" w:cs="Times New Roman" w:eastAsia="Times New Roman" w:hAnsi="Times New Roman"/>
          <w:sz w:val="28"/>
          <w:szCs w:val="28"/>
          <w:rtl w:val="0"/>
        </w:rPr>
        <w:t xml:space="preserve"> – теоретично ознайомитись та емпірично дослідити особливості формування ціннісних орієнтацій студентської молоді.</w:t>
      </w:r>
    </w:p>
    <w:p w:rsidR="00000000" w:rsidDel="00000000" w:rsidP="00000000" w:rsidRDefault="00000000" w:rsidRPr="00000000" w14:paraId="0000003B">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поставленої мети визначено </w:t>
      </w:r>
      <w:r w:rsidDel="00000000" w:rsidR="00000000" w:rsidRPr="00000000">
        <w:rPr>
          <w:rFonts w:ascii="Times New Roman" w:cs="Times New Roman" w:eastAsia="Times New Roman" w:hAnsi="Times New Roman"/>
          <w:b w:val="1"/>
          <w:sz w:val="28"/>
          <w:szCs w:val="28"/>
          <w:rtl w:val="0"/>
        </w:rPr>
        <w:t xml:space="preserve">такі завдання</w:t>
      </w:r>
      <w:r w:rsidDel="00000000" w:rsidR="00000000" w:rsidRPr="00000000">
        <w:rPr>
          <w:rFonts w:ascii="Times New Roman" w:cs="Times New Roman" w:eastAsia="Times New Roman" w:hAnsi="Times New Roman"/>
          <w:sz w:val="28"/>
          <w:szCs w:val="28"/>
          <w:rtl w:val="0"/>
        </w:rPr>
        <w:t xml:space="preserve"> дослідження:</w:t>
      </w:r>
    </w:p>
    <w:p w:rsidR="00000000" w:rsidDel="00000000" w:rsidP="00000000" w:rsidRDefault="00000000" w:rsidRPr="00000000" w14:paraId="0000003C">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1.Провести теоретичний та методологічний аналіз проблеми вивчення ціннісних орієнтирів студентської молоді.</w:t>
      </w:r>
    </w:p>
    <w:p w:rsidR="00000000" w:rsidDel="00000000" w:rsidP="00000000" w:rsidRDefault="00000000" w:rsidRPr="00000000" w14:paraId="0000003D">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2.Визначити загальні основи дослідження процесу функціонування цінностей у студентських групах у межах навчального процесу.</w:t>
      </w:r>
    </w:p>
    <w:p w:rsidR="00000000" w:rsidDel="00000000" w:rsidP="00000000" w:rsidRDefault="00000000" w:rsidRPr="00000000" w14:paraId="0000003E">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Провести аналіз емпіричного дослідження ціннісних орієнтацій студентської молоді.</w:t>
      </w:r>
    </w:p>
    <w:p w:rsidR="00000000" w:rsidDel="00000000" w:rsidP="00000000" w:rsidRDefault="00000000" w:rsidRPr="00000000" w14:paraId="0000003F">
      <w:pPr>
        <w:tabs>
          <w:tab w:val="left" w:pos="2004"/>
        </w:tabs>
        <w:spacing w:after="0" w:line="360" w:lineRule="auto"/>
        <w:ind w:firstLine="709"/>
        <w:jc w:val="both"/>
        <w:rPr>
          <w:rFonts w:ascii="Times New Roman" w:cs="Times New Roman" w:eastAsia="Times New Roman" w:hAnsi="Times New Roman"/>
          <w:color w:val="ff0000"/>
          <w:sz w:val="28"/>
          <w:szCs w:val="28"/>
        </w:rPr>
      </w:pPr>
      <w:bookmarkStart w:colFirst="0" w:colLast="0" w:name="_heading=h.30j0zll" w:id="1"/>
      <w:bookmarkEnd w:id="1"/>
      <w:r w:rsidDel="00000000" w:rsidR="00000000" w:rsidRPr="00000000">
        <w:rPr>
          <w:rFonts w:ascii="Times New Roman" w:cs="Times New Roman" w:eastAsia="Times New Roman" w:hAnsi="Times New Roman"/>
          <w:b w:val="1"/>
          <w:sz w:val="28"/>
          <w:szCs w:val="28"/>
          <w:rtl w:val="0"/>
        </w:rPr>
        <w:t xml:space="preserve">Методи дослідження.</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Для досягнення мети та вирішення основних завдань дослідження були використані наступні методи :</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color w:val="000000"/>
          <w:sz w:val="28"/>
          <w:szCs w:val="28"/>
          <w:rtl w:val="0"/>
        </w:rPr>
        <w:t xml:space="preserve">теоретичні – аналіз, систематизація та узагальнення наукових даних; емпіричні – </w:t>
      </w:r>
      <w:r w:rsidDel="00000000" w:rsidR="00000000" w:rsidRPr="00000000">
        <w:rPr>
          <w:rFonts w:ascii="Times New Roman" w:cs="Times New Roman" w:eastAsia="Times New Roman" w:hAnsi="Times New Roman"/>
          <w:sz w:val="28"/>
          <w:szCs w:val="28"/>
          <w:rtl w:val="0"/>
        </w:rPr>
        <w:t xml:space="preserve">Тест М. Рокича; Самоактуалізаційний тест Е. Шострома (САТ); Опитувальник смисло-життєвих орієнтацій Д. Леонтьєва.</w:t>
      </w:r>
      <w:r w:rsidDel="00000000" w:rsidR="00000000" w:rsidRPr="00000000">
        <w:rPr>
          <w:rFonts w:ascii="Times New Roman" w:cs="Times New Roman" w:eastAsia="Times New Roman" w:hAnsi="Times New Roman"/>
          <w:color w:val="ff0000"/>
          <w:sz w:val="28"/>
          <w:szCs w:val="28"/>
          <w:rtl w:val="0"/>
        </w:rPr>
        <w:t xml:space="preserve"> </w:t>
      </w:r>
    </w:p>
    <w:p w:rsidR="00000000" w:rsidDel="00000000" w:rsidP="00000000" w:rsidRDefault="00000000" w:rsidRPr="00000000" w14:paraId="00000040">
      <w:pPr>
        <w:tabs>
          <w:tab w:val="left" w:pos="2004"/>
        </w:tabs>
        <w:spacing w:after="0" w:line="360" w:lineRule="auto"/>
        <w:ind w:firstLine="709"/>
        <w:jc w:val="both"/>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b w:val="1"/>
          <w:color w:val="000000"/>
          <w:sz w:val="28"/>
          <w:szCs w:val="28"/>
          <w:rtl w:val="0"/>
        </w:rPr>
        <w:t xml:space="preserve">Структура роботи:</w:t>
      </w:r>
      <w:r w:rsidDel="00000000" w:rsidR="00000000" w:rsidRPr="00000000">
        <w:rPr>
          <w:rFonts w:ascii="Times New Roman" w:cs="Times New Roman" w:eastAsia="Times New Roman" w:hAnsi="Times New Roman"/>
          <w:color w:val="000000"/>
          <w:sz w:val="28"/>
          <w:szCs w:val="28"/>
          <w:rtl w:val="0"/>
        </w:rPr>
        <w:t xml:space="preserve"> вступ, три розділи, висновки до кожного розділу, загальний висновок, список використаних джерел та додатки.</w:t>
      </w: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pStyle w:val="Heading1"/>
        <w:spacing w:before="0" w:line="360" w:lineRule="auto"/>
        <w:ind w:firstLine="709"/>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РОЗДІЛ 1. ТЕОРЕТИЧНІ ТА МЕТОДОЛОГІЧНІ АСПЕКТИ ВИВЧЕННЯ ЦІННІСНИХ ОРІЄНТАЦІЙ СТУДЕНТСЬКОЇ МОЛОДІ</w:t>
      </w:r>
    </w:p>
    <w:p w:rsidR="00000000" w:rsidDel="00000000" w:rsidP="00000000" w:rsidRDefault="00000000" w:rsidRPr="00000000" w14:paraId="0000004D">
      <w:pPr>
        <w:pStyle w:val="Heading1"/>
        <w:spacing w:before="0" w:line="360" w:lineRule="auto"/>
        <w:ind w:firstLine="709"/>
        <w:jc w:val="center"/>
        <w:rPr>
          <w:rFonts w:ascii="Times New Roman" w:cs="Times New Roman" w:eastAsia="Times New Roman" w:hAnsi="Times New Roman"/>
          <w:b w:val="1"/>
          <w:color w:val="000000"/>
          <w:sz w:val="28"/>
          <w:szCs w:val="28"/>
        </w:rPr>
      </w:pPr>
      <w:bookmarkStart w:colFirst="0" w:colLast="0" w:name="_heading=h.1fob9te" w:id="2"/>
      <w:bookmarkEnd w:id="2"/>
      <w:r w:rsidDel="00000000" w:rsidR="00000000" w:rsidRPr="00000000">
        <w:rPr>
          <w:rFonts w:ascii="Times New Roman" w:cs="Times New Roman" w:eastAsia="Times New Roman" w:hAnsi="Times New Roman"/>
          <w:b w:val="1"/>
          <w:color w:val="000000"/>
          <w:sz w:val="28"/>
          <w:szCs w:val="28"/>
          <w:rtl w:val="0"/>
        </w:rPr>
        <w:t xml:space="preserve">1.1. Проблеми особистих цінностей студентства у психологічній науці </w:t>
      </w:r>
    </w:p>
    <w:p w:rsidR="00000000" w:rsidDel="00000000" w:rsidP="00000000" w:rsidRDefault="00000000" w:rsidRPr="00000000" w14:paraId="0000004E">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F">
      <w:pPr>
        <w:tabs>
          <w:tab w:val="left" w:pos="2004"/>
        </w:tabs>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0">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Особистісні цінності, як орієнтири до життя, показують нам погляди, переконання, норми ставлення того чи іншого індивіда, або спільноти загалом. Це ті рушійні сили, які призводять до роботи кожного окремого індивіда, дають йому точку опори та підтримку. Саме систему цінностей людства називають основою основ відношення до світу та його функціональних складових. </w:t>
      </w:r>
    </w:p>
    <w:p w:rsidR="00000000" w:rsidDel="00000000" w:rsidP="00000000" w:rsidRDefault="00000000" w:rsidRPr="00000000" w14:paraId="00000051">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Суспільству властиво змінюватись, і разом з ним змінюються його ціннісні орієнтації, під тиском ідеологічних, політичних та соціальних модернізацій. Людина починає критично оцінювати своє світобачення і тоді відбувається процес відторгнення старих ідей, норм, і впровадження нових, сучасних поглядів. Часто буває так, що даний підхід заперечує досвід минулих поколінь. Розчарування в нових ідеалах, небажання проживати життя в застарілій системі ціннісних орієнтацій, призводить до повного відторгнення людських цінностей. Найбільше серед молоді тих, хто унеможливлює становлення власної долі. У старших вікових категоріях тема власного становлення стає першочерговою: людина хоче бути і стає керівником свого життя [44, С. 155].</w:t>
      </w:r>
    </w:p>
    <w:p w:rsidR="00000000" w:rsidDel="00000000" w:rsidP="00000000" w:rsidRDefault="00000000" w:rsidRPr="00000000" w14:paraId="00000052">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Якщо розумно проставити пріоритети, то головними стануть духовні цінності, вони приносять кожній людині, зокрема: душевний спокій, повагу до батьків, щасливі стосунки, любов та процвітання у всіх сферах, відсутність негативу у ставленні до життя та інших людей. Важливими також є такі аспекти, як матеріальне благополуччя, власна безпека, оскільки все це є фундаментом для збереження і підтримання здорового життя. </w:t>
      </w:r>
    </w:p>
    <w:p w:rsidR="00000000" w:rsidDel="00000000" w:rsidP="00000000" w:rsidRDefault="00000000" w:rsidRPr="00000000" w14:paraId="00000053">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теперішньому світі багато цінностей непостійні, тому базисом в поведінці особистості є її моральні якості, до них відносять: людяність, толерантність по відношенню до інших, терплячість, порядність. </w:t>
      </w:r>
    </w:p>
    <w:p w:rsidR="00000000" w:rsidDel="00000000" w:rsidP="00000000" w:rsidRDefault="00000000" w:rsidRPr="00000000" w14:paraId="00000054">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Обов’язковість моралі реалізовується порівнянням між тим, що має відбутись, і тим, що відбувається на даний момент. Професія людини може бути корисною для суспільства тільки тоді, коли буде ґрунтуватися на моральних цінностях. Тільки через внутрішнє розуміння у дотриманні правил, людина ідентифікує себе з щасливим життям та задоволенням власною самореалізацією.</w:t>
      </w:r>
    </w:p>
    <w:p w:rsidR="00000000" w:rsidDel="00000000" w:rsidP="00000000" w:rsidRDefault="00000000" w:rsidRPr="00000000" w14:paraId="00000055">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Смислові орієнтації індивіда, націлені перш за все на багатство у матеріальній та духовній сфері. Тільки взаємодія цих двох аспектів життя може сформувати цілісну картину щасливої людини, яка розуміє цінності сім’ї та готова працювати заради власного благополуччя і благополуччя своєї родини. Це стандартні цінності, які існують у більшасті народів. Саме такі цінності  забезпечують найпотрібніші вимоги людини, без цього людина не є цілісною особистістю [42, с. 403].</w:t>
      </w:r>
    </w:p>
    <w:p w:rsidR="00000000" w:rsidDel="00000000" w:rsidP="00000000" w:rsidRDefault="00000000" w:rsidRPr="00000000" w14:paraId="00000056">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той же час загальносвітові цінності зараз перебувають у стані актуалізації свідомістю людини, бо сприймаються, як непотрібні та недієві для досягнення успіху у життєвій сфері. Така думка актуальна серед молоді. Але в цей же час молоді люди мають запити у сфері доброзичливості , справедливості та співчутті, в розумінні зворотнього зв’язку на їхні запити.</w:t>
      </w:r>
    </w:p>
    <w:p w:rsidR="00000000" w:rsidDel="00000000" w:rsidP="00000000" w:rsidRDefault="00000000" w:rsidRPr="00000000" w14:paraId="00000057">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Проглядається неточність у розумінні і відтворенні цінностей: по ставленню до себе велика кількість осіб очікують тільки етично правильного поводження, але самі виявляти правильну поведінку не хочуть, повідомляючи, що це вже несучасно. </w:t>
      </w:r>
    </w:p>
    <w:p w:rsidR="00000000" w:rsidDel="00000000" w:rsidP="00000000" w:rsidRDefault="00000000" w:rsidRPr="00000000" w14:paraId="00000058">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Якщо брати до порівняння різноманітні види цінностей, то виграють соціальні: становлення в суспільстві, законність, почуття справедливості, визнання, соціальне забезпечення. Насамперед, соціальне становлення значуще для молоді, які не мають достатнього ресурсу для купівлі особистого майна, а також у них недостатній потенціал для утворення сім'ї і побудови кар'єри [15, c. 43].</w:t>
      </w:r>
    </w:p>
    <w:p w:rsidR="00000000" w:rsidDel="00000000" w:rsidP="00000000" w:rsidRDefault="00000000" w:rsidRPr="00000000" w14:paraId="00000059">
      <w:pPr>
        <w:tabs>
          <w:tab w:val="left" w:pos="2004"/>
        </w:tabs>
        <w:spacing w:after="0" w:line="360" w:lineRule="auto"/>
        <w:ind w:firstLine="709"/>
        <w:jc w:val="both"/>
        <w:rPr>
          <w:rFonts w:ascii="Times New Roman" w:cs="Times New Roman" w:eastAsia="Times New Roman" w:hAnsi="Times New Roman"/>
          <w:i w:val="1"/>
          <w:sz w:val="28"/>
          <w:szCs w:val="28"/>
        </w:rPr>
      </w:pPr>
      <w:bookmarkStart w:colFirst="0" w:colLast="0" w:name="_heading=h.3znysh7" w:id="3"/>
      <w:bookmarkEnd w:id="3"/>
      <w:r w:rsidDel="00000000" w:rsidR="00000000" w:rsidRPr="00000000">
        <w:rPr>
          <w:rFonts w:ascii="Times New Roman" w:cs="Times New Roman" w:eastAsia="Times New Roman" w:hAnsi="Times New Roman"/>
          <w:sz w:val="28"/>
          <w:szCs w:val="28"/>
          <w:rtl w:val="0"/>
        </w:rPr>
        <w:t xml:space="preserve">В час змін і перетворень в першу чергу виходять проблеми морального та етичного виховання у кожній життєвій сфері. З'являється потреба в аналізі форм та методів морального та етичного виховання, щоб в подальшому можна було визначити ціннісні орієнтації нашої молоді. І саме студенство є тією найініціативнішою та найцілеспрямованішою групою, а їхні ціннісні орієнтації в подальшому, зможуть виявити напрям руху для цілої нації [5, с. 140]. </w:t>
      </w:r>
      <w:r w:rsidDel="00000000" w:rsidR="00000000" w:rsidRPr="00000000">
        <w:rPr>
          <w:rtl w:val="0"/>
        </w:rPr>
      </w:r>
    </w:p>
    <w:p w:rsidR="00000000" w:rsidDel="00000000" w:rsidP="00000000" w:rsidRDefault="00000000" w:rsidRPr="00000000" w14:paraId="0000005A">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Загалом «цінності» потрібно розглядати з двох точок зору: як частину пізнавальної структури індивіда та як один із складників мотивації людини. У педагогіці «цінності» вивчаються через аспекти поведінки та діяльності, через розвиток ціннісних відносин та через вивчення діяльності, яка перетворюється.</w:t>
      </w:r>
    </w:p>
    <w:p w:rsidR="00000000" w:rsidDel="00000000" w:rsidP="00000000" w:rsidRDefault="00000000" w:rsidRPr="00000000" w14:paraId="0000005B">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Науковець Вертепова І.Ю. наголошує що: «цінності це специфічно соціальне визначення об'єктів навколишнього світу, що показує їх позитивне або негативне значення для людини і суспільства. Цінності – матеріальні або ідеальні предмети, призначені для</w:t>
      </w:r>
      <w:r w:rsidDel="00000000" w:rsidR="00000000" w:rsidRPr="00000000">
        <w:rPr>
          <w:rFonts w:ascii="Arial" w:cs="Arial" w:eastAsia="Arial" w:hAnsi="Arial"/>
          <w:sz w:val="35"/>
          <w:szCs w:val="35"/>
          <w:highlight w:val="white"/>
          <w:rtl w:val="0"/>
        </w:rPr>
        <w:t xml:space="preserve"> </w:t>
      </w:r>
      <w:r w:rsidDel="00000000" w:rsidR="00000000" w:rsidRPr="00000000">
        <w:rPr>
          <w:rFonts w:ascii="Times New Roman" w:cs="Times New Roman" w:eastAsia="Times New Roman" w:hAnsi="Times New Roman"/>
          <w:sz w:val="28"/>
          <w:szCs w:val="28"/>
          <w:rtl w:val="0"/>
        </w:rPr>
        <w:t xml:space="preserve">даного соціального суб'єкта з позицій задоволення його потреб та інтересів» [14, c. 11]. </w:t>
      </w:r>
    </w:p>
    <w:p w:rsidR="00000000" w:rsidDel="00000000" w:rsidP="00000000" w:rsidRDefault="00000000" w:rsidRPr="00000000" w14:paraId="0000005C">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Психолог Довженко С.В. визначає цінність як «щось всеохоплююче, визначальне значення і всього світу в цілому, і кожної особистості, і кожної події, і кожного вчинку» [25, c. 92]. </w:t>
      </w:r>
    </w:p>
    <w:p w:rsidR="00000000" w:rsidDel="00000000" w:rsidP="00000000" w:rsidRDefault="00000000" w:rsidRPr="00000000" w14:paraId="0000005D">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Вивчивши та розглянувши визначення «цінностей», можна надати таке пояснення, що цінності – це ті, рушійні сили, що є дуже вагомими, як для окремої людини, так і світу загалом. Цінність – це стрижень структури індивіда, його спрямованості.</w:t>
      </w:r>
    </w:p>
    <w:p w:rsidR="00000000" w:rsidDel="00000000" w:rsidP="00000000" w:rsidRDefault="00000000" w:rsidRPr="00000000" w14:paraId="0000005E">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Кожна людина має свою особисту систему цінностей, котра може забезпечити її власні бажання та потреби. При тому, що сприймання одних цілей може відрізнятись у різних людей. На внутрішніх цінностях кожного індивіда  грунтується уся система особистих орієнтирів. Життєві орієнтири – базова частина у свідомості та поведінці людини, котра формує напрямок індивідуального розвитку. На підставі особистої системи ідеалів, виділяють наступні ціннісні орієнтації, це зображено на Рис.1.1.</w:t>
      </w:r>
    </w:p>
    <w:p w:rsidR="00000000" w:rsidDel="00000000" w:rsidP="00000000" w:rsidRDefault="00000000" w:rsidRPr="00000000" w14:paraId="0000005F">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mc:AlternateContent>
          <mc:Choice Requires="wpg">
            <w:drawing>
              <wp:inline distB="0" distT="0" distL="0" distR="0">
                <wp:extent cx="5471160" cy="2697480"/>
                <wp:effectExtent b="0" l="0" r="0" t="0"/>
                <wp:docPr id="32" name=""/>
                <a:graphic>
                  <a:graphicData uri="http://schemas.microsoft.com/office/word/2010/wordprocessingGroup">
                    <wpg:wgp>
                      <wpg:cNvGrpSpPr/>
                      <wpg:grpSpPr>
                        <a:xfrm>
                          <a:off x="0" y="0"/>
                          <a:ext cx="5471160" cy="2697480"/>
                          <a:chOff x="0" y="0"/>
                          <a:chExt cx="5471150" cy="2697475"/>
                        </a:xfrm>
                      </wpg:grpSpPr>
                      <wpg:grpSp>
                        <wpg:cNvGrpSpPr/>
                        <wpg:grpSpPr>
                          <a:xfrm>
                            <a:off x="0" y="0"/>
                            <a:ext cx="5471150" cy="2697475"/>
                            <a:chOff x="0" y="0"/>
                            <a:chExt cx="5471150" cy="2697475"/>
                          </a:xfrm>
                        </wpg:grpSpPr>
                        <wps:wsp>
                          <wps:cNvSpPr/>
                          <wps:cNvPr id="3" name="Shape 3"/>
                          <wps:spPr>
                            <a:xfrm>
                              <a:off x="0" y="0"/>
                              <a:ext cx="5471150" cy="26974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8" name="Shape 38"/>
                          <wps:spPr>
                            <a:xfrm>
                              <a:off x="2735580" y="1180788"/>
                              <a:ext cx="1935442" cy="335903"/>
                            </a:xfrm>
                            <a:custGeom>
                              <a:rect b="b" l="l" r="r" t="t"/>
                              <a:pathLst>
                                <a:path extrusionOk="0" h="120000" w="120000">
                                  <a:moveTo>
                                    <a:pt x="0" y="0"/>
                                  </a:moveTo>
                                  <a:lnTo>
                                    <a:pt x="0" y="60000"/>
                                  </a:lnTo>
                                  <a:lnTo>
                                    <a:pt x="120000" y="60000"/>
                                  </a:lnTo>
                                  <a:lnTo>
                                    <a:pt x="120000" y="120000"/>
                                  </a:lnTo>
                                </a:path>
                              </a:pathLst>
                            </a:custGeom>
                            <a:noFill/>
                            <a:ln cap="flat" cmpd="sng" w="12700">
                              <a:solidFill>
                                <a:schemeClr val="dk1"/>
                              </a:solidFill>
                              <a:prstDash val="solid"/>
                              <a:miter lim="800000"/>
                              <a:headEnd len="sm" w="sm" type="none"/>
                              <a:tailEnd len="sm" w="sm" type="none"/>
                            </a:ln>
                          </wps:spPr>
                          <wps:bodyPr anchorCtr="0" anchor="ctr" bIns="91425" lIns="91425" spcFirstLastPara="1" rIns="91425" wrap="square" tIns="91425">
                            <a:noAutofit/>
                          </wps:bodyPr>
                        </wps:wsp>
                        <wps:wsp>
                          <wps:cNvSpPr/>
                          <wps:cNvPr id="39" name="Shape 39"/>
                          <wps:spPr>
                            <a:xfrm>
                              <a:off x="2689860" y="1180788"/>
                              <a:ext cx="91440" cy="335903"/>
                            </a:xfrm>
                            <a:custGeom>
                              <a:rect b="b" l="l" r="r" t="t"/>
                              <a:pathLst>
                                <a:path extrusionOk="0" h="120000" w="120000">
                                  <a:moveTo>
                                    <a:pt x="60000" y="0"/>
                                  </a:moveTo>
                                  <a:lnTo>
                                    <a:pt x="60000" y="120000"/>
                                  </a:lnTo>
                                </a:path>
                              </a:pathLst>
                            </a:custGeom>
                            <a:noFill/>
                            <a:ln cap="flat" cmpd="sng" w="12700">
                              <a:solidFill>
                                <a:schemeClr val="dk1"/>
                              </a:solidFill>
                              <a:prstDash val="solid"/>
                              <a:miter lim="800000"/>
                              <a:headEnd len="sm" w="sm" type="none"/>
                              <a:tailEnd len="sm" w="sm" type="none"/>
                            </a:ln>
                          </wps:spPr>
                          <wps:bodyPr anchorCtr="0" anchor="ctr" bIns="91425" lIns="91425" spcFirstLastPara="1" rIns="91425" wrap="square" tIns="91425">
                            <a:noAutofit/>
                          </wps:bodyPr>
                        </wps:wsp>
                        <wps:wsp>
                          <wps:cNvSpPr/>
                          <wps:cNvPr id="40" name="Shape 40"/>
                          <wps:spPr>
                            <a:xfrm>
                              <a:off x="800137" y="1180788"/>
                              <a:ext cx="1935442" cy="335903"/>
                            </a:xfrm>
                            <a:custGeom>
                              <a:rect b="b" l="l" r="r" t="t"/>
                              <a:pathLst>
                                <a:path extrusionOk="0" h="120000" w="120000">
                                  <a:moveTo>
                                    <a:pt x="120000" y="0"/>
                                  </a:moveTo>
                                  <a:lnTo>
                                    <a:pt x="120000" y="60000"/>
                                  </a:lnTo>
                                  <a:lnTo>
                                    <a:pt x="0" y="60000"/>
                                  </a:lnTo>
                                  <a:lnTo>
                                    <a:pt x="0" y="120000"/>
                                  </a:lnTo>
                                </a:path>
                              </a:pathLst>
                            </a:custGeom>
                            <a:noFill/>
                            <a:ln cap="flat" cmpd="sng" w="12700">
                              <a:solidFill>
                                <a:schemeClr val="dk1"/>
                              </a:solidFill>
                              <a:prstDash val="solid"/>
                              <a:miter lim="800000"/>
                              <a:headEnd len="sm" w="sm" type="none"/>
                              <a:tailEnd len="sm" w="sm" type="none"/>
                            </a:ln>
                          </wps:spPr>
                          <wps:bodyPr anchorCtr="0" anchor="ctr" bIns="91425" lIns="91425" spcFirstLastPara="1" rIns="91425" wrap="square" tIns="91425">
                            <a:noAutofit/>
                          </wps:bodyPr>
                        </wps:wsp>
                        <wps:wsp>
                          <wps:cNvSpPr/>
                          <wps:cNvPr id="41" name="Shape 41"/>
                          <wps:spPr>
                            <a:xfrm>
                              <a:off x="1679340" y="381018"/>
                              <a:ext cx="2112479" cy="799769"/>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2" name="Shape 42"/>
                          <wps:spPr>
                            <a:xfrm>
                              <a:off x="1679340" y="381018"/>
                              <a:ext cx="2112479" cy="799769"/>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36"/>
                                    <w:vertAlign w:val="baseline"/>
                                  </w:rPr>
                                  <w:t xml:space="preserve">Види ціннісних орієнтацій особистості</w:t>
                                </w:r>
                              </w:p>
                            </w:txbxContent>
                          </wps:txbx>
                          <wps:bodyPr anchorCtr="0" anchor="ctr" bIns="11425" lIns="11425" spcFirstLastPara="1" rIns="11425" wrap="square" tIns="11425">
                            <a:noAutofit/>
                          </wps:bodyPr>
                        </wps:wsp>
                        <wps:wsp>
                          <wps:cNvSpPr/>
                          <wps:cNvPr id="43" name="Shape 43"/>
                          <wps:spPr>
                            <a:xfrm>
                              <a:off x="367" y="1516691"/>
                              <a:ext cx="1599539" cy="799769"/>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4" name="Shape 44"/>
                          <wps:spPr>
                            <a:xfrm>
                              <a:off x="367" y="1516691"/>
                              <a:ext cx="1599539" cy="799769"/>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36"/>
                                    <w:vertAlign w:val="baseline"/>
                                  </w:rPr>
                                  <w:t xml:space="preserve">Вічні цінності</w:t>
                                </w:r>
                              </w:p>
                            </w:txbxContent>
                          </wps:txbx>
                          <wps:bodyPr anchorCtr="0" anchor="ctr" bIns="11425" lIns="11425" spcFirstLastPara="1" rIns="11425" wrap="square" tIns="11425">
                            <a:noAutofit/>
                          </wps:bodyPr>
                        </wps:wsp>
                        <wps:wsp>
                          <wps:cNvSpPr/>
                          <wps:cNvPr id="45" name="Shape 45"/>
                          <wps:spPr>
                            <a:xfrm>
                              <a:off x="1935810" y="1516691"/>
                              <a:ext cx="1599539" cy="799769"/>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6" name="Shape 46"/>
                          <wps:spPr>
                            <a:xfrm>
                              <a:off x="1935810" y="1516691"/>
                              <a:ext cx="1599539" cy="799769"/>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36"/>
                                    <w:vertAlign w:val="baseline"/>
                                  </w:rPr>
                                  <w:t xml:space="preserve">Духовні цінності</w:t>
                                </w:r>
                              </w:p>
                            </w:txbxContent>
                          </wps:txbx>
                          <wps:bodyPr anchorCtr="0" anchor="ctr" bIns="11425" lIns="11425" spcFirstLastPara="1" rIns="11425" wrap="square" tIns="11425">
                            <a:noAutofit/>
                          </wps:bodyPr>
                        </wps:wsp>
                        <wps:wsp>
                          <wps:cNvSpPr/>
                          <wps:cNvPr id="47" name="Shape 47"/>
                          <wps:spPr>
                            <a:xfrm>
                              <a:off x="3871253" y="1516691"/>
                              <a:ext cx="1599539" cy="799769"/>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8" name="Shape 48"/>
                          <wps:spPr>
                            <a:xfrm>
                              <a:off x="3871253" y="1516691"/>
                              <a:ext cx="1599539" cy="799769"/>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36"/>
                                    <w:vertAlign w:val="baseline"/>
                                  </w:rPr>
                                  <w:t xml:space="preserve">Матеральні цінності</w:t>
                                </w:r>
                              </w:p>
                            </w:txbxContent>
                          </wps:txbx>
                          <wps:bodyPr anchorCtr="0" anchor="ctr" bIns="11425" lIns="11425" spcFirstLastPara="1" rIns="11425" wrap="square" tIns="11425">
                            <a:noAutofit/>
                          </wps:bodyPr>
                        </wps:wsp>
                      </wpg:grpSp>
                    </wpg:wgp>
                  </a:graphicData>
                </a:graphic>
              </wp:inline>
            </w:drawing>
          </mc:Choice>
          <mc:Fallback>
            <w:drawing>
              <wp:inline distB="0" distT="0" distL="0" distR="0">
                <wp:extent cx="5471160" cy="2697480"/>
                <wp:effectExtent b="0" l="0" r="0" t="0"/>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5471160" cy="269748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60">
      <w:pPr>
        <w:tabs>
          <w:tab w:val="left" w:pos="2004"/>
        </w:tabs>
        <w:spacing w:after="0" w:line="360" w:lineRule="auto"/>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Рис. 1.1. Види ціннісних орієнтацій особистості</w:t>
      </w:r>
    </w:p>
    <w:p w:rsidR="00000000" w:rsidDel="00000000" w:rsidP="00000000" w:rsidRDefault="00000000" w:rsidRPr="00000000" w14:paraId="00000061">
      <w:pPr>
        <w:tabs>
          <w:tab w:val="left" w:pos="2004"/>
        </w:tabs>
        <w:spacing w:after="0" w:line="360" w:lineRule="auto"/>
        <w:jc w:val="cente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62">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до вічних цінностей належить власне особистість та її буття. Філософ  І. Кант стверджував, що людина є абсолютною цінністю, а все те, що існує поза людиною, втрачає будь-який сенс. До вічних цінностей також відносять суспільство. </w:t>
      </w:r>
    </w:p>
    <w:p w:rsidR="00000000" w:rsidDel="00000000" w:rsidP="00000000" w:rsidRDefault="00000000" w:rsidRPr="00000000" w14:paraId="00000063">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до духовних цінностей відносять: образи, теорії, ідеї, котрі містять в собі соціальну та культурну вагу. Тут відбувається аналіз ставлення людини у ситуаціях позитивних чи негативних, справедливих чи несправедливих тощо. У духовних цінностях транслюється суспільне єство та умови життя людини. До даних орієнтирів відносять: віру, надію, свободу, сенс буття. Отже, духовні орієнтири – це моральні та ціннісні здобутки людства, що формувались протягом довготривалого часу. </w:t>
      </w:r>
    </w:p>
    <w:p w:rsidR="00000000" w:rsidDel="00000000" w:rsidP="00000000" w:rsidRDefault="00000000" w:rsidRPr="00000000" w14:paraId="00000064">
      <w:pPr>
        <w:tabs>
          <w:tab w:val="left" w:pos="2004"/>
        </w:tabs>
        <w:spacing w:after="0" w:line="360" w:lineRule="auto"/>
        <w:ind w:firstLine="709"/>
        <w:jc w:val="both"/>
        <w:rPr>
          <w:rFonts w:ascii="Times New Roman" w:cs="Times New Roman" w:eastAsia="Times New Roman" w:hAnsi="Times New Roman"/>
          <w:sz w:val="28"/>
          <w:szCs w:val="28"/>
        </w:rPr>
      </w:pPr>
      <w:bookmarkStart w:colFirst="0" w:colLast="0" w:name="_heading=h.2et92p0" w:id="4"/>
      <w:bookmarkEnd w:id="4"/>
      <w:r w:rsidDel="00000000" w:rsidR="00000000" w:rsidRPr="00000000">
        <w:rPr>
          <w:rFonts w:ascii="Times New Roman" w:cs="Times New Roman" w:eastAsia="Times New Roman" w:hAnsi="Times New Roman"/>
          <w:sz w:val="28"/>
          <w:szCs w:val="28"/>
          <w:rtl w:val="0"/>
        </w:rPr>
        <w:t xml:space="preserve">3) до матеріальних цінностей відносять найпростіші речі, такі як одяг, їжа і всі інші «радості життя». Матеріальні цінності є тією рушійною силою для звершення інших цінностей. На думку багатьох людей, якщо ти маєш кошти можна досягти поваги і визнання, маючи змогу купляти дорогу їжу та гарний одяг, можна тим самим вберегти своє здоров'я, маючи розкішну квартиру і машину, отримаєш певний статус у суспільстві [21, c. 85].</w:t>
      </w:r>
      <w:r w:rsidDel="00000000" w:rsidR="00000000" w:rsidRPr="00000000">
        <w:rPr>
          <w:rFonts w:ascii="Arial" w:cs="Arial" w:eastAsia="Arial" w:hAnsi="Arial"/>
          <w:sz w:val="35"/>
          <w:szCs w:val="35"/>
          <w:highlight w:val="white"/>
          <w:rtl w:val="0"/>
        </w:rPr>
        <w:t xml:space="preserve"> </w:t>
      </w:r>
      <w:r w:rsidDel="00000000" w:rsidR="00000000" w:rsidRPr="00000000">
        <w:rPr>
          <w:rtl w:val="0"/>
        </w:rPr>
      </w:r>
    </w:p>
    <w:p w:rsidR="00000000" w:rsidDel="00000000" w:rsidP="00000000" w:rsidRDefault="00000000" w:rsidRPr="00000000" w14:paraId="00000065">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даний, матеріальні орієнтири домінують над системою інших орієнтирів, якими керується сучасна молодь.</w:t>
      </w:r>
    </w:p>
    <w:p w:rsidR="00000000" w:rsidDel="00000000" w:rsidP="00000000" w:rsidRDefault="00000000" w:rsidRPr="00000000" w14:paraId="00000066">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Проте, поруч з цінностями існують «псевдоцінності» і «антицінності</w:t>
      </w:r>
    </w:p>
    <w:p w:rsidR="00000000" w:rsidDel="00000000" w:rsidP="00000000" w:rsidRDefault="00000000" w:rsidRPr="00000000" w14:paraId="00000067">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думку Метельова Т. «псевдоцінності» пов’язані з духовними явищами, властивими індивідуальній, груповій та соціальній свідомості. Сюди входять помилки, забобони, галюцинації, міфи, області обману, недостовірна та непідтверджена інформація, квазінаука та релігія, реабілітація "дивом", шизофренія, телепатія, ясновидіння, демонічні нав'язливі ідеї, екзорцизм, астрологія, нумерологія, ворожіння [35, c. 27].</w:t>
      </w:r>
    </w:p>
    <w:p w:rsidR="00000000" w:rsidDel="00000000" w:rsidP="00000000" w:rsidRDefault="00000000" w:rsidRPr="00000000" w14:paraId="00000068">
      <w:pPr>
        <w:tabs>
          <w:tab w:val="left" w:pos="3645"/>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«Антицінності» – це не природні, а соціальні явища, пов’язані з міжособистісними стосунками та спілкуванням, що перебувають у суспільстві. Антицінності - це матеріальні явища, хоча вони тісно переплітаються з духовними відхиленнями у людей. Вони вважаються негуманними, антигромадськими, представляють загрозу для суспільства. Їхні коріння протилюдські.</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На думку В. Солодкова, антицінності можна розподілити на такі групи, зображено на Рис.1.2.</w:t>
      </w:r>
    </w:p>
    <w:p w:rsidR="00000000" w:rsidDel="00000000" w:rsidP="00000000" w:rsidRDefault="00000000" w:rsidRPr="00000000" w14:paraId="00000069">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mc:AlternateContent>
          <mc:Choice Requires="wpg">
            <w:drawing>
              <wp:anchor allowOverlap="1" behindDoc="0" distB="0" distT="0" distL="114300" distR="114300" hidden="0" layoutInCell="1" locked="0" relativeHeight="0" simplePos="0">
                <wp:simplePos x="0" y="0"/>
                <wp:positionH relativeFrom="margin">
                  <wp:posOffset>463550</wp:posOffset>
                </wp:positionH>
                <wp:positionV relativeFrom="margin">
                  <wp:posOffset>4200525</wp:posOffset>
                </wp:positionV>
                <wp:extent cx="5486400" cy="3200400"/>
                <wp:effectExtent b="0" l="0" r="0" t="0"/>
                <wp:wrapSquare wrapText="bothSides" distB="0" distT="0" distL="114300" distR="114300"/>
                <wp:docPr id="31" name=""/>
                <a:graphic>
                  <a:graphicData uri="http://schemas.microsoft.com/office/word/2010/wordprocessingGroup">
                    <wpg:wgp>
                      <wpg:cNvGrpSpPr/>
                      <wpg:grpSpPr>
                        <a:xfrm>
                          <a:off x="0" y="0"/>
                          <a:ext cx="5486400" cy="3200400"/>
                          <a:chOff x="0" y="0"/>
                          <a:chExt cx="5486400" cy="3200400"/>
                        </a:xfrm>
                      </wpg:grpSpPr>
                      <wpg:grpSp>
                        <wpg:cNvGrpSpPr/>
                        <wpg:grpSpPr>
                          <a:xfrm>
                            <a:off x="0" y="0"/>
                            <a:ext cx="5486400" cy="3200400"/>
                            <a:chOff x="0" y="0"/>
                            <a:chExt cx="5486400" cy="3200400"/>
                          </a:xfrm>
                        </wpg:grpSpPr>
                        <wps:wsp>
                          <wps:cNvSpPr/>
                          <wps:cNvPr id="3" name="Shape 3"/>
                          <wps:spPr>
                            <a:xfrm>
                              <a:off x="0" y="0"/>
                              <a:ext cx="5486400" cy="3200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0" y="160200"/>
                              <a:ext cx="1371600" cy="633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8" name="Shape 18"/>
                          <wps:spPr>
                            <a:xfrm>
                              <a:off x="0" y="160200"/>
                              <a:ext cx="1371600" cy="63360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t xml:space="preserve">Соціальні антицінності</w:t>
                                </w:r>
                              </w:p>
                            </w:txbxContent>
                          </wps:txbx>
                          <wps:bodyPr anchorCtr="0" anchor="ctr" bIns="30475" lIns="85325" spcFirstLastPara="1" rIns="85325" wrap="square" tIns="30475">
                            <a:noAutofit/>
                          </wps:bodyPr>
                        </wps:wsp>
                        <wps:wsp>
                          <wps:cNvSpPr/>
                          <wps:cNvPr id="19" name="Shape 19"/>
                          <wps:spPr>
                            <a:xfrm>
                              <a:off x="1371599" y="31500"/>
                              <a:ext cx="274320" cy="891000"/>
                            </a:xfrm>
                            <a:prstGeom prst="leftBrace">
                              <a:avLst>
                                <a:gd fmla="val 35000" name="adj1"/>
                                <a:gd fmla="val 50000" name="adj2"/>
                              </a:avLst>
                            </a:prstGeom>
                            <a:no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1755647" y="31500"/>
                              <a:ext cx="3730752" cy="89100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1" name="Shape 21"/>
                          <wps:spPr>
                            <a:xfrm>
                              <a:off x="1755647" y="31500"/>
                              <a:ext cx="3730752" cy="891000"/>
                            </a:xfrm>
                            <a:prstGeom prst="rect">
                              <a:avLst/>
                            </a:prstGeom>
                            <a:noFill/>
                            <a:ln>
                              <a:noFill/>
                            </a:ln>
                          </wps:spPr>
                          <wps:txbx>
                            <w:txbxContent>
                              <w:p w:rsidR="00000000" w:rsidDel="00000000" w:rsidP="00000000" w:rsidRDefault="00000000" w:rsidRPr="00000000">
                                <w:pPr>
                                  <w:spacing w:after="0" w:before="0" w:line="215.9999942779541"/>
                                  <w:ind w:left="180" w:right="0" w:firstLine="140"/>
                                  <w:jc w:val="center"/>
                                  <w:textDirection w:val="btLr"/>
                                </w:pPr>
                                <w:r w:rsidDel="00000000" w:rsidR="00000000" w:rsidRPr="00000000">
                                  <w:rPr>
                                    <w:rFonts w:ascii="Calibri" w:cs="Calibri" w:eastAsia="Calibri" w:hAnsi="Calibri"/>
                                    <w:b w:val="0"/>
                                    <w:i w:val="0"/>
                                    <w:smallCaps w:val="0"/>
                                    <w:strike w:val="0"/>
                                    <w:color w:val="000000"/>
                                    <w:sz w:val="28"/>
                                    <w:vertAlign w:val="baseline"/>
                                  </w:rPr>
                                  <w:t xml:space="preserve">війна, геноцид, вбивство, насильство, ворожість, агресивність, жадібність, підозрілість, маніпулювання, навіювання, дезінформація</w:t>
                                </w:r>
                              </w:p>
                            </w:txbxContent>
                          </wps:txbx>
                          <wps:bodyPr anchorCtr="0" anchor="ctr" bIns="53325" lIns="53325" spcFirstLastPara="1" rIns="53325" wrap="square" tIns="53325">
                            <a:noAutofit/>
                          </wps:bodyPr>
                        </wps:wsp>
                        <wps:wsp>
                          <wps:cNvSpPr/>
                          <wps:cNvPr id="22" name="Shape 22"/>
                          <wps:spPr>
                            <a:xfrm>
                              <a:off x="0" y="1037700"/>
                              <a:ext cx="1371600" cy="633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3" name="Shape 23"/>
                          <wps:spPr>
                            <a:xfrm>
                              <a:off x="0" y="1037700"/>
                              <a:ext cx="1371600" cy="63360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t xml:space="preserve">Антицінності в системі людина-довкілля</w:t>
                                </w:r>
                              </w:p>
                            </w:txbxContent>
                          </wps:txbx>
                          <wps:bodyPr anchorCtr="0" anchor="ctr" bIns="30475" lIns="85325" spcFirstLastPara="1" rIns="85325" wrap="square" tIns="30475">
                            <a:noAutofit/>
                          </wps:bodyPr>
                        </wps:wsp>
                        <wps:wsp>
                          <wps:cNvSpPr/>
                          <wps:cNvPr id="24" name="Shape 24"/>
                          <wps:spPr>
                            <a:xfrm>
                              <a:off x="1371599" y="1037700"/>
                              <a:ext cx="274320" cy="633600"/>
                            </a:xfrm>
                            <a:prstGeom prst="leftBrace">
                              <a:avLst>
                                <a:gd fmla="val 35000" name="adj1"/>
                                <a:gd fmla="val 50000" name="adj2"/>
                              </a:avLst>
                            </a:prstGeom>
                            <a:no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 name="Shape 25"/>
                          <wps:spPr>
                            <a:xfrm>
                              <a:off x="1755647" y="1037700"/>
                              <a:ext cx="3730752" cy="63360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6" name="Shape 26"/>
                          <wps:spPr>
                            <a:xfrm>
                              <a:off x="1755647" y="1037700"/>
                              <a:ext cx="3730752" cy="633600"/>
                            </a:xfrm>
                            <a:prstGeom prst="rect">
                              <a:avLst/>
                            </a:prstGeom>
                            <a:noFill/>
                            <a:ln>
                              <a:noFill/>
                            </a:ln>
                          </wps:spPr>
                          <wps:txbx>
                            <w:txbxContent>
                              <w:p w:rsidR="00000000" w:rsidDel="00000000" w:rsidP="00000000" w:rsidRDefault="00000000" w:rsidRPr="00000000">
                                <w:pPr>
                                  <w:spacing w:after="0" w:before="0" w:line="215.9999942779541"/>
                                  <w:ind w:left="270" w:right="0" w:firstLine="160"/>
                                  <w:jc w:val="center"/>
                                  <w:textDirection w:val="btLr"/>
                                </w:pPr>
                                <w:r w:rsidDel="00000000" w:rsidR="00000000" w:rsidRPr="00000000">
                                  <w:rPr>
                                    <w:rFonts w:ascii="Calibri" w:cs="Calibri" w:eastAsia="Calibri" w:hAnsi="Calibri"/>
                                    <w:b w:val="0"/>
                                    <w:i w:val="0"/>
                                    <w:smallCaps w:val="0"/>
                                    <w:strike w:val="0"/>
                                    <w:color w:val="000000"/>
                                    <w:sz w:val="32"/>
                                    <w:vertAlign w:val="baseline"/>
                                  </w:rPr>
                                  <w:t xml:space="preserve">біоцид,</w:t>
                                </w:r>
                                <w:r w:rsidDel="00000000" w:rsidR="00000000" w:rsidRPr="00000000">
                                  <w:rPr>
                                    <w:rFonts w:ascii="Calibri" w:cs="Calibri" w:eastAsia="Calibri" w:hAnsi="Calibri"/>
                                    <w:b w:val="0"/>
                                    <w:i w:val="0"/>
                                    <w:smallCaps w:val="0"/>
                                    <w:strike w:val="0"/>
                                    <w:color w:val="000000"/>
                                    <w:sz w:val="32"/>
                                    <w:vertAlign w:val="baseline"/>
                                  </w:rPr>
                                  <w:t xml:space="preserve"> екоцид, руйнування місця існування</w:t>
                                </w:r>
                              </w:p>
                            </w:txbxContent>
                          </wps:txbx>
                          <wps:bodyPr anchorCtr="0" anchor="ctr" bIns="60950" lIns="60950" spcFirstLastPara="1" rIns="60950" wrap="square" tIns="60950">
                            <a:noAutofit/>
                          </wps:bodyPr>
                        </wps:wsp>
                        <wps:wsp>
                          <wps:cNvSpPr/>
                          <wps:cNvPr id="27" name="Shape 27"/>
                          <wps:spPr>
                            <a:xfrm>
                              <a:off x="0" y="1786500"/>
                              <a:ext cx="1371600" cy="633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8" name="Shape 28"/>
                          <wps:spPr>
                            <a:xfrm>
                              <a:off x="0" y="1786500"/>
                              <a:ext cx="1371600" cy="63360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t xml:space="preserve">Антицінності спрямовані на особистість</w:t>
                                </w:r>
                              </w:p>
                            </w:txbxContent>
                          </wps:txbx>
                          <wps:bodyPr anchorCtr="0" anchor="ctr" bIns="30475" lIns="85325" spcFirstLastPara="1" rIns="85325" wrap="square" tIns="30475">
                            <a:noAutofit/>
                          </wps:bodyPr>
                        </wps:wsp>
                        <wps:wsp>
                          <wps:cNvSpPr/>
                          <wps:cNvPr id="29" name="Shape 29"/>
                          <wps:spPr>
                            <a:xfrm>
                              <a:off x="1371599" y="1786500"/>
                              <a:ext cx="274320" cy="633600"/>
                            </a:xfrm>
                            <a:prstGeom prst="leftBrace">
                              <a:avLst>
                                <a:gd fmla="val 35000" name="adj1"/>
                                <a:gd fmla="val 50000" name="adj2"/>
                              </a:avLst>
                            </a:prstGeom>
                            <a:no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0" name="Shape 30"/>
                          <wps:spPr>
                            <a:xfrm>
                              <a:off x="1755647" y="1787697"/>
                              <a:ext cx="3730752" cy="63360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1" name="Shape 31"/>
                          <wps:spPr>
                            <a:xfrm>
                              <a:off x="1755647" y="1787697"/>
                              <a:ext cx="3730752" cy="633600"/>
                            </a:xfrm>
                            <a:prstGeom prst="rect">
                              <a:avLst/>
                            </a:prstGeom>
                            <a:noFill/>
                            <a:ln>
                              <a:noFill/>
                            </a:ln>
                          </wps:spPr>
                          <wps:txbx>
                            <w:txbxContent>
                              <w:p w:rsidR="00000000" w:rsidDel="00000000" w:rsidP="00000000" w:rsidRDefault="00000000" w:rsidRPr="00000000">
                                <w:pPr>
                                  <w:spacing w:after="0" w:before="0" w:line="215.9999942779541"/>
                                  <w:ind w:left="270" w:right="0" w:firstLine="160"/>
                                  <w:jc w:val="center"/>
                                  <w:textDirection w:val="btLr"/>
                                </w:pPr>
                                <w:r w:rsidDel="00000000" w:rsidR="00000000" w:rsidRPr="00000000">
                                  <w:rPr>
                                    <w:rFonts w:ascii="Calibri" w:cs="Calibri" w:eastAsia="Calibri" w:hAnsi="Calibri"/>
                                    <w:b w:val="0"/>
                                    <w:i w:val="0"/>
                                    <w:smallCaps w:val="0"/>
                                    <w:strike w:val="0"/>
                                    <w:color w:val="000000"/>
                                    <w:sz w:val="32"/>
                                    <w:vertAlign w:val="baseline"/>
                                  </w:rPr>
                                  <w:t xml:space="preserve">наркоманія, алкоголізм</w:t>
                                </w:r>
                              </w:p>
                            </w:txbxContent>
                          </wps:txbx>
                          <wps:bodyPr anchorCtr="0" anchor="ctr" bIns="60950" lIns="60950" spcFirstLastPara="1" rIns="60950" wrap="square" tIns="60950">
                            <a:noAutofit/>
                          </wps:bodyPr>
                        </wps:wsp>
                        <wps:wsp>
                          <wps:cNvSpPr/>
                          <wps:cNvPr id="32" name="Shape 32"/>
                          <wps:spPr>
                            <a:xfrm>
                              <a:off x="0" y="2535300"/>
                              <a:ext cx="1371600" cy="633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3" name="Shape 33"/>
                          <wps:spPr>
                            <a:xfrm>
                              <a:off x="0" y="2535300"/>
                              <a:ext cx="1371600" cy="63360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t xml:space="preserve">Шкідливі звички, пов'язані із антицінностями</w:t>
                                </w:r>
                              </w:p>
                            </w:txbxContent>
                          </wps:txbx>
                          <wps:bodyPr anchorCtr="0" anchor="ctr" bIns="30475" lIns="85325" spcFirstLastPara="1" rIns="85325" wrap="square" tIns="30475">
                            <a:noAutofit/>
                          </wps:bodyPr>
                        </wps:wsp>
                        <wps:wsp>
                          <wps:cNvSpPr/>
                          <wps:cNvPr id="34" name="Shape 34"/>
                          <wps:spPr>
                            <a:xfrm>
                              <a:off x="1371599" y="2535300"/>
                              <a:ext cx="274320" cy="633600"/>
                            </a:xfrm>
                            <a:prstGeom prst="leftBrace">
                              <a:avLst>
                                <a:gd fmla="val 35000" name="adj1"/>
                                <a:gd fmla="val 50000" name="adj2"/>
                              </a:avLst>
                            </a:prstGeom>
                            <a:no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5" name="Shape 35"/>
                          <wps:spPr>
                            <a:xfrm>
                              <a:off x="1755647" y="2535300"/>
                              <a:ext cx="3730752" cy="63360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6" name="Shape 36"/>
                          <wps:spPr>
                            <a:xfrm>
                              <a:off x="1755647" y="2535300"/>
                              <a:ext cx="3730752" cy="633600"/>
                            </a:xfrm>
                            <a:prstGeom prst="rect">
                              <a:avLst/>
                            </a:prstGeom>
                            <a:noFill/>
                            <a:ln>
                              <a:noFill/>
                            </a:ln>
                          </wps:spPr>
                          <wps:txbx>
                            <w:txbxContent>
                              <w:p w:rsidR="00000000" w:rsidDel="00000000" w:rsidP="00000000" w:rsidRDefault="00000000" w:rsidRPr="00000000">
                                <w:pPr>
                                  <w:spacing w:after="0" w:before="0" w:line="215.9999942779541"/>
                                  <w:ind w:left="180" w:right="0" w:firstLine="140"/>
                                  <w:jc w:val="center"/>
                                  <w:textDirection w:val="btLr"/>
                                </w:pPr>
                                <w:r w:rsidDel="00000000" w:rsidR="00000000" w:rsidRPr="00000000">
                                  <w:rPr>
                                    <w:rFonts w:ascii="Calibri" w:cs="Calibri" w:eastAsia="Calibri" w:hAnsi="Calibri"/>
                                    <w:b w:val="0"/>
                                    <w:i w:val="0"/>
                                    <w:smallCaps w:val="0"/>
                                    <w:strike w:val="0"/>
                                    <w:color w:val="000000"/>
                                    <w:sz w:val="28"/>
                                    <w:vertAlign w:val="baseline"/>
                                  </w:rPr>
                                  <w:t xml:space="preserve">лінь, обжерливість, невміння або неохота дотримуватися базових етичних норм</w:t>
                                </w:r>
                              </w:p>
                            </w:txbxContent>
                          </wps:txbx>
                          <wps:bodyPr anchorCtr="0" anchor="ctr" bIns="53325" lIns="53325" spcFirstLastPara="1" rIns="53325" wrap="square" tIns="533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margin">
                  <wp:posOffset>463550</wp:posOffset>
                </wp:positionH>
                <wp:positionV relativeFrom="margin">
                  <wp:posOffset>4200525</wp:posOffset>
                </wp:positionV>
                <wp:extent cx="5486400" cy="3200400"/>
                <wp:effectExtent b="0" l="0" r="0" t="0"/>
                <wp:wrapSquare wrapText="bothSides" distB="0" distT="0" distL="114300" distR="114300"/>
                <wp:docPr id="3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486400" cy="320040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6A">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B">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C">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D">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E">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F">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0">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1">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2">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3">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4">
      <w:pPr>
        <w:tabs>
          <w:tab w:val="left" w:pos="2004"/>
        </w:tabs>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5">
      <w:pPr>
        <w:tabs>
          <w:tab w:val="left" w:pos="2004"/>
        </w:tabs>
        <w:spacing w:after="0" w:line="360" w:lineRule="auto"/>
        <w:ind w:firstLine="709"/>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Рис.1.2. Види антицінностей</w:t>
      </w:r>
    </w:p>
    <w:p w:rsidR="00000000" w:rsidDel="00000000" w:rsidP="00000000" w:rsidRDefault="00000000" w:rsidRPr="00000000" w14:paraId="00000076">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7">
      <w:pPr>
        <w:tabs>
          <w:tab w:val="left" w:pos="2004"/>
        </w:tabs>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формування моральних орієнтирів сучасного студентства мають вплив саме негативні соціальні, економічні та політичні моделі: </w:t>
      </w:r>
    </w:p>
    <w:p w:rsidR="00000000" w:rsidDel="00000000" w:rsidP="00000000" w:rsidRDefault="00000000" w:rsidRPr="00000000" w14:paraId="00000078">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2004"/>
        </w:tabs>
        <w:spacing w:after="0" w:before="0" w:line="36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Змінення духовних та моральних орієнтирів.</w:t>
      </w:r>
    </w:p>
    <w:p w:rsidR="00000000" w:rsidDel="00000000" w:rsidP="00000000" w:rsidRDefault="00000000" w:rsidRPr="00000000" w14:paraId="00000079">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2004"/>
        </w:tabs>
        <w:spacing w:after="0" w:before="0" w:line="36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Відповідальна громадянська поведінка, втрата навичок у громадській діяльності та розмиття концепції автономії; загострення проблем молодих сімей. </w:t>
      </w:r>
    </w:p>
    <w:p w:rsidR="00000000" w:rsidDel="00000000" w:rsidP="00000000" w:rsidRDefault="00000000" w:rsidRPr="00000000" w14:paraId="0000007A">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2004"/>
        </w:tabs>
        <w:spacing w:after="0" w:before="0" w:line="36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Зниження показників здоров’я (фізичного, психологічного) підростаючого покоління; криміналізація сучасного молодіжного середовища; Система працевлаштування зруйнована, і молоді спеціалісти не мають мотивації до роботи [38, c. 109].</w:t>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tabs>
          <w:tab w:val="left" w:pos="2004"/>
        </w:tabs>
        <w:spacing w:after="0" w:before="0" w:line="36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Однак, студентська молодь розвиває також позитивні тенденції:</w:t>
      </w:r>
    </w:p>
    <w:p w:rsidR="00000000" w:rsidDel="00000000" w:rsidP="00000000" w:rsidRDefault="00000000" w:rsidRPr="00000000" w14:paraId="0000007C">
      <w:pPr>
        <w:keepNext w:val="0"/>
        <w:keepLines w:val="0"/>
        <w:widowControl w:val="1"/>
        <w:numPr>
          <w:ilvl w:val="1"/>
          <w:numId w:val="7"/>
        </w:numPr>
        <w:pBdr>
          <w:top w:space="0" w:sz="0" w:val="nil"/>
          <w:left w:space="0" w:sz="0" w:val="nil"/>
          <w:bottom w:space="0" w:sz="0" w:val="nil"/>
          <w:right w:space="0" w:sz="0" w:val="nil"/>
          <w:between w:space="0" w:sz="0" w:val="nil"/>
        </w:pBdr>
        <w:shd w:fill="auto" w:val="clear"/>
        <w:tabs>
          <w:tab w:val="left" w:pos="2004"/>
        </w:tabs>
        <w:spacing w:after="0" w:before="0" w:line="36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Швидкозростаючий молодіжний інноваційний капітал. </w:t>
      </w:r>
    </w:p>
    <w:p w:rsidR="00000000" w:rsidDel="00000000" w:rsidP="00000000" w:rsidRDefault="00000000" w:rsidRPr="00000000" w14:paraId="0000007D">
      <w:pPr>
        <w:keepNext w:val="0"/>
        <w:keepLines w:val="0"/>
        <w:widowControl w:val="1"/>
        <w:numPr>
          <w:ilvl w:val="1"/>
          <w:numId w:val="7"/>
        </w:numPr>
        <w:pBdr>
          <w:top w:space="0" w:sz="0" w:val="nil"/>
          <w:left w:space="0" w:sz="0" w:val="nil"/>
          <w:bottom w:space="0" w:sz="0" w:val="nil"/>
          <w:right w:space="0" w:sz="0" w:val="nil"/>
          <w:between w:space="0" w:sz="0" w:val="nil"/>
        </w:pBdr>
        <w:shd w:fill="auto" w:val="clear"/>
        <w:tabs>
          <w:tab w:val="left" w:pos="2004"/>
        </w:tabs>
        <w:spacing w:after="0" w:before="0" w:line="36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Практичність, незалежність та підвищена чутливість до нових тенденцій. </w:t>
      </w:r>
    </w:p>
    <w:p w:rsidR="00000000" w:rsidDel="00000000" w:rsidP="00000000" w:rsidRDefault="00000000" w:rsidRPr="00000000" w14:paraId="0000007E">
      <w:pPr>
        <w:keepNext w:val="0"/>
        <w:keepLines w:val="0"/>
        <w:widowControl w:val="1"/>
        <w:numPr>
          <w:ilvl w:val="1"/>
          <w:numId w:val="7"/>
        </w:numPr>
        <w:pBdr>
          <w:top w:space="0" w:sz="0" w:val="nil"/>
          <w:left w:space="0" w:sz="0" w:val="nil"/>
          <w:bottom w:space="0" w:sz="0" w:val="nil"/>
          <w:right w:space="0" w:sz="0" w:val="nil"/>
          <w:between w:space="0" w:sz="0" w:val="nil"/>
        </w:pBdr>
        <w:shd w:fill="auto" w:val="clear"/>
        <w:tabs>
          <w:tab w:val="left" w:pos="2004"/>
        </w:tabs>
        <w:spacing w:after="0" w:before="0" w:line="36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Збільшення розвитку власних ініціатив серед молоді, як засіб для досягнення особистих цілей.</w:t>
      </w:r>
    </w:p>
    <w:p w:rsidR="00000000" w:rsidDel="00000000" w:rsidP="00000000" w:rsidRDefault="00000000" w:rsidRPr="00000000" w14:paraId="0000007F">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Моральні орієнтири теперішнього студентства – це взаємопов'язана ієрархія цінностей, що мають вплив одне на одного. Науковець Теліженко Л.В. вважає, що для студентів загалом можна назвати такі особистісні орієнтації: самостійність, високооплачувана робота, успіх, повага, освіта [46, c. 14].</w:t>
      </w:r>
    </w:p>
    <w:p w:rsidR="00000000" w:rsidDel="00000000" w:rsidP="00000000" w:rsidRDefault="00000000" w:rsidRPr="00000000" w14:paraId="00000080">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Тому, в організаціях професійно-технічної освіти, де навчаються студенти та молодь, освіта щодо формування моральних цінностей не повинна зупинятися, а має підсилюватися та стрімко розвиватися.</w:t>
      </w:r>
    </w:p>
    <w:p w:rsidR="00000000" w:rsidDel="00000000" w:rsidP="00000000" w:rsidRDefault="00000000" w:rsidRPr="00000000" w14:paraId="00000081">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Ієрархія особистісних орієнтацій розкриває спрямованість людини, складає фундамент її стосунків з іншими людьми. Втім, тільки гуманістичні орієнтири зможуть надати допомогу у формуванні досконалої та здорової спільноти. І формувати дані цінності, слід саме студентській молоді, яка вважається центром суспільства [48, c. 12].</w:t>
      </w:r>
      <w:r w:rsidDel="00000000" w:rsidR="00000000" w:rsidRPr="00000000">
        <w:rPr>
          <w:rFonts w:ascii="Arial" w:cs="Arial" w:eastAsia="Arial" w:hAnsi="Arial"/>
          <w:sz w:val="35"/>
          <w:szCs w:val="35"/>
          <w:highlight w:val="white"/>
          <w:rtl w:val="0"/>
        </w:rPr>
        <w:t xml:space="preserve"> </w:t>
      </w:r>
      <w:r w:rsidDel="00000000" w:rsidR="00000000" w:rsidRPr="00000000">
        <w:rPr>
          <w:rFonts w:ascii="Times New Roman" w:cs="Times New Roman" w:eastAsia="Times New Roman" w:hAnsi="Times New Roman"/>
          <w:sz w:val="28"/>
          <w:szCs w:val="28"/>
          <w:rtl w:val="0"/>
        </w:rPr>
        <w:t xml:space="preserve">Сучасна молодь хоче досягти багатьох життєвих звершень. Вони покладаються на власні сили і вважають, що матеріальне становище людини в основному залежить від них самих.</w:t>
      </w:r>
    </w:p>
    <w:p w:rsidR="00000000" w:rsidDel="00000000" w:rsidP="00000000" w:rsidRDefault="00000000" w:rsidRPr="00000000" w14:paraId="00000082">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Важливо проаналізувати ціннісну орієнтацію студентів, оскільки вони є найбільш динамічною та соціально перспективною частиною молоді. Інформація про ціннісну орієнтацію студентів дозволить нам реально оцінити та передбачити перспективи розвитку українського суспільства в цілому. </w:t>
      </w:r>
    </w:p>
    <w:p w:rsidR="00000000" w:rsidDel="00000000" w:rsidP="00000000" w:rsidRDefault="00000000" w:rsidRPr="00000000" w14:paraId="00000083">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Психолог І. Хижняк виділив 13 основних цінностей або ціннісних категорій людського життя: свобода, мораль, спілкування, сім’я, рід занять, добробут, ініціатива, традиція, незалежність, самопожертва, авторитет, законність і свобода [47, с. 1].</w:t>
      </w:r>
    </w:p>
    <w:p w:rsidR="00000000" w:rsidDel="00000000" w:rsidP="00000000" w:rsidRDefault="00000000" w:rsidRPr="00000000" w14:paraId="00000084">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цьому етапі соціального розвитку в Україні всі сфери суспільного життя зазнають змін. Швидкі зміни в суспільстві висунули нові вимоги до навчання. Головною метою навчання є модернізація нашої освіти та орієнтація на нову якісну освітню модель. </w:t>
      </w:r>
    </w:p>
    <w:p w:rsidR="00000000" w:rsidDel="00000000" w:rsidP="00000000" w:rsidRDefault="00000000" w:rsidRPr="00000000" w14:paraId="00000085">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6">
      <w:pPr>
        <w:tabs>
          <w:tab w:val="left" w:pos="2004"/>
        </w:tabs>
        <w:spacing w:after="0" w:line="360" w:lineRule="auto"/>
        <w:ind w:firstLine="709"/>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7">
      <w:pPr>
        <w:pStyle w:val="Heading1"/>
        <w:spacing w:before="0" w:line="360" w:lineRule="auto"/>
        <w:ind w:firstLine="709"/>
        <w:jc w:val="center"/>
        <w:rPr>
          <w:rFonts w:ascii="Times New Roman" w:cs="Times New Roman" w:eastAsia="Times New Roman" w:hAnsi="Times New Roman"/>
          <w:b w:val="1"/>
          <w:color w:val="000000"/>
          <w:sz w:val="28"/>
          <w:szCs w:val="28"/>
        </w:rPr>
      </w:pPr>
      <w:bookmarkStart w:colFirst="0" w:colLast="0" w:name="_heading=h.tyjcwt" w:id="5"/>
      <w:bookmarkEnd w:id="5"/>
      <w:r w:rsidDel="00000000" w:rsidR="00000000" w:rsidRPr="00000000">
        <w:rPr>
          <w:rFonts w:ascii="Times New Roman" w:cs="Times New Roman" w:eastAsia="Times New Roman" w:hAnsi="Times New Roman"/>
          <w:b w:val="1"/>
          <w:color w:val="000000"/>
          <w:sz w:val="28"/>
          <w:szCs w:val="28"/>
          <w:rtl w:val="0"/>
        </w:rPr>
        <w:t xml:space="preserve">1.2.Структура та особливості формування ціннісних орієнтацій студентської молоді</w:t>
      </w:r>
    </w:p>
    <w:p w:rsidR="00000000" w:rsidDel="00000000" w:rsidP="00000000" w:rsidRDefault="00000000" w:rsidRPr="00000000" w14:paraId="00000088">
      <w:pPr>
        <w:tabs>
          <w:tab w:val="left" w:pos="2004"/>
        </w:tabs>
        <w:spacing w:after="0" w:line="360" w:lineRule="auto"/>
        <w:ind w:firstLine="70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89">
      <w:pPr>
        <w:tabs>
          <w:tab w:val="left" w:pos="2004"/>
        </w:tabs>
        <w:spacing w:after="0" w:line="360" w:lineRule="auto"/>
        <w:ind w:firstLine="70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8A">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Життєві орієнтири - це оцінювальне ставлення людини чи групи людей до сукупності матеріальних і духовних об'єктів, які, як вважається, відповідають їх потребам або їх атрибутам, цілям і засобам. Вони знаходять своє відображення в ідеальній особистій життєвій свідомості та втілюються в соціальній поведінці окремої людини або групи людей. Напрямок відображає свідоме відношення особи до живих об'єктів та предметів та результат оціночного ставлення. Весь набір матеріальних і духовних благ є основою існування певних систем цінностей.</w:t>
      </w:r>
    </w:p>
    <w:p w:rsidR="00000000" w:rsidDel="00000000" w:rsidP="00000000" w:rsidRDefault="00000000" w:rsidRPr="00000000" w14:paraId="0000008B">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Ціннісні орієнтири визначається, як регулятори поведінки людини. Вони з’являються тоді, коли необхідно брати участь в існуванні загальної соціальної системи та соціальних умов у нашому житті. Вони втілюються в ідеалах, цілях, інтересах та інших проявах людини [45, с.10].</w:t>
      </w:r>
    </w:p>
    <w:p w:rsidR="00000000" w:rsidDel="00000000" w:rsidP="00000000" w:rsidRDefault="00000000" w:rsidRPr="00000000" w14:paraId="0000008C">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Особистісні орієнтири становлять найвищу планку у ієрархії складової людини, що продукує їх дуже незалежними та безпосередньо стабільними. Складова частина індивіда така: (від нижньої до верхньої): фіксоване відношення - соціальне фіксоване ставлення - особистісний інтерес – особистісний орієнтир.</w:t>
      </w:r>
    </w:p>
    <w:p w:rsidR="00000000" w:rsidDel="00000000" w:rsidP="00000000" w:rsidRDefault="00000000" w:rsidRPr="00000000" w14:paraId="0000008D">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Сама по собі ціннісна орієнтація не існує. Вона організована в одиничну інтегровану систему. Важливо врахувати, які напрямки є домінуючими, центральними та сформованими в даній системі. Система особистих орієнтацій - це група орієнтирів, відсортованих за їх значущістю.</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Ієрархія життєвих орієнтирів включає відносно стабільне і цілком свідоме ставлення індивіда до різних елементів соціальної структури та самої цінності. Як правило, упереджено забарвлена ​​оцінка безпосередньо не відповідає соціально значущим ознакам відповідної цінності. Система ціннісної орієнтації є важливою складовою ціннісних відносин у суспільстві [29, с. 2].</w:t>
      </w:r>
    </w:p>
    <w:p w:rsidR="00000000" w:rsidDel="00000000" w:rsidP="00000000" w:rsidRDefault="00000000" w:rsidRPr="00000000" w14:paraId="0000008E">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Життєві орієнтири та цінність тісно пов’язані з поведінковими нормами, тому формується певна систематичність, котра впливає на всі прояви соціального життя, властиві соціальній культурі [41, c. 6].</w:t>
      </w:r>
    </w:p>
    <w:p w:rsidR="00000000" w:rsidDel="00000000" w:rsidP="00000000" w:rsidRDefault="00000000" w:rsidRPr="00000000" w14:paraId="0000008F">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Абсолютно кожне суспільство має набір специфічної системи цінностей та ієрархії, життєвих орієнтирів на певному етапі свого історичного розвитку, а його система є найвищим рівнем соціальної перебудови. Сюди входять  ті стандарти, які визнані світом, на основі яких формуються інші стандарти - спеціальна система наглядового контролю. Таку систему можна створити в соціальних інститутах та певних соціальних групах (неформальні субкультурні групи молоді) для цілеспрямованого регулювання поведінки її учасників [21, с. 16]. Системи цінностей формуються і трансформуються в ході історичного розвитку суспільства і тісно переплетені зі змінами в різних сферах людського життя</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[49, c. 11].</w:t>
      </w:r>
    </w:p>
    <w:p w:rsidR="00000000" w:rsidDel="00000000" w:rsidP="00000000" w:rsidRDefault="00000000" w:rsidRPr="00000000" w14:paraId="00000090">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Структурними частинами системи життєвих орієнтирів є три підсистеми: </w:t>
      </w:r>
    </w:p>
    <w:p w:rsidR="00000000" w:rsidDel="00000000" w:rsidP="00000000" w:rsidRDefault="00000000" w:rsidRPr="00000000" w14:paraId="00000091">
      <w:pPr>
        <w:keepNext w:val="0"/>
        <w:keepLines w:val="0"/>
        <w:widowControl w:val="1"/>
        <w:numPr>
          <w:ilvl w:val="2"/>
          <w:numId w:val="1"/>
        </w:numPr>
        <w:pBdr>
          <w:top w:space="0" w:sz="0" w:val="nil"/>
          <w:left w:space="0" w:sz="0" w:val="nil"/>
          <w:bottom w:space="0" w:sz="0" w:val="nil"/>
          <w:right w:space="0" w:sz="0" w:val="nil"/>
          <w:between w:space="0" w:sz="0" w:val="nil"/>
        </w:pBdr>
        <w:shd w:fill="auto" w:val="clear"/>
        <w:tabs>
          <w:tab w:val="left" w:pos="2004"/>
        </w:tabs>
        <w:spacing w:after="0" w:before="0" w:line="360" w:lineRule="auto"/>
        <w:ind w:left="108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когнітивна складова знань, роздуми та віра в об'єкт; </w:t>
      </w:r>
    </w:p>
    <w:p w:rsidR="00000000" w:rsidDel="00000000" w:rsidP="00000000" w:rsidRDefault="00000000" w:rsidRPr="00000000" w14:paraId="00000092">
      <w:pPr>
        <w:keepNext w:val="0"/>
        <w:keepLines w:val="0"/>
        <w:widowControl w:val="1"/>
        <w:numPr>
          <w:ilvl w:val="2"/>
          <w:numId w:val="1"/>
        </w:numPr>
        <w:pBdr>
          <w:top w:space="0" w:sz="0" w:val="nil"/>
          <w:left w:space="0" w:sz="0" w:val="nil"/>
          <w:bottom w:space="0" w:sz="0" w:val="nil"/>
          <w:right w:space="0" w:sz="0" w:val="nil"/>
          <w:between w:space="0" w:sz="0" w:val="nil"/>
        </w:pBdr>
        <w:shd w:fill="auto" w:val="clear"/>
        <w:tabs>
          <w:tab w:val="left" w:pos="2004"/>
        </w:tabs>
        <w:spacing w:after="0" w:before="0" w:line="360" w:lineRule="auto"/>
        <w:ind w:left="108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емоційна система емоцій, емоційна оцінка об'єкта; </w:t>
      </w:r>
    </w:p>
    <w:p w:rsidR="00000000" w:rsidDel="00000000" w:rsidP="00000000" w:rsidRDefault="00000000" w:rsidRPr="00000000" w14:paraId="00000093">
      <w:pPr>
        <w:keepNext w:val="0"/>
        <w:keepLines w:val="0"/>
        <w:widowControl w:val="1"/>
        <w:numPr>
          <w:ilvl w:val="2"/>
          <w:numId w:val="1"/>
        </w:numPr>
        <w:pBdr>
          <w:top w:space="0" w:sz="0" w:val="nil"/>
          <w:left w:space="0" w:sz="0" w:val="nil"/>
          <w:bottom w:space="0" w:sz="0" w:val="nil"/>
          <w:right w:space="0" w:sz="0" w:val="nil"/>
          <w:between w:space="0" w:sz="0" w:val="nil"/>
        </w:pBdr>
        <w:shd w:fill="auto" w:val="clear"/>
        <w:tabs>
          <w:tab w:val="left" w:pos="2004"/>
        </w:tabs>
        <w:spacing w:after="0" w:before="0" w:line="360" w:lineRule="auto"/>
        <w:ind w:left="108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система поведінки певних дій, що узгоджується з поведінкою об'єкта.</w:t>
      </w:r>
    </w:p>
    <w:p w:rsidR="00000000" w:rsidDel="00000000" w:rsidP="00000000" w:rsidRDefault="00000000" w:rsidRPr="00000000" w14:paraId="00000094">
      <w:pPr>
        <w:tabs>
          <w:tab w:val="left" w:pos="2004"/>
        </w:tabs>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При вивченні життєвих орієнтирів виділяють п'ять напрямків і теорії (див. Рис.1.3).</w:t>
      </w:r>
    </w:p>
    <w:p w:rsidR="00000000" w:rsidDel="00000000" w:rsidP="00000000" w:rsidRDefault="00000000" w:rsidRPr="00000000" w14:paraId="00000095">
      <w:pPr>
        <w:tabs>
          <w:tab w:val="left" w:pos="2004"/>
        </w:tabs>
        <w:spacing w:after="0" w:line="360" w:lineRule="auto"/>
        <w:ind w:firstLine="709"/>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Pr>
        <mc:AlternateContent>
          <mc:Choice Requires="wpg">
            <w:drawing>
              <wp:anchor allowOverlap="1" behindDoc="0" distB="0" distT="0" distL="114300" distR="114300" hidden="0" layoutInCell="1" locked="0" relativeHeight="0" simplePos="0">
                <wp:simplePos x="0" y="0"/>
                <wp:positionH relativeFrom="page">
                  <wp:posOffset>916305</wp:posOffset>
                </wp:positionH>
                <wp:positionV relativeFrom="margin">
                  <wp:posOffset>-129539</wp:posOffset>
                </wp:positionV>
                <wp:extent cx="5829300" cy="5227320"/>
                <wp:effectExtent b="0" l="0" r="0" t="0"/>
                <wp:wrapSquare wrapText="bothSides" distB="0" distT="0" distL="114300" distR="114300"/>
                <wp:docPr id="40" name=""/>
                <a:graphic>
                  <a:graphicData uri="http://schemas.microsoft.com/office/word/2010/wordprocessingGroup">
                    <wpg:wgp>
                      <wpg:cNvGrpSpPr/>
                      <wpg:grpSpPr>
                        <a:xfrm>
                          <a:off x="0" y="0"/>
                          <a:ext cx="5829300" cy="5227320"/>
                          <a:chOff x="0" y="0"/>
                          <a:chExt cx="5829300" cy="5227300"/>
                        </a:xfrm>
                      </wpg:grpSpPr>
                      <wpg:grpSp>
                        <wpg:cNvGrpSpPr/>
                        <wpg:grpSpPr>
                          <a:xfrm>
                            <a:off x="0" y="0"/>
                            <a:ext cx="5829300" cy="5227300"/>
                            <a:chOff x="0" y="0"/>
                            <a:chExt cx="5829300" cy="5227300"/>
                          </a:xfrm>
                        </wpg:grpSpPr>
                        <wps:wsp>
                          <wps:cNvSpPr/>
                          <wps:cNvPr id="3" name="Shape 3"/>
                          <wps:spPr>
                            <a:xfrm>
                              <a:off x="0" y="0"/>
                              <a:ext cx="5829300" cy="5227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5" name="Shape 125"/>
                          <wps:spPr>
                            <a:xfrm>
                              <a:off x="170385" y="721"/>
                              <a:ext cx="2612938" cy="1567762"/>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26" name="Shape 126"/>
                          <wps:spPr>
                            <a:xfrm>
                              <a:off x="170385" y="721"/>
                              <a:ext cx="2612938" cy="1567762"/>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Перше</w:t>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 – натуралістична психологія, яка переконана, що першоджерело цінностей знаходиться в біопсихологічній інтерпретації потреб людини, а самі цінності можуть бути емпірично зафіксовані як деякі факти. </w:t>
                                </w:r>
                              </w:p>
                            </w:txbxContent>
                          </wps:txbx>
                          <wps:bodyPr anchorCtr="0" anchor="ctr" bIns="53325" lIns="53325" spcFirstLastPara="1" rIns="53325" wrap="square" tIns="53325">
                            <a:noAutofit/>
                          </wps:bodyPr>
                        </wps:wsp>
                        <wps:wsp>
                          <wps:cNvSpPr/>
                          <wps:cNvPr id="127" name="Shape 127"/>
                          <wps:spPr>
                            <a:xfrm>
                              <a:off x="3045296" y="721"/>
                              <a:ext cx="2612938" cy="1567762"/>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28" name="Shape 128"/>
                          <wps:spPr>
                            <a:xfrm>
                              <a:off x="3045296" y="721"/>
                              <a:ext cx="2612938" cy="1567762"/>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Друге</w:t>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 – трансценденталізм, пов'язаний з поданням про цінності як про ідеальне буття, співставляєтьсяз емпіричною, але з «чистою», або трансцендентальною, свідомістю[49, c. 11]. Як ідеал цінності не залежать від людських потреб</w:t>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 </w:t>
                                </w:r>
                              </w:p>
                            </w:txbxContent>
                          </wps:txbx>
                          <wps:bodyPr anchorCtr="0" anchor="ctr" bIns="53325" lIns="53325" spcFirstLastPara="1" rIns="53325" wrap="square" tIns="53325">
                            <a:noAutofit/>
                          </wps:bodyPr>
                        </wps:wsp>
                        <wps:wsp>
                          <wps:cNvSpPr/>
                          <wps:cNvPr id="129" name="Shape 129"/>
                          <wps:spPr>
                            <a:xfrm>
                              <a:off x="171064" y="1829778"/>
                              <a:ext cx="2612938" cy="1567762"/>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30" name="Shape 130"/>
                          <wps:spPr>
                            <a:xfrm>
                              <a:off x="171064" y="1829778"/>
                              <a:ext cx="2612938" cy="1567762"/>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Третє </w:t>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 персоналістський  онтологізм, Реальність ціннісного світу, гарантована «позачасовою  аксіологічної  серією  в  Бога», недосконалим відображенням якої служить структура людської особистості. </w:t>
                                </w:r>
                              </w:p>
                            </w:txbxContent>
                          </wps:txbx>
                          <wps:bodyPr anchorCtr="0" anchor="ctr" bIns="53325" lIns="53325" spcFirstLastPara="1" rIns="53325" wrap="square" tIns="53325">
                            <a:noAutofit/>
                          </wps:bodyPr>
                        </wps:wsp>
                        <wps:wsp>
                          <wps:cNvSpPr/>
                          <wps:cNvPr id="131" name="Shape 131"/>
                          <wps:spPr>
                            <a:xfrm>
                              <a:off x="3045296" y="1829778"/>
                              <a:ext cx="2612938" cy="1567762"/>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32" name="Shape 132"/>
                          <wps:spPr>
                            <a:xfrm>
                              <a:off x="3045296" y="1829778"/>
                              <a:ext cx="2612938" cy="1567762"/>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6"/>
                                    <w:vertAlign w:val="baseline"/>
                                  </w:rPr>
                                  <w:t xml:space="preserve">Четверте</w:t>
                                </w: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 – культурно-історичний релятивізм, притаманна ідея аксіологічного  плюралізму, а саме  множинності  рівноправних  ціннісних систем,  впізнаваних  завдяки  історичному  методу.  </w:t>
                                </w:r>
                              </w:p>
                              <w:p w:rsidR="00000000" w:rsidDel="00000000" w:rsidP="00000000" w:rsidRDefault="00000000" w:rsidRPr="00000000">
                                <w:pPr>
                                  <w:spacing w:after="0" w:before="90.9999942779541" w:line="21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6"/>
                                    <w:vertAlign w:val="baseline"/>
                                  </w:rPr>
                                </w:r>
                              </w:p>
                            </w:txbxContent>
                          </wps:txbx>
                          <wps:bodyPr anchorCtr="0" anchor="ctr" bIns="49525" lIns="49525" spcFirstLastPara="1" rIns="49525" wrap="square" tIns="49525">
                            <a:noAutofit/>
                          </wps:bodyPr>
                        </wps:wsp>
                        <wps:wsp>
                          <wps:cNvSpPr/>
                          <wps:cNvPr id="133" name="Shape 133"/>
                          <wps:spPr>
                            <a:xfrm>
                              <a:off x="1608180" y="3658835"/>
                              <a:ext cx="2612938" cy="1567762"/>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34" name="Shape 134"/>
                          <wps:spPr>
                            <a:xfrm>
                              <a:off x="1608180" y="3658835"/>
                              <a:ext cx="2612938" cy="1567762"/>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6"/>
                                    <w:vertAlign w:val="baseline"/>
                                  </w:rPr>
                                  <w:t xml:space="preserve">П'яте</w:t>
                                </w: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 –соціологізм, представлення про  цінність  як  про норму, засобом існування  якої  є значимість для суб'єкта, і застосування його до інтерпретації соціальної дії і соціального знання[4, c. 92].</w:t>
                                </w:r>
                              </w:p>
                            </w:txbxContent>
                          </wps:txbx>
                          <wps:bodyPr anchorCtr="0" anchor="ctr" bIns="49525" lIns="49525" spcFirstLastPara="1" rIns="49525" wrap="square" tIns="495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page">
                  <wp:posOffset>916305</wp:posOffset>
                </wp:positionH>
                <wp:positionV relativeFrom="margin">
                  <wp:posOffset>-129539</wp:posOffset>
                </wp:positionV>
                <wp:extent cx="5829300" cy="5227320"/>
                <wp:effectExtent b="0" l="0" r="0" t="0"/>
                <wp:wrapSquare wrapText="bothSides" distB="0" distT="0" distL="114300" distR="114300"/>
                <wp:docPr id="40" name="image11.png"/>
                <a:graphic>
                  <a:graphicData uri="http://schemas.openxmlformats.org/drawingml/2006/picture">
                    <pic:pic>
                      <pic:nvPicPr>
                        <pic:cNvPr id="0" name="image11.png"/>
                        <pic:cNvPicPr preferRelativeResize="0"/>
                      </pic:nvPicPr>
                      <pic:blipFill>
                        <a:blip r:embed="rId9"/>
                        <a:srcRect/>
                        <a:stretch>
                          <a:fillRect/>
                        </a:stretch>
                      </pic:blipFill>
                      <pic:spPr>
                        <a:xfrm>
                          <a:off x="0" y="0"/>
                          <a:ext cx="5829300" cy="522732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96">
      <w:pPr>
        <w:tabs>
          <w:tab w:val="left" w:pos="2004"/>
        </w:tabs>
        <w:spacing w:after="0" w:line="360" w:lineRule="auto"/>
        <w:ind w:firstLine="709"/>
        <w:jc w:val="cente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97">
      <w:pPr>
        <w:tabs>
          <w:tab w:val="left" w:pos="2004"/>
        </w:tabs>
        <w:spacing w:after="0" w:line="360" w:lineRule="auto"/>
        <w:ind w:firstLine="709"/>
        <w:jc w:val="cente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98">
      <w:pPr>
        <w:tabs>
          <w:tab w:val="left" w:pos="2004"/>
        </w:tabs>
        <w:spacing w:after="0" w:line="360" w:lineRule="auto"/>
        <w:ind w:firstLine="709"/>
        <w:jc w:val="cente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99">
      <w:pPr>
        <w:tabs>
          <w:tab w:val="left" w:pos="2004"/>
        </w:tabs>
        <w:spacing w:after="0" w:line="360" w:lineRule="auto"/>
        <w:ind w:firstLine="709"/>
        <w:jc w:val="cente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9A">
      <w:pPr>
        <w:tabs>
          <w:tab w:val="left" w:pos="2004"/>
        </w:tabs>
        <w:spacing w:after="0" w:line="360" w:lineRule="auto"/>
        <w:ind w:firstLine="709"/>
        <w:jc w:val="cente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9B">
      <w:pPr>
        <w:tabs>
          <w:tab w:val="left" w:pos="2004"/>
        </w:tabs>
        <w:spacing w:after="0" w:line="360" w:lineRule="auto"/>
        <w:ind w:firstLine="709"/>
        <w:jc w:val="cente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9C">
      <w:pPr>
        <w:tabs>
          <w:tab w:val="left" w:pos="2004"/>
        </w:tabs>
        <w:spacing w:after="0" w:line="360" w:lineRule="auto"/>
        <w:ind w:firstLine="709"/>
        <w:jc w:val="cente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9D">
      <w:pPr>
        <w:tabs>
          <w:tab w:val="left" w:pos="2004"/>
        </w:tabs>
        <w:spacing w:after="0" w:line="360" w:lineRule="auto"/>
        <w:ind w:firstLine="709"/>
        <w:jc w:val="cente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9E">
      <w:pPr>
        <w:tabs>
          <w:tab w:val="left" w:pos="2004"/>
        </w:tabs>
        <w:spacing w:after="0" w:line="360" w:lineRule="auto"/>
        <w:ind w:firstLine="709"/>
        <w:jc w:val="cente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9F">
      <w:pPr>
        <w:tabs>
          <w:tab w:val="left" w:pos="2004"/>
        </w:tabs>
        <w:spacing w:after="0" w:line="360" w:lineRule="auto"/>
        <w:ind w:firstLine="709"/>
        <w:jc w:val="cente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A0">
      <w:pPr>
        <w:tabs>
          <w:tab w:val="left" w:pos="2004"/>
        </w:tabs>
        <w:spacing w:after="0" w:line="360" w:lineRule="auto"/>
        <w:ind w:firstLine="709"/>
        <w:jc w:val="cente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A1">
      <w:pPr>
        <w:tabs>
          <w:tab w:val="left" w:pos="2004"/>
        </w:tabs>
        <w:spacing w:after="0" w:line="360" w:lineRule="auto"/>
        <w:ind w:firstLine="709"/>
        <w:jc w:val="cente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A2">
      <w:pPr>
        <w:tabs>
          <w:tab w:val="left" w:pos="2004"/>
        </w:tabs>
        <w:spacing w:after="0" w:line="360" w:lineRule="auto"/>
        <w:ind w:firstLine="709"/>
        <w:jc w:val="cente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A3">
      <w:pPr>
        <w:tabs>
          <w:tab w:val="left" w:pos="2004"/>
        </w:tabs>
        <w:spacing w:after="0" w:line="360" w:lineRule="auto"/>
        <w:ind w:firstLine="709"/>
        <w:jc w:val="cente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A4">
      <w:pPr>
        <w:tabs>
          <w:tab w:val="left" w:pos="2004"/>
        </w:tabs>
        <w:spacing w:after="0" w:line="360" w:lineRule="auto"/>
        <w:ind w:firstLine="709"/>
        <w:jc w:val="cente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A5">
      <w:pPr>
        <w:tabs>
          <w:tab w:val="left" w:pos="2004"/>
        </w:tabs>
        <w:spacing w:after="0" w:line="360" w:lineRule="auto"/>
        <w:ind w:firstLine="709"/>
        <w:jc w:val="cente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A6">
      <w:pPr>
        <w:tabs>
          <w:tab w:val="left" w:pos="2004"/>
        </w:tabs>
        <w:spacing w:after="0" w:line="360" w:lineRule="auto"/>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A7">
      <w:pPr>
        <w:tabs>
          <w:tab w:val="left" w:pos="2004"/>
        </w:tabs>
        <w:spacing w:after="0" w:line="360" w:lineRule="auto"/>
        <w:ind w:firstLine="709"/>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Рис.1.3. Теорії та напрямки життєвих орієнтирів</w:t>
      </w:r>
    </w:p>
    <w:p w:rsidR="00000000" w:rsidDel="00000000" w:rsidP="00000000" w:rsidRDefault="00000000" w:rsidRPr="00000000" w14:paraId="000000A8">
      <w:pPr>
        <w:tabs>
          <w:tab w:val="left" w:pos="2004"/>
        </w:tabs>
        <w:spacing w:after="0" w:line="360" w:lineRule="auto"/>
        <w:ind w:firstLine="709"/>
        <w:jc w:val="cente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A9">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студентства зміст особистих орієнтирів відіграє велику роль. На думку Е. І. Головахи, «щоб планувати майбутнє, окреслювати конкретні події-плани та цілі, перш за все, людина повинна відштовхуватися від певного рівня цінності, представленого в її свідомості» [34, с. 1. 80]. </w:t>
      </w:r>
    </w:p>
    <w:p w:rsidR="00000000" w:rsidDel="00000000" w:rsidP="00000000" w:rsidRDefault="00000000" w:rsidRPr="00000000" w14:paraId="000000AA">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Коли у молоді є труднощі з вибором професії, це провокує непослідовність у цінностях та життєвих орієнтирах. Коли життєві орієнтири конкурують між собою, у людини виникає невизначеність життєвого шляху. Вчені вважають, що тільки узгоджена система особистих цінностей, зможе прокласти людині успішний шлях до самореалізації.</w:t>
      </w:r>
    </w:p>
    <w:p w:rsidR="00000000" w:rsidDel="00000000" w:rsidP="00000000" w:rsidRDefault="00000000" w:rsidRPr="00000000" w14:paraId="000000AB">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Особливим прошарком суспільства є студенти. Вони визначаються як особлива соціальна група, що характеризується власною системою життєвих орієнтирів та ставленням до життя. На думку Е. Еріксона, навчання є "законною затримкою" для того, щоб особистість перейняла роль дорослого, і в значенні формування системи орієнтирів він називає це "психосоціальним мораторієм". Втім, на думку багатьох вчених, з погляду на те, що відбувається на теперішньому етапі професійного та особистого самовизначення, час навчання вважають найціннішим для особистості. [40, с. 397].</w:t>
      </w:r>
    </w:p>
    <w:p w:rsidR="00000000" w:rsidDel="00000000" w:rsidP="00000000" w:rsidRDefault="00000000" w:rsidRPr="00000000" w14:paraId="000000AC">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Світ потребує від молодих людей все більше ідей, для розвитку та осучаснення суспільства. Виховання експерта в своїй справі це не лише ознайомлення з системою конкретних знань, технологій, а й добавлення до життєвих орієнтирів, ідеалів вітчизняної культури. </w:t>
      </w:r>
    </w:p>
    <w:p w:rsidR="00000000" w:rsidDel="00000000" w:rsidP="00000000" w:rsidRDefault="00000000" w:rsidRPr="00000000" w14:paraId="000000AD">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Науковці вважають, що основний зміст ідеальної моделі особистих цінностей сучасних студентів вищих навчальних закладів має включати в себе (див. Рис.1.4.)</w:t>
      </w:r>
    </w:p>
    <w:p w:rsidR="00000000" w:rsidDel="00000000" w:rsidP="00000000" w:rsidRDefault="00000000" w:rsidRPr="00000000" w14:paraId="000000AE">
      <w:pPr>
        <w:tabs>
          <w:tab w:val="left" w:pos="2004"/>
        </w:tabs>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Pr>
        <mc:AlternateContent>
          <mc:Choice Requires="wpg">
            <w:drawing>
              <wp:inline distB="0" distT="0" distL="0" distR="0">
                <wp:extent cx="5486400" cy="2964180"/>
                <wp:effectExtent b="0" l="0" r="0" t="0"/>
                <wp:docPr id="33" name=""/>
                <a:graphic>
                  <a:graphicData uri="http://schemas.microsoft.com/office/word/2010/wordprocessingGroup">
                    <wpg:wgp>
                      <wpg:cNvGrpSpPr/>
                      <wpg:grpSpPr>
                        <a:xfrm>
                          <a:off x="0" y="0"/>
                          <a:ext cx="5486400" cy="2964180"/>
                          <a:chOff x="0" y="0"/>
                          <a:chExt cx="5486400" cy="2964175"/>
                        </a:xfrm>
                      </wpg:grpSpPr>
                      <wpg:grpSp>
                        <wpg:cNvGrpSpPr/>
                        <wpg:grpSpPr>
                          <a:xfrm>
                            <a:off x="0" y="0"/>
                            <a:ext cx="5486400" cy="2964175"/>
                            <a:chOff x="0" y="0"/>
                            <a:chExt cx="5486400" cy="2964175"/>
                          </a:xfrm>
                        </wpg:grpSpPr>
                        <wps:wsp>
                          <wps:cNvSpPr/>
                          <wps:cNvPr id="3" name="Shape 3"/>
                          <wps:spPr>
                            <a:xfrm>
                              <a:off x="0" y="0"/>
                              <a:ext cx="5486400" cy="2964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0" name="Shape 50"/>
                          <wps:spPr>
                            <a:xfrm>
                              <a:off x="0" y="367664"/>
                              <a:ext cx="1714499" cy="102870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1" name="Shape 51"/>
                          <wps:spPr>
                            <a:xfrm>
                              <a:off x="0" y="367664"/>
                              <a:ext cx="1714499" cy="102870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34"/>
                                    <w:vertAlign w:val="baseline"/>
                                  </w:rPr>
                                  <w:t xml:space="preserve">Збереження життя і здоров'я</w:t>
                                </w:r>
                              </w:p>
                            </w:txbxContent>
                          </wps:txbx>
                          <wps:bodyPr anchorCtr="0" anchor="ctr" bIns="64750" lIns="64750" spcFirstLastPara="1" rIns="64750" wrap="square" tIns="64750">
                            <a:noAutofit/>
                          </wps:bodyPr>
                        </wps:wsp>
                        <wps:wsp>
                          <wps:cNvSpPr/>
                          <wps:cNvPr id="52" name="Shape 52"/>
                          <wps:spPr>
                            <a:xfrm>
                              <a:off x="1885950" y="367664"/>
                              <a:ext cx="1714499" cy="102870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3" name="Shape 53"/>
                          <wps:spPr>
                            <a:xfrm>
                              <a:off x="1885950" y="367664"/>
                              <a:ext cx="1714499" cy="102870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34"/>
                                    <w:vertAlign w:val="baseline"/>
                                  </w:rPr>
                                  <w:t xml:space="preserve">Першорядність духовно-моральних опор</w:t>
                                </w:r>
                              </w:p>
                            </w:txbxContent>
                          </wps:txbx>
                          <wps:bodyPr anchorCtr="0" anchor="ctr" bIns="64750" lIns="64750" spcFirstLastPara="1" rIns="64750" wrap="square" tIns="64750">
                            <a:noAutofit/>
                          </wps:bodyPr>
                        </wps:wsp>
                        <wps:wsp>
                          <wps:cNvSpPr/>
                          <wps:cNvPr id="54" name="Shape 54"/>
                          <wps:spPr>
                            <a:xfrm>
                              <a:off x="3771900" y="360042"/>
                              <a:ext cx="1714499" cy="102870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5" name="Shape 55"/>
                          <wps:spPr>
                            <a:xfrm>
                              <a:off x="3771900" y="360042"/>
                              <a:ext cx="1714499" cy="102870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34"/>
                                    <w:vertAlign w:val="baseline"/>
                                  </w:rPr>
                                  <w:t xml:space="preserve">Професійна</w:t>
                                </w:r>
                              </w:p>
                              <w:p w:rsidR="00000000" w:rsidDel="00000000" w:rsidP="00000000" w:rsidRDefault="00000000" w:rsidRPr="00000000">
                                <w:pPr>
                                  <w:spacing w:after="0" w:before="118.99999618530273"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34"/>
                                    <w:vertAlign w:val="baseline"/>
                                  </w:rPr>
                                  <w:t xml:space="preserve">самореалізація</w:t>
                                </w:r>
                              </w:p>
                            </w:txbxContent>
                          </wps:txbx>
                          <wps:bodyPr anchorCtr="0" anchor="ctr" bIns="64750" lIns="64750" spcFirstLastPara="1" rIns="64750" wrap="square" tIns="64750">
                            <a:noAutofit/>
                          </wps:bodyPr>
                        </wps:wsp>
                        <wps:wsp>
                          <wps:cNvSpPr/>
                          <wps:cNvPr id="56" name="Shape 56"/>
                          <wps:spPr>
                            <a:xfrm>
                              <a:off x="942975" y="1567815"/>
                              <a:ext cx="1714499" cy="102870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7" name="Shape 57"/>
                          <wps:spPr>
                            <a:xfrm>
                              <a:off x="942975" y="1567815"/>
                              <a:ext cx="1714499" cy="102870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34"/>
                                    <w:vertAlign w:val="baseline"/>
                                  </w:rPr>
                                  <w:t xml:space="preserve">Креативність</w:t>
                                </w:r>
                              </w:p>
                            </w:txbxContent>
                          </wps:txbx>
                          <wps:bodyPr anchorCtr="0" anchor="ctr" bIns="64750" lIns="64750" spcFirstLastPara="1" rIns="64750" wrap="square" tIns="64750">
                            <a:noAutofit/>
                          </wps:bodyPr>
                        </wps:wsp>
                        <wps:wsp>
                          <wps:cNvSpPr/>
                          <wps:cNvPr id="58" name="Shape 58"/>
                          <wps:spPr>
                            <a:xfrm>
                              <a:off x="2828925" y="1567815"/>
                              <a:ext cx="1714499" cy="102870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9" name="Shape 59"/>
                          <wps:spPr>
                            <a:xfrm>
                              <a:off x="2828925" y="1567815"/>
                              <a:ext cx="1714499" cy="102870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34"/>
                                    <w:vertAlign w:val="baseline"/>
                                  </w:rPr>
                                  <w:t xml:space="preserve">Активні соціальні зв'язки</w:t>
                                </w:r>
                              </w:p>
                            </w:txbxContent>
                          </wps:txbx>
                          <wps:bodyPr anchorCtr="0" anchor="ctr" bIns="64750" lIns="64750" spcFirstLastPara="1" rIns="64750" wrap="square" tIns="64750">
                            <a:noAutofit/>
                          </wps:bodyPr>
                        </wps:wsp>
                      </wpg:grpSp>
                    </wpg:wgp>
                  </a:graphicData>
                </a:graphic>
              </wp:inline>
            </w:drawing>
          </mc:Choice>
          <mc:Fallback>
            <w:drawing>
              <wp:inline distB="0" distT="0" distL="0" distR="0">
                <wp:extent cx="5486400" cy="2964180"/>
                <wp:effectExtent b="0" l="0" r="0" t="0"/>
                <wp:docPr id="33"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5486400" cy="296418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AF">
      <w:pPr>
        <w:tabs>
          <w:tab w:val="left" w:pos="2004"/>
        </w:tabs>
        <w:spacing w:after="0" w:line="360" w:lineRule="auto"/>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Рис.1.4. Зміст ідеальної моделі особистих цінностей</w:t>
      </w:r>
    </w:p>
    <w:p w:rsidR="00000000" w:rsidDel="00000000" w:rsidP="00000000" w:rsidRDefault="00000000" w:rsidRPr="00000000" w14:paraId="000000B0">
      <w:pPr>
        <w:tabs>
          <w:tab w:val="left" w:pos="2004"/>
        </w:tabs>
        <w:spacing w:after="0" w:line="360" w:lineRule="auto"/>
        <w:jc w:val="cente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B1">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Рішення економічних та соціальних проблем передбачає покращення фундаменту знань майбутніх професіоналів, яке в подальшому впливає на духовне здоров'я нації, міру ерудованості молоді, успішність їх пристосування до нових умов життя і конкурентоспроможності на ринку заробітку. </w:t>
      </w:r>
    </w:p>
    <w:p w:rsidR="00000000" w:rsidDel="00000000" w:rsidP="00000000" w:rsidRDefault="00000000" w:rsidRPr="00000000" w14:paraId="000000B2">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недалекому минулому для оцінки успішності студентів в​​навчанні застосовували стандарт, який стосувався оцінки можливостей старших осіб передавати молоді накопичений досвід та знання. Сьогодні очевидно цього недостатньо. Ієрархія цінностей молодого покоління концентрує осмислене ставлення особи до соціальної реальності та визначає її поведінку з цією ідентичністю. Життєві орієнтири є невід’ємною частиною структури індивіда, вони відображають внутрішнє прагнення особистості виконувати різноманітні види активностей для задоволення власних потреб та інтересів.</w:t>
      </w:r>
    </w:p>
    <w:p w:rsidR="00000000" w:rsidDel="00000000" w:rsidP="00000000" w:rsidRDefault="00000000" w:rsidRPr="00000000" w14:paraId="000000B3">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Отож, ієрархія життєвих орієнтирів є багатоскладовим психологічним феноменом. Зараз відбувається переоцінки цінностей. Для молодих людей формуються сучасні життєві орієнтири та новітні професійні спрямованості. Формується непохитна тенденція до неконтрольованої самоадаптації молодих людей до умов теперішнього життя. Модифікація суспільного ладу спричинили переоцінку вартості багатьох центральних орієнтирів. У даній ситуації вагому роль набуває рівень ціннісної самореалізації студентства у навчальних закладах, його гуманістичний нахил.   </w:t>
      </w:r>
    </w:p>
    <w:p w:rsidR="00000000" w:rsidDel="00000000" w:rsidP="00000000" w:rsidRDefault="00000000" w:rsidRPr="00000000" w14:paraId="000000B4">
      <w:pPr>
        <w:tabs>
          <w:tab w:val="left" w:pos="2004"/>
        </w:tabs>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5">
      <w:pPr>
        <w:tabs>
          <w:tab w:val="left" w:pos="2004"/>
        </w:tabs>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6">
      <w:pPr>
        <w:pStyle w:val="Heading1"/>
        <w:spacing w:before="0" w:line="360" w:lineRule="auto"/>
        <w:jc w:val="center"/>
        <w:rPr>
          <w:rFonts w:ascii="Times New Roman" w:cs="Times New Roman" w:eastAsia="Times New Roman" w:hAnsi="Times New Roman"/>
          <w:b w:val="1"/>
          <w:color w:val="000000"/>
          <w:sz w:val="28"/>
          <w:szCs w:val="28"/>
        </w:rPr>
      </w:pPr>
      <w:bookmarkStart w:colFirst="0" w:colLast="0" w:name="_heading=h.3dy6vkm" w:id="6"/>
      <w:bookmarkEnd w:id="6"/>
      <w:r w:rsidDel="00000000" w:rsidR="00000000" w:rsidRPr="00000000">
        <w:rPr>
          <w:rFonts w:ascii="Times New Roman" w:cs="Times New Roman" w:eastAsia="Times New Roman" w:hAnsi="Times New Roman"/>
          <w:b w:val="1"/>
          <w:color w:val="000000"/>
          <w:sz w:val="28"/>
          <w:szCs w:val="28"/>
          <w:rtl w:val="0"/>
        </w:rPr>
        <w:t xml:space="preserve">1.3. Психосоціальні та особистісні чинники становлення  ціннісної сфери в студентському віці</w:t>
      </w:r>
    </w:p>
    <w:p w:rsidR="00000000" w:rsidDel="00000000" w:rsidP="00000000" w:rsidRDefault="00000000" w:rsidRPr="00000000" w14:paraId="000000B7">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8">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Передумовою для розвитку системи орієнтирів майбутніх фахівців, є безумовно, психологічні особливості молодіжного віку. Період навчання студента в основному припадає на кінець підліткового або раннього дорослого віку. Цей етап характеризується засвоєнням різноманітних соціальних ролей зрілої особи, наданням вибору, певними юридичними та економічними обов’язками та можливістю у будь-якій діяльності здобувати вищу освіту та освоювати професії [10, с. 1. 76]. </w:t>
      </w:r>
    </w:p>
    <w:p w:rsidR="00000000" w:rsidDel="00000000" w:rsidP="00000000" w:rsidRDefault="00000000" w:rsidRPr="00000000" w14:paraId="000000B9">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Основними напрямами студентського життя та формування відповідних цінностей майбутніх фахівців є професійна підготовка та особистісне процвітання, релігійне самовладання, інтелектуальний ріст та матеральне самовдосконалення. Криза 17-18 років пов’язана з відчайдушною потребою у самовизначенні та пошуку власного місця  вже у самостійному дорослому житті. Це побудова наступного етапу життя, створення і становлення власного «Я». У цей час молодь переосмислює своє життя, вносить певні корективи та розробляє нові стратегії на майбутнє. Молодь живе майбітнім, а не сьогоденням. Рішення щодо життя супроводжуються ваганнями, сумнівами та невпевненістю, відповідаючи при цьому за кожен крок до здійснення остаточного рішення [9, с. 1]. 14]</w:t>
      </w:r>
    </w:p>
    <w:p w:rsidR="00000000" w:rsidDel="00000000" w:rsidP="00000000" w:rsidRDefault="00000000" w:rsidRPr="00000000" w14:paraId="000000BA">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студентські роки спостерігається нормативна криза, яку можна подолати в період адаптації до університетської освіти. Однак такий вид кризи може затягнутися, труднощі не будуть вирішені і будуть відкладені через небажання вирішувати ситуацію. Потреба у постійному відвідуваннні занять, різке ставлення до вчителів, суперечки з однолітками [13, с. 1]. Найкризовішими ситуаціями даного віку, які впливають на формування ціннісних орієнтацій у студентів є: (див.Рис.1.5.):</w:t>
      </w:r>
    </w:p>
    <w:p w:rsidR="00000000" w:rsidDel="00000000" w:rsidP="00000000" w:rsidRDefault="00000000" w:rsidRPr="00000000" w14:paraId="000000BB">
      <w:pPr>
        <w:tabs>
          <w:tab w:val="left" w:pos="2004"/>
        </w:tabs>
        <w:spacing w:after="0" w:line="360" w:lineRule="auto"/>
        <w:ind w:firstLine="709"/>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C">
      <w:pPr>
        <w:tabs>
          <w:tab w:val="left" w:pos="2004"/>
        </w:tabs>
        <w:spacing w:after="0" w:line="360" w:lineRule="auto"/>
        <w:ind w:firstLine="709"/>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D">
      <w:pPr>
        <w:tabs>
          <w:tab w:val="left" w:pos="2004"/>
        </w:tabs>
        <w:spacing w:after="0" w:line="360" w:lineRule="auto"/>
        <w:ind w:firstLine="709"/>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E">
      <w:pPr>
        <w:tabs>
          <w:tab w:val="left" w:pos="2004"/>
        </w:tabs>
        <w:spacing w:after="0" w:line="360" w:lineRule="auto"/>
        <w:ind w:firstLine="709"/>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Pr>
        <mc:AlternateContent>
          <mc:Choice Requires="wpg">
            <w:drawing>
              <wp:anchor allowOverlap="1" behindDoc="0" distB="0" distT="0" distL="114300" distR="114300" hidden="0" layoutInCell="1" locked="0" relativeHeight="0" simplePos="0">
                <wp:simplePos x="0" y="0"/>
                <wp:positionH relativeFrom="margin">
                  <wp:align>center</wp:align>
                </wp:positionH>
                <wp:positionV relativeFrom="margin">
                  <wp:align>top</wp:align>
                </wp:positionV>
                <wp:extent cx="5836920" cy="4541520"/>
                <wp:effectExtent b="0" l="0" r="0" t="0"/>
                <wp:wrapSquare wrapText="bothSides" distB="0" distT="0" distL="114300" distR="114300"/>
                <wp:docPr id="39" name=""/>
                <a:graphic>
                  <a:graphicData uri="http://schemas.microsoft.com/office/word/2010/wordprocessingGroup">
                    <wpg:wgp>
                      <wpg:cNvGrpSpPr/>
                      <wpg:grpSpPr>
                        <a:xfrm>
                          <a:off x="0" y="0"/>
                          <a:ext cx="5836920" cy="4541520"/>
                          <a:chOff x="0" y="0"/>
                          <a:chExt cx="5836900" cy="4541500"/>
                        </a:xfrm>
                      </wpg:grpSpPr>
                      <wpg:grpSp>
                        <wpg:cNvGrpSpPr/>
                        <wpg:grpSpPr>
                          <a:xfrm>
                            <a:off x="0" y="0"/>
                            <a:ext cx="5836900" cy="4541500"/>
                            <a:chOff x="0" y="0"/>
                            <a:chExt cx="5836900" cy="4541500"/>
                          </a:xfrm>
                        </wpg:grpSpPr>
                        <wps:wsp>
                          <wps:cNvSpPr/>
                          <wps:cNvPr id="3" name="Shape 3"/>
                          <wps:spPr>
                            <a:xfrm>
                              <a:off x="0" y="0"/>
                              <a:ext cx="5836900" cy="4541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6" name="Shape 116"/>
                          <wps:spPr>
                            <a:xfrm>
                              <a:off x="837" y="285772"/>
                              <a:ext cx="2905709" cy="2106607"/>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17" name="Shape 117"/>
                          <wps:spPr>
                            <a:xfrm>
                              <a:off x="837" y="285772"/>
                              <a:ext cx="2905709" cy="2106607"/>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1. </w:t>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Криза професійного вибору. </w:t>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Вона зумовлена тим, що вибір професії часто відбувається вже після вступу до вищого навчального закладу. Через це часто  виникає  дисонанс  між  несвідомо  обраною  професією  та необхідністю отримання  вищої освіти, нехай навіть і зовсім іншої спеціальності.  [43, с. 148].</w:t>
                                </w:r>
                              </w:p>
                            </w:txbxContent>
                          </wps:txbx>
                          <wps:bodyPr anchorCtr="0" anchor="ctr" bIns="53325" lIns="53325" spcFirstLastPara="1" rIns="53325" wrap="square" tIns="53325">
                            <a:noAutofit/>
                          </wps:bodyPr>
                        </wps:wsp>
                        <wps:wsp>
                          <wps:cNvSpPr/>
                          <wps:cNvPr id="118" name="Shape 118"/>
                          <wps:spPr>
                            <a:xfrm>
                              <a:off x="3173435" y="295411"/>
                              <a:ext cx="2661954" cy="2087329"/>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19" name="Shape 119"/>
                          <wps:spPr>
                            <a:xfrm>
                              <a:off x="3173435" y="295411"/>
                              <a:ext cx="2661954" cy="2087329"/>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2.  </w:t>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Криза  залежності  від  батьків.  </w:t>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Молоді  люди можуть жити окремо  від батьків у гуртожитку, мати виражену  тенденцію  до  самостійності,  проявляти  свою зрілість,  а  з іншого, –  емоційно-особистісна присутня йпобутова залежність від батьків[12, с. 179].</w:t>
                                </w:r>
                              </w:p>
                            </w:txbxContent>
                          </wps:txbx>
                          <wps:bodyPr anchorCtr="0" anchor="ctr" bIns="53325" lIns="53325" spcFirstLastPara="1" rIns="53325" wrap="square" tIns="53325">
                            <a:noAutofit/>
                          </wps:bodyPr>
                        </wps:wsp>
                        <wps:wsp>
                          <wps:cNvSpPr/>
                          <wps:cNvPr id="120" name="Shape 120"/>
                          <wps:spPr>
                            <a:xfrm>
                              <a:off x="123407" y="2658574"/>
                              <a:ext cx="2661954" cy="1597172"/>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21" name="Shape 121"/>
                          <wps:spPr>
                            <a:xfrm>
                              <a:off x="123407" y="2658574"/>
                              <a:ext cx="2661954" cy="1597172"/>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3.  </w:t>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Криза  інтимно-сексуальних  стосунків.  </w:t>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Даний період  відповідає періоду   посилення   сексуального   потягу. [20, с. 261]. </w:t>
                                </w:r>
                              </w:p>
                            </w:txbxContent>
                          </wps:txbx>
                          <wps:bodyPr anchorCtr="0" anchor="ctr" bIns="53325" lIns="53325" spcFirstLastPara="1" rIns="53325" wrap="square" tIns="53325">
                            <a:noAutofit/>
                          </wps:bodyPr>
                        </wps:wsp>
                        <wps:wsp>
                          <wps:cNvSpPr/>
                          <wps:cNvPr id="122" name="Shape 122"/>
                          <wps:spPr>
                            <a:xfrm>
                              <a:off x="3051557" y="2658574"/>
                              <a:ext cx="2661954" cy="1597172"/>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23" name="Shape 123"/>
                          <wps:spPr>
                            <a:xfrm>
                              <a:off x="3051557" y="2658574"/>
                              <a:ext cx="2661954" cy="1597172"/>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4.  </w:t>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Кризові  ситуації  в  навчально-професійній  діяльності.  </w:t>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Чинниками,  які провокують  кризові ситуації  в студентів, є певні психотравмуючі  особливості організації  навчального  процесу  у обраному закладі навчання  </w:t>
                                </w:r>
                              </w:p>
                            </w:txbxContent>
                          </wps:txbx>
                          <wps:bodyPr anchorCtr="0" anchor="ctr" bIns="53325" lIns="53325" spcFirstLastPara="1" rIns="53325" wrap="square" tIns="533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margin">
                  <wp:align>center</wp:align>
                </wp:positionH>
                <wp:positionV relativeFrom="margin">
                  <wp:align>top</wp:align>
                </wp:positionV>
                <wp:extent cx="5836920" cy="4541520"/>
                <wp:effectExtent b="0" l="0" r="0" t="0"/>
                <wp:wrapSquare wrapText="bothSides" distB="0" distT="0" distL="114300" distR="114300"/>
                <wp:docPr id="39" name="image10.png"/>
                <a:graphic>
                  <a:graphicData uri="http://schemas.openxmlformats.org/drawingml/2006/picture">
                    <pic:pic>
                      <pic:nvPicPr>
                        <pic:cNvPr id="0" name="image10.png"/>
                        <pic:cNvPicPr preferRelativeResize="0"/>
                      </pic:nvPicPr>
                      <pic:blipFill>
                        <a:blip r:embed="rId11"/>
                        <a:srcRect/>
                        <a:stretch>
                          <a:fillRect/>
                        </a:stretch>
                      </pic:blipFill>
                      <pic:spPr>
                        <a:xfrm>
                          <a:off x="0" y="0"/>
                          <a:ext cx="5836920" cy="4541520"/>
                        </a:xfrm>
                        <a:prstGeom prst="rect"/>
                        <a:ln/>
                      </pic:spPr>
                    </pic:pic>
                  </a:graphicData>
                </a:graphic>
              </wp:anchor>
            </w:drawing>
          </mc:Fallback>
        </mc:AlternateContent>
      </w:r>
      <w:r w:rsidDel="00000000" w:rsidR="00000000" w:rsidRPr="00000000">
        <w:rPr>
          <w:rFonts w:ascii="Times New Roman" w:cs="Times New Roman" w:eastAsia="Times New Roman" w:hAnsi="Times New Roman"/>
          <w:i w:val="1"/>
          <w:sz w:val="28"/>
          <w:szCs w:val="28"/>
          <w:rtl w:val="0"/>
        </w:rPr>
        <w:t xml:space="preserve">Рис. 1.5. Кризи, які впливають на формування ціннісних орієнтацій у студентів</w:t>
      </w:r>
    </w:p>
    <w:p w:rsidR="00000000" w:rsidDel="00000000" w:rsidP="00000000" w:rsidRDefault="00000000" w:rsidRPr="00000000" w14:paraId="000000BF">
      <w:pPr>
        <w:tabs>
          <w:tab w:val="left" w:pos="2004"/>
        </w:tabs>
        <w:spacing w:after="0" w:line="360" w:lineRule="auto"/>
        <w:ind w:firstLine="709"/>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C0">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Сенс краху індивідуальності, як складника становлення особистих цінностей у теперішніх спеціалістів полягає в тому, що: здійснюється боротьюа орієнтирів, які закладались ще у ранньому віці, з тими, які створились під час процесу передавання і відтворення знань у вищих навчальних закладах через самоідентифікцію з фаховим «образом».</w:t>
      </w:r>
    </w:p>
    <w:p w:rsidR="00000000" w:rsidDel="00000000" w:rsidP="00000000" w:rsidRDefault="00000000" w:rsidRPr="00000000" w14:paraId="000000C1">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Психолог Е. Еріксон пише: «Юнак повен виявляти бажання злитися з ідентичністю інших, але одночасно, наполегливо відстоювати свою власну ідентичність, неповторність та самобутність («як всі, але «Я» – особистість»). Проблема в тому, що людина в даний ще амбівалентна, наприклад, суперечливі почуття можуть виникати навіть щодо однієї і тієї ж людини»[23, с. 24]. Через невирішення цих завдань у студента може сформуватись неправильна ідентичність, що транслює себе у різноманітних сферах: уникання міжособистісних взаємин, спотворення або відмежування себе від психологічної близькості, проблеми у побудові планів на життя, страх перед дорослим життям, невміння концентруватись на одній сфері діяльності, наслідування негативних ролей, повне небажання у плані самовизначення [17, с. 310].</w:t>
      </w:r>
    </w:p>
    <w:p w:rsidR="00000000" w:rsidDel="00000000" w:rsidP="00000000" w:rsidRDefault="00000000" w:rsidRPr="00000000" w14:paraId="000000C2">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Формування такого чинника, як неузгодженість між внутрішнім переживанням і зовнішнім виявленням може призвести до проявів агресії та до сильної невпевненості у власних силах. Результатами негативної «Я-концепції» бувають: невміння реагувати на критику в свою сторону, болюче переживання власних невдач у різноманітних сферах, бажання замкнутись в собі, негативна комунікація тощо.[18, с. 122]. Чим нижчий ступінь власної поваги, тим частіше людина переживає почуття самотності та одинокості. </w:t>
      </w:r>
    </w:p>
    <w:p w:rsidR="00000000" w:rsidDel="00000000" w:rsidP="00000000" w:rsidRDefault="00000000" w:rsidRPr="00000000" w14:paraId="000000C3">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Науковці стверджують, що головним фактором у розвитку цінностей особистості у студентства є особливість їх психічного формування. Майбутні спеціалісти у сфері “людина-людина” відрізняються певними психологічними, соціальними та іншими характеристиками, від студентів, які навчаються у сфері "людина-техніка". Ці відмінності спровоковані особливістю даної сфери навчання, постійною комунікацією з людьми, їхніми проблемами та успіхами. Часто, майбутні працівники сфери "людина-людина" відрізняються ще у молодову віці, певними наборами якостей, таких як: емпатійність, підвищена уява, чіткість у прийнятті рішень та бачення нового способу життя людства. З часом у молоді розвивається позиція щодо власних переконань, мрій та цілей на подальше життя тощо [22, с. 103].</w:t>
      </w:r>
    </w:p>
    <w:p w:rsidR="00000000" w:rsidDel="00000000" w:rsidP="00000000" w:rsidRDefault="00000000" w:rsidRPr="00000000" w14:paraId="000000C4">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Сьогодні вибір професії для молоді - це процес, де задіяні всі потреби і бажання, це проекція власного майбутнього. Освіту тепер не розглядають, як засіб для статусної привабливості, а як бажання особистого самоствердження у суспільстві. Якраз у цьому і лежала відмінність у ціннісних орієнтаціях освіти в минулого та майбутнього. [16, с. 210-211].</w:t>
      </w:r>
    </w:p>
    <w:p w:rsidR="00000000" w:rsidDel="00000000" w:rsidP="00000000" w:rsidRDefault="00000000" w:rsidRPr="00000000" w14:paraId="000000C5">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Можна виділити три основні типи поведінки студентства – у сфері "людина-людина"</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(див.Рис.1.6.). </w:t>
      </w:r>
    </w:p>
    <w:p w:rsidR="00000000" w:rsidDel="00000000" w:rsidP="00000000" w:rsidRDefault="00000000" w:rsidRPr="00000000" w14:paraId="000000C6">
      <w:pPr>
        <w:tabs>
          <w:tab w:val="left" w:pos="2004"/>
        </w:tabs>
        <w:spacing w:after="0" w:line="360"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7">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mc:AlternateContent>
          <mc:Choice Requires="wpg">
            <w:drawing>
              <wp:inline distB="0" distT="0" distL="0" distR="0">
                <wp:extent cx="5478780" cy="4152900"/>
                <wp:effectExtent b="0" l="0" r="0" t="0"/>
                <wp:docPr id="34" name=""/>
                <a:graphic>
                  <a:graphicData uri="http://schemas.microsoft.com/office/word/2010/wordprocessingGroup">
                    <wpg:wgp>
                      <wpg:cNvGrpSpPr/>
                      <wpg:grpSpPr>
                        <a:xfrm>
                          <a:off x="0" y="0"/>
                          <a:ext cx="5478780" cy="4152900"/>
                          <a:chOff x="0" y="0"/>
                          <a:chExt cx="5478775" cy="4152900"/>
                        </a:xfrm>
                      </wpg:grpSpPr>
                      <wpg:grpSp>
                        <wpg:cNvGrpSpPr/>
                        <wpg:grpSpPr>
                          <a:xfrm>
                            <a:off x="0" y="0"/>
                            <a:ext cx="5478775" cy="4152900"/>
                            <a:chOff x="0" y="0"/>
                            <a:chExt cx="5478775" cy="4152900"/>
                          </a:xfrm>
                        </wpg:grpSpPr>
                        <wps:wsp>
                          <wps:cNvSpPr/>
                          <wps:cNvPr id="3" name="Shape 3"/>
                          <wps:spPr>
                            <a:xfrm>
                              <a:off x="0" y="0"/>
                              <a:ext cx="5478775" cy="415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1" name="Shape 61"/>
                          <wps:spPr>
                            <a:xfrm>
                              <a:off x="1712" y="69314"/>
                              <a:ext cx="1669315" cy="37440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62" name="Shape 62"/>
                          <wps:spPr>
                            <a:xfrm>
                              <a:off x="1712" y="69314"/>
                              <a:ext cx="1669315" cy="37440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Перший тип </w:t>
                                </w:r>
                              </w:p>
                            </w:txbxContent>
                          </wps:txbx>
                          <wps:bodyPr anchorCtr="0" anchor="ctr" bIns="56875" lIns="99550" spcFirstLastPara="1" rIns="99550" wrap="square" tIns="56875">
                            <a:noAutofit/>
                          </wps:bodyPr>
                        </wps:wsp>
                        <wps:wsp>
                          <wps:cNvSpPr/>
                          <wps:cNvPr id="63" name="Shape 63"/>
                          <wps:spPr>
                            <a:xfrm>
                              <a:off x="1712" y="443714"/>
                              <a:ext cx="1669315" cy="3639870"/>
                            </a:xfrm>
                            <a:prstGeom prst="rect">
                              <a:avLst/>
                            </a:prstGeom>
                            <a:solidFill>
                              <a:schemeClr val="lt1">
                                <a:alpha val="89803"/>
                              </a:schemeClr>
                            </a:solidFill>
                            <a:ln cap="flat" cmpd="sng" w="12700">
                              <a:solidFill>
                                <a:schemeClr val="dk1">
                                  <a:alpha val="89803"/>
                                </a:schemeClr>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64" name="Shape 64"/>
                          <wps:spPr>
                            <a:xfrm>
                              <a:off x="1712" y="443714"/>
                              <a:ext cx="1669315" cy="3639870"/>
                            </a:xfrm>
                            <a:prstGeom prst="rect">
                              <a:avLst/>
                            </a:prstGeom>
                            <a:noFill/>
                            <a:ln>
                              <a:noFill/>
                            </a:ln>
                          </wps:spPr>
                          <wps:txbx>
                            <w:txbxContent>
                              <w:p w:rsidR="00000000" w:rsidDel="00000000" w:rsidP="00000000" w:rsidRDefault="00000000" w:rsidRPr="00000000">
                                <w:pPr>
                                  <w:spacing w:after="0" w:before="0" w:line="215.9999942779541"/>
                                  <w:ind w:left="180" w:right="0" w:firstLine="130"/>
                                  <w:jc w:val="left"/>
                                  <w:textDirection w:val="btLr"/>
                                </w:pP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відрізняється загальним підходом до цілей і завдань навчання у ВНЗ. Інтереси студентів зосереджуються на галузі знань обширнішій, ніж за програмою, присутня значна активність у житті ВНЗ. Цей тип діяльності зорієнтований на широку спеціалізацію, та різнобічну професійну підготовку</w:t>
                                </w:r>
                              </w:p>
                            </w:txbxContent>
                          </wps:txbx>
                          <wps:bodyPr anchorCtr="0" anchor="t" bIns="104000" lIns="69325" spcFirstLastPara="1" rIns="92450" wrap="square" tIns="69325">
                            <a:noAutofit/>
                          </wps:bodyPr>
                        </wps:wsp>
                        <wps:wsp>
                          <wps:cNvSpPr/>
                          <wps:cNvPr id="65" name="Shape 65"/>
                          <wps:spPr>
                            <a:xfrm>
                              <a:off x="1904732" y="69314"/>
                              <a:ext cx="1669315" cy="37440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66" name="Shape 66"/>
                          <wps:spPr>
                            <a:xfrm>
                              <a:off x="1904732" y="69314"/>
                              <a:ext cx="1669315" cy="37440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Другий тип </w:t>
                                </w:r>
                              </w:p>
                            </w:txbxContent>
                          </wps:txbx>
                          <wps:bodyPr anchorCtr="0" anchor="ctr" bIns="56875" lIns="99550" spcFirstLastPara="1" rIns="99550" wrap="square" tIns="56875">
                            <a:noAutofit/>
                          </wps:bodyPr>
                        </wps:wsp>
                        <wps:wsp>
                          <wps:cNvSpPr/>
                          <wps:cNvPr id="67" name="Shape 67"/>
                          <wps:spPr>
                            <a:xfrm>
                              <a:off x="1904732" y="443714"/>
                              <a:ext cx="1669315" cy="3639870"/>
                            </a:xfrm>
                            <a:prstGeom prst="rect">
                              <a:avLst/>
                            </a:prstGeom>
                            <a:solidFill>
                              <a:schemeClr val="lt1">
                                <a:alpha val="89803"/>
                              </a:schemeClr>
                            </a:solidFill>
                            <a:ln cap="flat" cmpd="sng" w="12700">
                              <a:solidFill>
                                <a:schemeClr val="dk1">
                                  <a:alpha val="89803"/>
                                </a:schemeClr>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68" name="Shape 68"/>
                          <wps:spPr>
                            <a:xfrm>
                              <a:off x="1904732" y="443714"/>
                              <a:ext cx="1669315" cy="3639870"/>
                            </a:xfrm>
                            <a:prstGeom prst="rect">
                              <a:avLst/>
                            </a:prstGeom>
                            <a:noFill/>
                            <a:ln>
                              <a:noFill/>
                            </a:ln>
                          </wps:spPr>
                          <wps:txbx>
                            <w:txbxContent>
                              <w:p w:rsidR="00000000" w:rsidDel="00000000" w:rsidP="00000000" w:rsidRDefault="00000000" w:rsidRPr="00000000">
                                <w:pPr>
                                  <w:spacing w:after="0" w:before="0" w:line="215.9999942779541"/>
                                  <w:ind w:left="180" w:right="0" w:firstLine="130"/>
                                  <w:jc w:val="left"/>
                                  <w:textDirection w:val="btLr"/>
                                </w:pP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різниться чіткою орієнтацією на вузьку спеціалізацію. І тут пізнавальна діяльність студентів виходить за межі навчальної програми. Проте, якщо першому типу поведінки властиве подолання меж програми, так сказати, то в такому випадку цей вихід здійснюється углиб</w:t>
                                </w:r>
                              </w:p>
                            </w:txbxContent>
                          </wps:txbx>
                          <wps:bodyPr anchorCtr="0" anchor="t" bIns="104000" lIns="69325" spcFirstLastPara="1" rIns="92450" wrap="square" tIns="69325">
                            <a:noAutofit/>
                          </wps:bodyPr>
                        </wps:wsp>
                        <wps:wsp>
                          <wps:cNvSpPr/>
                          <wps:cNvPr id="69" name="Shape 69"/>
                          <wps:spPr>
                            <a:xfrm>
                              <a:off x="3807752" y="69314"/>
                              <a:ext cx="1669315" cy="37440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0" name="Shape 70"/>
                          <wps:spPr>
                            <a:xfrm>
                              <a:off x="3807752" y="69314"/>
                              <a:ext cx="1669315" cy="37440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Третій тип </w:t>
                                </w:r>
                              </w:p>
                            </w:txbxContent>
                          </wps:txbx>
                          <wps:bodyPr anchorCtr="0" anchor="ctr" bIns="56875" lIns="99550" spcFirstLastPara="1" rIns="99550" wrap="square" tIns="56875">
                            <a:noAutofit/>
                          </wps:bodyPr>
                        </wps:wsp>
                        <wps:wsp>
                          <wps:cNvSpPr/>
                          <wps:cNvPr id="71" name="Shape 71"/>
                          <wps:spPr>
                            <a:xfrm>
                              <a:off x="3807752" y="443714"/>
                              <a:ext cx="1669315" cy="3639870"/>
                            </a:xfrm>
                            <a:prstGeom prst="rect">
                              <a:avLst/>
                            </a:prstGeom>
                            <a:solidFill>
                              <a:schemeClr val="lt1">
                                <a:alpha val="89803"/>
                              </a:schemeClr>
                            </a:solidFill>
                            <a:ln cap="flat" cmpd="sng" w="12700">
                              <a:solidFill>
                                <a:schemeClr val="dk1">
                                  <a:alpha val="89803"/>
                                </a:schemeClr>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2" name="Shape 72"/>
                          <wps:spPr>
                            <a:xfrm>
                              <a:off x="3807752" y="443714"/>
                              <a:ext cx="1669315" cy="3639870"/>
                            </a:xfrm>
                            <a:prstGeom prst="rect">
                              <a:avLst/>
                            </a:prstGeom>
                            <a:noFill/>
                            <a:ln>
                              <a:noFill/>
                            </a:ln>
                          </wps:spPr>
                          <wps:txbx>
                            <w:txbxContent>
                              <w:p w:rsidR="00000000" w:rsidDel="00000000" w:rsidP="00000000" w:rsidRDefault="00000000" w:rsidRPr="00000000">
                                <w:pPr>
                                  <w:spacing w:after="0" w:before="0" w:line="215.9999942779541"/>
                                  <w:ind w:left="270" w:right="0" w:firstLine="160"/>
                                  <w:jc w:val="left"/>
                                  <w:textDirection w:val="btLr"/>
                                </w:pPr>
                                <w:r w:rsidDel="00000000" w:rsidR="00000000" w:rsidRPr="00000000">
                                  <w:rPr>
                                    <w:rFonts w:ascii="Times New Roman" w:cs="Times New Roman" w:eastAsia="Times New Roman" w:hAnsi="Times New Roman"/>
                                    <w:b w:val="0"/>
                                    <w:i w:val="0"/>
                                    <w:smallCaps w:val="0"/>
                                    <w:strike w:val="0"/>
                                    <w:color w:val="000000"/>
                                    <w:sz w:val="32"/>
                                    <w:vertAlign w:val="baseline"/>
                                  </w:rPr>
                                  <w:t xml:space="preserve">передбачає засвоєння знань і набуття навичок лише в межах навчальної програми. Цей тип діяльності найменш творчий так активний</w:t>
                                </w:r>
                              </w:p>
                            </w:txbxContent>
                          </wps:txbx>
                          <wps:bodyPr anchorCtr="0" anchor="t" bIns="128000" lIns="85325" spcFirstLastPara="1" rIns="113775" wrap="square" tIns="85325">
                            <a:noAutofit/>
                          </wps:bodyPr>
                        </wps:wsp>
                      </wpg:grpSp>
                    </wpg:wgp>
                  </a:graphicData>
                </a:graphic>
              </wp:inline>
            </w:drawing>
          </mc:Choice>
          <mc:Fallback>
            <w:drawing>
              <wp:inline distB="0" distT="0" distL="0" distR="0">
                <wp:extent cx="5478780" cy="4152900"/>
                <wp:effectExtent b="0" l="0" r="0" t="0"/>
                <wp:docPr id="34" name="image5.png"/>
                <a:graphic>
                  <a:graphicData uri="http://schemas.openxmlformats.org/drawingml/2006/picture">
                    <pic:pic>
                      <pic:nvPicPr>
                        <pic:cNvPr id="0" name="image5.png"/>
                        <pic:cNvPicPr preferRelativeResize="0"/>
                      </pic:nvPicPr>
                      <pic:blipFill>
                        <a:blip r:embed="rId12"/>
                        <a:srcRect/>
                        <a:stretch>
                          <a:fillRect/>
                        </a:stretch>
                      </pic:blipFill>
                      <pic:spPr>
                        <a:xfrm>
                          <a:off x="0" y="0"/>
                          <a:ext cx="5478780" cy="41529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C8">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9">
      <w:pPr>
        <w:tabs>
          <w:tab w:val="left" w:pos="2004"/>
        </w:tabs>
        <w:spacing w:after="0" w:line="360" w:lineRule="auto"/>
        <w:ind w:firstLine="709"/>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Рис.1.6. Основні типи поведінки студентства  у сфері "людина-людина"</w:t>
      </w:r>
    </w:p>
    <w:p w:rsidR="00000000" w:rsidDel="00000000" w:rsidP="00000000" w:rsidRDefault="00000000" w:rsidRPr="00000000" w14:paraId="000000CA">
      <w:pPr>
        <w:tabs>
          <w:tab w:val="left" w:pos="2004"/>
        </w:tabs>
        <w:spacing w:after="0" w:line="360" w:lineRule="auto"/>
        <w:ind w:firstLine="709"/>
        <w:jc w:val="center"/>
        <w:rPr>
          <w:i w:val="1"/>
        </w:rPr>
      </w:pPr>
      <w:r w:rsidDel="00000000" w:rsidR="00000000" w:rsidRPr="00000000">
        <w:rPr>
          <w:rtl w:val="0"/>
        </w:rPr>
      </w:r>
    </w:p>
    <w:p w:rsidR="00000000" w:rsidDel="00000000" w:rsidP="00000000" w:rsidRDefault="00000000" w:rsidRPr="00000000" w14:paraId="000000CB">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чином, в результаті аналізу науковці виявили найбільш загальний підхід у вивченні пізнавальних та навчальних сфер студентсва, який поділяється на три групи, кожній з яких притаманна певна модель поведінки. [19, с. 13-14]</w:t>
      </w:r>
    </w:p>
    <w:p w:rsidR="00000000" w:rsidDel="00000000" w:rsidP="00000000" w:rsidRDefault="00000000" w:rsidRPr="00000000" w14:paraId="000000CC">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Щодо процесу передавання і засвоєння знань вчені виділили п’ять груп цінностей  студентської молоді [11, с. 6-8].</w:t>
      </w:r>
    </w:p>
    <w:p w:rsidR="00000000" w:rsidDel="00000000" w:rsidP="00000000" w:rsidRDefault="00000000" w:rsidRPr="00000000" w14:paraId="000000CD">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В першу групу</w:t>
      </w:r>
      <w:r w:rsidDel="00000000" w:rsidR="00000000" w:rsidRPr="00000000">
        <w:rPr>
          <w:rFonts w:ascii="Times New Roman" w:cs="Times New Roman" w:eastAsia="Times New Roman" w:hAnsi="Times New Roman"/>
          <w:sz w:val="28"/>
          <w:szCs w:val="28"/>
          <w:rtl w:val="0"/>
        </w:rPr>
        <w:t xml:space="preserve"> відносять студентів, які мають на меті успішне здобуття знань, формування навичок та засвоєння методів. Освітній процес для таких студентів  – це прямий шлях до успішного освоєннє майбутньої професії. Зазвичай, такі студенти більш активні ніж їхні ровесники, вони помітні під час навчального процесу, вони різносторонні у своїх потребах щодо навчання. </w:t>
      </w:r>
    </w:p>
    <w:p w:rsidR="00000000" w:rsidDel="00000000" w:rsidP="00000000" w:rsidRDefault="00000000" w:rsidRPr="00000000" w14:paraId="000000CE">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У другу групу </w:t>
      </w:r>
      <w:r w:rsidDel="00000000" w:rsidR="00000000" w:rsidRPr="00000000">
        <w:rPr>
          <w:rFonts w:ascii="Times New Roman" w:cs="Times New Roman" w:eastAsia="Times New Roman" w:hAnsi="Times New Roman"/>
          <w:sz w:val="28"/>
          <w:szCs w:val="28"/>
          <w:rtl w:val="0"/>
        </w:rPr>
        <w:t xml:space="preserve">входять студенти, які мають бажання здобути певні знання у різноманітних сферах навчання, але під час детального вивчення інтерес падає. Тому, такі студенти можуть добре вчити тільки ті галузі, які їм подобаються, і не завжди вони підпадають освітній програмі. Головне гасло їхнього навчання - все найкраще і поступово.</w:t>
      </w:r>
    </w:p>
    <w:p w:rsidR="00000000" w:rsidDel="00000000" w:rsidP="00000000" w:rsidRDefault="00000000" w:rsidRPr="00000000" w14:paraId="000000CF">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До третьої групи</w:t>
      </w:r>
      <w:r w:rsidDel="00000000" w:rsidR="00000000" w:rsidRPr="00000000">
        <w:rPr>
          <w:rFonts w:ascii="Times New Roman" w:cs="Times New Roman" w:eastAsia="Times New Roman" w:hAnsi="Times New Roman"/>
          <w:sz w:val="28"/>
          <w:szCs w:val="28"/>
          <w:rtl w:val="0"/>
        </w:rPr>
        <w:t xml:space="preserve"> належать ті студенти, які проявляють себе виключно в одній сфері, і весь їх фокус знаходиться в центрі однієї галузі. Для такого типу студентів, характерним є вибірковість у получені знань, знання мають бути потрбні тільки для вибраної професії. Зазвичай така молодь шукає багато інформації тільки на певну тематику, розвивається тільки в ній, до інших галузей відноситься прохолодно, не виявляє явної зацікавленості. </w:t>
      </w:r>
    </w:p>
    <w:p w:rsidR="00000000" w:rsidDel="00000000" w:rsidP="00000000" w:rsidRDefault="00000000" w:rsidRPr="00000000" w14:paraId="000000D0">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У четверту групу</w:t>
      </w:r>
      <w:r w:rsidDel="00000000" w:rsidR="00000000" w:rsidRPr="00000000">
        <w:rPr>
          <w:rFonts w:ascii="Times New Roman" w:cs="Times New Roman" w:eastAsia="Times New Roman" w:hAnsi="Times New Roman"/>
          <w:sz w:val="28"/>
          <w:szCs w:val="28"/>
          <w:rtl w:val="0"/>
        </w:rPr>
        <w:t xml:space="preserve"> входять студенти, котрі непогано вчаться, але навчання сприймають несерйозно, можуть пропускати заняття, вчасно не здавати навчальні матеріли тощо. Все тому, що їхні сфери зацікавленості ще не сформовані. </w:t>
      </w:r>
    </w:p>
    <w:p w:rsidR="00000000" w:rsidDel="00000000" w:rsidP="00000000" w:rsidRDefault="00000000" w:rsidRPr="00000000" w14:paraId="000000D1">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До п’ятої групи</w:t>
      </w:r>
      <w:r w:rsidDel="00000000" w:rsidR="00000000" w:rsidRPr="00000000">
        <w:rPr>
          <w:rFonts w:ascii="Times New Roman" w:cs="Times New Roman" w:eastAsia="Times New Roman" w:hAnsi="Times New Roman"/>
          <w:sz w:val="28"/>
          <w:szCs w:val="28"/>
          <w:rtl w:val="0"/>
        </w:rPr>
        <w:t xml:space="preserve"> входить студентсво, яке має низький рівень успішності. До навчального закладу вони прийшли через примус батьків,  просто  разом з другом або через власні цілі. До навчання молоді люди ставляться відчужено, не мають бажання вчитись, у навчанні часто просять про допомогу своїх друзів.</w:t>
      </w:r>
    </w:p>
    <w:p w:rsidR="00000000" w:rsidDel="00000000" w:rsidP="00000000" w:rsidRDefault="00000000" w:rsidRPr="00000000" w14:paraId="000000D2">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 час вступу до навчального закладу майбутні студенти психологи, роздумують про перспективність подальшого життя. Чи позитивними будуть  погляди на майбутнє вкаже правильний вибір професії. Тут грає роль мотивація до отримання знань і рівень усвідомленості кожної особи зокрема.</w:t>
      </w:r>
    </w:p>
    <w:p w:rsidR="00000000" w:rsidDel="00000000" w:rsidP="00000000" w:rsidRDefault="00000000" w:rsidRPr="00000000" w14:paraId="000000D3">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Психолог Б. Ананьєв  розробив типологію сучасного студентства, в основу якого були покладені такі критерії: відношення до навчання, наукова та громадська активність, загальна культура і відчуття колективізму (див. Рис. 1.7).</w:t>
      </w:r>
    </w:p>
    <w:p w:rsidR="00000000" w:rsidDel="00000000" w:rsidP="00000000" w:rsidRDefault="00000000" w:rsidRPr="00000000" w14:paraId="000000D4">
      <w:pPr>
        <w:tabs>
          <w:tab w:val="left" w:pos="2004"/>
        </w:tabs>
        <w:spacing w:after="0" w:line="360" w:lineRule="auto"/>
        <w:ind w:firstLine="709"/>
        <w:jc w:val="cente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D5">
      <w:pPr>
        <w:tabs>
          <w:tab w:val="left" w:pos="2004"/>
        </w:tabs>
        <w:spacing w:after="0" w:line="360" w:lineRule="auto"/>
        <w:ind w:firstLine="709"/>
        <w:jc w:val="cente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D6">
      <w:pPr>
        <w:tabs>
          <w:tab w:val="left" w:pos="2004"/>
        </w:tabs>
        <w:spacing w:after="0" w:line="360" w:lineRule="auto"/>
        <w:ind w:firstLine="709"/>
        <w:jc w:val="cente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D7">
      <w:pPr>
        <w:tabs>
          <w:tab w:val="left" w:pos="2004"/>
        </w:tabs>
        <w:spacing w:after="0" w:line="360" w:lineRule="auto"/>
        <w:ind w:firstLine="709"/>
        <w:jc w:val="cente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D8">
      <w:pPr>
        <w:tabs>
          <w:tab w:val="left" w:pos="2004"/>
        </w:tabs>
        <w:spacing w:after="0" w:line="360" w:lineRule="auto"/>
        <w:ind w:firstLine="709"/>
        <w:jc w:val="cente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D9">
      <w:pPr>
        <w:tabs>
          <w:tab w:val="left" w:pos="2004"/>
        </w:tabs>
        <w:spacing w:after="0" w:line="360" w:lineRule="auto"/>
        <w:ind w:firstLine="709"/>
        <w:jc w:val="cente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DA">
      <w:pPr>
        <w:tabs>
          <w:tab w:val="left" w:pos="2004"/>
        </w:tabs>
        <w:spacing w:after="0" w:line="360" w:lineRule="auto"/>
        <w:ind w:firstLine="709"/>
        <w:jc w:val="cente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DB">
      <w:pPr>
        <w:tabs>
          <w:tab w:val="left" w:pos="2004"/>
        </w:tabs>
        <w:spacing w:after="0" w:line="360" w:lineRule="auto"/>
        <w:ind w:firstLine="709"/>
        <w:jc w:val="cente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DC">
      <w:pPr>
        <w:tabs>
          <w:tab w:val="left" w:pos="2004"/>
        </w:tabs>
        <w:spacing w:after="0" w:line="360" w:lineRule="auto"/>
        <w:ind w:firstLine="709"/>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Рис.1.7. Типологію сучасного студентства</w:t>
      </w:r>
    </w:p>
    <w:p w:rsidR="00000000" w:rsidDel="00000000" w:rsidP="00000000" w:rsidRDefault="00000000" w:rsidRPr="00000000" w14:paraId="000000DD">
      <w:pPr>
        <w:rPr/>
      </w:pPr>
      <w:r w:rsidDel="00000000" w:rsidR="00000000" w:rsidRPr="00000000">
        <w:rPr/>
        <mc:AlternateContent>
          <mc:Choice Requires="wpg">
            <w:drawing>
              <wp:anchor allowOverlap="1" behindDoc="0" distB="0" distT="0" distL="114300" distR="114300" hidden="0" layoutInCell="1" locked="0" relativeHeight="0" simplePos="0">
                <wp:simplePos x="0" y="0"/>
                <wp:positionH relativeFrom="margin">
                  <wp:align>center</wp:align>
                </wp:positionH>
                <wp:positionV relativeFrom="margin">
                  <wp:align>top</wp:align>
                </wp:positionV>
                <wp:extent cx="6141720" cy="6560820"/>
                <wp:effectExtent b="0" l="0" r="0" t="0"/>
                <wp:wrapSquare wrapText="bothSides" distB="0" distT="0" distL="114300" distR="114300"/>
                <wp:docPr id="37" name=""/>
                <a:graphic>
                  <a:graphicData uri="http://schemas.microsoft.com/office/word/2010/wordprocessingGroup">
                    <wpg:wgp>
                      <wpg:cNvGrpSpPr/>
                      <wpg:grpSpPr>
                        <a:xfrm>
                          <a:off x="0" y="0"/>
                          <a:ext cx="6141720" cy="6560820"/>
                          <a:chOff x="0" y="0"/>
                          <a:chExt cx="6141700" cy="6560800"/>
                        </a:xfrm>
                      </wpg:grpSpPr>
                      <wpg:grpSp>
                        <wpg:cNvGrpSpPr/>
                        <wpg:grpSpPr>
                          <a:xfrm>
                            <a:off x="0" y="0"/>
                            <a:ext cx="6141700" cy="6560800"/>
                            <a:chOff x="0" y="0"/>
                            <a:chExt cx="6141700" cy="6560800"/>
                          </a:xfrm>
                        </wpg:grpSpPr>
                        <wps:wsp>
                          <wps:cNvSpPr/>
                          <wps:cNvPr id="3" name="Shape 3"/>
                          <wps:spPr>
                            <a:xfrm>
                              <a:off x="0" y="0"/>
                              <a:ext cx="6141700" cy="6560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4" name="Shape 94"/>
                          <wps:spPr>
                            <a:xfrm>
                              <a:off x="749" y="356495"/>
                              <a:ext cx="2923914" cy="1754348"/>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95" name="Shape 95"/>
                          <wps:spPr>
                            <a:xfrm>
                              <a:off x="749" y="356495"/>
                              <a:ext cx="2923914" cy="175434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30"/>
                                    <w:vertAlign w:val="baseline"/>
                                  </w:rPr>
                                  <w:t xml:space="preserve">Тип 1. </w:t>
                                </w:r>
                                <w:r w:rsidDel="00000000" w:rsidR="00000000" w:rsidRPr="00000000">
                                  <w:rPr>
                                    <w:rFonts w:ascii="Times New Roman" w:cs="Times New Roman" w:eastAsia="Times New Roman" w:hAnsi="Times New Roman"/>
                                    <w:b w:val="0"/>
                                    <w:i w:val="0"/>
                                    <w:smallCaps w:val="0"/>
                                    <w:strike w:val="0"/>
                                    <w:color w:val="000000"/>
                                    <w:sz w:val="30"/>
                                    <w:vertAlign w:val="baseline"/>
                                  </w:rPr>
                                  <w:t xml:space="preserve">Студент, який відмінно навчається з профільних, загально-теоретичних предметів. Займається науково-дослідницькою роботою. Це ідеал сучасного студента.</w:t>
                                </w:r>
                              </w:p>
                            </w:txbxContent>
                          </wps:txbx>
                          <wps:bodyPr anchorCtr="0" anchor="ctr" bIns="57150" lIns="57150" spcFirstLastPara="1" rIns="57150" wrap="square" tIns="57150">
                            <a:noAutofit/>
                          </wps:bodyPr>
                        </wps:wsp>
                        <wps:wsp>
                          <wps:cNvSpPr/>
                          <wps:cNvPr id="96" name="Shape 96"/>
                          <wps:spPr>
                            <a:xfrm>
                              <a:off x="3217055" y="356495"/>
                              <a:ext cx="2923914" cy="1754348"/>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97" name="Shape 97"/>
                          <wps:spPr>
                            <a:xfrm>
                              <a:off x="3217055" y="356495"/>
                              <a:ext cx="2923914" cy="175434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6"/>
                                    <w:vertAlign w:val="baseline"/>
                                  </w:rPr>
                                  <w:t xml:space="preserve">Тип 2. </w:t>
                                </w: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Студент добре навчається. Вважає здобуття фаху єдиною метою та ціллю навчання у вищому навчальному закладі. Суспільними дисциплінами цікавиться лише у рамках навчальної програми. Розцінюється викладачами та колегами як хороший студент.</w:t>
                                </w:r>
                              </w:p>
                            </w:txbxContent>
                          </wps:txbx>
                          <wps:bodyPr anchorCtr="0" anchor="ctr" bIns="49525" lIns="49525" spcFirstLastPara="1" rIns="49525" wrap="square" tIns="49525">
                            <a:noAutofit/>
                          </wps:bodyPr>
                        </wps:wsp>
                        <wps:wsp>
                          <wps:cNvSpPr/>
                          <wps:cNvPr id="98" name="Shape 98"/>
                          <wps:spPr>
                            <a:xfrm>
                              <a:off x="749" y="2403235"/>
                              <a:ext cx="2923914" cy="1754348"/>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99" name="Shape 99"/>
                          <wps:spPr>
                            <a:xfrm>
                              <a:off x="749" y="2403235"/>
                              <a:ext cx="2923914" cy="175434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6"/>
                                    <w:vertAlign w:val="baseline"/>
                                  </w:rPr>
                                  <w:t xml:space="preserve">Тип 3</w:t>
                                </w: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.Студент, який прекрасно встигає в навчанні, розцінює науку як основну сферу інтересів і діяльності. Студент цього типу – майбутній учений. Серед цих студентів є такі, хто займається тільки наукою, всі ж інші заняття вважає марною тратою часу</w:t>
                                </w:r>
                                <w:r w:rsidDel="00000000" w:rsidR="00000000" w:rsidRPr="00000000">
                                  <w:rPr>
                                    <w:rFonts w:ascii="Calibri" w:cs="Calibri" w:eastAsia="Calibri" w:hAnsi="Calibri"/>
                                    <w:b w:val="0"/>
                                    <w:i w:val="0"/>
                                    <w:smallCaps w:val="0"/>
                                    <w:strike w:val="0"/>
                                    <w:color w:val="000000"/>
                                    <w:sz w:val="26"/>
                                    <w:vertAlign w:val="baseline"/>
                                  </w:rPr>
                                  <w:t xml:space="preserve">. </w:t>
                                </w:r>
                              </w:p>
                            </w:txbxContent>
                          </wps:txbx>
                          <wps:bodyPr anchorCtr="0" anchor="ctr" bIns="49525" lIns="49525" spcFirstLastPara="1" rIns="49525" wrap="square" tIns="49525">
                            <a:noAutofit/>
                          </wps:bodyPr>
                        </wps:wsp>
                        <wps:wsp>
                          <wps:cNvSpPr/>
                          <wps:cNvPr id="100" name="Shape 100"/>
                          <wps:spPr>
                            <a:xfrm>
                              <a:off x="3217055" y="2403235"/>
                              <a:ext cx="2923914" cy="1754348"/>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01" name="Shape 101"/>
                          <wps:spPr>
                            <a:xfrm>
                              <a:off x="3217055" y="2403235"/>
                              <a:ext cx="2923914" cy="175434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6"/>
                                    <w:vertAlign w:val="baseline"/>
                                  </w:rPr>
                                  <w:t xml:space="preserve">Тип 4</w:t>
                                </w: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.Студент, який встигає у навчанні, активно цікавиться суспільними науками понад програми, науково-дослідницькою роботою, зазвичай не займається. Його цінують за чесність, принциповість, єдність слова та справи. Навчається на «добре» та «відмінно».</w:t>
                                </w:r>
                              </w:p>
                            </w:txbxContent>
                          </wps:txbx>
                          <wps:bodyPr anchorCtr="0" anchor="ctr" bIns="49525" lIns="49525" spcFirstLastPara="1" rIns="49525" wrap="square" tIns="49525">
                            <a:noAutofit/>
                          </wps:bodyPr>
                        </wps:wsp>
                        <wps:wsp>
                          <wps:cNvSpPr/>
                          <wps:cNvPr id="102" name="Shape 102"/>
                          <wps:spPr>
                            <a:xfrm>
                              <a:off x="749" y="4449975"/>
                              <a:ext cx="2923914" cy="1754348"/>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03" name="Shape 103"/>
                          <wps:spPr>
                            <a:xfrm>
                              <a:off x="749" y="4449975"/>
                              <a:ext cx="2923914" cy="175434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Тип 5. </w:t>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Такий студент погано навчається. Не займається науково-дослідницькою. До вузу він вступив тому, що це «модно, всі йдуть». Власний фах не любить і цінує її його тільки як джерело існування. Навчається з мінімальними зусиллями[1, с. 62-63].</w:t>
                                </w:r>
                              </w:p>
                              <w:p w:rsidR="00000000" w:rsidDel="00000000" w:rsidP="00000000" w:rsidRDefault="00000000" w:rsidRPr="00000000">
                                <w:pPr>
                                  <w:spacing w:after="0" w:before="98.00000190734863" w:line="215.9999942779541"/>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ctr" bIns="53325" lIns="53325" spcFirstLastPara="1" rIns="53325" wrap="square" tIns="53325">
                            <a:noAutofit/>
                          </wps:bodyPr>
                        </wps:wsp>
                        <wps:wsp>
                          <wps:cNvSpPr/>
                          <wps:cNvPr id="104" name="Shape 104"/>
                          <wps:spPr>
                            <a:xfrm>
                              <a:off x="3217055" y="4449975"/>
                              <a:ext cx="2923914" cy="1754348"/>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05" name="Shape 105"/>
                          <wps:spPr>
                            <a:xfrm>
                              <a:off x="3217055" y="4449975"/>
                              <a:ext cx="2923914" cy="175434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6"/>
                                    <w:vertAlign w:val="baseline"/>
                                  </w:rPr>
                                  <w:t xml:space="preserve">Тип 6</w:t>
                                </w: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.Студент,котрий встигає у навчанні зі всіх дисциплін, Науково-дослідницькою роботою практично не займається. У загальному колективі – визнаний ерудит, поцінювач сучасного мистецтва. Інколи, це заважає навчанню, але такий студент добре навчається і сумлінно відноситься до майбутнього фаху.</w:t>
                                </w:r>
                              </w:p>
                            </w:txbxContent>
                          </wps:txbx>
                          <wps:bodyPr anchorCtr="0" anchor="ctr" bIns="49525" lIns="49525" spcFirstLastPara="1" rIns="49525" wrap="square" tIns="495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margin">
                  <wp:align>center</wp:align>
                </wp:positionH>
                <wp:positionV relativeFrom="margin">
                  <wp:align>top</wp:align>
                </wp:positionV>
                <wp:extent cx="6141720" cy="6560820"/>
                <wp:effectExtent b="0" l="0" r="0" t="0"/>
                <wp:wrapSquare wrapText="bothSides" distB="0" distT="0" distL="114300" distR="114300"/>
                <wp:docPr id="37" name="image8.png"/>
                <a:graphic>
                  <a:graphicData uri="http://schemas.openxmlformats.org/drawingml/2006/picture">
                    <pic:pic>
                      <pic:nvPicPr>
                        <pic:cNvPr id="0" name="image8.png"/>
                        <pic:cNvPicPr preferRelativeResize="0"/>
                      </pic:nvPicPr>
                      <pic:blipFill>
                        <a:blip r:embed="rId13"/>
                        <a:srcRect/>
                        <a:stretch>
                          <a:fillRect/>
                        </a:stretch>
                      </pic:blipFill>
                      <pic:spPr>
                        <a:xfrm>
                          <a:off x="0" y="0"/>
                          <a:ext cx="6141720" cy="656082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DE">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Кожна представлена група має свої особливості у виборі життєвих орієнтирів, з якими потрібно буде працювати майбутнім спеціалістам, щодо підвищення їхньої  мотивації. </w:t>
      </w:r>
    </w:p>
    <w:p w:rsidR="00000000" w:rsidDel="00000000" w:rsidP="00000000" w:rsidRDefault="00000000" w:rsidRPr="00000000" w14:paraId="000000DF">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Процес зростання цінностей майбутніх фахівців здійснюється під час професійного здобуття знань [7, с. 13].</w:t>
      </w:r>
    </w:p>
    <w:p w:rsidR="00000000" w:rsidDel="00000000" w:rsidP="00000000" w:rsidRDefault="00000000" w:rsidRPr="00000000" w14:paraId="000000E0">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систему життєвих орієнтирів мають вплив негативні інформаційні складові, що можуть призвести до особистісних змін молодого фахівця:</w:t>
      </w:r>
    </w:p>
    <w:p w:rsidR="00000000" w:rsidDel="00000000" w:rsidP="00000000" w:rsidRDefault="00000000" w:rsidRPr="00000000" w14:paraId="000000E1">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Зміна у сфері психіки та психічного стану студента. Адже, використання інформативного впливу не має меж між нормою та патологією, зміни відбуваються не зразу і проявляються у відході від реальності у віртуальний світ тощо. Якщо відбувається переміна вищих і нищих потреб, якщо бачення світу спрощується а реакції індивіда грубішають, то можна припустити, що почався процес деградації студента.</w:t>
      </w:r>
    </w:p>
    <w:p w:rsidR="00000000" w:rsidDel="00000000" w:rsidP="00000000" w:rsidRDefault="00000000" w:rsidRPr="00000000" w14:paraId="000000E2">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Коли починається зміна у внутрішніх переконаннях, світобаченні, життєвих орієнтирах студентської молоді, то ці зміни здатні призводити до антигуманних вчинків, котрі можуть складати небезпеку для спільноти [11, с. 9].</w:t>
      </w:r>
    </w:p>
    <w:p w:rsidR="00000000" w:rsidDel="00000000" w:rsidP="00000000" w:rsidRDefault="00000000" w:rsidRPr="00000000" w14:paraId="000000E3">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формування та розвиток майбутніх спеціалістів у сфері "людина-людина" вважається індивідуальним процесом, до нього входитить: набуття різноманітних компонентів життєвих орієнтирів, перехід від неусвідомленого самовизначення до усвідомленого бачення свого майбутнього.</w:t>
      </w:r>
    </w:p>
    <w:p w:rsidR="00000000" w:rsidDel="00000000" w:rsidP="00000000" w:rsidRDefault="00000000" w:rsidRPr="00000000" w14:paraId="000000E4">
      <w:pPr>
        <w:pStyle w:val="Heading1"/>
        <w:tabs>
          <w:tab w:val="left" w:pos="3828"/>
        </w:tabs>
        <w:jc w:val="center"/>
        <w:rPr>
          <w:rFonts w:ascii="Times New Roman" w:cs="Times New Roman" w:eastAsia="Times New Roman" w:hAnsi="Times New Roman"/>
          <w:color w:val="000000"/>
          <w:sz w:val="28"/>
          <w:szCs w:val="28"/>
        </w:rPr>
      </w:pPr>
      <w:bookmarkStart w:colFirst="0" w:colLast="0" w:name="_heading=h.1t3h5sf" w:id="7"/>
      <w:bookmarkEnd w:id="7"/>
      <w:r w:rsidDel="00000000" w:rsidR="00000000" w:rsidRPr="00000000">
        <w:rPr>
          <w:rtl w:val="0"/>
        </w:rPr>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pStyle w:val="Heading1"/>
        <w:tabs>
          <w:tab w:val="left" w:pos="3828"/>
        </w:tabs>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Висновки до розділу 1</w:t>
      </w:r>
    </w:p>
    <w:p w:rsidR="00000000" w:rsidDel="00000000" w:rsidP="00000000" w:rsidRDefault="00000000" w:rsidRPr="00000000" w14:paraId="000000F4">
      <w:pPr>
        <w:tabs>
          <w:tab w:val="left" w:pos="2004"/>
        </w:tabs>
        <w:spacing w:after="0" w:line="360" w:lineRule="auto"/>
        <w:ind w:firstLine="70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F5">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Цінності особистості, як орієнтири до життя, вони показують нам погляди, переконання, норми поведінки тої чи іншої людини, або суспільства загалом. Це ті рушійні сили, які призводять до роботи кожного окремого індивіда, дають йому точку опори та підтримку. Саме систему цінностей людства називають основою основ відношення до світу та його функціональних складових. </w:t>
      </w:r>
    </w:p>
    <w:p w:rsidR="00000000" w:rsidDel="00000000" w:rsidP="00000000" w:rsidRDefault="00000000" w:rsidRPr="00000000" w14:paraId="000000F6">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Життєві орієнтири - це оцінювальне ставлення людини чи групи людей до сукупності матеріальних і духовних об'єктів, які, як вважається, відповідають їх потребам або їх атрибутам, цілям і засобам. Вони знаходять своє відображення в ідеальній особистій життєвій свідомості та втілюються в соціальній поведінці окремої людини або групи людей. Напрямок відображає свідоме відношення особи до живих об'єктів та предметів, та результат оціночного ставлення. Весь набір матеріальних і духовних благ є основою існування певних систем цінностей.</w:t>
      </w:r>
    </w:p>
    <w:p w:rsidR="00000000" w:rsidDel="00000000" w:rsidP="00000000" w:rsidRDefault="00000000" w:rsidRPr="00000000" w14:paraId="000000F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Особливим прошарком суспільства є студенти. Вони визначаються як особлива соціальна група, що характеризується певним тимчасовим видом життя в певному відрізку часу, особливими умовами проживання, власною системою життєвих орієнтирів та ставленням до життя.</w:t>
      </w:r>
    </w:p>
    <w:p w:rsidR="00000000" w:rsidDel="00000000" w:rsidP="00000000" w:rsidRDefault="00000000" w:rsidRPr="00000000" w14:paraId="000000F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Формування та розвиток майбутніх спеціалістів у сфері "людина-людина" вважається індивідуальним процесом, до нього входить: набуття різноманітних компонентів життєвих орієнтирів, перехід від неусвідомленого самовизначення до усвідомленого бачення свого майбутнього.</w:t>
      </w:r>
    </w:p>
    <w:p w:rsidR="00000000" w:rsidDel="00000000" w:rsidP="00000000" w:rsidRDefault="00000000" w:rsidRPr="00000000" w14:paraId="000000F9">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A">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B">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C">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D">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E">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tabs>
          <w:tab w:val="right" w:pos="9345"/>
        </w:tabs>
        <w:spacing w:after="0" w:before="0" w:line="36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widowControl w:val="1"/>
        <w:pBdr>
          <w:top w:space="0" w:sz="0" w:val="nil"/>
          <w:left w:space="0" w:sz="0" w:val="nil"/>
          <w:bottom w:space="0" w:sz="0" w:val="nil"/>
          <w:right w:space="0" w:sz="0" w:val="nil"/>
          <w:between w:space="0" w:sz="0" w:val="nil"/>
        </w:pBdr>
        <w:shd w:fill="auto" w:val="clear"/>
        <w:tabs>
          <w:tab w:val="right" w:pos="9345"/>
        </w:tabs>
        <w:spacing w:after="0" w:before="0" w:line="360" w:lineRule="auto"/>
        <w:ind w:left="0" w:right="0" w:firstLine="709"/>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hyperlink w:anchor="_heading=h.1y810tw">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РОЗДІЛ 2. ЕМПІРИЧНЕ ДОСЛІДЖЕННЯ ОСОБЛИВОСТЕЙ ФОРУВАННЯ ЦІННІСНИХ ОРІЄНТАЦІЙ У СТУДЕНТСЬКОЇ МОЛОДІ</w:t>
        </w:r>
      </w:hyperlink>
      <w:r w:rsidDel="00000000" w:rsidR="00000000" w:rsidRPr="00000000">
        <w:rPr>
          <w:rtl w:val="0"/>
        </w:rPr>
      </w:r>
    </w:p>
    <w:p w:rsidR="00000000" w:rsidDel="00000000" w:rsidP="00000000" w:rsidRDefault="00000000" w:rsidRPr="00000000" w14:paraId="00000101">
      <w:pPr>
        <w:spacing w:after="0" w:line="360" w:lineRule="auto"/>
        <w:ind w:firstLine="709"/>
        <w:jc w:val="center"/>
        <w:rPr>
          <w:b w:val="1"/>
        </w:rPr>
      </w:pPr>
      <w:hyperlink w:anchor="_heading=h.4i7ojhp">
        <w:r w:rsidDel="00000000" w:rsidR="00000000" w:rsidRPr="00000000">
          <w:rPr>
            <w:rFonts w:ascii="Times New Roman" w:cs="Times New Roman" w:eastAsia="Times New Roman" w:hAnsi="Times New Roman"/>
            <w:b w:val="1"/>
            <w:color w:val="000000"/>
            <w:sz w:val="28"/>
            <w:szCs w:val="28"/>
            <w:u w:val="none"/>
            <w:rtl w:val="0"/>
          </w:rPr>
          <w:t xml:space="preserve">2.1. Емпіричне дослідження о</w:t>
        </w:r>
      </w:hyperlink>
      <w:hyperlink w:anchor="_heading=h.4i7ojhp">
        <w:r w:rsidDel="00000000" w:rsidR="00000000" w:rsidRPr="00000000">
          <w:rPr>
            <w:rFonts w:ascii="Times New Roman" w:cs="Times New Roman" w:eastAsia="Times New Roman" w:hAnsi="Times New Roman"/>
            <w:b w:val="1"/>
            <w:sz w:val="28"/>
            <w:szCs w:val="28"/>
            <w:rtl w:val="0"/>
          </w:rPr>
          <w:t xml:space="preserve">собливостей формування ціннісних орієнтацій студентської молоді</w:t>
          <w:tab/>
        </w:r>
      </w:hyperlink>
      <w:r w:rsidDel="00000000" w:rsidR="00000000" w:rsidRPr="00000000">
        <w:rPr>
          <w:rtl w:val="0"/>
        </w:rPr>
      </w:r>
    </w:p>
    <w:p w:rsidR="00000000" w:rsidDel="00000000" w:rsidP="00000000" w:rsidRDefault="00000000" w:rsidRPr="00000000" w14:paraId="00000102">
      <w:pPr>
        <w:rPr>
          <w:b w:val="1"/>
        </w:rPr>
      </w:pPr>
      <w:r w:rsidDel="00000000" w:rsidR="00000000" w:rsidRPr="00000000">
        <w:rPr>
          <w:rtl w:val="0"/>
        </w:rPr>
      </w:r>
    </w:p>
    <w:p w:rsidR="00000000" w:rsidDel="00000000" w:rsidP="00000000" w:rsidRDefault="00000000" w:rsidRPr="00000000" w14:paraId="00000103">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формування частин життєвих орієнтирів у студентів необхідна старанна підгтовка у навчальних закладах. Ми окреслили особистісні орієнтири теперішніх студентів як узагальнене поняття, яке включає практичну, духовну, етичну та теоритичну підготовку для успішного навчання у системі "людина-людина".</w:t>
      </w:r>
    </w:p>
    <w:p w:rsidR="00000000" w:rsidDel="00000000" w:rsidP="00000000" w:rsidRDefault="00000000" w:rsidRPr="00000000" w14:paraId="00000104">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Базою для емпіричного дослідження став факультет психології  ДВНЗ «Прикарпатський національний університет імені Василя Стефаника». У дослідженні взяли активну участь 51 студент 4-го курсу факультету «Психологія». </w:t>
      </w:r>
    </w:p>
    <w:p w:rsidR="00000000" w:rsidDel="00000000" w:rsidP="00000000" w:rsidRDefault="00000000" w:rsidRPr="00000000" w14:paraId="00000105">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Формування дослідження відбувалось в три послідовних етапи. Перший етап мав на меті ознайомлення з теоріями дослідження життєвих орієнтирів, становлення даних орієнтирів на певних етапах життя, зокрема студентства, вивчення поняттєвого апарату та концепцій даної тематики,  підбір методик для дослідження.  Другий етап - власне емпіричне дослідження. Третій етап визначав аналітичне усвідомлення результатів емпіричного дослідження, формування висновків та оформлення бакалаврської роботи.</w:t>
      </w:r>
    </w:p>
    <w:p w:rsidR="00000000" w:rsidDel="00000000" w:rsidP="00000000" w:rsidRDefault="00000000" w:rsidRPr="00000000" w14:paraId="00000106">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Вирішення цих завдань надалі дало змогу обґрунтувати процес розвитку життєвих орієнтирів студентської молоді. </w:t>
      </w:r>
    </w:p>
    <w:p w:rsidR="00000000" w:rsidDel="00000000" w:rsidP="00000000" w:rsidRDefault="00000000" w:rsidRPr="00000000" w14:paraId="00000107">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основі психологічних та педагогічних досліджень (З.Кокаревої, І.Лушнікова, В.Сластьоніна) для кожного етапу формування цінностей особистості вказано рівні, які відповідають сформованості особистісної сфери студентства мотиваційний; внутрішній; оцінний (Табл. 2.1):</w:t>
      </w:r>
    </w:p>
    <w:p w:rsidR="00000000" w:rsidDel="00000000" w:rsidP="00000000" w:rsidRDefault="00000000" w:rsidRPr="00000000" w14:paraId="00000108">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9">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A">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B">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C">
      <w:pPr>
        <w:tabs>
          <w:tab w:val="left" w:pos="2004"/>
        </w:tabs>
        <w:spacing w:after="0" w:line="360" w:lineRule="auto"/>
        <w:ind w:firstLine="709"/>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Таблиця 2.1</w:t>
      </w:r>
    </w:p>
    <w:p w:rsidR="00000000" w:rsidDel="00000000" w:rsidP="00000000" w:rsidRDefault="00000000" w:rsidRPr="00000000" w14:paraId="0000010D">
      <w:pPr>
        <w:tabs>
          <w:tab w:val="left" w:pos="2004"/>
        </w:tabs>
        <w:spacing w:after="0" w:line="360" w:lineRule="auto"/>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Характеристика складників смислової сфери у студентів</w:t>
      </w:r>
    </w:p>
    <w:tbl>
      <w:tblPr>
        <w:tblStyle w:val="Table1"/>
        <w:tblW w:w="957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8"/>
        <w:gridCol w:w="2266"/>
        <w:gridCol w:w="6768"/>
        <w:tblGridChange w:id="0">
          <w:tblGrid>
            <w:gridCol w:w="538"/>
            <w:gridCol w:w="2266"/>
            <w:gridCol w:w="6768"/>
          </w:tblGrid>
        </w:tblGridChange>
      </w:tblGrid>
      <w:tr>
        <w:trPr>
          <w:trHeight w:val="45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E">
            <w:pPr>
              <w:spacing w:before="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F">
            <w:pPr>
              <w:spacing w:before="60" w:lineRule="auto"/>
              <w:ind w:left="284" w:right="277"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Назва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0">
            <w:pPr>
              <w:spacing w:before="60" w:lineRule="auto"/>
              <w:ind w:left="3026" w:right="3012"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Зміст</w:t>
            </w:r>
          </w:p>
        </w:tc>
      </w:tr>
      <w:tr>
        <w:trPr>
          <w:trHeight w:val="1353"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1">
            <w:pPr>
              <w:spacing w:before="5"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12">
            <w:pPr>
              <w:ind w:left="142" w:right="136"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3">
            <w:pPr>
              <w:spacing w:before="7"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14">
            <w:pPr>
              <w:spacing w:before="1" w:lineRule="auto"/>
              <w:ind w:left="556" w:hanging="317"/>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Мотиваційний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5">
            <w:pPr>
              <w:spacing w:before="26" w:lineRule="auto"/>
              <w:ind w:left="109" w:right="93"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Мотиви, котрі схиляють індивіда до формування фахового самовизначення, життєвих орієнтирів, установок у сфері соціальній та психологічній а також професійних цілей.</w:t>
            </w:r>
          </w:p>
        </w:tc>
      </w:tr>
      <w:tr>
        <w:trPr>
          <w:trHeight w:val="267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6">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17">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18">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19">
            <w:pPr>
              <w:spacing w:before="1" w:lineRule="auto"/>
              <w:ind w:left="142" w:right="136"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A">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1B">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1C">
            <w:pPr>
              <w:spacing w:before="5"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1D">
            <w:pPr>
              <w:ind w:left="294" w:right="277"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Внутрішній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E">
            <w:pPr>
              <w:spacing w:before="45" w:lineRule="auto"/>
              <w:ind w:left="109" w:right="9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Розуміння сенсу, змісту та складників життєвих орієнтирів майбутніми фахівцями. Вияв ставлення до особистісних сфер, властивість усвідомлення цінностей майбутньої професії а також характер внутрішніх переживань індивіда. Ступінь вияву вольових рис характеру, потрібних для самоідентичності студента з вибраною професією.</w:t>
            </w:r>
          </w:p>
          <w:p w:rsidR="00000000" w:rsidDel="00000000" w:rsidP="00000000" w:rsidRDefault="00000000" w:rsidRPr="00000000" w14:paraId="0000011F">
            <w:pPr>
              <w:ind w:left="109" w:right="9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r>
      <w:tr>
        <w:trPr>
          <w:trHeight w:val="112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0">
            <w:pPr>
              <w:spacing w:before="5"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21">
            <w:pPr>
              <w:ind w:left="142" w:right="136"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2">
            <w:pPr>
              <w:spacing w:before="79" w:lineRule="auto"/>
              <w:ind w:left="258" w:right="245" w:firstLine="3.000000000000007"/>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Оцінний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3">
            <w:pPr>
              <w:spacing w:before="74" w:lineRule="auto"/>
              <w:ind w:left="109" w:right="9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Самооцінка особистих фахових орієнтирів та перспектив у вибраній професії, дослідження власних цінностей та цінностей обраної професії.</w:t>
            </w:r>
          </w:p>
        </w:tc>
      </w:tr>
    </w:tbl>
    <w:p w:rsidR="00000000" w:rsidDel="00000000" w:rsidP="00000000" w:rsidRDefault="00000000" w:rsidRPr="00000000" w14:paraId="00000124">
      <w:pPr>
        <w:tabs>
          <w:tab w:val="left" w:pos="2004"/>
        </w:tabs>
        <w:spacing w:after="0" w:line="360" w:lineRule="auto"/>
        <w:ind w:firstLine="709"/>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5">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Аналіз рівня формування сфери життєвих орієнтирів у студентів на основі вибраних складників був проведений у руслі фахово-психологічного інструментарію та способів аналізу складників галузі особистих цінностей.</w:t>
      </w:r>
    </w:p>
    <w:p w:rsidR="00000000" w:rsidDel="00000000" w:rsidP="00000000" w:rsidRDefault="00000000" w:rsidRPr="00000000" w14:paraId="00000126">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Такий аналіз дозволив виокремити три рівні формування галузі життєвих орієнтирів у студентів: </w:t>
      </w:r>
    </w:p>
    <w:p w:rsidR="00000000" w:rsidDel="00000000" w:rsidP="00000000" w:rsidRDefault="00000000" w:rsidRPr="00000000" w14:paraId="00000127">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високий; </w:t>
      </w:r>
    </w:p>
    <w:p w:rsidR="00000000" w:rsidDel="00000000" w:rsidP="00000000" w:rsidRDefault="00000000" w:rsidRPr="00000000" w14:paraId="00000128">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середній; </w:t>
      </w:r>
    </w:p>
    <w:p w:rsidR="00000000" w:rsidDel="00000000" w:rsidP="00000000" w:rsidRDefault="00000000" w:rsidRPr="00000000" w14:paraId="00000129">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низький.</w:t>
      </w:r>
    </w:p>
    <w:p w:rsidR="00000000" w:rsidDel="00000000" w:rsidP="00000000" w:rsidRDefault="00000000" w:rsidRPr="00000000" w14:paraId="0000012A">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майбутніх фахівців рівень сформованості сфери життєвих орієнтирів дуже низький, що характеризується неперервною мотивацією кар'єрної орієнтації. Установки, котрі сприяють формуванню особистих сфер, досить нестабільні, а професійні ідеали майбутніх фахівців ще не сформовані. Складові сфери цінностей особистості не мають нічого спільного із змістом роботи експертів, серед цінностей маштабного значення майбутні експерти не виділяють професійних цінностей. Рівень ставлення до професійних цінностей вважається змінним. У процесі практики самостійність запланованих завдань не висока, а творчі методи вирішення практичних завдань не успішні. Студентам важко проводити самоаналіз та самооцінку в власних життєвих орієгтирів.</w:t>
      </w:r>
    </w:p>
    <w:p w:rsidR="00000000" w:rsidDel="00000000" w:rsidP="00000000" w:rsidRDefault="00000000" w:rsidRPr="00000000" w14:paraId="0000012B">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студентів середній рівень сформованості в особистих цінностей в основному проявляється в контекстному рівні орієнтації з точки зору ціннісної семантики. Ставлення до психології та професійні ідеали орієнтовані на вищу освіту. Характер та зміст життєвих орієнтирів полягає в тому, що воно орієнтоване на цінність, пов’язану з робочим змістом психолога, а основним заняттям, яке виділяється, є особистість клієнта. У системі цінностей, що мають особливе значення, майбутні психологи відберуть набір цінностей, пов’язаних з професійною діяльністю. Рівень ставлення до власних цінностей визначається як фрагментований та позитивний. Майбутні психологи отримують увагу через свою працездатність, наполегливість, самоконтроль, схильність впливати на важливих для них людей та незалежність суджень середнього рівня. Вони можуть реально оцінити систему цінностей майбутньої кар’єри, їхні життєві перспективи та їх здатність реалізувати інші цінності кар’єри.</w:t>
      </w:r>
    </w:p>
    <w:p w:rsidR="00000000" w:rsidDel="00000000" w:rsidP="00000000" w:rsidRDefault="00000000" w:rsidRPr="00000000" w14:paraId="0000012C">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майбутніх психологів особливо характерним для формування поля ціннісної орієнтації є те, що мотивація до формування професійної ціннісної орієнтації є домінуючою. Ставлення соціальної психології орієнтоване на здобуття вищої професійної освіти, формування професійної згоди. Професійна система цінностей безпосередньо пов’язана зі змістом практичної роботи, насамперед - це особистість в ієрархічній структурі поля життєвих орієнтирів. Рівень ставлення до професійних цінностей стабільний і позитивний. Погляди на професійні думки є як значущими, так і правдивими. Характеристика - це здатність швидко відмовлятися від неправильних ідей. Вони відомі своїм високим ступенем самостійності в освіті та професійній діяльності, впевненістю в собі та здатністю керувати власною поведінкою. Самоаналізу в галузі ціннісної орієнтації достатньо для вибору  майбутньої професії психологами.</w:t>
      </w:r>
    </w:p>
    <w:p w:rsidR="00000000" w:rsidDel="00000000" w:rsidP="00000000" w:rsidRDefault="00000000" w:rsidRPr="00000000" w14:paraId="0000012D">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Ціленаправлене формування життєвих орієнтирів у майбутніх психологів на основі зазначених положень відбувалося у процесі професійної та освітньої підготовки крізь формування окремих складників життєвих орієнтирів. В результаті  такого аналізу  методів  емпіричного дослідження, а також розглянутих особливостей діагностування, було підібрано комплекс методів, наведених нище (Табл.2.2).</w:t>
      </w:r>
    </w:p>
    <w:p w:rsidR="00000000" w:rsidDel="00000000" w:rsidP="00000000" w:rsidRDefault="00000000" w:rsidRPr="00000000" w14:paraId="0000012E">
      <w:pPr>
        <w:tabs>
          <w:tab w:val="left" w:pos="2004"/>
        </w:tabs>
        <w:spacing w:after="0" w:line="360" w:lineRule="auto"/>
        <w:ind w:firstLine="709"/>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Таблиця 2.2</w:t>
      </w:r>
    </w:p>
    <w:p w:rsidR="00000000" w:rsidDel="00000000" w:rsidP="00000000" w:rsidRDefault="00000000" w:rsidRPr="00000000" w14:paraId="0000012F">
      <w:pPr>
        <w:tabs>
          <w:tab w:val="left" w:pos="2004"/>
        </w:tabs>
        <w:spacing w:after="0" w:line="360" w:lineRule="auto"/>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Методи діагностики сформованості компонентів ціннісної сфери у майбутніх психологів</w:t>
      </w:r>
    </w:p>
    <w:tbl>
      <w:tblPr>
        <w:tblStyle w:val="Table2"/>
        <w:tblW w:w="9233.0" w:type="dxa"/>
        <w:jc w:val="left"/>
        <w:tblInd w:w="131.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080"/>
        <w:gridCol w:w="5153"/>
        <w:tblGridChange w:id="0">
          <w:tblGrid>
            <w:gridCol w:w="4080"/>
            <w:gridCol w:w="5153"/>
          </w:tblGrid>
        </w:tblGridChange>
      </w:tblGrid>
      <w:tr>
        <w:trPr>
          <w:trHeight w:val="642"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0" w:line="322" w:lineRule="auto"/>
              <w:ind w:left="414" w:right="256" w:hanging="135"/>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Складники сформованості смислової сфери</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156" w:line="240" w:lineRule="auto"/>
              <w:ind w:left="1552"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Методи аналізу</w:t>
            </w:r>
          </w:p>
        </w:tc>
      </w:tr>
      <w:tr>
        <w:trPr>
          <w:trHeight w:val="936"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149" w:line="240" w:lineRule="auto"/>
              <w:ind w:left="11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Мотиваційний</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0" w:line="313" w:lineRule="auto"/>
              <w:ind w:left="112"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Бесіди з  психологами, спостереження, різноманітне тестування.</w:t>
            </w:r>
          </w:p>
        </w:tc>
      </w:tr>
      <w:tr>
        <w:trPr>
          <w:trHeight w:val="1271"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156" w:line="240" w:lineRule="auto"/>
              <w:ind w:left="11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Внутрішній</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tabs>
                <w:tab w:val="left" w:pos="1259"/>
                <w:tab w:val="left" w:pos="2608"/>
                <w:tab w:val="left" w:pos="4298"/>
              </w:tabs>
              <w:spacing w:after="0" w:before="0" w:line="314" w:lineRule="auto"/>
              <w:ind w:left="112"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Бесіди, обговорення,</w:t>
              <w:tab/>
              <w:t xml:space="preserve"> тестування, завдання спрямовані на професійну роботу</w:t>
            </w:r>
          </w:p>
        </w:tc>
      </w:tr>
      <w:tr>
        <w:trPr>
          <w:trHeight w:val="805"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0" w:line="315" w:lineRule="auto"/>
              <w:ind w:left="11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Оцінний</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tabs>
                <w:tab w:val="left" w:pos="2421"/>
                <w:tab w:val="left" w:pos="4240"/>
              </w:tabs>
              <w:spacing w:after="0" w:before="0" w:line="315" w:lineRule="auto"/>
              <w:ind w:left="112"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Самооцінювання,</w:t>
              <w:tab/>
            </w:r>
          </w:p>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4" w:line="308.00000000000006" w:lineRule="auto"/>
              <w:ind w:left="112"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самохарактеристики, різноманітні тестування</w:t>
            </w:r>
          </w:p>
        </w:tc>
      </w:tr>
    </w:tbl>
    <w:p w:rsidR="00000000" w:rsidDel="00000000" w:rsidP="00000000" w:rsidRDefault="00000000" w:rsidRPr="00000000" w14:paraId="00000139">
      <w:pPr>
        <w:tabs>
          <w:tab w:val="left" w:pos="2004"/>
        </w:tabs>
        <w:spacing w:after="0" w:line="360" w:lineRule="auto"/>
        <w:ind w:firstLine="709"/>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A">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підставі цілісного узагальнення властивостей ставлення до професійного майбутнього респондента, була проведена оцінка результатів емпіричного дослідження. </w:t>
      </w:r>
    </w:p>
    <w:p w:rsidR="00000000" w:rsidDel="00000000" w:rsidP="00000000" w:rsidRDefault="00000000" w:rsidRPr="00000000" w14:paraId="0000013B">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Важливу увагу при психологічному відображенні процесу розвитку сфери цінностей у майбутніх психологів, була віданна можливості розуміння індивідом власного відображення дійсності та освоєння майбутніх професійних компетенцій. Можливість передбачення результату залежить від розподілення студентом своїх власних ресурсів. Тому, одним із важливих завдань дослідження виникла спроба  віднайти спільність між складниками сфери особистих цінностей та скерованістю на освоєння фахової діяльності.</w:t>
      </w:r>
    </w:p>
    <w:p w:rsidR="00000000" w:rsidDel="00000000" w:rsidP="00000000" w:rsidRDefault="00000000" w:rsidRPr="00000000" w14:paraId="0000013C">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Діагностика специфіки сфери у студентів-психологів будувалась на  окреслених теоретичних теоретичних  положеннях. Правильним буде розподілити психодіагностичні методики на певні блоки (див. Рис.2.3): </w:t>
      </w:r>
    </w:p>
    <w:p w:rsidR="00000000" w:rsidDel="00000000" w:rsidP="00000000" w:rsidRDefault="00000000" w:rsidRPr="00000000" w14:paraId="0000013D">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E">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mc:AlternateContent>
          <mc:Choice Requires="wpg">
            <w:drawing>
              <wp:inline distB="0" distT="0" distL="0" distR="0">
                <wp:extent cx="5486400" cy="4084320"/>
                <wp:effectExtent b="0" l="0" r="0" t="0"/>
                <wp:docPr id="35" name=""/>
                <a:graphic>
                  <a:graphicData uri="http://schemas.microsoft.com/office/word/2010/wordprocessingGroup">
                    <wpg:wgp>
                      <wpg:cNvGrpSpPr/>
                      <wpg:grpSpPr>
                        <a:xfrm>
                          <a:off x="0" y="0"/>
                          <a:ext cx="5486400" cy="4084320"/>
                          <a:chOff x="0" y="0"/>
                          <a:chExt cx="5486400" cy="4084300"/>
                        </a:xfrm>
                      </wpg:grpSpPr>
                      <wpg:grpSp>
                        <wpg:cNvGrpSpPr/>
                        <wpg:grpSpPr>
                          <a:xfrm>
                            <a:off x="0" y="0"/>
                            <a:ext cx="5486400" cy="4084300"/>
                            <a:chOff x="0" y="0"/>
                            <a:chExt cx="5486400" cy="4084300"/>
                          </a:xfrm>
                        </wpg:grpSpPr>
                        <wps:wsp>
                          <wps:cNvSpPr/>
                          <wps:cNvPr id="3" name="Shape 3"/>
                          <wps:spPr>
                            <a:xfrm>
                              <a:off x="0" y="0"/>
                              <a:ext cx="5486400" cy="408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4" name="Shape 74"/>
                          <wps:spPr>
                            <a:xfrm>
                              <a:off x="110370" y="2178"/>
                              <a:ext cx="2507456" cy="2073134"/>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5" name="Shape 75"/>
                          <wps:spPr>
                            <a:xfrm>
                              <a:off x="110370" y="2178"/>
                              <a:ext cx="2507456" cy="207313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1) діагностики оцінної складової сфери ціннісних орієнтацій у майбутніх психологів – особистісної направленості або вартісної тенденції, яка виявляє цілісну систему чи ієрархію емоційно-оцінних орієнтацій особистості (тест М. Рокича, Додаток А);</w:t>
                                </w:r>
                              </w:p>
                            </w:txbxContent>
                          </wps:txbx>
                          <wps:bodyPr anchorCtr="0" anchor="ctr" bIns="53325" lIns="53325" spcFirstLastPara="1" rIns="53325" wrap="square" tIns="53325">
                            <a:noAutofit/>
                          </wps:bodyPr>
                        </wps:wsp>
                        <wps:wsp>
                          <wps:cNvSpPr/>
                          <wps:cNvPr id="76" name="Shape 76"/>
                          <wps:spPr>
                            <a:xfrm>
                              <a:off x="2868572" y="2254"/>
                              <a:ext cx="2507456" cy="2072984"/>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7" name="Shape 77"/>
                          <wps:spPr>
                            <a:xfrm>
                              <a:off x="2868572" y="2254"/>
                              <a:ext cx="2507456" cy="207298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2</w:t>
                                </w: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 вивчення мотиваційної складової ціннісно-смислової сфери у майбутніх психологів, яке вказує на повноту сформованості уявлень про  майбутню  професійну  діяльність, та вектор життєдіяльності:  самоактуалізаційний тест Е.Шострома, адаптованого Л.Гозманом, М.Крозом, М.Латинською –САТ, Додаток Б);</w:t>
                                </w:r>
                              </w:p>
                            </w:txbxContent>
                          </wps:txbx>
                          <wps:bodyPr anchorCtr="0" anchor="ctr" bIns="45700" lIns="45700" spcFirstLastPara="1" rIns="45700" wrap="square" tIns="45700">
                            <a:noAutofit/>
                          </wps:bodyPr>
                        </wps:wsp>
                        <wps:wsp>
                          <wps:cNvSpPr/>
                          <wps:cNvPr id="78" name="Shape 78"/>
                          <wps:spPr>
                            <a:xfrm>
                              <a:off x="1452888" y="2326059"/>
                              <a:ext cx="2507456" cy="1756081"/>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9" name="Shape 79"/>
                          <wps:spPr>
                            <a:xfrm>
                              <a:off x="1452888" y="2326059"/>
                              <a:ext cx="2507456" cy="1756081"/>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3) дослідження когнітивної складової ціннісної сфери у майбутніх психологів – усвідомлених життєвих цілей, усвідомленості рівня життя й смисло-життєвих орієнтацій у професійній діяльності (опитувальник СЖО Д.Леонтьєва, Додаток В).</w:t>
                                </w:r>
                              </w:p>
                            </w:txbxContent>
                          </wps:txbx>
                          <wps:bodyPr anchorCtr="0" anchor="ctr" bIns="53325" lIns="53325" spcFirstLastPara="1" rIns="53325" wrap="square" tIns="53325">
                            <a:noAutofit/>
                          </wps:bodyPr>
                        </wps:wsp>
                      </wpg:grpSp>
                    </wpg:wgp>
                  </a:graphicData>
                </a:graphic>
              </wp:inline>
            </w:drawing>
          </mc:Choice>
          <mc:Fallback>
            <w:drawing>
              <wp:inline distB="0" distT="0" distL="0" distR="0">
                <wp:extent cx="5486400" cy="4084320"/>
                <wp:effectExtent b="0" l="0" r="0" t="0"/>
                <wp:docPr id="35" name="image6.png"/>
                <a:graphic>
                  <a:graphicData uri="http://schemas.openxmlformats.org/drawingml/2006/picture">
                    <pic:pic>
                      <pic:nvPicPr>
                        <pic:cNvPr id="0" name="image6.png"/>
                        <pic:cNvPicPr preferRelativeResize="0"/>
                      </pic:nvPicPr>
                      <pic:blipFill>
                        <a:blip r:embed="rId14"/>
                        <a:srcRect/>
                        <a:stretch>
                          <a:fillRect/>
                        </a:stretch>
                      </pic:blipFill>
                      <pic:spPr>
                        <a:xfrm>
                          <a:off x="0" y="0"/>
                          <a:ext cx="5486400" cy="408432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3F">
      <w:pPr>
        <w:tabs>
          <w:tab w:val="left" w:pos="2004"/>
        </w:tabs>
        <w:spacing w:after="0" w:line="360" w:lineRule="auto"/>
        <w:ind w:firstLine="709"/>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Рис. 2.3. Блоки психодіагностичних методик</w:t>
      </w:r>
    </w:p>
    <w:p w:rsidR="00000000" w:rsidDel="00000000" w:rsidP="00000000" w:rsidRDefault="00000000" w:rsidRPr="00000000" w14:paraId="00000140">
      <w:pPr>
        <w:tabs>
          <w:tab w:val="left" w:pos="2004"/>
        </w:tabs>
        <w:spacing w:after="0" w:line="360" w:lineRule="auto"/>
        <w:ind w:firstLine="709"/>
        <w:jc w:val="cente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141">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Класична методика М.Рокича, була відібрана для аналізу оцінної частини сфери життєвих орієнтирів у майбутнього психолога, сформована на методі майбутніх психологів, заснована на методі прямого сортування термінальних та інструментальних орієнтирів. Спершу респондентові по черзі пропонували два набори, які були вислані на їхню пошту. В кожному наборі було по 18 карточок з назвами інструментальних чи термінальних орієнтирів, і було поставлено завдання розмістити орієнтири таким чином,  яким респондент керується по житті, від найвагоміших до неактуальних цінностей. </w:t>
      </w:r>
    </w:p>
    <w:p w:rsidR="00000000" w:rsidDel="00000000" w:rsidP="00000000" w:rsidRDefault="00000000" w:rsidRPr="00000000" w14:paraId="00000142">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Потім респондентові висилалось також на електронну пошту два списки у алфавітному порядку по 18 особистих цінностей у кожному і ставилось завдання поставити навпроти цінностей число від 1 до 18 за власною значимістю. Далі було запропоновано зробити те саме тільки не від власного імені а зі потенційного бачення себе у старшому віці, мається на увазі з позиції ідеального Я та людину, яка тобі близька. Таким чином, є змога дослідити співставлення образів «Я реальне», «Я ідеальне» і «Я соціальне». </w:t>
      </w:r>
    </w:p>
    <w:p w:rsidR="00000000" w:rsidDel="00000000" w:rsidP="00000000" w:rsidRDefault="00000000" w:rsidRPr="00000000" w14:paraId="00000143">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Тест-опитувальник Е. Шострома, встановлений для оцінки мотиваційної сфери цінностей особистості, він побудований на теорії самоактуалізації А.Маслоу. Питання були обрані з вибірки критичних мотиваційних даних. Тест вміщує в себе 126 пунктів, де в кожному є по 2 варіанти суджень у сфері мотивації. Респондентові було запропоновано вибрати ті судження, які на його погляд були йому більш притаманні та відповідали його світосприйняттю. </w:t>
      </w:r>
    </w:p>
    <w:p w:rsidR="00000000" w:rsidDel="00000000" w:rsidP="00000000" w:rsidRDefault="00000000" w:rsidRPr="00000000" w14:paraId="00000144">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Самоактуалізаційний тест має змогу виміряти самоактуалізацію за двома звичайними і дванадцятьма додатковими шкалами. Звичайними є шкали компетентності в часі і підтримки. Такі шкали між собою не залежні, і не мають загальних пунктів, навідмінно від додаткових шкал, 12 додаткових шкал формують 6 спільних блоків. Безпосередньо кожний пункт тесту може входити в одну або декілька додаткових шкал і зазвичай в одну базову. Отож, до звичайних щкал додаються додаткові шкали, так як вони складаються з тих самих пунктів опитувальника. Така структура допомагає дослідити багато різноманітних показників при цьому не роблячи велий обсяг опитувальника.</w:t>
      </w:r>
    </w:p>
    <w:p w:rsidR="00000000" w:rsidDel="00000000" w:rsidP="00000000" w:rsidRDefault="00000000" w:rsidRPr="00000000" w14:paraId="00000145">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Наступною методикою є тест смисло-життєвих орієнтацій Д.Леонтьєва (додаток В) Адже, усвідомлення сенсу життя стає рушійною силою до змін. Розуміння сенсу життя показує, що індивід серйозно налаштований нра професійний, особистісний чи соціальний ріст. </w:t>
      </w:r>
    </w:p>
    <w:p w:rsidR="00000000" w:rsidDel="00000000" w:rsidP="00000000" w:rsidRDefault="00000000" w:rsidRPr="00000000" w14:paraId="00000146">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сфері життєвих орієнтирів психологів майбутніх, одним із головних компонентів вважається внутрішня система переконань особистості, а переконаність людини дозволяє чітко тримати курс на стабільність та непохитність у справах буденних. Характер людини  і його особливості мають багато спільного з інтересами особи, тільки якщо інтереси є стійкими та глибинними. Непостійність інтересів часто пов'язують з конформністю та відсутністю самостійності у прийнятті рішень. І навпаки тверді та сильні інтереси можуть говорити про цілеспрямованість та наполегливість студента. </w:t>
      </w:r>
    </w:p>
    <w:p w:rsidR="00000000" w:rsidDel="00000000" w:rsidP="00000000" w:rsidRDefault="00000000" w:rsidRPr="00000000" w14:paraId="00000147">
      <w:pPr>
        <w:pStyle w:val="Heading1"/>
        <w:jc w:val="center"/>
        <w:rPr>
          <w:rFonts w:ascii="Times New Roman" w:cs="Times New Roman" w:eastAsia="Times New Roman" w:hAnsi="Times New Roman"/>
          <w:b w:val="1"/>
          <w:color w:val="000000"/>
          <w:sz w:val="28"/>
          <w:szCs w:val="28"/>
        </w:rPr>
      </w:pPr>
      <w:bookmarkStart w:colFirst="0" w:colLast="0" w:name="_heading=h.4d34og8" w:id="8"/>
      <w:bookmarkEnd w:id="8"/>
      <w:r w:rsidDel="00000000" w:rsidR="00000000" w:rsidRPr="00000000">
        <w:rPr>
          <w:rFonts w:ascii="Times New Roman" w:cs="Times New Roman" w:eastAsia="Times New Roman" w:hAnsi="Times New Roman"/>
          <w:b w:val="1"/>
          <w:color w:val="000000"/>
          <w:sz w:val="28"/>
          <w:szCs w:val="28"/>
          <w:rtl w:val="0"/>
        </w:rPr>
        <w:t xml:space="preserve">2.2. Аналіз результатів емпіричного дослідження</w:t>
      </w:r>
    </w:p>
    <w:p w:rsidR="00000000" w:rsidDel="00000000" w:rsidP="00000000" w:rsidRDefault="00000000" w:rsidRPr="00000000" w14:paraId="00000148">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9">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Емпіричне дослідження за опитувальником М. Рокича (Додаток А) полягало в основному в оцінній сфері життєвих орієнтирів студентської молоді. Як вияснилось провідними цінностями у студентів є: «отримати престижну освіту», «працювати на високооплачувальній роботі», «стрімко підніматись по кар'єрних сходинках»  (57%),  «бути матеріально забезпеченим»,  «домогтися визнання в суспільстві» (24%), «бути незалежним від інших », але «бути корисним людям» так думають тільки (19%).</w:t>
      </w:r>
    </w:p>
    <w:p w:rsidR="00000000" w:rsidDel="00000000" w:rsidP="00000000" w:rsidRDefault="00000000" w:rsidRPr="00000000" w14:paraId="0000014A">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чином, за показниками опитування студентів, зміст і розподілення власних цілей за порядковими уподобаннями направлене на індивідуальні потреби: першими в списку є професійні цілі, які сконцетровані на виборі майбутньої професії, котра буде приносити дохід; другими є особисті потреби спрямовані на успішне становлення у світі та матеріальний добробут; третіми є більш глибинні цілі філософського спрямування (Рис.2.4).</w:t>
      </w:r>
    </w:p>
    <w:p w:rsidR="00000000" w:rsidDel="00000000" w:rsidP="00000000" w:rsidRDefault="00000000" w:rsidRPr="00000000" w14:paraId="0000014B">
      <w:pPr>
        <w:tabs>
          <w:tab w:val="left" w:pos="2004"/>
        </w:tabs>
        <w:spacing w:after="0" w:line="36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5486400" cy="3200400"/>
            <wp:docPr id="24" name=""/>
            <a:graphic>
              <a:graphicData uri="http://schemas.openxmlformats.org/drawingml/2006/chart">
                <c:chart r:id="rId15"/>
              </a:graphicData>
            </a:graphic>
          </wp:inline>
        </w:drawing>
      </w:r>
      <w:r w:rsidDel="00000000" w:rsidR="00000000" w:rsidRPr="00000000">
        <w:rPr>
          <w:rtl w:val="0"/>
        </w:rPr>
      </w:r>
    </w:p>
    <w:p w:rsidR="00000000" w:rsidDel="00000000" w:rsidP="00000000" w:rsidRDefault="00000000" w:rsidRPr="00000000" w14:paraId="0000014C">
      <w:pPr>
        <w:tabs>
          <w:tab w:val="left" w:pos="2004"/>
        </w:tabs>
        <w:spacing w:after="0" w:line="360" w:lineRule="auto"/>
        <w:ind w:firstLine="709"/>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Рис.2.4. Середні показники життєвих орієнтирів майбутніх психологів за методикою М.Рокича</w:t>
      </w:r>
    </w:p>
    <w:p w:rsidR="00000000" w:rsidDel="00000000" w:rsidP="00000000" w:rsidRDefault="00000000" w:rsidRPr="00000000" w14:paraId="0000014D">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E">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F">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діаграми 2.3 можна побачити на яку сферу націлена студентська молодь, а саме втілення особистих та суспільних напрямків в своєму житті. Таким чином, 34, 5 % сприймають головними такі орієнтири для життя, як подружнє щастя, любов, престижна робота тощо.Інші групи сфокусовані більше на реалізуванні цілей у своєму житті, (27,9 %). Для третьої групи характерне ціннісні реалізації індивіда( 22,3%). Провідні місця в ієрархії ціннісної системи особистості  переважно займали релігійні, моральні та соціальні складники соціальної молоді, а також відбувається відкидання життєвих орієнтирів, котрі спрямовані на негативний процес формування особитості .</w:t>
      </w:r>
    </w:p>
    <w:p w:rsidR="00000000" w:rsidDel="00000000" w:rsidP="00000000" w:rsidRDefault="00000000" w:rsidRPr="00000000" w14:paraId="00000150">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точніших результатів емпіричного дослідження, студентів було поділено на дві групи: експериментальну та контрольну. Під час дослідження спостерігались відмінності між експериментальною та контрольною групами. (Рис. 2.5., 2.6). </w:t>
      </w:r>
    </w:p>
    <w:p w:rsidR="00000000" w:rsidDel="00000000" w:rsidP="00000000" w:rsidRDefault="00000000" w:rsidRPr="00000000" w14:paraId="00000151">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2">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3">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4">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5">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6">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7">
      <w:pPr>
        <w:tabs>
          <w:tab w:val="left" w:pos="2004"/>
        </w:tabs>
        <w:spacing w:after="0" w:line="36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anchor allowOverlap="1" behindDoc="0" distB="0" distT="0" distL="114300" distR="114300" hidden="0" layoutInCell="1" locked="0" relativeHeight="0" simplePos="0">
            <wp:simplePos x="0" y="0"/>
            <wp:positionH relativeFrom="margin">
              <wp:align>center</wp:align>
            </wp:positionH>
            <wp:positionV relativeFrom="margin">
              <wp:align>top</wp:align>
            </wp:positionV>
            <wp:extent cx="6381750" cy="3228975"/>
            <wp:wrapSquare wrapText="bothSides" distB="0" distT="0" distL="114300" distR="114300"/>
            <wp:docPr id="23" name=""/>
            <a:graphic>
              <a:graphicData uri="http://schemas.openxmlformats.org/drawingml/2006/chart">
                <c:chart r:id="rId16"/>
              </a:graphicData>
            </a:graphic>
          </wp:anchor>
        </w:drawing>
      </w:r>
      <w:r w:rsidDel="00000000" w:rsidR="00000000" w:rsidRPr="00000000">
        <w:rPr>
          <w:rFonts w:ascii="Times New Roman" w:cs="Times New Roman" w:eastAsia="Times New Roman" w:hAnsi="Times New Roman"/>
          <w:i w:val="1"/>
          <w:sz w:val="28"/>
          <w:szCs w:val="28"/>
          <w:rtl w:val="0"/>
        </w:rPr>
        <w:t xml:space="preserve">Рис. 2.5</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Середньогрупові рангові показники значимості</w:t>
      </w:r>
      <w:r w:rsidDel="00000000" w:rsidR="00000000" w:rsidRPr="00000000">
        <w:rPr>
          <w:rFonts w:ascii="Times New Roman" w:cs="Times New Roman" w:eastAsia="Times New Roman" w:hAnsi="Times New Roman"/>
          <w:b w:val="1"/>
          <w:i w:val="1"/>
          <w:sz w:val="28"/>
          <w:szCs w:val="28"/>
          <w:rtl w:val="0"/>
        </w:rPr>
        <w:t xml:space="preserve"> термінальних</w:t>
      </w:r>
      <w:r w:rsidDel="00000000" w:rsidR="00000000" w:rsidRPr="00000000">
        <w:rPr>
          <w:rFonts w:ascii="Times New Roman" w:cs="Times New Roman" w:eastAsia="Times New Roman" w:hAnsi="Times New Roman"/>
          <w:i w:val="1"/>
          <w:sz w:val="28"/>
          <w:szCs w:val="28"/>
          <w:rtl w:val="0"/>
        </w:rPr>
        <w:t xml:space="preserve"> цінностей за опитувальником М.Рокича</w:t>
      </w:r>
      <w:r w:rsidDel="00000000" w:rsidR="00000000" w:rsidRPr="00000000">
        <w:rPr>
          <w:rtl w:val="0"/>
        </w:rPr>
      </w:r>
    </w:p>
    <w:p w:rsidR="00000000" w:rsidDel="00000000" w:rsidP="00000000" w:rsidRDefault="00000000" w:rsidRPr="00000000" w14:paraId="00000158">
      <w:pPr>
        <w:tabs>
          <w:tab w:val="left" w:pos="2004"/>
        </w:tabs>
        <w:spacing w:after="0" w:line="360" w:lineRule="auto"/>
        <w:ind w:firstLine="709"/>
        <w:jc w:val="cente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159">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Якраз у системі термінальних орієнтирів фокус студентів був спрямований на всесвітнє визнання, творчість та активну суспільну діяльність. А от система інструментальних ціностей показала, що високу планку взяли такі якості, як вихованість, самостійність незалежність. (Рис. 2.6).</w:t>
      </w:r>
    </w:p>
    <w:p w:rsidR="00000000" w:rsidDel="00000000" w:rsidP="00000000" w:rsidRDefault="00000000" w:rsidRPr="00000000" w14:paraId="0000015A">
      <w:pPr>
        <w:tabs>
          <w:tab w:val="left" w:pos="2004"/>
        </w:tabs>
        <w:spacing w:after="0" w:line="36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Pr>
        <w:drawing>
          <wp:anchor allowOverlap="1" behindDoc="0" distB="0" distT="0" distL="114300" distR="114300" hidden="0" layoutInCell="1" locked="0" relativeHeight="0" simplePos="0">
            <wp:simplePos x="0" y="0"/>
            <wp:positionH relativeFrom="margin">
              <wp:posOffset>123825</wp:posOffset>
            </wp:positionH>
            <wp:positionV relativeFrom="margin">
              <wp:posOffset>5568315</wp:posOffset>
            </wp:positionV>
            <wp:extent cx="5859780" cy="2689860"/>
            <wp:wrapSquare wrapText="bothSides" distB="0" distT="0" distL="114300" distR="114300"/>
            <wp:docPr id="25" name=""/>
            <a:graphic>
              <a:graphicData uri="http://schemas.openxmlformats.org/drawingml/2006/chart">
                <c:chart r:id="rId17"/>
              </a:graphicData>
            </a:graphic>
          </wp:anchor>
        </w:drawing>
      </w:r>
      <w:r w:rsidDel="00000000" w:rsidR="00000000" w:rsidRPr="00000000">
        <w:rPr>
          <w:rtl w:val="0"/>
        </w:rPr>
      </w:r>
    </w:p>
    <w:p w:rsidR="00000000" w:rsidDel="00000000" w:rsidP="00000000" w:rsidRDefault="00000000" w:rsidRPr="00000000" w14:paraId="0000015B">
      <w:pPr>
        <w:tabs>
          <w:tab w:val="left" w:pos="2004"/>
        </w:tabs>
        <w:spacing w:after="0" w:line="360" w:lineRule="auto"/>
        <w:ind w:firstLine="709"/>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Рис.2.6.Середньогрупові рангові показники значимості </w:t>
      </w:r>
      <w:r w:rsidDel="00000000" w:rsidR="00000000" w:rsidRPr="00000000">
        <w:rPr>
          <w:rFonts w:ascii="Times New Roman" w:cs="Times New Roman" w:eastAsia="Times New Roman" w:hAnsi="Times New Roman"/>
          <w:b w:val="1"/>
          <w:i w:val="1"/>
          <w:sz w:val="28"/>
          <w:szCs w:val="28"/>
          <w:rtl w:val="0"/>
        </w:rPr>
        <w:t xml:space="preserve">інструментальних </w:t>
      </w:r>
      <w:r w:rsidDel="00000000" w:rsidR="00000000" w:rsidRPr="00000000">
        <w:rPr>
          <w:rFonts w:ascii="Times New Roman" w:cs="Times New Roman" w:eastAsia="Times New Roman" w:hAnsi="Times New Roman"/>
          <w:i w:val="1"/>
          <w:sz w:val="28"/>
          <w:szCs w:val="28"/>
          <w:rtl w:val="0"/>
        </w:rPr>
        <w:t xml:space="preserve">цінностей за опитувальником М.Рокича</w:t>
      </w:r>
    </w:p>
    <w:p w:rsidR="00000000" w:rsidDel="00000000" w:rsidP="00000000" w:rsidRDefault="00000000" w:rsidRPr="00000000" w14:paraId="0000015C">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Зробивши порівняльний аналіз складників життєвих орієнтирів студентської молоді можна побачити відмінності між експериментальною і контрольною  групами. Студенти, які перебувають у експериментальній групі виділяють для себе головними такі якості як, відповідальність, чесність та самоконтроль. Низькі показники контрольної групи на рахунок чуйності, терпимості, життєрадісність, а до високих показників відносять чесність та вихованість.  </w:t>
      </w:r>
    </w:p>
    <w:p w:rsidR="00000000" w:rsidDel="00000000" w:rsidP="00000000" w:rsidRDefault="00000000" w:rsidRPr="00000000" w14:paraId="0000015D">
      <w:pPr>
        <w:tabs>
          <w:tab w:val="left" w:pos="2004"/>
        </w:tabs>
        <w:spacing w:after="0" w:line="360" w:lineRule="auto"/>
        <w:ind w:firstLine="709"/>
        <w:jc w:val="both"/>
        <w:rPr>
          <w:rFonts w:ascii="Times New Roman" w:cs="Times New Roman" w:eastAsia="Times New Roman" w:hAnsi="Times New Roman"/>
          <w:sz w:val="28"/>
          <w:szCs w:val="28"/>
        </w:rPr>
      </w:pPr>
      <w:sdt>
        <w:sdtPr>
          <w:tag w:val="goog_rdk_0"/>
        </w:sdtPr>
        <w:sdtContent>
          <w:r w:rsidDel="00000000" w:rsidR="00000000" w:rsidRPr="00000000">
            <w:rPr>
              <w:rFonts w:ascii="Gungsuh" w:cs="Gungsuh" w:eastAsia="Gungsuh" w:hAnsi="Gungsuh"/>
              <w:sz w:val="28"/>
              <w:szCs w:val="28"/>
              <w:rtl w:val="0"/>
            </w:rPr>
            <w:t xml:space="preserve">Важливого розуміння набуває поняття мотиваційної складової життєвих орієнтирів студентської молоді, і це чітко можна побачити через тест Е.Шострома, тобто САТ (Додаток Б). Результати, які були отримані під час емпіричного дослідження подані у вигляді діаграми (табл. 2.6). Найбільший відсоток експериментальної групи (приблизно дві третини − 63,55 %) знаходяться у межах 55-70 стандартних Т-балів (високий рівень). Загальна ситуація самоактуалізації контрольної групи –це «хороша норма» – 47,52 бали. Рис.2.7.</w:t>
          </w:r>
        </w:sdtContent>
      </w:sdt>
    </w:p>
    <w:p w:rsidR="00000000" w:rsidDel="00000000" w:rsidP="00000000" w:rsidRDefault="00000000" w:rsidRPr="00000000" w14:paraId="0000015E">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F">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5882640" cy="3238500"/>
            <wp:docPr id="27" name=""/>
            <a:graphic>
              <a:graphicData uri="http://schemas.openxmlformats.org/drawingml/2006/chart">
                <c:chart r:id="rId18"/>
              </a:graphicData>
            </a:graphic>
          </wp:inline>
        </w:drawing>
      </w:r>
      <w:r w:rsidDel="00000000" w:rsidR="00000000" w:rsidRPr="00000000">
        <w:rPr>
          <w:rtl w:val="0"/>
        </w:rPr>
      </w:r>
    </w:p>
    <w:p w:rsidR="00000000" w:rsidDel="00000000" w:rsidP="00000000" w:rsidRDefault="00000000" w:rsidRPr="00000000" w14:paraId="00000160">
      <w:pPr>
        <w:tabs>
          <w:tab w:val="left" w:pos="2004"/>
        </w:tabs>
        <w:spacing w:after="0" w:line="360" w:lineRule="auto"/>
        <w:ind w:firstLine="709"/>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Рис.2.7. Показник (рівень) самоактуалізації майбутніх психологів за опитувальником САТ</w:t>
      </w:r>
    </w:p>
    <w:p w:rsidR="00000000" w:rsidDel="00000000" w:rsidP="00000000" w:rsidRDefault="00000000" w:rsidRPr="00000000" w14:paraId="00000161">
      <w:pPr>
        <w:tabs>
          <w:tab w:val="left" w:pos="2004"/>
        </w:tabs>
        <w:spacing w:after="0" w:line="360" w:lineRule="auto"/>
        <w:ind w:firstLine="709"/>
        <w:jc w:val="cente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162">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Леонтєв запропонував методику, яка здатна виявляти внутрішню складову цінностей особистості у майбутніх психологів, а іменно смислові та життєві орієнтири особистості (СЖО) (Додаток В).</w:t>
      </w:r>
    </w:p>
    <w:p w:rsidR="00000000" w:rsidDel="00000000" w:rsidP="00000000" w:rsidRDefault="00000000" w:rsidRPr="00000000" w14:paraId="00000163">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Тест має в собі п’ять шкал: </w:t>
      </w:r>
    </w:p>
    <w:p w:rsidR="00000000" w:rsidDel="00000000" w:rsidP="00000000" w:rsidRDefault="00000000" w:rsidRPr="00000000" w14:paraId="00000164">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«Цілі в житті» –описує наявність цілей у майбутньому;</w:t>
      </w:r>
    </w:p>
    <w:p w:rsidR="00000000" w:rsidDel="00000000" w:rsidP="00000000" w:rsidRDefault="00000000" w:rsidRPr="00000000" w14:paraId="00000165">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 «Процес життя або інтерес та емоційна насиченість життя» – показує, як особистість сприймає своє життя, чи насичено вона його проживає; </w:t>
      </w:r>
    </w:p>
    <w:p w:rsidR="00000000" w:rsidDel="00000000" w:rsidP="00000000" w:rsidRDefault="00000000" w:rsidRPr="00000000" w14:paraId="00000166">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«Результативність життя» – дає зрозуміти наскільки яеісно ви прожили цей кучок життя; </w:t>
      </w:r>
    </w:p>
    <w:p w:rsidR="00000000" w:rsidDel="00000000" w:rsidP="00000000" w:rsidRDefault="00000000" w:rsidRPr="00000000" w14:paraId="00000167">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4) «Локус контролю Я» – показує чи індивід у повній мірі має своборду вибору, щоб будувати своє життя для подальших звершень; </w:t>
      </w:r>
    </w:p>
    <w:p w:rsidR="00000000" w:rsidDel="00000000" w:rsidP="00000000" w:rsidRDefault="00000000" w:rsidRPr="00000000" w14:paraId="00000168">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«Керованість  життям (локус контролю –життя)» –показує, те чи може і на скільки людина вільноприймає будь-які рішення (табл. 2.7).</w:t>
      </w:r>
    </w:p>
    <w:p w:rsidR="00000000" w:rsidDel="00000000" w:rsidP="00000000" w:rsidRDefault="00000000" w:rsidRPr="00000000" w14:paraId="00000169">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Беручи до уваги результати методики СЖО, можна відзначити що ті студенти, які знаходяться в експерементальній групі мають вищі показники усвідомленості власного життя, на відміну від студентів, які були у контрольній групі, їхні показники дещо нижчі, що вказує на недостатній рівень сформаності цілей та бачення життя загалом. Високі показники за субшкалою «Цілі в житті» показують, що в цих студентів буде підвищене бажання самоствердитись у майбутньому. Високий  показник за субшкалою «Процес життя» дозволяє зрозуміти присутність сильної емоційної насиченості у процесі здобування знань. Також показники, які є  вище середніх свідчать про досить стійке бачення свого майбутнього (див.Рис.2.8.).</w:t>
      </w:r>
    </w:p>
    <w:p w:rsidR="00000000" w:rsidDel="00000000" w:rsidP="00000000" w:rsidRDefault="00000000" w:rsidRPr="00000000" w14:paraId="0000016A">
      <w:pPr>
        <w:tabs>
          <w:tab w:val="left" w:pos="2004"/>
        </w:tabs>
        <w:spacing w:after="0" w:line="36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5486400" cy="3383280"/>
            <wp:docPr id="26" name=""/>
            <a:graphic>
              <a:graphicData uri="http://schemas.openxmlformats.org/drawingml/2006/chart">
                <c:chart r:id="rId19"/>
              </a:graphicData>
            </a:graphic>
          </wp:inline>
        </w:drawing>
      </w:r>
      <w:r w:rsidDel="00000000" w:rsidR="00000000" w:rsidRPr="00000000">
        <w:rPr>
          <w:rtl w:val="0"/>
        </w:rPr>
      </w:r>
    </w:p>
    <w:p w:rsidR="00000000" w:rsidDel="00000000" w:rsidP="00000000" w:rsidRDefault="00000000" w:rsidRPr="00000000" w14:paraId="0000016B">
      <w:pPr>
        <w:tabs>
          <w:tab w:val="left" w:pos="2004"/>
        </w:tabs>
        <w:spacing w:after="0" w:line="360" w:lineRule="auto"/>
        <w:ind w:firstLine="709"/>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Рис.2.8. Середні показники дослідження смисло-життєвих орієнтацій у майбутніх психологів(експериментальна/контрольна групи)</w:t>
      </w:r>
    </w:p>
    <w:p w:rsidR="00000000" w:rsidDel="00000000" w:rsidP="00000000" w:rsidRDefault="00000000" w:rsidRPr="00000000" w14:paraId="0000016C">
      <w:pPr>
        <w:tabs>
          <w:tab w:val="left" w:pos="2004"/>
        </w:tabs>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D">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Середній бал за субшкалою «Локус контролю-Я» співставляється з уявленням студентів про себе, як про особистість, яка не здатна самостійно приймати рішення . Втім, вискоий показник за шкалою «Локус контролю-життя, або керованість життям» показує достатню усвіломленість стуентів, що їм потрібно по житті, та в навчальній практиці зокрема. Саме співставлення трьох сторін показує більш точне усвідомлення життя респондентів.</w:t>
      </w:r>
    </w:p>
    <w:p w:rsidR="00000000" w:rsidDel="00000000" w:rsidP="00000000" w:rsidRDefault="00000000" w:rsidRPr="00000000" w14:paraId="0000016E">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Цілі на життя у студентів експериментальної групи є окресленими та цілеспрямованими. Емоційний фон сьогодні наповнений у респондентів великою силою.Студенти добре розуміють влаштування світу, та всі інші витікаючи з цього поняття (див. Рис.2.9.).</w:t>
      </w:r>
    </w:p>
    <w:p w:rsidR="00000000" w:rsidDel="00000000" w:rsidP="00000000" w:rsidRDefault="00000000" w:rsidRPr="00000000" w14:paraId="0000016F">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70">
      <w:pPr>
        <w:tabs>
          <w:tab w:val="left" w:pos="2004"/>
        </w:tabs>
        <w:spacing w:after="0" w:line="36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5189220" cy="2941320"/>
            <wp:docPr id="29" name=""/>
            <a:graphic>
              <a:graphicData uri="http://schemas.openxmlformats.org/drawingml/2006/chart">
                <c:chart r:id="rId20"/>
              </a:graphicData>
            </a:graphic>
          </wp:inline>
        </w:drawing>
      </w:r>
      <w:r w:rsidDel="00000000" w:rsidR="00000000" w:rsidRPr="00000000">
        <w:rPr>
          <w:rtl w:val="0"/>
        </w:rPr>
      </w:r>
    </w:p>
    <w:p w:rsidR="00000000" w:rsidDel="00000000" w:rsidP="00000000" w:rsidRDefault="00000000" w:rsidRPr="00000000" w14:paraId="00000171">
      <w:pPr>
        <w:tabs>
          <w:tab w:val="left" w:pos="2004"/>
        </w:tabs>
        <w:spacing w:after="0" w:line="360" w:lineRule="auto"/>
        <w:ind w:firstLine="709"/>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2">
      <w:pPr>
        <w:tabs>
          <w:tab w:val="left" w:pos="2004"/>
        </w:tabs>
        <w:spacing w:after="0" w:line="360" w:lineRule="auto"/>
        <w:ind w:firstLine="709"/>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Рис.2.9. Розвиток складових ціннісної сфери у майбутніх психологів</w:t>
      </w:r>
    </w:p>
    <w:p w:rsidR="00000000" w:rsidDel="00000000" w:rsidP="00000000" w:rsidRDefault="00000000" w:rsidRPr="00000000" w14:paraId="00000173">
      <w:pPr>
        <w:tabs>
          <w:tab w:val="left" w:pos="2004"/>
        </w:tabs>
        <w:spacing w:after="0" w:line="360" w:lineRule="auto"/>
        <w:ind w:firstLine="709"/>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4">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5486400" cy="3200400"/>
            <wp:docPr id="28" name=""/>
            <a:graphic>
              <a:graphicData uri="http://schemas.openxmlformats.org/drawingml/2006/chart">
                <c:chart r:id="rId21"/>
              </a:graphicData>
            </a:graphic>
          </wp:inline>
        </w:drawing>
      </w:r>
      <w:r w:rsidDel="00000000" w:rsidR="00000000" w:rsidRPr="00000000">
        <w:rPr>
          <w:rtl w:val="0"/>
        </w:rPr>
      </w:r>
    </w:p>
    <w:p w:rsidR="00000000" w:rsidDel="00000000" w:rsidP="00000000" w:rsidRDefault="00000000" w:rsidRPr="00000000" w14:paraId="00000175">
      <w:pPr>
        <w:tabs>
          <w:tab w:val="left" w:pos="2004"/>
        </w:tabs>
        <w:spacing w:after="0" w:line="360" w:lineRule="auto"/>
        <w:ind w:firstLine="709"/>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Рис.2.10. Розвиток складових ціннісної сфери у майбутніх психологів)</w:t>
      </w:r>
    </w:p>
    <w:p w:rsidR="00000000" w:rsidDel="00000000" w:rsidP="00000000" w:rsidRDefault="00000000" w:rsidRPr="00000000" w14:paraId="00000176">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7">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Згідно 2.9, на початку етапі дослідження (перший діагностичний зріз) ми можемо побачимо однакове пояснення сфери циттєвих цінностей. </w:t>
      </w:r>
    </w:p>
    <w:p w:rsidR="00000000" w:rsidDel="00000000" w:rsidP="00000000" w:rsidRDefault="00000000" w:rsidRPr="00000000" w14:paraId="00000178">
      <w:pPr>
        <w:rPr/>
      </w:pPr>
      <w:bookmarkStart w:colFirst="0" w:colLast="0" w:name="_heading=h.2s8eyo1" w:id="9"/>
      <w:bookmarkEnd w:id="9"/>
      <w:r w:rsidDel="00000000" w:rsidR="00000000" w:rsidRPr="00000000">
        <w:rPr>
          <w:rtl w:val="0"/>
        </w:rPr>
      </w:r>
    </w:p>
    <w:p w:rsidR="00000000" w:rsidDel="00000000" w:rsidP="00000000" w:rsidRDefault="00000000" w:rsidRPr="00000000" w14:paraId="00000179">
      <w:pPr>
        <w:pStyle w:val="Heading1"/>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Висновки до розділу 2</w:t>
      </w:r>
    </w:p>
    <w:p w:rsidR="00000000" w:rsidDel="00000000" w:rsidP="00000000" w:rsidRDefault="00000000" w:rsidRPr="00000000" w14:paraId="0000017A">
      <w:pPr>
        <w:tabs>
          <w:tab w:val="left" w:pos="2004"/>
        </w:tabs>
        <w:spacing w:after="0" w:line="360" w:lineRule="auto"/>
        <w:ind w:firstLine="709"/>
        <w:jc w:val="both"/>
        <w:rPr/>
      </w:pPr>
      <w:r w:rsidDel="00000000" w:rsidR="00000000" w:rsidRPr="00000000">
        <w:rPr>
          <w:rtl w:val="0"/>
        </w:rPr>
      </w:r>
    </w:p>
    <w:p w:rsidR="00000000" w:rsidDel="00000000" w:rsidP="00000000" w:rsidRDefault="00000000" w:rsidRPr="00000000" w14:paraId="0000017B">
      <w:pPr>
        <w:tabs>
          <w:tab w:val="left" w:pos="2004"/>
        </w:tabs>
        <w:spacing w:after="0" w:line="360" w:lineRule="auto"/>
        <w:ind w:firstLine="709"/>
        <w:jc w:val="both"/>
        <w:rPr/>
      </w:pPr>
      <w:r w:rsidDel="00000000" w:rsidR="00000000" w:rsidRPr="00000000">
        <w:rPr>
          <w:rtl w:val="0"/>
        </w:rPr>
      </w:r>
    </w:p>
    <w:p w:rsidR="00000000" w:rsidDel="00000000" w:rsidP="00000000" w:rsidRDefault="00000000" w:rsidRPr="00000000" w14:paraId="0000017C">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студентської молоді, сфера життєвих орієнтирів є одною з найголовніших складників у процесі їх навчального становлення. Длямайбутнього психолога важлива саме прпофесійна підготовка, набутття нових знань і вмінь, компетентність у майбутній професії. В основу підготовки і як результат після, має бути покладено чітке усвідомлення та розуміння своєї майбутньої професії, яка має безлін грань та особливостей,які потрібно структурувати. </w:t>
      </w:r>
    </w:p>
    <w:p w:rsidR="00000000" w:rsidDel="00000000" w:rsidP="00000000" w:rsidRDefault="00000000" w:rsidRPr="00000000" w14:paraId="0000017D">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Емпірично доведено, що у сфері життєвих орієнтирів психологів майбутніх, одним із головних компонентів вважається внутрішня система переконань особистості, а переконаність людини дозволяє чітко тримати курс на стабільність та непохитність у справах буденних. Характер людини  і його особливості мають багато спільного з інтересами особи, тільки якщо інтереси є стійкими та глибинними. Непостійність інтересів часто пов'язують з конформністю та відсутністю самостійності у прийнятті рішень. І навпаки тверді та сильні інтереси можуть говорити про цілеспрямованість та наполегливість студента.</w:t>
      </w:r>
    </w:p>
    <w:p w:rsidR="00000000" w:rsidDel="00000000" w:rsidP="00000000" w:rsidRDefault="00000000" w:rsidRPr="00000000" w14:paraId="0000017E">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F">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0">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1">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2">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3">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4">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5">
      <w:pPr>
        <w:tabs>
          <w:tab w:val="left" w:pos="2004"/>
        </w:tabs>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6">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7">
      <w:pPr>
        <w:tabs>
          <w:tab w:val="left" w:pos="2004"/>
        </w:tabs>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8">
      <w:pPr>
        <w:pStyle w:val="Heading1"/>
        <w:spacing w:before="0" w:line="360" w:lineRule="auto"/>
        <w:ind w:firstLine="709"/>
        <w:jc w:val="center"/>
        <w:rPr>
          <w:rFonts w:ascii="Times New Roman" w:cs="Times New Roman" w:eastAsia="Times New Roman" w:hAnsi="Times New Roman"/>
          <w:b w:val="1"/>
          <w:color w:val="000000"/>
          <w:sz w:val="28"/>
          <w:szCs w:val="28"/>
        </w:rPr>
      </w:pPr>
      <w:bookmarkStart w:colFirst="0" w:colLast="0" w:name="_heading=h.17dp8vu" w:id="10"/>
      <w:bookmarkEnd w:id="10"/>
      <w:r w:rsidDel="00000000" w:rsidR="00000000" w:rsidRPr="00000000">
        <w:rPr>
          <w:rFonts w:ascii="Times New Roman" w:cs="Times New Roman" w:eastAsia="Times New Roman" w:hAnsi="Times New Roman"/>
          <w:b w:val="1"/>
          <w:color w:val="000000"/>
          <w:sz w:val="28"/>
          <w:szCs w:val="28"/>
          <w:rtl w:val="0"/>
        </w:rPr>
        <w:t xml:space="preserve">РОЗДІЛ 3. РЕКОМЕНДАЦІЇ ЩОДО ПОКРАЩЕННЯ ПРОЦЕСУ ФУНКЦІОНУВАННЯ ЦІННОСТЕЙ У СТУДЕНТСЬКИХ ГРУПАХ </w:t>
      </w:r>
    </w:p>
    <w:p w:rsidR="00000000" w:rsidDel="00000000" w:rsidP="00000000" w:rsidRDefault="00000000" w:rsidRPr="00000000" w14:paraId="00000189">
      <w:pPr>
        <w:pStyle w:val="Heading1"/>
        <w:spacing w:before="0" w:line="360" w:lineRule="auto"/>
        <w:ind w:firstLine="709"/>
        <w:jc w:val="center"/>
        <w:rPr>
          <w:rFonts w:ascii="Times New Roman" w:cs="Times New Roman" w:eastAsia="Times New Roman" w:hAnsi="Times New Roman"/>
          <w:b w:val="1"/>
          <w:color w:val="000000"/>
          <w:sz w:val="28"/>
          <w:szCs w:val="28"/>
        </w:rPr>
      </w:pPr>
      <w:bookmarkStart w:colFirst="0" w:colLast="0" w:name="_heading=h.3rdcrjn" w:id="11"/>
      <w:bookmarkEnd w:id="11"/>
      <w:r w:rsidDel="00000000" w:rsidR="00000000" w:rsidRPr="00000000">
        <w:rPr>
          <w:rFonts w:ascii="Times New Roman" w:cs="Times New Roman" w:eastAsia="Times New Roman" w:hAnsi="Times New Roman"/>
          <w:b w:val="1"/>
          <w:color w:val="000000"/>
          <w:sz w:val="28"/>
          <w:szCs w:val="28"/>
          <w:rtl w:val="0"/>
        </w:rPr>
        <w:t xml:space="preserve">3.1. Провідні підходи  та напрямки покращення процесу функціонування цінностей у студентських групах</w:t>
      </w:r>
    </w:p>
    <w:p w:rsidR="00000000" w:rsidDel="00000000" w:rsidP="00000000" w:rsidRDefault="00000000" w:rsidRPr="00000000" w14:paraId="0000018A">
      <w:pPr>
        <w:tabs>
          <w:tab w:val="left" w:pos="2004"/>
        </w:tabs>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B">
      <w:pPr>
        <w:tabs>
          <w:tab w:val="left" w:pos="2004"/>
        </w:tabs>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C">
      <w:pPr>
        <w:tabs>
          <w:tab w:val="left" w:pos="2004"/>
        </w:tabs>
        <w:spacing w:after="0" w:line="360" w:lineRule="auto"/>
        <w:ind w:firstLine="709"/>
        <w:jc w:val="both"/>
        <w:rPr>
          <w:rFonts w:ascii="Times New Roman" w:cs="Times New Roman" w:eastAsia="Times New Roman" w:hAnsi="Times New Roman"/>
          <w:sz w:val="28"/>
          <w:szCs w:val="28"/>
        </w:rPr>
      </w:pPr>
      <w:bookmarkStart w:colFirst="0" w:colLast="0" w:name="_heading=h.26in1rg" w:id="12"/>
      <w:bookmarkEnd w:id="12"/>
      <w:r w:rsidDel="00000000" w:rsidR="00000000" w:rsidRPr="00000000">
        <w:rPr>
          <w:rFonts w:ascii="Times New Roman" w:cs="Times New Roman" w:eastAsia="Times New Roman" w:hAnsi="Times New Roman"/>
          <w:sz w:val="28"/>
          <w:szCs w:val="28"/>
          <w:rtl w:val="0"/>
        </w:rPr>
        <w:t xml:space="preserve">В теперішній час важливо приділити увагу розвитку життєвих орієнтирів майбутнього психолога, до них відносять: особисті, соціальні, духовні потреби індивіда. Майбутній психолог складається не тільки з певних умінь, знань та навичок, а ще й з цілої ієрархії життєвих орієнтирів. Чітке формування цих цінностей відбувається у вищих навчальних закладах, де під наглядом викладачів у студентів також виробляється системне бачення своєї професійної діяльності. [28, с. 181]. Це визначає актуальність об'єднання форми та змісту навчання, яке в подальшому буде формувати галузі життєвих орієнтирів студента. </w:t>
      </w:r>
    </w:p>
    <w:p w:rsidR="00000000" w:rsidDel="00000000" w:rsidP="00000000" w:rsidRDefault="00000000" w:rsidRPr="00000000" w14:paraId="0000018D">
      <w:pPr>
        <w:tabs>
          <w:tab w:val="left" w:pos="2004"/>
        </w:tabs>
        <w:spacing w:after="0" w:line="360" w:lineRule="auto"/>
        <w:ind w:firstLine="709"/>
        <w:jc w:val="both"/>
        <w:rPr>
          <w:rFonts w:ascii="Times New Roman" w:cs="Times New Roman" w:eastAsia="Times New Roman" w:hAnsi="Times New Roman"/>
          <w:sz w:val="28"/>
          <w:szCs w:val="28"/>
        </w:rPr>
      </w:pPr>
      <w:bookmarkStart w:colFirst="0" w:colLast="0" w:name="_heading=h.lnxbz9" w:id="13"/>
      <w:bookmarkEnd w:id="13"/>
      <w:r w:rsidDel="00000000" w:rsidR="00000000" w:rsidRPr="00000000">
        <w:rPr>
          <w:rFonts w:ascii="Times New Roman" w:cs="Times New Roman" w:eastAsia="Times New Roman" w:hAnsi="Times New Roman"/>
          <w:sz w:val="28"/>
          <w:szCs w:val="28"/>
          <w:rtl w:val="0"/>
        </w:rPr>
        <w:t xml:space="preserve">Галузі цінностей особистості є певним проміжним етапом діяльності та поведінки студентської молоді. Професійні та ціннісні погляди студентства, індивідуальна готовність до фахової діяльності, все це є тою рушійною силою у підготовці професійно-компетентного спеціаліста у сфері "людина-людина". Як результат такої діяльності у студентів формується ідентичність зі своє професією, розуміння сутності спрямованості кожної галузі зокрема. Галузь цінностей є невід'ємною частиною в успішному фаховому становленні психологів.</w:t>
      </w:r>
    </w:p>
    <w:p w:rsidR="00000000" w:rsidDel="00000000" w:rsidP="00000000" w:rsidRDefault="00000000" w:rsidRPr="00000000" w14:paraId="0000018E">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Науковці стверджують, що організована взаємодія у професійних та соціальних сферах, формування схожих цілей та засобів, зароджує спільність думок у соціальних групках. У такому середовищі студентство має змогу розвивати рівень та наповнення своїх життєвих орієнтирів. Від первинного функціонування, до стану чіткого формування цінностей особистості. </w:t>
      </w:r>
    </w:p>
    <w:p w:rsidR="00000000" w:rsidDel="00000000" w:rsidP="00000000" w:rsidRDefault="00000000" w:rsidRPr="00000000" w14:paraId="0000018F">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Інтеграційними якостями, які допомогають усвідомити специфіку певних систем є (див. Рис.3.1.). </w:t>
      </w:r>
    </w:p>
    <w:p w:rsidR="00000000" w:rsidDel="00000000" w:rsidP="00000000" w:rsidRDefault="00000000" w:rsidRPr="00000000" w14:paraId="00000190">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mc:AlternateContent>
          <mc:Choice Requires="wpg">
            <w:drawing>
              <wp:inline distB="0" distT="0" distL="0" distR="0">
                <wp:extent cx="5486400" cy="2735580"/>
                <wp:effectExtent b="0" l="0" r="0" t="0"/>
                <wp:docPr id="36" name=""/>
                <a:graphic>
                  <a:graphicData uri="http://schemas.microsoft.com/office/word/2010/wordprocessingGroup">
                    <wpg:wgp>
                      <wpg:cNvGrpSpPr/>
                      <wpg:grpSpPr>
                        <a:xfrm>
                          <a:off x="0" y="0"/>
                          <a:ext cx="5486400" cy="2735580"/>
                          <a:chOff x="0" y="0"/>
                          <a:chExt cx="5486400" cy="2735575"/>
                        </a:xfrm>
                      </wpg:grpSpPr>
                      <wpg:grpSp>
                        <wpg:cNvGrpSpPr/>
                        <wpg:grpSpPr>
                          <a:xfrm>
                            <a:off x="0" y="0"/>
                            <a:ext cx="5486400" cy="2735575"/>
                            <a:chOff x="0" y="0"/>
                            <a:chExt cx="5486400" cy="2735575"/>
                          </a:xfrm>
                        </wpg:grpSpPr>
                        <wps:wsp>
                          <wps:cNvSpPr/>
                          <wps:cNvPr id="3" name="Shape 3"/>
                          <wps:spPr>
                            <a:xfrm>
                              <a:off x="0" y="0"/>
                              <a:ext cx="5486400" cy="2735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1" name="Shape 81"/>
                          <wps:spPr>
                            <a:xfrm>
                              <a:off x="0" y="253364"/>
                              <a:ext cx="1714499" cy="102870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82" name="Shape 82"/>
                          <wps:spPr>
                            <a:xfrm>
                              <a:off x="0" y="253364"/>
                              <a:ext cx="1714499" cy="102870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48"/>
                                    <w:vertAlign w:val="baseline"/>
                                  </w:rPr>
                                  <w:t xml:space="preserve">рішення</w:t>
                                </w:r>
                              </w:p>
                            </w:txbxContent>
                          </wps:txbx>
                          <wps:bodyPr anchorCtr="0" anchor="ctr" bIns="91425" lIns="91425" spcFirstLastPara="1" rIns="91425" wrap="square" tIns="91425">
                            <a:noAutofit/>
                          </wps:bodyPr>
                        </wps:wsp>
                        <wps:wsp>
                          <wps:cNvSpPr/>
                          <wps:cNvPr id="83" name="Shape 83"/>
                          <wps:spPr>
                            <a:xfrm>
                              <a:off x="1885950" y="253364"/>
                              <a:ext cx="1714499" cy="102870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84" name="Shape 84"/>
                          <wps:spPr>
                            <a:xfrm>
                              <a:off x="1885950" y="253364"/>
                              <a:ext cx="1714499" cy="102870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48"/>
                                    <w:vertAlign w:val="baseline"/>
                                  </w:rPr>
                                  <w:t xml:space="preserve">групові норми</w:t>
                                </w:r>
                              </w:p>
                            </w:txbxContent>
                          </wps:txbx>
                          <wps:bodyPr anchorCtr="0" anchor="ctr" bIns="91425" lIns="91425" spcFirstLastPara="1" rIns="91425" wrap="square" tIns="91425">
                            <a:noAutofit/>
                          </wps:bodyPr>
                        </wps:wsp>
                        <wps:wsp>
                          <wps:cNvSpPr/>
                          <wps:cNvPr id="85" name="Shape 85"/>
                          <wps:spPr>
                            <a:xfrm>
                              <a:off x="3771900" y="253364"/>
                              <a:ext cx="1714499" cy="102870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86" name="Shape 86"/>
                          <wps:spPr>
                            <a:xfrm>
                              <a:off x="3771900" y="253364"/>
                              <a:ext cx="1714499" cy="102870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48"/>
                                    <w:vertAlign w:val="baseline"/>
                                  </w:rPr>
                                  <w:t xml:space="preserve">мотиви</w:t>
                                </w:r>
                              </w:p>
                            </w:txbxContent>
                          </wps:txbx>
                          <wps:bodyPr anchorCtr="0" anchor="ctr" bIns="91425" lIns="91425" spcFirstLastPara="1" rIns="91425" wrap="square" tIns="91425">
                            <a:noAutofit/>
                          </wps:bodyPr>
                        </wps:wsp>
                        <wps:wsp>
                          <wps:cNvSpPr/>
                          <wps:cNvPr id="87" name="Shape 87"/>
                          <wps:spPr>
                            <a:xfrm>
                              <a:off x="0" y="1453515"/>
                              <a:ext cx="1714499" cy="102870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88" name="Shape 88"/>
                          <wps:spPr>
                            <a:xfrm>
                              <a:off x="0" y="1453515"/>
                              <a:ext cx="1714499" cy="102870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48"/>
                                    <w:vertAlign w:val="baseline"/>
                                  </w:rPr>
                                  <w:t xml:space="preserve">цілі</w:t>
                                </w:r>
                              </w:p>
                            </w:txbxContent>
                          </wps:txbx>
                          <wps:bodyPr anchorCtr="0" anchor="ctr" bIns="91425" lIns="91425" spcFirstLastPara="1" rIns="91425" wrap="square" tIns="91425">
                            <a:noAutofit/>
                          </wps:bodyPr>
                        </wps:wsp>
                        <wps:wsp>
                          <wps:cNvSpPr/>
                          <wps:cNvPr id="89" name="Shape 89"/>
                          <wps:spPr>
                            <a:xfrm>
                              <a:off x="1885950" y="1453515"/>
                              <a:ext cx="1714499" cy="102870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90" name="Shape 90"/>
                          <wps:spPr>
                            <a:xfrm>
                              <a:off x="1885950" y="1453515"/>
                              <a:ext cx="1714499" cy="102870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48"/>
                                    <w:vertAlign w:val="baseline"/>
                                  </w:rPr>
                                  <w:t xml:space="preserve">цінностті</w:t>
                                </w:r>
                              </w:p>
                            </w:txbxContent>
                          </wps:txbx>
                          <wps:bodyPr anchorCtr="0" anchor="ctr" bIns="91425" lIns="91425" spcFirstLastPara="1" rIns="91425" wrap="square" tIns="91425">
                            <a:noAutofit/>
                          </wps:bodyPr>
                        </wps:wsp>
                        <wps:wsp>
                          <wps:cNvSpPr/>
                          <wps:cNvPr id="91" name="Shape 91"/>
                          <wps:spPr>
                            <a:xfrm>
                              <a:off x="3771900" y="1453515"/>
                              <a:ext cx="1714499" cy="102870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92" name="Shape 92"/>
                          <wps:spPr>
                            <a:xfrm>
                              <a:off x="3771900" y="1453515"/>
                              <a:ext cx="1714499" cy="102870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48"/>
                                    <w:vertAlign w:val="baseline"/>
                                  </w:rPr>
                                  <w:t xml:space="preserve">установки</w:t>
                                </w:r>
                              </w:p>
                            </w:txbxContent>
                          </wps:txbx>
                          <wps:bodyPr anchorCtr="0" anchor="ctr" bIns="91425" lIns="91425" spcFirstLastPara="1" rIns="91425" wrap="square" tIns="91425">
                            <a:noAutofit/>
                          </wps:bodyPr>
                        </wps:wsp>
                      </wpg:grpSp>
                    </wpg:wgp>
                  </a:graphicData>
                </a:graphic>
              </wp:inline>
            </w:drawing>
          </mc:Choice>
          <mc:Fallback>
            <w:drawing>
              <wp:inline distB="0" distT="0" distL="0" distR="0">
                <wp:extent cx="5486400" cy="2735580"/>
                <wp:effectExtent b="0" l="0" r="0" t="0"/>
                <wp:docPr id="36" name="image7.png"/>
                <a:graphic>
                  <a:graphicData uri="http://schemas.openxmlformats.org/drawingml/2006/picture">
                    <pic:pic>
                      <pic:nvPicPr>
                        <pic:cNvPr id="0" name="image7.png"/>
                        <pic:cNvPicPr preferRelativeResize="0"/>
                      </pic:nvPicPr>
                      <pic:blipFill>
                        <a:blip r:embed="rId22"/>
                        <a:srcRect/>
                        <a:stretch>
                          <a:fillRect/>
                        </a:stretch>
                      </pic:blipFill>
                      <pic:spPr>
                        <a:xfrm>
                          <a:off x="0" y="0"/>
                          <a:ext cx="5486400" cy="273558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91">
      <w:pPr>
        <w:tabs>
          <w:tab w:val="left" w:pos="2004"/>
        </w:tabs>
        <w:spacing w:after="0" w:line="360" w:lineRule="auto"/>
        <w:ind w:firstLine="709"/>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Рис.3.1. Інтеграційні якості</w:t>
      </w:r>
    </w:p>
    <w:p w:rsidR="00000000" w:rsidDel="00000000" w:rsidP="00000000" w:rsidRDefault="00000000" w:rsidRPr="00000000" w14:paraId="00000192">
      <w:pPr>
        <w:tabs>
          <w:tab w:val="left" w:pos="2004"/>
        </w:tabs>
        <w:spacing w:after="0" w:line="360" w:lineRule="auto"/>
        <w:ind w:firstLine="709"/>
        <w:jc w:val="cente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193">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Групові цінності, вважаються, власне тенденцією до побудови оптимальних зв'язків у групі, через які формується самоідентичність з певним соціальним об'єднанням, робота в колективі будується на загальній підтримці та розумінні один одного. </w:t>
      </w:r>
    </w:p>
    <w:p w:rsidR="00000000" w:rsidDel="00000000" w:rsidP="00000000" w:rsidRDefault="00000000" w:rsidRPr="00000000" w14:paraId="00000194">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Інформаційне ознайомлення повинно починатись з правових норм закладу, його структури та функціонального забезпечення. </w:t>
      </w:r>
    </w:p>
    <w:p w:rsidR="00000000" w:rsidDel="00000000" w:rsidP="00000000" w:rsidRDefault="00000000" w:rsidRPr="00000000" w14:paraId="00000195">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Паралельно слід проводити просвітницьку роботу на тему формування цінностей особистості у ВНЗ, котрі будуть чітко прописані і доступні для ознайомлення молоддю. </w:t>
      </w:r>
    </w:p>
    <w:p w:rsidR="00000000" w:rsidDel="00000000" w:rsidP="00000000" w:rsidRDefault="00000000" w:rsidRPr="00000000" w14:paraId="00000196">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Завдяки актуальним методам навчання студентство буде мати змогу  у повному обсязі виробити нові навички, прийоми у майбутній професії, покращити своє критичне мислення, навчитись правильно сприймати особливості інших членів групи тощо.</w:t>
      </w:r>
    </w:p>
    <w:p w:rsidR="00000000" w:rsidDel="00000000" w:rsidP="00000000" w:rsidRDefault="00000000" w:rsidRPr="00000000" w14:paraId="00000197">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найбільш популярних відносять такі методи: групові дискусії, практичні ігри, психологічні тренінги, різноманітні соціальні моделювання та проектування. </w:t>
      </w:r>
    </w:p>
    <w:p w:rsidR="00000000" w:rsidDel="00000000" w:rsidP="00000000" w:rsidRDefault="00000000" w:rsidRPr="00000000" w14:paraId="00000198">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9">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A">
      <w:pPr>
        <w:pStyle w:val="Heading1"/>
        <w:spacing w:before="0" w:line="360" w:lineRule="auto"/>
        <w:ind w:firstLine="709"/>
        <w:jc w:val="center"/>
        <w:rPr>
          <w:rFonts w:ascii="Times New Roman" w:cs="Times New Roman" w:eastAsia="Times New Roman" w:hAnsi="Times New Roman"/>
          <w:b w:val="1"/>
          <w:color w:val="000000"/>
          <w:sz w:val="28"/>
          <w:szCs w:val="28"/>
        </w:rPr>
      </w:pPr>
      <w:bookmarkStart w:colFirst="0" w:colLast="0" w:name="_heading=h.35nkun2" w:id="14"/>
      <w:bookmarkEnd w:id="14"/>
      <w:r w:rsidDel="00000000" w:rsidR="00000000" w:rsidRPr="00000000">
        <w:rPr>
          <w:rFonts w:ascii="Times New Roman" w:cs="Times New Roman" w:eastAsia="Times New Roman" w:hAnsi="Times New Roman"/>
          <w:b w:val="1"/>
          <w:color w:val="000000"/>
          <w:sz w:val="28"/>
          <w:szCs w:val="28"/>
          <w:rtl w:val="0"/>
        </w:rPr>
        <w:t xml:space="preserve">3.2. Покращення процесу формування ціннісних орієнтацій у студентських групах</w:t>
      </w:r>
    </w:p>
    <w:p w:rsidR="00000000" w:rsidDel="00000000" w:rsidP="00000000" w:rsidRDefault="00000000" w:rsidRPr="00000000" w14:paraId="0000019B">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C">
      <w:pPr>
        <w:tabs>
          <w:tab w:val="left" w:pos="2004"/>
        </w:tabs>
        <w:spacing w:after="0" w:line="360" w:lineRule="auto"/>
        <w:ind w:firstLine="709"/>
        <w:jc w:val="both"/>
        <w:rPr>
          <w:rFonts w:ascii="Times New Roman" w:cs="Times New Roman" w:eastAsia="Times New Roman" w:hAnsi="Times New Roman"/>
          <w:sz w:val="28"/>
          <w:szCs w:val="28"/>
        </w:rPr>
      </w:pPr>
      <w:bookmarkStart w:colFirst="0" w:colLast="0" w:name="_heading=h.1ksv4uv" w:id="15"/>
      <w:bookmarkEnd w:id="15"/>
      <w:r w:rsidDel="00000000" w:rsidR="00000000" w:rsidRPr="00000000">
        <w:rPr>
          <w:rFonts w:ascii="Times New Roman" w:cs="Times New Roman" w:eastAsia="Times New Roman" w:hAnsi="Times New Roman"/>
          <w:sz w:val="28"/>
          <w:szCs w:val="28"/>
          <w:rtl w:val="0"/>
        </w:rPr>
        <w:t xml:space="preserve">Коли сфери цінностей особистості знаходяться на позитивному рівні то в студента удосконалюються свідомість сприйняття, розширюються пізнавальні здібності, приходить усвідомлення своєї майбутньої професії, з'являється мотивація до успішного навчання. Тому, у теперішньому часі важливе не тільки освоєння певних знань, але й впровадження та розуміння їх у фаховому спрямуванні та вибудові правильних життєвих орієнтирів. </w:t>
      </w:r>
    </w:p>
    <w:p w:rsidR="00000000" w:rsidDel="00000000" w:rsidP="00000000" w:rsidRDefault="00000000" w:rsidRPr="00000000" w14:paraId="0000019D">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Студентська молодь усвідомлює те, що важливу роль у формуванні життєвих орієнтирів відіграє ВНЗ. Зараз у молоді відбувається становлення позитивної самоцінки та відповідний рівень домагань, вони виходять на більш глибокий рівень особистого пізнання. Унікальністю цього етапу є розмежування кола особистих орієнтирів та їх емоційного проживання, а також закріплення всіх цих складових на практиці. Саме практика дає зрозуміти, на якому рівні професійного становлення знаходиться людина, чи достатньо сформовані у неї уявлення про майбутній фах. Всі ці критерії можуть в подальшому заторможувати студента на професійному шляху, якщо їх вчасно не помітити і не викорінити. </w:t>
      </w:r>
    </w:p>
    <w:p w:rsidR="00000000" w:rsidDel="00000000" w:rsidP="00000000" w:rsidRDefault="00000000" w:rsidRPr="00000000" w14:paraId="0000019E">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Сфера "людина-людина" потребує гуманного типу ставлення між психологом та клієнтом. В подальшому це буде впливати на фахове формування студентства, бо тільки через повагу, розуміння особистих кордонів тощо, може здійснюватись ріст індивіда у даних сферах. Такий принцип роботи психолога та клієнта вже устаткувався у сьогоденні, та практично довів свою потрібність та доцільність у сфері "людина-людина". Саме гуманізм, як напрямок став головним у секреті успішної фахової діяльності особистості.</w:t>
      </w:r>
    </w:p>
    <w:p w:rsidR="00000000" w:rsidDel="00000000" w:rsidP="00000000" w:rsidRDefault="00000000" w:rsidRPr="00000000" w14:paraId="0000019F">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Зараз майбутні фахівці опиратися на такі риси у сфері цінностей індивіда:</w:t>
      </w:r>
    </w:p>
    <w:p w:rsidR="00000000" w:rsidDel="00000000" w:rsidP="00000000" w:rsidRDefault="00000000" w:rsidRPr="00000000" w14:paraId="000001A0">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2004"/>
        </w:tabs>
        <w:spacing w:after="0" w:before="0" w:line="360" w:lineRule="auto"/>
        <w:ind w:left="142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емпатія – властивість проживати емоції інших особистостей;</w:t>
      </w:r>
    </w:p>
    <w:p w:rsidR="00000000" w:rsidDel="00000000" w:rsidP="00000000" w:rsidRDefault="00000000" w:rsidRPr="00000000" w14:paraId="000001A1">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2004"/>
        </w:tabs>
        <w:spacing w:after="0" w:before="0" w:line="360" w:lineRule="auto"/>
        <w:ind w:left="142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толерантність –можливість сприймати унікальність інших індивідів;</w:t>
      </w:r>
    </w:p>
    <w:p w:rsidR="00000000" w:rsidDel="00000000" w:rsidP="00000000" w:rsidRDefault="00000000" w:rsidRPr="00000000" w14:paraId="000001A2">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2004"/>
        </w:tabs>
        <w:spacing w:after="0" w:before="0" w:line="360" w:lineRule="auto"/>
        <w:ind w:left="142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рефлексія – вміння відокремити причину певних вчинків, потреб, бажань, фахових спрямувань, як своїх, так і чужих. </w:t>
      </w:r>
    </w:p>
    <w:p w:rsidR="00000000" w:rsidDel="00000000" w:rsidP="00000000" w:rsidRDefault="00000000" w:rsidRPr="00000000" w14:paraId="000001A3">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Особа, яка хоче працювати в системі "людина-людина" повинна домогтися такого рівню синтезу особистих рис, котрі дадуть можливість ухилитися від певних відхилень у психічному стані індивіда. До них відносять позитивний емоційний фон, впевненість у власних якостях, високий рівень контролю та цілеспрямованості у поглядах на життя. Конкретно дані якості вважають фундаментом для побудови успішної кар'єри та загалом фахової діяльності. Сюди ще додають позитивний фон настрою студента до інших та до себе. </w:t>
      </w:r>
    </w:p>
    <w:p w:rsidR="00000000" w:rsidDel="00000000" w:rsidP="00000000" w:rsidRDefault="00000000" w:rsidRPr="00000000" w14:paraId="000001A4">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Позитивні  стани передбачають почуття захоплення, бажання до передачі та освоєння матералу, навідмінно від негативних станів, які тільки все заторможують та викликають відповідні емоції. </w:t>
      </w:r>
    </w:p>
    <w:p w:rsidR="00000000" w:rsidDel="00000000" w:rsidP="00000000" w:rsidRDefault="00000000" w:rsidRPr="00000000" w14:paraId="000001A5">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Процес здобуття знань і навчок, має відповідати певним вимогам (див. Рис.3.2.).</w:t>
      </w:r>
    </w:p>
    <w:p w:rsidR="00000000" w:rsidDel="00000000" w:rsidP="00000000" w:rsidRDefault="00000000" w:rsidRPr="00000000" w14:paraId="000001A6">
      <w:pPr>
        <w:rPr/>
      </w:pPr>
      <w:r w:rsidDel="00000000" w:rsidR="00000000" w:rsidRPr="00000000">
        <w:rPr>
          <w:rtl w:val="0"/>
        </w:rPr>
      </w:r>
    </w:p>
    <w:p w:rsidR="00000000" w:rsidDel="00000000" w:rsidP="00000000" w:rsidRDefault="00000000" w:rsidRPr="00000000" w14:paraId="000001A7">
      <w:pPr>
        <w:rPr/>
      </w:pPr>
      <w:r w:rsidDel="00000000" w:rsidR="00000000" w:rsidRPr="00000000">
        <w:rPr>
          <w:rtl w:val="0"/>
        </w:rPr>
      </w:r>
    </w:p>
    <w:p w:rsidR="00000000" w:rsidDel="00000000" w:rsidP="00000000" w:rsidRDefault="00000000" w:rsidRPr="00000000" w14:paraId="000001A8">
      <w:pPr>
        <w:rPr/>
      </w:pPr>
      <w:r w:rsidDel="00000000" w:rsidR="00000000" w:rsidRPr="00000000">
        <w:rPr>
          <w:rtl w:val="0"/>
        </w:rPr>
      </w:r>
    </w:p>
    <w:p w:rsidR="00000000" w:rsidDel="00000000" w:rsidP="00000000" w:rsidRDefault="00000000" w:rsidRPr="00000000" w14:paraId="000001A9">
      <w:pPr>
        <w:rPr/>
      </w:pPr>
      <w:r w:rsidDel="00000000" w:rsidR="00000000" w:rsidRPr="00000000">
        <w:rPr>
          <w:rtl w:val="0"/>
        </w:rPr>
      </w:r>
    </w:p>
    <w:p w:rsidR="00000000" w:rsidDel="00000000" w:rsidP="00000000" w:rsidRDefault="00000000" w:rsidRPr="00000000" w14:paraId="000001AA">
      <w:pPr>
        <w:rPr/>
      </w:pPr>
      <w:r w:rsidDel="00000000" w:rsidR="00000000" w:rsidRPr="00000000">
        <w:rPr>
          <w:rtl w:val="0"/>
        </w:rPr>
      </w:r>
    </w:p>
    <w:p w:rsidR="00000000" w:rsidDel="00000000" w:rsidP="00000000" w:rsidRDefault="00000000" w:rsidRPr="00000000" w14:paraId="000001AB">
      <w:pPr>
        <w:rPr/>
      </w:pPr>
      <w:r w:rsidDel="00000000" w:rsidR="00000000" w:rsidRPr="00000000">
        <w:rPr/>
        <mc:AlternateContent>
          <mc:Choice Requires="wpg">
            <w:drawing>
              <wp:anchor allowOverlap="1" behindDoc="0" distB="0" distT="0" distL="114300" distR="114300" hidden="0" layoutInCell="1" locked="0" relativeHeight="0" simplePos="0">
                <wp:simplePos x="0" y="0"/>
                <wp:positionH relativeFrom="margin">
                  <wp:align>center</wp:align>
                </wp:positionH>
                <wp:positionV relativeFrom="margin">
                  <wp:align>top</wp:align>
                </wp:positionV>
                <wp:extent cx="6118860" cy="4511040"/>
                <wp:effectExtent b="0" l="0" r="0" t="0"/>
                <wp:wrapSquare wrapText="bothSides" distB="0" distT="0" distL="114300" distR="114300"/>
                <wp:docPr id="30" name=""/>
                <a:graphic>
                  <a:graphicData uri="http://schemas.microsoft.com/office/word/2010/wordprocessingGroup">
                    <wpg:wgp>
                      <wpg:cNvGrpSpPr/>
                      <wpg:grpSpPr>
                        <a:xfrm>
                          <a:off x="0" y="0"/>
                          <a:ext cx="6118860" cy="4511040"/>
                          <a:chOff x="0" y="0"/>
                          <a:chExt cx="6118850" cy="4511025"/>
                        </a:xfrm>
                      </wpg:grpSpPr>
                      <wpg:grpSp>
                        <wpg:cNvGrpSpPr/>
                        <wpg:grpSpPr>
                          <a:xfrm>
                            <a:off x="0" y="0"/>
                            <a:ext cx="6118850" cy="4511025"/>
                            <a:chOff x="0" y="0"/>
                            <a:chExt cx="6118850" cy="4511025"/>
                          </a:xfrm>
                        </wpg:grpSpPr>
                        <wps:wsp>
                          <wps:cNvSpPr/>
                          <wps:cNvPr id="3" name="Shape 3"/>
                          <wps:spPr>
                            <a:xfrm>
                              <a:off x="0" y="0"/>
                              <a:ext cx="6118850" cy="45110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694048" y="2775"/>
                              <a:ext cx="2252744" cy="1351646"/>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 name="Shape 5"/>
                          <wps:spPr>
                            <a:xfrm>
                              <a:off x="694048" y="2775"/>
                              <a:ext cx="2252744" cy="135164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1. Формувати високоосвіченого і висококваліфікованого спеціаліста.</w:t>
                                </w:r>
                              </w:p>
                            </w:txbxContent>
                          </wps:txbx>
                          <wps:bodyPr anchorCtr="0" anchor="ctr" bIns="53325" lIns="53325" spcFirstLastPara="1" rIns="53325" wrap="square" tIns="53325">
                            <a:noAutofit/>
                          </wps:bodyPr>
                        </wps:wsp>
                        <wps:wsp>
                          <wps:cNvSpPr/>
                          <wps:cNvPr id="6" name="Shape 6"/>
                          <wps:spPr>
                            <a:xfrm>
                              <a:off x="3172067" y="2775"/>
                              <a:ext cx="2252744" cy="1351646"/>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 name="Shape 7"/>
                          <wps:spPr>
                            <a:xfrm>
                              <a:off x="3172067" y="2775"/>
                              <a:ext cx="2252744" cy="135164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2.  Формувати  морально-цілісну  особистість,  в  якої  прагнення,  слово, дії не  суперечать  прийнятим нормам  моралі,  виробленим  у  суспільстві  і  яка  здатна організувати цілісний процес соціальної роботи.</w:t>
                                </w:r>
                              </w:p>
                            </w:txbxContent>
                          </wps:txbx>
                          <wps:bodyPr anchorCtr="0" anchor="ctr" bIns="45700" lIns="45700" spcFirstLastPara="1" rIns="45700" wrap="square" tIns="45700">
                            <a:noAutofit/>
                          </wps:bodyPr>
                        </wps:wsp>
                        <wps:wsp>
                          <wps:cNvSpPr/>
                          <wps:cNvPr id="8" name="Shape 8"/>
                          <wps:spPr>
                            <a:xfrm>
                              <a:off x="694048" y="1579696"/>
                              <a:ext cx="2252744" cy="1351646"/>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9" name="Shape 9"/>
                          <wps:spPr>
                            <a:xfrm>
                              <a:off x="694048" y="1579696"/>
                              <a:ext cx="2252744" cy="135164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3. Забезпечувати  взаємозв’язок освітніх і  реальних  пізнавальних можливостей студентів; тобто, студент є суб’єктом освітнього процесу у ВНЗ, володіє правом вибору.</w:t>
                                </w:r>
                              </w:p>
                            </w:txbxContent>
                          </wps:txbx>
                          <wps:bodyPr anchorCtr="0" anchor="ctr" bIns="45700" lIns="45700" spcFirstLastPara="1" rIns="45700" wrap="square" tIns="45700">
                            <a:noAutofit/>
                          </wps:bodyPr>
                        </wps:wsp>
                        <wps:wsp>
                          <wps:cNvSpPr/>
                          <wps:cNvPr id="10" name="Shape 10"/>
                          <wps:spPr>
                            <a:xfrm>
                              <a:off x="3172067" y="1579696"/>
                              <a:ext cx="2252744" cy="1351646"/>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1" name="Shape 11"/>
                          <wps:spPr>
                            <a:xfrm>
                              <a:off x="3172067" y="1579696"/>
                              <a:ext cx="2252744" cy="135164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4.Реалізувати суб’єкт-суб’єктивні взаємини між учасниками освітнього процесу,  коли виявляється єдність  діяльності  викладача  ВНЗ  і  студента.</w:t>
                                </w:r>
                              </w:p>
                            </w:txbxContent>
                          </wps:txbx>
                          <wps:bodyPr anchorCtr="0" anchor="ctr" bIns="45700" lIns="45700" spcFirstLastPara="1" rIns="45700" wrap="square" tIns="45700">
                            <a:noAutofit/>
                          </wps:bodyPr>
                        </wps:wsp>
                        <wps:wsp>
                          <wps:cNvSpPr/>
                          <wps:cNvPr id="12" name="Shape 12"/>
                          <wps:spPr>
                            <a:xfrm>
                              <a:off x="694048" y="3156617"/>
                              <a:ext cx="2252744" cy="1351646"/>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3" name="Shape 13"/>
                          <wps:spPr>
                            <a:xfrm>
                              <a:off x="694048" y="3156617"/>
                              <a:ext cx="2252744" cy="135164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5. Сприяти вияву активності суб’єктів  освітньо-професійної  підготовки, орієнтувати їх на високий рівень комунікативності, рефлексії, на інноваційну й інтелектуальну ініціативу.</w:t>
                                </w:r>
                              </w:p>
                            </w:txbxContent>
                          </wps:txbx>
                          <wps:bodyPr anchorCtr="0" anchor="ctr" bIns="45700" lIns="45700" spcFirstLastPara="1" rIns="45700" wrap="square" tIns="45700">
                            <a:noAutofit/>
                          </wps:bodyPr>
                        </wps:wsp>
                        <wps:wsp>
                          <wps:cNvSpPr/>
                          <wps:cNvPr id="14" name="Shape 14"/>
                          <wps:spPr>
                            <a:xfrm>
                              <a:off x="3172067" y="3156617"/>
                              <a:ext cx="2252744" cy="1351646"/>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5" name="Shape 15"/>
                          <wps:spPr>
                            <a:xfrm>
                              <a:off x="3172067" y="3156617"/>
                              <a:ext cx="2252744" cy="135164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6.  Впроваджувати  особистісно-орієнтовану  модель  освіти  на  засадах педагогіки співробітництва,  яка спрямована  на  високогуманні відносини між суб’єктами соціального процесу; </w:t>
                                </w:r>
                              </w:p>
                            </w:txbxContent>
                          </wps:txbx>
                          <wps:bodyPr anchorCtr="0" anchor="ctr" bIns="45700" lIns="45700" spcFirstLastPara="1" rIns="45700" wrap="square" tIns="45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margin">
                  <wp:align>center</wp:align>
                </wp:positionH>
                <wp:positionV relativeFrom="margin">
                  <wp:align>top</wp:align>
                </wp:positionV>
                <wp:extent cx="6118860" cy="4511040"/>
                <wp:effectExtent b="0" l="0" r="0" t="0"/>
                <wp:wrapSquare wrapText="bothSides" distB="0" distT="0" distL="114300" distR="114300"/>
                <wp:docPr id="30" name="image1.png"/>
                <a:graphic>
                  <a:graphicData uri="http://schemas.openxmlformats.org/drawingml/2006/picture">
                    <pic:pic>
                      <pic:nvPicPr>
                        <pic:cNvPr id="0" name="image1.png"/>
                        <pic:cNvPicPr preferRelativeResize="0"/>
                      </pic:nvPicPr>
                      <pic:blipFill>
                        <a:blip r:embed="rId23"/>
                        <a:srcRect/>
                        <a:stretch>
                          <a:fillRect/>
                        </a:stretch>
                      </pic:blipFill>
                      <pic:spPr>
                        <a:xfrm>
                          <a:off x="0" y="0"/>
                          <a:ext cx="6118860" cy="451104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1AC">
      <w:pPr>
        <w:tabs>
          <w:tab w:val="left" w:pos="2004"/>
        </w:tabs>
        <w:spacing w:after="0" w:line="360" w:lineRule="auto"/>
        <w:ind w:firstLine="709"/>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Рис.3.2. Вимоги до процесу здобуття знань і навичок</w:t>
      </w:r>
    </w:p>
    <w:p w:rsidR="00000000" w:rsidDel="00000000" w:rsidP="00000000" w:rsidRDefault="00000000" w:rsidRPr="00000000" w14:paraId="000001AD">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AE">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Основною складовою навчального руху вважається студентство. Тому, для студента підбирають якнайкращі положення щодо особистого та фахового розквіту, становлення себе, як повноцінного індивіда, , формування гідного патріота своєї держави. Ієрархію орієнтирів слід розвивати через призму особистого ставлення до різноманітних сфер життя.</w:t>
      </w:r>
    </w:p>
    <w:p w:rsidR="00000000" w:rsidDel="00000000" w:rsidP="00000000" w:rsidRDefault="00000000" w:rsidRPr="00000000" w14:paraId="000001AF">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Науковець Л. Колбіної, наголошувала: "формування сфери ціннісних орієнтацій майбутніх психологів має реалізуватися через гуманізацію освіти і ґрунтуватися на трьох принципах у розумінні людини" [29, с. 12-13]. </w:t>
      </w:r>
    </w:p>
    <w:p w:rsidR="00000000" w:rsidDel="00000000" w:rsidP="00000000" w:rsidRDefault="00000000" w:rsidRPr="00000000" w14:paraId="000001B0">
      <w:pPr>
        <w:tabs>
          <w:tab w:val="left" w:pos="2004"/>
        </w:tabs>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Для формування галузі життєвих орієнтирів психологів слід опиратись на педагогіку співпраці, індивідуальну та колективну спрямованість щодо певних напрямків освіти, на покращення внутрішніх взаємин у студентському колективі, на плідну співпрацю між викладачем та студентом [48, с. 127].</w:t>
      </w:r>
      <w:r w:rsidDel="00000000" w:rsidR="00000000" w:rsidRPr="00000000">
        <w:rPr>
          <w:rtl w:val="0"/>
        </w:rPr>
      </w:r>
    </w:p>
    <w:p w:rsidR="00000000" w:rsidDel="00000000" w:rsidP="00000000" w:rsidRDefault="00000000" w:rsidRPr="00000000" w14:paraId="000001B1">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Отож, програма роботи майбутніх психологів повинна грунтуватись на гуманному підході до змісту своєї подальшої професії і спрямовуватись на вироблення у студентства особливої точки зору щодо сприймання кожного індивіда зокрема.</w:t>
      </w:r>
    </w:p>
    <w:p w:rsidR="00000000" w:rsidDel="00000000" w:rsidP="00000000" w:rsidRDefault="00000000" w:rsidRPr="00000000" w14:paraId="000001B2">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становленні життєвих орієнтирів беруть участь такі завдання, як: прививання віри студентської молоді до людей, своїх можливостей, реалізації планів на майбутнє тощо [32, с. 62-63].</w:t>
      </w:r>
    </w:p>
    <w:p w:rsidR="00000000" w:rsidDel="00000000" w:rsidP="00000000" w:rsidRDefault="00000000" w:rsidRPr="00000000" w14:paraId="000001B3">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Науковець І. Харламов, зазначає, що фахівець може пройти у своєму професійному становленні кілька рівнів, зокрема: (див.Рис.3.3.).</w:t>
      </w:r>
    </w:p>
    <w:p w:rsidR="00000000" w:rsidDel="00000000" w:rsidP="00000000" w:rsidRDefault="00000000" w:rsidRPr="00000000" w14:paraId="000001B4">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5">
      <w:pPr>
        <w:rPr/>
      </w:pPr>
      <w:r w:rsidDel="00000000" w:rsidR="00000000" w:rsidRPr="00000000">
        <w:rPr/>
        <mc:AlternateContent>
          <mc:Choice Requires="wpg">
            <w:drawing>
              <wp:inline distB="0" distT="0" distL="0" distR="0">
                <wp:extent cx="6088380" cy="3893820"/>
                <wp:effectExtent b="0" l="0" r="0" t="0"/>
                <wp:docPr id="38" name=""/>
                <a:graphic>
                  <a:graphicData uri="http://schemas.microsoft.com/office/word/2010/wordprocessingGroup">
                    <wpg:wgp>
                      <wpg:cNvGrpSpPr/>
                      <wpg:grpSpPr>
                        <a:xfrm>
                          <a:off x="0" y="0"/>
                          <a:ext cx="6088380" cy="3893820"/>
                          <a:chOff x="0" y="0"/>
                          <a:chExt cx="6088375" cy="3893800"/>
                        </a:xfrm>
                      </wpg:grpSpPr>
                      <wpg:grpSp>
                        <wpg:cNvGrpSpPr/>
                        <wpg:grpSpPr>
                          <a:xfrm>
                            <a:off x="0" y="0"/>
                            <a:ext cx="6088375" cy="3893800"/>
                            <a:chOff x="0" y="0"/>
                            <a:chExt cx="6088375" cy="3893800"/>
                          </a:xfrm>
                        </wpg:grpSpPr>
                        <wps:wsp>
                          <wps:cNvSpPr/>
                          <wps:cNvPr id="3" name="Shape 3"/>
                          <wps:spPr>
                            <a:xfrm>
                              <a:off x="0" y="0"/>
                              <a:ext cx="6088375" cy="3893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7" name="Shape 107"/>
                          <wps:spPr>
                            <a:xfrm>
                              <a:off x="743" y="62871"/>
                              <a:ext cx="2898520" cy="1739112"/>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08" name="Shape 108"/>
                          <wps:spPr>
                            <a:xfrm>
                              <a:off x="743" y="62871"/>
                              <a:ext cx="2898520" cy="1739112"/>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6"/>
                                    <w:vertAlign w:val="baseline"/>
                                  </w:rPr>
                                  <w:t xml:space="preserve">1) рівень майстерності – а саме, доведеної до високого ступеня досконалості професійної вмілості, що відбиває особливу відшліфованість методів і прийомів використання психолого-соціальної теорії на практиці, завдяки чому забезпечується висока ефективність роботи;</w:t>
                                </w:r>
                              </w:p>
                            </w:txbxContent>
                          </wps:txbx>
                          <wps:bodyPr anchorCtr="0" anchor="ctr" bIns="49525" lIns="49525" spcFirstLastPara="1" rIns="49525" wrap="square" tIns="49525">
                            <a:noAutofit/>
                          </wps:bodyPr>
                        </wps:wsp>
                        <wps:wsp>
                          <wps:cNvSpPr/>
                          <wps:cNvPr id="109" name="Shape 109"/>
                          <wps:spPr>
                            <a:xfrm>
                              <a:off x="3189116" y="62871"/>
                              <a:ext cx="2898520" cy="1739112"/>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10" name="Shape 110"/>
                          <wps:spPr>
                            <a:xfrm>
                              <a:off x="3189116" y="62871"/>
                              <a:ext cx="2898520" cy="1739112"/>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6"/>
                                    <w:vertAlign w:val="baseline"/>
                                  </w:rPr>
                                  <w:t xml:space="preserve">2) рівень умілості, що є фундаментом професіоналізму фахівця, без якого неможливо працювати в соціальній установі; даний рівент грунтується на достатній теоретичній і практичній підготовці, що забезпечується навчальними закладами і вдосконалюватиметься в процесі практичної діяльності;</w:t>
                                </w:r>
                              </w:p>
                            </w:txbxContent>
                          </wps:txbx>
                          <wps:bodyPr anchorCtr="0" anchor="ctr" bIns="49525" lIns="49525" spcFirstLastPara="1" rIns="49525" wrap="square" tIns="49525">
                            <a:noAutofit/>
                          </wps:bodyPr>
                        </wps:wsp>
                        <wps:wsp>
                          <wps:cNvSpPr/>
                          <wps:cNvPr id="111" name="Shape 111"/>
                          <wps:spPr>
                            <a:xfrm>
                              <a:off x="743" y="2091836"/>
                              <a:ext cx="2898520" cy="1739112"/>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12" name="Shape 112"/>
                          <wps:spPr>
                            <a:xfrm>
                              <a:off x="743" y="2091836"/>
                              <a:ext cx="2898520" cy="1739112"/>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6"/>
                                    <w:vertAlign w:val="baseline"/>
                                  </w:rPr>
                                  <w:t xml:space="preserve">3) рівень творчості, яка характеризується включенням у професійну діяльність певних методичних модифікацій, раціоналізації прийомів і методів соціальної роботи;</w:t>
                                </w:r>
                              </w:p>
                            </w:txbxContent>
                          </wps:txbx>
                          <wps:bodyPr anchorCtr="0" anchor="ctr" bIns="49525" lIns="49525" spcFirstLastPara="1" rIns="49525" wrap="square" tIns="49525">
                            <a:noAutofit/>
                          </wps:bodyPr>
                        </wps:wsp>
                        <wps:wsp>
                          <wps:cNvSpPr/>
                          <wps:cNvPr id="113" name="Shape 113"/>
                          <wps:spPr>
                            <a:xfrm>
                              <a:off x="3189116" y="2091836"/>
                              <a:ext cx="2898520" cy="1739112"/>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14" name="Shape 114"/>
                          <wps:spPr>
                            <a:xfrm>
                              <a:off x="3189116" y="2091836"/>
                              <a:ext cx="2898520" cy="1739112"/>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6"/>
                                    <w:vertAlign w:val="baseline"/>
                                  </w:rPr>
                                  <w:t xml:space="preserve">4) рівень новаторства – найвищого рівня професійної діяльності фахівця, який органічно включає висунення і реалізацію нових, прогресивних ідей, принципів і прийомів у процесі соціальної роботи й суттєве підвищення його якості[36, с. 264-265].</w:t>
                                </w:r>
                              </w:p>
                            </w:txbxContent>
                          </wps:txbx>
                          <wps:bodyPr anchorCtr="0" anchor="ctr" bIns="49525" lIns="49525" spcFirstLastPara="1" rIns="49525" wrap="square" tIns="49525">
                            <a:noAutofit/>
                          </wps:bodyPr>
                        </wps:wsp>
                      </wpg:grpSp>
                    </wpg:wgp>
                  </a:graphicData>
                </a:graphic>
              </wp:inline>
            </w:drawing>
          </mc:Choice>
          <mc:Fallback>
            <w:drawing>
              <wp:inline distB="0" distT="0" distL="0" distR="0">
                <wp:extent cx="6088380" cy="3893820"/>
                <wp:effectExtent b="0" l="0" r="0" t="0"/>
                <wp:docPr id="38" name="image9.png"/>
                <a:graphic>
                  <a:graphicData uri="http://schemas.openxmlformats.org/drawingml/2006/picture">
                    <pic:pic>
                      <pic:nvPicPr>
                        <pic:cNvPr id="0" name="image9.png"/>
                        <pic:cNvPicPr preferRelativeResize="0"/>
                      </pic:nvPicPr>
                      <pic:blipFill>
                        <a:blip r:embed="rId24"/>
                        <a:srcRect/>
                        <a:stretch>
                          <a:fillRect/>
                        </a:stretch>
                      </pic:blipFill>
                      <pic:spPr>
                        <a:xfrm>
                          <a:off x="0" y="0"/>
                          <a:ext cx="6088380" cy="389382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B6">
      <w:pPr>
        <w:tabs>
          <w:tab w:val="left" w:pos="2004"/>
        </w:tabs>
        <w:spacing w:after="0" w:line="360" w:lineRule="auto"/>
        <w:ind w:firstLine="709"/>
        <w:jc w:val="cente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1B7">
      <w:pPr>
        <w:tabs>
          <w:tab w:val="left" w:pos="2004"/>
        </w:tabs>
        <w:spacing w:after="0" w:line="360" w:lineRule="auto"/>
        <w:ind w:firstLine="709"/>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Рис.3.3. Рівні професійного становлення</w:t>
      </w:r>
    </w:p>
    <w:p w:rsidR="00000000" w:rsidDel="00000000" w:rsidP="00000000" w:rsidRDefault="00000000" w:rsidRPr="00000000" w14:paraId="000001B8">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9">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Шляхами формування ціннісно-смислової сфери у майбутніх психологів є:</w:t>
      </w:r>
    </w:p>
    <w:p w:rsidR="00000000" w:rsidDel="00000000" w:rsidP="00000000" w:rsidRDefault="00000000" w:rsidRPr="00000000" w14:paraId="000001BA">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left" w:pos="2004"/>
        </w:tabs>
        <w:spacing w:after="0" w:before="0" w:line="360" w:lineRule="auto"/>
        <w:ind w:left="142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формування правильної мотивації студентської молоді на усвідомлення та розуміння системи фахового набору знань;</w:t>
      </w:r>
    </w:p>
    <w:p w:rsidR="00000000" w:rsidDel="00000000" w:rsidP="00000000" w:rsidRDefault="00000000" w:rsidRPr="00000000" w14:paraId="000001BB">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left" w:pos="2004"/>
        </w:tabs>
        <w:spacing w:after="0" w:before="0" w:line="360" w:lineRule="auto"/>
        <w:ind w:left="142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пластичність, відкритість загальних форм навчання, передбачення вибору спецкурсів для студентства;</w:t>
      </w:r>
    </w:p>
    <w:p w:rsidR="00000000" w:rsidDel="00000000" w:rsidP="00000000" w:rsidRDefault="00000000" w:rsidRPr="00000000" w14:paraId="000001BC">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left" w:pos="2004"/>
        </w:tabs>
        <w:spacing w:after="0" w:before="0" w:line="360" w:lineRule="auto"/>
        <w:ind w:left="142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курс на оригінальність та винахідливість молоді;</w:t>
      </w:r>
    </w:p>
    <w:p w:rsidR="00000000" w:rsidDel="00000000" w:rsidP="00000000" w:rsidRDefault="00000000" w:rsidRPr="00000000" w14:paraId="000001BD">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left" w:pos="2004"/>
        </w:tabs>
        <w:spacing w:after="0" w:before="0" w:line="360" w:lineRule="auto"/>
        <w:ind w:left="142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тотальна зміна усвідомлення змін щодо навчання студентів</w:t>
      </w:r>
    </w:p>
    <w:p w:rsidR="00000000" w:rsidDel="00000000" w:rsidP="00000000" w:rsidRDefault="00000000" w:rsidRPr="00000000" w14:paraId="000001BE">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чином, формування розвитку галузі життєвих орієнтирів має забезпечувати становлення оригінальної особистості, яка повинна освоїти такі рівні, як майстерність та оригінальність думок. Досягти такого можна через самоідентичність з майбутньою професією, та її фаховими особливостями.</w:t>
      </w:r>
    </w:p>
    <w:p w:rsidR="00000000" w:rsidDel="00000000" w:rsidP="00000000" w:rsidRDefault="00000000" w:rsidRPr="00000000" w14:paraId="000001BF">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0">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1">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2">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3">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4">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5">
      <w:pPr>
        <w:pStyle w:val="Heading1"/>
        <w:jc w:val="center"/>
        <w:rPr>
          <w:rFonts w:ascii="Times New Roman" w:cs="Times New Roman" w:eastAsia="Times New Roman" w:hAnsi="Times New Roman"/>
          <w:color w:val="000000"/>
          <w:sz w:val="28"/>
          <w:szCs w:val="28"/>
        </w:rPr>
      </w:pPr>
      <w:bookmarkStart w:colFirst="0" w:colLast="0" w:name="_heading=h.44sinio" w:id="16"/>
      <w:bookmarkEnd w:id="16"/>
      <w:r w:rsidDel="00000000" w:rsidR="00000000" w:rsidRPr="00000000">
        <w:rPr>
          <w:rtl w:val="0"/>
        </w:rPr>
      </w:r>
    </w:p>
    <w:p w:rsidR="00000000" w:rsidDel="00000000" w:rsidP="00000000" w:rsidRDefault="00000000" w:rsidRPr="00000000" w14:paraId="000001C6">
      <w:pPr>
        <w:pStyle w:val="Heading1"/>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C7">
      <w:pPr>
        <w:pStyle w:val="Heading1"/>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C8">
      <w:pPr>
        <w:pStyle w:val="Heading1"/>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C9">
      <w:pPr>
        <w:pStyle w:val="Heading1"/>
        <w:jc w:val="center"/>
        <w:rPr>
          <w:rFonts w:ascii="Times New Roman" w:cs="Times New Roman" w:eastAsia="Times New Roman" w:hAnsi="Times New Roman"/>
          <w:b w:val="1"/>
          <w:color w:val="000000"/>
          <w:sz w:val="28"/>
          <w:szCs w:val="28"/>
        </w:rPr>
      </w:pPr>
      <w:r w:rsidDel="00000000" w:rsidR="00000000" w:rsidRPr="00000000">
        <w:br w:type="column"/>
      </w:r>
      <w:r w:rsidDel="00000000" w:rsidR="00000000" w:rsidRPr="00000000">
        <w:rPr>
          <w:rFonts w:ascii="Times New Roman" w:cs="Times New Roman" w:eastAsia="Times New Roman" w:hAnsi="Times New Roman"/>
          <w:b w:val="1"/>
          <w:color w:val="000000"/>
          <w:sz w:val="28"/>
          <w:szCs w:val="28"/>
          <w:rtl w:val="0"/>
        </w:rPr>
        <w:t xml:space="preserve">Висновки до розділу 3</w:t>
      </w:r>
    </w:p>
    <w:p w:rsidR="00000000" w:rsidDel="00000000" w:rsidP="00000000" w:rsidRDefault="00000000" w:rsidRPr="00000000" w14:paraId="000001CA">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теперішній час важливо приділити увагу розвитку життєвих орієнтирів майбутнього психолога, до них відносять: особисті, соціальні, духовні потреби індивіда. Майбутній психолог складається не тільки з певних умінь, знань та навичок, а ще й з цілої ієрархії життєвих орієнтирів. Чітке формування цих цінностей відбувається у вищих навчальних закладах, де під наглядом викладачів у студентів також виробляється системне бачення своєї професійної діяльності. </w:t>
      </w:r>
    </w:p>
    <w:p w:rsidR="00000000" w:rsidDel="00000000" w:rsidP="00000000" w:rsidRDefault="00000000" w:rsidRPr="00000000" w14:paraId="000001CC">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Коли сфери цінностей особистості знаходяться на позитивному рівні, то в студента удосконалюються свідомість сприйняття, розширюються пізнавальні здібності, приходить усвідомлення своєї майбутньої професії, з'являється мотивація до успішного навчання. Тому, у теперішньому часі важливе не тільки освоєння певних знань, але й впровадження та розуміння їх у фаховому спрямуванні та вибудові правильних життєвих орієнтирів. </w:t>
      </w:r>
    </w:p>
    <w:p w:rsidR="00000000" w:rsidDel="00000000" w:rsidP="00000000" w:rsidRDefault="00000000" w:rsidRPr="00000000" w14:paraId="000001CD">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Студентська молодь усвідомлює те, що важливу роль у формуванні життєвих орієнтирів відіграє ВНЗ. Зараз у молоді відбувається становлення позитивної самоцінки та відповідний рівень домагань, вони виходять на більш глибокий рівень особистого пізнання. Унікальністю цього етапу є розмежування кола особистих орієнтирів та їх емоційного проживання, а також закріплення всіх цих складових на практиці. Саме практика дає зрозуміти, на якому рівні професійного становлення знаходиться людина, чи достатньо сформовані у неї уявлення про майбутній фах. Всі ці критерії можуть в подальшому заторможувати студента на професійному шляху, якщо їх вчасно не помітити і не викорінити</w:t>
      </w:r>
    </w:p>
    <w:p w:rsidR="00000000" w:rsidDel="00000000" w:rsidP="00000000" w:rsidRDefault="00000000" w:rsidRPr="00000000" w14:paraId="000001CE">
      <w:pPr>
        <w:tabs>
          <w:tab w:val="left" w:pos="2004"/>
        </w:tabs>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F">
      <w:pPr>
        <w:pStyle w:val="Heading1"/>
        <w:jc w:val="center"/>
        <w:rPr>
          <w:rFonts w:ascii="Times New Roman" w:cs="Times New Roman" w:eastAsia="Times New Roman" w:hAnsi="Times New Roman"/>
          <w:color w:val="000000"/>
          <w:sz w:val="28"/>
          <w:szCs w:val="28"/>
        </w:rPr>
      </w:pPr>
      <w:bookmarkStart w:colFirst="0" w:colLast="0" w:name="_heading=h.2jxsxqh" w:id="17"/>
      <w:bookmarkEnd w:id="17"/>
      <w:r w:rsidDel="00000000" w:rsidR="00000000" w:rsidRPr="00000000">
        <w:rPr>
          <w:rtl w:val="0"/>
        </w:rPr>
      </w:r>
    </w:p>
    <w:p w:rsidR="00000000" w:rsidDel="00000000" w:rsidP="00000000" w:rsidRDefault="00000000" w:rsidRPr="00000000" w14:paraId="000001D0">
      <w:pPr>
        <w:pStyle w:val="Heading1"/>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D1">
      <w:pPr>
        <w:rPr/>
      </w:pPr>
      <w:r w:rsidDel="00000000" w:rsidR="00000000" w:rsidRPr="00000000">
        <w:rPr>
          <w:rtl w:val="0"/>
        </w:rPr>
      </w:r>
    </w:p>
    <w:p w:rsidR="00000000" w:rsidDel="00000000" w:rsidP="00000000" w:rsidRDefault="00000000" w:rsidRPr="00000000" w14:paraId="000001D2">
      <w:pPr>
        <w:rPr/>
      </w:pPr>
      <w:r w:rsidDel="00000000" w:rsidR="00000000" w:rsidRPr="00000000">
        <w:rPr>
          <w:rtl w:val="0"/>
        </w:rPr>
      </w:r>
    </w:p>
    <w:p w:rsidR="00000000" w:rsidDel="00000000" w:rsidP="00000000" w:rsidRDefault="00000000" w:rsidRPr="00000000" w14:paraId="000001D3">
      <w:pPr>
        <w:pStyle w:val="Heading1"/>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ВИСНОВКИ</w:t>
      </w:r>
    </w:p>
    <w:p w:rsidR="00000000" w:rsidDel="00000000" w:rsidP="00000000" w:rsidRDefault="00000000" w:rsidRPr="00000000" w14:paraId="000001D4">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5">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Цінності особистості, як орієнтири до життя, вони показують нам погляди, переконанння, норми поведінки тої чи іншої людини, або суспільства загалом. Це ті рушійні сили, які призводять до роботи кожного окремого індивіда, дають йому точку опори та підтримку. Саме систему цінностей людства називають основою основ відношення до світу та його функціональних складових. </w:t>
      </w:r>
    </w:p>
    <w:p w:rsidR="00000000" w:rsidDel="00000000" w:rsidP="00000000" w:rsidRDefault="00000000" w:rsidRPr="00000000" w14:paraId="000001D6">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Життєві орієнтири - це оцінювальне ставлення людини чи групи людей до сукупності матеріальних і духовних об'єктів, які, як вважається, відповідають їх потребам або їх атрибутам, цілям і засобам. Вони знаходять своє відображення в ідеальній особистій життєвій свідомості та втілюються в соціальній поведінці окремої людини або групи людей. Напрямок відображає свідоме відношення особи до живих об'єктів та предметів, та результат оціночного ставлення. Весь набір матеріальних і духовних благ є основою існування певних систем цінностей.</w:t>
      </w:r>
    </w:p>
    <w:p w:rsidR="00000000" w:rsidDel="00000000" w:rsidP="00000000" w:rsidRDefault="00000000" w:rsidRPr="00000000" w14:paraId="000001D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Визначено, що особливим прошарком суспільства є студенти. Студенти визначаються, як особлива соціальна група, що характеризується певним тимчасовим видом життя в певному відрізку часу, особливими умовами проживання, власною системою життєвих орієнтирів та ставленням до життя.</w:t>
      </w:r>
    </w:p>
    <w:p w:rsidR="00000000" w:rsidDel="00000000" w:rsidP="00000000" w:rsidRDefault="00000000" w:rsidRPr="00000000" w14:paraId="000001D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Доведено, що формування та розвиток майбутніх спеціалістів у сфері "людина-людина" вважається індивідуальним процесом, до нього входитить: набуття різноманітних компонентів життєвих орієнтирів, перехід від неусвідомленого самовизначення до усвідомленого бачення свого майбутнього.</w:t>
      </w:r>
    </w:p>
    <w:p w:rsidR="00000000" w:rsidDel="00000000" w:rsidP="00000000" w:rsidRDefault="00000000" w:rsidRPr="00000000" w14:paraId="000001D9">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студентської молоді, сфера життєвих орієнтирів є одною з найголовніших складників у процесі їх навчального становлення. Для майбутнього психолога важлива саме професійна підготовка, набутття нових знань і вмінь, компетентність у майбутній професії. В основу підготовки і як результат після, має бути покладено чітке усвідомлення та розуміння своєї майбутньої професії, яка має безлін грань та особливостей,які потрібно структурувати. </w:t>
      </w:r>
    </w:p>
    <w:p w:rsidR="00000000" w:rsidDel="00000000" w:rsidP="00000000" w:rsidRDefault="00000000" w:rsidRPr="00000000" w14:paraId="000001DA">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Емпірично доведено, що у сфері життєвих орієнтирів психологів майбутніх, одним із головних компонентів вважається внутрішня система переконань особистості, а переконаність людини дозволяє чітко тримати курс на стабільність та непохитність у справах буденних. Характер людини  і його особливості мають багато спільного з інтересами особи, тільки якщо інтереси є стійкими та глибинними. Непостійність інтересів часто пов'язують з конформністю та відсутністю самостійності у прийнятті рішень. І навпаки тверді та сильні інтереси можуть говорити про цілеспрямованість та наполегливість студента.</w:t>
      </w:r>
    </w:p>
    <w:p w:rsidR="00000000" w:rsidDel="00000000" w:rsidP="00000000" w:rsidRDefault="00000000" w:rsidRPr="00000000" w14:paraId="000001DB">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Виявлено, що в теперішній час важливо приділяти увагу розвитку життєвих орієнтирів майбутнього психолога, до них відносять: особисті, соціальні, духовні потреби індивіда. Майбутній психолог складається не тільки з певних умінь, знань та навичок, а ще й з цілої ієрархії життєвих орієнтирів. Чітке формування цих цінностей відбувається у вищих навчальних закладах, де під наглядом викладачів у студентів також виробляється системне бачення своєї професійної діяльності. </w:t>
      </w:r>
    </w:p>
    <w:p w:rsidR="00000000" w:rsidDel="00000000" w:rsidP="00000000" w:rsidRDefault="00000000" w:rsidRPr="00000000" w14:paraId="000001DC">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Підтверджено, що якщо сфера цінностей особистості знаходиться на позитивному рівні, то в студента удосконалюються свідомість сприйняття, розширюються пізнавальні здібності, приходить усвідомлення своєї майбутньої професії, з'являється мотивація до успішного навчання. Тому, у теперішньому часі важливе не тільки освоєння певних знань, але й впровадження та розуміння їх у фаховому спрямуванні та вибудові правильних життєвих орієнтирів. </w:t>
      </w:r>
    </w:p>
    <w:p w:rsidR="00000000" w:rsidDel="00000000" w:rsidP="00000000" w:rsidRDefault="00000000" w:rsidRPr="00000000" w14:paraId="000001DD">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Доведено, що студентська молодь усвідомлює те, що важливу роль у формуванні життєвих орієнтирів відіграє ВНЗ. Зараз у молоді відбувається становлення позитивної самоцінки та відповідний рівень домагань, вони виходять на більш глибокий рівень особистого пізнання. Унікальністю цього етапу є розмежування кола особистих орієнтирів та їх емоційного проживання, а також закріплення всіх цих складових на практиці. Саме практика дає зрозуміти, на якому рівні професійного становлення знаходиться людина, чи достатньо сформовані у неї уявлення про майбутній фах. Всі ці критерії можуть в подальшому заторможувати студента на професійному шляху, якщо їх вчасно не помітити і не викорінити</w:t>
      </w:r>
    </w:p>
    <w:p w:rsidR="00000000" w:rsidDel="00000000" w:rsidP="00000000" w:rsidRDefault="00000000" w:rsidRPr="00000000" w14:paraId="000001DE">
      <w:pPr>
        <w:tabs>
          <w:tab w:val="left" w:pos="2004"/>
        </w:tabs>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F">
      <w:pPr>
        <w:pStyle w:val="Heading1"/>
        <w:jc w:val="center"/>
        <w:rPr>
          <w:rFonts w:ascii="Times New Roman" w:cs="Times New Roman" w:eastAsia="Times New Roman" w:hAnsi="Times New Roman"/>
          <w:color w:val="000000"/>
          <w:sz w:val="28"/>
          <w:szCs w:val="28"/>
        </w:rPr>
      </w:pPr>
      <w:bookmarkStart w:colFirst="0" w:colLast="0" w:name="_heading=h.z337ya" w:id="18"/>
      <w:bookmarkEnd w:id="18"/>
      <w:r w:rsidDel="00000000" w:rsidR="00000000" w:rsidRPr="00000000">
        <w:rPr>
          <w:rtl w:val="0"/>
        </w:rPr>
      </w:r>
    </w:p>
    <w:p w:rsidR="00000000" w:rsidDel="00000000" w:rsidP="00000000" w:rsidRDefault="00000000" w:rsidRPr="00000000" w14:paraId="000001E0">
      <w:pPr>
        <w:pStyle w:val="Heading1"/>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E1">
      <w:pPr>
        <w:pStyle w:val="Heading1"/>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E2">
      <w:pPr>
        <w:pStyle w:val="Heading1"/>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E3">
      <w:pPr>
        <w:pStyle w:val="Heading1"/>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E4">
      <w:pPr>
        <w:pStyle w:val="Heading1"/>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E5">
      <w:pPr>
        <w:pStyle w:val="Heading1"/>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E6">
      <w:pPr>
        <w:pStyle w:val="Heading1"/>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E7">
      <w:pPr>
        <w:pStyle w:val="Heading1"/>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E8">
      <w:pPr>
        <w:pStyle w:val="Heading1"/>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E9">
      <w:pPr>
        <w:pStyle w:val="Heading1"/>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EA">
      <w:pPr>
        <w:pStyle w:val="Heading1"/>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EB">
      <w:pPr>
        <w:pStyle w:val="Heading1"/>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EC">
      <w:pPr>
        <w:pStyle w:val="Heading1"/>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ED">
      <w:pPr>
        <w:pStyle w:val="Heading1"/>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EE">
      <w:pPr>
        <w:pStyle w:val="Heading1"/>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EF">
      <w:pPr>
        <w:pStyle w:val="Heading1"/>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F0">
      <w:pPr>
        <w:pStyle w:val="Heading1"/>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F1">
      <w:pPr>
        <w:pStyle w:val="Heading1"/>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F2">
      <w:pPr>
        <w:rPr/>
      </w:pPr>
      <w:r w:rsidDel="00000000" w:rsidR="00000000" w:rsidRPr="00000000">
        <w:rPr>
          <w:rtl w:val="0"/>
        </w:rPr>
      </w:r>
    </w:p>
    <w:p w:rsidR="00000000" w:rsidDel="00000000" w:rsidP="00000000" w:rsidRDefault="00000000" w:rsidRPr="00000000" w14:paraId="000001F3">
      <w:pPr>
        <w:rPr/>
      </w:pPr>
      <w:r w:rsidDel="00000000" w:rsidR="00000000" w:rsidRPr="00000000">
        <w:rPr>
          <w:rtl w:val="0"/>
        </w:rPr>
      </w:r>
    </w:p>
    <w:p w:rsidR="00000000" w:rsidDel="00000000" w:rsidP="00000000" w:rsidRDefault="00000000" w:rsidRPr="00000000" w14:paraId="000001F4">
      <w:pPr>
        <w:rPr/>
      </w:pPr>
      <w:r w:rsidDel="00000000" w:rsidR="00000000" w:rsidRPr="00000000">
        <w:rPr>
          <w:rtl w:val="0"/>
        </w:rPr>
      </w:r>
    </w:p>
    <w:p w:rsidR="00000000" w:rsidDel="00000000" w:rsidP="00000000" w:rsidRDefault="00000000" w:rsidRPr="00000000" w14:paraId="000001F5">
      <w:pPr>
        <w:pStyle w:val="Heading1"/>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СПИСОК ВИКОРИСТАНИХ ДЖЕРЕЛ</w:t>
      </w:r>
    </w:p>
    <w:p w:rsidR="00000000" w:rsidDel="00000000" w:rsidP="00000000" w:rsidRDefault="00000000" w:rsidRPr="00000000" w14:paraId="000001F6">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7">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004"/>
        </w:tabs>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Абульханова-Славская К.А. Психология и сознание личности / К.А.Абульханова-Славская. М. :Наука, 1999. 224 с.</w:t>
      </w:r>
    </w:p>
    <w:p w:rsidR="00000000" w:rsidDel="00000000" w:rsidP="00000000" w:rsidRDefault="00000000" w:rsidRPr="00000000" w14:paraId="000001F8">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004"/>
        </w:tabs>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1"/>
        </w:sdtPr>
        <w:sdtContent>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Александров А.Г. Загальнолюдські цінності − в педагогічні вузи / А.Г.Александров, Д.Г.Григор’єва// Філос. і соціол. думка.1992.No9.</w:t>
          </w:r>
        </w:sdtContent>
      </w:sdt>
    </w:p>
    <w:p w:rsidR="00000000" w:rsidDel="00000000" w:rsidP="00000000" w:rsidRDefault="00000000" w:rsidRPr="00000000" w14:paraId="000001F9">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004"/>
        </w:tabs>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Астахова В. І. Деякі нові штрихи у соціальному портреті студентства /В.І. Астахова // Проблеми вищої школи. К., 1993. Вип. 78. С. 65 –69.</w:t>
      </w:r>
    </w:p>
    <w:p w:rsidR="00000000" w:rsidDel="00000000" w:rsidP="00000000" w:rsidRDefault="00000000" w:rsidRPr="00000000" w14:paraId="000001FA">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004"/>
        </w:tabs>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Балагура О.  Глобалізація морально-духовних цінностей в освітньому просторі. Вища школа.2013.No8.С.89–94</w:t>
      </w:r>
    </w:p>
    <w:p w:rsidR="00000000" w:rsidDel="00000000" w:rsidP="00000000" w:rsidRDefault="00000000" w:rsidRPr="00000000" w14:paraId="000001FB">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004"/>
        </w:tabs>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Бернацкая С.Н. Ценностные ориентиры современной молодёжи.Філософія культури: мова -раціональність -освіта:третя Всеукраїнська науково-практична конференція, 20 квітня 2012 р.: матеріали конференції /М-во освіти і науки, молоді та спорту України; Донецький ін-т залізничого транспорту ; Донецький національний технічний ун-т та ін.; [редкол.: В. І. Поддубняк, В. М. Александровська, Г. В. Гребеньков та ін.; під наук. ред. П. Г. Давидова].Донецьк: ДонІЗТ, 2012.С.136–141.</w:t>
      </w:r>
    </w:p>
    <w:p w:rsidR="00000000" w:rsidDel="00000000" w:rsidP="00000000" w:rsidRDefault="00000000" w:rsidRPr="00000000" w14:paraId="000001FC">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004"/>
        </w:tabs>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Баранов А.В. Влияние группы на индивида/ А.В. Баранов,А.П. Сопиков // Социальные исследования.Вып.3. Проблемы труда и личности.–М.: Просвещение, 1970. 440с.</w:t>
      </w:r>
    </w:p>
    <w:p w:rsidR="00000000" w:rsidDel="00000000" w:rsidP="00000000" w:rsidRDefault="00000000" w:rsidRPr="00000000" w14:paraId="000001FD">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004"/>
        </w:tabs>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Білоус Р.М.Вплив часової перспективи на життєстійкість молоді /Р.М. Білоус, В.О. Охрименко// Теоретичні і прикладні проблеми психології : зб. наук. праць Східноукраїнського національного університету імені Володимира Даля. Сєвєродонецьк : Вид-во СНУ ім. В.Даля, 2015. No3 (38).–С. 46 –54</w:t>
      </w:r>
    </w:p>
    <w:p w:rsidR="00000000" w:rsidDel="00000000" w:rsidP="00000000" w:rsidRDefault="00000000" w:rsidRPr="00000000" w14:paraId="000001FE">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004"/>
        </w:tabs>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Боришевський М.Й. Духовні цінності як детермінанта розвитку й саморозвитку особистості.Педагогіка і психологія.2008.No2.С.49–57</w:t>
      </w:r>
    </w:p>
    <w:p w:rsidR="00000000" w:rsidDel="00000000" w:rsidP="00000000" w:rsidRDefault="00000000" w:rsidRPr="00000000" w14:paraId="000001FF">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004"/>
        </w:tabs>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Бохонкова Ю.А. Социально-психологическая адаптация студенчества в условиях вуза . Теоретичні і прикладні проблеми психології : зб. наук. праць Східноукраїнського національного університету імені В.Даля. 2004. No 2 (7). С. 138–150.</w:t>
      </w:r>
    </w:p>
    <w:p w:rsidR="00000000" w:rsidDel="00000000" w:rsidP="00000000" w:rsidRDefault="00000000" w:rsidRPr="00000000" w14:paraId="00000200">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004"/>
        </w:tabs>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Бодалев А.А. Восприятие и понимание человека человеком . М.: МГУ,1982. –148с.</w:t>
      </w:r>
    </w:p>
    <w:p w:rsidR="00000000" w:rsidDel="00000000" w:rsidP="00000000" w:rsidRDefault="00000000" w:rsidRPr="00000000" w14:paraId="00000201">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004"/>
        </w:tabs>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Бузгалин А.В. 2008. Альтерглобализм: в поисках позитивной альтернативы новой империи / А.В. Бузгалин //Век глобализации. Вып. No1. 2008. –С. 120 –127.</w:t>
      </w:r>
    </w:p>
    <w:p w:rsidR="00000000" w:rsidDel="00000000" w:rsidP="00000000" w:rsidRDefault="00000000" w:rsidRPr="00000000" w14:paraId="00000202">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004"/>
        </w:tabs>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Ващенко І.В. Концепт «моральна свідомість» та цінності молоді: психологічний аспект. Теоретичні і прикладні проблеми психології : зб. наук. пр. Східноукраїнського національного університету ім. В.Даля. Сєвєродонецьк : Вид-во СНУ ім. В. Даля, 2015. No 1 (36). С. 65 –75</w:t>
      </w:r>
    </w:p>
    <w:p w:rsidR="00000000" w:rsidDel="00000000" w:rsidP="00000000" w:rsidRDefault="00000000" w:rsidRPr="00000000" w14:paraId="00000203">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004"/>
        </w:tabs>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Вебер М. Избранные произведения /М. Вебер ;пер. с нем. / сост., общ. ред. и послесл. Ю.Н. Давыдова ; предисл. П.П. Гайденко. –М. : Прогресс, 1990. –808 с.</w:t>
      </w:r>
    </w:p>
    <w:p w:rsidR="00000000" w:rsidDel="00000000" w:rsidP="00000000" w:rsidRDefault="00000000" w:rsidRPr="00000000" w14:paraId="00000204">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004"/>
        </w:tabs>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Вертепова  И.Ю.   Духовно-ценностные  ориентации  педагога  в образовательных учреждениях нового типа.Педагогічні технології організації навчально-виховного процесу в закладах нового типу:матеріали науково-методичної конференції, 21 квітня 2000 року /Міністерство освіти і науки, Сумський державний педагогічний університет імені А. С. Макаренка, Обласний багатопрофільний ліцей СумДПУ імені А. С. Макаренка; [ред. кол.: Л. М. Артюшкіна, Н. М. Радько].Суми: СумДПУ імені А. С. Макаренка, 2000.С.9–12</w:t>
      </w:r>
    </w:p>
    <w:p w:rsidR="00000000" w:rsidDel="00000000" w:rsidP="00000000" w:rsidRDefault="00000000" w:rsidRPr="00000000" w14:paraId="00000205">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004"/>
        </w:tabs>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Верещак Є. Духовні цінності: спадщина і надбання родоводу.Початкова школа.2008.No2.С.41–44.</w:t>
      </w:r>
    </w:p>
    <w:p w:rsidR="00000000" w:rsidDel="00000000" w:rsidP="00000000" w:rsidRDefault="00000000" w:rsidRPr="00000000" w14:paraId="00000206">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004"/>
        </w:tabs>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Виноходова А.Г. Межличностное восприятиев изолированной малой группе: автореф. ...дис. к. психол. н. : 19.00.05 /Алла ГеннадьевнаВиноходова.–М., 1998.–23с.</w:t>
      </w:r>
    </w:p>
    <w:p w:rsidR="00000000" w:rsidDel="00000000" w:rsidP="00000000" w:rsidRDefault="00000000" w:rsidRPr="00000000" w14:paraId="00000207">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004"/>
        </w:tabs>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Вишневский Ю.Р. Студент 90-х –социокультурная динамика/ Ю.Р. Вишневский, В.Т. Шапко// Социологические исследования.–No 2. –2000. </w:t>
      </w:r>
    </w:p>
    <w:p w:rsidR="00000000" w:rsidDel="00000000" w:rsidP="00000000" w:rsidRDefault="00000000" w:rsidRPr="00000000" w14:paraId="00000208">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004"/>
        </w:tabs>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Вілюжаніна Т.А. Динаміка ціннісно-смислової сфери особистості в процесі професійного становлення майбутніх психологів : дис. ... к. психол. н. : 19.00.07 / Тетяна Анатоліївна Вілюжаніна. К., 2006. –198с.</w:t>
      </w:r>
    </w:p>
    <w:p w:rsidR="00000000" w:rsidDel="00000000" w:rsidP="00000000" w:rsidRDefault="00000000" w:rsidRPr="00000000" w14:paraId="00000209">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004"/>
        </w:tabs>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Гарькавець С.О. Студентська молодь та соціально-психологічні впливи у контексті інсталяції вимог трансформаційного суспільства. Теоретичні і прикладні проблеми психології : зб. наук. праць Східноукраїнського національного університету імені Володимира Даля. –Сєвєродонецьк : Вид-во СНУ ім. В.Даля, 2015. No3 (38). С. 126 –134</w:t>
      </w:r>
    </w:p>
    <w:p w:rsidR="00000000" w:rsidDel="00000000" w:rsidP="00000000" w:rsidRDefault="00000000" w:rsidRPr="00000000" w14:paraId="0000020A">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004"/>
        </w:tabs>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Галян І.М. Психодіагностика /І.М. Галян. К. : Академвидав, 2009. –464с.</w:t>
      </w:r>
    </w:p>
    <w:p w:rsidR="00000000" w:rsidDel="00000000" w:rsidP="00000000" w:rsidRDefault="00000000" w:rsidRPr="00000000" w14:paraId="0000020B">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004"/>
        </w:tabs>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Гавеля О. Прогнозування подальших змін в ієрархії культурних цінностей українського суспільства в аспекті глобалізаційних змін.Вісник Книжкової палати.2010.No8.С.37–41</w:t>
      </w:r>
    </w:p>
    <w:p w:rsidR="00000000" w:rsidDel="00000000" w:rsidP="00000000" w:rsidRDefault="00000000" w:rsidRPr="00000000" w14:paraId="0000020C">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004"/>
        </w:tabs>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Герген К. Движение социального конструкционизма в современной психологии/К. Герген // Социальная психология: саморефлексия маргинальности: [хрестоматия]. М.: ИНИОН, 1995. 252 с.</w:t>
      </w:r>
    </w:p>
    <w:p w:rsidR="00000000" w:rsidDel="00000000" w:rsidP="00000000" w:rsidRDefault="00000000" w:rsidRPr="00000000" w14:paraId="0000020D">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004"/>
        </w:tabs>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Головаха Е.И. Жизненная перспектива иценностные ориентации личности / Е.И. Головаха // Психология личности. СПб. : Питер, 2003. С.267 –268.</w:t>
      </w:r>
    </w:p>
    <w:p w:rsidR="00000000" w:rsidDel="00000000" w:rsidP="00000000" w:rsidRDefault="00000000" w:rsidRPr="00000000" w14:paraId="0000020E">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004"/>
        </w:tabs>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Дембицька Н.М. Соціально-психологічні проблеми економічної соціалізації української молоді / Н.М. Дембицька // Соціальна психологія. 2008. No 3 (29)</w:t>
      </w:r>
    </w:p>
    <w:p w:rsidR="00000000" w:rsidDel="00000000" w:rsidP="00000000" w:rsidRDefault="00000000" w:rsidRPr="00000000" w14:paraId="0000020F">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004"/>
        </w:tabs>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Довженко С.В. Формирование ценностных ориентаций молодежи в современном  украинском  обществе.Філософія культури: мова -раціональність -освіта:третя Всеукраїнська науково-практична конференція, 20 квітня2012 р.: матеріали конференції /М-во освіти і науки, молоді та спорту України; Донецький ін-т залізничого транспорту; Донецький національний технічний ун-т та ін.; [редкол.: В. І. Поддубняк, В. М. Александровська, Г. В. Гребеньков та ін.; під наук. ред. П. Г. Давидова].Донецьк: ДонІЗТ, 2012.С.90–93.</w:t>
      </w:r>
    </w:p>
    <w:p w:rsidR="00000000" w:rsidDel="00000000" w:rsidP="00000000" w:rsidRDefault="00000000" w:rsidRPr="00000000" w14:paraId="00000210">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004"/>
        </w:tabs>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ЄмельяноваА.Г.  Система цінностей людини та місце здоров'я в даній структурі. Освіта і здоров'я: формування здоров'я дітей, підлітків та молоді у закладах освіти:матеріали III Всеукраїнської науково-практичної конференції з міжнародною участю, (25-26 березня 2010 р.) /МОН України, Сумський держ. пед. ун-т ім. А. С. Макаренка, Ін-т фізичної культури та ін.; [ред. рада: П. Г. Лузан, Т. Є. Бойченко, Г. О. Латіна таін.].Суми: СумДПУ          ім. А. С. Макаренка, 2010.Ч. 1.С.127–131</w:t>
      </w:r>
    </w:p>
    <w:p w:rsidR="00000000" w:rsidDel="00000000" w:rsidP="00000000" w:rsidRDefault="00000000" w:rsidRPr="00000000" w14:paraId="00000211">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004"/>
        </w:tabs>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Кишакевич Ю.Л. Ієрархія цінностей у вихованні студентської молоді. Нові технології навчання: Наук.-метод. зб.: Вип. 31.Київ: Наук.-метод. центр вищ. освіти, 2001.С.81–86</w:t>
      </w:r>
    </w:p>
    <w:p w:rsidR="00000000" w:rsidDel="00000000" w:rsidP="00000000" w:rsidRDefault="00000000" w:rsidRPr="00000000" w14:paraId="00000212">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004"/>
        </w:tabs>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Копилова О.М. Особливості формування професійних цінностей студентів в процесі вивчення курсу «Соціальна робота». Вісник ЛНУ імені Т.Шевченка. 2011. No10. С.74–78</w:t>
      </w:r>
    </w:p>
    <w:p w:rsidR="00000000" w:rsidDel="00000000" w:rsidP="00000000" w:rsidRDefault="00000000" w:rsidRPr="00000000" w14:paraId="00000213">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004"/>
        </w:tabs>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Кордонська А.В.  Формування національних та загальнолюдських цінностей.Класному керівнику. Усе для роботи.2017.No6.С.15–18.</w:t>
      </w:r>
    </w:p>
    <w:p w:rsidR="00000000" w:rsidDel="00000000" w:rsidP="00000000" w:rsidRDefault="00000000" w:rsidRPr="00000000" w14:paraId="00000214">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004"/>
        </w:tabs>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Легун О.М. Роль цінностей і ціннісних орієнтацій у розвитку особистості /  О.М.  Легун. –Режим  доступу: </w:t>
      </w:r>
      <w:hyperlink r:id="rId25">
        <w:r w:rsidDel="00000000" w:rsidR="00000000" w:rsidRPr="00000000">
          <w:rPr>
            <w:rFonts w:ascii="Times New Roman" w:cs="Times New Roman" w:eastAsia="Times New Roman" w:hAnsi="Times New Roman"/>
            <w:b w:val="0"/>
            <w:i w:val="0"/>
            <w:smallCaps w:val="0"/>
            <w:strike w:val="0"/>
            <w:color w:val="0563c1"/>
            <w:sz w:val="28"/>
            <w:szCs w:val="28"/>
            <w:u w:val="single"/>
            <w:shd w:fill="auto" w:val="clear"/>
            <w:vertAlign w:val="baseline"/>
            <w:rtl w:val="0"/>
          </w:rPr>
          <w:t xml:space="preserve">http://vuzlib.com/content/view/860/94/</w:t>
        </w:r>
      </w:hyperlink>
      <w:r w:rsidDel="00000000" w:rsidR="00000000" w:rsidRPr="00000000">
        <w:rPr>
          <w:rtl w:val="0"/>
        </w:rPr>
      </w:r>
    </w:p>
    <w:p w:rsidR="00000000" w:rsidDel="00000000" w:rsidP="00000000" w:rsidRDefault="00000000" w:rsidRPr="00000000" w14:paraId="00000215">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004"/>
        </w:tabs>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2"/>
        </w:sdtPr>
        <w:sdtContent>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Леонтьев Д.А. Тест смысложизненных ориентаций (СЖО)/ Д.А.Леонтьев.−М.:Смысл,1992.–16с</w:t>
          </w:r>
        </w:sdtContent>
      </w:sdt>
    </w:p>
    <w:p w:rsidR="00000000" w:rsidDel="00000000" w:rsidP="00000000" w:rsidRDefault="00000000" w:rsidRPr="00000000" w14:paraId="00000216">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004"/>
        </w:tabs>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Лисенко  Т.І.  Ціннісні  орієнтації  як  основа  громадянського самовизначення молоді /Т.І. Лисенко, Л.І. Пилипенко //Проблеми загальної та педагогічної психології : зб. наук. праць Інституту психології ім. Г.С. Костюка АПН України. Т. ІV, Ч. 5. –К. : Гнозіс, 2002</w:t>
      </w:r>
    </w:p>
    <w:p w:rsidR="00000000" w:rsidDel="00000000" w:rsidP="00000000" w:rsidRDefault="00000000" w:rsidRPr="00000000" w14:paraId="00000217">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004"/>
        </w:tabs>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Ложкін Г.В. Особливості соціалізації в юнацькому віці / Г.В.Ложкін, Т.Ю.Гущина // Психологічний ресурс простору вищої освіти : [кол. монографія] / [за ред. О.В. Винославської]. –К. : Політехніка, 2004</w:t>
      </w:r>
    </w:p>
    <w:p w:rsidR="00000000" w:rsidDel="00000000" w:rsidP="00000000" w:rsidRDefault="00000000" w:rsidRPr="00000000" w14:paraId="00000218">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004"/>
        </w:tabs>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Мацько Д. Гуманістичні ціннісні орієнтації студентської молоді та проблема їх формування."Сучасна молодь: крок у майбутнє": Матеріали Першої Всеукр. наук.-практ. конф. для студ. і аспірантів, 18 трав. 2005р. /Редкол.: В.В. Бугаєнко (відп. за вип.), О.М. Полякова, О.В. Голубнича.Суми: СумДПУ           ім. А.С. Макаренка, 2005.С.78–82.</w:t>
      </w:r>
    </w:p>
    <w:p w:rsidR="00000000" w:rsidDel="00000000" w:rsidP="00000000" w:rsidRDefault="00000000" w:rsidRPr="00000000" w14:paraId="00000219">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004"/>
        </w:tabs>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Метельова Т.  Громадянське суспільство в умовах трансформації системи цінностей: між демократизацією та дегуманізацією. Віче.2012.No22.С.26–29.</w:t>
      </w:r>
    </w:p>
    <w:p w:rsidR="00000000" w:rsidDel="00000000" w:rsidP="00000000" w:rsidRDefault="00000000" w:rsidRPr="00000000" w14:paraId="0000021A">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004"/>
        </w:tabs>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Михайлишин У.Б.  Вивченнярозвитку і реалізації ініціативності особистостіу студентській групі / У.Б. Михайлишин // Матеріали                ІІ Всеукраїнського наук.-практ. семінару «Теорія і практика психологічної допомоги: сучасні виміри», 18-20 квіт. 2013 р. / За заг. ред. проф. Н.Є.Завацької. –Луганськ : Вид-во «Ноулідж», 2013.</w:t>
      </w:r>
    </w:p>
    <w:p w:rsidR="00000000" w:rsidDel="00000000" w:rsidP="00000000" w:rsidRDefault="00000000" w:rsidRPr="00000000" w14:paraId="0000021B">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004"/>
        </w:tabs>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Михайлишин У.Б. Вплив групових цінностей на становлення соціальної зрілості студентства /У. Б. Михайлишин// Теоретичні і прикладні проблеми психології : зб. наук. праць Східноукраїнського </w:t>
      </w:r>
    </w:p>
    <w:p w:rsidR="00000000" w:rsidDel="00000000" w:rsidP="00000000" w:rsidRDefault="00000000" w:rsidRPr="00000000" w14:paraId="0000021C">
      <w:pPr>
        <w:keepNext w:val="0"/>
        <w:keepLines w:val="0"/>
        <w:widowControl w:val="1"/>
        <w:pBdr>
          <w:top w:space="0" w:sz="0" w:val="nil"/>
          <w:left w:space="0" w:sz="0" w:val="nil"/>
          <w:bottom w:space="0" w:sz="0" w:val="nil"/>
          <w:right w:space="0" w:sz="0" w:val="nil"/>
          <w:between w:space="0" w:sz="0" w:val="nil"/>
        </w:pBdr>
        <w:shd w:fill="auto" w:val="clear"/>
        <w:tabs>
          <w:tab w:val="left" w:pos="2004"/>
        </w:tabs>
        <w:spacing w:after="0" w:before="0" w:line="36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національного університету імені Володимира Даля. Сєвєродонецьк : Вид-во СНУ ім. В.Даля, 2015. No3 (38)</w:t>
      </w:r>
    </w:p>
    <w:p w:rsidR="00000000" w:rsidDel="00000000" w:rsidP="00000000" w:rsidRDefault="00000000" w:rsidRPr="00000000" w14:paraId="0000021D">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004"/>
        </w:tabs>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Павліченко А.  Ціннісні орієнтації у системі становлення особистості. Психологія і суспільство.2005.No4.С.98–120</w:t>
      </w:r>
    </w:p>
    <w:p w:rsidR="00000000" w:rsidDel="00000000" w:rsidP="00000000" w:rsidRDefault="00000000" w:rsidRPr="00000000" w14:paraId="0000021E">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004"/>
        </w:tabs>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Рылкина А.П.  Влияние глобализации на культуру и ценности человека. Інноваційний розвиток суспільства за умов крос-культурних взаємодій: матеріали конференції /Міжнародна наукова конференція для студентів, магістрів, аспірантів, науковців; [рецензенти: Н. Н. Чайченко. Л. М. Артюшкіна].Суми: СОІППО, 2009.Т. 2.С.129–131.</w:t>
      </w:r>
    </w:p>
    <w:p w:rsidR="00000000" w:rsidDel="00000000" w:rsidP="00000000" w:rsidRDefault="00000000" w:rsidRPr="00000000" w14:paraId="0000021F">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004"/>
        </w:tabs>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Рибалко П.Ф. Цінності та ідеали патріотичного виховання молоді. Педагогічні науки: теорія, історія, інноваційні технології:науковий журнал /М-во освіти і науки, молоді та спорту України, Сумськ. держ. пед. ун-т ім. А. С. Макаренка; [ред. кол.: А. А. Сбруєва, Б. В. Год, О. В. Єременко та ін.].Суми: СумДПУ ім. А. С. Макаренка, 2011.No 8 (18).С.393–399.</w:t>
      </w:r>
    </w:p>
    <w:p w:rsidR="00000000" w:rsidDel="00000000" w:rsidP="00000000" w:rsidRDefault="00000000" w:rsidRPr="00000000" w14:paraId="00000220">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004"/>
        </w:tabs>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Степчина Н.П. Роль учнівського самоврядування у створенні єдиної системи корпоративної  культури  школи  цінностей.Виховна робота в школі.2013.No12.С.2–8</w:t>
      </w:r>
    </w:p>
    <w:p w:rsidR="00000000" w:rsidDel="00000000" w:rsidP="00000000" w:rsidRDefault="00000000" w:rsidRPr="00000000" w14:paraId="00000221">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004"/>
        </w:tabs>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Сєрік М.В. Теоретичний аналіз проблеми формування громадянських цінностей особистості. Педагогічні науки: теорія, історія, інноваційні технології:науковий журнал /МОН України, Сумський держ. пед. ун-т       ім. А. С. Макаренка; [ред. кол.: А. А. Сбруєва, Дж. Бішоп, О. В. Єременко та ін.].Суми: СумДПУ ім. А. С. Макаренка, 2013.No 4 (30).С.402–409</w:t>
      </w:r>
    </w:p>
    <w:p w:rsidR="00000000" w:rsidDel="00000000" w:rsidP="00000000" w:rsidRDefault="00000000" w:rsidRPr="00000000" w14:paraId="00000222">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004"/>
        </w:tabs>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Солодков В. Адаптація соціальних євроцінностей до освітнього простору України.Післядипломна освіта в Україні.2008.No2.С.70–80</w:t>
      </w:r>
    </w:p>
    <w:p w:rsidR="00000000" w:rsidDel="00000000" w:rsidP="00000000" w:rsidRDefault="00000000" w:rsidRPr="00000000" w14:paraId="00000223">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004"/>
        </w:tabs>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Тринус О.В. Естетична складова у змісті підвищення кваліфікації молодого вчителя: історичний аспект. Педагогічна майстерність як система професійних і мистецьких компетентностей: збірник матеріалів XIV Міжнародних  педагогічно-мистецьких  читань  пам'яті  професора О. П. Рудницької /НАПН України, Ін-т педагогічної освіти і освіти дорослих; [гол. ред. Г. І. Сотська; редкол.: Н. Г. Ничкало, Л. Б. Лук'янова, Л. О. Хомич та ін.].Київ: Талком, 2017.С.154–155.</w:t>
      </w:r>
    </w:p>
    <w:p w:rsidR="00000000" w:rsidDel="00000000" w:rsidP="00000000" w:rsidRDefault="00000000" w:rsidRPr="00000000" w14:paraId="00000224">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004"/>
        </w:tabs>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Теоретико-прикладные аспекты здоровья как базовой адаптивной, личностной и социальной ценности.Валеология.2012.No2.С.7–13</w:t>
      </w:r>
    </w:p>
    <w:p w:rsidR="00000000" w:rsidDel="00000000" w:rsidP="00000000" w:rsidRDefault="00000000" w:rsidRPr="00000000" w14:paraId="00000225">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004"/>
        </w:tabs>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Телиженко Л.В. Рольвысших ценностей в современной науке и образовании. Наукові абриси III тисячоліття, індустрія хай-тек та проблеми інноваційної освіти в умовах крос-культурних взаємодій:тези виступів учасників Міжнародної наукової конференції, (17-18 червня 2016 р.) /МОН України, Сумський державний пед. ун-т ім. А. С. Макаренка ; Національна академія наук України та ін.; [редкол.: М. В. Попович, В. І. Шейко, В. С. Лук'янець та ін.; ред. -упоряд. С. С. Дєнєжніков ; за ред. проф. В. О. Цикіна].Суми: ФОП Цьома С.П., 2016.С.13–17.</w:t>
      </w:r>
    </w:p>
    <w:p w:rsidR="00000000" w:rsidDel="00000000" w:rsidP="00000000" w:rsidRDefault="00000000" w:rsidRPr="00000000" w14:paraId="00000226">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004"/>
        </w:tabs>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Хижняк І. Нові виклики системних цивілізаційних і культурно-ціннісних змін: глобальний і регіональний виміри.Історія в рідній школі.2020.No4.С.2–10</w:t>
      </w:r>
    </w:p>
    <w:p w:rsidR="00000000" w:rsidDel="00000000" w:rsidP="00000000" w:rsidRDefault="00000000" w:rsidRPr="00000000" w14:paraId="00000227">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004"/>
        </w:tabs>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Цикин В.А.  Перелом в цивилизационном развитии и его ценностные ориентации.Філософія науки: традиції та інновації:науковий журнал /МОН України, Сумський державнийпедагогічний ун-т ім. А. С. Макаренка; [редкол.: Н. В. Кочубей, В. А. Косяк, Є. О. Лебідь та ін.].Суми: СумДПУ         ім. А. С. Макаренка, 2017.No 1 (15).С.3–19.</w:t>
      </w:r>
    </w:p>
    <w:p w:rsidR="00000000" w:rsidDel="00000000" w:rsidP="00000000" w:rsidRDefault="00000000" w:rsidRPr="00000000" w14:paraId="00000228">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004"/>
        </w:tabs>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Цінності людської духовності: теорія і практика /Розвиток педагогічної майстерності викладача вищого навчального закладу непедагогічного профілю в умовах інформаційно-технологічного суспільства: монографія /І.А.Зязюн, О.А. Лавріненко, М.М.Солдатенко, В.В.Пилипчук; Національна академія педагогічних наук України; Ін-т педагогічної освіти і освіти дорослих. Київ: Педагогічна думка, 2012.С.7–16</w:t>
      </w:r>
    </w:p>
    <w:p w:rsidR="00000000" w:rsidDel="00000000" w:rsidP="00000000" w:rsidRDefault="00000000" w:rsidRPr="00000000" w14:paraId="00000229">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004"/>
        </w:tabs>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Шайгородський Ю.  Криза підліткового віку як процес переоцінки цінностей.Соціальна психологія.2009.No6(38).С.148–153.</w:t>
      </w:r>
    </w:p>
    <w:p w:rsidR="00000000" w:rsidDel="00000000" w:rsidP="00000000" w:rsidRDefault="00000000" w:rsidRPr="00000000" w14:paraId="0000022A">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2B">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2C">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2D">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2E">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2F">
      <w:pPr>
        <w:tabs>
          <w:tab w:val="left" w:pos="2004"/>
        </w:tabs>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30">
      <w:pPr>
        <w:tabs>
          <w:tab w:val="left" w:pos="2004"/>
        </w:tabs>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31">
      <w:pPr>
        <w:pStyle w:val="Heading1"/>
        <w:jc w:val="center"/>
        <w:rPr>
          <w:rFonts w:ascii="Times New Roman" w:cs="Times New Roman" w:eastAsia="Times New Roman" w:hAnsi="Times New Roman"/>
          <w:color w:val="000000"/>
          <w:sz w:val="28"/>
          <w:szCs w:val="28"/>
        </w:rPr>
      </w:pPr>
      <w:bookmarkStart w:colFirst="0" w:colLast="0" w:name="_heading=h.3j2qqm3" w:id="19"/>
      <w:bookmarkEnd w:id="19"/>
      <w:r w:rsidDel="00000000" w:rsidR="00000000" w:rsidRPr="00000000">
        <w:rPr>
          <w:rtl w:val="0"/>
        </w:rPr>
      </w:r>
    </w:p>
    <w:p w:rsidR="00000000" w:rsidDel="00000000" w:rsidP="00000000" w:rsidRDefault="00000000" w:rsidRPr="00000000" w14:paraId="00000232">
      <w:pPr>
        <w:pStyle w:val="Heading1"/>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33">
      <w:pPr>
        <w:pStyle w:val="Heading1"/>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34">
      <w:pPr>
        <w:pStyle w:val="Heading1"/>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35">
      <w:pPr>
        <w:pStyle w:val="Heading1"/>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36">
      <w:pPr>
        <w:pStyle w:val="Heading1"/>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37">
      <w:pPr>
        <w:pStyle w:val="Heading1"/>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38">
      <w:pPr>
        <w:pStyle w:val="Heading1"/>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39">
      <w:pPr>
        <w:pStyle w:val="Heading1"/>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3A">
      <w:pPr>
        <w:pStyle w:val="Heading1"/>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3B">
      <w:pPr>
        <w:rPr/>
      </w:pPr>
      <w:r w:rsidDel="00000000" w:rsidR="00000000" w:rsidRPr="00000000">
        <w:rPr>
          <w:rtl w:val="0"/>
        </w:rPr>
      </w:r>
    </w:p>
    <w:p w:rsidR="00000000" w:rsidDel="00000000" w:rsidP="00000000" w:rsidRDefault="00000000" w:rsidRPr="00000000" w14:paraId="0000023C">
      <w:pPr>
        <w:pStyle w:val="Heading1"/>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ДОДАТКИ</w:t>
      </w:r>
    </w:p>
    <w:p w:rsidR="00000000" w:rsidDel="00000000" w:rsidP="00000000" w:rsidRDefault="00000000" w:rsidRPr="00000000" w14:paraId="0000023D">
      <w:pPr>
        <w:tabs>
          <w:tab w:val="left" w:pos="2004"/>
        </w:tabs>
        <w:spacing w:after="0" w:line="360" w:lineRule="auto"/>
        <w:ind w:firstLine="709"/>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3E">
      <w:pPr>
        <w:tabs>
          <w:tab w:val="left" w:pos="2004"/>
        </w:tabs>
        <w:spacing w:after="0" w:line="360" w:lineRule="auto"/>
        <w:ind w:firstLine="709"/>
        <w:jc w:val="righ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3F">
      <w:pPr>
        <w:tabs>
          <w:tab w:val="left" w:pos="2004"/>
        </w:tabs>
        <w:spacing w:after="0" w:line="360" w:lineRule="auto"/>
        <w:ind w:firstLine="709"/>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Додаток А</w:t>
      </w:r>
    </w:p>
    <w:p w:rsidR="00000000" w:rsidDel="00000000" w:rsidP="00000000" w:rsidRDefault="00000000" w:rsidRPr="00000000" w14:paraId="00000240">
      <w:pPr>
        <w:tabs>
          <w:tab w:val="left" w:pos="2004"/>
        </w:tabs>
        <w:spacing w:after="0" w:line="360" w:lineRule="auto"/>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Тест М.Рокича</w:t>
      </w:r>
    </w:p>
    <w:p w:rsidR="00000000" w:rsidDel="00000000" w:rsidP="00000000" w:rsidRDefault="00000000" w:rsidRPr="00000000" w14:paraId="0000024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Інструкція: Вам пропонуються два списки по 18 цінностей. Ваше завдання – розмістити їх у порядку значущості для Вас як принципів, якими ви керуєтеся у Вашому житті. Тобто найважливішому ви присвоюєте номер 1 і т.д., тобто, під вісімнадцятим номером буде йти цінність найменш значуща для вас.</w:t>
      </w:r>
    </w:p>
    <w:p w:rsidR="00000000" w:rsidDel="00000000" w:rsidP="00000000" w:rsidRDefault="00000000" w:rsidRPr="00000000" w14:paraId="0000024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Працюйте не поспішаючи, вдумливо. Якщо в процесі роботи ви зміните свою думку, то можете виправити свої відповіді. Кінцевий результат повинен відображати вашу справжню позицію.</w:t>
      </w:r>
    </w:p>
    <w:p w:rsidR="00000000" w:rsidDel="00000000" w:rsidP="00000000" w:rsidRDefault="00000000" w:rsidRPr="00000000" w14:paraId="00000243">
      <w:pPr>
        <w:spacing w:after="0" w:line="36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Список А (термінальні цінності):</w:t>
      </w:r>
    </w:p>
    <w:p w:rsidR="00000000" w:rsidDel="00000000" w:rsidP="00000000" w:rsidRDefault="00000000" w:rsidRPr="00000000" w14:paraId="00000244">
      <w:pPr>
        <w:numPr>
          <w:ilvl w:val="0"/>
          <w:numId w:val="2"/>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активна діяльна життя (повнота та емоційна насиченість життя);</w:t>
      </w:r>
    </w:p>
    <w:p w:rsidR="00000000" w:rsidDel="00000000" w:rsidP="00000000" w:rsidRDefault="00000000" w:rsidRPr="00000000" w14:paraId="00000245">
      <w:pPr>
        <w:numPr>
          <w:ilvl w:val="0"/>
          <w:numId w:val="2"/>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життєва мудрість (зрілість суджень і здоровий глузд, що досягаються життєвим досвідом);</w:t>
      </w:r>
    </w:p>
    <w:p w:rsidR="00000000" w:rsidDel="00000000" w:rsidP="00000000" w:rsidRDefault="00000000" w:rsidRPr="00000000" w14:paraId="00000246">
      <w:pPr>
        <w:numPr>
          <w:ilvl w:val="0"/>
          <w:numId w:val="2"/>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здоров'я (фізичне і психічне);</w:t>
      </w:r>
    </w:p>
    <w:p w:rsidR="00000000" w:rsidDel="00000000" w:rsidP="00000000" w:rsidRDefault="00000000" w:rsidRPr="00000000" w14:paraId="00000247">
      <w:pPr>
        <w:numPr>
          <w:ilvl w:val="0"/>
          <w:numId w:val="2"/>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цікава робота;</w:t>
      </w:r>
    </w:p>
    <w:p w:rsidR="00000000" w:rsidDel="00000000" w:rsidP="00000000" w:rsidRDefault="00000000" w:rsidRPr="00000000" w14:paraId="00000248">
      <w:pPr>
        <w:numPr>
          <w:ilvl w:val="0"/>
          <w:numId w:val="2"/>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краса природи і мистецтва (переживання прекрасного в природі і в мистецтві);</w:t>
      </w:r>
    </w:p>
    <w:p w:rsidR="00000000" w:rsidDel="00000000" w:rsidP="00000000" w:rsidRDefault="00000000" w:rsidRPr="00000000" w14:paraId="00000249">
      <w:pPr>
        <w:numPr>
          <w:ilvl w:val="0"/>
          <w:numId w:val="2"/>
        </w:numPr>
        <w:spacing w:after="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любов (духовна і фізична близькість з коханою людиною);</w:t>
      </w:r>
    </w:p>
    <w:p w:rsidR="00000000" w:rsidDel="00000000" w:rsidP="00000000" w:rsidRDefault="00000000" w:rsidRPr="00000000" w14:paraId="0000024A">
      <w:pPr>
        <w:numPr>
          <w:ilvl w:val="0"/>
          <w:numId w:val="2"/>
        </w:numPr>
        <w:spacing w:after="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матеріально забезпечене життя (відсутність матеріальних труднощів);</w:t>
      </w:r>
    </w:p>
    <w:p w:rsidR="00000000" w:rsidDel="00000000" w:rsidP="00000000" w:rsidRDefault="00000000" w:rsidRPr="00000000" w14:paraId="0000024B">
      <w:pPr>
        <w:numPr>
          <w:ilvl w:val="0"/>
          <w:numId w:val="2"/>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наявність хороших </w:t>
      </w:r>
      <w:r w:rsidDel="00000000" w:rsidR="00000000" w:rsidRPr="00000000">
        <w:rPr>
          <w:rFonts w:ascii="Times New Roman" w:cs="Times New Roman" w:eastAsia="Times New Roman" w:hAnsi="Times New Roman"/>
          <w:sz w:val="24"/>
          <w:szCs w:val="24"/>
          <w:rtl w:val="0"/>
        </w:rPr>
        <w:t xml:space="preserve">і вірних друзів;</w:t>
      </w:r>
    </w:p>
    <w:p w:rsidR="00000000" w:rsidDel="00000000" w:rsidP="00000000" w:rsidRDefault="00000000" w:rsidRPr="00000000" w14:paraId="0000024C">
      <w:pPr>
        <w:numPr>
          <w:ilvl w:val="0"/>
          <w:numId w:val="2"/>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суспільне покликання (повага оточуючих, колективу, товаришів по роботі);</w:t>
      </w:r>
    </w:p>
    <w:p w:rsidR="00000000" w:rsidDel="00000000" w:rsidP="00000000" w:rsidRDefault="00000000" w:rsidRPr="00000000" w14:paraId="0000024D">
      <w:pPr>
        <w:numPr>
          <w:ilvl w:val="0"/>
          <w:numId w:val="2"/>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пізнання (можливість розширення своєї освіти, кругозору, загальної культури, інтелектуальне розвиток);</w:t>
      </w:r>
    </w:p>
    <w:p w:rsidR="00000000" w:rsidDel="00000000" w:rsidP="00000000" w:rsidRDefault="00000000" w:rsidRPr="00000000" w14:paraId="0000024E">
      <w:pPr>
        <w:numPr>
          <w:ilvl w:val="0"/>
          <w:numId w:val="2"/>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продуктивна життя (максимально повне використання своїх можливостей, сил і здібностей);</w:t>
      </w:r>
    </w:p>
    <w:p w:rsidR="00000000" w:rsidDel="00000000" w:rsidP="00000000" w:rsidRDefault="00000000" w:rsidRPr="00000000" w14:paraId="0000024F">
      <w:pPr>
        <w:numPr>
          <w:ilvl w:val="0"/>
          <w:numId w:val="2"/>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розвиток (робота над собою, постійне фізичне і духовне вдосконалення);</w:t>
      </w:r>
    </w:p>
    <w:p w:rsidR="00000000" w:rsidDel="00000000" w:rsidP="00000000" w:rsidRDefault="00000000" w:rsidRPr="00000000" w14:paraId="00000250">
      <w:pPr>
        <w:numPr>
          <w:ilvl w:val="0"/>
          <w:numId w:val="2"/>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розваги (приємне, необтяжливе проведення часу, відсутність обов'язків)</w:t>
      </w:r>
    </w:p>
    <w:p w:rsidR="00000000" w:rsidDel="00000000" w:rsidP="00000000" w:rsidRDefault="00000000" w:rsidRPr="00000000" w14:paraId="00000251">
      <w:pPr>
        <w:numPr>
          <w:ilvl w:val="0"/>
          <w:numId w:val="2"/>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свобода (самостійність, незалежність у судженнях і вчинках)</w:t>
      </w:r>
    </w:p>
    <w:p w:rsidR="00000000" w:rsidDel="00000000" w:rsidP="00000000" w:rsidRDefault="00000000" w:rsidRPr="00000000" w14:paraId="00000252">
      <w:pPr>
        <w:numPr>
          <w:ilvl w:val="0"/>
          <w:numId w:val="2"/>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щасливе сімейне життя</w:t>
      </w:r>
    </w:p>
    <w:p w:rsidR="00000000" w:rsidDel="00000000" w:rsidP="00000000" w:rsidRDefault="00000000" w:rsidRPr="00000000" w14:paraId="00000253">
      <w:pPr>
        <w:numPr>
          <w:ilvl w:val="0"/>
          <w:numId w:val="2"/>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щастя інших (добробут, розвиток і вдосконалення інших людей, всього народу, людства в цілому)</w:t>
      </w:r>
    </w:p>
    <w:p w:rsidR="00000000" w:rsidDel="00000000" w:rsidP="00000000" w:rsidRDefault="00000000" w:rsidRPr="00000000" w14:paraId="00000254">
      <w:pPr>
        <w:numPr>
          <w:ilvl w:val="0"/>
          <w:numId w:val="2"/>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творчість (можливість творчої діяльності)</w:t>
      </w:r>
    </w:p>
    <w:p w:rsidR="00000000" w:rsidDel="00000000" w:rsidP="00000000" w:rsidRDefault="00000000" w:rsidRPr="00000000" w14:paraId="00000255">
      <w:pPr>
        <w:numPr>
          <w:ilvl w:val="0"/>
          <w:numId w:val="2"/>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впевненість у собі (внутрішня гармонія, свобода від внутрішніх протиріч; сумнівів).</w:t>
      </w:r>
    </w:p>
    <w:p w:rsidR="00000000" w:rsidDel="00000000" w:rsidP="00000000" w:rsidRDefault="00000000" w:rsidRPr="00000000" w14:paraId="00000256">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7">
      <w:pPr>
        <w:spacing w:after="0" w:line="36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Список Б (інструментальні цінності):</w:t>
      </w:r>
    </w:p>
    <w:p w:rsidR="00000000" w:rsidDel="00000000" w:rsidP="00000000" w:rsidRDefault="00000000" w:rsidRPr="00000000" w14:paraId="00000258">
      <w:pPr>
        <w:numPr>
          <w:ilvl w:val="0"/>
          <w:numId w:val="3"/>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акуратність (охайність), вміння тримати в порядку речі, порядок у справах;</w:t>
      </w:r>
    </w:p>
    <w:p w:rsidR="00000000" w:rsidDel="00000000" w:rsidP="00000000" w:rsidRDefault="00000000" w:rsidRPr="00000000" w14:paraId="00000259">
      <w:pPr>
        <w:numPr>
          <w:ilvl w:val="0"/>
          <w:numId w:val="3"/>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вихованість (гарні манери);</w:t>
      </w:r>
    </w:p>
    <w:p w:rsidR="00000000" w:rsidDel="00000000" w:rsidP="00000000" w:rsidRDefault="00000000" w:rsidRPr="00000000" w14:paraId="0000025A">
      <w:pPr>
        <w:numPr>
          <w:ilvl w:val="0"/>
          <w:numId w:val="3"/>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високі запити (високі вимоги до життя і високі домагання);</w:t>
      </w:r>
    </w:p>
    <w:p w:rsidR="00000000" w:rsidDel="00000000" w:rsidP="00000000" w:rsidRDefault="00000000" w:rsidRPr="00000000" w14:paraId="0000025B">
      <w:pPr>
        <w:numPr>
          <w:ilvl w:val="0"/>
          <w:numId w:val="3"/>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життєрадісність (почуття гумору);</w:t>
      </w:r>
    </w:p>
    <w:p w:rsidR="00000000" w:rsidDel="00000000" w:rsidP="00000000" w:rsidRDefault="00000000" w:rsidRPr="00000000" w14:paraId="0000025C">
      <w:pPr>
        <w:numPr>
          <w:ilvl w:val="0"/>
          <w:numId w:val="3"/>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старанність (дисциплінованість);</w:t>
      </w:r>
    </w:p>
    <w:p w:rsidR="00000000" w:rsidDel="00000000" w:rsidP="00000000" w:rsidRDefault="00000000" w:rsidRPr="00000000" w14:paraId="0000025D">
      <w:pPr>
        <w:numPr>
          <w:ilvl w:val="0"/>
          <w:numId w:val="3"/>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незалежність (здатність діяти самостійно, рішуче);</w:t>
      </w:r>
    </w:p>
    <w:p w:rsidR="00000000" w:rsidDel="00000000" w:rsidP="00000000" w:rsidRDefault="00000000" w:rsidRPr="00000000" w14:paraId="0000025E">
      <w:pPr>
        <w:numPr>
          <w:ilvl w:val="0"/>
          <w:numId w:val="3"/>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непримиренність до недоліків у собі та інших;</w:t>
      </w:r>
    </w:p>
    <w:p w:rsidR="00000000" w:rsidDel="00000000" w:rsidP="00000000" w:rsidRDefault="00000000" w:rsidRPr="00000000" w14:paraId="0000025F">
      <w:pPr>
        <w:numPr>
          <w:ilvl w:val="0"/>
          <w:numId w:val="3"/>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освіченість (широта знань, висока загальна культура);</w:t>
      </w:r>
    </w:p>
    <w:p w:rsidR="00000000" w:rsidDel="00000000" w:rsidP="00000000" w:rsidRDefault="00000000" w:rsidRPr="00000000" w14:paraId="00000260">
      <w:pPr>
        <w:numPr>
          <w:ilvl w:val="0"/>
          <w:numId w:val="3"/>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відповідальність (почуття боргу, уміння тримати своє слово);</w:t>
      </w:r>
    </w:p>
    <w:p w:rsidR="00000000" w:rsidDel="00000000" w:rsidP="00000000" w:rsidRDefault="00000000" w:rsidRPr="00000000" w14:paraId="00000261">
      <w:pPr>
        <w:numPr>
          <w:ilvl w:val="0"/>
          <w:numId w:val="3"/>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раціоналізм (вміння тверезо і логічно мислити, приймати обдумані, раціональні рішення);</w:t>
      </w:r>
    </w:p>
    <w:p w:rsidR="00000000" w:rsidDel="00000000" w:rsidP="00000000" w:rsidRDefault="00000000" w:rsidRPr="00000000" w14:paraId="00000262">
      <w:pPr>
        <w:numPr>
          <w:ilvl w:val="0"/>
          <w:numId w:val="3"/>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самоконтроль (стриманість, самодисципліна);</w:t>
      </w:r>
    </w:p>
    <w:p w:rsidR="00000000" w:rsidDel="00000000" w:rsidP="00000000" w:rsidRDefault="00000000" w:rsidRPr="00000000" w14:paraId="00000263">
      <w:pPr>
        <w:numPr>
          <w:ilvl w:val="0"/>
          <w:numId w:val="3"/>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сміливість у отстаиваниях своєї думки, поглядів;</w:t>
      </w:r>
    </w:p>
    <w:p w:rsidR="00000000" w:rsidDel="00000000" w:rsidP="00000000" w:rsidRDefault="00000000" w:rsidRPr="00000000" w14:paraId="00000264">
      <w:pPr>
        <w:numPr>
          <w:ilvl w:val="0"/>
          <w:numId w:val="3"/>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тверда воля (вміння настояти на своєму, не відступати перед труднощами)</w:t>
      </w:r>
    </w:p>
    <w:p w:rsidR="00000000" w:rsidDel="00000000" w:rsidP="00000000" w:rsidRDefault="00000000" w:rsidRPr="00000000" w14:paraId="00000265">
      <w:pPr>
        <w:numPr>
          <w:ilvl w:val="0"/>
          <w:numId w:val="3"/>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терпимість (до поглядів і думок інших, вміння прощати іншим їхні помилки та омани)</w:t>
      </w:r>
    </w:p>
    <w:p w:rsidR="00000000" w:rsidDel="00000000" w:rsidP="00000000" w:rsidRDefault="00000000" w:rsidRPr="00000000" w14:paraId="00000266">
      <w:pPr>
        <w:numPr>
          <w:ilvl w:val="0"/>
          <w:numId w:val="3"/>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широта поглядів (уміння зрозуміти чужу точку зору, поважати інші смаки, звичаї, звички)</w:t>
      </w:r>
    </w:p>
    <w:p w:rsidR="00000000" w:rsidDel="00000000" w:rsidP="00000000" w:rsidRDefault="00000000" w:rsidRPr="00000000" w14:paraId="00000267">
      <w:pPr>
        <w:numPr>
          <w:ilvl w:val="0"/>
          <w:numId w:val="3"/>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чесність (правдивість, щирість)</w:t>
      </w:r>
    </w:p>
    <w:p w:rsidR="00000000" w:rsidDel="00000000" w:rsidP="00000000" w:rsidRDefault="00000000" w:rsidRPr="00000000" w14:paraId="00000268">
      <w:pPr>
        <w:numPr>
          <w:ilvl w:val="0"/>
          <w:numId w:val="3"/>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ефективність у справах (працьовитість, продуктивність у роботі)</w:t>
      </w:r>
    </w:p>
    <w:p w:rsidR="00000000" w:rsidDel="00000000" w:rsidP="00000000" w:rsidRDefault="00000000" w:rsidRPr="00000000" w14:paraId="0000026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чуйність (дбайливість)</w:t>
      </w:r>
    </w:p>
    <w:tbl>
      <w:tblPr>
        <w:tblStyle w:val="Table3"/>
        <w:tblW w:w="9900.0" w:type="dxa"/>
        <w:jc w:val="left"/>
        <w:tblInd w:w="0.0" w:type="dxa"/>
        <w:tblBorders>
          <w:top w:color="000000" w:space="0" w:sz="6" w:val="single"/>
          <w:left w:color="000000" w:space="0" w:sz="6" w:val="single"/>
          <w:bottom w:color="000000" w:space="0" w:sz="6" w:val="single"/>
          <w:right w:color="000000" w:space="0" w:sz="6" w:val="single"/>
        </w:tblBorders>
        <w:tblLayout w:type="fixed"/>
        <w:tblLook w:val="0400"/>
      </w:tblPr>
      <w:tblGrid>
        <w:gridCol w:w="4352"/>
        <w:gridCol w:w="833"/>
        <w:gridCol w:w="3929"/>
        <w:gridCol w:w="786"/>
        <w:tblGridChange w:id="0">
          <w:tblGrid>
            <w:gridCol w:w="4352"/>
            <w:gridCol w:w="833"/>
            <w:gridCol w:w="3929"/>
            <w:gridCol w:w="786"/>
          </w:tblGrid>
        </w:tblGridChange>
      </w:tblGrid>
      <w:t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26A">
            <w:pPr>
              <w:spacing w:after="240" w:before="240" w:line="240" w:lineRule="auto"/>
              <w:jc w:val="center"/>
              <w:rPr>
                <w:rFonts w:ascii="Times New Roman" w:cs="Times New Roman" w:eastAsia="Times New Roman" w:hAnsi="Times New Roman"/>
                <w:color w:val="484848"/>
                <w:sz w:val="24"/>
                <w:szCs w:val="24"/>
              </w:rPr>
            </w:pPr>
            <w:r w:rsidDel="00000000" w:rsidR="00000000" w:rsidRPr="00000000">
              <w:rPr>
                <w:rFonts w:ascii="Times New Roman" w:cs="Times New Roman" w:eastAsia="Times New Roman" w:hAnsi="Times New Roman"/>
                <w:b w:val="1"/>
                <w:color w:val="484848"/>
                <w:sz w:val="24"/>
                <w:szCs w:val="24"/>
                <w:rtl w:val="0"/>
              </w:rPr>
              <w:t xml:space="preserve">Термінальні цінності</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26B">
            <w:pPr>
              <w:spacing w:after="240" w:before="240" w:line="240" w:lineRule="auto"/>
              <w:jc w:val="center"/>
              <w:rPr>
                <w:rFonts w:ascii="Times New Roman" w:cs="Times New Roman" w:eastAsia="Times New Roman" w:hAnsi="Times New Roman"/>
                <w:color w:val="484848"/>
                <w:sz w:val="24"/>
                <w:szCs w:val="24"/>
              </w:rPr>
            </w:pPr>
            <w:r w:rsidDel="00000000" w:rsidR="00000000" w:rsidRPr="00000000">
              <w:rPr>
                <w:rFonts w:ascii="Times New Roman" w:cs="Times New Roman" w:eastAsia="Times New Roman" w:hAnsi="Times New Roman"/>
                <w:b w:val="1"/>
                <w:color w:val="484848"/>
                <w:sz w:val="24"/>
                <w:szCs w:val="24"/>
                <w:rtl w:val="0"/>
              </w:rPr>
              <w:t xml:space="preserve">ранг</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26C">
            <w:pPr>
              <w:spacing w:after="240" w:before="240" w:line="240" w:lineRule="auto"/>
              <w:jc w:val="center"/>
              <w:rPr>
                <w:rFonts w:ascii="Times New Roman" w:cs="Times New Roman" w:eastAsia="Times New Roman" w:hAnsi="Times New Roman"/>
                <w:color w:val="484848"/>
                <w:sz w:val="24"/>
                <w:szCs w:val="24"/>
              </w:rPr>
            </w:pPr>
            <w:r w:rsidDel="00000000" w:rsidR="00000000" w:rsidRPr="00000000">
              <w:rPr>
                <w:rFonts w:ascii="Times New Roman" w:cs="Times New Roman" w:eastAsia="Times New Roman" w:hAnsi="Times New Roman"/>
                <w:b w:val="1"/>
                <w:color w:val="484848"/>
                <w:sz w:val="24"/>
                <w:szCs w:val="24"/>
                <w:rtl w:val="0"/>
              </w:rPr>
              <w:t xml:space="preserve">Інструментальні цінності</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26D">
            <w:pPr>
              <w:spacing w:after="240" w:before="240" w:line="240" w:lineRule="auto"/>
              <w:jc w:val="center"/>
              <w:rPr>
                <w:rFonts w:ascii="Times New Roman" w:cs="Times New Roman" w:eastAsia="Times New Roman" w:hAnsi="Times New Roman"/>
                <w:color w:val="484848"/>
                <w:sz w:val="24"/>
                <w:szCs w:val="24"/>
              </w:rPr>
            </w:pPr>
            <w:r w:rsidDel="00000000" w:rsidR="00000000" w:rsidRPr="00000000">
              <w:rPr>
                <w:rFonts w:ascii="Times New Roman" w:cs="Times New Roman" w:eastAsia="Times New Roman" w:hAnsi="Times New Roman"/>
                <w:b w:val="1"/>
                <w:color w:val="484848"/>
                <w:sz w:val="24"/>
                <w:szCs w:val="24"/>
                <w:rtl w:val="0"/>
              </w:rPr>
              <w:t xml:space="preserve">ранг</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26E">
            <w:pPr>
              <w:spacing w:after="240" w:before="240" w:line="240" w:lineRule="auto"/>
              <w:jc w:val="center"/>
              <w:rPr>
                <w:rFonts w:ascii="Times New Roman" w:cs="Times New Roman" w:eastAsia="Times New Roman" w:hAnsi="Times New Roman"/>
                <w:color w:val="484848"/>
                <w:sz w:val="24"/>
                <w:szCs w:val="24"/>
              </w:rPr>
            </w:pPr>
            <w:r w:rsidDel="00000000" w:rsidR="00000000" w:rsidRPr="00000000">
              <w:rPr>
                <w:rFonts w:ascii="Times New Roman" w:cs="Times New Roman" w:eastAsia="Times New Roman" w:hAnsi="Times New Roman"/>
                <w:color w:val="484848"/>
                <w:sz w:val="24"/>
                <w:szCs w:val="24"/>
                <w:rtl w:val="0"/>
              </w:rPr>
              <w:t xml:space="preserve">Активна життєва діяльність (повнота та емоційна насиченість життя))</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26F">
            <w:pPr>
              <w:spacing w:after="240" w:before="240" w:line="240" w:lineRule="auto"/>
              <w:jc w:val="center"/>
              <w:rPr>
                <w:rFonts w:ascii="Times New Roman" w:cs="Times New Roman" w:eastAsia="Times New Roman" w:hAnsi="Times New Roman"/>
                <w:color w:val="484848"/>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270">
            <w:pPr>
              <w:spacing w:after="75" w:before="75" w:lineRule="auto"/>
              <w:ind w:right="225"/>
              <w:jc w:val="center"/>
              <w:rPr>
                <w:rFonts w:ascii="Times New Roman" w:cs="Times New Roman" w:eastAsia="Times New Roman" w:hAnsi="Times New Roman"/>
                <w:color w:val="323232"/>
                <w:sz w:val="24"/>
                <w:szCs w:val="24"/>
              </w:rPr>
            </w:pPr>
            <w:r w:rsidDel="00000000" w:rsidR="00000000" w:rsidRPr="00000000">
              <w:rPr>
                <w:rFonts w:ascii="Times New Roman" w:cs="Times New Roman" w:eastAsia="Times New Roman" w:hAnsi="Times New Roman"/>
                <w:color w:val="323232"/>
                <w:sz w:val="24"/>
                <w:szCs w:val="24"/>
                <w:rtl w:val="0"/>
              </w:rPr>
              <w:t xml:space="preserve">акуратність (охайність), вміння тримати в порядку речі, порядок у справах;</w:t>
            </w:r>
          </w:p>
          <w:p w:rsidR="00000000" w:rsidDel="00000000" w:rsidP="00000000" w:rsidRDefault="00000000" w:rsidRPr="00000000" w14:paraId="00000271">
            <w:pPr>
              <w:spacing w:after="240" w:before="240" w:line="240" w:lineRule="auto"/>
              <w:jc w:val="center"/>
              <w:rPr>
                <w:rFonts w:ascii="Times New Roman" w:cs="Times New Roman" w:eastAsia="Times New Roman" w:hAnsi="Times New Roman"/>
                <w:color w:val="484848"/>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272">
            <w:pPr>
              <w:spacing w:after="240" w:before="240" w:line="240" w:lineRule="auto"/>
              <w:jc w:val="center"/>
              <w:rPr>
                <w:rFonts w:ascii="Times New Roman" w:cs="Times New Roman" w:eastAsia="Times New Roman" w:hAnsi="Times New Roman"/>
                <w:color w:val="484848"/>
                <w:sz w:val="24"/>
                <w:szCs w:val="24"/>
              </w:rPr>
            </w:pPr>
            <w:r w:rsidDel="00000000" w:rsidR="00000000" w:rsidRPr="00000000">
              <w:rPr>
                <w:rtl w:val="0"/>
              </w:rPr>
            </w:r>
          </w:p>
        </w:tc>
      </w:tr>
      <w:tr>
        <w:trPr>
          <w:trHeight w:val="864" w:hRule="atLeast"/>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273">
            <w:pPr>
              <w:spacing w:after="75" w:before="75" w:lineRule="auto"/>
              <w:ind w:right="225"/>
              <w:jc w:val="center"/>
              <w:rPr>
                <w:rFonts w:ascii="Times New Roman" w:cs="Times New Roman" w:eastAsia="Times New Roman" w:hAnsi="Times New Roman"/>
                <w:color w:val="323232"/>
                <w:sz w:val="24"/>
                <w:szCs w:val="24"/>
              </w:rPr>
            </w:pPr>
            <w:r w:rsidDel="00000000" w:rsidR="00000000" w:rsidRPr="00000000">
              <w:rPr>
                <w:rFonts w:ascii="Times New Roman" w:cs="Times New Roman" w:eastAsia="Times New Roman" w:hAnsi="Times New Roman"/>
                <w:color w:val="323232"/>
                <w:sz w:val="24"/>
                <w:szCs w:val="24"/>
                <w:rtl w:val="0"/>
              </w:rPr>
              <w:t xml:space="preserve">життєва мудрість (зрілість суджень і здоровий глузд, що досягаються життєвим досвідом);</w:t>
            </w:r>
          </w:p>
          <w:p w:rsidR="00000000" w:rsidDel="00000000" w:rsidP="00000000" w:rsidRDefault="00000000" w:rsidRPr="00000000" w14:paraId="00000274">
            <w:pPr>
              <w:spacing w:after="240" w:before="240" w:line="240" w:lineRule="auto"/>
              <w:jc w:val="center"/>
              <w:rPr>
                <w:rFonts w:ascii="Times New Roman" w:cs="Times New Roman" w:eastAsia="Times New Roman" w:hAnsi="Times New Roman"/>
                <w:color w:val="484848"/>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275">
            <w:pPr>
              <w:spacing w:after="240" w:before="240" w:line="240" w:lineRule="auto"/>
              <w:jc w:val="center"/>
              <w:rPr>
                <w:rFonts w:ascii="Times New Roman" w:cs="Times New Roman" w:eastAsia="Times New Roman" w:hAnsi="Times New Roman"/>
                <w:color w:val="484848"/>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276">
            <w:pPr>
              <w:spacing w:after="75" w:before="75" w:lineRule="auto"/>
              <w:ind w:right="225"/>
              <w:jc w:val="center"/>
              <w:rPr>
                <w:rFonts w:ascii="Times New Roman" w:cs="Times New Roman" w:eastAsia="Times New Roman" w:hAnsi="Times New Roman"/>
                <w:color w:val="323232"/>
                <w:sz w:val="24"/>
                <w:szCs w:val="24"/>
              </w:rPr>
            </w:pPr>
            <w:r w:rsidDel="00000000" w:rsidR="00000000" w:rsidRPr="00000000">
              <w:rPr>
                <w:rFonts w:ascii="Times New Roman" w:cs="Times New Roman" w:eastAsia="Times New Roman" w:hAnsi="Times New Roman"/>
                <w:color w:val="323232"/>
                <w:sz w:val="24"/>
                <w:szCs w:val="24"/>
                <w:rtl w:val="0"/>
              </w:rPr>
              <w:t xml:space="preserve">вихованість (гарні манери);</w:t>
            </w:r>
          </w:p>
          <w:p w:rsidR="00000000" w:rsidDel="00000000" w:rsidP="00000000" w:rsidRDefault="00000000" w:rsidRPr="00000000" w14:paraId="00000277">
            <w:pPr>
              <w:spacing w:after="240" w:before="240" w:line="240" w:lineRule="auto"/>
              <w:jc w:val="center"/>
              <w:rPr>
                <w:rFonts w:ascii="Times New Roman" w:cs="Times New Roman" w:eastAsia="Times New Roman" w:hAnsi="Times New Roman"/>
                <w:color w:val="484848"/>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278">
            <w:pPr>
              <w:spacing w:after="240" w:before="240" w:line="240" w:lineRule="auto"/>
              <w:jc w:val="center"/>
              <w:rPr>
                <w:rFonts w:ascii="Times New Roman" w:cs="Times New Roman" w:eastAsia="Times New Roman" w:hAnsi="Times New Roman"/>
                <w:color w:val="484848"/>
                <w:sz w:val="24"/>
                <w:szCs w:val="24"/>
              </w:rPr>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279">
            <w:pPr>
              <w:spacing w:after="75" w:before="75" w:lineRule="auto"/>
              <w:ind w:right="225"/>
              <w:jc w:val="center"/>
              <w:rPr>
                <w:rFonts w:ascii="Times New Roman" w:cs="Times New Roman" w:eastAsia="Times New Roman" w:hAnsi="Times New Roman"/>
                <w:color w:val="323232"/>
                <w:sz w:val="24"/>
                <w:szCs w:val="24"/>
              </w:rPr>
            </w:pPr>
            <w:r w:rsidDel="00000000" w:rsidR="00000000" w:rsidRPr="00000000">
              <w:rPr>
                <w:rFonts w:ascii="Times New Roman" w:cs="Times New Roman" w:eastAsia="Times New Roman" w:hAnsi="Times New Roman"/>
                <w:color w:val="323232"/>
                <w:sz w:val="24"/>
                <w:szCs w:val="24"/>
                <w:rtl w:val="0"/>
              </w:rPr>
              <w:t xml:space="preserve">здоров'я (фізичне і психічне)</w:t>
            </w:r>
          </w:p>
          <w:p w:rsidR="00000000" w:rsidDel="00000000" w:rsidP="00000000" w:rsidRDefault="00000000" w:rsidRPr="00000000" w14:paraId="0000027A">
            <w:pPr>
              <w:spacing w:after="240" w:before="240" w:line="240" w:lineRule="auto"/>
              <w:jc w:val="center"/>
              <w:rPr>
                <w:rFonts w:ascii="Times New Roman" w:cs="Times New Roman" w:eastAsia="Times New Roman" w:hAnsi="Times New Roman"/>
                <w:color w:val="484848"/>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27B">
            <w:pPr>
              <w:spacing w:after="240" w:before="240" w:line="240" w:lineRule="auto"/>
              <w:jc w:val="center"/>
              <w:rPr>
                <w:rFonts w:ascii="Times New Roman" w:cs="Times New Roman" w:eastAsia="Times New Roman" w:hAnsi="Times New Roman"/>
                <w:color w:val="484848"/>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27C">
            <w:pPr>
              <w:spacing w:after="75" w:before="75" w:lineRule="auto"/>
              <w:ind w:right="225"/>
              <w:jc w:val="center"/>
              <w:rPr>
                <w:rFonts w:ascii="Times New Roman" w:cs="Times New Roman" w:eastAsia="Times New Roman" w:hAnsi="Times New Roman"/>
                <w:color w:val="323232"/>
                <w:sz w:val="24"/>
                <w:szCs w:val="24"/>
              </w:rPr>
            </w:pPr>
            <w:r w:rsidDel="00000000" w:rsidR="00000000" w:rsidRPr="00000000">
              <w:rPr>
                <w:rFonts w:ascii="Times New Roman" w:cs="Times New Roman" w:eastAsia="Times New Roman" w:hAnsi="Times New Roman"/>
                <w:color w:val="323232"/>
                <w:sz w:val="24"/>
                <w:szCs w:val="24"/>
                <w:rtl w:val="0"/>
              </w:rPr>
              <w:t xml:space="preserve">високі запити (високі вимоги до життя і високі домагання);</w:t>
            </w:r>
          </w:p>
          <w:p w:rsidR="00000000" w:rsidDel="00000000" w:rsidP="00000000" w:rsidRDefault="00000000" w:rsidRPr="00000000" w14:paraId="0000027D">
            <w:pPr>
              <w:spacing w:after="240" w:before="240" w:line="240" w:lineRule="auto"/>
              <w:jc w:val="center"/>
              <w:rPr>
                <w:rFonts w:ascii="Times New Roman" w:cs="Times New Roman" w:eastAsia="Times New Roman" w:hAnsi="Times New Roman"/>
                <w:color w:val="484848"/>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27E">
            <w:pPr>
              <w:spacing w:after="240" w:before="240" w:line="240" w:lineRule="auto"/>
              <w:jc w:val="center"/>
              <w:rPr>
                <w:rFonts w:ascii="Times New Roman" w:cs="Times New Roman" w:eastAsia="Times New Roman" w:hAnsi="Times New Roman"/>
                <w:color w:val="484848"/>
                <w:sz w:val="24"/>
                <w:szCs w:val="24"/>
              </w:rPr>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27F">
            <w:pPr>
              <w:spacing w:after="240" w:before="240" w:line="240" w:lineRule="auto"/>
              <w:jc w:val="center"/>
              <w:rPr>
                <w:rFonts w:ascii="Times New Roman" w:cs="Times New Roman" w:eastAsia="Times New Roman" w:hAnsi="Times New Roman"/>
                <w:color w:val="484848"/>
                <w:sz w:val="24"/>
                <w:szCs w:val="24"/>
              </w:rPr>
            </w:pPr>
            <w:r w:rsidDel="00000000" w:rsidR="00000000" w:rsidRPr="00000000">
              <w:rPr>
                <w:rFonts w:ascii="Times New Roman" w:cs="Times New Roman" w:eastAsia="Times New Roman" w:hAnsi="Times New Roman"/>
                <w:color w:val="484848"/>
                <w:sz w:val="24"/>
                <w:szCs w:val="24"/>
                <w:rtl w:val="0"/>
              </w:rPr>
              <w:t xml:space="preserve">Цікава робота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280">
            <w:pPr>
              <w:spacing w:after="240" w:before="240" w:line="240" w:lineRule="auto"/>
              <w:jc w:val="center"/>
              <w:rPr>
                <w:rFonts w:ascii="Times New Roman" w:cs="Times New Roman" w:eastAsia="Times New Roman" w:hAnsi="Times New Roman"/>
                <w:color w:val="484848"/>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281">
            <w:pPr>
              <w:spacing w:after="75" w:before="75" w:lineRule="auto"/>
              <w:ind w:right="225"/>
              <w:jc w:val="center"/>
              <w:rPr>
                <w:rFonts w:ascii="Times New Roman" w:cs="Times New Roman" w:eastAsia="Times New Roman" w:hAnsi="Times New Roman"/>
                <w:color w:val="323232"/>
                <w:sz w:val="24"/>
                <w:szCs w:val="24"/>
              </w:rPr>
            </w:pPr>
            <w:r w:rsidDel="00000000" w:rsidR="00000000" w:rsidRPr="00000000">
              <w:rPr>
                <w:rFonts w:ascii="Times New Roman" w:cs="Times New Roman" w:eastAsia="Times New Roman" w:hAnsi="Times New Roman"/>
                <w:color w:val="323232"/>
                <w:sz w:val="24"/>
                <w:szCs w:val="24"/>
                <w:rtl w:val="0"/>
              </w:rPr>
              <w:t xml:space="preserve">життєрадісність (почуття гумору);</w:t>
            </w:r>
          </w:p>
          <w:p w:rsidR="00000000" w:rsidDel="00000000" w:rsidP="00000000" w:rsidRDefault="00000000" w:rsidRPr="00000000" w14:paraId="00000282">
            <w:pPr>
              <w:spacing w:after="240" w:before="240" w:line="240" w:lineRule="auto"/>
              <w:jc w:val="center"/>
              <w:rPr>
                <w:rFonts w:ascii="Times New Roman" w:cs="Times New Roman" w:eastAsia="Times New Roman" w:hAnsi="Times New Roman"/>
                <w:color w:val="484848"/>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283">
            <w:pPr>
              <w:spacing w:after="240" w:before="240" w:line="240" w:lineRule="auto"/>
              <w:jc w:val="center"/>
              <w:rPr>
                <w:rFonts w:ascii="Times New Roman" w:cs="Times New Roman" w:eastAsia="Times New Roman" w:hAnsi="Times New Roman"/>
                <w:color w:val="484848"/>
                <w:sz w:val="24"/>
                <w:szCs w:val="24"/>
              </w:rPr>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284">
            <w:pPr>
              <w:spacing w:after="75" w:before="75" w:lineRule="auto"/>
              <w:ind w:right="225"/>
              <w:jc w:val="center"/>
              <w:rPr>
                <w:rFonts w:ascii="Times New Roman" w:cs="Times New Roman" w:eastAsia="Times New Roman" w:hAnsi="Times New Roman"/>
                <w:color w:val="323232"/>
                <w:sz w:val="24"/>
                <w:szCs w:val="24"/>
              </w:rPr>
            </w:pPr>
            <w:r w:rsidDel="00000000" w:rsidR="00000000" w:rsidRPr="00000000">
              <w:rPr>
                <w:rFonts w:ascii="Times New Roman" w:cs="Times New Roman" w:eastAsia="Times New Roman" w:hAnsi="Times New Roman"/>
                <w:color w:val="323232"/>
                <w:sz w:val="24"/>
                <w:szCs w:val="24"/>
                <w:rtl w:val="0"/>
              </w:rPr>
              <w:t xml:space="preserve">краса природи і мистецтва (переживання прекрасного в природі і в мистецтві)</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285">
            <w:pPr>
              <w:spacing w:after="240" w:before="240" w:line="240" w:lineRule="auto"/>
              <w:jc w:val="center"/>
              <w:rPr>
                <w:rFonts w:ascii="Times New Roman" w:cs="Times New Roman" w:eastAsia="Times New Roman" w:hAnsi="Times New Roman"/>
                <w:color w:val="484848"/>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286">
            <w:pPr>
              <w:spacing w:after="75" w:before="75" w:lineRule="auto"/>
              <w:ind w:right="225"/>
              <w:jc w:val="center"/>
              <w:rPr>
                <w:rFonts w:ascii="Times New Roman" w:cs="Times New Roman" w:eastAsia="Times New Roman" w:hAnsi="Times New Roman"/>
                <w:color w:val="323232"/>
                <w:sz w:val="24"/>
                <w:szCs w:val="24"/>
              </w:rPr>
            </w:pPr>
            <w:r w:rsidDel="00000000" w:rsidR="00000000" w:rsidRPr="00000000">
              <w:rPr>
                <w:rFonts w:ascii="Times New Roman" w:cs="Times New Roman" w:eastAsia="Times New Roman" w:hAnsi="Times New Roman"/>
                <w:color w:val="323232"/>
                <w:sz w:val="24"/>
                <w:szCs w:val="24"/>
                <w:rtl w:val="0"/>
              </w:rPr>
              <w:t xml:space="preserve">старанність (дисциплінованість);</w:t>
            </w:r>
          </w:p>
          <w:p w:rsidR="00000000" w:rsidDel="00000000" w:rsidP="00000000" w:rsidRDefault="00000000" w:rsidRPr="00000000" w14:paraId="00000287">
            <w:pPr>
              <w:spacing w:after="240" w:before="240" w:line="240" w:lineRule="auto"/>
              <w:jc w:val="center"/>
              <w:rPr>
                <w:rFonts w:ascii="Times New Roman" w:cs="Times New Roman" w:eastAsia="Times New Roman" w:hAnsi="Times New Roman"/>
                <w:color w:val="484848"/>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288">
            <w:pPr>
              <w:spacing w:after="240" w:before="240" w:line="240" w:lineRule="auto"/>
              <w:jc w:val="center"/>
              <w:rPr>
                <w:rFonts w:ascii="Times New Roman" w:cs="Times New Roman" w:eastAsia="Times New Roman" w:hAnsi="Times New Roman"/>
                <w:color w:val="484848"/>
                <w:sz w:val="24"/>
                <w:szCs w:val="24"/>
              </w:rPr>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289">
            <w:pPr>
              <w:spacing w:after="75" w:before="75" w:lineRule="auto"/>
              <w:ind w:right="225"/>
              <w:jc w:val="center"/>
              <w:rPr>
                <w:rFonts w:ascii="Times New Roman" w:cs="Times New Roman" w:eastAsia="Times New Roman" w:hAnsi="Times New Roman"/>
                <w:color w:val="323232"/>
                <w:sz w:val="24"/>
                <w:szCs w:val="24"/>
              </w:rPr>
            </w:pPr>
            <w:r w:rsidDel="00000000" w:rsidR="00000000" w:rsidRPr="00000000">
              <w:rPr>
                <w:rFonts w:ascii="Times New Roman" w:cs="Times New Roman" w:eastAsia="Times New Roman" w:hAnsi="Times New Roman"/>
                <w:color w:val="323232"/>
                <w:sz w:val="24"/>
                <w:szCs w:val="24"/>
                <w:rtl w:val="0"/>
              </w:rPr>
              <w:t xml:space="preserve">любов (духовна і фізична близькість з коханою людиною)</w:t>
            </w:r>
          </w:p>
          <w:p w:rsidR="00000000" w:rsidDel="00000000" w:rsidP="00000000" w:rsidRDefault="00000000" w:rsidRPr="00000000" w14:paraId="0000028A">
            <w:pPr>
              <w:spacing w:after="240" w:before="240" w:line="240" w:lineRule="auto"/>
              <w:jc w:val="center"/>
              <w:rPr>
                <w:rFonts w:ascii="Times New Roman" w:cs="Times New Roman" w:eastAsia="Times New Roman" w:hAnsi="Times New Roman"/>
                <w:color w:val="484848"/>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28B">
            <w:pPr>
              <w:spacing w:after="240" w:before="240" w:line="240" w:lineRule="auto"/>
              <w:jc w:val="center"/>
              <w:rPr>
                <w:rFonts w:ascii="Times New Roman" w:cs="Times New Roman" w:eastAsia="Times New Roman" w:hAnsi="Times New Roman"/>
                <w:color w:val="484848"/>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28C">
            <w:pPr>
              <w:spacing w:after="75" w:before="75" w:lineRule="auto"/>
              <w:ind w:right="225"/>
              <w:jc w:val="center"/>
              <w:rPr>
                <w:rFonts w:ascii="Times New Roman" w:cs="Times New Roman" w:eastAsia="Times New Roman" w:hAnsi="Times New Roman"/>
                <w:color w:val="323232"/>
                <w:sz w:val="24"/>
                <w:szCs w:val="24"/>
              </w:rPr>
            </w:pPr>
            <w:r w:rsidDel="00000000" w:rsidR="00000000" w:rsidRPr="00000000">
              <w:rPr>
                <w:rFonts w:ascii="Times New Roman" w:cs="Times New Roman" w:eastAsia="Times New Roman" w:hAnsi="Times New Roman"/>
                <w:color w:val="323232"/>
                <w:sz w:val="24"/>
                <w:szCs w:val="24"/>
                <w:rtl w:val="0"/>
              </w:rPr>
              <w:t xml:space="preserve">незалежність (здатність діяти самостійно, рішуче);</w:t>
            </w:r>
          </w:p>
          <w:p w:rsidR="00000000" w:rsidDel="00000000" w:rsidP="00000000" w:rsidRDefault="00000000" w:rsidRPr="00000000" w14:paraId="0000028D">
            <w:pPr>
              <w:spacing w:after="240" w:before="240" w:line="240" w:lineRule="auto"/>
              <w:jc w:val="center"/>
              <w:rPr>
                <w:rFonts w:ascii="Times New Roman" w:cs="Times New Roman" w:eastAsia="Times New Roman" w:hAnsi="Times New Roman"/>
                <w:color w:val="484848"/>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28E">
            <w:pPr>
              <w:spacing w:after="240" w:before="240" w:line="240" w:lineRule="auto"/>
              <w:jc w:val="center"/>
              <w:rPr>
                <w:rFonts w:ascii="Times New Roman" w:cs="Times New Roman" w:eastAsia="Times New Roman" w:hAnsi="Times New Roman"/>
                <w:color w:val="484848"/>
                <w:sz w:val="24"/>
                <w:szCs w:val="24"/>
              </w:rPr>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28F">
            <w:pPr>
              <w:spacing w:after="75" w:before="75" w:lineRule="auto"/>
              <w:ind w:right="225"/>
              <w:jc w:val="center"/>
              <w:rPr>
                <w:rFonts w:ascii="Times New Roman" w:cs="Times New Roman" w:eastAsia="Times New Roman" w:hAnsi="Times New Roman"/>
                <w:color w:val="323232"/>
                <w:sz w:val="24"/>
                <w:szCs w:val="24"/>
              </w:rPr>
            </w:pPr>
            <w:r w:rsidDel="00000000" w:rsidR="00000000" w:rsidRPr="00000000">
              <w:rPr>
                <w:rFonts w:ascii="Times New Roman" w:cs="Times New Roman" w:eastAsia="Times New Roman" w:hAnsi="Times New Roman"/>
                <w:color w:val="323232"/>
                <w:sz w:val="24"/>
                <w:szCs w:val="24"/>
                <w:rtl w:val="0"/>
              </w:rPr>
              <w:t xml:space="preserve">матеріально забезпечене життя (відсутність матеріальних труднощів)</w:t>
            </w:r>
          </w:p>
          <w:p w:rsidR="00000000" w:rsidDel="00000000" w:rsidP="00000000" w:rsidRDefault="00000000" w:rsidRPr="00000000" w14:paraId="00000290">
            <w:pPr>
              <w:spacing w:after="240" w:before="240" w:line="240" w:lineRule="auto"/>
              <w:jc w:val="center"/>
              <w:rPr>
                <w:rFonts w:ascii="Times New Roman" w:cs="Times New Roman" w:eastAsia="Times New Roman" w:hAnsi="Times New Roman"/>
                <w:color w:val="484848"/>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291">
            <w:pPr>
              <w:spacing w:after="240" w:before="240" w:line="240" w:lineRule="auto"/>
              <w:jc w:val="center"/>
              <w:rPr>
                <w:rFonts w:ascii="Times New Roman" w:cs="Times New Roman" w:eastAsia="Times New Roman" w:hAnsi="Times New Roman"/>
                <w:color w:val="484848"/>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292">
            <w:pPr>
              <w:spacing w:after="75" w:before="75" w:lineRule="auto"/>
              <w:ind w:right="225"/>
              <w:jc w:val="center"/>
              <w:rPr>
                <w:rFonts w:ascii="Times New Roman" w:cs="Times New Roman" w:eastAsia="Times New Roman" w:hAnsi="Times New Roman"/>
                <w:color w:val="323232"/>
                <w:sz w:val="24"/>
                <w:szCs w:val="24"/>
              </w:rPr>
            </w:pPr>
            <w:r w:rsidDel="00000000" w:rsidR="00000000" w:rsidRPr="00000000">
              <w:rPr>
                <w:rFonts w:ascii="Times New Roman" w:cs="Times New Roman" w:eastAsia="Times New Roman" w:hAnsi="Times New Roman"/>
                <w:color w:val="323232"/>
                <w:sz w:val="24"/>
                <w:szCs w:val="24"/>
                <w:rtl w:val="0"/>
              </w:rPr>
              <w:t xml:space="preserve">непримиренність до недоліків у собі та інших;</w:t>
            </w:r>
          </w:p>
          <w:p w:rsidR="00000000" w:rsidDel="00000000" w:rsidP="00000000" w:rsidRDefault="00000000" w:rsidRPr="00000000" w14:paraId="00000293">
            <w:pPr>
              <w:spacing w:after="240" w:before="240" w:line="240" w:lineRule="auto"/>
              <w:jc w:val="center"/>
              <w:rPr>
                <w:rFonts w:ascii="Times New Roman" w:cs="Times New Roman" w:eastAsia="Times New Roman" w:hAnsi="Times New Roman"/>
                <w:color w:val="484848"/>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294">
            <w:pPr>
              <w:spacing w:after="240" w:before="240" w:line="240" w:lineRule="auto"/>
              <w:jc w:val="center"/>
              <w:rPr>
                <w:rFonts w:ascii="Times New Roman" w:cs="Times New Roman" w:eastAsia="Times New Roman" w:hAnsi="Times New Roman"/>
                <w:color w:val="484848"/>
                <w:sz w:val="24"/>
                <w:szCs w:val="24"/>
              </w:rPr>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295">
            <w:pPr>
              <w:spacing w:after="240" w:before="240" w:line="240" w:lineRule="auto"/>
              <w:jc w:val="center"/>
              <w:rPr>
                <w:rFonts w:ascii="Times New Roman" w:cs="Times New Roman" w:eastAsia="Times New Roman" w:hAnsi="Times New Roman"/>
                <w:color w:val="484848"/>
                <w:sz w:val="24"/>
                <w:szCs w:val="24"/>
              </w:rPr>
            </w:pPr>
            <w:r w:rsidDel="00000000" w:rsidR="00000000" w:rsidRPr="00000000">
              <w:rPr>
                <w:rFonts w:ascii="Times New Roman" w:cs="Times New Roman" w:eastAsia="Times New Roman" w:hAnsi="Times New Roman"/>
                <w:color w:val="484848"/>
                <w:sz w:val="24"/>
                <w:szCs w:val="24"/>
                <w:rtl w:val="0"/>
              </w:rPr>
              <w:t xml:space="preserve">Наявність хороших та вірних друзів</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296">
            <w:pPr>
              <w:spacing w:after="240" w:before="240" w:line="240" w:lineRule="auto"/>
              <w:jc w:val="center"/>
              <w:rPr>
                <w:rFonts w:ascii="Times New Roman" w:cs="Times New Roman" w:eastAsia="Times New Roman" w:hAnsi="Times New Roman"/>
                <w:color w:val="484848"/>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297">
            <w:pPr>
              <w:spacing w:after="75" w:before="75" w:lineRule="auto"/>
              <w:ind w:right="225"/>
              <w:jc w:val="center"/>
              <w:rPr>
                <w:rFonts w:ascii="Times New Roman" w:cs="Times New Roman" w:eastAsia="Times New Roman" w:hAnsi="Times New Roman"/>
                <w:color w:val="323232"/>
                <w:sz w:val="24"/>
                <w:szCs w:val="24"/>
              </w:rPr>
            </w:pPr>
            <w:r w:rsidDel="00000000" w:rsidR="00000000" w:rsidRPr="00000000">
              <w:rPr>
                <w:rFonts w:ascii="Times New Roman" w:cs="Times New Roman" w:eastAsia="Times New Roman" w:hAnsi="Times New Roman"/>
                <w:color w:val="323232"/>
                <w:sz w:val="24"/>
                <w:szCs w:val="24"/>
                <w:rtl w:val="0"/>
              </w:rPr>
              <w:t xml:space="preserve">освіченість (широта знань, висока загальна культура);</w:t>
            </w:r>
          </w:p>
          <w:p w:rsidR="00000000" w:rsidDel="00000000" w:rsidP="00000000" w:rsidRDefault="00000000" w:rsidRPr="00000000" w14:paraId="00000298">
            <w:pPr>
              <w:spacing w:after="240" w:before="240" w:line="240" w:lineRule="auto"/>
              <w:jc w:val="center"/>
              <w:rPr>
                <w:rFonts w:ascii="Times New Roman" w:cs="Times New Roman" w:eastAsia="Times New Roman" w:hAnsi="Times New Roman"/>
                <w:color w:val="484848"/>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299">
            <w:pPr>
              <w:spacing w:after="240" w:before="240" w:line="240" w:lineRule="auto"/>
              <w:jc w:val="center"/>
              <w:rPr>
                <w:rFonts w:ascii="Times New Roman" w:cs="Times New Roman" w:eastAsia="Times New Roman" w:hAnsi="Times New Roman"/>
                <w:color w:val="484848"/>
                <w:sz w:val="24"/>
                <w:szCs w:val="24"/>
              </w:rPr>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29A">
            <w:pPr>
              <w:spacing w:after="75" w:before="75" w:lineRule="auto"/>
              <w:ind w:right="225"/>
              <w:jc w:val="center"/>
              <w:rPr>
                <w:rFonts w:ascii="Times New Roman" w:cs="Times New Roman" w:eastAsia="Times New Roman" w:hAnsi="Times New Roman"/>
                <w:color w:val="323232"/>
                <w:sz w:val="24"/>
                <w:szCs w:val="24"/>
              </w:rPr>
            </w:pPr>
            <w:r w:rsidDel="00000000" w:rsidR="00000000" w:rsidRPr="00000000">
              <w:rPr>
                <w:rFonts w:ascii="Times New Roman" w:cs="Times New Roman" w:eastAsia="Times New Roman" w:hAnsi="Times New Roman"/>
                <w:color w:val="323232"/>
                <w:sz w:val="24"/>
                <w:szCs w:val="24"/>
                <w:rtl w:val="0"/>
              </w:rPr>
              <w:t xml:space="preserve">суспільне покликання (повага оточуючих, колективу, товаришів по роботі)</w:t>
            </w:r>
          </w:p>
          <w:p w:rsidR="00000000" w:rsidDel="00000000" w:rsidP="00000000" w:rsidRDefault="00000000" w:rsidRPr="00000000" w14:paraId="0000029B">
            <w:pPr>
              <w:spacing w:after="240" w:before="240" w:line="240" w:lineRule="auto"/>
              <w:jc w:val="center"/>
              <w:rPr>
                <w:rFonts w:ascii="Times New Roman" w:cs="Times New Roman" w:eastAsia="Times New Roman" w:hAnsi="Times New Roman"/>
                <w:color w:val="484848"/>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29C">
            <w:pPr>
              <w:spacing w:after="240" w:before="240" w:line="240" w:lineRule="auto"/>
              <w:jc w:val="center"/>
              <w:rPr>
                <w:rFonts w:ascii="Times New Roman" w:cs="Times New Roman" w:eastAsia="Times New Roman" w:hAnsi="Times New Roman"/>
                <w:color w:val="484848"/>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29D">
            <w:pPr>
              <w:spacing w:after="240" w:before="240" w:line="240" w:lineRule="auto"/>
              <w:jc w:val="center"/>
              <w:rPr>
                <w:rFonts w:ascii="Times New Roman" w:cs="Times New Roman" w:eastAsia="Times New Roman" w:hAnsi="Times New Roman"/>
                <w:color w:val="484848"/>
                <w:sz w:val="24"/>
                <w:szCs w:val="24"/>
              </w:rPr>
            </w:pPr>
            <w:r w:rsidDel="00000000" w:rsidR="00000000" w:rsidRPr="00000000">
              <w:rPr>
                <w:rFonts w:ascii="Times New Roman" w:cs="Times New Roman" w:eastAsia="Times New Roman" w:hAnsi="Times New Roman"/>
                <w:color w:val="484848"/>
                <w:sz w:val="24"/>
                <w:szCs w:val="24"/>
                <w:rtl w:val="0"/>
              </w:rPr>
              <w:t xml:space="preserve">в</w:t>
            </w:r>
            <w:r w:rsidDel="00000000" w:rsidR="00000000" w:rsidRPr="00000000">
              <w:rPr>
                <w:rFonts w:ascii="Times New Roman" w:cs="Times New Roman" w:eastAsia="Times New Roman" w:hAnsi="Times New Roman"/>
                <w:color w:val="323232"/>
                <w:sz w:val="24"/>
                <w:szCs w:val="24"/>
                <w:highlight w:val="white"/>
                <w:rtl w:val="0"/>
              </w:rPr>
              <w:t xml:space="preserve">ідповідальність (почуття боргу, уміння тримати своє слово);</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29E">
            <w:pPr>
              <w:spacing w:after="240" w:before="240" w:line="240" w:lineRule="auto"/>
              <w:jc w:val="center"/>
              <w:rPr>
                <w:rFonts w:ascii="Times New Roman" w:cs="Times New Roman" w:eastAsia="Times New Roman" w:hAnsi="Times New Roman"/>
                <w:color w:val="484848"/>
                <w:sz w:val="24"/>
                <w:szCs w:val="24"/>
              </w:rPr>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29F">
            <w:pPr>
              <w:spacing w:after="75" w:before="75" w:lineRule="auto"/>
              <w:ind w:right="225"/>
              <w:jc w:val="center"/>
              <w:rPr>
                <w:rFonts w:ascii="Times New Roman" w:cs="Times New Roman" w:eastAsia="Times New Roman" w:hAnsi="Times New Roman"/>
                <w:color w:val="323232"/>
                <w:sz w:val="24"/>
                <w:szCs w:val="24"/>
              </w:rPr>
            </w:pPr>
            <w:r w:rsidDel="00000000" w:rsidR="00000000" w:rsidRPr="00000000">
              <w:rPr>
                <w:rFonts w:ascii="Times New Roman" w:cs="Times New Roman" w:eastAsia="Times New Roman" w:hAnsi="Times New Roman"/>
                <w:color w:val="323232"/>
                <w:sz w:val="24"/>
                <w:szCs w:val="24"/>
                <w:rtl w:val="0"/>
              </w:rPr>
              <w:t xml:space="preserve">пізнання (можливість розширення своєї освіти, кругозору, загальної культури, інтелектуальне розвиток)</w:t>
            </w:r>
          </w:p>
          <w:p w:rsidR="00000000" w:rsidDel="00000000" w:rsidP="00000000" w:rsidRDefault="00000000" w:rsidRPr="00000000" w14:paraId="000002A0">
            <w:pPr>
              <w:spacing w:after="240" w:before="240" w:line="240" w:lineRule="auto"/>
              <w:jc w:val="center"/>
              <w:rPr>
                <w:rFonts w:ascii="Times New Roman" w:cs="Times New Roman" w:eastAsia="Times New Roman" w:hAnsi="Times New Roman"/>
                <w:color w:val="484848"/>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2A1">
            <w:pPr>
              <w:spacing w:after="240" w:before="240" w:line="240" w:lineRule="auto"/>
              <w:jc w:val="center"/>
              <w:rPr>
                <w:rFonts w:ascii="Times New Roman" w:cs="Times New Roman" w:eastAsia="Times New Roman" w:hAnsi="Times New Roman"/>
                <w:color w:val="484848"/>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2A2">
            <w:pPr>
              <w:spacing w:after="75" w:before="75" w:lineRule="auto"/>
              <w:ind w:right="225"/>
              <w:jc w:val="center"/>
              <w:rPr>
                <w:rFonts w:ascii="Times New Roman" w:cs="Times New Roman" w:eastAsia="Times New Roman" w:hAnsi="Times New Roman"/>
                <w:color w:val="323232"/>
                <w:sz w:val="24"/>
                <w:szCs w:val="24"/>
              </w:rPr>
            </w:pPr>
            <w:r w:rsidDel="00000000" w:rsidR="00000000" w:rsidRPr="00000000">
              <w:rPr>
                <w:rFonts w:ascii="Times New Roman" w:cs="Times New Roman" w:eastAsia="Times New Roman" w:hAnsi="Times New Roman"/>
                <w:color w:val="323232"/>
                <w:sz w:val="24"/>
                <w:szCs w:val="24"/>
                <w:rtl w:val="0"/>
              </w:rPr>
              <w:t xml:space="preserve">раціоналізм (вміння тверезо і логічно мислити, приймати обдумані, раціональні рішення);</w:t>
            </w:r>
          </w:p>
          <w:p w:rsidR="00000000" w:rsidDel="00000000" w:rsidP="00000000" w:rsidRDefault="00000000" w:rsidRPr="00000000" w14:paraId="000002A3">
            <w:pPr>
              <w:spacing w:after="240" w:before="240" w:line="240" w:lineRule="auto"/>
              <w:jc w:val="center"/>
              <w:rPr>
                <w:rFonts w:ascii="Times New Roman" w:cs="Times New Roman" w:eastAsia="Times New Roman" w:hAnsi="Times New Roman"/>
                <w:color w:val="484848"/>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2A4">
            <w:pPr>
              <w:spacing w:after="240" w:before="240" w:line="240" w:lineRule="auto"/>
              <w:jc w:val="center"/>
              <w:rPr>
                <w:rFonts w:ascii="Times New Roman" w:cs="Times New Roman" w:eastAsia="Times New Roman" w:hAnsi="Times New Roman"/>
                <w:color w:val="484848"/>
                <w:sz w:val="24"/>
                <w:szCs w:val="24"/>
              </w:rPr>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2A5">
            <w:pPr>
              <w:spacing w:after="75" w:before="75" w:lineRule="auto"/>
              <w:ind w:right="225"/>
              <w:jc w:val="center"/>
              <w:rPr>
                <w:rFonts w:ascii="Times New Roman" w:cs="Times New Roman" w:eastAsia="Times New Roman" w:hAnsi="Times New Roman"/>
                <w:color w:val="323232"/>
                <w:sz w:val="24"/>
                <w:szCs w:val="24"/>
              </w:rPr>
            </w:pPr>
            <w:r w:rsidDel="00000000" w:rsidR="00000000" w:rsidRPr="00000000">
              <w:rPr>
                <w:rFonts w:ascii="Times New Roman" w:cs="Times New Roman" w:eastAsia="Times New Roman" w:hAnsi="Times New Roman"/>
                <w:color w:val="323232"/>
                <w:sz w:val="24"/>
                <w:szCs w:val="24"/>
                <w:rtl w:val="0"/>
              </w:rPr>
              <w:t xml:space="preserve">продуктивна життя (максимально повне використання своїх можливостей, сил і здібностей)</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2A6">
            <w:pPr>
              <w:spacing w:after="240" w:before="240" w:line="240" w:lineRule="auto"/>
              <w:jc w:val="center"/>
              <w:rPr>
                <w:rFonts w:ascii="Times New Roman" w:cs="Times New Roman" w:eastAsia="Times New Roman" w:hAnsi="Times New Roman"/>
                <w:color w:val="484848"/>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2A7">
            <w:pPr>
              <w:spacing w:after="75" w:before="75" w:lineRule="auto"/>
              <w:ind w:right="225"/>
              <w:jc w:val="center"/>
              <w:rPr>
                <w:rFonts w:ascii="Times New Roman" w:cs="Times New Roman" w:eastAsia="Times New Roman" w:hAnsi="Times New Roman"/>
                <w:color w:val="323232"/>
                <w:sz w:val="24"/>
                <w:szCs w:val="24"/>
              </w:rPr>
            </w:pPr>
            <w:r w:rsidDel="00000000" w:rsidR="00000000" w:rsidRPr="00000000">
              <w:rPr>
                <w:rFonts w:ascii="Times New Roman" w:cs="Times New Roman" w:eastAsia="Times New Roman" w:hAnsi="Times New Roman"/>
                <w:color w:val="323232"/>
                <w:sz w:val="24"/>
                <w:szCs w:val="24"/>
                <w:rtl w:val="0"/>
              </w:rPr>
              <w:t xml:space="preserve">самоконтроль (стриманість, самодисципліна);</w:t>
            </w:r>
          </w:p>
          <w:p w:rsidR="00000000" w:rsidDel="00000000" w:rsidP="00000000" w:rsidRDefault="00000000" w:rsidRPr="00000000" w14:paraId="000002A8">
            <w:pPr>
              <w:spacing w:after="240" w:before="240" w:line="240" w:lineRule="auto"/>
              <w:jc w:val="center"/>
              <w:rPr>
                <w:rFonts w:ascii="Times New Roman" w:cs="Times New Roman" w:eastAsia="Times New Roman" w:hAnsi="Times New Roman"/>
                <w:color w:val="484848"/>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2A9">
            <w:pPr>
              <w:spacing w:after="240" w:before="240" w:line="240" w:lineRule="auto"/>
              <w:jc w:val="center"/>
              <w:rPr>
                <w:rFonts w:ascii="Times New Roman" w:cs="Times New Roman" w:eastAsia="Times New Roman" w:hAnsi="Times New Roman"/>
                <w:color w:val="484848"/>
                <w:sz w:val="24"/>
                <w:szCs w:val="24"/>
              </w:rPr>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2AA">
            <w:pPr>
              <w:spacing w:after="75" w:before="75" w:lineRule="auto"/>
              <w:ind w:right="225"/>
              <w:jc w:val="center"/>
              <w:rPr>
                <w:rFonts w:ascii="Times New Roman" w:cs="Times New Roman" w:eastAsia="Times New Roman" w:hAnsi="Times New Roman"/>
                <w:color w:val="323232"/>
                <w:sz w:val="24"/>
                <w:szCs w:val="24"/>
              </w:rPr>
            </w:pPr>
            <w:r w:rsidDel="00000000" w:rsidR="00000000" w:rsidRPr="00000000">
              <w:rPr>
                <w:rFonts w:ascii="Times New Roman" w:cs="Times New Roman" w:eastAsia="Times New Roman" w:hAnsi="Times New Roman"/>
                <w:color w:val="323232"/>
                <w:sz w:val="24"/>
                <w:szCs w:val="24"/>
                <w:rtl w:val="0"/>
              </w:rPr>
              <w:t xml:space="preserve">розвиток (робота над собою, постійне фізичне і духовне вдосконалення)</w:t>
            </w:r>
          </w:p>
          <w:p w:rsidR="00000000" w:rsidDel="00000000" w:rsidP="00000000" w:rsidRDefault="00000000" w:rsidRPr="00000000" w14:paraId="000002AB">
            <w:pPr>
              <w:spacing w:after="240" w:before="240" w:line="240" w:lineRule="auto"/>
              <w:jc w:val="center"/>
              <w:rPr>
                <w:rFonts w:ascii="Times New Roman" w:cs="Times New Roman" w:eastAsia="Times New Roman" w:hAnsi="Times New Roman"/>
                <w:color w:val="484848"/>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2AC">
            <w:pPr>
              <w:spacing w:after="240" w:before="240" w:line="240" w:lineRule="auto"/>
              <w:jc w:val="center"/>
              <w:rPr>
                <w:rFonts w:ascii="Times New Roman" w:cs="Times New Roman" w:eastAsia="Times New Roman" w:hAnsi="Times New Roman"/>
                <w:color w:val="484848"/>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2AD">
            <w:pPr>
              <w:spacing w:after="75" w:before="75" w:lineRule="auto"/>
              <w:ind w:right="225"/>
              <w:jc w:val="center"/>
              <w:rPr>
                <w:rFonts w:ascii="Times New Roman" w:cs="Times New Roman" w:eastAsia="Times New Roman" w:hAnsi="Times New Roman"/>
                <w:color w:val="323232"/>
                <w:sz w:val="24"/>
                <w:szCs w:val="24"/>
              </w:rPr>
            </w:pPr>
            <w:r w:rsidDel="00000000" w:rsidR="00000000" w:rsidRPr="00000000">
              <w:rPr>
                <w:rFonts w:ascii="Times New Roman" w:cs="Times New Roman" w:eastAsia="Times New Roman" w:hAnsi="Times New Roman"/>
                <w:color w:val="323232"/>
                <w:sz w:val="24"/>
                <w:szCs w:val="24"/>
                <w:rtl w:val="0"/>
              </w:rPr>
              <w:t xml:space="preserve">сміливість у отстаиваниях своєї думки, поглядів;</w:t>
            </w:r>
          </w:p>
          <w:p w:rsidR="00000000" w:rsidDel="00000000" w:rsidP="00000000" w:rsidRDefault="00000000" w:rsidRPr="00000000" w14:paraId="000002AE">
            <w:pPr>
              <w:spacing w:after="240" w:before="240" w:line="240" w:lineRule="auto"/>
              <w:jc w:val="center"/>
              <w:rPr>
                <w:rFonts w:ascii="Times New Roman" w:cs="Times New Roman" w:eastAsia="Times New Roman" w:hAnsi="Times New Roman"/>
                <w:color w:val="484848"/>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2AF">
            <w:pPr>
              <w:spacing w:after="240" w:before="240" w:line="240" w:lineRule="auto"/>
              <w:jc w:val="center"/>
              <w:rPr>
                <w:rFonts w:ascii="Times New Roman" w:cs="Times New Roman" w:eastAsia="Times New Roman" w:hAnsi="Times New Roman"/>
                <w:color w:val="484848"/>
                <w:sz w:val="24"/>
                <w:szCs w:val="24"/>
              </w:rPr>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2B0">
            <w:pPr>
              <w:spacing w:after="75" w:before="75" w:lineRule="auto"/>
              <w:ind w:right="225"/>
              <w:jc w:val="center"/>
              <w:rPr>
                <w:rFonts w:ascii="Times New Roman" w:cs="Times New Roman" w:eastAsia="Times New Roman" w:hAnsi="Times New Roman"/>
                <w:color w:val="323232"/>
                <w:sz w:val="24"/>
                <w:szCs w:val="24"/>
              </w:rPr>
            </w:pPr>
            <w:r w:rsidDel="00000000" w:rsidR="00000000" w:rsidRPr="00000000">
              <w:rPr>
                <w:rFonts w:ascii="Times New Roman" w:cs="Times New Roman" w:eastAsia="Times New Roman" w:hAnsi="Times New Roman"/>
                <w:color w:val="323232"/>
                <w:sz w:val="24"/>
                <w:szCs w:val="24"/>
                <w:rtl w:val="0"/>
              </w:rPr>
              <w:t xml:space="preserve">свобода (самостійність,незалежність у судженнях і вчинках)</w:t>
            </w:r>
          </w:p>
          <w:p w:rsidR="00000000" w:rsidDel="00000000" w:rsidP="00000000" w:rsidRDefault="00000000" w:rsidRPr="00000000" w14:paraId="000002B1">
            <w:pPr>
              <w:spacing w:after="240" w:before="240" w:line="240" w:lineRule="auto"/>
              <w:jc w:val="center"/>
              <w:rPr>
                <w:rFonts w:ascii="Times New Roman" w:cs="Times New Roman" w:eastAsia="Times New Roman" w:hAnsi="Times New Roman"/>
                <w:color w:val="484848"/>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2B2">
            <w:pPr>
              <w:spacing w:after="240" w:before="240" w:line="240" w:lineRule="auto"/>
              <w:jc w:val="center"/>
              <w:rPr>
                <w:rFonts w:ascii="Times New Roman" w:cs="Times New Roman" w:eastAsia="Times New Roman" w:hAnsi="Times New Roman"/>
                <w:color w:val="484848"/>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2B3">
            <w:pPr>
              <w:spacing w:after="75" w:before="75" w:lineRule="auto"/>
              <w:ind w:right="225"/>
              <w:jc w:val="center"/>
              <w:rPr>
                <w:rFonts w:ascii="Times New Roman" w:cs="Times New Roman" w:eastAsia="Times New Roman" w:hAnsi="Times New Roman"/>
                <w:color w:val="323232"/>
                <w:sz w:val="24"/>
                <w:szCs w:val="24"/>
              </w:rPr>
            </w:pPr>
            <w:r w:rsidDel="00000000" w:rsidR="00000000" w:rsidRPr="00000000">
              <w:rPr>
                <w:rFonts w:ascii="Times New Roman" w:cs="Times New Roman" w:eastAsia="Times New Roman" w:hAnsi="Times New Roman"/>
                <w:color w:val="323232"/>
                <w:sz w:val="24"/>
                <w:szCs w:val="24"/>
                <w:rtl w:val="0"/>
              </w:rPr>
              <w:t xml:space="preserve">чуйність (дбайливість)</w:t>
            </w:r>
          </w:p>
          <w:p w:rsidR="00000000" w:rsidDel="00000000" w:rsidP="00000000" w:rsidRDefault="00000000" w:rsidRPr="00000000" w14:paraId="000002B4">
            <w:pPr>
              <w:spacing w:after="240" w:before="240" w:line="240" w:lineRule="auto"/>
              <w:jc w:val="center"/>
              <w:rPr>
                <w:rFonts w:ascii="Times New Roman" w:cs="Times New Roman" w:eastAsia="Times New Roman" w:hAnsi="Times New Roman"/>
                <w:color w:val="484848"/>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2B5">
            <w:pPr>
              <w:spacing w:after="240" w:before="240" w:line="240" w:lineRule="auto"/>
              <w:jc w:val="center"/>
              <w:rPr>
                <w:rFonts w:ascii="Times New Roman" w:cs="Times New Roman" w:eastAsia="Times New Roman" w:hAnsi="Times New Roman"/>
                <w:color w:val="484848"/>
                <w:sz w:val="24"/>
                <w:szCs w:val="24"/>
              </w:rPr>
            </w:pPr>
            <w:r w:rsidDel="00000000" w:rsidR="00000000" w:rsidRPr="00000000">
              <w:rPr>
                <w:rtl w:val="0"/>
              </w:rPr>
            </w:r>
          </w:p>
        </w:tc>
      </w:tr>
      <w:tr>
        <w:trPr>
          <w:trHeight w:val="265" w:hRule="atLeast"/>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2B6">
            <w:pPr>
              <w:spacing w:after="75" w:before="75" w:lineRule="auto"/>
              <w:ind w:right="225"/>
              <w:jc w:val="center"/>
              <w:rPr>
                <w:rFonts w:ascii="Times New Roman" w:cs="Times New Roman" w:eastAsia="Times New Roman" w:hAnsi="Times New Roman"/>
                <w:color w:val="323232"/>
                <w:sz w:val="24"/>
                <w:szCs w:val="24"/>
              </w:rPr>
            </w:pPr>
            <w:r w:rsidDel="00000000" w:rsidR="00000000" w:rsidRPr="00000000">
              <w:rPr>
                <w:rFonts w:ascii="Times New Roman" w:cs="Times New Roman" w:eastAsia="Times New Roman" w:hAnsi="Times New Roman"/>
                <w:color w:val="323232"/>
                <w:sz w:val="24"/>
                <w:szCs w:val="24"/>
                <w:rtl w:val="0"/>
              </w:rPr>
              <w:t xml:space="preserve">щасливе сімейне життя</w:t>
            </w:r>
          </w:p>
          <w:p w:rsidR="00000000" w:rsidDel="00000000" w:rsidP="00000000" w:rsidRDefault="00000000" w:rsidRPr="00000000" w14:paraId="000002B7">
            <w:pPr>
              <w:spacing w:after="240" w:before="240" w:line="240" w:lineRule="auto"/>
              <w:jc w:val="center"/>
              <w:rPr>
                <w:rFonts w:ascii="Times New Roman" w:cs="Times New Roman" w:eastAsia="Times New Roman" w:hAnsi="Times New Roman"/>
                <w:color w:val="484848"/>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2B8">
            <w:pPr>
              <w:spacing w:after="240" w:before="240" w:line="240" w:lineRule="auto"/>
              <w:jc w:val="center"/>
              <w:rPr>
                <w:rFonts w:ascii="Times New Roman" w:cs="Times New Roman" w:eastAsia="Times New Roman" w:hAnsi="Times New Roman"/>
                <w:color w:val="484848"/>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2B9">
            <w:pPr>
              <w:spacing w:after="75" w:before="75" w:lineRule="auto"/>
              <w:ind w:right="225"/>
              <w:jc w:val="center"/>
              <w:rPr>
                <w:rFonts w:ascii="Times New Roman" w:cs="Times New Roman" w:eastAsia="Times New Roman" w:hAnsi="Times New Roman"/>
                <w:color w:val="323232"/>
                <w:sz w:val="24"/>
                <w:szCs w:val="24"/>
              </w:rPr>
            </w:pPr>
            <w:r w:rsidDel="00000000" w:rsidR="00000000" w:rsidRPr="00000000">
              <w:rPr>
                <w:rFonts w:ascii="Times New Roman" w:cs="Times New Roman" w:eastAsia="Times New Roman" w:hAnsi="Times New Roman"/>
                <w:color w:val="323232"/>
                <w:sz w:val="24"/>
                <w:szCs w:val="24"/>
                <w:rtl w:val="0"/>
              </w:rPr>
              <w:t xml:space="preserve">терпимість (до поглядів і думок інших, вміння прощати іншим їхні помилки та омани)</w:t>
            </w:r>
          </w:p>
          <w:p w:rsidR="00000000" w:rsidDel="00000000" w:rsidP="00000000" w:rsidRDefault="00000000" w:rsidRPr="00000000" w14:paraId="000002BA">
            <w:pPr>
              <w:spacing w:after="240" w:before="240" w:line="240" w:lineRule="auto"/>
              <w:jc w:val="center"/>
              <w:rPr>
                <w:rFonts w:ascii="Times New Roman" w:cs="Times New Roman" w:eastAsia="Times New Roman" w:hAnsi="Times New Roman"/>
                <w:color w:val="484848"/>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2BB">
            <w:pPr>
              <w:spacing w:after="240" w:before="240" w:line="240" w:lineRule="auto"/>
              <w:jc w:val="center"/>
              <w:rPr>
                <w:rFonts w:ascii="Times New Roman" w:cs="Times New Roman" w:eastAsia="Times New Roman" w:hAnsi="Times New Roman"/>
                <w:color w:val="484848"/>
                <w:sz w:val="24"/>
                <w:szCs w:val="24"/>
              </w:rPr>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2BC">
            <w:pPr>
              <w:spacing w:after="75" w:before="75" w:lineRule="auto"/>
              <w:ind w:right="225"/>
              <w:jc w:val="center"/>
              <w:rPr>
                <w:rFonts w:ascii="Times New Roman" w:cs="Times New Roman" w:eastAsia="Times New Roman" w:hAnsi="Times New Roman"/>
                <w:color w:val="323232"/>
                <w:sz w:val="24"/>
                <w:szCs w:val="24"/>
              </w:rPr>
            </w:pPr>
            <w:r w:rsidDel="00000000" w:rsidR="00000000" w:rsidRPr="00000000">
              <w:rPr>
                <w:rFonts w:ascii="Times New Roman" w:cs="Times New Roman" w:eastAsia="Times New Roman" w:hAnsi="Times New Roman"/>
                <w:color w:val="323232"/>
                <w:sz w:val="24"/>
                <w:szCs w:val="24"/>
                <w:rtl w:val="0"/>
              </w:rPr>
              <w:t xml:space="preserve">щастя інших (добробут, розвиток і вдосконалення інших людей, всього народу, людства в цілому)</w:t>
            </w:r>
          </w:p>
          <w:p w:rsidR="00000000" w:rsidDel="00000000" w:rsidP="00000000" w:rsidRDefault="00000000" w:rsidRPr="00000000" w14:paraId="000002BD">
            <w:pPr>
              <w:spacing w:after="240" w:before="240" w:line="240" w:lineRule="auto"/>
              <w:jc w:val="center"/>
              <w:rPr>
                <w:rFonts w:ascii="Times New Roman" w:cs="Times New Roman" w:eastAsia="Times New Roman" w:hAnsi="Times New Roman"/>
                <w:color w:val="484848"/>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2BE">
            <w:pPr>
              <w:spacing w:after="240" w:before="240" w:line="240" w:lineRule="auto"/>
              <w:jc w:val="center"/>
              <w:rPr>
                <w:rFonts w:ascii="Times New Roman" w:cs="Times New Roman" w:eastAsia="Times New Roman" w:hAnsi="Times New Roman"/>
                <w:color w:val="484848"/>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2BF">
            <w:pPr>
              <w:spacing w:after="75" w:before="75" w:lineRule="auto"/>
              <w:ind w:right="225"/>
              <w:jc w:val="center"/>
              <w:rPr>
                <w:rFonts w:ascii="Times New Roman" w:cs="Times New Roman" w:eastAsia="Times New Roman" w:hAnsi="Times New Roman"/>
                <w:color w:val="323232"/>
                <w:sz w:val="24"/>
                <w:szCs w:val="24"/>
              </w:rPr>
            </w:pPr>
            <w:r w:rsidDel="00000000" w:rsidR="00000000" w:rsidRPr="00000000">
              <w:rPr>
                <w:rFonts w:ascii="Times New Roman" w:cs="Times New Roman" w:eastAsia="Times New Roman" w:hAnsi="Times New Roman"/>
                <w:color w:val="323232"/>
                <w:sz w:val="24"/>
                <w:szCs w:val="24"/>
                <w:rtl w:val="0"/>
              </w:rPr>
              <w:t xml:space="preserve">широта поглядів (уміння зрозуміти чужу точку зору, поважати інші смаки, звичаї, звички)</w:t>
            </w:r>
          </w:p>
          <w:p w:rsidR="00000000" w:rsidDel="00000000" w:rsidP="00000000" w:rsidRDefault="00000000" w:rsidRPr="00000000" w14:paraId="000002C0">
            <w:pPr>
              <w:spacing w:after="240" w:before="240" w:line="240" w:lineRule="auto"/>
              <w:jc w:val="center"/>
              <w:rPr>
                <w:rFonts w:ascii="Times New Roman" w:cs="Times New Roman" w:eastAsia="Times New Roman" w:hAnsi="Times New Roman"/>
                <w:color w:val="484848"/>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2C1">
            <w:pPr>
              <w:spacing w:after="240" w:before="240" w:line="240" w:lineRule="auto"/>
              <w:jc w:val="center"/>
              <w:rPr>
                <w:rFonts w:ascii="Times New Roman" w:cs="Times New Roman" w:eastAsia="Times New Roman" w:hAnsi="Times New Roman"/>
                <w:color w:val="484848"/>
                <w:sz w:val="24"/>
                <w:szCs w:val="24"/>
              </w:rPr>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2C2">
            <w:pPr>
              <w:spacing w:after="75" w:before="75" w:lineRule="auto"/>
              <w:ind w:right="225"/>
              <w:jc w:val="center"/>
              <w:rPr>
                <w:rFonts w:ascii="Times New Roman" w:cs="Times New Roman" w:eastAsia="Times New Roman" w:hAnsi="Times New Roman"/>
                <w:color w:val="323232"/>
                <w:sz w:val="24"/>
                <w:szCs w:val="24"/>
              </w:rPr>
            </w:pPr>
            <w:r w:rsidDel="00000000" w:rsidR="00000000" w:rsidRPr="00000000">
              <w:rPr>
                <w:rFonts w:ascii="Times New Roman" w:cs="Times New Roman" w:eastAsia="Times New Roman" w:hAnsi="Times New Roman"/>
                <w:color w:val="323232"/>
                <w:sz w:val="24"/>
                <w:szCs w:val="24"/>
                <w:rtl w:val="0"/>
              </w:rPr>
              <w:t xml:space="preserve">творчість (можливість творчої діяльності)</w:t>
            </w:r>
          </w:p>
          <w:p w:rsidR="00000000" w:rsidDel="00000000" w:rsidP="00000000" w:rsidRDefault="00000000" w:rsidRPr="00000000" w14:paraId="000002C3">
            <w:pPr>
              <w:spacing w:after="240" w:before="240" w:line="240" w:lineRule="auto"/>
              <w:jc w:val="center"/>
              <w:rPr>
                <w:rFonts w:ascii="Times New Roman" w:cs="Times New Roman" w:eastAsia="Times New Roman" w:hAnsi="Times New Roman"/>
                <w:color w:val="484848"/>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2C4">
            <w:pPr>
              <w:spacing w:after="240" w:before="240" w:line="240" w:lineRule="auto"/>
              <w:jc w:val="center"/>
              <w:rPr>
                <w:rFonts w:ascii="Times New Roman" w:cs="Times New Roman" w:eastAsia="Times New Roman" w:hAnsi="Times New Roman"/>
                <w:color w:val="484848"/>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2C5">
            <w:pPr>
              <w:spacing w:after="75" w:before="75" w:lineRule="auto"/>
              <w:ind w:right="225"/>
              <w:jc w:val="center"/>
              <w:rPr>
                <w:rFonts w:ascii="Times New Roman" w:cs="Times New Roman" w:eastAsia="Times New Roman" w:hAnsi="Times New Roman"/>
                <w:color w:val="323232"/>
                <w:sz w:val="24"/>
                <w:szCs w:val="24"/>
              </w:rPr>
            </w:pPr>
            <w:r w:rsidDel="00000000" w:rsidR="00000000" w:rsidRPr="00000000">
              <w:rPr>
                <w:rFonts w:ascii="Times New Roman" w:cs="Times New Roman" w:eastAsia="Times New Roman" w:hAnsi="Times New Roman"/>
                <w:color w:val="323232"/>
                <w:sz w:val="24"/>
                <w:szCs w:val="24"/>
                <w:rtl w:val="0"/>
              </w:rPr>
              <w:t xml:space="preserve">тверда воля (вміння настояти на своєму, не відступати перед труднощами)</w:t>
            </w:r>
          </w:p>
          <w:p w:rsidR="00000000" w:rsidDel="00000000" w:rsidP="00000000" w:rsidRDefault="00000000" w:rsidRPr="00000000" w14:paraId="000002C6">
            <w:pPr>
              <w:spacing w:after="240" w:before="240" w:line="240" w:lineRule="auto"/>
              <w:jc w:val="center"/>
              <w:rPr>
                <w:rFonts w:ascii="Times New Roman" w:cs="Times New Roman" w:eastAsia="Times New Roman" w:hAnsi="Times New Roman"/>
                <w:color w:val="484848"/>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2C7">
            <w:pPr>
              <w:spacing w:after="240" w:before="240" w:line="240" w:lineRule="auto"/>
              <w:jc w:val="center"/>
              <w:rPr>
                <w:rFonts w:ascii="Times New Roman" w:cs="Times New Roman" w:eastAsia="Times New Roman" w:hAnsi="Times New Roman"/>
                <w:color w:val="484848"/>
                <w:sz w:val="24"/>
                <w:szCs w:val="24"/>
              </w:rPr>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2C8">
            <w:pPr>
              <w:spacing w:after="75" w:before="75" w:lineRule="auto"/>
              <w:ind w:right="225"/>
              <w:jc w:val="center"/>
              <w:rPr>
                <w:rFonts w:ascii="Times New Roman" w:cs="Times New Roman" w:eastAsia="Times New Roman" w:hAnsi="Times New Roman"/>
                <w:color w:val="323232"/>
                <w:sz w:val="24"/>
                <w:szCs w:val="24"/>
              </w:rPr>
            </w:pPr>
            <w:r w:rsidDel="00000000" w:rsidR="00000000" w:rsidRPr="00000000">
              <w:rPr>
                <w:rFonts w:ascii="Times New Roman" w:cs="Times New Roman" w:eastAsia="Times New Roman" w:hAnsi="Times New Roman"/>
                <w:color w:val="323232"/>
                <w:sz w:val="24"/>
                <w:szCs w:val="24"/>
                <w:rtl w:val="0"/>
              </w:rPr>
              <w:t xml:space="preserve">впевненість у собі (внутрішня гармонія, свобода від внутрішніх протиріч; сумнівів).</w:t>
            </w:r>
          </w:p>
          <w:p w:rsidR="00000000" w:rsidDel="00000000" w:rsidP="00000000" w:rsidRDefault="00000000" w:rsidRPr="00000000" w14:paraId="000002C9">
            <w:pPr>
              <w:spacing w:after="240" w:before="240" w:line="240" w:lineRule="auto"/>
              <w:jc w:val="center"/>
              <w:rPr>
                <w:rFonts w:ascii="Times New Roman" w:cs="Times New Roman" w:eastAsia="Times New Roman" w:hAnsi="Times New Roman"/>
                <w:color w:val="484848"/>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2CA">
            <w:pPr>
              <w:spacing w:after="240" w:before="240" w:line="240" w:lineRule="auto"/>
              <w:jc w:val="center"/>
              <w:rPr>
                <w:rFonts w:ascii="Times New Roman" w:cs="Times New Roman" w:eastAsia="Times New Roman" w:hAnsi="Times New Roman"/>
                <w:color w:val="484848"/>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2CB">
            <w:pPr>
              <w:spacing w:after="75" w:before="75" w:lineRule="auto"/>
              <w:ind w:right="225"/>
              <w:jc w:val="center"/>
              <w:rPr>
                <w:rFonts w:ascii="Times New Roman" w:cs="Times New Roman" w:eastAsia="Times New Roman" w:hAnsi="Times New Roman"/>
                <w:color w:val="323232"/>
                <w:sz w:val="24"/>
                <w:szCs w:val="24"/>
              </w:rPr>
            </w:pPr>
            <w:r w:rsidDel="00000000" w:rsidR="00000000" w:rsidRPr="00000000">
              <w:rPr>
                <w:rFonts w:ascii="Times New Roman" w:cs="Times New Roman" w:eastAsia="Times New Roman" w:hAnsi="Times New Roman"/>
                <w:color w:val="323232"/>
                <w:sz w:val="24"/>
                <w:szCs w:val="24"/>
                <w:rtl w:val="0"/>
              </w:rPr>
              <w:t xml:space="preserve">чесність (правдивість, щирість)</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2CC">
            <w:pPr>
              <w:spacing w:after="240" w:before="240" w:line="240" w:lineRule="auto"/>
              <w:jc w:val="center"/>
              <w:rPr>
                <w:rFonts w:ascii="Times New Roman" w:cs="Times New Roman" w:eastAsia="Times New Roman" w:hAnsi="Times New Roman"/>
                <w:color w:val="484848"/>
                <w:sz w:val="24"/>
                <w:szCs w:val="24"/>
              </w:rPr>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2CD">
            <w:pPr>
              <w:spacing w:after="75" w:before="75" w:lineRule="auto"/>
              <w:ind w:right="225"/>
              <w:jc w:val="center"/>
              <w:rPr>
                <w:rFonts w:ascii="Times New Roman" w:cs="Times New Roman" w:eastAsia="Times New Roman" w:hAnsi="Times New Roman"/>
                <w:color w:val="323232"/>
                <w:sz w:val="24"/>
                <w:szCs w:val="24"/>
              </w:rPr>
            </w:pPr>
            <w:r w:rsidDel="00000000" w:rsidR="00000000" w:rsidRPr="00000000">
              <w:rPr>
                <w:rFonts w:ascii="Times New Roman" w:cs="Times New Roman" w:eastAsia="Times New Roman" w:hAnsi="Times New Roman"/>
                <w:color w:val="323232"/>
                <w:sz w:val="24"/>
                <w:szCs w:val="24"/>
                <w:rtl w:val="0"/>
              </w:rPr>
              <w:t xml:space="preserve">розваги (приємне, необтяжливе проведення часу, відсутність обов'язків)</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2CE">
            <w:pPr>
              <w:spacing w:after="240" w:before="240" w:line="240" w:lineRule="auto"/>
              <w:jc w:val="center"/>
              <w:rPr>
                <w:rFonts w:ascii="Times New Roman" w:cs="Times New Roman" w:eastAsia="Times New Roman" w:hAnsi="Times New Roman"/>
                <w:color w:val="484848"/>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2CF">
            <w:pPr>
              <w:spacing w:after="75" w:before="75" w:lineRule="auto"/>
              <w:ind w:right="225"/>
              <w:jc w:val="center"/>
              <w:rPr>
                <w:rFonts w:ascii="Times New Roman" w:cs="Times New Roman" w:eastAsia="Times New Roman" w:hAnsi="Times New Roman"/>
                <w:color w:val="323232"/>
                <w:sz w:val="24"/>
                <w:szCs w:val="24"/>
              </w:rPr>
            </w:pPr>
            <w:r w:rsidDel="00000000" w:rsidR="00000000" w:rsidRPr="00000000">
              <w:rPr>
                <w:rFonts w:ascii="Times New Roman" w:cs="Times New Roman" w:eastAsia="Times New Roman" w:hAnsi="Times New Roman"/>
                <w:color w:val="323232"/>
                <w:sz w:val="24"/>
                <w:szCs w:val="24"/>
                <w:rtl w:val="0"/>
              </w:rPr>
              <w:t xml:space="preserve">ефективність у справах (працьовитість, продуктивність у роботі)</w:t>
            </w:r>
          </w:p>
        </w:tc>
        <w:tc>
          <w:tcPr>
            <w:shd w:fill="ffffff" w:val="clear"/>
            <w:vAlign w:val="center"/>
          </w:tcPr>
          <w:p w:rsidR="00000000" w:rsidDel="00000000" w:rsidP="00000000" w:rsidRDefault="00000000" w:rsidRPr="00000000" w14:paraId="000002D0">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D1">
      <w:pPr>
        <w:spacing w:after="0" w:line="360" w:lineRule="auto"/>
        <w:ind w:left="3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2">
      <w:pPr>
        <w:spacing w:after="0" w:line="360" w:lineRule="auto"/>
        <w:ind w:left="357"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Інтерпретація результатів тесту.</w:t>
      </w:r>
    </w:p>
    <w:p w:rsidR="00000000" w:rsidDel="00000000" w:rsidP="00000000" w:rsidRDefault="00000000" w:rsidRPr="00000000" w14:paraId="000002D3">
      <w:pPr>
        <w:spacing w:after="0" w:line="360" w:lineRule="auto"/>
        <w:ind w:left="357"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Аналізуючи ієрархію цінностей, слід звернути увагу на їх угруповання досліджуваним у змістовні блоки зарізними підставами. Так, наприклад, виділяються «конкретні» і «абстрактні»цінності, цінності професійної самореалізації й особистого життя тощо. Інструментальні цінності можуть групуватися в етичні цінності, цінності спілкування, цінності справи; індивідуалістичні і конформістські цінності, альтруїстичні цінності; цінності самоствердження і цінності прийняття іншихтощо. Якщо не вдається  виявити  жодної  закономірності,  можна  припустити несформованість у респондента системи цінностей або нещирість відповідей.</w:t>
      </w:r>
    </w:p>
    <w:p w:rsidR="00000000" w:rsidDel="00000000" w:rsidP="00000000" w:rsidRDefault="00000000" w:rsidRPr="00000000" w14:paraId="000002D4">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5">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6">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7">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8">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9">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A">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B">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C">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D">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E">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F">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0">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1">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2">
      <w:pPr>
        <w:spacing w:after="0" w:line="360" w:lineRule="auto"/>
        <w:ind w:left="3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3">
      <w:pPr>
        <w:spacing w:after="0" w:line="360" w:lineRule="auto"/>
        <w:ind w:left="360" w:firstLine="0"/>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Додаток Б</w:t>
      </w:r>
    </w:p>
    <w:p w:rsidR="00000000" w:rsidDel="00000000" w:rsidP="00000000" w:rsidRDefault="00000000" w:rsidRPr="00000000" w14:paraId="000002E4">
      <w:pPr>
        <w:spacing w:after="0" w:line="360" w:lineRule="auto"/>
        <w:ind w:left="36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Самоактуалізаційний тест Е.Шострома</w:t>
      </w:r>
    </w:p>
    <w:p w:rsidR="00000000" w:rsidDel="00000000" w:rsidP="00000000" w:rsidRDefault="00000000" w:rsidRPr="00000000" w14:paraId="000002E5">
      <w:pPr>
        <w:spacing w:after="0" w:line="360" w:lineRule="auto"/>
        <w:ind w:left="357"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E6">
      <w:pPr>
        <w:spacing w:after="0" w:line="360" w:lineRule="auto"/>
        <w:ind w:left="357"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Інструкція.</w:t>
      </w:r>
      <w:r w:rsidDel="00000000" w:rsidR="00000000" w:rsidRPr="00000000">
        <w:rPr>
          <w:rFonts w:ascii="Times New Roman" w:cs="Times New Roman" w:eastAsia="Times New Roman" w:hAnsi="Times New Roman"/>
          <w:sz w:val="28"/>
          <w:szCs w:val="28"/>
          <w:rtl w:val="0"/>
        </w:rPr>
        <w:t xml:space="preserve"> У кожному пункті опитувальника представлена пара висловлювань (вони не обов'язково виключають один одного). Уважно прочитайте кожне з цих висловлювань і відзначте на реєстраційному бланку (обведіть колом) те («А» або «Б»), яке більшою мірою відповідає вашій точці зору, уявленням або звичного способу поведінки.</w:t>
      </w:r>
    </w:p>
    <w:p w:rsidR="00000000" w:rsidDel="00000000" w:rsidP="00000000" w:rsidRDefault="00000000" w:rsidRPr="00000000" w14:paraId="000002E7">
      <w:pPr>
        <w:spacing w:after="0" w:line="360" w:lineRule="auto"/>
        <w:ind w:left="36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Тестові питання</w:t>
      </w:r>
    </w:p>
    <w:p w:rsidR="00000000" w:rsidDel="00000000" w:rsidP="00000000" w:rsidRDefault="00000000" w:rsidRPr="00000000" w14:paraId="000002E8">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2E9">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я вірю в себе тільки тоді, коли відчуваю, що можу впоратися з усіма стоять переді мною завданнями.</w:t>
      </w:r>
    </w:p>
    <w:p w:rsidR="00000000" w:rsidDel="00000000" w:rsidP="00000000" w:rsidRDefault="00000000" w:rsidRPr="00000000" w14:paraId="000002EA">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я вірю в себе навіть тоді, коли відчуваю, що не можу впоратися з усіма стоять переді мною завданнями</w:t>
      </w:r>
    </w:p>
    <w:p w:rsidR="00000000" w:rsidDel="00000000" w:rsidP="00000000" w:rsidRDefault="00000000" w:rsidRPr="00000000" w14:paraId="000002EB">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2EC">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я часто внутрішньо ніяковію, коли мені говорять компліменти.</w:t>
      </w:r>
    </w:p>
    <w:p w:rsidR="00000000" w:rsidDel="00000000" w:rsidP="00000000" w:rsidRDefault="00000000" w:rsidRPr="00000000" w14:paraId="000002ED">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я рідко внутрішньо збентежений, коли мені говорять компліменти.</w:t>
      </w:r>
    </w:p>
    <w:p w:rsidR="00000000" w:rsidDel="00000000" w:rsidP="00000000" w:rsidRDefault="00000000" w:rsidRPr="00000000" w14:paraId="000002EE">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p w:rsidR="00000000" w:rsidDel="00000000" w:rsidP="00000000" w:rsidRDefault="00000000" w:rsidRPr="00000000" w14:paraId="000002EF">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мені здається, що людина може прожити своє життя так, як йому хочеться.</w:t>
      </w:r>
    </w:p>
    <w:p w:rsidR="00000000" w:rsidDel="00000000" w:rsidP="00000000" w:rsidRDefault="00000000" w:rsidRPr="00000000" w14:paraId="000002F0">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мені здається, що у людини мало шансів прожити своє життя так, як йому хочеться.</w:t>
      </w:r>
    </w:p>
    <w:p w:rsidR="00000000" w:rsidDel="00000000" w:rsidP="00000000" w:rsidRDefault="00000000" w:rsidRPr="00000000" w14:paraId="000002F1">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p w:rsidR="00000000" w:rsidDel="00000000" w:rsidP="00000000" w:rsidRDefault="00000000" w:rsidRPr="00000000" w14:paraId="000002F2">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я завжди відчуваю в собі сили для подолання життєвих негараздів.</w:t>
      </w:r>
    </w:p>
    <w:p w:rsidR="00000000" w:rsidDel="00000000" w:rsidP="00000000" w:rsidRDefault="00000000" w:rsidRPr="00000000" w14:paraId="000002F3">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я далеко не завжди відчуваю в собі сили для подолання життєвих негараздів.</w:t>
      </w:r>
    </w:p>
    <w:p w:rsidR="00000000" w:rsidDel="00000000" w:rsidP="00000000" w:rsidRDefault="00000000" w:rsidRPr="00000000" w14:paraId="000002F4">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p w:rsidR="00000000" w:rsidDel="00000000" w:rsidP="00000000" w:rsidRDefault="00000000" w:rsidRPr="00000000" w14:paraId="000002F5">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я відчуваю докори сумління, коли серджуся на тих, кого люблю.</w:t>
      </w:r>
    </w:p>
    <w:p w:rsidR="00000000" w:rsidDel="00000000" w:rsidP="00000000" w:rsidRDefault="00000000" w:rsidRPr="00000000" w14:paraId="000002F6">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Я не відчуваю докорів сумління, коли серджуся на тих, кого люблю.</w:t>
      </w:r>
    </w:p>
    <w:p w:rsidR="00000000" w:rsidDel="00000000" w:rsidP="00000000" w:rsidRDefault="00000000" w:rsidRPr="00000000" w14:paraId="000002F7">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p w:rsidR="00000000" w:rsidDel="00000000" w:rsidP="00000000" w:rsidRDefault="00000000" w:rsidRPr="00000000" w14:paraId="000002F8">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у складних ситуаціях треба діяти вже випробуваними способами, так як це гарантує успіх.</w:t>
      </w:r>
    </w:p>
    <w:p w:rsidR="00000000" w:rsidDel="00000000" w:rsidP="00000000" w:rsidRDefault="00000000" w:rsidRPr="00000000" w14:paraId="000002F9">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у складних ситуаціях треба завжди шукати принципово нові рішення.</w:t>
      </w:r>
    </w:p>
    <w:p w:rsidR="00000000" w:rsidDel="00000000" w:rsidP="00000000" w:rsidRDefault="00000000" w:rsidRPr="00000000" w14:paraId="000002FA">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p w:rsidR="00000000" w:rsidDel="00000000" w:rsidP="00000000" w:rsidRDefault="00000000" w:rsidRPr="00000000" w14:paraId="000002FB">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для мене важливо, чи поділяють інші мою точку зору.</w:t>
      </w:r>
    </w:p>
    <w:p w:rsidR="00000000" w:rsidDel="00000000" w:rsidP="00000000" w:rsidRDefault="00000000" w:rsidRPr="00000000" w14:paraId="000002FC">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для мене не дуже важливо, щоб інші поділяли мою точку зору.</w:t>
      </w:r>
    </w:p>
    <w:p w:rsidR="00000000" w:rsidDel="00000000" w:rsidP="00000000" w:rsidRDefault="00000000" w:rsidRPr="00000000" w14:paraId="000002FD">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p w:rsidR="00000000" w:rsidDel="00000000" w:rsidP="00000000" w:rsidRDefault="00000000" w:rsidRPr="00000000" w14:paraId="000002FE">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мені здається, що людина повинна спокійно ставитися до того неприємного, що він може почути про себе від інших.</w:t>
      </w:r>
    </w:p>
    <w:p w:rsidR="00000000" w:rsidDel="00000000" w:rsidP="00000000" w:rsidRDefault="00000000" w:rsidRPr="00000000" w14:paraId="000002FF">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мені зрозуміло, коли люди ображаються, почувши щось неприємне про себе.</w:t>
      </w:r>
    </w:p>
    <w:p w:rsidR="00000000" w:rsidDel="00000000" w:rsidP="00000000" w:rsidRDefault="00000000" w:rsidRPr="00000000" w14:paraId="00000300">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p w:rsidR="00000000" w:rsidDel="00000000" w:rsidP="00000000" w:rsidRDefault="00000000" w:rsidRPr="00000000" w14:paraId="00000301">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можу без жодних докорів сумління відкласти до завтра те, що я повинен зробити сьогодні.</w:t>
      </w:r>
    </w:p>
    <w:p w:rsidR="00000000" w:rsidDel="00000000" w:rsidP="00000000" w:rsidRDefault="00000000" w:rsidRPr="00000000" w14:paraId="00000302">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мене мучать докори сумління, якщо я відкладаю до завтра те, що я повинен зробити сьогодні.</w:t>
      </w:r>
    </w:p>
    <w:p w:rsidR="00000000" w:rsidDel="00000000" w:rsidP="00000000" w:rsidRDefault="00000000" w:rsidRPr="00000000" w14:paraId="00000303">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p w:rsidR="00000000" w:rsidDel="00000000" w:rsidP="00000000" w:rsidRDefault="00000000" w:rsidRPr="00000000" w14:paraId="00000304">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іноді я буваю так злий, що мені хочеться "кидатися" на людей.</w:t>
      </w:r>
    </w:p>
    <w:p w:rsidR="00000000" w:rsidDel="00000000" w:rsidP="00000000" w:rsidRDefault="00000000" w:rsidRPr="00000000" w14:paraId="00000305">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я ніколи не буваю злий настільки, щоб мені хотілося "кидатися" на людей.</w:t>
      </w:r>
    </w:p>
    <w:p w:rsidR="00000000" w:rsidDel="00000000" w:rsidP="00000000" w:rsidRDefault="00000000" w:rsidRPr="00000000" w14:paraId="00000306">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p w:rsidR="00000000" w:rsidDel="00000000" w:rsidP="00000000" w:rsidRDefault="00000000" w:rsidRPr="00000000" w14:paraId="00000307">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мені здається, що в майбутньому мене чекає багато хорошого.</w:t>
      </w:r>
    </w:p>
    <w:p w:rsidR="00000000" w:rsidDel="00000000" w:rsidP="00000000" w:rsidRDefault="00000000" w:rsidRPr="00000000" w14:paraId="00000308">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мені здається, що моє майбутнє обіцяє мені мало хорошого.</w:t>
      </w:r>
    </w:p>
    <w:p w:rsidR="00000000" w:rsidDel="00000000" w:rsidP="00000000" w:rsidRDefault="00000000" w:rsidRPr="00000000" w14:paraId="00000309">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p w:rsidR="00000000" w:rsidDel="00000000" w:rsidP="00000000" w:rsidRDefault="00000000" w:rsidRPr="00000000" w14:paraId="0000030A">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людина повинна залишатися чесною у всьому і завжди.</w:t>
      </w:r>
    </w:p>
    <w:p w:rsidR="00000000" w:rsidDel="00000000" w:rsidP="00000000" w:rsidRDefault="00000000" w:rsidRPr="00000000" w14:paraId="0000030B">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бувають ситуації, коли людина має право бути нечесним.</w:t>
      </w:r>
    </w:p>
    <w:p w:rsidR="00000000" w:rsidDel="00000000" w:rsidP="00000000" w:rsidRDefault="00000000" w:rsidRPr="00000000" w14:paraId="0000030C">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p w:rsidR="00000000" w:rsidDel="00000000" w:rsidP="00000000" w:rsidRDefault="00000000" w:rsidRPr="00000000" w14:paraId="0000030D">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дорослі ніколи не повинні стримувати допитливість дитини, навіть якщо її задоволення може мати негативні наслідки.</w:t>
      </w:r>
    </w:p>
    <w:p w:rsidR="00000000" w:rsidDel="00000000" w:rsidP="00000000" w:rsidRDefault="00000000" w:rsidRPr="00000000" w14:paraId="0000030E">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не варто заохочувати зайву цікавість дитини, коли воно може привести до поганих наслідків.</w:t>
      </w:r>
    </w:p>
    <w:p w:rsidR="00000000" w:rsidDel="00000000" w:rsidP="00000000" w:rsidRDefault="00000000" w:rsidRPr="00000000" w14:paraId="0000030F">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p w:rsidR="00000000" w:rsidDel="00000000" w:rsidP="00000000" w:rsidRDefault="00000000" w:rsidRPr="00000000" w14:paraId="00000310">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у мене часто виникає потреба знайти обґрунтування тим своїм діям, які я здійснюю просто тому, що мені цього хочеться.</w:t>
      </w:r>
    </w:p>
    <w:p w:rsidR="00000000" w:rsidDel="00000000" w:rsidP="00000000" w:rsidRDefault="00000000" w:rsidRPr="00000000" w14:paraId="00000311">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у мене майже ніколи не виникає потреби знайти обґрунтування тих своїх дій, які я здійснюю просто тому, що мені цього хочеться.</w:t>
      </w:r>
    </w:p>
    <w:p w:rsidR="00000000" w:rsidDel="00000000" w:rsidP="00000000" w:rsidRDefault="00000000" w:rsidRPr="00000000" w14:paraId="00000312">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p w:rsidR="00000000" w:rsidDel="00000000" w:rsidP="00000000" w:rsidRDefault="00000000" w:rsidRPr="00000000" w14:paraId="00000313">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я всіляко намагаюся уникати прикрощів.</w:t>
      </w:r>
    </w:p>
    <w:p w:rsidR="00000000" w:rsidDel="00000000" w:rsidP="00000000" w:rsidRDefault="00000000" w:rsidRPr="00000000" w14:paraId="00000314">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Я не прагну завжди уникати прикрощів.</w:t>
      </w:r>
    </w:p>
    <w:p w:rsidR="00000000" w:rsidDel="00000000" w:rsidP="00000000" w:rsidRDefault="00000000" w:rsidRPr="00000000" w14:paraId="00000315">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p w:rsidR="00000000" w:rsidDel="00000000" w:rsidP="00000000" w:rsidRDefault="00000000" w:rsidRPr="00000000" w14:paraId="00000316">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я часто відчуваю почуття занепокоєння, думаючи про майбутнє.</w:t>
      </w:r>
    </w:p>
    <w:p w:rsidR="00000000" w:rsidDel="00000000" w:rsidP="00000000" w:rsidRDefault="00000000" w:rsidRPr="00000000" w14:paraId="00000317">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я рідко відчуваю почуття занепокоєння, думаючи про майбутнє.</w:t>
      </w:r>
    </w:p>
    <w:p w:rsidR="00000000" w:rsidDel="00000000" w:rsidP="00000000" w:rsidRDefault="00000000" w:rsidRPr="00000000" w14:paraId="00000318">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p w:rsidR="00000000" w:rsidDel="00000000" w:rsidP="00000000" w:rsidRDefault="00000000" w:rsidRPr="00000000" w14:paraId="00000319">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Я не хотів би відступати від своїх принципів навіть заради того, щоб зробити щось, за що люди були б мені вдячні.</w:t>
      </w:r>
    </w:p>
    <w:p w:rsidR="00000000" w:rsidDel="00000000" w:rsidP="00000000" w:rsidRDefault="00000000" w:rsidRPr="00000000" w14:paraId="0000031A">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я хотів би зробити щось, за що люди були б вдячні мені, навіть якщо заради цього потрібно було б дещо відійти від своїх принципів.</w:t>
      </w:r>
    </w:p>
    <w:p w:rsidR="00000000" w:rsidDel="00000000" w:rsidP="00000000" w:rsidRDefault="00000000" w:rsidRPr="00000000" w14:paraId="0000031B">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p w:rsidR="00000000" w:rsidDel="00000000" w:rsidP="00000000" w:rsidRDefault="00000000" w:rsidRPr="00000000" w14:paraId="0000031C">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мені здається, що більшу частину часу я не живу, а як ніби готуюся до того, щоб по-справжньому почати жити в майбутньому.</w:t>
      </w:r>
    </w:p>
    <w:p w:rsidR="00000000" w:rsidDel="00000000" w:rsidP="00000000" w:rsidRDefault="00000000" w:rsidRPr="00000000" w14:paraId="0000031D">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мені здається, що більшу частину часу я не готуюся до майбутнього "справжнього" життя, а живу по-справжньому вже зараз.</w:t>
      </w:r>
    </w:p>
    <w:p w:rsidR="00000000" w:rsidDel="00000000" w:rsidP="00000000" w:rsidRDefault="00000000" w:rsidRPr="00000000" w14:paraId="0000031E">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p w:rsidR="00000000" w:rsidDel="00000000" w:rsidP="00000000" w:rsidRDefault="00000000" w:rsidRPr="00000000" w14:paraId="0000031F">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Зазвичай я висловлюю і роблю те, що вважаю за потрібне, навіть якщо це загрожує ускладненнями у відносинах з одним.</w:t>
      </w:r>
    </w:p>
    <w:p w:rsidR="00000000" w:rsidDel="00000000" w:rsidP="00000000" w:rsidRDefault="00000000" w:rsidRPr="00000000" w14:paraId="00000320">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я намагаюся не говорити і не робити такого, що може загрожувати ускладненнями у відносинах з одним.</w:t>
      </w:r>
    </w:p>
    <w:p w:rsidR="00000000" w:rsidDel="00000000" w:rsidP="00000000" w:rsidRDefault="00000000" w:rsidRPr="00000000" w14:paraId="00000321">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p w:rsidR="00000000" w:rsidDel="00000000" w:rsidP="00000000" w:rsidRDefault="00000000" w:rsidRPr="00000000" w14:paraId="00000322">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Люди, які виявляють підвищений інтерес до всього на світі, іноді мене дратують.</w:t>
      </w:r>
    </w:p>
    <w:p w:rsidR="00000000" w:rsidDel="00000000" w:rsidP="00000000" w:rsidRDefault="00000000" w:rsidRPr="00000000" w14:paraId="00000323">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Люди, які виявляють підвищений інтерес до всього на світі, завжди викликають у мене симпатію.</w:t>
      </w:r>
    </w:p>
    <w:p w:rsidR="00000000" w:rsidDel="00000000" w:rsidP="00000000" w:rsidRDefault="00000000" w:rsidRPr="00000000" w14:paraId="00000324">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p w:rsidR="00000000" w:rsidDel="00000000" w:rsidP="00000000" w:rsidRDefault="00000000" w:rsidRPr="00000000" w14:paraId="00000325">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мені не подобається, коли люди проводять багато часу в безплідних мріях.</w:t>
      </w:r>
    </w:p>
    <w:p w:rsidR="00000000" w:rsidDel="00000000" w:rsidP="00000000" w:rsidRDefault="00000000" w:rsidRPr="00000000" w14:paraId="00000326">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мені здається, що немає нічого поганого в тому, що люди витрачають багато часу на безплідні мрії.</w:t>
      </w:r>
    </w:p>
    <w:p w:rsidR="00000000" w:rsidDel="00000000" w:rsidP="00000000" w:rsidRDefault="00000000" w:rsidRPr="00000000" w14:paraId="00000327">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p w:rsidR="00000000" w:rsidDel="00000000" w:rsidP="00000000" w:rsidRDefault="00000000" w:rsidRPr="00000000" w14:paraId="00000328">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я часто замислююся про те, чи відповідає моя поведінка ситуації.</w:t>
      </w:r>
    </w:p>
    <w:p w:rsidR="00000000" w:rsidDel="00000000" w:rsidP="00000000" w:rsidRDefault="00000000" w:rsidRPr="00000000" w14:paraId="00000329">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я рідко замислююся про те, чи відповідає моя поведінка ситуації.</w:t>
      </w:r>
    </w:p>
    <w:p w:rsidR="00000000" w:rsidDel="00000000" w:rsidP="00000000" w:rsidRDefault="00000000" w:rsidRPr="00000000" w14:paraId="0000032A">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p w:rsidR="00000000" w:rsidDel="00000000" w:rsidP="00000000" w:rsidRDefault="00000000" w:rsidRPr="00000000" w14:paraId="0000032B">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мені здається, що будь-яка людина за своєю природою здатний долати ті труднощі, які ставить перед ним життя.</w:t>
      </w:r>
    </w:p>
    <w:p w:rsidR="00000000" w:rsidDel="00000000" w:rsidP="00000000" w:rsidRDefault="00000000" w:rsidRPr="00000000" w14:paraId="0000032C">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мені здається, що будь-яка людина за своєю природою здатний долати ті труднощі, які ставить перед ним життя.</w:t>
      </w:r>
    </w:p>
    <w:p w:rsidR="00000000" w:rsidDel="00000000" w:rsidP="00000000" w:rsidRDefault="00000000" w:rsidRPr="00000000" w14:paraId="0000032D">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p w:rsidR="00000000" w:rsidDel="00000000" w:rsidP="00000000" w:rsidRDefault="00000000" w:rsidRPr="00000000" w14:paraId="0000032E">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головне в нашому житті-це створювати щось нове.</w:t>
      </w:r>
    </w:p>
    <w:p w:rsidR="00000000" w:rsidDel="00000000" w:rsidP="00000000" w:rsidRDefault="00000000" w:rsidRPr="00000000" w14:paraId="0000032F">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головне в нашому житті – приносити людям користь.</w:t>
      </w:r>
    </w:p>
    <w:p w:rsidR="00000000" w:rsidDel="00000000" w:rsidP="00000000" w:rsidRDefault="00000000" w:rsidRPr="00000000" w14:paraId="00000330">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p w:rsidR="00000000" w:rsidDel="00000000" w:rsidP="00000000" w:rsidRDefault="00000000" w:rsidRPr="00000000" w14:paraId="00000331">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мені здається, що було б краще, якби у більшості чоловіків переважали традиційно чоловічі риси характеру, а у жінок – традиційно жіночі.</w:t>
      </w:r>
    </w:p>
    <w:p w:rsidR="00000000" w:rsidDel="00000000" w:rsidP="00000000" w:rsidRDefault="00000000" w:rsidRPr="00000000" w14:paraId="00000332">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мені здається, що було б краще, якби і чоловіки і жінки поєднували в собі і традиційно чоловічі, і традиційно жіночі властивості характеру.</w:t>
      </w:r>
    </w:p>
    <w:p w:rsidR="00000000" w:rsidDel="00000000" w:rsidP="00000000" w:rsidRDefault="00000000" w:rsidRPr="00000000" w14:paraId="00000333">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p w:rsidR="00000000" w:rsidDel="00000000" w:rsidP="00000000" w:rsidRDefault="00000000" w:rsidRPr="00000000" w14:paraId="00000334">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дві людини найкраще ладнають між собою, якщо кожен з них намагається перш за все принести задоволення іншому на противагу вільному вираженню своїх почуттів.</w:t>
      </w:r>
    </w:p>
    <w:p w:rsidR="00000000" w:rsidDel="00000000" w:rsidP="00000000" w:rsidRDefault="00000000" w:rsidRPr="00000000" w14:paraId="00000335">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дві людини найкраще ладнають між собою, якщо кожен з них намагається перш за все висловити свої почуття на противагу прагненню зробити приємність іншому.</w:t>
      </w:r>
    </w:p>
    <w:p w:rsidR="00000000" w:rsidDel="00000000" w:rsidP="00000000" w:rsidRDefault="00000000" w:rsidRPr="00000000" w14:paraId="00000336">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p w:rsidR="00000000" w:rsidDel="00000000" w:rsidP="00000000" w:rsidRDefault="00000000" w:rsidRPr="00000000" w14:paraId="00000337">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жорстокі і егоїстичні вчинки, які роблять люди, є природними проявами їх людської природи.</w:t>
      </w:r>
    </w:p>
    <w:p w:rsidR="00000000" w:rsidDel="00000000" w:rsidP="00000000" w:rsidRDefault="00000000" w:rsidRPr="00000000" w14:paraId="00000338">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жорстокі і егоїстичні вчинки, які роблять люди, не є проявами їх людської природи.</w:t>
      </w:r>
    </w:p>
    <w:p w:rsidR="00000000" w:rsidDel="00000000" w:rsidP="00000000" w:rsidRDefault="00000000" w:rsidRPr="00000000" w14:paraId="00000339">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p w:rsidR="00000000" w:rsidDel="00000000" w:rsidP="00000000" w:rsidRDefault="00000000" w:rsidRPr="00000000" w14:paraId="0000033A">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здійснення моїх планів в майбутньому багато в чому залежить від того, чи будуть у мене друзі.</w:t>
      </w:r>
    </w:p>
    <w:p w:rsidR="00000000" w:rsidDel="00000000" w:rsidP="00000000" w:rsidRDefault="00000000" w:rsidRPr="00000000" w14:paraId="0000033B">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здійснення моїх планів у майбутньому лише незначною мірою залежить від того, чи будуть у мене друзі.</w:t>
      </w:r>
    </w:p>
    <w:p w:rsidR="00000000" w:rsidDel="00000000" w:rsidP="00000000" w:rsidRDefault="00000000" w:rsidRPr="00000000" w14:paraId="0000033C">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p w:rsidR="00000000" w:rsidDel="00000000" w:rsidP="00000000" w:rsidRDefault="00000000" w:rsidRPr="00000000" w14:paraId="0000033D">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я впевнений в собі.</w:t>
      </w:r>
    </w:p>
    <w:p w:rsidR="00000000" w:rsidDel="00000000" w:rsidP="00000000" w:rsidRDefault="00000000" w:rsidRPr="00000000" w14:paraId="0000033E">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Я не впевнений у собі.</w:t>
      </w:r>
    </w:p>
    <w:p w:rsidR="00000000" w:rsidDel="00000000" w:rsidP="00000000" w:rsidRDefault="00000000" w:rsidRPr="00000000" w14:paraId="0000033F">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p w:rsidR="00000000" w:rsidDel="00000000" w:rsidP="00000000" w:rsidRDefault="00000000" w:rsidRPr="00000000" w14:paraId="00000340">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мені здається, що найбільш цінним для людини є улюблена робота.</w:t>
      </w:r>
    </w:p>
    <w:p w:rsidR="00000000" w:rsidDel="00000000" w:rsidP="00000000" w:rsidRDefault="00000000" w:rsidRPr="00000000" w14:paraId="00000341">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мені здається, що найбільш цінним для людини є щасливе сімейне життя.</w:t>
      </w:r>
    </w:p>
    <w:p w:rsidR="00000000" w:rsidDel="00000000" w:rsidP="00000000" w:rsidRDefault="00000000" w:rsidRPr="00000000" w14:paraId="00000342">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p w:rsidR="00000000" w:rsidDel="00000000" w:rsidP="00000000" w:rsidRDefault="00000000" w:rsidRPr="00000000" w14:paraId="00000343">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я ніколи не пліткую.</w:t>
      </w:r>
    </w:p>
    <w:p w:rsidR="00000000" w:rsidDel="00000000" w:rsidP="00000000" w:rsidRDefault="00000000" w:rsidRPr="00000000" w14:paraId="00000344">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іноді мені подобається пліткувати.</w:t>
      </w:r>
    </w:p>
    <w:p w:rsidR="00000000" w:rsidDel="00000000" w:rsidP="00000000" w:rsidRDefault="00000000" w:rsidRPr="00000000" w14:paraId="00000345">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p w:rsidR="00000000" w:rsidDel="00000000" w:rsidP="00000000" w:rsidRDefault="00000000" w:rsidRPr="00000000" w14:paraId="00000346">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я мирюся з протиріччями в самому собі.</w:t>
      </w:r>
    </w:p>
    <w:p w:rsidR="00000000" w:rsidDel="00000000" w:rsidP="00000000" w:rsidRDefault="00000000" w:rsidRPr="00000000" w14:paraId="00000347">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я не можу миритися з протиріччями в самому собі.</w:t>
      </w:r>
    </w:p>
    <w:p w:rsidR="00000000" w:rsidDel="00000000" w:rsidP="00000000" w:rsidRDefault="00000000" w:rsidRPr="00000000" w14:paraId="00000348">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p w:rsidR="00000000" w:rsidDel="00000000" w:rsidP="00000000" w:rsidRDefault="00000000" w:rsidRPr="00000000" w14:paraId="00000349">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якщо незнайома людина надасть мені послугу, то я відчуваю себе зобов'язаним йому.</w:t>
      </w:r>
    </w:p>
    <w:p w:rsidR="00000000" w:rsidDel="00000000" w:rsidP="00000000" w:rsidRDefault="00000000" w:rsidRPr="00000000" w14:paraId="0000034A">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якщо незнайома людина надасть мені послугу, то я не відчуваю себе зобов'язаним йому.</w:t>
      </w:r>
    </w:p>
    <w:p w:rsidR="00000000" w:rsidDel="00000000" w:rsidP="00000000" w:rsidRDefault="00000000" w:rsidRPr="00000000" w14:paraId="0000034B">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p w:rsidR="00000000" w:rsidDel="00000000" w:rsidP="00000000" w:rsidRDefault="00000000" w:rsidRPr="00000000" w14:paraId="0000034C">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іноді мені важко бути щирим навіть тоді, коли мені цього хочеться.</w:t>
      </w:r>
    </w:p>
    <w:p w:rsidR="00000000" w:rsidDel="00000000" w:rsidP="00000000" w:rsidRDefault="00000000" w:rsidRPr="00000000" w14:paraId="0000034D">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мені завжди вдається бути щирим, коли мені цього хочеться.</w:t>
      </w:r>
    </w:p>
    <w:p w:rsidR="00000000" w:rsidDel="00000000" w:rsidP="00000000" w:rsidRDefault="00000000" w:rsidRPr="00000000" w14:paraId="0000034E">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p w:rsidR="00000000" w:rsidDel="00000000" w:rsidP="00000000" w:rsidRDefault="00000000" w:rsidRPr="00000000" w14:paraId="0000034F">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мене рідко турбує почуття провини.</w:t>
      </w:r>
    </w:p>
    <w:p w:rsidR="00000000" w:rsidDel="00000000" w:rsidP="00000000" w:rsidRDefault="00000000" w:rsidRPr="00000000" w14:paraId="00000350">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мене часто турбує почуття провини.</w:t>
      </w:r>
    </w:p>
    <w:p w:rsidR="00000000" w:rsidDel="00000000" w:rsidP="00000000" w:rsidRDefault="00000000" w:rsidRPr="00000000" w14:paraId="00000351">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p w:rsidR="00000000" w:rsidDel="00000000" w:rsidP="00000000" w:rsidRDefault="00000000" w:rsidRPr="00000000" w14:paraId="00000352">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я постійно відчуваю себе зобов'язаним робити все від мене залежне, щоб у тих, з ким я спілкуюся, був гарний настрій.</w:t>
      </w:r>
    </w:p>
    <w:p w:rsidR="00000000" w:rsidDel="00000000" w:rsidP="00000000" w:rsidRDefault="00000000" w:rsidRPr="00000000" w14:paraId="00000353">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Я не відчуваю себе зобов'язаним робити все від мене залежне, щоб у тих, з ким я спілкуюся, був гарний настрій.</w:t>
      </w:r>
    </w:p>
    <w:p w:rsidR="00000000" w:rsidDel="00000000" w:rsidP="00000000" w:rsidRDefault="00000000" w:rsidRPr="00000000" w14:paraId="00000354">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p w:rsidR="00000000" w:rsidDel="00000000" w:rsidP="00000000" w:rsidRDefault="00000000" w:rsidRPr="00000000" w14:paraId="00000355">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мені здається, що кожна людина повинна мати уявлення про основні закони фізики.</w:t>
      </w:r>
    </w:p>
    <w:p w:rsidR="00000000" w:rsidDel="00000000" w:rsidP="00000000" w:rsidRDefault="00000000" w:rsidRPr="00000000" w14:paraId="00000356">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мені здається, що багато людей можуть обійтися без знання законів фізики.</w:t>
      </w:r>
    </w:p>
    <w:p w:rsidR="00000000" w:rsidDel="00000000" w:rsidP="00000000" w:rsidRDefault="00000000" w:rsidRPr="00000000" w14:paraId="00000357">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r>
    </w:p>
    <w:p w:rsidR="00000000" w:rsidDel="00000000" w:rsidP="00000000" w:rsidRDefault="00000000" w:rsidRPr="00000000" w14:paraId="00000358">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я вважаю за необхідне слідувати правилу "не витрачай часу дарма".</w:t>
      </w:r>
    </w:p>
    <w:p w:rsidR="00000000" w:rsidDel="00000000" w:rsidP="00000000" w:rsidRDefault="00000000" w:rsidRPr="00000000" w14:paraId="00000359">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я не вважаю за необхідне слідувати правилу "не витрачай часу дарма".</w:t>
      </w:r>
    </w:p>
    <w:p w:rsidR="00000000" w:rsidDel="00000000" w:rsidP="00000000" w:rsidRDefault="00000000" w:rsidRPr="00000000" w14:paraId="0000035A">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p w:rsidR="00000000" w:rsidDel="00000000" w:rsidP="00000000" w:rsidRDefault="00000000" w:rsidRPr="00000000" w14:paraId="0000035B">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критичні зауваження на мою адресу знижують мою самооцінку.</w:t>
      </w:r>
    </w:p>
    <w:p w:rsidR="00000000" w:rsidDel="00000000" w:rsidP="00000000" w:rsidRDefault="00000000" w:rsidRPr="00000000" w14:paraId="0000035C">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критичні зауваження на мою адресу не знижують мою самооцінку.</w:t>
      </w:r>
    </w:p>
    <w:p w:rsidR="00000000" w:rsidDel="00000000" w:rsidP="00000000" w:rsidRDefault="00000000" w:rsidRPr="00000000" w14:paraId="0000035D">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p w:rsidR="00000000" w:rsidDel="00000000" w:rsidP="00000000" w:rsidRDefault="00000000" w:rsidRPr="00000000" w14:paraId="0000035E">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я часто переживаю через те, що зараз не роблю нічого значного.</w:t>
      </w:r>
    </w:p>
    <w:p w:rsidR="00000000" w:rsidDel="00000000" w:rsidP="00000000" w:rsidRDefault="00000000" w:rsidRPr="00000000" w14:paraId="0000035F">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я рідко переживаю через те, що зараз не роблю нічого значного.</w:t>
      </w:r>
    </w:p>
    <w:p w:rsidR="00000000" w:rsidDel="00000000" w:rsidP="00000000" w:rsidRDefault="00000000" w:rsidRPr="00000000" w14:paraId="00000360">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p w:rsidR="00000000" w:rsidDel="00000000" w:rsidP="00000000" w:rsidRDefault="00000000" w:rsidRPr="00000000" w14:paraId="00000361">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я вважаю за краще залишати приємне "на потім".</w:t>
      </w:r>
    </w:p>
    <w:p w:rsidR="00000000" w:rsidDel="00000000" w:rsidP="00000000" w:rsidRDefault="00000000" w:rsidRPr="00000000" w14:paraId="00000362">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Я не залишаю приємне "на потім".</w:t>
      </w:r>
    </w:p>
    <w:p w:rsidR="00000000" w:rsidDel="00000000" w:rsidP="00000000" w:rsidRDefault="00000000" w:rsidRPr="00000000" w14:paraId="00000363">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p w:rsidR="00000000" w:rsidDel="00000000" w:rsidP="00000000" w:rsidRDefault="00000000" w:rsidRPr="00000000" w14:paraId="00000364">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я часто приймаю спонтанні рішення.</w:t>
      </w:r>
    </w:p>
    <w:p w:rsidR="00000000" w:rsidDel="00000000" w:rsidP="00000000" w:rsidRDefault="00000000" w:rsidRPr="00000000" w14:paraId="00000365">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я рідко приймаю спонтанні рішення.</w:t>
      </w:r>
    </w:p>
    <w:p w:rsidR="00000000" w:rsidDel="00000000" w:rsidP="00000000" w:rsidRDefault="00000000" w:rsidRPr="00000000" w14:paraId="00000366">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r>
    </w:p>
    <w:p w:rsidR="00000000" w:rsidDel="00000000" w:rsidP="00000000" w:rsidRDefault="00000000" w:rsidRPr="00000000" w14:paraId="00000367">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я прагну відкрито висловлювати свої почуття, навіть якщо це може привести до яких-небудь неприємностей.</w:t>
      </w:r>
    </w:p>
    <w:p w:rsidR="00000000" w:rsidDel="00000000" w:rsidP="00000000" w:rsidRDefault="00000000" w:rsidRPr="00000000" w14:paraId="00000368">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я намагаюся не висловлювати відкрито своїх почуттів в тих випадках, коли це може привести до яких-небудь неприємностей.</w:t>
      </w:r>
    </w:p>
    <w:p w:rsidR="00000000" w:rsidDel="00000000" w:rsidP="00000000" w:rsidRDefault="00000000" w:rsidRPr="00000000" w14:paraId="00000369">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p w:rsidR="00000000" w:rsidDel="00000000" w:rsidP="00000000" w:rsidRDefault="00000000" w:rsidRPr="00000000" w14:paraId="0000036A">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Я не можу сказати, що я собі подобаюся.</w:t>
      </w:r>
    </w:p>
    <w:p w:rsidR="00000000" w:rsidDel="00000000" w:rsidP="00000000" w:rsidRDefault="00000000" w:rsidRPr="00000000" w14:paraId="0000036B">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я можу сказати, що я собі подобаюся.</w:t>
      </w:r>
    </w:p>
    <w:p w:rsidR="00000000" w:rsidDel="00000000" w:rsidP="00000000" w:rsidRDefault="00000000" w:rsidRPr="00000000" w14:paraId="0000036C">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p w:rsidR="00000000" w:rsidDel="00000000" w:rsidP="00000000" w:rsidRDefault="00000000" w:rsidRPr="00000000" w14:paraId="0000036D">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я часто згадую про неприємні для мене речі.</w:t>
      </w:r>
    </w:p>
    <w:p w:rsidR="00000000" w:rsidDel="00000000" w:rsidP="00000000" w:rsidRDefault="00000000" w:rsidRPr="00000000" w14:paraId="0000036E">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я рідко згадую про неприємні для мене речі.</w:t>
      </w:r>
    </w:p>
    <w:p w:rsidR="00000000" w:rsidDel="00000000" w:rsidP="00000000" w:rsidRDefault="00000000" w:rsidRPr="00000000" w14:paraId="0000036F">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w:t>
      </w:r>
    </w:p>
    <w:p w:rsidR="00000000" w:rsidDel="00000000" w:rsidP="00000000" w:rsidRDefault="00000000" w:rsidRPr="00000000" w14:paraId="00000370">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мені здається, що люди повинні відкрито проявляти в спілкуванні з іншими своє невдоволення ними.</w:t>
      </w:r>
    </w:p>
    <w:p w:rsidR="00000000" w:rsidDel="00000000" w:rsidP="00000000" w:rsidRDefault="00000000" w:rsidRPr="00000000" w14:paraId="00000371">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мені здається, що в спілкуванні з іншими люди повинні приховувати своє невдоволення ними.</w:t>
      </w:r>
    </w:p>
    <w:p w:rsidR="00000000" w:rsidDel="00000000" w:rsidP="00000000" w:rsidRDefault="00000000" w:rsidRPr="00000000" w14:paraId="00000372">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w:t>
      </w:r>
    </w:p>
    <w:p w:rsidR="00000000" w:rsidDel="00000000" w:rsidP="00000000" w:rsidRDefault="00000000" w:rsidRPr="00000000" w14:paraId="00000373">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мені здається, що я можу судити про те, як повинні поводитися інші люди.</w:t>
      </w:r>
    </w:p>
    <w:p w:rsidR="00000000" w:rsidDel="00000000" w:rsidP="00000000" w:rsidRDefault="00000000" w:rsidRPr="00000000" w14:paraId="00000374">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мені здається, що я не можу судити про те, як повинні поводитися інші люди.</w:t>
      </w:r>
    </w:p>
    <w:p w:rsidR="00000000" w:rsidDel="00000000" w:rsidP="00000000" w:rsidRDefault="00000000" w:rsidRPr="00000000" w14:paraId="00000375">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p w:rsidR="00000000" w:rsidDel="00000000" w:rsidP="00000000" w:rsidRDefault="00000000" w:rsidRPr="00000000" w14:paraId="00000376">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мені здається, що поглиблення у вузьку спеціалізацію є необхідним для справжнього вченого.</w:t>
      </w:r>
    </w:p>
    <w:p w:rsidR="00000000" w:rsidDel="00000000" w:rsidP="00000000" w:rsidRDefault="00000000" w:rsidRPr="00000000" w14:paraId="00000377">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мені здається, що поглиблення у вузьку спеціалізацію робить людину ОБМЕЖЕНОЮ.</w:t>
      </w:r>
    </w:p>
    <w:p w:rsidR="00000000" w:rsidDel="00000000" w:rsidP="00000000" w:rsidRDefault="00000000" w:rsidRPr="00000000" w14:paraId="00000378">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w:t>
      </w:r>
    </w:p>
    <w:p w:rsidR="00000000" w:rsidDel="00000000" w:rsidP="00000000" w:rsidRDefault="00000000" w:rsidRPr="00000000" w14:paraId="00000379">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при визначенні того, що добре, а що погано, для мене важлива думка інших людей.</w:t>
      </w:r>
    </w:p>
    <w:p w:rsidR="00000000" w:rsidDel="00000000" w:rsidP="00000000" w:rsidRDefault="00000000" w:rsidRPr="00000000" w14:paraId="0000037A">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я намагаюся сам визначити, що добре, а що погано.</w:t>
      </w:r>
    </w:p>
    <w:p w:rsidR="00000000" w:rsidDel="00000000" w:rsidP="00000000" w:rsidRDefault="00000000" w:rsidRPr="00000000" w14:paraId="0000037B">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p w:rsidR="00000000" w:rsidDel="00000000" w:rsidP="00000000" w:rsidRDefault="00000000" w:rsidRPr="00000000" w14:paraId="0000037C">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мені буває важко відрізнити любов від простого сексуального потягу.</w:t>
      </w:r>
    </w:p>
    <w:p w:rsidR="00000000" w:rsidDel="00000000" w:rsidP="00000000" w:rsidRDefault="00000000" w:rsidRPr="00000000" w14:paraId="0000037D">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я легко відрізняю любов від простого сексуального потягу.</w:t>
      </w:r>
    </w:p>
    <w:p w:rsidR="00000000" w:rsidDel="00000000" w:rsidP="00000000" w:rsidRDefault="00000000" w:rsidRPr="00000000" w14:paraId="0000037E">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r>
    </w:p>
    <w:p w:rsidR="00000000" w:rsidDel="00000000" w:rsidP="00000000" w:rsidRDefault="00000000" w:rsidRPr="00000000" w14:paraId="0000037F">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мене постійно хвилює проблема самовдосконалення.</w:t>
      </w:r>
    </w:p>
    <w:p w:rsidR="00000000" w:rsidDel="00000000" w:rsidP="00000000" w:rsidRDefault="00000000" w:rsidRPr="00000000" w14:paraId="00000380">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мене мало хвилює проблема самовдосконалення.</w:t>
      </w:r>
    </w:p>
    <w:p w:rsidR="00000000" w:rsidDel="00000000" w:rsidP="00000000" w:rsidRDefault="00000000" w:rsidRPr="00000000" w14:paraId="00000381">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p w:rsidR="00000000" w:rsidDel="00000000" w:rsidP="00000000" w:rsidRDefault="00000000" w:rsidRPr="00000000" w14:paraId="00000382">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досягнення щастя не може бути метою людських відносин.</w:t>
      </w:r>
    </w:p>
    <w:p w:rsidR="00000000" w:rsidDel="00000000" w:rsidP="00000000" w:rsidRDefault="00000000" w:rsidRPr="00000000" w14:paraId="00000383">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досягнення щастя – це головна мета людських відносин.</w:t>
      </w:r>
    </w:p>
    <w:p w:rsidR="00000000" w:rsidDel="00000000" w:rsidP="00000000" w:rsidRDefault="00000000" w:rsidRPr="00000000" w14:paraId="00000384">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p w:rsidR="00000000" w:rsidDel="00000000" w:rsidP="00000000" w:rsidRDefault="00000000" w:rsidRPr="00000000" w14:paraId="00000385">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мені здається, я можу цілком довіряти своїм власним оцінками.</w:t>
      </w:r>
    </w:p>
    <w:p w:rsidR="00000000" w:rsidDel="00000000" w:rsidP="00000000" w:rsidRDefault="00000000" w:rsidRPr="00000000" w14:paraId="00000386">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мені здається, я не можу довіряти повною мірою своїм власним оцінками.</w:t>
      </w:r>
    </w:p>
    <w:p w:rsidR="00000000" w:rsidDel="00000000" w:rsidP="00000000" w:rsidRDefault="00000000" w:rsidRPr="00000000" w14:paraId="00000387">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w:t>
      </w:r>
    </w:p>
    <w:p w:rsidR="00000000" w:rsidDel="00000000" w:rsidP="00000000" w:rsidRDefault="00000000" w:rsidRPr="00000000" w14:paraId="00000388">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при необхідності людина може досить легко позбутися від своїх звичок.</w:t>
      </w:r>
    </w:p>
    <w:p w:rsidR="00000000" w:rsidDel="00000000" w:rsidP="00000000" w:rsidRDefault="00000000" w:rsidRPr="00000000" w14:paraId="00000389">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людині вкрай важко позбутися своїх звичок.</w:t>
      </w:r>
    </w:p>
    <w:p w:rsidR="00000000" w:rsidDel="00000000" w:rsidP="00000000" w:rsidRDefault="00000000" w:rsidRPr="00000000" w14:paraId="0000038A">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w:t>
      </w:r>
    </w:p>
    <w:p w:rsidR="00000000" w:rsidDel="00000000" w:rsidP="00000000" w:rsidRDefault="00000000" w:rsidRPr="00000000" w14:paraId="0000038B">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мої почуття іноді призводять в подив мене самого.</w:t>
      </w:r>
    </w:p>
    <w:p w:rsidR="00000000" w:rsidDel="00000000" w:rsidP="00000000" w:rsidRDefault="00000000" w:rsidRPr="00000000" w14:paraId="0000038C">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мої почуття Ніколи не шокують мене.</w:t>
      </w:r>
    </w:p>
    <w:p w:rsidR="00000000" w:rsidDel="00000000" w:rsidP="00000000" w:rsidRDefault="00000000" w:rsidRPr="00000000" w14:paraId="0000038D">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w:t>
      </w:r>
    </w:p>
    <w:p w:rsidR="00000000" w:rsidDel="00000000" w:rsidP="00000000" w:rsidRDefault="00000000" w:rsidRPr="00000000" w14:paraId="0000038E">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в деяких випадках я вважаю себе вправі дати людині зрозуміти, що він мені здається дурним і нецікавим.</w:t>
      </w:r>
    </w:p>
    <w:p w:rsidR="00000000" w:rsidDel="00000000" w:rsidP="00000000" w:rsidRDefault="00000000" w:rsidRPr="00000000" w14:paraId="0000038F">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я ніколи не вважаю себе вправі дати людині зрозуміти, що він мені здається дурним і нецікавим.</w:t>
      </w:r>
    </w:p>
    <w:p w:rsidR="00000000" w:rsidDel="00000000" w:rsidP="00000000" w:rsidRDefault="00000000" w:rsidRPr="00000000" w14:paraId="00000390">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w:t>
      </w:r>
    </w:p>
    <w:p w:rsidR="00000000" w:rsidDel="00000000" w:rsidP="00000000" w:rsidRDefault="00000000" w:rsidRPr="00000000" w14:paraId="00000391">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можна судити з боку, наскільки щасливо складаються відносини між людьми.</w:t>
      </w:r>
    </w:p>
    <w:p w:rsidR="00000000" w:rsidDel="00000000" w:rsidP="00000000" w:rsidRDefault="00000000" w:rsidRPr="00000000" w14:paraId="00000392">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спостерігаючи з боку, не можна сказати, наскільки вдало складаються відносини між людьми.</w:t>
      </w:r>
    </w:p>
    <w:p w:rsidR="00000000" w:rsidDel="00000000" w:rsidP="00000000" w:rsidRDefault="00000000" w:rsidRPr="00000000" w14:paraId="00000393">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w:t>
      </w:r>
    </w:p>
    <w:p w:rsidR="00000000" w:rsidDel="00000000" w:rsidP="00000000" w:rsidRDefault="00000000" w:rsidRPr="00000000" w14:paraId="00000394">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я часто перечитую сподобалися мені книги по кілька разів.</w:t>
      </w:r>
    </w:p>
    <w:p w:rsidR="00000000" w:rsidDel="00000000" w:rsidP="00000000" w:rsidRDefault="00000000" w:rsidRPr="00000000" w14:paraId="00000395">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я думаю, що краще прочитати будь-яку нову книгу, ніж повертатися до вже прочитаного.</w:t>
      </w:r>
    </w:p>
    <w:p w:rsidR="00000000" w:rsidDel="00000000" w:rsidP="00000000" w:rsidRDefault="00000000" w:rsidRPr="00000000" w14:paraId="00000396">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w:t>
      </w:r>
    </w:p>
    <w:p w:rsidR="00000000" w:rsidDel="00000000" w:rsidP="00000000" w:rsidRDefault="00000000" w:rsidRPr="00000000" w14:paraId="00000397">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я дуже захоплений своєю роботою.</w:t>
      </w:r>
    </w:p>
    <w:p w:rsidR="00000000" w:rsidDel="00000000" w:rsidP="00000000" w:rsidRDefault="00000000" w:rsidRPr="00000000" w14:paraId="00000398">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я не можу сказати, що захоплений своєю роботою.</w:t>
      </w:r>
    </w:p>
    <w:p w:rsidR="00000000" w:rsidDel="00000000" w:rsidP="00000000" w:rsidRDefault="00000000" w:rsidRPr="00000000" w14:paraId="00000399">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p w:rsidR="00000000" w:rsidDel="00000000" w:rsidP="00000000" w:rsidRDefault="00000000" w:rsidRPr="00000000" w14:paraId="0000039A">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я незадоволений своїм минулим.</w:t>
      </w:r>
    </w:p>
    <w:p w:rsidR="00000000" w:rsidDel="00000000" w:rsidP="00000000" w:rsidRDefault="00000000" w:rsidRPr="00000000" w14:paraId="0000039B">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я задоволений своїм минулим.</w:t>
      </w:r>
    </w:p>
    <w:p w:rsidR="00000000" w:rsidDel="00000000" w:rsidP="00000000" w:rsidRDefault="00000000" w:rsidRPr="00000000" w14:paraId="0000039C">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w:t>
      </w:r>
    </w:p>
    <w:p w:rsidR="00000000" w:rsidDel="00000000" w:rsidP="00000000" w:rsidRDefault="00000000" w:rsidRPr="00000000" w14:paraId="0000039D">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я відчуваю себе зобов'язаним завжди говорити правду.</w:t>
      </w:r>
    </w:p>
    <w:p w:rsidR="00000000" w:rsidDel="00000000" w:rsidP="00000000" w:rsidRDefault="00000000" w:rsidRPr="00000000" w14:paraId="0000039E">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Я не відчуваю себе зобов'язаним завжди говорити правду.</w:t>
      </w:r>
    </w:p>
    <w:p w:rsidR="00000000" w:rsidDel="00000000" w:rsidP="00000000" w:rsidRDefault="00000000" w:rsidRPr="00000000" w14:paraId="0000039F">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w:t>
      </w:r>
    </w:p>
    <w:p w:rsidR="00000000" w:rsidDel="00000000" w:rsidP="00000000" w:rsidRDefault="00000000" w:rsidRPr="00000000" w14:paraId="000003A0">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існує дуже мало ситуацій, коли я можу дозволити собі дуріти</w:t>
      </w:r>
    </w:p>
    <w:p w:rsidR="00000000" w:rsidDel="00000000" w:rsidP="00000000" w:rsidRDefault="00000000" w:rsidRPr="00000000" w14:paraId="000003A1">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існує безліч ситуацій, коли я можу дозволити собі дуріти.</w:t>
      </w:r>
    </w:p>
    <w:p w:rsidR="00000000" w:rsidDel="00000000" w:rsidP="00000000" w:rsidRDefault="00000000" w:rsidRPr="00000000" w14:paraId="000003A2">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p w:rsidR="00000000" w:rsidDel="00000000" w:rsidP="00000000" w:rsidRDefault="00000000" w:rsidRPr="00000000" w14:paraId="000003A3">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прагнучи розібратися в характері і почуттях оточуючих, люди часто бувають надмірно нетактовні.</w:t>
      </w:r>
    </w:p>
    <w:p w:rsidR="00000000" w:rsidDel="00000000" w:rsidP="00000000" w:rsidRDefault="00000000" w:rsidRPr="00000000" w14:paraId="000003A4">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прагнення розібратися в характері і почуттях оточуючих природно для людини і тому може виправдати нетактовність.</w:t>
      </w:r>
    </w:p>
    <w:p w:rsidR="00000000" w:rsidDel="00000000" w:rsidP="00000000" w:rsidRDefault="00000000" w:rsidRPr="00000000" w14:paraId="000003A5">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w:t>
      </w:r>
    </w:p>
    <w:p w:rsidR="00000000" w:rsidDel="00000000" w:rsidP="00000000" w:rsidRDefault="00000000" w:rsidRPr="00000000" w14:paraId="000003A6">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Зазвичай я засмучуюся через втрату або поломки подобаються мені речей.</w:t>
      </w:r>
    </w:p>
    <w:p w:rsidR="00000000" w:rsidDel="00000000" w:rsidP="00000000" w:rsidRDefault="00000000" w:rsidRPr="00000000" w14:paraId="000003A7">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Зазвичай я не засмучуюся через втрату або поломки подобаються мені речей.</w:t>
      </w:r>
    </w:p>
    <w:p w:rsidR="00000000" w:rsidDel="00000000" w:rsidP="00000000" w:rsidRDefault="00000000" w:rsidRPr="00000000" w14:paraId="000003A8">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w:t>
      </w:r>
    </w:p>
    <w:p w:rsidR="00000000" w:rsidDel="00000000" w:rsidP="00000000" w:rsidRDefault="00000000" w:rsidRPr="00000000" w14:paraId="000003A9">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я відчуваю себе зобов'язаним чинити так, як від мене очікують оточуючі.</w:t>
      </w:r>
    </w:p>
    <w:p w:rsidR="00000000" w:rsidDel="00000000" w:rsidP="00000000" w:rsidRDefault="00000000" w:rsidRPr="00000000" w14:paraId="000003AA">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Я не відчуваю себе зобов'язаним чинити так, як від мене очікують оточуючі.</w:t>
      </w:r>
    </w:p>
    <w:p w:rsidR="00000000" w:rsidDel="00000000" w:rsidP="00000000" w:rsidRDefault="00000000" w:rsidRPr="00000000" w14:paraId="000003AB">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p w:rsidR="00000000" w:rsidDel="00000000" w:rsidP="00000000" w:rsidRDefault="00000000" w:rsidRPr="00000000" w14:paraId="000003AC">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інтерес до самого себе завжди необхідний для людини.</w:t>
      </w:r>
    </w:p>
    <w:p w:rsidR="00000000" w:rsidDel="00000000" w:rsidP="00000000" w:rsidRDefault="00000000" w:rsidRPr="00000000" w14:paraId="000003AD">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зайве самокопання іноді має погані наслідки.</w:t>
      </w:r>
    </w:p>
    <w:p w:rsidR="00000000" w:rsidDel="00000000" w:rsidP="00000000" w:rsidRDefault="00000000" w:rsidRPr="00000000" w14:paraId="000003AE">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w:t>
      </w:r>
    </w:p>
    <w:p w:rsidR="00000000" w:rsidDel="00000000" w:rsidP="00000000" w:rsidRDefault="00000000" w:rsidRPr="00000000" w14:paraId="000003AF">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іноді я боюся бути самим собою.</w:t>
      </w:r>
    </w:p>
    <w:p w:rsidR="00000000" w:rsidDel="00000000" w:rsidP="00000000" w:rsidRDefault="00000000" w:rsidRPr="00000000" w14:paraId="000003B0">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я ніколи не боюся бути самим собою.</w:t>
      </w:r>
    </w:p>
    <w:p w:rsidR="00000000" w:rsidDel="00000000" w:rsidP="00000000" w:rsidRDefault="00000000" w:rsidRPr="00000000" w14:paraId="000003B1">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w:t>
      </w:r>
    </w:p>
    <w:p w:rsidR="00000000" w:rsidDel="00000000" w:rsidP="00000000" w:rsidRDefault="00000000" w:rsidRPr="00000000" w14:paraId="000003B2">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велика частина того, що мені доводиться робити, приносить мені задоволення.</w:t>
      </w:r>
    </w:p>
    <w:p w:rsidR="00000000" w:rsidDel="00000000" w:rsidP="00000000" w:rsidRDefault="00000000" w:rsidRPr="00000000" w14:paraId="000003B3">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лише небагато з того, що я роблю, приносить мені задоволення.</w:t>
      </w:r>
    </w:p>
    <w:p w:rsidR="00000000" w:rsidDel="00000000" w:rsidP="00000000" w:rsidRDefault="00000000" w:rsidRPr="00000000" w14:paraId="000003B4">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w:t>
      </w:r>
    </w:p>
    <w:p w:rsidR="00000000" w:rsidDel="00000000" w:rsidP="00000000" w:rsidRDefault="00000000" w:rsidRPr="00000000" w14:paraId="000003B5">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лише марнославні люди думають про свої достоїнства і не думають про недоліки.</w:t>
      </w:r>
    </w:p>
    <w:p w:rsidR="00000000" w:rsidDel="00000000" w:rsidP="00000000" w:rsidRDefault="00000000" w:rsidRPr="00000000" w14:paraId="000003B6">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не тільки марнославні люди думають про свої достоїнства.</w:t>
      </w:r>
    </w:p>
    <w:p w:rsidR="00000000" w:rsidDel="00000000" w:rsidP="00000000" w:rsidRDefault="00000000" w:rsidRPr="00000000" w14:paraId="000003B7">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p w:rsidR="00000000" w:rsidDel="00000000" w:rsidP="00000000" w:rsidRDefault="00000000" w:rsidRPr="00000000" w14:paraId="000003B8">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я можу робити що-небудь для інших, не вимагаючи, щоб вони це оцінили.</w:t>
      </w:r>
    </w:p>
    <w:p w:rsidR="00000000" w:rsidDel="00000000" w:rsidP="00000000" w:rsidRDefault="00000000" w:rsidRPr="00000000" w14:paraId="000003B9">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я маю право очікувати від інших, щоб вони оцінили те, що я роблю для них.</w:t>
      </w:r>
    </w:p>
    <w:p w:rsidR="00000000" w:rsidDel="00000000" w:rsidP="00000000" w:rsidRDefault="00000000" w:rsidRPr="00000000" w14:paraId="000003BA">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w:t>
      </w:r>
    </w:p>
    <w:p w:rsidR="00000000" w:rsidDel="00000000" w:rsidP="00000000" w:rsidRDefault="00000000" w:rsidRPr="00000000" w14:paraId="000003BB">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людина повинна каятися у своїх вчинках.</w:t>
      </w:r>
    </w:p>
    <w:p w:rsidR="00000000" w:rsidDel="00000000" w:rsidP="00000000" w:rsidRDefault="00000000" w:rsidRPr="00000000" w14:paraId="000003BC">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людина зовсім не обов'язково повинен каятися у своїх вчинках.</w:t>
      </w:r>
    </w:p>
    <w:p w:rsidR="00000000" w:rsidDel="00000000" w:rsidP="00000000" w:rsidRDefault="00000000" w:rsidRPr="00000000" w14:paraId="000003BD">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w:t>
      </w:r>
    </w:p>
    <w:p w:rsidR="00000000" w:rsidDel="00000000" w:rsidP="00000000" w:rsidRDefault="00000000" w:rsidRPr="00000000" w14:paraId="000003BE">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мені необхідні обґрунтування для прийняття моїх почуттів.</w:t>
      </w:r>
    </w:p>
    <w:p w:rsidR="00000000" w:rsidDel="00000000" w:rsidP="00000000" w:rsidRDefault="00000000" w:rsidRPr="00000000" w14:paraId="000003BF">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зазвичай мені не потрібні ніякі обґрунтування для прийняття моїх почуттів.</w:t>
      </w:r>
    </w:p>
    <w:p w:rsidR="00000000" w:rsidDel="00000000" w:rsidP="00000000" w:rsidRDefault="00000000" w:rsidRPr="00000000" w14:paraId="000003C0">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w:t>
      </w:r>
    </w:p>
    <w:p w:rsidR="00000000" w:rsidDel="00000000" w:rsidP="00000000" w:rsidRDefault="00000000" w:rsidRPr="00000000" w14:paraId="000003C1">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а)у більшості ситуацій я перш за все хочу зрозуміти, чого хочу я сам.</w:t>
      </w:r>
    </w:p>
    <w:p w:rsidR="00000000" w:rsidDel="00000000" w:rsidP="00000000" w:rsidRDefault="00000000" w:rsidRPr="00000000" w14:paraId="000003C2">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у більшості ситуацій я перш за все намагаюся зрозуміти, чого хочуть оточуючі.</w:t>
      </w:r>
    </w:p>
    <w:p w:rsidR="00000000" w:rsidDel="00000000" w:rsidP="00000000" w:rsidRDefault="00000000" w:rsidRPr="00000000" w14:paraId="000003C3">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w:t>
      </w:r>
    </w:p>
    <w:p w:rsidR="00000000" w:rsidDel="00000000" w:rsidP="00000000" w:rsidRDefault="00000000" w:rsidRPr="00000000" w14:paraId="000003C4">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я намагаюся ніколи не бути "білою вороною".</w:t>
      </w:r>
    </w:p>
    <w:p w:rsidR="00000000" w:rsidDel="00000000" w:rsidP="00000000" w:rsidRDefault="00000000" w:rsidRPr="00000000" w14:paraId="000003C5">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я дозволяю собі бути "білою вороною".</w:t>
      </w:r>
    </w:p>
    <w:p w:rsidR="00000000" w:rsidDel="00000000" w:rsidP="00000000" w:rsidRDefault="00000000" w:rsidRPr="00000000" w14:paraId="000003C6">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w:t>
      </w:r>
    </w:p>
    <w:p w:rsidR="00000000" w:rsidDel="00000000" w:rsidP="00000000" w:rsidRDefault="00000000" w:rsidRPr="00000000" w14:paraId="000003C7">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коли я подобаюся сам собі, мені здається, що я подобаюся всім оточуючим.</w:t>
      </w:r>
    </w:p>
    <w:p w:rsidR="00000000" w:rsidDel="00000000" w:rsidP="00000000" w:rsidRDefault="00000000" w:rsidRPr="00000000" w14:paraId="000003C8">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навіть коли я подобаюся сам собі, Я розумію, що є люди, яким я неприємний.</w:t>
      </w:r>
    </w:p>
    <w:p w:rsidR="00000000" w:rsidDel="00000000" w:rsidP="00000000" w:rsidRDefault="00000000" w:rsidRPr="00000000" w14:paraId="000003C9">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w:t>
      </w:r>
    </w:p>
    <w:p w:rsidR="00000000" w:rsidDel="00000000" w:rsidP="00000000" w:rsidRDefault="00000000" w:rsidRPr="00000000" w14:paraId="000003CA">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моє минуле в значній мірі визначає моє майбутнє.</w:t>
      </w:r>
    </w:p>
    <w:p w:rsidR="00000000" w:rsidDel="00000000" w:rsidP="00000000" w:rsidRDefault="00000000" w:rsidRPr="00000000" w14:paraId="000003CB">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моє минуле дуже слабо визначає моє майбутнє.</w:t>
      </w:r>
    </w:p>
    <w:p w:rsidR="00000000" w:rsidDel="00000000" w:rsidP="00000000" w:rsidRDefault="00000000" w:rsidRPr="00000000" w14:paraId="000003CC">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77.)</w:t>
      </w:r>
    </w:p>
    <w:p w:rsidR="00000000" w:rsidDel="00000000" w:rsidP="00000000" w:rsidRDefault="00000000" w:rsidRPr="00000000" w14:paraId="000003CD">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Часто буває так, що висловити свої почуття важливіше, ніж обмірковувати ситуацію.</w:t>
      </w:r>
    </w:p>
    <w:p w:rsidR="00000000" w:rsidDel="00000000" w:rsidP="00000000" w:rsidRDefault="00000000" w:rsidRPr="00000000" w14:paraId="000003CE">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досить рідко буває так, що висловити свої почуття важливіше, ніж обмірковувати ситуацію.</w:t>
      </w:r>
    </w:p>
    <w:p w:rsidR="00000000" w:rsidDel="00000000" w:rsidP="00000000" w:rsidRDefault="00000000" w:rsidRPr="00000000" w14:paraId="000003CF">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w:t>
      </w:r>
    </w:p>
    <w:p w:rsidR="00000000" w:rsidDel="00000000" w:rsidP="00000000" w:rsidRDefault="00000000" w:rsidRPr="00000000" w14:paraId="000003D0">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ті зусилля і витрати, яких вимагає пізнання істини, виправдані, так як вони приносять користь людям.</w:t>
      </w:r>
    </w:p>
    <w:p w:rsidR="00000000" w:rsidDel="00000000" w:rsidP="00000000" w:rsidRDefault="00000000" w:rsidRPr="00000000" w14:paraId="000003D1">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ті зусилля і витрати, яких вимагає пізнання істини, виправдані хоча б тим, що вони доставляють людині емоційне задоволення.</w:t>
      </w:r>
    </w:p>
    <w:p w:rsidR="00000000" w:rsidDel="00000000" w:rsidP="00000000" w:rsidRDefault="00000000" w:rsidRPr="00000000" w14:paraId="000003D2">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p w:rsidR="00000000" w:rsidDel="00000000" w:rsidP="00000000" w:rsidRDefault="00000000" w:rsidRPr="00000000" w14:paraId="000003D3">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мені завжди необхідно, щоб інші схвалювали те, що я роблю.</w:t>
      </w:r>
    </w:p>
    <w:p w:rsidR="00000000" w:rsidDel="00000000" w:rsidP="00000000" w:rsidRDefault="00000000" w:rsidRPr="00000000" w14:paraId="000003D4">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мені не завжди необхідно, щоб інші схвалювали те, що я роблю.</w:t>
      </w:r>
    </w:p>
    <w:p w:rsidR="00000000" w:rsidDel="00000000" w:rsidP="00000000" w:rsidRDefault="00000000" w:rsidRPr="00000000" w14:paraId="000003D5">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p w:rsidR="00000000" w:rsidDel="00000000" w:rsidP="00000000" w:rsidRDefault="00000000" w:rsidRPr="00000000" w14:paraId="000003D6">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я довіряю тим рішенням, які я приймаю спонтанно.</w:t>
      </w:r>
    </w:p>
    <w:p w:rsidR="00000000" w:rsidDel="00000000" w:rsidP="00000000" w:rsidRDefault="00000000" w:rsidRPr="00000000" w14:paraId="000003D7">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Я не довіряю тим рішенням, які я приймаю спонтанно.</w:t>
      </w:r>
    </w:p>
    <w:p w:rsidR="00000000" w:rsidDel="00000000" w:rsidP="00000000" w:rsidRDefault="00000000" w:rsidRPr="00000000" w14:paraId="000003D8">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w:t>
      </w:r>
    </w:p>
    <w:p w:rsidR="00000000" w:rsidDel="00000000" w:rsidP="00000000" w:rsidRDefault="00000000" w:rsidRPr="00000000" w14:paraId="000003D9">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мабуть, я можу сказати, що я живу з відчуттям щастя.</w:t>
      </w:r>
    </w:p>
    <w:p w:rsidR="00000000" w:rsidDel="00000000" w:rsidP="00000000" w:rsidRDefault="00000000" w:rsidRPr="00000000" w14:paraId="000003DA">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мабуть, я не можу сказати, що я живу з відчуттям щастя.</w:t>
      </w:r>
    </w:p>
    <w:p w:rsidR="00000000" w:rsidDel="00000000" w:rsidP="00000000" w:rsidRDefault="00000000" w:rsidRPr="00000000" w14:paraId="000003DB">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w:t>
      </w:r>
    </w:p>
    <w:p w:rsidR="00000000" w:rsidDel="00000000" w:rsidP="00000000" w:rsidRDefault="00000000" w:rsidRPr="00000000" w14:paraId="000003DC">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досить часто мені буває нудно.</w:t>
      </w:r>
    </w:p>
    <w:p w:rsidR="00000000" w:rsidDel="00000000" w:rsidP="00000000" w:rsidRDefault="00000000" w:rsidRPr="00000000" w14:paraId="000003DD">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мені ніколи не буває нудно.</w:t>
      </w:r>
    </w:p>
    <w:p w:rsidR="00000000" w:rsidDel="00000000" w:rsidP="00000000" w:rsidRDefault="00000000" w:rsidRPr="00000000" w14:paraId="000003DE">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w:t>
      </w:r>
    </w:p>
    <w:p w:rsidR="00000000" w:rsidDel="00000000" w:rsidP="00000000" w:rsidRDefault="00000000" w:rsidRPr="00000000" w14:paraId="000003DF">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я часто проявляю свою прихильність до людини, незалежно від того, взаємно воно.</w:t>
      </w:r>
    </w:p>
    <w:p w:rsidR="00000000" w:rsidDel="00000000" w:rsidP="00000000" w:rsidRDefault="00000000" w:rsidRPr="00000000" w14:paraId="000003E0">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я рідко проявляю свою прихильність до людини, не будучи впевненим, що воно взаємно.</w:t>
      </w:r>
    </w:p>
    <w:p w:rsidR="00000000" w:rsidDel="00000000" w:rsidP="00000000" w:rsidRDefault="00000000" w:rsidRPr="00000000" w14:paraId="000003E1">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w:t>
      </w:r>
    </w:p>
    <w:p w:rsidR="00000000" w:rsidDel="00000000" w:rsidP="00000000" w:rsidRDefault="00000000" w:rsidRPr="00000000" w14:paraId="000003E2">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я легко приймаю ризиковані рішення.</w:t>
      </w:r>
    </w:p>
    <w:p w:rsidR="00000000" w:rsidDel="00000000" w:rsidP="00000000" w:rsidRDefault="00000000" w:rsidRPr="00000000" w14:paraId="000003E3">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зазвичай мені буває важко приймати ризиковані рішення.</w:t>
      </w:r>
    </w:p>
    <w:p w:rsidR="00000000" w:rsidDel="00000000" w:rsidP="00000000" w:rsidRDefault="00000000" w:rsidRPr="00000000" w14:paraId="000003E4">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w:t>
      </w:r>
    </w:p>
    <w:p w:rsidR="00000000" w:rsidDel="00000000" w:rsidP="00000000" w:rsidRDefault="00000000" w:rsidRPr="00000000" w14:paraId="000003E5">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я намагаюся у всьому і завжди чинити чесно.</w:t>
      </w:r>
    </w:p>
    <w:p w:rsidR="00000000" w:rsidDel="00000000" w:rsidP="00000000" w:rsidRDefault="00000000" w:rsidRPr="00000000" w14:paraId="000003E6">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іноді я вважаю можливим шахраювати.</w:t>
      </w:r>
    </w:p>
    <w:p w:rsidR="00000000" w:rsidDel="00000000" w:rsidP="00000000" w:rsidRDefault="00000000" w:rsidRPr="00000000" w14:paraId="000003E7">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w:t>
      </w:r>
    </w:p>
    <w:p w:rsidR="00000000" w:rsidDel="00000000" w:rsidP="00000000" w:rsidRDefault="00000000" w:rsidRPr="00000000" w14:paraId="000003E8">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я готовий примиритися зі своїми помилками.</w:t>
      </w:r>
    </w:p>
    <w:p w:rsidR="00000000" w:rsidDel="00000000" w:rsidP="00000000" w:rsidRDefault="00000000" w:rsidRPr="00000000" w14:paraId="000003E9">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мені важко примиритися зі своїми помилками.</w:t>
      </w:r>
    </w:p>
    <w:p w:rsidR="00000000" w:rsidDel="00000000" w:rsidP="00000000" w:rsidRDefault="00000000" w:rsidRPr="00000000" w14:paraId="000003EA">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w:t>
      </w:r>
    </w:p>
    <w:p w:rsidR="00000000" w:rsidDel="00000000" w:rsidP="00000000" w:rsidRDefault="00000000" w:rsidRPr="00000000" w14:paraId="000003EB">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Зазвичай я відчуваю себе винуватим, коли роблю егоїстично.</w:t>
      </w:r>
    </w:p>
    <w:p w:rsidR="00000000" w:rsidDel="00000000" w:rsidP="00000000" w:rsidRDefault="00000000" w:rsidRPr="00000000" w14:paraId="000003EC">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Зазвичай я не відчуваю себе винним, коли роблю егоїстично.</w:t>
      </w:r>
    </w:p>
    <w:p w:rsidR="00000000" w:rsidDel="00000000" w:rsidP="00000000" w:rsidRDefault="00000000" w:rsidRPr="00000000" w14:paraId="000003ED">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88.)</w:t>
      </w:r>
    </w:p>
    <w:p w:rsidR="00000000" w:rsidDel="00000000" w:rsidP="00000000" w:rsidRDefault="00000000" w:rsidRPr="00000000" w14:paraId="000003EE">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діти повинні розуміти, що у них немає тих прав і привілеїв, що у дорослих.</w:t>
      </w:r>
    </w:p>
    <w:p w:rsidR="00000000" w:rsidDel="00000000" w:rsidP="00000000" w:rsidRDefault="00000000" w:rsidRPr="00000000" w14:paraId="000003EF">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дітям не обов'язково усвідомлювати, що у них немає тих прав і привілеїв, що у дорослих.</w:t>
      </w:r>
    </w:p>
    <w:p w:rsidR="00000000" w:rsidDel="00000000" w:rsidP="00000000" w:rsidRDefault="00000000" w:rsidRPr="00000000" w14:paraId="000003F0">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89.)</w:t>
      </w:r>
    </w:p>
    <w:p w:rsidR="00000000" w:rsidDel="00000000" w:rsidP="00000000" w:rsidRDefault="00000000" w:rsidRPr="00000000" w14:paraId="000003F1">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я добре знаю, які почуття я здатний відчувати, а які ні.</w:t>
      </w:r>
    </w:p>
    <w:p w:rsidR="00000000" w:rsidDel="00000000" w:rsidP="00000000" w:rsidRDefault="00000000" w:rsidRPr="00000000" w14:paraId="000003F2">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я ще не зрозумів до кінця, які почуття я здатний відчувати, а які ні.</w:t>
      </w:r>
    </w:p>
    <w:p w:rsidR="00000000" w:rsidDel="00000000" w:rsidP="00000000" w:rsidRDefault="00000000" w:rsidRPr="00000000" w14:paraId="000003F3">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p w:rsidR="00000000" w:rsidDel="00000000" w:rsidP="00000000" w:rsidRDefault="00000000" w:rsidRPr="00000000" w14:paraId="000003F4">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я думаю, що більшості людей можна довіряти</w:t>
      </w:r>
    </w:p>
    <w:p w:rsidR="00000000" w:rsidDel="00000000" w:rsidP="00000000" w:rsidRDefault="00000000" w:rsidRPr="00000000" w14:paraId="000003F5">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я думаю, що без крайньої необхідності людям довіряти не варто.</w:t>
      </w:r>
    </w:p>
    <w:p w:rsidR="00000000" w:rsidDel="00000000" w:rsidP="00000000" w:rsidRDefault="00000000" w:rsidRPr="00000000" w14:paraId="000003F6">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w:t>
      </w:r>
    </w:p>
    <w:p w:rsidR="00000000" w:rsidDel="00000000" w:rsidP="00000000" w:rsidRDefault="00000000" w:rsidRPr="00000000" w14:paraId="000003F7">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минуле, сьогодення і майбутнє представляються мені як єдине ціле.</w:t>
      </w:r>
    </w:p>
    <w:p w:rsidR="00000000" w:rsidDel="00000000" w:rsidP="00000000" w:rsidRDefault="00000000" w:rsidRPr="00000000" w14:paraId="000003F8">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моє сьогодення представляється мені слабо пов'язаним з минулим і майбутнім.</w:t>
      </w:r>
    </w:p>
    <w:p w:rsidR="00000000" w:rsidDel="00000000" w:rsidP="00000000" w:rsidRDefault="00000000" w:rsidRPr="00000000" w14:paraId="000003F9">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w:t>
      </w:r>
    </w:p>
    <w:p w:rsidR="00000000" w:rsidDel="00000000" w:rsidP="00000000" w:rsidRDefault="00000000" w:rsidRPr="00000000" w14:paraId="000003FA">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я вважаю за краще проводити відпустку подорожуючи, навіть якщо це пов'язано з великими незручностями.</w:t>
      </w:r>
    </w:p>
    <w:p w:rsidR="00000000" w:rsidDel="00000000" w:rsidP="00000000" w:rsidRDefault="00000000" w:rsidRPr="00000000" w14:paraId="000003FB">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я вважаю за краще проводити відпустку спокійно, в комфортабельних умовах.</w:t>
      </w:r>
    </w:p>
    <w:p w:rsidR="00000000" w:rsidDel="00000000" w:rsidP="00000000" w:rsidRDefault="00000000" w:rsidRPr="00000000" w14:paraId="000003FC">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w:t>
      </w:r>
    </w:p>
    <w:p w:rsidR="00000000" w:rsidDel="00000000" w:rsidP="00000000" w:rsidRDefault="00000000" w:rsidRPr="00000000" w14:paraId="000003FD">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буває, мені подобаються люди, чия поведінка Я не схвалюю.</w:t>
      </w:r>
    </w:p>
    <w:p w:rsidR="00000000" w:rsidDel="00000000" w:rsidP="00000000" w:rsidRDefault="00000000" w:rsidRPr="00000000" w14:paraId="000003FE">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мені майже ніколи не подобаються люди, чия поведінка Я не схвалюю.</w:t>
      </w:r>
    </w:p>
    <w:p w:rsidR="00000000" w:rsidDel="00000000" w:rsidP="00000000" w:rsidRDefault="00000000" w:rsidRPr="00000000" w14:paraId="000003FF">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w:t>
      </w:r>
    </w:p>
    <w:p w:rsidR="00000000" w:rsidDel="00000000" w:rsidP="00000000" w:rsidRDefault="00000000" w:rsidRPr="00000000" w14:paraId="00000400">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Людям від природи властиво розуміти один одного.</w:t>
      </w:r>
    </w:p>
    <w:p w:rsidR="00000000" w:rsidDel="00000000" w:rsidP="00000000" w:rsidRDefault="00000000" w:rsidRPr="00000000" w14:paraId="00000401">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за своєю природою людині властиво піклуватися про свої власні інтереси.</w:t>
      </w:r>
    </w:p>
    <w:p w:rsidR="00000000" w:rsidDel="00000000" w:rsidP="00000000" w:rsidRDefault="00000000" w:rsidRPr="00000000" w14:paraId="00000402">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w:t>
      </w:r>
    </w:p>
    <w:p w:rsidR="00000000" w:rsidDel="00000000" w:rsidP="00000000" w:rsidRDefault="00000000" w:rsidRPr="00000000" w14:paraId="00000403">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мені ніколи не подобаються сальні жарти.</w:t>
      </w:r>
    </w:p>
    <w:p w:rsidR="00000000" w:rsidDel="00000000" w:rsidP="00000000" w:rsidRDefault="00000000" w:rsidRPr="00000000" w14:paraId="00000404">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мені іноді подобаються сальні жарти.</w:t>
      </w:r>
    </w:p>
    <w:p w:rsidR="00000000" w:rsidDel="00000000" w:rsidP="00000000" w:rsidRDefault="00000000" w:rsidRPr="00000000" w14:paraId="00000405">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96.)</w:t>
      </w:r>
    </w:p>
    <w:p w:rsidR="00000000" w:rsidDel="00000000" w:rsidP="00000000" w:rsidRDefault="00000000" w:rsidRPr="00000000" w14:paraId="00000406">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мене люблять тому, що я сам здатний любити.</w:t>
      </w:r>
    </w:p>
    <w:p w:rsidR="00000000" w:rsidDel="00000000" w:rsidP="00000000" w:rsidRDefault="00000000" w:rsidRPr="00000000" w14:paraId="00000407">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мене люблять тому, що я намагаюся заслужити любов оточуючих.</w:t>
      </w:r>
    </w:p>
    <w:p w:rsidR="00000000" w:rsidDel="00000000" w:rsidP="00000000" w:rsidRDefault="00000000" w:rsidRPr="00000000" w14:paraId="00000408">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97.)</w:t>
      </w:r>
    </w:p>
    <w:p w:rsidR="00000000" w:rsidDel="00000000" w:rsidP="00000000" w:rsidRDefault="00000000" w:rsidRPr="00000000" w14:paraId="00000409">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мене люблять тому, що я намагаюся заслужити любов оточуючих.</w:t>
      </w:r>
    </w:p>
    <w:p w:rsidR="00000000" w:rsidDel="00000000" w:rsidP="00000000" w:rsidRDefault="00000000" w:rsidRPr="00000000" w14:paraId="0000040A">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мені здається, що емоційне і раціональне в людині суперечать один одному.</w:t>
      </w:r>
    </w:p>
    <w:p w:rsidR="00000000" w:rsidDel="00000000" w:rsidP="00000000" w:rsidRDefault="00000000" w:rsidRPr="00000000" w14:paraId="0000040B">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w:t>
      </w:r>
    </w:p>
    <w:p w:rsidR="00000000" w:rsidDel="00000000" w:rsidP="00000000" w:rsidRDefault="00000000" w:rsidRPr="00000000" w14:paraId="0000040C">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я відчуваю себе впевненим у відносинах з іншими людьми.</w:t>
      </w:r>
    </w:p>
    <w:p w:rsidR="00000000" w:rsidDel="00000000" w:rsidP="00000000" w:rsidRDefault="00000000" w:rsidRPr="00000000" w14:paraId="0000040D">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я відчуваю себе невпевненим у відносинах з іншими людьми.</w:t>
      </w:r>
    </w:p>
    <w:p w:rsidR="00000000" w:rsidDel="00000000" w:rsidP="00000000" w:rsidRDefault="00000000" w:rsidRPr="00000000" w14:paraId="0000040E">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99.)</w:t>
      </w:r>
    </w:p>
    <w:p w:rsidR="00000000" w:rsidDel="00000000" w:rsidP="00000000" w:rsidRDefault="00000000" w:rsidRPr="00000000" w14:paraId="0000040F">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захищаючи власні інтереси, люди часто ігнорують інтереси оточуючих.</w:t>
      </w:r>
    </w:p>
    <w:p w:rsidR="00000000" w:rsidDel="00000000" w:rsidP="00000000" w:rsidRDefault="00000000" w:rsidRPr="00000000" w14:paraId="00000410">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захищаючи власні інтереси, люди зазвичай не забувають інтереси оточуючих.</w:t>
      </w:r>
    </w:p>
    <w:p w:rsidR="00000000" w:rsidDel="00000000" w:rsidP="00000000" w:rsidRDefault="00000000" w:rsidRPr="00000000" w14:paraId="00000411">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p w:rsidR="00000000" w:rsidDel="00000000" w:rsidP="00000000" w:rsidRDefault="00000000" w:rsidRPr="00000000" w14:paraId="00000412">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я завжди можу покластися на свої здібності орієнтуватися в ситуації.</w:t>
      </w:r>
    </w:p>
    <w:p w:rsidR="00000000" w:rsidDel="00000000" w:rsidP="00000000" w:rsidRDefault="00000000" w:rsidRPr="00000000" w14:paraId="00000413">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я далеко не завжди можу покластися на свої здібності орієнтуватися в ситуації.</w:t>
      </w:r>
    </w:p>
    <w:p w:rsidR="00000000" w:rsidDel="00000000" w:rsidP="00000000" w:rsidRDefault="00000000" w:rsidRPr="00000000" w14:paraId="00000414">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w:t>
      </w:r>
    </w:p>
    <w:p w:rsidR="00000000" w:rsidDel="00000000" w:rsidP="00000000" w:rsidRDefault="00000000" w:rsidRPr="00000000" w14:paraId="00000415">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я вважаю, що здатність до творчості-природна властивість людини.</w:t>
      </w:r>
    </w:p>
    <w:p w:rsidR="00000000" w:rsidDel="00000000" w:rsidP="00000000" w:rsidRDefault="00000000" w:rsidRPr="00000000" w14:paraId="00000416">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я вважаю, що далеко не всі люди обдаровані природою здатністю до творчості.</w:t>
      </w:r>
    </w:p>
    <w:p w:rsidR="00000000" w:rsidDel="00000000" w:rsidP="00000000" w:rsidRDefault="00000000" w:rsidRPr="00000000" w14:paraId="00000417">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w:t>
      </w:r>
    </w:p>
    <w:p w:rsidR="00000000" w:rsidDel="00000000" w:rsidP="00000000" w:rsidRDefault="00000000" w:rsidRPr="00000000" w14:paraId="00000418">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Зазвичай я не засмучуюся, якщо мені не вдається домогтися досконалості в чому-небудь.</w:t>
      </w:r>
    </w:p>
    <w:p w:rsidR="00000000" w:rsidDel="00000000" w:rsidP="00000000" w:rsidRDefault="00000000" w:rsidRPr="00000000" w14:paraId="00000419">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я часто засмучуюсь, якщо мені не вдається досягти досконалості в чому-небудь.</w:t>
      </w:r>
    </w:p>
    <w:p w:rsidR="00000000" w:rsidDel="00000000" w:rsidP="00000000" w:rsidRDefault="00000000" w:rsidRPr="00000000" w14:paraId="0000041A">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w:t>
      </w:r>
    </w:p>
    <w:p w:rsidR="00000000" w:rsidDel="00000000" w:rsidP="00000000" w:rsidRDefault="00000000" w:rsidRPr="00000000" w14:paraId="0000041B">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іноді я боюся здатися занадто ніжним.</w:t>
      </w:r>
    </w:p>
    <w:p w:rsidR="00000000" w:rsidDel="00000000" w:rsidP="00000000" w:rsidRDefault="00000000" w:rsidRPr="00000000" w14:paraId="0000041C">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я ніколи не боюся здатися занадто ніжним.</w:t>
      </w:r>
    </w:p>
    <w:p w:rsidR="00000000" w:rsidDel="00000000" w:rsidP="00000000" w:rsidRDefault="00000000" w:rsidRPr="00000000" w14:paraId="0000041D">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104.)</w:t>
      </w:r>
    </w:p>
    <w:p w:rsidR="00000000" w:rsidDel="00000000" w:rsidP="00000000" w:rsidRDefault="00000000" w:rsidRPr="00000000" w14:paraId="0000041E">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мені легко змиритися зі своїми слабкостями.</w:t>
      </w:r>
    </w:p>
    <w:p w:rsidR="00000000" w:rsidDel="00000000" w:rsidP="00000000" w:rsidRDefault="00000000" w:rsidRPr="00000000" w14:paraId="0000041F">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мені важко змиритися зі своїми слабкостями.</w:t>
      </w:r>
    </w:p>
    <w:p w:rsidR="00000000" w:rsidDel="00000000" w:rsidP="00000000" w:rsidRDefault="00000000" w:rsidRPr="00000000" w14:paraId="00000420">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w:t>
      </w:r>
    </w:p>
    <w:p w:rsidR="00000000" w:rsidDel="00000000" w:rsidP="00000000" w:rsidRDefault="00000000" w:rsidRPr="00000000" w14:paraId="00000421">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мені здається, що я повинен домагатися досконалості у всьому, що я роблю.</w:t>
      </w:r>
    </w:p>
    <w:p w:rsidR="00000000" w:rsidDel="00000000" w:rsidP="00000000" w:rsidRDefault="00000000" w:rsidRPr="00000000" w14:paraId="00000422">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мені не здається, що я повинен домагатися досконалості у всьому, що я роблю.</w:t>
      </w:r>
    </w:p>
    <w:p w:rsidR="00000000" w:rsidDel="00000000" w:rsidP="00000000" w:rsidRDefault="00000000" w:rsidRPr="00000000" w14:paraId="00000423">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106.)</w:t>
      </w:r>
    </w:p>
    <w:p w:rsidR="00000000" w:rsidDel="00000000" w:rsidP="00000000" w:rsidRDefault="00000000" w:rsidRPr="00000000" w14:paraId="00000424">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мені часто доводиться виправдовувати перед самим собою свої вчинки.</w:t>
      </w:r>
    </w:p>
    <w:p w:rsidR="00000000" w:rsidDel="00000000" w:rsidP="00000000" w:rsidRDefault="00000000" w:rsidRPr="00000000" w14:paraId="00000425">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мені рідко доводиться виправдовувати перед самим собою свої вчинки.</w:t>
      </w:r>
    </w:p>
    <w:p w:rsidR="00000000" w:rsidDel="00000000" w:rsidP="00000000" w:rsidRDefault="00000000" w:rsidRPr="00000000" w14:paraId="00000426">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107.)</w:t>
      </w:r>
    </w:p>
    <w:p w:rsidR="00000000" w:rsidDel="00000000" w:rsidP="00000000" w:rsidRDefault="00000000" w:rsidRPr="00000000" w14:paraId="00000427">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вибираючи для себе будь-яке заняття, людина повинна рахуватися з тим, наскільки це необхідно.</w:t>
      </w:r>
    </w:p>
    <w:p w:rsidR="00000000" w:rsidDel="00000000" w:rsidP="00000000" w:rsidRDefault="00000000" w:rsidRPr="00000000" w14:paraId="00000428">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людина повинна завжди займатися тільки тим, що йому цікаво.</w:t>
      </w:r>
    </w:p>
    <w:p w:rsidR="00000000" w:rsidDel="00000000" w:rsidP="00000000" w:rsidRDefault="00000000" w:rsidRPr="00000000" w14:paraId="00000429">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108.)</w:t>
      </w:r>
    </w:p>
    <w:p w:rsidR="00000000" w:rsidDel="00000000" w:rsidP="00000000" w:rsidRDefault="00000000" w:rsidRPr="00000000" w14:paraId="0000042A">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я можу сказати, що мені подобається більшість людей, яких я знаю.</w:t>
      </w:r>
    </w:p>
    <w:p w:rsidR="00000000" w:rsidDel="00000000" w:rsidP="00000000" w:rsidRDefault="00000000" w:rsidRPr="00000000" w14:paraId="0000042B">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я не можу сказати, що мені подобається більшість людей, яких я знаю.</w:t>
      </w:r>
    </w:p>
    <w:p w:rsidR="00000000" w:rsidDel="00000000" w:rsidP="00000000" w:rsidRDefault="00000000" w:rsidRPr="00000000" w14:paraId="0000042C">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109.)</w:t>
      </w:r>
    </w:p>
    <w:p w:rsidR="00000000" w:rsidDel="00000000" w:rsidP="00000000" w:rsidRDefault="00000000" w:rsidRPr="00000000" w14:paraId="0000042D">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іноді я не проти того, щоб мною командували.</w:t>
      </w:r>
    </w:p>
    <w:p w:rsidR="00000000" w:rsidDel="00000000" w:rsidP="00000000" w:rsidRDefault="00000000" w:rsidRPr="00000000" w14:paraId="0000042E">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мені ніколи не подобається, коли мною командують.</w:t>
      </w:r>
    </w:p>
    <w:p w:rsidR="00000000" w:rsidDel="00000000" w:rsidP="00000000" w:rsidRDefault="00000000" w:rsidRPr="00000000" w14:paraId="0000042F">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w:t>
      </w:r>
    </w:p>
    <w:p w:rsidR="00000000" w:rsidDel="00000000" w:rsidP="00000000" w:rsidRDefault="00000000" w:rsidRPr="00000000" w14:paraId="00000430">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Я не соромлюся виявляти свої слабкості перед друзями.</w:t>
      </w:r>
    </w:p>
    <w:p w:rsidR="00000000" w:rsidDel="00000000" w:rsidP="00000000" w:rsidRDefault="00000000" w:rsidRPr="00000000" w14:paraId="00000431">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мені не легко виявляти свої слабкості навіть перед друзями.</w:t>
      </w:r>
    </w:p>
    <w:p w:rsidR="00000000" w:rsidDel="00000000" w:rsidP="00000000" w:rsidRDefault="00000000" w:rsidRPr="00000000" w14:paraId="00000432">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w:t>
      </w:r>
    </w:p>
    <w:p w:rsidR="00000000" w:rsidDel="00000000" w:rsidP="00000000" w:rsidRDefault="00000000" w:rsidRPr="00000000" w14:paraId="00000433">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я часто боюся зробити якусь помилку.</w:t>
      </w:r>
    </w:p>
    <w:p w:rsidR="00000000" w:rsidDel="00000000" w:rsidP="00000000" w:rsidRDefault="00000000" w:rsidRPr="00000000" w14:paraId="00000434">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я не боюся зробити якусь помилку.</w:t>
      </w:r>
    </w:p>
    <w:p w:rsidR="00000000" w:rsidDel="00000000" w:rsidP="00000000" w:rsidRDefault="00000000" w:rsidRPr="00000000" w14:paraId="00000435">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w:t>
      </w:r>
    </w:p>
    <w:p w:rsidR="00000000" w:rsidDel="00000000" w:rsidP="00000000" w:rsidRDefault="00000000" w:rsidRPr="00000000" w14:paraId="00000436">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найбільше задоволення людина отримує, домігшись бажаного результату в роботі.</w:t>
      </w:r>
    </w:p>
    <w:p w:rsidR="00000000" w:rsidDel="00000000" w:rsidP="00000000" w:rsidRDefault="00000000" w:rsidRPr="00000000" w14:paraId="00000437">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найбільше задоволення людина отримує в самому процесі роботи.</w:t>
      </w:r>
    </w:p>
    <w:p w:rsidR="00000000" w:rsidDel="00000000" w:rsidP="00000000" w:rsidRDefault="00000000" w:rsidRPr="00000000" w14:paraId="00000438">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w:t>
      </w:r>
    </w:p>
    <w:p w:rsidR="00000000" w:rsidDel="00000000" w:rsidP="00000000" w:rsidRDefault="00000000" w:rsidRPr="00000000" w14:paraId="00000439">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про людину ніколи з упевненістю не можна сказати, добрий він чи злий.</w:t>
      </w:r>
    </w:p>
    <w:p w:rsidR="00000000" w:rsidDel="00000000" w:rsidP="00000000" w:rsidRDefault="00000000" w:rsidRPr="00000000" w14:paraId="0000043A">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зазвичай про людину можна сказати, добрий він чи злий.</w:t>
      </w:r>
    </w:p>
    <w:p w:rsidR="00000000" w:rsidDel="00000000" w:rsidP="00000000" w:rsidRDefault="00000000" w:rsidRPr="00000000" w14:paraId="0000043B">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w:t>
      </w:r>
    </w:p>
    <w:p w:rsidR="00000000" w:rsidDel="00000000" w:rsidP="00000000" w:rsidRDefault="00000000" w:rsidRPr="00000000" w14:paraId="0000043C">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я майже завжди відчуваю в собі сили чинити так, як я вважаю за потрібне, незважаючи на наслідки.</w:t>
      </w:r>
    </w:p>
    <w:p w:rsidR="00000000" w:rsidDel="00000000" w:rsidP="00000000" w:rsidRDefault="00000000" w:rsidRPr="00000000" w14:paraId="0000043D">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я далеко не завжди відчуваю в собі сили чинити так, як я вважаю за потрібне, незважаючи на наслідки.</w:t>
      </w:r>
    </w:p>
    <w:p w:rsidR="00000000" w:rsidDel="00000000" w:rsidP="00000000" w:rsidRDefault="00000000" w:rsidRPr="00000000" w14:paraId="0000043E">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w:t>
      </w:r>
    </w:p>
    <w:p w:rsidR="00000000" w:rsidDel="00000000" w:rsidP="00000000" w:rsidRDefault="00000000" w:rsidRPr="00000000" w14:paraId="0000043F">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Люди часто дратують мене.</w:t>
      </w:r>
    </w:p>
    <w:p w:rsidR="00000000" w:rsidDel="00000000" w:rsidP="00000000" w:rsidRDefault="00000000" w:rsidRPr="00000000" w14:paraId="00000440">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Люди рідко дратують мене.</w:t>
      </w:r>
    </w:p>
    <w:p w:rsidR="00000000" w:rsidDel="00000000" w:rsidP="00000000" w:rsidRDefault="00000000" w:rsidRPr="00000000" w14:paraId="00000441">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116.)</w:t>
      </w:r>
    </w:p>
    <w:p w:rsidR="00000000" w:rsidDel="00000000" w:rsidP="00000000" w:rsidRDefault="00000000" w:rsidRPr="00000000" w14:paraId="00000442">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моє почуття самоповаги багато в чому залежить від того, чого я досяг.</w:t>
      </w:r>
    </w:p>
    <w:p w:rsidR="00000000" w:rsidDel="00000000" w:rsidP="00000000" w:rsidRDefault="00000000" w:rsidRPr="00000000" w14:paraId="00000443">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моє почуття самоповаги в невеликій мірі залежить від того, чого я досяг.</w:t>
      </w:r>
    </w:p>
    <w:p w:rsidR="00000000" w:rsidDel="00000000" w:rsidP="00000000" w:rsidRDefault="00000000" w:rsidRPr="00000000" w14:paraId="00000444">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117.)</w:t>
      </w:r>
    </w:p>
    <w:p w:rsidR="00000000" w:rsidDel="00000000" w:rsidP="00000000" w:rsidRDefault="00000000" w:rsidRPr="00000000" w14:paraId="00000445">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зріла людина завжди повинна усвідомлювати причини кожного свого вчинку.</w:t>
      </w:r>
    </w:p>
    <w:p w:rsidR="00000000" w:rsidDel="00000000" w:rsidP="00000000" w:rsidRDefault="00000000" w:rsidRPr="00000000" w14:paraId="00000446">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зріла людина зовсім не обов'язково повинен усвідомлювати причини кожного свого вчинку.</w:t>
      </w:r>
    </w:p>
    <w:p w:rsidR="00000000" w:rsidDel="00000000" w:rsidP="00000000" w:rsidRDefault="00000000" w:rsidRPr="00000000" w14:paraId="00000447">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w:t>
      </w:r>
    </w:p>
    <w:p w:rsidR="00000000" w:rsidDel="00000000" w:rsidP="00000000" w:rsidRDefault="00000000" w:rsidRPr="00000000" w14:paraId="00000448">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я сприймаю себе таким, яким бачать мене оточуючі.</w:t>
      </w:r>
    </w:p>
    <w:p w:rsidR="00000000" w:rsidDel="00000000" w:rsidP="00000000" w:rsidRDefault="00000000" w:rsidRPr="00000000" w14:paraId="00000449">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я бачу себе не зовсім таким, яким бачать мене оточуючі.</w:t>
      </w:r>
    </w:p>
    <w:p w:rsidR="00000000" w:rsidDel="00000000" w:rsidP="00000000" w:rsidRDefault="00000000" w:rsidRPr="00000000" w14:paraId="0000044A">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119.)</w:t>
      </w:r>
    </w:p>
    <w:p w:rsidR="00000000" w:rsidDel="00000000" w:rsidP="00000000" w:rsidRDefault="00000000" w:rsidRPr="00000000" w14:paraId="0000044B">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буває, що я соромлюся своїх почуттів.</w:t>
      </w:r>
    </w:p>
    <w:p w:rsidR="00000000" w:rsidDel="00000000" w:rsidP="00000000" w:rsidRDefault="00000000" w:rsidRPr="00000000" w14:paraId="0000044C">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я ніколи не соромлюся своїх почуттів.</w:t>
      </w:r>
    </w:p>
    <w:p w:rsidR="00000000" w:rsidDel="00000000" w:rsidP="00000000" w:rsidRDefault="00000000" w:rsidRPr="00000000" w14:paraId="0000044D">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w:t>
      </w:r>
    </w:p>
    <w:p w:rsidR="00000000" w:rsidDel="00000000" w:rsidP="00000000" w:rsidRDefault="00000000" w:rsidRPr="00000000" w14:paraId="0000044E">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мені подобається брати участь в жарких суперечках.</w:t>
      </w:r>
    </w:p>
    <w:p w:rsidR="00000000" w:rsidDel="00000000" w:rsidP="00000000" w:rsidRDefault="00000000" w:rsidRPr="00000000" w14:paraId="0000044F">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мені не подобається брати участь у палких суперечках.</w:t>
      </w:r>
    </w:p>
    <w:p w:rsidR="00000000" w:rsidDel="00000000" w:rsidP="00000000" w:rsidRDefault="00000000" w:rsidRPr="00000000" w14:paraId="00000450">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w:t>
      </w:r>
    </w:p>
    <w:p w:rsidR="00000000" w:rsidDel="00000000" w:rsidP="00000000" w:rsidRDefault="00000000" w:rsidRPr="00000000" w14:paraId="00000451">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у мене не вистачає часу на те, щоб стежити за новинками в світі мистецтва і літератури.</w:t>
      </w:r>
    </w:p>
    <w:p w:rsidR="00000000" w:rsidDel="00000000" w:rsidP="00000000" w:rsidRDefault="00000000" w:rsidRPr="00000000" w14:paraId="00000452">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я постійно стежу за новинками в світі мистецтва і літератури.</w:t>
      </w:r>
    </w:p>
    <w:p w:rsidR="00000000" w:rsidDel="00000000" w:rsidP="00000000" w:rsidRDefault="00000000" w:rsidRPr="00000000" w14:paraId="00000453">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w:t>
      </w:r>
    </w:p>
    <w:p w:rsidR="00000000" w:rsidDel="00000000" w:rsidP="00000000" w:rsidRDefault="00000000" w:rsidRPr="00000000" w14:paraId="00000454">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мені завжди вдається керуватися в житті своїми власними почуттями і бажаннями.</w:t>
      </w:r>
    </w:p>
    <w:p w:rsidR="00000000" w:rsidDel="00000000" w:rsidP="00000000" w:rsidRDefault="00000000" w:rsidRPr="00000000" w14:paraId="00000455">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мені не часто вдається керуватися в житті своїми власними почуттями і бажаннями.</w:t>
      </w:r>
    </w:p>
    <w:p w:rsidR="00000000" w:rsidDel="00000000" w:rsidP="00000000" w:rsidRDefault="00000000" w:rsidRPr="00000000" w14:paraId="00000456">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123.)</w:t>
      </w:r>
    </w:p>
    <w:p w:rsidR="00000000" w:rsidDel="00000000" w:rsidP="00000000" w:rsidRDefault="00000000" w:rsidRPr="00000000" w14:paraId="00000457">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я часто керуюся загальноприйнятими уявленнями у вирішенні моїх особистих проблем.</w:t>
      </w:r>
    </w:p>
    <w:p w:rsidR="00000000" w:rsidDel="00000000" w:rsidP="00000000" w:rsidRDefault="00000000" w:rsidRPr="00000000" w14:paraId="00000458">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я рідко керуюся у вирішенні моїх особистих проблем загальноприйнятими уявленнями.</w:t>
      </w:r>
    </w:p>
    <w:p w:rsidR="00000000" w:rsidDel="00000000" w:rsidP="00000000" w:rsidRDefault="00000000" w:rsidRPr="00000000" w14:paraId="00000459">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w:t>
      </w:r>
    </w:p>
    <w:p w:rsidR="00000000" w:rsidDel="00000000" w:rsidP="00000000" w:rsidRDefault="00000000" w:rsidRPr="00000000" w14:paraId="0000045A">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мені здається, що для того, щоб займатися творчою діяльністю, людина повинна володіти певними знаннями в цій галузі.</w:t>
      </w:r>
    </w:p>
    <w:p w:rsidR="00000000" w:rsidDel="00000000" w:rsidP="00000000" w:rsidRDefault="00000000" w:rsidRPr="00000000" w14:paraId="0000045B">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мені здається, що для того, щоб займатися творчою діяльністю, людині не обов'язково володіти певними знаннями в цій галузі.</w:t>
      </w:r>
    </w:p>
    <w:p w:rsidR="00000000" w:rsidDel="00000000" w:rsidP="00000000" w:rsidRDefault="00000000" w:rsidRPr="00000000" w14:paraId="0000045C">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125.)</w:t>
      </w:r>
    </w:p>
    <w:p w:rsidR="00000000" w:rsidDel="00000000" w:rsidP="00000000" w:rsidRDefault="00000000" w:rsidRPr="00000000" w14:paraId="0000045D">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я боюся невдач.</w:t>
      </w:r>
    </w:p>
    <w:p w:rsidR="00000000" w:rsidDel="00000000" w:rsidP="00000000" w:rsidRDefault="00000000" w:rsidRPr="00000000" w14:paraId="0000045E">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Я не боюся невдач.</w:t>
      </w:r>
    </w:p>
    <w:p w:rsidR="00000000" w:rsidDel="00000000" w:rsidP="00000000" w:rsidRDefault="00000000" w:rsidRPr="00000000" w14:paraId="0000045F">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w:t>
      </w:r>
    </w:p>
    <w:p w:rsidR="00000000" w:rsidDel="00000000" w:rsidP="00000000" w:rsidRDefault="00000000" w:rsidRPr="00000000" w14:paraId="00000460">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мене часто турбує питання про те, що станеться в майбутньому.</w:t>
      </w:r>
    </w:p>
    <w:p w:rsidR="00000000" w:rsidDel="00000000" w:rsidP="00000000" w:rsidRDefault="00000000" w:rsidRPr="00000000" w14:paraId="00000461">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мене рідко турбує питання про те, що станеться в майбутньому.</w:t>
      </w:r>
    </w:p>
    <w:p w:rsidR="00000000" w:rsidDel="00000000" w:rsidP="00000000" w:rsidRDefault="00000000" w:rsidRPr="00000000" w14:paraId="00000462">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Реєстраційний бланк</w:t>
      </w:r>
    </w:p>
    <w:p w:rsidR="00000000" w:rsidDel="00000000" w:rsidP="00000000" w:rsidRDefault="00000000" w:rsidRPr="00000000" w14:paraId="00000463">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П.І.П. _______________________________________________</w:t>
      </w:r>
    </w:p>
    <w:p w:rsidR="00000000" w:rsidDel="00000000" w:rsidP="00000000" w:rsidRDefault="00000000" w:rsidRPr="00000000" w14:paraId="00000464">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Вік _______ років Стать _______</w:t>
      </w:r>
    </w:p>
    <w:p w:rsidR="00000000" w:rsidDel="00000000" w:rsidP="00000000" w:rsidRDefault="00000000" w:rsidRPr="00000000" w14:paraId="00000465">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tl w:val="0"/>
        </w:rPr>
      </w:r>
    </w:p>
    <w:tbl>
      <w:tblPr>
        <w:tblStyle w:val="Table4"/>
        <w:tblW w:w="9326.0" w:type="dxa"/>
        <w:jc w:val="center"/>
        <w:tblBorders>
          <w:top w:color="000000" w:space="0" w:sz="6" w:val="single"/>
          <w:left w:color="000000" w:space="0" w:sz="6" w:val="single"/>
          <w:bottom w:color="000000" w:space="0" w:sz="6" w:val="single"/>
          <w:right w:color="000000" w:space="0" w:sz="6" w:val="single"/>
        </w:tblBorders>
        <w:tblLayout w:type="fixed"/>
        <w:tblLook w:val="0400"/>
      </w:tblPr>
      <w:tblGrid>
        <w:gridCol w:w="1845"/>
        <w:gridCol w:w="253"/>
        <w:gridCol w:w="241"/>
        <w:gridCol w:w="1830"/>
        <w:gridCol w:w="253"/>
        <w:gridCol w:w="241"/>
        <w:gridCol w:w="1830"/>
        <w:gridCol w:w="253"/>
        <w:gridCol w:w="241"/>
        <w:gridCol w:w="1830"/>
        <w:gridCol w:w="253"/>
        <w:gridCol w:w="256"/>
        <w:tblGridChange w:id="0">
          <w:tblGrid>
            <w:gridCol w:w="1845"/>
            <w:gridCol w:w="253"/>
            <w:gridCol w:w="241"/>
            <w:gridCol w:w="1830"/>
            <w:gridCol w:w="253"/>
            <w:gridCol w:w="241"/>
            <w:gridCol w:w="1830"/>
            <w:gridCol w:w="253"/>
            <w:gridCol w:w="241"/>
            <w:gridCol w:w="1830"/>
            <w:gridCol w:w="253"/>
            <w:gridCol w:w="256"/>
          </w:tblGrid>
        </w:tblGridChange>
      </w:tblGrid>
      <w:t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66">
            <w:pPr>
              <w:spacing w:after="0" w:line="240" w:lineRule="auto"/>
              <w:jc w:val="center"/>
              <w:rPr>
                <w:rFonts w:ascii="Times New Roman" w:cs="Times New Roman" w:eastAsia="Times New Roman" w:hAnsi="Times New Roman"/>
                <w:b w:val="1"/>
                <w:color w:val="292929"/>
                <w:sz w:val="20"/>
                <w:szCs w:val="20"/>
              </w:rPr>
            </w:pPr>
            <w:r w:rsidDel="00000000" w:rsidR="00000000" w:rsidRPr="00000000">
              <w:rPr>
                <w:rFonts w:ascii="Times New Roman" w:cs="Times New Roman" w:eastAsia="Times New Roman" w:hAnsi="Times New Roman"/>
                <w:b w:val="1"/>
                <w:color w:val="292929"/>
                <w:sz w:val="20"/>
                <w:szCs w:val="20"/>
                <w:rtl w:val="0"/>
              </w:rPr>
              <w:t xml:space="preserve">Номер твердження</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67">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b w:val="1"/>
                <w:color w:val="292929"/>
                <w:sz w:val="20"/>
                <w:szCs w:val="20"/>
                <w:rtl w:val="0"/>
              </w:rPr>
              <w:t xml:space="preserve">А</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68">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b w:val="1"/>
                <w:color w:val="292929"/>
                <w:sz w:val="20"/>
                <w:szCs w:val="20"/>
                <w:rtl w:val="0"/>
              </w:rPr>
              <w:t xml:space="preserve">Б</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69">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b w:val="1"/>
                <w:color w:val="292929"/>
                <w:sz w:val="20"/>
                <w:szCs w:val="20"/>
                <w:rtl w:val="0"/>
              </w:rPr>
              <w:t xml:space="preserve">Номер твердження</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6A">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b w:val="1"/>
                <w:color w:val="292929"/>
                <w:sz w:val="20"/>
                <w:szCs w:val="20"/>
                <w:rtl w:val="0"/>
              </w:rPr>
              <w:t xml:space="preserve">А</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6B">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b w:val="1"/>
                <w:color w:val="292929"/>
                <w:sz w:val="20"/>
                <w:szCs w:val="20"/>
                <w:rtl w:val="0"/>
              </w:rPr>
              <w:t xml:space="preserve">Б</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6C">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b w:val="1"/>
                <w:color w:val="292929"/>
                <w:sz w:val="20"/>
                <w:szCs w:val="20"/>
                <w:rtl w:val="0"/>
              </w:rPr>
              <w:t xml:space="preserve">Номер твердження</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6D">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b w:val="1"/>
                <w:color w:val="292929"/>
                <w:sz w:val="20"/>
                <w:szCs w:val="20"/>
                <w:rtl w:val="0"/>
              </w:rPr>
              <w:t xml:space="preserve">А</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6E">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b w:val="1"/>
                <w:color w:val="292929"/>
                <w:sz w:val="20"/>
                <w:szCs w:val="20"/>
                <w:rtl w:val="0"/>
              </w:rPr>
              <w:t xml:space="preserve">Б</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6F">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b w:val="1"/>
                <w:color w:val="292929"/>
                <w:sz w:val="20"/>
                <w:szCs w:val="20"/>
                <w:rtl w:val="0"/>
              </w:rPr>
              <w:t xml:space="preserve">Номер твердження</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70">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b w:val="1"/>
                <w:color w:val="292929"/>
                <w:sz w:val="20"/>
                <w:szCs w:val="20"/>
                <w:rtl w:val="0"/>
              </w:rPr>
              <w:t xml:space="preserve">А</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71">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b w:val="1"/>
                <w:color w:val="292929"/>
                <w:sz w:val="20"/>
                <w:szCs w:val="20"/>
                <w:rtl w:val="0"/>
              </w:rPr>
              <w:t xml:space="preserve">Б</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72">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1</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73">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74">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75">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32</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76">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77">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78">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64</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79">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7A">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7B">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96</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7C">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7D">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r>
      <w:t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7E">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2</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7F">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80">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81">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33</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82">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83">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84">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65</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85">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86">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87">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97</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88">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89">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r>
      <w:t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8A">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3</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8B">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8C">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8D">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34</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8E">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8F">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90">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66</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91">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92">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93">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98</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94">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95">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r>
      <w:t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96">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4</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97">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98">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99">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35</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9A">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9B">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9C">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67</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9D">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9E">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9F">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99</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A0">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A1">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r>
      <w:t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A2">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5</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A3">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A4">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A5">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36</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A6">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A7">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A8">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68</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A9">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AA">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AB">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100</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AC">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AD">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r>
      <w:t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AE">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6</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AF">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B0">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B1">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37</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B2">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B3">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B4">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69</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B5">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B6">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B7">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101</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B8">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B9">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r>
      <w:t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BA">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7</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BB">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BC">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BD">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38</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BE">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BF">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C0">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70</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C1">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C2">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C3">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102</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C4">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C5">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r>
      <w:t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C6">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8</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C7">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C8">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C9">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39</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CA">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CB">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CC">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71</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CD">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CE">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CF">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103</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D0">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D1">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r>
      <w:t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D2">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9</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D3">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D4">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D5">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40</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D6">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D7">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D8">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72</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D9">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DA">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DB">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104</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DC">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DD">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r>
      <w:t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DE">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10</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DF">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E0">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E1">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41</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E2">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E3">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E4">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73</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E5">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E6">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E7">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105</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E8">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E9">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r>
      <w:t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EA">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11</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EB">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EC">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ED">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42</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EE">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EF">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F0">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74</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F1">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F2">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F3">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106</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F4">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F5">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r>
      <w:t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F6">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12</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F7">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F8">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F9">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43</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FA">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FB">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FC">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75</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FD">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FE">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FF">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107</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00">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01">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r>
      <w:t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02">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13</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03">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04">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05">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44</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06">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07">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08">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76</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09">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0A">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0B">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108</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0C">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0D">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r>
      <w:t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0E">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14</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0F">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10">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11">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45</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12">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13">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14">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77</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15">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16">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17">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109</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18">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19">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r>
      <w:t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1A">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15</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1B">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1C">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1D">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46</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1E">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1F">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20">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78</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21">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22">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23">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110</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24">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25">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r>
      <w:t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26">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16</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27">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28">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29">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47</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2A">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2B">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2C">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79</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2D">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2E">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2F">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111</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30">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31">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r>
      <w:t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32">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17</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33">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34">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35">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48</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36">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37">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38">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80</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39">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3A">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3B">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112</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3C">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3D">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r>
      <w:t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3E">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18</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3F">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40">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41">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49</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42">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43">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44">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81</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45">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46">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47">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113</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48">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49">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r>
      <w:t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4A">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17</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4B">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4C">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4D">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50</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4E">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4F">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50">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82</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51">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52">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53">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114</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54">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55">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r>
      <w:t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56">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19</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57">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58">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59">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51</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5A">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5B">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5C">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83</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5D">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5E">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5F">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115</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60">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61">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r>
      <w:t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62">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20</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63">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64">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65">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52</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66">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67">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68">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84</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69">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6A">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6B">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116</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6C">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6D">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r>
      <w:t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6E">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21</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6F">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70">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71">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53</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72">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73">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74">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85</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75">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76">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77">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117</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78">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79">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r>
      <w:t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7A">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22</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7B">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7C">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7D">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54</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7E">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7F">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80">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86</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81">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82">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83">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118</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84">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85">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r>
      <w:t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86">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23</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87">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88">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89">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55</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8A">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8B">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8C">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87</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8D">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8E">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8F">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119</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90">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91">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r>
      <w:t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92">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24</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93">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94">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95">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56</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96">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97">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98">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88</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99">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9A">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9B">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120</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9C">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9D">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r>
      <w:t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9E">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25</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9F">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A0">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A1">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57</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A2">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A3">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A4">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89</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A5">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A6">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A7">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121</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A8">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A9">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r>
      <w:t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AA">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26</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AB">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AC">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AD">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58</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AE">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AF">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B0">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90</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B1">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B2">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B3">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122</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B4">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B5">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r>
      <w:t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B6">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27</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B7">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B8">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B9">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59</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BA">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BB">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BC">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91</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BD">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BE">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BF">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123</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C0">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C1">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r>
      <w:t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C2">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28</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C3">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C4">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C5">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60</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C6">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C7">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C8">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92</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C9">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CA">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CB">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124</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CC">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CD">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r>
      <w:t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CE">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29</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CF">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D0">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D1">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61</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D2">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D3">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D4">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93</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D5">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D6">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D7">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125</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D8">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D9">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r>
      <w:t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DA">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30</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DB">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DC">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DD">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62</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DE">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DF">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E0">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94</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E1">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E2">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E3">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126</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E4">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E5">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r>
      <w:t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E6">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31</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E7">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E8">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E9">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63</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EA">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EB">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EC">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95</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ED">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EE">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EF">
            <w:pPr>
              <w:spacing w:after="0" w:line="240" w:lineRule="auto"/>
              <w:jc w:val="center"/>
              <w:rPr>
                <w:rFonts w:ascii="Times New Roman" w:cs="Times New Roman" w:eastAsia="Times New Roman" w:hAnsi="Times New Roman"/>
                <w:color w:val="292929"/>
                <w:sz w:val="20"/>
                <w:szCs w:val="20"/>
              </w:rPr>
            </w:pPr>
            <w:r w:rsidDel="00000000" w:rsidR="00000000" w:rsidRPr="00000000">
              <w:rPr>
                <w:rFonts w:ascii="Times New Roman" w:cs="Times New Roman" w:eastAsia="Times New Roman" w:hAnsi="Times New Roman"/>
                <w:color w:val="292929"/>
                <w:sz w:val="20"/>
                <w:szCs w:val="20"/>
                <w:rtl w:val="0"/>
              </w:rPr>
              <w:t xml:space="preserve"> </w:t>
            </w:r>
          </w:p>
        </w:tc>
        <w:tc>
          <w:tcPr>
            <w:shd w:fill="ffffff" w:val="clear"/>
            <w:vAlign w:val="center"/>
          </w:tcPr>
          <w:p w:rsidR="00000000" w:rsidDel="00000000" w:rsidP="00000000" w:rsidRDefault="00000000" w:rsidRPr="00000000" w14:paraId="000005F0">
            <w:pPr>
              <w:spacing w:after="0" w:line="240" w:lineRule="auto"/>
              <w:rPr>
                <w:rFonts w:ascii="Times New Roman" w:cs="Times New Roman" w:eastAsia="Times New Roman" w:hAnsi="Times New Roman"/>
                <w:sz w:val="20"/>
                <w:szCs w:val="20"/>
              </w:rPr>
            </w:pPr>
            <w:r w:rsidDel="00000000" w:rsidR="00000000" w:rsidRPr="00000000">
              <w:rPr>
                <w:rtl w:val="0"/>
              </w:rPr>
            </w:r>
          </w:p>
        </w:tc>
        <w:tc>
          <w:tcPr>
            <w:shd w:fill="ffffff" w:val="clear"/>
            <w:vAlign w:val="center"/>
          </w:tcPr>
          <w:p w:rsidR="00000000" w:rsidDel="00000000" w:rsidP="00000000" w:rsidRDefault="00000000" w:rsidRPr="00000000" w14:paraId="000005F1">
            <w:pPr>
              <w:spacing w:after="0" w:line="240" w:lineRule="auto"/>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5F2">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5F3">
      <w:pPr>
        <w:spacing w:after="0" w:line="360" w:lineRule="auto"/>
        <w:ind w:firstLine="709"/>
        <w:jc w:val="righ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5F4">
      <w:pPr>
        <w:spacing w:after="0" w:line="360" w:lineRule="auto"/>
        <w:ind w:firstLine="709"/>
        <w:jc w:val="righ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5F5">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Шкали</w:t>
      </w:r>
    </w:p>
    <w:p w:rsidR="00000000" w:rsidDel="00000000" w:rsidP="00000000" w:rsidRDefault="00000000" w:rsidRPr="00000000" w14:paraId="000005F6">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F7">
      <w:pPr>
        <w:shd w:fill="ffffff" w:val="clear"/>
        <w:spacing w:after="280" w:before="280" w:line="240" w:lineRule="auto"/>
        <w:jc w:val="both"/>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b w:val="1"/>
          <w:color w:val="292929"/>
          <w:sz w:val="24"/>
          <w:szCs w:val="24"/>
          <w:rtl w:val="0"/>
        </w:rPr>
        <w:t xml:space="preserve">Базові шкали</w:t>
      </w:r>
      <w:r w:rsidDel="00000000" w:rsidR="00000000" w:rsidRPr="00000000">
        <w:rPr>
          <w:rtl w:val="0"/>
        </w:rPr>
      </w:r>
    </w:p>
    <w:p w:rsidR="00000000" w:rsidDel="00000000" w:rsidP="00000000" w:rsidRDefault="00000000" w:rsidRPr="00000000" w14:paraId="000005F8">
      <w:pPr>
        <w:shd w:fill="ffffff" w:val="clear"/>
        <w:spacing w:after="280" w:before="280" w:line="240" w:lineRule="auto"/>
        <w:jc w:val="both"/>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b w:val="1"/>
          <w:i w:val="1"/>
          <w:color w:val="292929"/>
          <w:sz w:val="24"/>
          <w:szCs w:val="24"/>
          <w:rtl w:val="0"/>
        </w:rPr>
        <w:t xml:space="preserve">1. Шкала орієнтації в часі (ОЧ)</w:t>
      </w:r>
      <w:r w:rsidDel="00000000" w:rsidR="00000000" w:rsidRPr="00000000">
        <w:rPr>
          <w:rtl w:val="0"/>
        </w:rPr>
      </w:r>
    </w:p>
    <w:tbl>
      <w:tblPr>
        <w:tblStyle w:val="Table5"/>
        <w:tblW w:w="6186.0" w:type="dxa"/>
        <w:jc w:val="center"/>
        <w:tblBorders>
          <w:top w:color="000000" w:space="0" w:sz="6" w:val="single"/>
          <w:left w:color="000000" w:space="0" w:sz="6" w:val="single"/>
          <w:bottom w:color="000000" w:space="0" w:sz="6" w:val="single"/>
          <w:right w:color="000000" w:space="0" w:sz="6" w:val="single"/>
        </w:tblBorders>
        <w:tblLayout w:type="fixed"/>
        <w:tblLook w:val="0400"/>
      </w:tblPr>
      <w:tblGrid>
        <w:gridCol w:w="363"/>
        <w:gridCol w:w="348"/>
        <w:gridCol w:w="348"/>
        <w:gridCol w:w="348"/>
        <w:gridCol w:w="348"/>
        <w:gridCol w:w="348"/>
        <w:gridCol w:w="348"/>
        <w:gridCol w:w="348"/>
        <w:gridCol w:w="348"/>
        <w:gridCol w:w="348"/>
        <w:gridCol w:w="348"/>
        <w:gridCol w:w="348"/>
        <w:gridCol w:w="348"/>
        <w:gridCol w:w="348"/>
        <w:gridCol w:w="348"/>
        <w:gridCol w:w="468"/>
        <w:gridCol w:w="483"/>
        <w:tblGridChange w:id="0">
          <w:tblGrid>
            <w:gridCol w:w="363"/>
            <w:gridCol w:w="348"/>
            <w:gridCol w:w="348"/>
            <w:gridCol w:w="348"/>
            <w:gridCol w:w="348"/>
            <w:gridCol w:w="348"/>
            <w:gridCol w:w="348"/>
            <w:gridCol w:w="348"/>
            <w:gridCol w:w="348"/>
            <w:gridCol w:w="348"/>
            <w:gridCol w:w="348"/>
            <w:gridCol w:w="348"/>
            <w:gridCol w:w="348"/>
            <w:gridCol w:w="348"/>
            <w:gridCol w:w="348"/>
            <w:gridCol w:w="468"/>
            <w:gridCol w:w="483"/>
          </w:tblGrid>
        </w:tblGridChange>
      </w:tblGrid>
      <w:tr>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5F9">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11</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5FA">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11</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5FB">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18</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5FC">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21</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5FD">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28</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5FE">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38</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5FF">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40</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00">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41</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01">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45</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02">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60</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03">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64</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04">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71</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05">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76</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06">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82</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07">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91</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08">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106</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09">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126</w:t>
            </w:r>
          </w:p>
        </w:tc>
      </w:tr>
      <w:t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0A">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0B">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0C">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0D">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0E">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0F">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10">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11">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12">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13">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14">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15">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16">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17">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18">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19">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1A">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r>
    </w:tbl>
    <w:p w:rsidR="00000000" w:rsidDel="00000000" w:rsidP="00000000" w:rsidRDefault="00000000" w:rsidRPr="00000000" w14:paraId="0000061B">
      <w:pPr>
        <w:shd w:fill="ffffff" w:val="clear"/>
        <w:spacing w:after="280" w:before="280" w:line="240" w:lineRule="auto"/>
        <w:jc w:val="both"/>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b w:val="1"/>
          <w:i w:val="1"/>
          <w:color w:val="292929"/>
          <w:sz w:val="24"/>
          <w:szCs w:val="24"/>
          <w:rtl w:val="0"/>
        </w:rPr>
        <w:t xml:space="preserve">2. Шкала підтримки</w:t>
      </w:r>
      <w:r w:rsidDel="00000000" w:rsidR="00000000" w:rsidRPr="00000000">
        <w:rPr>
          <w:rFonts w:ascii="Times New Roman" w:cs="Times New Roman" w:eastAsia="Times New Roman" w:hAnsi="Times New Roman"/>
          <w:color w:val="292929"/>
          <w:sz w:val="24"/>
          <w:szCs w:val="24"/>
          <w:rtl w:val="0"/>
        </w:rPr>
        <w:t xml:space="preserve"> (П)</w:t>
      </w:r>
    </w:p>
    <w:tbl>
      <w:tblPr>
        <w:tblStyle w:val="Table6"/>
        <w:tblW w:w="9389.999999999996" w:type="dxa"/>
        <w:jc w:val="center"/>
        <w:tblBorders>
          <w:top w:color="000000" w:space="0" w:sz="6" w:val="single"/>
          <w:left w:color="000000" w:space="0" w:sz="6" w:val="single"/>
          <w:bottom w:color="000000" w:space="0" w:sz="6" w:val="single"/>
          <w:right w:color="000000" w:space="0" w:sz="6" w:val="single"/>
        </w:tblBorders>
        <w:tblLayout w:type="fixed"/>
        <w:tblLook w:val="0400"/>
      </w:tblPr>
      <w:tblGrid>
        <w:gridCol w:w="483"/>
        <w:gridCol w:w="468"/>
        <w:gridCol w:w="468"/>
        <w:gridCol w:w="468"/>
        <w:gridCol w:w="468"/>
        <w:gridCol w:w="468"/>
        <w:gridCol w:w="468"/>
        <w:gridCol w:w="468"/>
        <w:gridCol w:w="468"/>
        <w:gridCol w:w="468"/>
        <w:gridCol w:w="468"/>
        <w:gridCol w:w="468"/>
        <w:gridCol w:w="468"/>
        <w:gridCol w:w="468"/>
        <w:gridCol w:w="468"/>
        <w:gridCol w:w="468"/>
        <w:gridCol w:w="468"/>
        <w:gridCol w:w="468"/>
        <w:gridCol w:w="468"/>
        <w:gridCol w:w="483"/>
        <w:tblGridChange w:id="0">
          <w:tblGrid>
            <w:gridCol w:w="483"/>
            <w:gridCol w:w="468"/>
            <w:gridCol w:w="468"/>
            <w:gridCol w:w="468"/>
            <w:gridCol w:w="468"/>
            <w:gridCol w:w="468"/>
            <w:gridCol w:w="468"/>
            <w:gridCol w:w="468"/>
            <w:gridCol w:w="468"/>
            <w:gridCol w:w="468"/>
            <w:gridCol w:w="468"/>
            <w:gridCol w:w="468"/>
            <w:gridCol w:w="468"/>
            <w:gridCol w:w="468"/>
            <w:gridCol w:w="468"/>
            <w:gridCol w:w="468"/>
            <w:gridCol w:w="468"/>
            <w:gridCol w:w="468"/>
            <w:gridCol w:w="468"/>
            <w:gridCol w:w="483"/>
          </w:tblGrid>
        </w:tblGridChange>
      </w:tblGrid>
      <w:tr>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1C">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1</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1D">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2</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1E">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3</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1F">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4</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20">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5</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21">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7</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22">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8</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23">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9</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24">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10</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25">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12</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26">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14</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27">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15</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28">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17</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29">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19</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2A">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22</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2B">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23</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2C">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25</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2D">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26</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2E">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27</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2F">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29</w:t>
            </w:r>
          </w:p>
        </w:tc>
      </w:tr>
      <w:t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30">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31">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32">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33">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34">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35">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36">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37">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38">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39">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3A">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3B">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3C">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3D">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3E">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3F">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40">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41">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42">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43">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r>
      <w:tr>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44">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31</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45">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32</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46">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33</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47">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34</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48">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35</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49">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36</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4A">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39</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4B">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42</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4C">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43</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4D">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44</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4E">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46</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4F">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47</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50">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49</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51">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50</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52">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51</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53">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52</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54">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53</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55">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55</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56">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56</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57">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57</w:t>
            </w:r>
          </w:p>
        </w:tc>
      </w:tr>
      <w:t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58">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59">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5A">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5B">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5C">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5D">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5E">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5F">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60">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61">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62">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63">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64">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65">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66">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67">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68">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69">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6A">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6B">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r>
      <w:tr>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6C">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59</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6D">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61</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6E">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62</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6F">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65</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70">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66</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71">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67</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72">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68</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73">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69</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74">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70</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75">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72</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76">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73</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77">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74</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78">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75</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79">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77</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7A">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79</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7B">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80</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7C">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81</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7D">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83</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7E">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85</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7F">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86</w:t>
            </w:r>
          </w:p>
        </w:tc>
      </w:tr>
      <w:t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80">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81">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82">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83">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84">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85">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86">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87">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88">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89">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8A">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8B">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8C">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8D">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8E">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8F">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90">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91">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92">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93">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r>
      <w:tr>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94">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87</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95">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88</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96">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89</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97">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90</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98">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93</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99">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94</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9A">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95</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9B">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96</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9C">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97</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9D">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98</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9E">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99</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9F">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100</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A0">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102</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A1">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103</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A2">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104</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A3">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105</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A4">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108</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A5">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109</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A6">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110</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A7">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111</w:t>
            </w:r>
          </w:p>
        </w:tc>
      </w:tr>
      <w:t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A8">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A9">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AA">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AB">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AC">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AD">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AE">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AF">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B0">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B1">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B2">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B3">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B4">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B5">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B6">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B7">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B8">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B9">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BA">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BB">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r>
      <w:tr>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BC">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113</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BD">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114</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BE">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115</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BF">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116</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C0">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117</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C1">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118</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C2">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119</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C3">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120</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C4">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122</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C5">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123</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C6">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125</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C7">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 </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C8">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 </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C9">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 </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CA">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 </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CB">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 </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CC">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 </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CD">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 </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CE">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 </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CF">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 </w:t>
            </w:r>
          </w:p>
        </w:tc>
      </w:tr>
      <w:t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D0">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D1">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D2">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D3">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D4">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D5">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D6">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D7">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D8">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D9">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DA">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DB">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DC">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DD">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DE">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DF">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E0">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E1">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E2">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E3">
            <w:pPr>
              <w:spacing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 </w:t>
            </w:r>
          </w:p>
        </w:tc>
      </w:tr>
    </w:tbl>
    <w:p w:rsidR="00000000" w:rsidDel="00000000" w:rsidP="00000000" w:rsidRDefault="00000000" w:rsidRPr="00000000" w14:paraId="000006E4">
      <w:pPr>
        <w:shd w:fill="ffffff" w:val="clear"/>
        <w:spacing w:after="280" w:before="280" w:line="240" w:lineRule="auto"/>
        <w:jc w:val="both"/>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b w:val="1"/>
          <w:color w:val="292929"/>
          <w:sz w:val="24"/>
          <w:szCs w:val="24"/>
          <w:rtl w:val="0"/>
        </w:rPr>
        <w:t xml:space="preserve">Додаткові шкали:</w:t>
      </w:r>
      <w:r w:rsidDel="00000000" w:rsidR="00000000" w:rsidRPr="00000000">
        <w:rPr>
          <w:rtl w:val="0"/>
        </w:rPr>
      </w:r>
    </w:p>
    <w:p w:rsidR="00000000" w:rsidDel="00000000" w:rsidP="00000000" w:rsidRDefault="00000000" w:rsidRPr="00000000" w14:paraId="000006E5">
      <w:pPr>
        <w:shd w:fill="ffffff" w:val="clear"/>
        <w:spacing w:after="280" w:before="280" w:line="240" w:lineRule="auto"/>
        <w:jc w:val="both"/>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b w:val="1"/>
          <w:color w:val="292929"/>
          <w:sz w:val="24"/>
          <w:szCs w:val="24"/>
          <w:rtl w:val="0"/>
        </w:rPr>
        <w:t xml:space="preserve">1. Шкала ціннісних орієнтацій</w:t>
      </w:r>
      <w:r w:rsidDel="00000000" w:rsidR="00000000" w:rsidRPr="00000000">
        <w:rPr>
          <w:rFonts w:ascii="Times New Roman" w:cs="Times New Roman" w:eastAsia="Times New Roman" w:hAnsi="Times New Roman"/>
          <w:color w:val="292929"/>
          <w:sz w:val="24"/>
          <w:szCs w:val="24"/>
          <w:rtl w:val="0"/>
        </w:rPr>
        <w:t xml:space="preserve"> (ЦО)</w:t>
      </w:r>
    </w:p>
    <w:tbl>
      <w:tblPr>
        <w:tblStyle w:val="Table7"/>
        <w:tblW w:w="7349.999999999999" w:type="dxa"/>
        <w:jc w:val="center"/>
        <w:tblBorders>
          <w:top w:color="000000" w:space="0" w:sz="6" w:val="single"/>
          <w:left w:color="000000" w:space="0" w:sz="6" w:val="single"/>
          <w:bottom w:color="000000" w:space="0" w:sz="6" w:val="single"/>
          <w:right w:color="000000" w:space="0" w:sz="6" w:val="single"/>
        </w:tblBorders>
        <w:tblLayout w:type="fixed"/>
        <w:tblLook w:val="0400"/>
      </w:tblPr>
      <w:tblGrid>
        <w:gridCol w:w="363"/>
        <w:gridCol w:w="348"/>
        <w:gridCol w:w="348"/>
        <w:gridCol w:w="348"/>
        <w:gridCol w:w="348"/>
        <w:gridCol w:w="348"/>
        <w:gridCol w:w="348"/>
        <w:gridCol w:w="348"/>
        <w:gridCol w:w="348"/>
        <w:gridCol w:w="348"/>
        <w:gridCol w:w="348"/>
        <w:gridCol w:w="348"/>
        <w:gridCol w:w="348"/>
        <w:gridCol w:w="348"/>
        <w:gridCol w:w="348"/>
        <w:gridCol w:w="348"/>
        <w:gridCol w:w="348"/>
        <w:gridCol w:w="468"/>
        <w:gridCol w:w="468"/>
        <w:gridCol w:w="483"/>
        <w:tblGridChange w:id="0">
          <w:tblGrid>
            <w:gridCol w:w="363"/>
            <w:gridCol w:w="348"/>
            <w:gridCol w:w="348"/>
            <w:gridCol w:w="348"/>
            <w:gridCol w:w="348"/>
            <w:gridCol w:w="348"/>
            <w:gridCol w:w="348"/>
            <w:gridCol w:w="348"/>
            <w:gridCol w:w="348"/>
            <w:gridCol w:w="348"/>
            <w:gridCol w:w="348"/>
            <w:gridCol w:w="348"/>
            <w:gridCol w:w="348"/>
            <w:gridCol w:w="348"/>
            <w:gridCol w:w="348"/>
            <w:gridCol w:w="348"/>
            <w:gridCol w:w="348"/>
            <w:gridCol w:w="468"/>
            <w:gridCol w:w="468"/>
            <w:gridCol w:w="483"/>
          </w:tblGrid>
        </w:tblGridChange>
      </w:tblGrid>
      <w:tr>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E6">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17</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E7">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29</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E8">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42</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E9">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49</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EA">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50</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EB">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53</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EC">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56</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ED">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59</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EE">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67</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EF">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68</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F0">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69</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F1">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80</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F2">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81</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F3">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90</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F4">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93</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F5">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97</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F6">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99</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F7">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113</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F8">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114</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6F9">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122</w:t>
            </w:r>
          </w:p>
        </w:tc>
      </w:tr>
      <w:t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FA">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FB">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FC">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FD">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FE">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FF">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00">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01">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02">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03">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04">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05">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06">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07">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08">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09">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0A">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0B">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0C">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0D">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r>
    </w:tbl>
    <w:p w:rsidR="00000000" w:rsidDel="00000000" w:rsidP="00000000" w:rsidRDefault="00000000" w:rsidRPr="00000000" w14:paraId="0000070E">
      <w:pPr>
        <w:shd w:fill="ffffff" w:val="clear"/>
        <w:spacing w:after="280" w:before="280" w:line="240" w:lineRule="auto"/>
        <w:jc w:val="both"/>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b w:val="1"/>
          <w:color w:val="292929"/>
          <w:sz w:val="24"/>
          <w:szCs w:val="24"/>
          <w:rtl w:val="0"/>
        </w:rPr>
        <w:t xml:space="preserve">2. Шкала гнучкості поведінки</w:t>
      </w:r>
      <w:r w:rsidDel="00000000" w:rsidR="00000000" w:rsidRPr="00000000">
        <w:rPr>
          <w:rFonts w:ascii="Times New Roman" w:cs="Times New Roman" w:eastAsia="Times New Roman" w:hAnsi="Times New Roman"/>
          <w:color w:val="292929"/>
          <w:sz w:val="24"/>
          <w:szCs w:val="24"/>
          <w:rtl w:val="0"/>
        </w:rPr>
        <w:t xml:space="preserve"> (ГП)</w:t>
      </w:r>
    </w:p>
    <w:tbl>
      <w:tblPr>
        <w:tblStyle w:val="Table8"/>
        <w:tblW w:w="8609.999999999996" w:type="dxa"/>
        <w:jc w:val="center"/>
        <w:tblBorders>
          <w:top w:color="000000" w:space="0" w:sz="6" w:val="single"/>
          <w:left w:color="000000" w:space="0" w:sz="6" w:val="single"/>
          <w:bottom w:color="000000" w:space="0" w:sz="6" w:val="single"/>
          <w:right w:color="000000" w:space="0" w:sz="6" w:val="single"/>
        </w:tblBorders>
        <w:tblLayout w:type="fixed"/>
        <w:tblLook w:val="0400"/>
      </w:tblPr>
      <w:tblGrid>
        <w:gridCol w:w="297"/>
        <w:gridCol w:w="282"/>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468"/>
        <w:gridCol w:w="468"/>
        <w:gridCol w:w="483"/>
        <w:tblGridChange w:id="0">
          <w:tblGrid>
            <w:gridCol w:w="297"/>
            <w:gridCol w:w="282"/>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468"/>
            <w:gridCol w:w="468"/>
            <w:gridCol w:w="483"/>
          </w:tblGrid>
        </w:tblGridChange>
      </w:tblGrid>
      <w:tr>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0F">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3</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10">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9</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11">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12</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12">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33</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13">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36</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14">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38</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15">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40</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16">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47</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17">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50</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18">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51</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19">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61</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1A">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62</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1B">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65</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1C">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68</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1D">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70</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1E">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74</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1F">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82</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20">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85</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21">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95</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22">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97</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23">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99</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24">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102</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25">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105</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26">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123</w:t>
            </w:r>
          </w:p>
        </w:tc>
      </w:tr>
      <w:t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27">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28">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29">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2A">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2B">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2C">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2D">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2E">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2F">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30">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31">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32">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33">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34">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35">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36">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37">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38">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39">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3A">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3B">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3C">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3D">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3E">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r>
    </w:tbl>
    <w:p w:rsidR="00000000" w:rsidDel="00000000" w:rsidP="00000000" w:rsidRDefault="00000000" w:rsidRPr="00000000" w14:paraId="0000073F">
      <w:pPr>
        <w:shd w:fill="ffffff" w:val="clear"/>
        <w:spacing w:after="280" w:before="280" w:line="240" w:lineRule="auto"/>
        <w:jc w:val="both"/>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b w:val="1"/>
          <w:color w:val="292929"/>
          <w:sz w:val="24"/>
          <w:szCs w:val="24"/>
          <w:rtl w:val="0"/>
        </w:rPr>
        <w:t xml:space="preserve">3. Шкала сензивносіт</w:t>
      </w:r>
      <w:r w:rsidDel="00000000" w:rsidR="00000000" w:rsidRPr="00000000">
        <w:rPr>
          <w:rFonts w:ascii="Times New Roman" w:cs="Times New Roman" w:eastAsia="Times New Roman" w:hAnsi="Times New Roman"/>
          <w:color w:val="292929"/>
          <w:sz w:val="24"/>
          <w:szCs w:val="24"/>
          <w:rtl w:val="0"/>
        </w:rPr>
        <w:t xml:space="preserve">(Сен)</w:t>
      </w:r>
    </w:p>
    <w:tbl>
      <w:tblPr>
        <w:tblStyle w:val="Table9"/>
        <w:tblW w:w="4710.000000000001" w:type="dxa"/>
        <w:jc w:val="center"/>
        <w:tblBorders>
          <w:top w:color="000000" w:space="0" w:sz="6" w:val="single"/>
          <w:left w:color="000000" w:space="0" w:sz="6" w:val="single"/>
          <w:bottom w:color="000000" w:space="0" w:sz="6" w:val="single"/>
          <w:right w:color="000000" w:space="0" w:sz="6" w:val="single"/>
        </w:tblBorders>
        <w:tblLayout w:type="fixed"/>
        <w:tblLook w:val="0400"/>
      </w:tblPr>
      <w:tblGrid>
        <w:gridCol w:w="261"/>
        <w:gridCol w:w="246"/>
        <w:gridCol w:w="348"/>
        <w:gridCol w:w="348"/>
        <w:gridCol w:w="348"/>
        <w:gridCol w:w="348"/>
        <w:gridCol w:w="348"/>
        <w:gridCol w:w="348"/>
        <w:gridCol w:w="348"/>
        <w:gridCol w:w="348"/>
        <w:gridCol w:w="468"/>
        <w:gridCol w:w="468"/>
        <w:gridCol w:w="483"/>
        <w:tblGridChange w:id="0">
          <w:tblGrid>
            <w:gridCol w:w="261"/>
            <w:gridCol w:w="246"/>
            <w:gridCol w:w="348"/>
            <w:gridCol w:w="348"/>
            <w:gridCol w:w="348"/>
            <w:gridCol w:w="348"/>
            <w:gridCol w:w="348"/>
            <w:gridCol w:w="348"/>
            <w:gridCol w:w="348"/>
            <w:gridCol w:w="348"/>
            <w:gridCol w:w="468"/>
            <w:gridCol w:w="468"/>
            <w:gridCol w:w="483"/>
          </w:tblGrid>
        </w:tblGridChange>
      </w:tblGrid>
      <w:tr>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40">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2</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41">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5</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42">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10</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43">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43</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44">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46</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45">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55</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46">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73</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47">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77</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48">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83</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49">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89</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4A">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103</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4B">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119</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4C">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122</w:t>
            </w:r>
          </w:p>
        </w:tc>
      </w:tr>
      <w:t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4D">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4E">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4F">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A</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50">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51">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52">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53">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54">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55">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56">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57">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58">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59">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r>
    </w:tbl>
    <w:p w:rsidR="00000000" w:rsidDel="00000000" w:rsidP="00000000" w:rsidRDefault="00000000" w:rsidRPr="00000000" w14:paraId="0000075A">
      <w:pPr>
        <w:shd w:fill="ffffff" w:val="clear"/>
        <w:spacing w:after="280" w:before="280" w:line="240" w:lineRule="auto"/>
        <w:jc w:val="both"/>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b w:val="1"/>
          <w:color w:val="292929"/>
          <w:sz w:val="24"/>
          <w:szCs w:val="24"/>
          <w:rtl w:val="0"/>
        </w:rPr>
        <w:t xml:space="preserve">4. Шкала спонтанності</w:t>
      </w:r>
      <w:r w:rsidDel="00000000" w:rsidR="00000000" w:rsidRPr="00000000">
        <w:rPr>
          <w:rFonts w:ascii="Times New Roman" w:cs="Times New Roman" w:eastAsia="Times New Roman" w:hAnsi="Times New Roman"/>
          <w:color w:val="292929"/>
          <w:sz w:val="24"/>
          <w:szCs w:val="24"/>
          <w:rtl w:val="0"/>
        </w:rPr>
        <w:t xml:space="preserve"> (Сп)</w:t>
      </w:r>
    </w:p>
    <w:tbl>
      <w:tblPr>
        <w:tblStyle w:val="Table10"/>
        <w:tblW w:w="4920.000000000001" w:type="dxa"/>
        <w:jc w:val="center"/>
        <w:tblBorders>
          <w:top w:color="000000" w:space="0" w:sz="6" w:val="single"/>
          <w:left w:color="000000" w:space="0" w:sz="6" w:val="single"/>
          <w:bottom w:color="000000" w:space="0" w:sz="6" w:val="single"/>
          <w:right w:color="000000" w:space="0" w:sz="6" w:val="single"/>
        </w:tblBorders>
        <w:tblLayout w:type="fixed"/>
        <w:tblLook w:val="0400"/>
      </w:tblPr>
      <w:tblGrid>
        <w:gridCol w:w="261"/>
        <w:gridCol w:w="348"/>
        <w:gridCol w:w="348"/>
        <w:gridCol w:w="348"/>
        <w:gridCol w:w="348"/>
        <w:gridCol w:w="348"/>
        <w:gridCol w:w="348"/>
        <w:gridCol w:w="348"/>
        <w:gridCol w:w="348"/>
        <w:gridCol w:w="348"/>
        <w:gridCol w:w="348"/>
        <w:gridCol w:w="348"/>
        <w:gridCol w:w="348"/>
        <w:gridCol w:w="483"/>
        <w:tblGridChange w:id="0">
          <w:tblGrid>
            <w:gridCol w:w="261"/>
            <w:gridCol w:w="348"/>
            <w:gridCol w:w="348"/>
            <w:gridCol w:w="348"/>
            <w:gridCol w:w="348"/>
            <w:gridCol w:w="348"/>
            <w:gridCol w:w="348"/>
            <w:gridCol w:w="348"/>
            <w:gridCol w:w="348"/>
            <w:gridCol w:w="348"/>
            <w:gridCol w:w="348"/>
            <w:gridCol w:w="348"/>
            <w:gridCol w:w="348"/>
            <w:gridCol w:w="483"/>
          </w:tblGrid>
        </w:tblGridChange>
      </w:tblGrid>
      <w:tr>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5B">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5</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5C">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14</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5D">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15</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5E">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26</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5F">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42</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60">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62</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61">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67</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62">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74</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63">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77</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64">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80</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65">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81</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66">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83</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67">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95</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68">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114</w:t>
            </w:r>
          </w:p>
        </w:tc>
      </w:tr>
      <w:t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69">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6A">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6B">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6C">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6D">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6E">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6F">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70">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71">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72">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73">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74">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75">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76">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r>
    </w:tbl>
    <w:p w:rsidR="00000000" w:rsidDel="00000000" w:rsidP="00000000" w:rsidRDefault="00000000" w:rsidRPr="00000000" w14:paraId="00000777">
      <w:pPr>
        <w:shd w:fill="ffffff" w:val="clear"/>
        <w:spacing w:after="280" w:before="280" w:line="240" w:lineRule="auto"/>
        <w:jc w:val="both"/>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b w:val="1"/>
          <w:color w:val="292929"/>
          <w:sz w:val="24"/>
          <w:szCs w:val="24"/>
          <w:rtl w:val="0"/>
        </w:rPr>
        <w:t xml:space="preserve">5. Шкала самоповаги</w:t>
      </w:r>
      <w:r w:rsidDel="00000000" w:rsidR="00000000" w:rsidRPr="00000000">
        <w:rPr>
          <w:rFonts w:ascii="Times New Roman" w:cs="Times New Roman" w:eastAsia="Times New Roman" w:hAnsi="Times New Roman"/>
          <w:color w:val="292929"/>
          <w:sz w:val="24"/>
          <w:szCs w:val="24"/>
          <w:rtl w:val="0"/>
        </w:rPr>
        <w:t xml:space="preserve"> (Сп)</w:t>
      </w:r>
    </w:p>
    <w:tbl>
      <w:tblPr>
        <w:tblStyle w:val="Table11"/>
        <w:tblW w:w="5580.000000000001" w:type="dxa"/>
        <w:jc w:val="center"/>
        <w:tblBorders>
          <w:top w:color="000000" w:space="0" w:sz="6" w:val="single"/>
          <w:left w:color="000000" w:space="0" w:sz="6" w:val="single"/>
          <w:bottom w:color="000000" w:space="0" w:sz="6" w:val="single"/>
          <w:right w:color="000000" w:space="0" w:sz="6" w:val="single"/>
        </w:tblBorders>
        <w:tblLayout w:type="fixed"/>
        <w:tblLook w:val="0400"/>
      </w:tblPr>
      <w:tblGrid>
        <w:gridCol w:w="261"/>
        <w:gridCol w:w="282"/>
        <w:gridCol w:w="246"/>
        <w:gridCol w:w="348"/>
        <w:gridCol w:w="348"/>
        <w:gridCol w:w="348"/>
        <w:gridCol w:w="348"/>
        <w:gridCol w:w="348"/>
        <w:gridCol w:w="348"/>
        <w:gridCol w:w="348"/>
        <w:gridCol w:w="468"/>
        <w:gridCol w:w="468"/>
        <w:gridCol w:w="468"/>
        <w:gridCol w:w="468"/>
        <w:gridCol w:w="483"/>
        <w:tblGridChange w:id="0">
          <w:tblGrid>
            <w:gridCol w:w="261"/>
            <w:gridCol w:w="282"/>
            <w:gridCol w:w="246"/>
            <w:gridCol w:w="348"/>
            <w:gridCol w:w="348"/>
            <w:gridCol w:w="348"/>
            <w:gridCol w:w="348"/>
            <w:gridCol w:w="348"/>
            <w:gridCol w:w="348"/>
            <w:gridCol w:w="348"/>
            <w:gridCol w:w="468"/>
            <w:gridCol w:w="468"/>
            <w:gridCol w:w="468"/>
            <w:gridCol w:w="468"/>
            <w:gridCol w:w="483"/>
          </w:tblGrid>
        </w:tblGridChange>
      </w:tblGrid>
      <w:tr>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78">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2</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79">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3</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7A">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7</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7B">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23</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7C">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29</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7D">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44</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7E">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53</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7F">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66</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80">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69</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81">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98</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82">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100</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83">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102</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84">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106</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85">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114</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86">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122</w:t>
            </w:r>
          </w:p>
        </w:tc>
      </w:tr>
      <w:t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87">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88">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89">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8A">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8B">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8C">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8D">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8E">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8F">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90">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91">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92">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93">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94">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95">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r>
    </w:tbl>
    <w:p w:rsidR="00000000" w:rsidDel="00000000" w:rsidP="00000000" w:rsidRDefault="00000000" w:rsidRPr="00000000" w14:paraId="00000796">
      <w:pPr>
        <w:shd w:fill="ffffff" w:val="clear"/>
        <w:spacing w:after="280" w:before="280" w:line="240" w:lineRule="auto"/>
        <w:jc w:val="both"/>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b w:val="1"/>
          <w:color w:val="292929"/>
          <w:sz w:val="24"/>
          <w:szCs w:val="24"/>
          <w:rtl w:val="0"/>
        </w:rPr>
        <w:t xml:space="preserve">6. Шкала самоприйняття</w:t>
      </w:r>
      <w:r w:rsidDel="00000000" w:rsidR="00000000" w:rsidRPr="00000000">
        <w:rPr>
          <w:rFonts w:ascii="Times New Roman" w:cs="Times New Roman" w:eastAsia="Times New Roman" w:hAnsi="Times New Roman"/>
          <w:color w:val="292929"/>
          <w:sz w:val="24"/>
          <w:szCs w:val="24"/>
          <w:rtl w:val="0"/>
        </w:rPr>
        <w:t xml:space="preserve"> (Спр)</w:t>
      </w:r>
    </w:p>
    <w:tbl>
      <w:tblPr>
        <w:tblStyle w:val="Table12"/>
        <w:tblW w:w="8009.999999999998" w:type="dxa"/>
        <w:jc w:val="center"/>
        <w:tblBorders>
          <w:top w:color="000000" w:space="0" w:sz="6" w:val="single"/>
          <w:left w:color="000000" w:space="0" w:sz="6" w:val="single"/>
          <w:bottom w:color="000000" w:space="0" w:sz="6" w:val="single"/>
          <w:right w:color="000000" w:space="0" w:sz="6" w:val="single"/>
        </w:tblBorders>
        <w:tblLayout w:type="fixed"/>
        <w:tblLook w:val="0400"/>
      </w:tblPr>
      <w:tblGrid>
        <w:gridCol w:w="261"/>
        <w:gridCol w:w="282"/>
        <w:gridCol w:w="348"/>
        <w:gridCol w:w="348"/>
        <w:gridCol w:w="348"/>
        <w:gridCol w:w="348"/>
        <w:gridCol w:w="348"/>
        <w:gridCol w:w="348"/>
        <w:gridCol w:w="348"/>
        <w:gridCol w:w="348"/>
        <w:gridCol w:w="348"/>
        <w:gridCol w:w="348"/>
        <w:gridCol w:w="348"/>
        <w:gridCol w:w="348"/>
        <w:gridCol w:w="468"/>
        <w:gridCol w:w="468"/>
        <w:gridCol w:w="468"/>
        <w:gridCol w:w="468"/>
        <w:gridCol w:w="468"/>
        <w:gridCol w:w="468"/>
        <w:gridCol w:w="483"/>
        <w:tblGridChange w:id="0">
          <w:tblGrid>
            <w:gridCol w:w="261"/>
            <w:gridCol w:w="282"/>
            <w:gridCol w:w="348"/>
            <w:gridCol w:w="348"/>
            <w:gridCol w:w="348"/>
            <w:gridCol w:w="348"/>
            <w:gridCol w:w="348"/>
            <w:gridCol w:w="348"/>
            <w:gridCol w:w="348"/>
            <w:gridCol w:w="348"/>
            <w:gridCol w:w="348"/>
            <w:gridCol w:w="348"/>
            <w:gridCol w:w="348"/>
            <w:gridCol w:w="348"/>
            <w:gridCol w:w="468"/>
            <w:gridCol w:w="468"/>
            <w:gridCol w:w="468"/>
            <w:gridCol w:w="468"/>
            <w:gridCol w:w="468"/>
            <w:gridCol w:w="468"/>
            <w:gridCol w:w="483"/>
          </w:tblGrid>
        </w:tblGridChange>
      </w:tblGrid>
      <w:tr>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97">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1</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98">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8</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99">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14</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9A">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22</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9B">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31</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9C">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32</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9D">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34</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9E">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39</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9F">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53</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A0">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61</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A1">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71</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A2">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75</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A3">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86</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A4">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87</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A5">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104</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A6">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105</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A7">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106</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A8">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110</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A9">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111</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AA">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116</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AB">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125</w:t>
            </w:r>
          </w:p>
        </w:tc>
      </w:tr>
      <w:t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AC">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AD">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AE">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AF">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B0">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B1">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B2">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B3">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B4">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B5">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B6">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B7">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B8">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B9">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BA">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BB">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BC">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BD">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BE">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BF">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C0">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r>
    </w:tbl>
    <w:p w:rsidR="00000000" w:rsidDel="00000000" w:rsidP="00000000" w:rsidRDefault="00000000" w:rsidRPr="00000000" w14:paraId="000007C1">
      <w:pPr>
        <w:shd w:fill="ffffff" w:val="clear"/>
        <w:spacing w:after="280" w:before="280" w:line="240" w:lineRule="auto"/>
        <w:jc w:val="both"/>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b w:val="1"/>
          <w:color w:val="292929"/>
          <w:sz w:val="24"/>
          <w:szCs w:val="24"/>
          <w:rtl w:val="0"/>
        </w:rPr>
        <w:t xml:space="preserve">7. Шкала уявлень про природу людини</w:t>
      </w:r>
      <w:r w:rsidDel="00000000" w:rsidR="00000000" w:rsidRPr="00000000">
        <w:rPr>
          <w:rFonts w:ascii="Times New Roman" w:cs="Times New Roman" w:eastAsia="Times New Roman" w:hAnsi="Times New Roman"/>
          <w:color w:val="292929"/>
          <w:sz w:val="24"/>
          <w:szCs w:val="24"/>
          <w:rtl w:val="0"/>
        </w:rPr>
        <w:t xml:space="preserve"> (Упл)</w:t>
      </w:r>
    </w:p>
    <w:tbl>
      <w:tblPr>
        <w:tblStyle w:val="Table13"/>
        <w:tblW w:w="3630.0000000000005" w:type="dxa"/>
        <w:jc w:val="center"/>
        <w:tblBorders>
          <w:top w:color="000000" w:space="0" w:sz="6" w:val="single"/>
          <w:left w:color="000000" w:space="0" w:sz="6" w:val="single"/>
          <w:bottom w:color="000000" w:space="0" w:sz="6" w:val="single"/>
          <w:right w:color="000000" w:space="0" w:sz="6" w:val="single"/>
        </w:tblBorders>
        <w:tblLayout w:type="fixed"/>
        <w:tblLook w:val="0400"/>
      </w:tblPr>
      <w:tblGrid>
        <w:gridCol w:w="363"/>
        <w:gridCol w:w="348"/>
        <w:gridCol w:w="348"/>
        <w:gridCol w:w="348"/>
        <w:gridCol w:w="348"/>
        <w:gridCol w:w="348"/>
        <w:gridCol w:w="348"/>
        <w:gridCol w:w="348"/>
        <w:gridCol w:w="348"/>
        <w:gridCol w:w="483"/>
        <w:tblGridChange w:id="0">
          <w:tblGrid>
            <w:gridCol w:w="363"/>
            <w:gridCol w:w="348"/>
            <w:gridCol w:w="348"/>
            <w:gridCol w:w="348"/>
            <w:gridCol w:w="348"/>
            <w:gridCol w:w="348"/>
            <w:gridCol w:w="348"/>
            <w:gridCol w:w="348"/>
            <w:gridCol w:w="348"/>
            <w:gridCol w:w="483"/>
          </w:tblGrid>
        </w:tblGridChange>
      </w:tblGrid>
      <w:tr>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C2">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23</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C3">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25</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C4">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27</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C5">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50</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C6">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66</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C7">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90</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C8">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94</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C9">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97</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CA">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99</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CB">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113</w:t>
            </w:r>
          </w:p>
        </w:tc>
      </w:tr>
      <w:t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CC">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CD">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CE">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CF">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D0">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D1">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D2">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D3">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D4">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D5">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r>
    </w:tbl>
    <w:p w:rsidR="00000000" w:rsidDel="00000000" w:rsidP="00000000" w:rsidRDefault="00000000" w:rsidRPr="00000000" w14:paraId="000007D6">
      <w:pPr>
        <w:shd w:fill="ffffff" w:val="clear"/>
        <w:spacing w:after="280" w:before="280" w:line="240" w:lineRule="auto"/>
        <w:jc w:val="both"/>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b w:val="1"/>
          <w:color w:val="292929"/>
          <w:sz w:val="24"/>
          <w:szCs w:val="24"/>
          <w:rtl w:val="0"/>
        </w:rPr>
        <w:t xml:space="preserve">8. Шкала синергії</w:t>
      </w:r>
      <w:r w:rsidDel="00000000" w:rsidR="00000000" w:rsidRPr="00000000">
        <w:rPr>
          <w:rFonts w:ascii="Times New Roman" w:cs="Times New Roman" w:eastAsia="Times New Roman" w:hAnsi="Times New Roman"/>
          <w:color w:val="292929"/>
          <w:sz w:val="24"/>
          <w:szCs w:val="24"/>
          <w:rtl w:val="0"/>
        </w:rPr>
        <w:t xml:space="preserve">(Син)</w:t>
      </w:r>
    </w:p>
    <w:tbl>
      <w:tblPr>
        <w:tblStyle w:val="Table14"/>
        <w:tblW w:w="2586.0" w:type="dxa"/>
        <w:jc w:val="center"/>
        <w:tblBorders>
          <w:top w:color="000000" w:space="0" w:sz="6" w:val="single"/>
          <w:left w:color="000000" w:space="0" w:sz="6" w:val="single"/>
          <w:bottom w:color="000000" w:space="0" w:sz="6" w:val="single"/>
          <w:right w:color="000000" w:space="0" w:sz="6" w:val="single"/>
        </w:tblBorders>
        <w:tblLayout w:type="fixed"/>
        <w:tblLook w:val="0400"/>
      </w:tblPr>
      <w:tblGrid>
        <w:gridCol w:w="363"/>
        <w:gridCol w:w="348"/>
        <w:gridCol w:w="348"/>
        <w:gridCol w:w="348"/>
        <w:gridCol w:w="348"/>
        <w:gridCol w:w="348"/>
        <w:gridCol w:w="483"/>
        <w:tblGridChange w:id="0">
          <w:tblGrid>
            <w:gridCol w:w="363"/>
            <w:gridCol w:w="348"/>
            <w:gridCol w:w="348"/>
            <w:gridCol w:w="348"/>
            <w:gridCol w:w="348"/>
            <w:gridCol w:w="348"/>
            <w:gridCol w:w="483"/>
          </w:tblGrid>
        </w:tblGridChange>
      </w:tblGrid>
      <w:tr>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D7">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50</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D8">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68</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D9">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91</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DA">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93</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DB">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97</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DC">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99</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DD">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113</w:t>
            </w:r>
          </w:p>
        </w:tc>
      </w:tr>
      <w:t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DE">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DF">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E0">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E1">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E2">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E3">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E4">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r>
    </w:tbl>
    <w:p w:rsidR="00000000" w:rsidDel="00000000" w:rsidP="00000000" w:rsidRDefault="00000000" w:rsidRPr="00000000" w14:paraId="000007E5">
      <w:pPr>
        <w:shd w:fill="ffffff" w:val="clear"/>
        <w:spacing w:after="280" w:before="280" w:line="240" w:lineRule="auto"/>
        <w:jc w:val="both"/>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b w:val="1"/>
          <w:color w:val="292929"/>
          <w:sz w:val="24"/>
          <w:szCs w:val="24"/>
          <w:rtl w:val="0"/>
        </w:rPr>
        <w:t xml:space="preserve">9. Шкала сприйняття агресії</w:t>
      </w:r>
      <w:r w:rsidDel="00000000" w:rsidR="00000000" w:rsidRPr="00000000">
        <w:rPr>
          <w:rFonts w:ascii="Times New Roman" w:cs="Times New Roman" w:eastAsia="Times New Roman" w:hAnsi="Times New Roman"/>
          <w:color w:val="292929"/>
          <w:sz w:val="24"/>
          <w:szCs w:val="24"/>
          <w:rtl w:val="0"/>
        </w:rPr>
        <w:t xml:space="preserve"> (СА)</w:t>
      </w:r>
    </w:p>
    <w:tbl>
      <w:tblPr>
        <w:tblStyle w:val="Table15"/>
        <w:tblW w:w="5550.000000000001" w:type="dxa"/>
        <w:jc w:val="center"/>
        <w:tblBorders>
          <w:top w:color="000000" w:space="0" w:sz="6" w:val="single"/>
          <w:left w:color="000000" w:space="0" w:sz="6" w:val="single"/>
          <w:bottom w:color="000000" w:space="0" w:sz="6" w:val="single"/>
          <w:right w:color="000000" w:space="0" w:sz="6" w:val="single"/>
        </w:tblBorders>
        <w:tblLayout w:type="fixed"/>
        <w:tblLook w:val="0400"/>
      </w:tblPr>
      <w:tblGrid>
        <w:gridCol w:w="261"/>
        <w:gridCol w:w="282"/>
        <w:gridCol w:w="348"/>
        <w:gridCol w:w="348"/>
        <w:gridCol w:w="348"/>
        <w:gridCol w:w="348"/>
        <w:gridCol w:w="348"/>
        <w:gridCol w:w="348"/>
        <w:gridCol w:w="348"/>
        <w:gridCol w:w="348"/>
        <w:gridCol w:w="348"/>
        <w:gridCol w:w="348"/>
        <w:gridCol w:w="348"/>
        <w:gridCol w:w="348"/>
        <w:gridCol w:w="348"/>
        <w:gridCol w:w="483"/>
        <w:tblGridChange w:id="0">
          <w:tblGrid>
            <w:gridCol w:w="261"/>
            <w:gridCol w:w="282"/>
            <w:gridCol w:w="348"/>
            <w:gridCol w:w="348"/>
            <w:gridCol w:w="348"/>
            <w:gridCol w:w="348"/>
            <w:gridCol w:w="348"/>
            <w:gridCol w:w="348"/>
            <w:gridCol w:w="348"/>
            <w:gridCol w:w="348"/>
            <w:gridCol w:w="348"/>
            <w:gridCol w:w="348"/>
            <w:gridCol w:w="348"/>
            <w:gridCol w:w="348"/>
            <w:gridCol w:w="348"/>
            <w:gridCol w:w="483"/>
          </w:tblGrid>
        </w:tblGridChange>
      </w:tblGrid>
      <w:tr>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E6">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5</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E7">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8</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E8">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10</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E9">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15</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EA">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19</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EB">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29</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EC">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39</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ED">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43</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EE">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46</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EF">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56</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F0">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57</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F1">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67</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F2">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85</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F3">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93</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F4">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94</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7F5">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115</w:t>
            </w:r>
          </w:p>
        </w:tc>
      </w:tr>
      <w:t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F6">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F7">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F8">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F9">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FA">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FB">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FC">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FD">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FE">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FF">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00">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01">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02">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03">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04">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05">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r>
    </w:tbl>
    <w:p w:rsidR="00000000" w:rsidDel="00000000" w:rsidP="00000000" w:rsidRDefault="00000000" w:rsidRPr="00000000" w14:paraId="00000806">
      <w:pPr>
        <w:shd w:fill="ffffff" w:val="clear"/>
        <w:spacing w:after="280" w:before="280" w:line="240" w:lineRule="auto"/>
        <w:jc w:val="both"/>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b w:val="1"/>
          <w:color w:val="292929"/>
          <w:sz w:val="24"/>
          <w:szCs w:val="24"/>
          <w:rtl w:val="0"/>
        </w:rPr>
        <w:t xml:space="preserve">10. Шкала контактності та комунікативносіт</w:t>
      </w:r>
      <w:r w:rsidDel="00000000" w:rsidR="00000000" w:rsidRPr="00000000">
        <w:rPr>
          <w:rFonts w:ascii="Times New Roman" w:cs="Times New Roman" w:eastAsia="Times New Roman" w:hAnsi="Times New Roman"/>
          <w:color w:val="292929"/>
          <w:sz w:val="24"/>
          <w:szCs w:val="24"/>
          <w:rtl w:val="0"/>
        </w:rPr>
        <w:t xml:space="preserve"> (К)</w:t>
      </w:r>
    </w:p>
    <w:tbl>
      <w:tblPr>
        <w:tblStyle w:val="Table16"/>
        <w:tblW w:w="7385.999999999999" w:type="dxa"/>
        <w:jc w:val="center"/>
        <w:tblBorders>
          <w:top w:color="000000" w:space="0" w:sz="6" w:val="single"/>
          <w:left w:color="000000" w:space="0" w:sz="6" w:val="single"/>
          <w:bottom w:color="000000" w:space="0" w:sz="6" w:val="single"/>
          <w:right w:color="000000" w:space="0" w:sz="6" w:val="single"/>
        </w:tblBorders>
        <w:tblLayout w:type="fixed"/>
        <w:tblLook w:val="0400"/>
      </w:tblPr>
      <w:tblGrid>
        <w:gridCol w:w="261"/>
        <w:gridCol w:w="246"/>
        <w:gridCol w:w="348"/>
        <w:gridCol w:w="348"/>
        <w:gridCol w:w="348"/>
        <w:gridCol w:w="348"/>
        <w:gridCol w:w="348"/>
        <w:gridCol w:w="348"/>
        <w:gridCol w:w="348"/>
        <w:gridCol w:w="348"/>
        <w:gridCol w:w="348"/>
        <w:gridCol w:w="348"/>
        <w:gridCol w:w="348"/>
        <w:gridCol w:w="348"/>
        <w:gridCol w:w="348"/>
        <w:gridCol w:w="468"/>
        <w:gridCol w:w="468"/>
        <w:gridCol w:w="468"/>
        <w:gridCol w:w="468"/>
        <w:gridCol w:w="483"/>
        <w:tblGridChange w:id="0">
          <w:tblGrid>
            <w:gridCol w:w="261"/>
            <w:gridCol w:w="246"/>
            <w:gridCol w:w="348"/>
            <w:gridCol w:w="348"/>
            <w:gridCol w:w="348"/>
            <w:gridCol w:w="348"/>
            <w:gridCol w:w="348"/>
            <w:gridCol w:w="348"/>
            <w:gridCol w:w="348"/>
            <w:gridCol w:w="348"/>
            <w:gridCol w:w="348"/>
            <w:gridCol w:w="348"/>
            <w:gridCol w:w="348"/>
            <w:gridCol w:w="348"/>
            <w:gridCol w:w="348"/>
            <w:gridCol w:w="468"/>
            <w:gridCol w:w="468"/>
            <w:gridCol w:w="468"/>
            <w:gridCol w:w="468"/>
            <w:gridCol w:w="483"/>
          </w:tblGrid>
        </w:tblGridChange>
      </w:tblGrid>
      <w:tr>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807">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5</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808">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7</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809">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17</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80A">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26</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80B">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33</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80C">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36</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80D">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46</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80E">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65</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80F">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70</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810">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73</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811">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74</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812">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75</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813">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79</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814">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96</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815">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99</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816">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103</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817">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108</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818">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109</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819">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120</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81A">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123</w:t>
            </w:r>
          </w:p>
        </w:tc>
      </w:tr>
      <w:t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1B">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1C">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1D">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1E">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1F">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20">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21">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22">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23">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24">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25">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26">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27">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28">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29">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2A">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2B">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2C">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2D">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2E">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r>
    </w:tbl>
    <w:p w:rsidR="00000000" w:rsidDel="00000000" w:rsidP="00000000" w:rsidRDefault="00000000" w:rsidRPr="00000000" w14:paraId="0000082F">
      <w:pPr>
        <w:shd w:fill="ffffff" w:val="clear"/>
        <w:spacing w:after="280" w:before="280" w:line="240" w:lineRule="auto"/>
        <w:jc w:val="both"/>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b w:val="1"/>
          <w:color w:val="292929"/>
          <w:sz w:val="24"/>
          <w:szCs w:val="24"/>
          <w:rtl w:val="0"/>
        </w:rPr>
        <w:t xml:space="preserve">11. Шкала потреб пізнання</w:t>
      </w:r>
      <w:r w:rsidDel="00000000" w:rsidR="00000000" w:rsidRPr="00000000">
        <w:rPr>
          <w:rFonts w:ascii="Times New Roman" w:cs="Times New Roman" w:eastAsia="Times New Roman" w:hAnsi="Times New Roman"/>
          <w:color w:val="292929"/>
          <w:sz w:val="24"/>
          <w:szCs w:val="24"/>
          <w:rtl w:val="0"/>
        </w:rPr>
        <w:t xml:space="preserve"> (Пп)</w:t>
      </w:r>
    </w:p>
    <w:tbl>
      <w:tblPr>
        <w:tblStyle w:val="Table17"/>
        <w:tblW w:w="4098.000000000001" w:type="dxa"/>
        <w:jc w:val="center"/>
        <w:tblBorders>
          <w:top w:color="000000" w:space="0" w:sz="6" w:val="single"/>
          <w:left w:color="000000" w:space="0" w:sz="6" w:val="single"/>
          <w:bottom w:color="000000" w:space="0" w:sz="6" w:val="single"/>
          <w:right w:color="000000" w:space="0" w:sz="6" w:val="single"/>
        </w:tblBorders>
        <w:tblLayout w:type="fixed"/>
        <w:tblLook w:val="0400"/>
      </w:tblPr>
      <w:tblGrid>
        <w:gridCol w:w="363"/>
        <w:gridCol w:w="348"/>
        <w:gridCol w:w="348"/>
        <w:gridCol w:w="348"/>
        <w:gridCol w:w="348"/>
        <w:gridCol w:w="348"/>
        <w:gridCol w:w="348"/>
        <w:gridCol w:w="348"/>
        <w:gridCol w:w="348"/>
        <w:gridCol w:w="468"/>
        <w:gridCol w:w="483"/>
        <w:tblGridChange w:id="0">
          <w:tblGrid>
            <w:gridCol w:w="363"/>
            <w:gridCol w:w="348"/>
            <w:gridCol w:w="348"/>
            <w:gridCol w:w="348"/>
            <w:gridCol w:w="348"/>
            <w:gridCol w:w="348"/>
            <w:gridCol w:w="348"/>
            <w:gridCol w:w="348"/>
            <w:gridCol w:w="348"/>
            <w:gridCol w:w="468"/>
            <w:gridCol w:w="483"/>
          </w:tblGrid>
        </w:tblGridChange>
      </w:tblGrid>
      <w:tr>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830">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13</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831">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20</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832">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37</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833">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48</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834">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63</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835">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66</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836">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78</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837">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82</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838">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92</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839">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107</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83A">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121</w:t>
            </w:r>
          </w:p>
        </w:tc>
      </w:tr>
      <w:t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3B">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3C">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3D">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3E">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3F">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40">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41">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42">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43">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44">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45">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r>
    </w:tbl>
    <w:p w:rsidR="00000000" w:rsidDel="00000000" w:rsidP="00000000" w:rsidRDefault="00000000" w:rsidRPr="00000000" w14:paraId="00000846">
      <w:pPr>
        <w:shd w:fill="ffffff" w:val="clear"/>
        <w:spacing w:after="280" w:before="280" w:line="240" w:lineRule="auto"/>
        <w:jc w:val="both"/>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b w:val="1"/>
          <w:color w:val="292929"/>
          <w:sz w:val="24"/>
          <w:szCs w:val="24"/>
          <w:rtl w:val="0"/>
        </w:rPr>
        <w:t xml:space="preserve">12. Шкала креативності</w:t>
      </w:r>
      <w:r w:rsidDel="00000000" w:rsidR="00000000" w:rsidRPr="00000000">
        <w:rPr>
          <w:rFonts w:ascii="Times New Roman" w:cs="Times New Roman" w:eastAsia="Times New Roman" w:hAnsi="Times New Roman"/>
          <w:color w:val="292929"/>
          <w:sz w:val="24"/>
          <w:szCs w:val="24"/>
          <w:rtl w:val="0"/>
        </w:rPr>
        <w:t xml:space="preserve">(Кр)</w:t>
      </w:r>
    </w:p>
    <w:tbl>
      <w:tblPr>
        <w:tblStyle w:val="Table18"/>
        <w:tblW w:w="5400.000000000001" w:type="dxa"/>
        <w:jc w:val="center"/>
        <w:tblBorders>
          <w:top w:color="000000" w:space="0" w:sz="6" w:val="single"/>
          <w:left w:color="000000" w:space="0" w:sz="6" w:val="single"/>
          <w:bottom w:color="000000" w:space="0" w:sz="6" w:val="single"/>
          <w:right w:color="000000" w:space="0" w:sz="6" w:val="single"/>
        </w:tblBorders>
        <w:tblLayout w:type="fixed"/>
        <w:tblLook w:val="0400"/>
      </w:tblPr>
      <w:tblGrid>
        <w:gridCol w:w="261"/>
        <w:gridCol w:w="348"/>
        <w:gridCol w:w="348"/>
        <w:gridCol w:w="348"/>
        <w:gridCol w:w="348"/>
        <w:gridCol w:w="348"/>
        <w:gridCol w:w="348"/>
        <w:gridCol w:w="348"/>
        <w:gridCol w:w="348"/>
        <w:gridCol w:w="468"/>
        <w:gridCol w:w="468"/>
        <w:gridCol w:w="468"/>
        <w:gridCol w:w="468"/>
        <w:gridCol w:w="483"/>
        <w:tblGridChange w:id="0">
          <w:tblGrid>
            <w:gridCol w:w="261"/>
            <w:gridCol w:w="348"/>
            <w:gridCol w:w="348"/>
            <w:gridCol w:w="348"/>
            <w:gridCol w:w="348"/>
            <w:gridCol w:w="348"/>
            <w:gridCol w:w="348"/>
            <w:gridCol w:w="348"/>
            <w:gridCol w:w="348"/>
            <w:gridCol w:w="468"/>
            <w:gridCol w:w="468"/>
            <w:gridCol w:w="468"/>
            <w:gridCol w:w="468"/>
            <w:gridCol w:w="483"/>
          </w:tblGrid>
        </w:tblGridChange>
      </w:tblGrid>
      <w:tr>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847">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6</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848">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24</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849">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30</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84A">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42</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84B">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54</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84C">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58</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84D">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59</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84E">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68</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84F">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84</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850">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101</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851">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105</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852">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112</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853">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123</w:t>
            </w:r>
          </w:p>
        </w:tc>
        <w:tc>
          <w:tcPr>
            <w:tcBorders>
              <w:top w:color="000000" w:space="0" w:sz="6" w:val="single"/>
              <w:left w:color="000000" w:space="0" w:sz="6" w:val="single"/>
              <w:bottom w:color="000000" w:space="0" w:sz="6" w:val="single"/>
              <w:right w:color="000000" w:space="0" w:sz="6" w:val="single"/>
            </w:tcBorders>
            <w:shd w:fill="e6e7e8" w:val="clear"/>
            <w:vAlign w:val="center"/>
          </w:tcPr>
          <w:p w:rsidR="00000000" w:rsidDel="00000000" w:rsidP="00000000" w:rsidRDefault="00000000" w:rsidRPr="00000000" w14:paraId="00000854">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124</w:t>
            </w:r>
          </w:p>
        </w:tc>
      </w:tr>
      <w:t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55">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56">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57">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58">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59">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5A">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5B">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5C">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5D">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5E">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5F">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60">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61">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62">
            <w:pPr>
              <w:spacing w:after="0" w:line="240" w:lineRule="auto"/>
              <w:jc w:val="center"/>
              <w:rPr>
                <w:rFonts w:ascii="Times New Roman" w:cs="Times New Roman" w:eastAsia="Times New Roman" w:hAnsi="Times New Roman"/>
                <w:color w:val="292929"/>
                <w:sz w:val="24"/>
                <w:szCs w:val="24"/>
              </w:rPr>
            </w:pPr>
            <w:r w:rsidDel="00000000" w:rsidR="00000000" w:rsidRPr="00000000">
              <w:rPr>
                <w:rFonts w:ascii="Times New Roman" w:cs="Times New Roman" w:eastAsia="Times New Roman" w:hAnsi="Times New Roman"/>
                <w:color w:val="292929"/>
                <w:sz w:val="24"/>
                <w:szCs w:val="24"/>
                <w:rtl w:val="0"/>
              </w:rPr>
              <w:t xml:space="preserve">Б</w:t>
            </w:r>
          </w:p>
        </w:tc>
      </w:tr>
    </w:tbl>
    <w:p w:rsidR="00000000" w:rsidDel="00000000" w:rsidP="00000000" w:rsidRDefault="00000000" w:rsidRPr="00000000" w14:paraId="00000863">
      <w:pPr>
        <w:shd w:fill="ffffff" w:val="clear"/>
        <w:spacing w:after="0" w:line="360" w:lineRule="auto"/>
        <w:ind w:firstLine="709"/>
        <w:jc w:val="both"/>
        <w:rPr>
          <w:rFonts w:ascii="Times New Roman" w:cs="Times New Roman" w:eastAsia="Times New Roman" w:hAnsi="Times New Roman"/>
          <w:color w:val="292929"/>
          <w:sz w:val="28"/>
          <w:szCs w:val="28"/>
        </w:rPr>
      </w:pPr>
      <w:r w:rsidDel="00000000" w:rsidR="00000000" w:rsidRPr="00000000">
        <w:rPr>
          <w:rtl w:val="0"/>
        </w:rPr>
      </w:r>
    </w:p>
    <w:p w:rsidR="00000000" w:rsidDel="00000000" w:rsidP="00000000" w:rsidRDefault="00000000" w:rsidRPr="00000000" w14:paraId="00000864">
      <w:pPr>
        <w:spacing w:after="0" w:line="360" w:lineRule="auto"/>
        <w:ind w:firstLine="709"/>
        <w:jc w:val="both"/>
        <w:rPr>
          <w:rFonts w:ascii="Times New Roman" w:cs="Times New Roman" w:eastAsia="Times New Roman" w:hAnsi="Times New Roman"/>
          <w:color w:val="292929"/>
          <w:sz w:val="28"/>
          <w:szCs w:val="28"/>
        </w:rPr>
      </w:pPr>
      <w:r w:rsidDel="00000000" w:rsidR="00000000" w:rsidRPr="00000000">
        <w:rPr>
          <w:rFonts w:ascii="Times New Roman" w:cs="Times New Roman" w:eastAsia="Times New Roman" w:hAnsi="Times New Roman"/>
          <w:color w:val="292929"/>
          <w:sz w:val="28"/>
          <w:szCs w:val="28"/>
          <w:rtl w:val="0"/>
        </w:rPr>
        <w:t xml:space="preserve">Кожна співпадаюча з ключем відповідь оцінюється в 1 бал. Потім підраховується сума балів, набраних випробуваним за кожною шкалою.</w:t>
      </w:r>
    </w:p>
    <w:p w:rsidR="00000000" w:rsidDel="00000000" w:rsidP="00000000" w:rsidRDefault="00000000" w:rsidRPr="00000000" w14:paraId="00000865">
      <w:pPr>
        <w:spacing w:after="0" w:line="360" w:lineRule="auto"/>
        <w:ind w:firstLine="709"/>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Інтерпретація отриманих результатів</w:t>
      </w:r>
      <w:r w:rsidDel="00000000" w:rsidR="00000000" w:rsidRPr="00000000">
        <w:rPr>
          <w:rtl w:val="0"/>
        </w:rPr>
      </w:r>
    </w:p>
    <w:p w:rsidR="00000000" w:rsidDel="00000000" w:rsidP="00000000" w:rsidRDefault="00000000" w:rsidRPr="00000000" w14:paraId="0000086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розробці тесту не були однозначно визначені норми для високого, середнього та низького рівнів самоактуалізації. Однак вважається, що показники CAT у самоактуалізованої особистості ні в якому разі не повинні «зашкалювати». Граничні значення свідчать про занадто сильний вплив на результати чинника соціальної бажаності або про прагнення випробовуваних виглядати в найкращому ракурсі (таке явище Е. Шостром назвав «псевдосамоактуалізацією»).Практика довела, що «діапазон самоактуалізації» знаходиться в межах «вище середнього». Низькі шкальні оцінки характерні для людей, хворих неврозами, з різними формами прикордонних психічних розладів. У психічну і статистичну норму потрапляє 68% всього населення, і тільки у 16% результат перевищує 60 або не досягає 40 (у стінах). Значення вище 70 або нижче 30 спостерігаються тільки у 2,3% людей.</w:t>
      </w:r>
    </w:p>
    <w:p w:rsidR="00000000" w:rsidDel="00000000" w:rsidP="00000000" w:rsidRDefault="00000000" w:rsidRPr="00000000" w14:paraId="0000086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Результати інтерпретуються в відповідності з описом шкал CAT. Залежно від цілей діагностики можна обмежитися аналізом даних з базових шкал або провести повну інтерпретацію. Вибірковий аналіз (із залученням окремих додаткових шкал) може бути корисний, наприклад, при контролі змін в результаті проведення навчальної, корекційної або коучингової програм. При цьому слід співвідносити отримані результати з усіма наявними даними про досліджуваного (результати бесіди, спостереження, інших використаних тестів і т. Д.).</w:t>
      </w:r>
    </w:p>
    <w:p w:rsidR="00000000" w:rsidDel="00000000" w:rsidP="00000000" w:rsidRDefault="00000000" w:rsidRPr="00000000" w14:paraId="00000868">
      <w:pPr>
        <w:spacing w:after="0" w:line="360" w:lineRule="auto"/>
        <w:ind w:firstLine="709"/>
        <w:jc w:val="righ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869">
      <w:pPr>
        <w:spacing w:after="0" w:line="360" w:lineRule="auto"/>
        <w:ind w:firstLine="709"/>
        <w:jc w:val="righ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86A">
      <w:pPr>
        <w:spacing w:after="0" w:line="360" w:lineRule="auto"/>
        <w:ind w:firstLine="709"/>
        <w:jc w:val="righ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86B">
      <w:pPr>
        <w:spacing w:after="0" w:line="360" w:lineRule="auto"/>
        <w:ind w:firstLine="709"/>
        <w:jc w:val="righ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86C">
      <w:pPr>
        <w:spacing w:after="0" w:line="360" w:lineRule="auto"/>
        <w:ind w:firstLine="709"/>
        <w:jc w:val="righ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86D">
      <w:pPr>
        <w:spacing w:after="0" w:line="360" w:lineRule="auto"/>
        <w:ind w:firstLine="709"/>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Додаток В</w:t>
      </w:r>
    </w:p>
    <w:p w:rsidR="00000000" w:rsidDel="00000000" w:rsidP="00000000" w:rsidRDefault="00000000" w:rsidRPr="00000000" w14:paraId="0000086E">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Опитувальник СЖО Д. Леонтьєва</w:t>
      </w:r>
    </w:p>
    <w:p w:rsidR="00000000" w:rsidDel="00000000" w:rsidP="00000000" w:rsidRDefault="00000000" w:rsidRPr="00000000" w14:paraId="0000086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Інструкція: запропоновано пари протилежних тверджень. Ваше завдання – брати одне з двох тверджень, яке, на вашу думку, більше відповідає дійсності, і відзначити одну з цифр 1,2,3, в залежності від того, наскільки ви впевнені у виборі (або 0, якщо обидва твердження, на ваш погляд, однаково вірні).</w:t>
      </w:r>
    </w:p>
    <w:tbl>
      <w:tblPr>
        <w:tblStyle w:val="Table19"/>
        <w:tblW w:w="9339.0" w:type="dxa"/>
        <w:jc w:val="left"/>
        <w:tblInd w:w="0.0" w:type="pct"/>
        <w:tblBorders>
          <w:top w:color="000000" w:space="0" w:sz="6" w:val="single"/>
          <w:left w:color="000000" w:space="0" w:sz="6" w:val="single"/>
          <w:bottom w:color="000000" w:space="0" w:sz="6" w:val="single"/>
          <w:right w:color="000000" w:space="0" w:sz="6" w:val="single"/>
        </w:tblBorders>
        <w:tblLayout w:type="fixed"/>
        <w:tblLook w:val="0400"/>
      </w:tblPr>
      <w:tblGrid>
        <w:gridCol w:w="701"/>
        <w:gridCol w:w="3541"/>
        <w:gridCol w:w="1118"/>
        <w:gridCol w:w="3979"/>
        <w:tblGridChange w:id="0">
          <w:tblGrid>
            <w:gridCol w:w="701"/>
            <w:gridCol w:w="3541"/>
            <w:gridCol w:w="1118"/>
            <w:gridCol w:w="3979"/>
          </w:tblGrid>
        </w:tblGridChange>
      </w:tblGrid>
      <w:tr>
        <w:trPr>
          <w:trHeight w:val="711" w:hRule="atLeast"/>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70">
            <w:pPr>
              <w:spacing w:after="240" w:before="240" w:line="240" w:lineRule="auto"/>
              <w:ind w:left="102"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71">
            <w:pPr>
              <w:spacing w:after="240" w:before="24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Зазвичай мені сумно</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72">
            <w:pPr>
              <w:spacing w:after="240" w:before="24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3210123</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73">
            <w:pPr>
              <w:spacing w:after="240" w:before="24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Зазвичай я повен (на) енергії</w:t>
            </w:r>
          </w:p>
          <w:p w:rsidR="00000000" w:rsidDel="00000000" w:rsidP="00000000" w:rsidRDefault="00000000" w:rsidRPr="00000000" w14:paraId="00000874">
            <w:pPr>
              <w:spacing w:after="240" w:before="24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trHeight w:val="720" w:hRule="atLeast"/>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75">
            <w:pPr>
              <w:spacing w:after="240" w:before="240" w:line="240" w:lineRule="auto"/>
              <w:ind w:left="102"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76">
            <w:pPr>
              <w:spacing w:after="240" w:before="24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Життя здається завжди хвилюючим та захоплюючим</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77">
            <w:pPr>
              <w:spacing w:after="240" w:before="24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3210123</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78">
            <w:pPr>
              <w:spacing w:after="240" w:before="240" w:line="240" w:lineRule="auto"/>
              <w:ind w:left="413"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Життя здається мені зовсім спокійним та рутинним</w:t>
            </w:r>
          </w:p>
        </w:tc>
      </w:tr>
      <w:tr>
        <w:trPr>
          <w:trHeight w:val="720" w:hRule="atLeast"/>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79">
            <w:pPr>
              <w:spacing w:after="240" w:before="240" w:line="240" w:lineRule="auto"/>
              <w:ind w:left="102"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7A">
            <w:pPr>
              <w:spacing w:after="240" w:before="24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житті я не маю визначених цілей та намірів</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7B">
            <w:pPr>
              <w:spacing w:after="240" w:before="24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3210123</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7C">
            <w:pPr>
              <w:spacing w:after="240" w:before="240" w:line="240" w:lineRule="auto"/>
              <w:ind w:left="413"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житті я маю чіткі цілі та наміри</w:t>
            </w:r>
          </w:p>
        </w:tc>
      </w:tr>
      <w:tr>
        <w:trPr>
          <w:trHeight w:val="690" w:hRule="atLeast"/>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7D">
            <w:pPr>
              <w:spacing w:after="240" w:before="240" w:line="240" w:lineRule="auto"/>
              <w:ind w:left="102"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7E">
            <w:pPr>
              <w:spacing w:after="240" w:before="24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Моє життя здається вкрай безглуздим та безцільним</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7F">
            <w:pPr>
              <w:spacing w:after="240" w:before="24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3210123</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80">
            <w:pPr>
              <w:spacing w:after="240" w:before="240" w:line="240" w:lineRule="auto"/>
              <w:ind w:left="413"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Моє життя здається мені цілком обдуманим та цілеспрямованим</w:t>
            </w:r>
          </w:p>
        </w:tc>
      </w:tr>
      <w:tr>
        <w:trPr>
          <w:trHeight w:val="705" w:hRule="atLeast"/>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81">
            <w:pPr>
              <w:spacing w:after="240" w:before="240" w:line="240" w:lineRule="auto"/>
              <w:ind w:left="102"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vertAlign w:val="superscript"/>
                <w:rtl w:val="0"/>
              </w:rPr>
              <w:t xml:space="preserve">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82">
            <w:pPr>
              <w:spacing w:after="240" w:before="24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Кожен день здається новим і не схожим на інші</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83">
            <w:pPr>
              <w:spacing w:after="240" w:before="24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3210123</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84">
            <w:pPr>
              <w:spacing w:after="240" w:before="240" w:line="240" w:lineRule="auto"/>
              <w:ind w:left="413"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Кожен день здається мені однотиповим і схожим на всі інші</w:t>
            </w:r>
          </w:p>
        </w:tc>
      </w:tr>
      <w:tr>
        <w:trPr>
          <w:trHeight w:val="930" w:hRule="atLeast"/>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85">
            <w:pPr>
              <w:spacing w:after="240" w:before="240" w:line="240" w:lineRule="auto"/>
              <w:ind w:left="102"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86">
            <w:pPr>
              <w:spacing w:after="240" w:before="24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Коли я вийду на пенсію, я займусь цікавими речами, якими завжди мріяв (ла) займатись</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87">
            <w:pPr>
              <w:spacing w:after="240" w:before="24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3210123</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88">
            <w:pPr>
              <w:spacing w:after="240" w:before="240" w:line="240" w:lineRule="auto"/>
              <w:ind w:left="413"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Коли я вийду на пенсію, я намагатимусь не затрудняти себе ніякими клопотами</w:t>
            </w:r>
          </w:p>
        </w:tc>
      </w:tr>
      <w:tr>
        <w:trPr>
          <w:trHeight w:val="510" w:hRule="atLeast"/>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89">
            <w:pPr>
              <w:spacing w:after="240" w:before="240" w:line="240" w:lineRule="auto"/>
              <w:ind w:left="102"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8A">
            <w:pPr>
              <w:spacing w:after="240" w:before="24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Моє життя склалось саме так, як і я мріяв (ла)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8B">
            <w:pPr>
              <w:spacing w:after="240" w:before="24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3210123</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8C">
            <w:pPr>
              <w:spacing w:after="240" w:before="240" w:line="240" w:lineRule="auto"/>
              <w:ind w:left="413"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Моє життя склалось зовсім не так як я мріяв (ла)</w:t>
            </w:r>
          </w:p>
        </w:tc>
      </w:tr>
      <w:tr>
        <w:trPr>
          <w:trHeight w:val="720" w:hRule="atLeast"/>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8D">
            <w:pPr>
              <w:spacing w:after="240" w:before="240" w:line="240" w:lineRule="auto"/>
              <w:ind w:left="102"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8E">
            <w:pPr>
              <w:spacing w:after="240" w:before="24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Я не добився (лась) значних успіхів в реалізації своїх життєвих планів</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8F">
            <w:pPr>
              <w:spacing w:after="240" w:before="24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3210123</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90">
            <w:pPr>
              <w:spacing w:after="240" w:before="240" w:line="240" w:lineRule="auto"/>
              <w:ind w:left="413"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Я реалізував (ла) багато, з того, що планував (ла)</w:t>
            </w:r>
          </w:p>
        </w:tc>
      </w:tr>
      <w:tr>
        <w:trPr>
          <w:trHeight w:val="510" w:hRule="atLeast"/>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91">
            <w:pPr>
              <w:spacing w:after="240" w:before="240" w:line="240" w:lineRule="auto"/>
              <w:ind w:left="102"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92">
            <w:pPr>
              <w:spacing w:after="240" w:before="24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Моє життя пусте та нецікаве</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93">
            <w:pPr>
              <w:spacing w:after="240" w:before="24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3210123</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94">
            <w:pPr>
              <w:spacing w:after="240" w:before="240" w:line="240" w:lineRule="auto"/>
              <w:ind w:left="413"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Моє життя наповнене цікавими справами</w:t>
            </w:r>
          </w:p>
        </w:tc>
      </w:tr>
      <w:tr>
        <w:trPr>
          <w:trHeight w:val="1140" w:hRule="atLeast"/>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95">
            <w:pPr>
              <w:spacing w:after="240" w:before="240" w:line="240" w:lineRule="auto"/>
              <w:ind w:left="102"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96">
            <w:pPr>
              <w:spacing w:after="240" w:before="240" w:line="240" w:lineRule="auto"/>
              <w:ind w:left="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Якби мені довелося підводити сьогодні підсумок мого життя, то я б сказав (ла), що воно було цілком осмисленим.</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97">
            <w:pPr>
              <w:spacing w:after="240" w:before="24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3210123</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98">
            <w:pPr>
              <w:spacing w:after="240" w:before="240" w:line="240" w:lineRule="auto"/>
              <w:ind w:left="413"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Якби мені довелося підводити сьогодні підсумок мого життя, то я б сказав (ла), що вона не мало сенсу.</w:t>
            </w:r>
          </w:p>
        </w:tc>
      </w:tr>
      <w:tr>
        <w:trPr>
          <w:trHeight w:val="705" w:hRule="atLeast"/>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99">
            <w:pPr>
              <w:spacing w:after="240" w:before="240" w:line="240" w:lineRule="auto"/>
              <w:ind w:left="102"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9A">
            <w:pPr>
              <w:spacing w:after="240" w:before="240" w:line="240" w:lineRule="auto"/>
              <w:ind w:left="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Якби я міг (ла) вибирати, то я б побудував (ла) своє життя зовсім інакше.</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9B">
            <w:pPr>
              <w:spacing w:after="240" w:before="24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3210123</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9C">
            <w:pPr>
              <w:spacing w:after="240" w:before="240" w:line="240" w:lineRule="auto"/>
              <w:ind w:left="413"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Якби я міг (ла) вибирати, то я б прожив (ла) своє життя так, яким воно і є.</w:t>
            </w:r>
          </w:p>
        </w:tc>
      </w:tr>
      <w:tr>
        <w:trPr>
          <w:trHeight w:val="930" w:hRule="atLeast"/>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9D">
            <w:pPr>
              <w:spacing w:after="240" w:before="240" w:line="240" w:lineRule="auto"/>
              <w:ind w:left="102"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9E">
            <w:pPr>
              <w:spacing w:after="240" w:before="24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Коли я дивлюся на навколишній світ, він часто приводить мене в розгубленість і занепокоєння.</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9F">
            <w:pPr>
              <w:spacing w:after="240" w:before="24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3210123</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A0">
            <w:pPr>
              <w:spacing w:after="240" w:before="240" w:line="240" w:lineRule="auto"/>
              <w:ind w:left="413"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Коли я дивлюся на навколишній світ, він зовсім не викликає у мене занепокоєння і розгубленості.</w:t>
            </w:r>
          </w:p>
        </w:tc>
      </w:tr>
      <w:tr>
        <w:trPr>
          <w:trHeight w:val="480" w:hRule="atLeast"/>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A1">
            <w:pPr>
              <w:spacing w:after="240" w:before="240" w:line="240" w:lineRule="auto"/>
              <w:ind w:left="102"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A2">
            <w:pPr>
              <w:spacing w:after="240" w:before="24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Я людина дуже обов'язкова.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A3">
            <w:pPr>
              <w:spacing w:after="240" w:before="24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3210123</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A4">
            <w:pPr>
              <w:spacing w:after="240" w:before="240" w:line="240" w:lineRule="auto"/>
              <w:ind w:left="413"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Я людина зовсім не обов'язкова.</w:t>
            </w:r>
          </w:p>
        </w:tc>
      </w:tr>
      <w:tr>
        <w:trPr>
          <w:trHeight w:val="1170" w:hRule="atLeast"/>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A5">
            <w:pPr>
              <w:spacing w:after="240" w:before="240" w:line="240" w:lineRule="auto"/>
              <w:ind w:left="102"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A6">
            <w:pPr>
              <w:spacing w:after="240" w:before="24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Я вважаю, що людина має можливість здійснити свій життєвий вибір за своїм бажанням.</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A7">
            <w:pPr>
              <w:spacing w:after="240" w:before="24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3210123</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A8">
            <w:pPr>
              <w:spacing w:after="240" w:before="240" w:line="240" w:lineRule="auto"/>
              <w:ind w:left="413"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Я вважаю, що людина позбавлена можливості вибирати через вплив природних здібностей, і обставин</w:t>
            </w:r>
          </w:p>
        </w:tc>
      </w:tr>
      <w:tr>
        <w:trPr>
          <w:trHeight w:val="705" w:hRule="atLeast"/>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A9">
            <w:pPr>
              <w:spacing w:after="240" w:before="240" w:line="240" w:lineRule="auto"/>
              <w:ind w:left="102"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AA">
            <w:pPr>
              <w:spacing w:after="240" w:before="24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Я безумовно можу назвати себе цілеспрямованою людиною.</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AB">
            <w:pPr>
              <w:spacing w:after="240" w:before="24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3210123</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AC">
            <w:pPr>
              <w:spacing w:after="240" w:before="240" w:line="240" w:lineRule="auto"/>
              <w:ind w:left="413"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Я не можу назвати себе цілеспрямованою людиною.</w:t>
            </w:r>
          </w:p>
        </w:tc>
      </w:tr>
      <w:tr>
        <w:trPr>
          <w:trHeight w:val="720" w:hRule="atLeast"/>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AD">
            <w:pPr>
              <w:spacing w:after="240" w:before="240" w:line="240" w:lineRule="auto"/>
              <w:ind w:left="102"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16.</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AE">
            <w:pPr>
              <w:spacing w:after="240" w:before="24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жизни я еще не нашел своего призвания и ясных целей.</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AF">
            <w:pPr>
              <w:spacing w:after="240" w:before="24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3210123</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B0">
            <w:pPr>
              <w:spacing w:after="240" w:before="240" w:line="240" w:lineRule="auto"/>
              <w:ind w:left="413"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жизни я нашел свое призвание и цели.</w:t>
            </w:r>
          </w:p>
        </w:tc>
      </w:tr>
      <w:tr>
        <w:trPr>
          <w:trHeight w:val="480" w:hRule="atLeast"/>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B1">
            <w:pPr>
              <w:spacing w:after="240" w:before="240" w:line="240" w:lineRule="auto"/>
              <w:ind w:left="102"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17.</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B2">
            <w:pPr>
              <w:spacing w:after="240" w:before="24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 житті я ще не знайшов свого покликання і ясних цілей.</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B3">
            <w:pPr>
              <w:spacing w:after="240" w:before="24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3210123</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B4">
            <w:pPr>
              <w:spacing w:after="240" w:before="240" w:line="240" w:lineRule="auto"/>
              <w:ind w:left="413"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Мої життєві погляди цілком визначені</w:t>
            </w:r>
          </w:p>
        </w:tc>
      </w:tr>
      <w:tr>
        <w:trPr>
          <w:trHeight w:val="705" w:hRule="atLeast"/>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B5">
            <w:pPr>
              <w:spacing w:after="240" w:before="240" w:line="240" w:lineRule="auto"/>
              <w:ind w:left="102"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18.</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B6">
            <w:pPr>
              <w:spacing w:after="240" w:before="24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Я вважаю, що мені вдалося знайти покликання і цікаві цілі в житті.</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B7">
            <w:pPr>
              <w:spacing w:after="240" w:before="24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3210123</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B8">
            <w:pPr>
              <w:spacing w:after="240" w:before="240" w:line="240" w:lineRule="auto"/>
              <w:ind w:left="413"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Я навряд чи здатний знайти покликання і цікаві цілі в житті.</w:t>
            </w:r>
          </w:p>
        </w:tc>
      </w:tr>
      <w:tr>
        <w:trPr>
          <w:trHeight w:val="690" w:hRule="atLeast"/>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B9">
            <w:pPr>
              <w:spacing w:after="240" w:before="240" w:line="240" w:lineRule="auto"/>
              <w:ind w:left="102"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19.</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BA">
            <w:pPr>
              <w:spacing w:after="240" w:before="24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Моє життя в моїх руках, і я власноруч ним керую</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BB">
            <w:pPr>
              <w:spacing w:after="240" w:before="24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3210123</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BC">
            <w:pPr>
              <w:spacing w:after="240" w:before="240" w:line="240" w:lineRule="auto"/>
              <w:ind w:left="413"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Моє життя не підвладне мені, воно керується зовнішніми подіями.</w:t>
            </w:r>
          </w:p>
        </w:tc>
      </w:tr>
      <w:tr>
        <w:trPr>
          <w:trHeight w:val="930" w:hRule="atLeast"/>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BD">
            <w:pPr>
              <w:spacing w:after="240" w:before="240" w:line="240" w:lineRule="auto"/>
              <w:ind w:left="102"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BE">
            <w:pPr>
              <w:spacing w:after="240" w:before="24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Мої повсякденні справи приносять мені задоволення</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BF">
            <w:pPr>
              <w:spacing w:after="240" w:before="24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3210123</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C0">
            <w:pPr>
              <w:spacing w:after="240" w:before="240" w:line="240" w:lineRule="auto"/>
              <w:ind w:left="413"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Мої повсякденні справи приносять мені неприємності та переживання</w:t>
            </w:r>
          </w:p>
        </w:tc>
      </w:tr>
    </w:tbl>
    <w:p w:rsidR="00000000" w:rsidDel="00000000" w:rsidP="00000000" w:rsidRDefault="00000000" w:rsidRPr="00000000" w14:paraId="000008C1">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8C2">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Інтерпретація результатів</w:t>
      </w:r>
    </w:p>
    <w:p w:rsidR="00000000" w:rsidDel="00000000" w:rsidP="00000000" w:rsidRDefault="00000000" w:rsidRPr="00000000" w14:paraId="000008C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Обробка результатів зводиться до підсумовування числових значень для всіх 20 шкал і перекладу сумарного балу в стандартні значення. Для підрахунку балів необхідно перевести відмічені випробуваним позиції на симетричній шкалі 3 2 1 0 1 2 3 в оцінки по висхідній або низхідній асиметричною шкалою за таким правилом:</w:t>
      </w:r>
    </w:p>
    <w:p w:rsidR="00000000" w:rsidDel="00000000" w:rsidP="00000000" w:rsidRDefault="00000000" w:rsidRPr="00000000" w14:paraId="000008C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висхідну шкалу 1234567 переводяться пункти 1, 3, 4, 8, 9, 11, 12, 16, 17.</w:t>
      </w:r>
    </w:p>
    <w:p w:rsidR="00000000" w:rsidDel="00000000" w:rsidP="00000000" w:rsidRDefault="00000000" w:rsidRPr="00000000" w14:paraId="000008C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спадну шкалу 7654321 переводяться пункти 2, 5, 6, 7, 10, 13, 14, 15, 18, 19, 20.</w:t>
      </w:r>
    </w:p>
    <w:p w:rsidR="00000000" w:rsidDel="00000000" w:rsidP="00000000" w:rsidRDefault="00000000" w:rsidRPr="00000000" w14:paraId="000008C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Висхідна послідовність градацій (від 1 до 7) чергується з низхідній (від 7 до 1), причому максимальний бал (7) завжди відповідає полюсу наявності мети в житті, а мінімальний бал (1) - полюсу її відсутності.</w:t>
      </w:r>
    </w:p>
    <w:p w:rsidR="00000000" w:rsidDel="00000000" w:rsidP="00000000" w:rsidRDefault="00000000" w:rsidRPr="00000000" w14:paraId="000008C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Наприклад, якщо за першим пунктом у Вас був наступний результат 3210123, то після переведення в висхідну шкалу ви отримаєте 5 балів.</w:t>
      </w:r>
    </w:p>
    <w:p w:rsidR="00000000" w:rsidDel="00000000" w:rsidP="00000000" w:rsidRDefault="00000000" w:rsidRPr="00000000" w14:paraId="000008C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Якщо по другому пункту у Вас був схожий результат за початковою шкалою: 3210123, то після переведення в спадну шкалу ви отримаєте 3 бали.</w:t>
      </w:r>
    </w:p>
    <w:p w:rsidR="00000000" w:rsidDel="00000000" w:rsidP="00000000" w:rsidRDefault="00000000" w:rsidRPr="00000000" w14:paraId="000008C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Після переведення всіх двадцяти пунктів в висхідні або низхідні шкали підсумовуються бали за відповідними субшкалам і заносяться в таблицю.</w:t>
      </w:r>
    </w:p>
    <w:p w:rsidR="00000000" w:rsidDel="00000000" w:rsidP="00000000" w:rsidRDefault="00000000" w:rsidRPr="00000000" w14:paraId="000008C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Субшкала 1 (Цілі) - підраховується підсумовуванням пунктів (пп.) 3, 4, 10, 16, 17, 18 .;</w:t>
      </w:r>
    </w:p>
    <w:p w:rsidR="00000000" w:rsidDel="00000000" w:rsidP="00000000" w:rsidRDefault="00000000" w:rsidRPr="00000000" w14:paraId="000008C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Субшкала 2 (Процес) - пп. 1, 2, 4, 5, 7, 9 .;</w:t>
      </w:r>
    </w:p>
    <w:p w:rsidR="00000000" w:rsidDel="00000000" w:rsidP="00000000" w:rsidRDefault="00000000" w:rsidRPr="00000000" w14:paraId="000008C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Субшкала 3 (Результат) - пп. 8, 9, 10, 12, 20 .;</w:t>
      </w:r>
    </w:p>
    <w:p w:rsidR="00000000" w:rsidDel="00000000" w:rsidP="00000000" w:rsidRDefault="00000000" w:rsidRPr="00000000" w14:paraId="000008C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Субшкала 4 (Локус контролю - Я) - пп. 1, 15, 16, 19 .;</w:t>
      </w:r>
    </w:p>
    <w:p w:rsidR="00000000" w:rsidDel="00000000" w:rsidP="00000000" w:rsidRDefault="00000000" w:rsidRPr="00000000" w14:paraId="000008C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Субшкала 5 (Локус контролю - життя) - пп.7, 10, 11, 14, 18,19.</w:t>
      </w:r>
    </w:p>
    <w:sectPr>
      <w:headerReference r:id="rId26" w:type="default"/>
      <w:pgSz w:h="16838" w:w="11906" w:orient="portrait"/>
      <w:pgMar w:bottom="1134" w:top="1134" w:left="1418" w:right="567"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Gungsuh"/>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8CF">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8D0">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720" w:hanging="360"/>
      </w:pPr>
      <w:rPr>
        <w:rFonts w:ascii="Noto Sans Symbols" w:cs="Noto Sans Symbols" w:eastAsia="Noto Sans Symbols" w:hAnsi="Noto Sans Symbols"/>
      </w:rPr>
    </w:lvl>
    <w:lvl w:ilvl="2">
      <w:start w:val="1"/>
      <w:numFmt w:val="bullet"/>
      <w:lvlText w:val="▪"/>
      <w:lvlJc w:val="left"/>
      <w:pPr>
        <w:ind w:left="1080" w:hanging="360"/>
      </w:pPr>
      <w:rPr>
        <w:rFonts w:ascii="Noto Sans Symbols" w:cs="Noto Sans Symbols" w:eastAsia="Noto Sans Symbols" w:hAnsi="Noto Sans Symbols"/>
      </w:rPr>
    </w:lvl>
    <w:lvl w:ilvl="3">
      <w:start w:val="1"/>
      <w:numFmt w:val="bullet"/>
      <w:lvlText w:val="●"/>
      <w:lvlJc w:val="left"/>
      <w:pPr>
        <w:ind w:left="1440" w:hanging="360"/>
      </w:pPr>
      <w:rPr>
        <w:rFonts w:ascii="Noto Sans Symbols" w:cs="Noto Sans Symbols" w:eastAsia="Noto Sans Symbols" w:hAnsi="Noto Sans Symbols"/>
      </w:rPr>
    </w:lvl>
    <w:lvl w:ilvl="4">
      <w:start w:val="1"/>
      <w:numFmt w:val="bullet"/>
      <w:lvlText w:val="♦"/>
      <w:lvlJc w:val="left"/>
      <w:pPr>
        <w:ind w:left="1800" w:hanging="360"/>
      </w:pPr>
      <w:rPr>
        <w:rFonts w:ascii="Noto Sans Symbols" w:cs="Noto Sans Symbols" w:eastAsia="Noto Sans Symbols" w:hAnsi="Noto Sans Symbols"/>
      </w:rPr>
    </w:lvl>
    <w:lvl w:ilvl="5">
      <w:start w:val="1"/>
      <w:numFmt w:val="bullet"/>
      <w:lvlText w:val="⮚"/>
      <w:lvlJc w:val="left"/>
      <w:pPr>
        <w:ind w:left="2160" w:hanging="360"/>
      </w:pPr>
      <w:rPr>
        <w:rFonts w:ascii="Noto Sans Symbols" w:cs="Noto Sans Symbols" w:eastAsia="Noto Sans Symbols" w:hAnsi="Noto Sans Symbols"/>
      </w:rPr>
    </w:lvl>
    <w:lvl w:ilvl="6">
      <w:start w:val="1"/>
      <w:numFmt w:val="bullet"/>
      <w:lvlText w:val="▪"/>
      <w:lvlJc w:val="left"/>
      <w:pPr>
        <w:ind w:left="2520" w:hanging="360"/>
      </w:pPr>
      <w:rPr>
        <w:rFonts w:ascii="Noto Sans Symbols" w:cs="Noto Sans Symbols" w:eastAsia="Noto Sans Symbols" w:hAnsi="Noto Sans Symbols"/>
      </w:rPr>
    </w:lvl>
    <w:lvl w:ilvl="7">
      <w:start w:val="1"/>
      <w:numFmt w:val="bullet"/>
      <w:lvlText w:val="●"/>
      <w:lvlJc w:val="left"/>
      <w:pPr>
        <w:ind w:left="2880" w:hanging="360"/>
      </w:pPr>
      <w:rPr>
        <w:rFonts w:ascii="Noto Sans Symbols" w:cs="Noto Sans Symbols" w:eastAsia="Noto Sans Symbols" w:hAnsi="Noto Sans Symbols"/>
      </w:rPr>
    </w:lvl>
    <w:lvl w:ilvl="8">
      <w:start w:val="1"/>
      <w:numFmt w:val="bullet"/>
      <w:lvlText w:val="♦"/>
      <w:lvlJc w:val="left"/>
      <w:pPr>
        <w:ind w:left="324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5">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720" w:hanging="360"/>
      </w:pPr>
      <w:rPr>
        <w:rFonts w:ascii="Noto Sans Symbols" w:cs="Noto Sans Symbols" w:eastAsia="Noto Sans Symbols" w:hAnsi="Noto Sans Symbols"/>
      </w:rPr>
    </w:lvl>
    <w:lvl w:ilvl="2">
      <w:start w:val="1"/>
      <w:numFmt w:val="bullet"/>
      <w:lvlText w:val="▪"/>
      <w:lvlJc w:val="left"/>
      <w:pPr>
        <w:ind w:left="1080" w:hanging="360"/>
      </w:pPr>
      <w:rPr>
        <w:rFonts w:ascii="Noto Sans Symbols" w:cs="Noto Sans Symbols" w:eastAsia="Noto Sans Symbols" w:hAnsi="Noto Sans Symbols"/>
      </w:rPr>
    </w:lvl>
    <w:lvl w:ilvl="3">
      <w:start w:val="1"/>
      <w:numFmt w:val="bullet"/>
      <w:lvlText w:val="●"/>
      <w:lvlJc w:val="left"/>
      <w:pPr>
        <w:ind w:left="1440" w:hanging="360"/>
      </w:pPr>
      <w:rPr>
        <w:rFonts w:ascii="Noto Sans Symbols" w:cs="Noto Sans Symbols" w:eastAsia="Noto Sans Symbols" w:hAnsi="Noto Sans Symbols"/>
      </w:rPr>
    </w:lvl>
    <w:lvl w:ilvl="4">
      <w:start w:val="1"/>
      <w:numFmt w:val="bullet"/>
      <w:lvlText w:val="♦"/>
      <w:lvlJc w:val="left"/>
      <w:pPr>
        <w:ind w:left="1800" w:hanging="360"/>
      </w:pPr>
      <w:rPr>
        <w:rFonts w:ascii="Noto Sans Symbols" w:cs="Noto Sans Symbols" w:eastAsia="Noto Sans Symbols" w:hAnsi="Noto Sans Symbols"/>
      </w:rPr>
    </w:lvl>
    <w:lvl w:ilvl="5">
      <w:start w:val="1"/>
      <w:numFmt w:val="bullet"/>
      <w:lvlText w:val="⮚"/>
      <w:lvlJc w:val="left"/>
      <w:pPr>
        <w:ind w:left="2160" w:hanging="360"/>
      </w:pPr>
      <w:rPr>
        <w:rFonts w:ascii="Noto Sans Symbols" w:cs="Noto Sans Symbols" w:eastAsia="Noto Sans Symbols" w:hAnsi="Noto Sans Symbols"/>
      </w:rPr>
    </w:lvl>
    <w:lvl w:ilvl="6">
      <w:start w:val="1"/>
      <w:numFmt w:val="bullet"/>
      <w:lvlText w:val="▪"/>
      <w:lvlJc w:val="left"/>
      <w:pPr>
        <w:ind w:left="2520" w:hanging="360"/>
      </w:pPr>
      <w:rPr>
        <w:rFonts w:ascii="Noto Sans Symbols" w:cs="Noto Sans Symbols" w:eastAsia="Noto Sans Symbols" w:hAnsi="Noto Sans Symbols"/>
      </w:rPr>
    </w:lvl>
    <w:lvl w:ilvl="7">
      <w:start w:val="1"/>
      <w:numFmt w:val="bullet"/>
      <w:lvlText w:val="●"/>
      <w:lvlJc w:val="left"/>
      <w:pPr>
        <w:ind w:left="2880" w:hanging="360"/>
      </w:pPr>
      <w:rPr>
        <w:rFonts w:ascii="Noto Sans Symbols" w:cs="Noto Sans Symbols" w:eastAsia="Noto Sans Symbols" w:hAnsi="Noto Sans Symbols"/>
      </w:rPr>
    </w:lvl>
    <w:lvl w:ilvl="8">
      <w:start w:val="1"/>
      <w:numFmt w:val="bullet"/>
      <w:lvlText w:val="♦"/>
      <w:lvlJc w:val="left"/>
      <w:pPr>
        <w:ind w:left="324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uk-U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472c4"/>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style>
  <w:style w:type="paragraph" w:styleId="1">
    <w:name w:val="heading 1"/>
    <w:basedOn w:val="a"/>
    <w:next w:val="a"/>
    <w:link w:val="10"/>
    <w:uiPriority w:val="9"/>
    <w:qFormat w:val="1"/>
    <w:rsid w:val="00377D81"/>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2">
    <w:name w:val="heading 2"/>
    <w:basedOn w:val="a"/>
    <w:next w:val="a"/>
    <w:link w:val="20"/>
    <w:uiPriority w:val="9"/>
    <w:semiHidden w:val="1"/>
    <w:unhideWhenUsed w:val="1"/>
    <w:qFormat w:val="1"/>
    <w:rsid w:val="002A6DA9"/>
    <w:pPr>
      <w:keepNext w:val="1"/>
      <w:keepLines w:val="1"/>
      <w:spacing w:after="0" w:before="200"/>
      <w:outlineLvl w:val="1"/>
    </w:pPr>
    <w:rPr>
      <w:rFonts w:asciiTheme="majorHAnsi" w:cstheme="majorBidi" w:eastAsiaTheme="majorEastAsia" w:hAnsiTheme="majorHAnsi"/>
      <w:b w:val="1"/>
      <w:bCs w:val="1"/>
      <w:color w:val="4472c4" w:themeColor="accent1"/>
      <w:sz w:val="26"/>
      <w:szCs w:val="26"/>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header"/>
    <w:basedOn w:val="a"/>
    <w:link w:val="a4"/>
    <w:uiPriority w:val="99"/>
    <w:unhideWhenUsed w:val="1"/>
    <w:rsid w:val="00377D81"/>
    <w:pPr>
      <w:tabs>
        <w:tab w:val="center" w:pos="4677"/>
        <w:tab w:val="right" w:pos="9355"/>
      </w:tabs>
      <w:spacing w:after="0" w:line="240" w:lineRule="auto"/>
    </w:pPr>
  </w:style>
  <w:style w:type="character" w:styleId="a4" w:customStyle="1">
    <w:name w:val="Верхний колонтитул Знак"/>
    <w:basedOn w:val="a0"/>
    <w:link w:val="a3"/>
    <w:uiPriority w:val="99"/>
    <w:rsid w:val="00377D81"/>
  </w:style>
  <w:style w:type="paragraph" w:styleId="a5">
    <w:name w:val="footer"/>
    <w:basedOn w:val="a"/>
    <w:link w:val="a6"/>
    <w:uiPriority w:val="99"/>
    <w:unhideWhenUsed w:val="1"/>
    <w:rsid w:val="00377D81"/>
    <w:pPr>
      <w:tabs>
        <w:tab w:val="center" w:pos="4677"/>
        <w:tab w:val="right" w:pos="9355"/>
      </w:tabs>
      <w:spacing w:after="0" w:line="240" w:lineRule="auto"/>
    </w:pPr>
  </w:style>
  <w:style w:type="character" w:styleId="a6" w:customStyle="1">
    <w:name w:val="Нижний колонтитул Знак"/>
    <w:basedOn w:val="a0"/>
    <w:link w:val="a5"/>
    <w:uiPriority w:val="99"/>
    <w:rsid w:val="00377D81"/>
  </w:style>
  <w:style w:type="character" w:styleId="10" w:customStyle="1">
    <w:name w:val="Заголовок 1 Знак"/>
    <w:basedOn w:val="a0"/>
    <w:link w:val="1"/>
    <w:uiPriority w:val="9"/>
    <w:rsid w:val="00377D81"/>
    <w:rPr>
      <w:rFonts w:asciiTheme="majorHAnsi" w:cstheme="majorBidi" w:eastAsiaTheme="majorEastAsia" w:hAnsiTheme="majorHAnsi"/>
      <w:color w:val="2f5496" w:themeColor="accent1" w:themeShade="0000BF"/>
      <w:sz w:val="32"/>
      <w:szCs w:val="32"/>
    </w:rPr>
  </w:style>
  <w:style w:type="paragraph" w:styleId="a7">
    <w:name w:val="List Paragraph"/>
    <w:basedOn w:val="a"/>
    <w:uiPriority w:val="34"/>
    <w:qFormat w:val="1"/>
    <w:rsid w:val="00620CEA"/>
    <w:pPr>
      <w:ind w:left="720"/>
      <w:contextualSpacing w:val="1"/>
    </w:pPr>
  </w:style>
  <w:style w:type="paragraph" w:styleId="a8">
    <w:name w:val="TOC Heading"/>
    <w:basedOn w:val="1"/>
    <w:next w:val="a"/>
    <w:uiPriority w:val="39"/>
    <w:unhideWhenUsed w:val="1"/>
    <w:qFormat w:val="1"/>
    <w:rsid w:val="0027787C"/>
    <w:pPr>
      <w:outlineLvl w:val="9"/>
    </w:pPr>
    <w:rPr>
      <w:lang w:eastAsia="ru-RU"/>
    </w:rPr>
  </w:style>
  <w:style w:type="paragraph" w:styleId="11">
    <w:name w:val="toc 1"/>
    <w:basedOn w:val="a"/>
    <w:next w:val="a"/>
    <w:autoRedefine w:val="1"/>
    <w:uiPriority w:val="39"/>
    <w:unhideWhenUsed w:val="1"/>
    <w:rsid w:val="006F294F"/>
    <w:pPr>
      <w:tabs>
        <w:tab w:val="right" w:leader="dot" w:pos="9345"/>
      </w:tabs>
      <w:spacing w:after="0" w:line="360" w:lineRule="auto"/>
      <w:ind w:firstLine="709"/>
      <w:jc w:val="both"/>
    </w:pPr>
    <w:rPr>
      <w:rFonts w:ascii="Times New Roman" w:cs="Times New Roman" w:hAnsi="Times New Roman"/>
      <w:noProof w:val="1"/>
      <w:color w:val="000000" w:themeColor="text1"/>
      <w:sz w:val="28"/>
      <w:szCs w:val="28"/>
      <w:lang w:val="uk-UA"/>
    </w:rPr>
  </w:style>
  <w:style w:type="character" w:styleId="a9">
    <w:name w:val="Hyperlink"/>
    <w:basedOn w:val="a0"/>
    <w:uiPriority w:val="99"/>
    <w:unhideWhenUsed w:val="1"/>
    <w:rsid w:val="0027787C"/>
    <w:rPr>
      <w:color w:val="0563c1" w:themeColor="hyperlink"/>
      <w:u w:val="single"/>
    </w:rPr>
  </w:style>
  <w:style w:type="table" w:styleId="TableNormal" w:customStyle="1">
    <w:name w:val="Table Normal"/>
    <w:uiPriority w:val="2"/>
    <w:semiHidden w:val="1"/>
    <w:unhideWhenUsed w:val="1"/>
    <w:qFormat w:val="1"/>
    <w:rsid w:val="00AE5333"/>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paragraph" w:styleId="TableParagraph" w:customStyle="1">
    <w:name w:val="Table Paragraph"/>
    <w:basedOn w:val="a"/>
    <w:uiPriority w:val="1"/>
    <w:qFormat w:val="1"/>
    <w:rsid w:val="009C41E7"/>
    <w:pPr>
      <w:widowControl w:val="0"/>
      <w:autoSpaceDE w:val="0"/>
      <w:autoSpaceDN w:val="0"/>
      <w:spacing w:after="0" w:line="240" w:lineRule="auto"/>
      <w:ind w:left="110"/>
    </w:pPr>
    <w:rPr>
      <w:rFonts w:ascii="Times New Roman" w:cs="Times New Roman" w:eastAsia="Times New Roman" w:hAnsi="Times New Roman"/>
      <w:lang w:val="uk-UA"/>
    </w:rPr>
  </w:style>
  <w:style w:type="paragraph" w:styleId="aa">
    <w:name w:val="Balloon Text"/>
    <w:basedOn w:val="a"/>
    <w:link w:val="ab"/>
    <w:uiPriority w:val="99"/>
    <w:semiHidden w:val="1"/>
    <w:unhideWhenUsed w:val="1"/>
    <w:rsid w:val="00A46291"/>
    <w:pPr>
      <w:spacing w:after="0" w:line="240" w:lineRule="auto"/>
    </w:pPr>
    <w:rPr>
      <w:rFonts w:ascii="Tahoma" w:cs="Tahoma" w:hAnsi="Tahoma"/>
      <w:sz w:val="16"/>
      <w:szCs w:val="16"/>
    </w:rPr>
  </w:style>
  <w:style w:type="character" w:styleId="ab" w:customStyle="1">
    <w:name w:val="Текст выноски Знак"/>
    <w:basedOn w:val="a0"/>
    <w:link w:val="aa"/>
    <w:uiPriority w:val="99"/>
    <w:semiHidden w:val="1"/>
    <w:rsid w:val="00A46291"/>
    <w:rPr>
      <w:rFonts w:ascii="Tahoma" w:cs="Tahoma" w:hAnsi="Tahoma"/>
      <w:sz w:val="16"/>
      <w:szCs w:val="16"/>
    </w:rPr>
  </w:style>
  <w:style w:type="table" w:styleId="ac">
    <w:name w:val="Table Grid"/>
    <w:basedOn w:val="a1"/>
    <w:uiPriority w:val="59"/>
    <w:rsid w:val="00FB08B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d">
    <w:name w:val="footnote text"/>
    <w:basedOn w:val="a"/>
    <w:link w:val="ae"/>
    <w:uiPriority w:val="99"/>
    <w:semiHidden w:val="1"/>
    <w:unhideWhenUsed w:val="1"/>
    <w:rsid w:val="006F1893"/>
    <w:pPr>
      <w:spacing w:after="0" w:line="240" w:lineRule="auto"/>
    </w:pPr>
    <w:rPr>
      <w:sz w:val="20"/>
      <w:szCs w:val="20"/>
    </w:rPr>
  </w:style>
  <w:style w:type="character" w:styleId="ae" w:customStyle="1">
    <w:name w:val="Текст сноски Знак"/>
    <w:basedOn w:val="a0"/>
    <w:link w:val="ad"/>
    <w:uiPriority w:val="99"/>
    <w:semiHidden w:val="1"/>
    <w:rsid w:val="006F1893"/>
    <w:rPr>
      <w:sz w:val="20"/>
      <w:szCs w:val="20"/>
    </w:rPr>
  </w:style>
  <w:style w:type="character" w:styleId="af">
    <w:name w:val="footnote reference"/>
    <w:basedOn w:val="a0"/>
    <w:uiPriority w:val="99"/>
    <w:semiHidden w:val="1"/>
    <w:unhideWhenUsed w:val="1"/>
    <w:rsid w:val="006F1893"/>
    <w:rPr>
      <w:vertAlign w:val="superscript"/>
    </w:rPr>
  </w:style>
  <w:style w:type="character" w:styleId="20" w:customStyle="1">
    <w:name w:val="Заголовок 2 Знак"/>
    <w:basedOn w:val="a0"/>
    <w:link w:val="2"/>
    <w:uiPriority w:val="9"/>
    <w:semiHidden w:val="1"/>
    <w:rsid w:val="002A6DA9"/>
    <w:rPr>
      <w:rFonts w:asciiTheme="majorHAnsi" w:cstheme="majorBidi" w:eastAsiaTheme="majorEastAsia" w:hAnsiTheme="majorHAnsi"/>
      <w:b w:val="1"/>
      <w:bCs w:val="1"/>
      <w:color w:val="4472c4" w:themeColor="accent1"/>
      <w:sz w:val="26"/>
      <w:szCs w:val="26"/>
    </w:rPr>
  </w:style>
  <w:style w:type="paragraph" w:styleId="12" w:customStyle="1">
    <w:name w:val="Обычный1"/>
    <w:rsid w:val="002A6DA9"/>
    <w:pPr>
      <w:spacing w:after="0" w:line="276" w:lineRule="auto"/>
    </w:pPr>
    <w:rPr>
      <w:rFonts w:ascii="Arial" w:cs="Arial" w:eastAsia="Arial" w:hAnsi="Arial"/>
      <w:lang w:eastAsia="uk-UA" w:val="uk-UA"/>
    </w:rPr>
  </w:style>
  <w:style w:type="paragraph" w:styleId="af0">
    <w:name w:val="Normal (Web)"/>
    <w:basedOn w:val="a"/>
    <w:uiPriority w:val="99"/>
    <w:semiHidden w:val="1"/>
    <w:unhideWhenUsed w:val="1"/>
    <w:rsid w:val="00EF50D8"/>
    <w:pPr>
      <w:spacing w:after="100" w:afterAutospacing="1" w:before="100" w:beforeAutospacing="1" w:line="240" w:lineRule="auto"/>
    </w:pPr>
    <w:rPr>
      <w:rFonts w:ascii="Times New Roman" w:cs="Times New Roman" w:eastAsia="Times New Roman" w:hAnsi="Times New Roman"/>
      <w:sz w:val="24"/>
      <w:szCs w:val="24"/>
      <w:lang w:eastAsia="uk-UA" w:val="uk-UA"/>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60.0" w:type="dxa"/>
        <w:left w:w="60.0" w:type="dxa"/>
        <w:bottom w:w="60.0" w:type="dxa"/>
        <w:right w:w="60.0" w:type="dxa"/>
      </w:tblCellMar>
    </w:tblPr>
  </w:style>
  <w:style w:type="table" w:styleId="Table4">
    <w:basedOn w:val="TableNormal"/>
    <w:tblPr>
      <w:tblStyleRowBandSize w:val="1"/>
      <w:tblStyleColBandSize w:val="1"/>
      <w:tblCellMar>
        <w:top w:w="24.0" w:type="dxa"/>
        <w:left w:w="24.0" w:type="dxa"/>
        <w:bottom w:w="24.0" w:type="dxa"/>
        <w:right w:w="24.0" w:type="dxa"/>
      </w:tblCellMar>
    </w:tblPr>
  </w:style>
  <w:style w:type="table" w:styleId="Table5">
    <w:basedOn w:val="TableNormal"/>
    <w:tblPr>
      <w:tblStyleRowBandSize w:val="1"/>
      <w:tblStyleColBandSize w:val="1"/>
      <w:tblCellMar>
        <w:top w:w="24.0" w:type="dxa"/>
        <w:left w:w="24.0" w:type="dxa"/>
        <w:bottom w:w="24.0" w:type="dxa"/>
        <w:right w:w="24.0" w:type="dxa"/>
      </w:tblCellMar>
    </w:tblPr>
  </w:style>
  <w:style w:type="table" w:styleId="Table6">
    <w:basedOn w:val="TableNormal"/>
    <w:tblPr>
      <w:tblStyleRowBandSize w:val="1"/>
      <w:tblStyleColBandSize w:val="1"/>
      <w:tblCellMar>
        <w:top w:w="24.0" w:type="dxa"/>
        <w:left w:w="24.0" w:type="dxa"/>
        <w:bottom w:w="24.0" w:type="dxa"/>
        <w:right w:w="24.0" w:type="dxa"/>
      </w:tblCellMar>
    </w:tblPr>
  </w:style>
  <w:style w:type="table" w:styleId="Table7">
    <w:basedOn w:val="TableNormal"/>
    <w:tblPr>
      <w:tblStyleRowBandSize w:val="1"/>
      <w:tblStyleColBandSize w:val="1"/>
      <w:tblCellMar>
        <w:top w:w="24.0" w:type="dxa"/>
        <w:left w:w="24.0" w:type="dxa"/>
        <w:bottom w:w="24.0" w:type="dxa"/>
        <w:right w:w="24.0" w:type="dxa"/>
      </w:tblCellMar>
    </w:tblPr>
  </w:style>
  <w:style w:type="table" w:styleId="Table8">
    <w:basedOn w:val="TableNormal"/>
    <w:tblPr>
      <w:tblStyleRowBandSize w:val="1"/>
      <w:tblStyleColBandSize w:val="1"/>
      <w:tblCellMar>
        <w:top w:w="24.0" w:type="dxa"/>
        <w:left w:w="24.0" w:type="dxa"/>
        <w:bottom w:w="24.0" w:type="dxa"/>
        <w:right w:w="24.0" w:type="dxa"/>
      </w:tblCellMar>
    </w:tblPr>
  </w:style>
  <w:style w:type="table" w:styleId="Table9">
    <w:basedOn w:val="TableNormal"/>
    <w:tblPr>
      <w:tblStyleRowBandSize w:val="1"/>
      <w:tblStyleColBandSize w:val="1"/>
      <w:tblCellMar>
        <w:top w:w="24.0" w:type="dxa"/>
        <w:left w:w="24.0" w:type="dxa"/>
        <w:bottom w:w="24.0" w:type="dxa"/>
        <w:right w:w="24.0" w:type="dxa"/>
      </w:tblCellMar>
    </w:tblPr>
  </w:style>
  <w:style w:type="table" w:styleId="Table10">
    <w:basedOn w:val="TableNormal"/>
    <w:tblPr>
      <w:tblStyleRowBandSize w:val="1"/>
      <w:tblStyleColBandSize w:val="1"/>
      <w:tblCellMar>
        <w:top w:w="24.0" w:type="dxa"/>
        <w:left w:w="24.0" w:type="dxa"/>
        <w:bottom w:w="24.0" w:type="dxa"/>
        <w:right w:w="24.0" w:type="dxa"/>
      </w:tblCellMar>
    </w:tblPr>
  </w:style>
  <w:style w:type="table" w:styleId="Table11">
    <w:basedOn w:val="TableNormal"/>
    <w:tblPr>
      <w:tblStyleRowBandSize w:val="1"/>
      <w:tblStyleColBandSize w:val="1"/>
      <w:tblCellMar>
        <w:top w:w="24.0" w:type="dxa"/>
        <w:left w:w="24.0" w:type="dxa"/>
        <w:bottom w:w="24.0" w:type="dxa"/>
        <w:right w:w="24.0" w:type="dxa"/>
      </w:tblCellMar>
    </w:tblPr>
  </w:style>
  <w:style w:type="table" w:styleId="Table12">
    <w:basedOn w:val="TableNormal"/>
    <w:tblPr>
      <w:tblStyleRowBandSize w:val="1"/>
      <w:tblStyleColBandSize w:val="1"/>
      <w:tblCellMar>
        <w:top w:w="24.0" w:type="dxa"/>
        <w:left w:w="24.0" w:type="dxa"/>
        <w:bottom w:w="24.0" w:type="dxa"/>
        <w:right w:w="24.0" w:type="dxa"/>
      </w:tblCellMar>
    </w:tblPr>
  </w:style>
  <w:style w:type="table" w:styleId="Table13">
    <w:basedOn w:val="TableNormal"/>
    <w:tblPr>
      <w:tblStyleRowBandSize w:val="1"/>
      <w:tblStyleColBandSize w:val="1"/>
      <w:tblCellMar>
        <w:top w:w="24.0" w:type="dxa"/>
        <w:left w:w="24.0" w:type="dxa"/>
        <w:bottom w:w="24.0" w:type="dxa"/>
        <w:right w:w="24.0" w:type="dxa"/>
      </w:tblCellMar>
    </w:tblPr>
  </w:style>
  <w:style w:type="table" w:styleId="Table14">
    <w:basedOn w:val="TableNormal"/>
    <w:tblPr>
      <w:tblStyleRowBandSize w:val="1"/>
      <w:tblStyleColBandSize w:val="1"/>
      <w:tblCellMar>
        <w:top w:w="24.0" w:type="dxa"/>
        <w:left w:w="24.0" w:type="dxa"/>
        <w:bottom w:w="24.0" w:type="dxa"/>
        <w:right w:w="24.0" w:type="dxa"/>
      </w:tblCellMar>
    </w:tblPr>
  </w:style>
  <w:style w:type="table" w:styleId="Table15">
    <w:basedOn w:val="TableNormal"/>
    <w:tblPr>
      <w:tblStyleRowBandSize w:val="1"/>
      <w:tblStyleColBandSize w:val="1"/>
      <w:tblCellMar>
        <w:top w:w="24.0" w:type="dxa"/>
        <w:left w:w="24.0" w:type="dxa"/>
        <w:bottom w:w="24.0" w:type="dxa"/>
        <w:right w:w="24.0" w:type="dxa"/>
      </w:tblCellMar>
    </w:tblPr>
  </w:style>
  <w:style w:type="table" w:styleId="Table16">
    <w:basedOn w:val="TableNormal"/>
    <w:tblPr>
      <w:tblStyleRowBandSize w:val="1"/>
      <w:tblStyleColBandSize w:val="1"/>
      <w:tblCellMar>
        <w:top w:w="24.0" w:type="dxa"/>
        <w:left w:w="24.0" w:type="dxa"/>
        <w:bottom w:w="24.0" w:type="dxa"/>
        <w:right w:w="24.0" w:type="dxa"/>
      </w:tblCellMar>
    </w:tblPr>
  </w:style>
  <w:style w:type="table" w:styleId="Table17">
    <w:basedOn w:val="TableNormal"/>
    <w:tblPr>
      <w:tblStyleRowBandSize w:val="1"/>
      <w:tblStyleColBandSize w:val="1"/>
      <w:tblCellMar>
        <w:top w:w="24.0" w:type="dxa"/>
        <w:left w:w="24.0" w:type="dxa"/>
        <w:bottom w:w="24.0" w:type="dxa"/>
        <w:right w:w="24.0" w:type="dxa"/>
      </w:tblCellMar>
    </w:tblPr>
  </w:style>
  <w:style w:type="table" w:styleId="Table18">
    <w:basedOn w:val="TableNormal"/>
    <w:tblPr>
      <w:tblStyleRowBandSize w:val="1"/>
      <w:tblStyleColBandSize w:val="1"/>
      <w:tblCellMar>
        <w:top w:w="24.0" w:type="dxa"/>
        <w:left w:w="24.0" w:type="dxa"/>
        <w:bottom w:w="24.0" w:type="dxa"/>
        <w:right w:w="24.0" w:type="dxa"/>
      </w:tblCellMar>
    </w:tblPr>
  </w:style>
  <w:style w:type="table" w:styleId="Table19">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chart" Target="charts/chart7.xml"/><Relationship Id="rId22" Type="http://schemas.openxmlformats.org/officeDocument/2006/relationships/image" Target="media/image7.png"/><Relationship Id="rId21" Type="http://schemas.openxmlformats.org/officeDocument/2006/relationships/chart" Target="charts/chart6.xml"/><Relationship Id="rId24" Type="http://schemas.openxmlformats.org/officeDocument/2006/relationships/image" Target="media/image9.png"/><Relationship Id="rId23"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1.png"/><Relationship Id="rId26" Type="http://schemas.openxmlformats.org/officeDocument/2006/relationships/header" Target="header1.xml"/><Relationship Id="rId25" Type="http://schemas.openxmlformats.org/officeDocument/2006/relationships/hyperlink" Target="http://vuzlib.com/content/view/860/94/"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png"/><Relationship Id="rId11" Type="http://schemas.openxmlformats.org/officeDocument/2006/relationships/image" Target="media/image10.png"/><Relationship Id="rId10" Type="http://schemas.openxmlformats.org/officeDocument/2006/relationships/image" Target="media/image4.png"/><Relationship Id="rId13" Type="http://schemas.openxmlformats.org/officeDocument/2006/relationships/image" Target="media/image8.png"/><Relationship Id="rId12" Type="http://schemas.openxmlformats.org/officeDocument/2006/relationships/image" Target="media/image5.png"/><Relationship Id="rId15" Type="http://schemas.openxmlformats.org/officeDocument/2006/relationships/chart" Target="charts/chart2.xml"/><Relationship Id="rId14" Type="http://schemas.openxmlformats.org/officeDocument/2006/relationships/image" Target="media/image6.png"/><Relationship Id="rId17" Type="http://schemas.openxmlformats.org/officeDocument/2006/relationships/chart" Target="charts/chart3.xml"/><Relationship Id="rId16" Type="http://schemas.openxmlformats.org/officeDocument/2006/relationships/chart" Target="charts/chart1.xml"/><Relationship Id="rId19" Type="http://schemas.openxmlformats.org/officeDocument/2006/relationships/chart" Target="charts/chart4.xml"/><Relationship Id="rId18"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Sheet6.xlsx"/></Relationships>
</file>

<file path=word/charts/_rels/chart7.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0"/>
    <c:plotArea>
      <c:layout/>
      <c:barChart>
        <c:barDir val="col"/>
        <c:grouping val="clustered"/>
        <c:varyColors val="0"/>
        <c:ser>
          <c:idx val="0"/>
          <c:order val="0"/>
          <c:tx>
            <c:strRef>
              <c:f>Лист1!$B$1</c:f>
              <c:strCache>
                <c:ptCount val="1"/>
                <c:pt idx="0">
                  <c:v>Активне діяльнісне життя </c:v>
                </c:pt>
              </c:strCache>
            </c:strRef>
          </c:tx>
          <c:invertIfNegative val="0"/>
          <c:cat>
            <c:strRef>
              <c:f>Лист1!$A$2:$A$5</c:f>
              <c:strCache>
                <c:ptCount val="3"/>
                <c:pt idx="0">
                  <c:v>Експерементальна група</c:v>
                </c:pt>
                <c:pt idx="2">
                  <c:v>Контрольна група</c:v>
                </c:pt>
              </c:strCache>
            </c:strRef>
          </c:cat>
          <c:val>
            <c:numRef>
              <c:f>Лист1!$B$2:$B$5</c:f>
              <c:numCache>
                <c:formatCode>General</c:formatCode>
                <c:ptCount val="4"/>
                <c:pt idx="0">
                  <c:v>6.6</c:v>
                </c:pt>
                <c:pt idx="2">
                  <c:v>6.3</c:v>
                </c:pt>
              </c:numCache>
            </c:numRef>
          </c:val>
        </c:ser>
        <c:ser>
          <c:idx val="1"/>
          <c:order val="1"/>
          <c:tx>
            <c:strRef>
              <c:f>Лист1!$C$1</c:f>
              <c:strCache>
                <c:ptCount val="1"/>
                <c:pt idx="0">
                  <c:v>Життєва мудрість</c:v>
                </c:pt>
              </c:strCache>
            </c:strRef>
          </c:tx>
          <c:invertIfNegative val="0"/>
          <c:cat>
            <c:strRef>
              <c:f>Лист1!$A$2:$A$5</c:f>
              <c:strCache>
                <c:ptCount val="3"/>
                <c:pt idx="0">
                  <c:v>Експерементальна група</c:v>
                </c:pt>
                <c:pt idx="2">
                  <c:v>Контрольна група</c:v>
                </c:pt>
              </c:strCache>
            </c:strRef>
          </c:cat>
          <c:val>
            <c:numRef>
              <c:f>Лист1!$C$2:$C$5</c:f>
              <c:numCache>
                <c:formatCode>General</c:formatCode>
                <c:ptCount val="4"/>
                <c:pt idx="0">
                  <c:v>7.3</c:v>
                </c:pt>
                <c:pt idx="2">
                  <c:v>10.199999999999999</c:v>
                </c:pt>
              </c:numCache>
            </c:numRef>
          </c:val>
        </c:ser>
        <c:ser>
          <c:idx val="2"/>
          <c:order val="2"/>
          <c:tx>
            <c:strRef>
              <c:f>Лист1!$D$1</c:f>
              <c:strCache>
                <c:ptCount val="1"/>
                <c:pt idx="0">
                  <c:v>Здоров'я</c:v>
                </c:pt>
              </c:strCache>
            </c:strRef>
          </c:tx>
          <c:invertIfNegative val="0"/>
          <c:cat>
            <c:strRef>
              <c:f>Лист1!$A$2:$A$5</c:f>
              <c:strCache>
                <c:ptCount val="3"/>
                <c:pt idx="0">
                  <c:v>Експерементальна група</c:v>
                </c:pt>
                <c:pt idx="2">
                  <c:v>Контрольна група</c:v>
                </c:pt>
              </c:strCache>
            </c:strRef>
          </c:cat>
          <c:val>
            <c:numRef>
              <c:f>Лист1!$D$2:$D$5</c:f>
              <c:numCache>
                <c:formatCode>General</c:formatCode>
                <c:ptCount val="4"/>
                <c:pt idx="0">
                  <c:v>7.2</c:v>
                </c:pt>
                <c:pt idx="2">
                  <c:v>6.9</c:v>
                </c:pt>
              </c:numCache>
            </c:numRef>
          </c:val>
        </c:ser>
        <c:ser>
          <c:idx val="3"/>
          <c:order val="3"/>
          <c:tx>
            <c:strRef>
              <c:f>Лист1!$E$1</c:f>
              <c:strCache>
                <c:ptCount val="1"/>
                <c:pt idx="0">
                  <c:v>Цікава робота</c:v>
                </c:pt>
              </c:strCache>
            </c:strRef>
          </c:tx>
          <c:invertIfNegative val="0"/>
          <c:cat>
            <c:strRef>
              <c:f>Лист1!$A$2:$A$5</c:f>
              <c:strCache>
                <c:ptCount val="3"/>
                <c:pt idx="0">
                  <c:v>Експерементальна група</c:v>
                </c:pt>
                <c:pt idx="2">
                  <c:v>Контрольна група</c:v>
                </c:pt>
              </c:strCache>
            </c:strRef>
          </c:cat>
          <c:val>
            <c:numRef>
              <c:f>Лист1!$E$2:$E$5</c:f>
              <c:numCache>
                <c:formatCode>General</c:formatCode>
                <c:ptCount val="4"/>
                <c:pt idx="0">
                  <c:v>9.1999999999999993</c:v>
                </c:pt>
                <c:pt idx="2">
                  <c:v>8.1999999999999993</c:v>
                </c:pt>
              </c:numCache>
            </c:numRef>
          </c:val>
        </c:ser>
        <c:ser>
          <c:idx val="4"/>
          <c:order val="4"/>
          <c:tx>
            <c:strRef>
              <c:f>Лист1!$F$1</c:f>
              <c:strCache>
                <c:ptCount val="1"/>
                <c:pt idx="0">
                  <c:v>Краса природи і мистецтва</c:v>
                </c:pt>
              </c:strCache>
            </c:strRef>
          </c:tx>
          <c:invertIfNegative val="0"/>
          <c:cat>
            <c:strRef>
              <c:f>Лист1!$A$2:$A$5</c:f>
              <c:strCache>
                <c:ptCount val="3"/>
                <c:pt idx="0">
                  <c:v>Експерементальна група</c:v>
                </c:pt>
                <c:pt idx="2">
                  <c:v>Контрольна група</c:v>
                </c:pt>
              </c:strCache>
            </c:strRef>
          </c:cat>
          <c:val>
            <c:numRef>
              <c:f>Лист1!$F$2:$F$5</c:f>
              <c:numCache>
                <c:formatCode>General</c:formatCode>
                <c:ptCount val="4"/>
                <c:pt idx="0">
                  <c:v>13.6</c:v>
                </c:pt>
                <c:pt idx="2">
                  <c:v>13.7</c:v>
                </c:pt>
              </c:numCache>
            </c:numRef>
          </c:val>
        </c:ser>
        <c:ser>
          <c:idx val="5"/>
          <c:order val="5"/>
          <c:tx>
            <c:strRef>
              <c:f>Лист1!$G$1</c:f>
              <c:strCache>
                <c:ptCount val="1"/>
                <c:pt idx="0">
                  <c:v>Любов</c:v>
                </c:pt>
              </c:strCache>
            </c:strRef>
          </c:tx>
          <c:invertIfNegative val="0"/>
          <c:cat>
            <c:strRef>
              <c:f>Лист1!$A$2:$A$5</c:f>
              <c:strCache>
                <c:ptCount val="3"/>
                <c:pt idx="0">
                  <c:v>Експерементальна група</c:v>
                </c:pt>
                <c:pt idx="2">
                  <c:v>Контрольна група</c:v>
                </c:pt>
              </c:strCache>
            </c:strRef>
          </c:cat>
          <c:val>
            <c:numRef>
              <c:f>Лист1!$G$2:$G$5</c:f>
              <c:numCache>
                <c:formatCode>General</c:formatCode>
                <c:ptCount val="4"/>
                <c:pt idx="0">
                  <c:v>7.8</c:v>
                </c:pt>
                <c:pt idx="2">
                  <c:v>5.5</c:v>
                </c:pt>
              </c:numCache>
            </c:numRef>
          </c:val>
        </c:ser>
        <c:ser>
          <c:idx val="6"/>
          <c:order val="6"/>
          <c:tx>
            <c:strRef>
              <c:f>Лист1!$H$1</c:f>
              <c:strCache>
                <c:ptCount val="1"/>
                <c:pt idx="0">
                  <c:v>Матеріально забезпечене життя</c:v>
                </c:pt>
              </c:strCache>
            </c:strRef>
          </c:tx>
          <c:invertIfNegative val="0"/>
          <c:cat>
            <c:strRef>
              <c:f>Лист1!$A$2:$A$5</c:f>
              <c:strCache>
                <c:ptCount val="3"/>
                <c:pt idx="0">
                  <c:v>Експерементальна група</c:v>
                </c:pt>
                <c:pt idx="2">
                  <c:v>Контрольна група</c:v>
                </c:pt>
              </c:strCache>
            </c:strRef>
          </c:cat>
          <c:val>
            <c:numRef>
              <c:f>Лист1!$H$2:$H$5</c:f>
              <c:numCache>
                <c:formatCode>General</c:formatCode>
                <c:ptCount val="4"/>
                <c:pt idx="0">
                  <c:v>5.8</c:v>
                </c:pt>
                <c:pt idx="2">
                  <c:v>8.9</c:v>
                </c:pt>
              </c:numCache>
            </c:numRef>
          </c:val>
        </c:ser>
        <c:ser>
          <c:idx val="7"/>
          <c:order val="7"/>
          <c:tx>
            <c:strRef>
              <c:f>Лист1!$I$1</c:f>
              <c:strCache>
                <c:ptCount val="1"/>
                <c:pt idx="0">
                  <c:v>Наявність друзів</c:v>
                </c:pt>
              </c:strCache>
            </c:strRef>
          </c:tx>
          <c:invertIfNegative val="0"/>
          <c:cat>
            <c:strRef>
              <c:f>Лист1!$A$2:$A$5</c:f>
              <c:strCache>
                <c:ptCount val="3"/>
                <c:pt idx="0">
                  <c:v>Експерементальна група</c:v>
                </c:pt>
                <c:pt idx="2">
                  <c:v>Контрольна група</c:v>
                </c:pt>
              </c:strCache>
            </c:strRef>
          </c:cat>
          <c:val>
            <c:numRef>
              <c:f>Лист1!$I$2:$I$5</c:f>
              <c:numCache>
                <c:formatCode>General</c:formatCode>
                <c:ptCount val="4"/>
                <c:pt idx="0">
                  <c:v>6.8</c:v>
                </c:pt>
                <c:pt idx="2">
                  <c:v>7.1</c:v>
                </c:pt>
              </c:numCache>
            </c:numRef>
          </c:val>
        </c:ser>
        <c:ser>
          <c:idx val="8"/>
          <c:order val="8"/>
          <c:tx>
            <c:strRef>
              <c:f>Лист1!$J$1</c:f>
              <c:strCache>
                <c:ptCount val="1"/>
                <c:pt idx="0">
                  <c:v>Суспільне визнання</c:v>
                </c:pt>
              </c:strCache>
            </c:strRef>
          </c:tx>
          <c:invertIfNegative val="0"/>
          <c:cat>
            <c:strRef>
              <c:f>Лист1!$A$2:$A$5</c:f>
              <c:strCache>
                <c:ptCount val="3"/>
                <c:pt idx="0">
                  <c:v>Експерементальна група</c:v>
                </c:pt>
                <c:pt idx="2">
                  <c:v>Контрольна група</c:v>
                </c:pt>
              </c:strCache>
            </c:strRef>
          </c:cat>
          <c:val>
            <c:numRef>
              <c:f>Лист1!$J$2:$J$5</c:f>
              <c:numCache>
                <c:formatCode>General</c:formatCode>
                <c:ptCount val="4"/>
                <c:pt idx="0">
                  <c:v>10.8</c:v>
                </c:pt>
                <c:pt idx="2">
                  <c:v>10.4</c:v>
                </c:pt>
              </c:numCache>
            </c:numRef>
          </c:val>
        </c:ser>
        <c:ser>
          <c:idx val="9"/>
          <c:order val="9"/>
          <c:tx>
            <c:strRef>
              <c:f>Лист1!$K$1</c:f>
              <c:strCache>
                <c:ptCount val="1"/>
                <c:pt idx="0">
                  <c:v>Пізнання</c:v>
                </c:pt>
              </c:strCache>
            </c:strRef>
          </c:tx>
          <c:invertIfNegative val="0"/>
          <c:cat>
            <c:strRef>
              <c:f>Лист1!$A$2:$A$5</c:f>
              <c:strCache>
                <c:ptCount val="3"/>
                <c:pt idx="0">
                  <c:v>Експерементальна група</c:v>
                </c:pt>
                <c:pt idx="2">
                  <c:v>Контрольна група</c:v>
                </c:pt>
              </c:strCache>
            </c:strRef>
          </c:cat>
          <c:val>
            <c:numRef>
              <c:f>Лист1!$K$2:$K$5</c:f>
              <c:numCache>
                <c:formatCode>General</c:formatCode>
                <c:ptCount val="4"/>
                <c:pt idx="0">
                  <c:v>9.4</c:v>
                </c:pt>
                <c:pt idx="2">
                  <c:v>11.3</c:v>
                </c:pt>
              </c:numCache>
            </c:numRef>
          </c:val>
        </c:ser>
        <c:ser>
          <c:idx val="10"/>
          <c:order val="10"/>
          <c:tx>
            <c:strRef>
              <c:f>Лист1!$L$1</c:f>
              <c:strCache>
                <c:ptCount val="1"/>
                <c:pt idx="0">
                  <c:v>Продуктивне життя</c:v>
                </c:pt>
              </c:strCache>
            </c:strRef>
          </c:tx>
          <c:invertIfNegative val="0"/>
          <c:cat>
            <c:strRef>
              <c:f>Лист1!$A$2:$A$5</c:f>
              <c:strCache>
                <c:ptCount val="3"/>
                <c:pt idx="0">
                  <c:v>Експерементальна група</c:v>
                </c:pt>
                <c:pt idx="2">
                  <c:v>Контрольна група</c:v>
                </c:pt>
              </c:strCache>
            </c:strRef>
          </c:cat>
          <c:val>
            <c:numRef>
              <c:f>Лист1!$L$2:$L$5</c:f>
              <c:numCache>
                <c:formatCode>General</c:formatCode>
                <c:ptCount val="4"/>
                <c:pt idx="0">
                  <c:v>10.3</c:v>
                </c:pt>
                <c:pt idx="2">
                  <c:v>11.2</c:v>
                </c:pt>
              </c:numCache>
            </c:numRef>
          </c:val>
        </c:ser>
        <c:ser>
          <c:idx val="11"/>
          <c:order val="11"/>
          <c:tx>
            <c:strRef>
              <c:f>Лист1!$M$1</c:f>
              <c:strCache>
                <c:ptCount val="1"/>
                <c:pt idx="0">
                  <c:v>Розвиток</c:v>
                </c:pt>
              </c:strCache>
            </c:strRef>
          </c:tx>
          <c:invertIfNegative val="0"/>
          <c:cat>
            <c:strRef>
              <c:f>Лист1!$A$2:$A$5</c:f>
              <c:strCache>
                <c:ptCount val="3"/>
                <c:pt idx="0">
                  <c:v>Експерементальна група</c:v>
                </c:pt>
                <c:pt idx="2">
                  <c:v>Контрольна група</c:v>
                </c:pt>
              </c:strCache>
            </c:strRef>
          </c:cat>
          <c:val>
            <c:numRef>
              <c:f>Лист1!$M$2:$M$5</c:f>
              <c:numCache>
                <c:formatCode>General</c:formatCode>
                <c:ptCount val="4"/>
                <c:pt idx="0">
                  <c:v>8.4</c:v>
                </c:pt>
                <c:pt idx="2">
                  <c:v>9.1</c:v>
                </c:pt>
              </c:numCache>
            </c:numRef>
          </c:val>
        </c:ser>
        <c:ser>
          <c:idx val="12"/>
          <c:order val="12"/>
          <c:tx>
            <c:strRef>
              <c:f>Лист1!$N$1</c:f>
              <c:strCache>
                <c:ptCount val="1"/>
                <c:pt idx="0">
                  <c:v>Розваги</c:v>
                </c:pt>
              </c:strCache>
            </c:strRef>
          </c:tx>
          <c:invertIfNegative val="0"/>
          <c:cat>
            <c:strRef>
              <c:f>Лист1!$A$2:$A$5</c:f>
              <c:strCache>
                <c:ptCount val="3"/>
                <c:pt idx="0">
                  <c:v>Експерементальна група</c:v>
                </c:pt>
                <c:pt idx="2">
                  <c:v>Контрольна група</c:v>
                </c:pt>
              </c:strCache>
            </c:strRef>
          </c:cat>
          <c:val>
            <c:numRef>
              <c:f>Лист1!$N$2:$N$5</c:f>
              <c:numCache>
                <c:formatCode>General</c:formatCode>
                <c:ptCount val="4"/>
                <c:pt idx="0">
                  <c:v>12.1</c:v>
                </c:pt>
                <c:pt idx="2">
                  <c:v>12.4</c:v>
                </c:pt>
              </c:numCache>
            </c:numRef>
          </c:val>
        </c:ser>
        <c:ser>
          <c:idx val="13"/>
          <c:order val="13"/>
          <c:tx>
            <c:strRef>
              <c:f>Лист1!$O$1</c:f>
              <c:strCache>
                <c:ptCount val="1"/>
                <c:pt idx="0">
                  <c:v>Свобода </c:v>
                </c:pt>
              </c:strCache>
            </c:strRef>
          </c:tx>
          <c:invertIfNegative val="0"/>
          <c:cat>
            <c:strRef>
              <c:f>Лист1!$A$2:$A$5</c:f>
              <c:strCache>
                <c:ptCount val="3"/>
                <c:pt idx="0">
                  <c:v>Експерементальна група</c:v>
                </c:pt>
                <c:pt idx="2">
                  <c:v>Контрольна група</c:v>
                </c:pt>
              </c:strCache>
            </c:strRef>
          </c:cat>
          <c:val>
            <c:numRef>
              <c:f>Лист1!$O$2:$O$5</c:f>
              <c:numCache>
                <c:formatCode>General</c:formatCode>
                <c:ptCount val="4"/>
                <c:pt idx="0">
                  <c:v>7.3</c:v>
                </c:pt>
                <c:pt idx="2">
                  <c:v>7.5</c:v>
                </c:pt>
              </c:numCache>
            </c:numRef>
          </c:val>
        </c:ser>
        <c:ser>
          <c:idx val="14"/>
          <c:order val="14"/>
          <c:tx>
            <c:strRef>
              <c:f>Лист1!$P$1</c:f>
              <c:strCache>
                <c:ptCount val="1"/>
                <c:pt idx="0">
                  <c:v>Щасливе сімейне життя </c:v>
                </c:pt>
              </c:strCache>
            </c:strRef>
          </c:tx>
          <c:invertIfNegative val="0"/>
          <c:cat>
            <c:strRef>
              <c:f>Лист1!$A$2:$A$5</c:f>
              <c:strCache>
                <c:ptCount val="3"/>
                <c:pt idx="0">
                  <c:v>Експерементальна група</c:v>
                </c:pt>
                <c:pt idx="2">
                  <c:v>Контрольна група</c:v>
                </c:pt>
              </c:strCache>
            </c:strRef>
          </c:cat>
          <c:val>
            <c:numRef>
              <c:f>Лист1!$P$2:$P$5</c:f>
              <c:numCache>
                <c:formatCode>General</c:formatCode>
                <c:ptCount val="4"/>
                <c:pt idx="0">
                  <c:v>10.199999999999999</c:v>
                </c:pt>
                <c:pt idx="2">
                  <c:v>6.5</c:v>
                </c:pt>
              </c:numCache>
            </c:numRef>
          </c:val>
        </c:ser>
        <c:ser>
          <c:idx val="15"/>
          <c:order val="15"/>
          <c:tx>
            <c:strRef>
              <c:f>Лист1!$Q$1</c:f>
              <c:strCache>
                <c:ptCount val="1"/>
                <c:pt idx="0">
                  <c:v>Щастя інших</c:v>
                </c:pt>
              </c:strCache>
            </c:strRef>
          </c:tx>
          <c:invertIfNegative val="0"/>
          <c:cat>
            <c:strRef>
              <c:f>Лист1!$A$2:$A$5</c:f>
              <c:strCache>
                <c:ptCount val="3"/>
                <c:pt idx="0">
                  <c:v>Експерементальна група</c:v>
                </c:pt>
                <c:pt idx="2">
                  <c:v>Контрольна група</c:v>
                </c:pt>
              </c:strCache>
            </c:strRef>
          </c:cat>
          <c:val>
            <c:numRef>
              <c:f>Лист1!$Q$2:$Q$5</c:f>
              <c:numCache>
                <c:formatCode>General</c:formatCode>
                <c:ptCount val="4"/>
                <c:pt idx="0">
                  <c:v>13.6</c:v>
                </c:pt>
                <c:pt idx="2">
                  <c:v>13</c:v>
                </c:pt>
              </c:numCache>
            </c:numRef>
          </c:val>
        </c:ser>
        <c:ser>
          <c:idx val="16"/>
          <c:order val="16"/>
          <c:tx>
            <c:strRef>
              <c:f>Лист1!$R$1</c:f>
              <c:strCache>
                <c:ptCount val="1"/>
                <c:pt idx="0">
                  <c:v>Творчість </c:v>
                </c:pt>
              </c:strCache>
            </c:strRef>
          </c:tx>
          <c:invertIfNegative val="0"/>
          <c:cat>
            <c:strRef>
              <c:f>Лист1!$A$2:$A$5</c:f>
              <c:strCache>
                <c:ptCount val="3"/>
                <c:pt idx="0">
                  <c:v>Експерементальна група</c:v>
                </c:pt>
                <c:pt idx="2">
                  <c:v>Контрольна група</c:v>
                </c:pt>
              </c:strCache>
            </c:strRef>
          </c:cat>
          <c:val>
            <c:numRef>
              <c:f>Лист1!$R$2:$R$5</c:f>
              <c:numCache>
                <c:formatCode>General</c:formatCode>
                <c:ptCount val="4"/>
                <c:pt idx="0">
                  <c:v>12.3</c:v>
                </c:pt>
                <c:pt idx="2">
                  <c:v>14.1</c:v>
                </c:pt>
              </c:numCache>
            </c:numRef>
          </c:val>
        </c:ser>
        <c:ser>
          <c:idx val="17"/>
          <c:order val="17"/>
          <c:tx>
            <c:strRef>
              <c:f>Лист1!$S$1</c:f>
              <c:strCache>
                <c:ptCount val="1"/>
                <c:pt idx="0">
                  <c:v>Впевненість у собі</c:v>
                </c:pt>
              </c:strCache>
            </c:strRef>
          </c:tx>
          <c:invertIfNegative val="0"/>
          <c:cat>
            <c:strRef>
              <c:f>Лист1!$A$2:$A$5</c:f>
              <c:strCache>
                <c:ptCount val="3"/>
                <c:pt idx="0">
                  <c:v>Експерементальна група</c:v>
                </c:pt>
                <c:pt idx="2">
                  <c:v>Контрольна група</c:v>
                </c:pt>
              </c:strCache>
            </c:strRef>
          </c:cat>
          <c:val>
            <c:numRef>
              <c:f>Лист1!$S$2:$S$5</c:f>
              <c:numCache>
                <c:formatCode>General</c:formatCode>
                <c:ptCount val="4"/>
                <c:pt idx="0">
                  <c:v>7.1</c:v>
                </c:pt>
                <c:pt idx="2">
                  <c:v>6.5</c:v>
                </c:pt>
              </c:numCache>
            </c:numRef>
          </c:val>
        </c:ser>
        <c:dLbls>
          <c:showLegendKey val="0"/>
          <c:showVal val="0"/>
          <c:showCatName val="0"/>
          <c:showSerName val="0"/>
          <c:showPercent val="0"/>
          <c:showBubbleSize val="0"/>
        </c:dLbls>
        <c:gapWidth val="150"/>
        <c:axId val="213817216"/>
        <c:axId val="213818752"/>
      </c:barChart>
      <c:catAx>
        <c:axId val="213817216"/>
        <c:scaling>
          <c:orientation val="minMax"/>
        </c:scaling>
        <c:delete val="0"/>
        <c:axPos val="b"/>
        <c:majorTickMark val="out"/>
        <c:minorTickMark val="none"/>
        <c:tickLblPos val="nextTo"/>
        <c:crossAx val="213818752"/>
        <c:crosses val="autoZero"/>
        <c:auto val="1"/>
        <c:lblAlgn val="ctr"/>
        <c:lblOffset val="100"/>
        <c:noMultiLvlLbl val="0"/>
      </c:catAx>
      <c:valAx>
        <c:axId val="213818752"/>
        <c:scaling>
          <c:orientation val="minMax"/>
        </c:scaling>
        <c:delete val="0"/>
        <c:axPos val="l"/>
        <c:majorGridlines/>
        <c:numFmt formatCode="General" sourceLinked="1"/>
        <c:majorTickMark val="out"/>
        <c:minorTickMark val="none"/>
        <c:tickLblPos val="nextTo"/>
        <c:crossAx val="213817216"/>
        <c:crosses val="autoZero"/>
        <c:crossBetween val="between"/>
      </c:valAx>
    </c:plotArea>
    <c:legend>
      <c:legendPos val="r"/>
      <c:layout>
        <c:manualLayout>
          <c:xMode val="edge"/>
          <c:yMode val="edge"/>
          <c:x val="0.6489844820858639"/>
          <c:y val="0.23221731921024261"/>
          <c:w val="0.33830903760918069"/>
          <c:h val="0.70242366856041727"/>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0"/>
    <c:plotArea>
      <c:layout/>
      <c:barChart>
        <c:barDir val="col"/>
        <c:grouping val="clustered"/>
        <c:varyColors val="0"/>
        <c:ser>
          <c:idx val="0"/>
          <c:order val="0"/>
          <c:tx>
            <c:strRef>
              <c:f>Лист1!$B$1</c:f>
              <c:strCache>
                <c:ptCount val="1"/>
                <c:pt idx="0">
                  <c:v>Соціальна взаємодія</c:v>
                </c:pt>
              </c:strCache>
            </c:strRef>
          </c:tx>
          <c:invertIfNegative val="0"/>
          <c:cat>
            <c:strRef>
              <c:f>Лист1!$A$2:$A$5</c:f>
              <c:strCache>
                <c:ptCount val="4"/>
                <c:pt idx="0">
                  <c:v>Експериментальна група</c:v>
                </c:pt>
                <c:pt idx="3">
                  <c:v>Контрольна група</c:v>
                </c:pt>
              </c:strCache>
            </c:strRef>
          </c:cat>
          <c:val>
            <c:numRef>
              <c:f>Лист1!$B$2:$B$5</c:f>
              <c:numCache>
                <c:formatCode>General</c:formatCode>
                <c:ptCount val="4"/>
                <c:pt idx="0">
                  <c:v>25.8</c:v>
                </c:pt>
                <c:pt idx="3">
                  <c:v>20.399999999999999</c:v>
                </c:pt>
              </c:numCache>
            </c:numRef>
          </c:val>
        </c:ser>
        <c:ser>
          <c:idx val="1"/>
          <c:order val="1"/>
          <c:tx>
            <c:strRef>
              <c:f>Лист1!$C$1</c:f>
              <c:strCache>
                <c:ptCount val="1"/>
                <c:pt idx="0">
                  <c:v>Індивідуальна самореалізація</c:v>
                </c:pt>
              </c:strCache>
            </c:strRef>
          </c:tx>
          <c:invertIfNegative val="0"/>
          <c:cat>
            <c:strRef>
              <c:f>Лист1!$A$2:$A$5</c:f>
              <c:strCache>
                <c:ptCount val="4"/>
                <c:pt idx="0">
                  <c:v>Експериментальна група</c:v>
                </c:pt>
                <c:pt idx="3">
                  <c:v>Контрольна група</c:v>
                </c:pt>
              </c:strCache>
            </c:strRef>
          </c:cat>
          <c:val>
            <c:numRef>
              <c:f>Лист1!$C$2:$C$5</c:f>
              <c:numCache>
                <c:formatCode>General</c:formatCode>
                <c:ptCount val="4"/>
                <c:pt idx="0">
                  <c:v>19.8</c:v>
                </c:pt>
                <c:pt idx="3">
                  <c:v>19.3</c:v>
                </c:pt>
              </c:numCache>
            </c:numRef>
          </c:val>
        </c:ser>
        <c:ser>
          <c:idx val="2"/>
          <c:order val="2"/>
          <c:tx>
            <c:strRef>
              <c:f>Лист1!$D$1</c:f>
              <c:strCache>
                <c:ptCount val="1"/>
                <c:pt idx="0">
                  <c:v>Особисте щастя(загально-людське)</c:v>
                </c:pt>
              </c:strCache>
            </c:strRef>
          </c:tx>
          <c:invertIfNegative val="0"/>
          <c:cat>
            <c:strRef>
              <c:f>Лист1!$A$2:$A$5</c:f>
              <c:strCache>
                <c:ptCount val="4"/>
                <c:pt idx="0">
                  <c:v>Експериментальна група</c:v>
                </c:pt>
                <c:pt idx="3">
                  <c:v>Контрольна група</c:v>
                </c:pt>
              </c:strCache>
            </c:strRef>
          </c:cat>
          <c:val>
            <c:numRef>
              <c:f>Лист1!$D$2:$D$5</c:f>
              <c:numCache>
                <c:formatCode>General</c:formatCode>
                <c:ptCount val="4"/>
                <c:pt idx="0">
                  <c:v>37.200000000000003</c:v>
                </c:pt>
                <c:pt idx="3">
                  <c:v>35.6</c:v>
                </c:pt>
              </c:numCache>
            </c:numRef>
          </c:val>
        </c:ser>
        <c:ser>
          <c:idx val="3"/>
          <c:order val="3"/>
          <c:tx>
            <c:strRef>
              <c:f>Лист1!$E$1</c:f>
              <c:strCache>
                <c:ptCount val="1"/>
                <c:pt idx="0">
                  <c:v>Суспільна успішність</c:v>
                </c:pt>
              </c:strCache>
            </c:strRef>
          </c:tx>
          <c:invertIfNegative val="0"/>
          <c:cat>
            <c:strRef>
              <c:f>Лист1!$A$2:$A$5</c:f>
              <c:strCache>
                <c:ptCount val="4"/>
                <c:pt idx="0">
                  <c:v>Експериментальна група</c:v>
                </c:pt>
                <c:pt idx="3">
                  <c:v>Контрольна група</c:v>
                </c:pt>
              </c:strCache>
            </c:strRef>
          </c:cat>
          <c:val>
            <c:numRef>
              <c:f>Лист1!$E$2:$E$5</c:f>
              <c:numCache>
                <c:formatCode>General</c:formatCode>
                <c:ptCount val="4"/>
                <c:pt idx="0">
                  <c:v>29.8</c:v>
                </c:pt>
                <c:pt idx="3">
                  <c:v>33.9</c:v>
                </c:pt>
              </c:numCache>
            </c:numRef>
          </c:val>
        </c:ser>
        <c:dLbls>
          <c:showLegendKey val="0"/>
          <c:showVal val="0"/>
          <c:showCatName val="0"/>
          <c:showSerName val="0"/>
          <c:showPercent val="0"/>
          <c:showBubbleSize val="0"/>
        </c:dLbls>
        <c:gapWidth val="150"/>
        <c:axId val="213736448"/>
        <c:axId val="213738240"/>
      </c:barChart>
      <c:catAx>
        <c:axId val="213736448"/>
        <c:scaling>
          <c:orientation val="minMax"/>
        </c:scaling>
        <c:delete val="0"/>
        <c:axPos val="b"/>
        <c:majorTickMark val="out"/>
        <c:minorTickMark val="none"/>
        <c:tickLblPos val="nextTo"/>
        <c:crossAx val="213738240"/>
        <c:crosses val="autoZero"/>
        <c:auto val="1"/>
        <c:lblAlgn val="ctr"/>
        <c:lblOffset val="100"/>
        <c:noMultiLvlLbl val="0"/>
      </c:catAx>
      <c:valAx>
        <c:axId val="213738240"/>
        <c:scaling>
          <c:orientation val="minMax"/>
        </c:scaling>
        <c:delete val="0"/>
        <c:axPos val="l"/>
        <c:majorGridlines/>
        <c:numFmt formatCode="General" sourceLinked="1"/>
        <c:majorTickMark val="out"/>
        <c:minorTickMark val="none"/>
        <c:tickLblPos val="nextTo"/>
        <c:crossAx val="213736448"/>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4583789835113264E-2"/>
          <c:y val="1.8097626586712247E-2"/>
          <c:w val="0.58209898665137605"/>
          <c:h val="0.86905642577595954"/>
        </c:manualLayout>
      </c:layout>
      <c:barChart>
        <c:barDir val="col"/>
        <c:grouping val="clustered"/>
        <c:varyColors val="0"/>
        <c:ser>
          <c:idx val="0"/>
          <c:order val="0"/>
          <c:tx>
            <c:strRef>
              <c:f>Лист1!$B$1</c:f>
              <c:strCache>
                <c:ptCount val="1"/>
                <c:pt idx="0">
                  <c:v>Акуратність і охайність</c:v>
                </c:pt>
              </c:strCache>
            </c:strRef>
          </c:tx>
          <c:invertIfNegative val="0"/>
          <c:cat>
            <c:strRef>
              <c:f>Лист1!$A$2:$A$5</c:f>
              <c:strCache>
                <c:ptCount val="3"/>
                <c:pt idx="0">
                  <c:v>Експериментальна група</c:v>
                </c:pt>
                <c:pt idx="2">
                  <c:v>Контрольна група</c:v>
                </c:pt>
              </c:strCache>
            </c:strRef>
          </c:cat>
          <c:val>
            <c:numRef>
              <c:f>Лист1!$B$2:$B$5</c:f>
              <c:numCache>
                <c:formatCode>General</c:formatCode>
                <c:ptCount val="4"/>
                <c:pt idx="0">
                  <c:v>9.8000000000000007</c:v>
                </c:pt>
                <c:pt idx="2">
                  <c:v>9</c:v>
                </c:pt>
              </c:numCache>
            </c:numRef>
          </c:val>
        </c:ser>
        <c:ser>
          <c:idx val="1"/>
          <c:order val="1"/>
          <c:tx>
            <c:strRef>
              <c:f>Лист1!$C$1</c:f>
              <c:strCache>
                <c:ptCount val="1"/>
                <c:pt idx="0">
                  <c:v>Вихованість</c:v>
                </c:pt>
              </c:strCache>
            </c:strRef>
          </c:tx>
          <c:invertIfNegative val="0"/>
          <c:cat>
            <c:strRef>
              <c:f>Лист1!$A$2:$A$5</c:f>
              <c:strCache>
                <c:ptCount val="3"/>
                <c:pt idx="0">
                  <c:v>Експериментальна група</c:v>
                </c:pt>
                <c:pt idx="2">
                  <c:v>Контрольна група</c:v>
                </c:pt>
              </c:strCache>
            </c:strRef>
          </c:cat>
          <c:val>
            <c:numRef>
              <c:f>Лист1!$C$2:$C$5</c:f>
              <c:numCache>
                <c:formatCode>General</c:formatCode>
                <c:ptCount val="4"/>
                <c:pt idx="0">
                  <c:v>7.4</c:v>
                </c:pt>
                <c:pt idx="2">
                  <c:v>5.9</c:v>
                </c:pt>
              </c:numCache>
            </c:numRef>
          </c:val>
        </c:ser>
        <c:ser>
          <c:idx val="2"/>
          <c:order val="2"/>
          <c:tx>
            <c:strRef>
              <c:f>Лист1!$D$1</c:f>
              <c:strCache>
                <c:ptCount val="1"/>
                <c:pt idx="0">
                  <c:v>Високі запити</c:v>
                </c:pt>
              </c:strCache>
            </c:strRef>
          </c:tx>
          <c:invertIfNegative val="0"/>
          <c:cat>
            <c:strRef>
              <c:f>Лист1!$A$2:$A$5</c:f>
              <c:strCache>
                <c:ptCount val="3"/>
                <c:pt idx="0">
                  <c:v>Експериментальна група</c:v>
                </c:pt>
                <c:pt idx="2">
                  <c:v>Контрольна група</c:v>
                </c:pt>
              </c:strCache>
            </c:strRef>
          </c:cat>
          <c:val>
            <c:numRef>
              <c:f>Лист1!$D$2:$D$5</c:f>
              <c:numCache>
                <c:formatCode>General</c:formatCode>
                <c:ptCount val="4"/>
                <c:pt idx="0">
                  <c:v>13.3</c:v>
                </c:pt>
                <c:pt idx="2">
                  <c:v>15.3</c:v>
                </c:pt>
              </c:numCache>
            </c:numRef>
          </c:val>
        </c:ser>
        <c:ser>
          <c:idx val="3"/>
          <c:order val="3"/>
          <c:tx>
            <c:strRef>
              <c:f>Лист1!$E$1</c:f>
              <c:strCache>
                <c:ptCount val="1"/>
                <c:pt idx="0">
                  <c:v>Життєрадісність</c:v>
                </c:pt>
              </c:strCache>
            </c:strRef>
          </c:tx>
          <c:invertIfNegative val="0"/>
          <c:cat>
            <c:strRef>
              <c:f>Лист1!$A$2:$A$5</c:f>
              <c:strCache>
                <c:ptCount val="3"/>
                <c:pt idx="0">
                  <c:v>Експериментальна група</c:v>
                </c:pt>
                <c:pt idx="2">
                  <c:v>Контрольна група</c:v>
                </c:pt>
              </c:strCache>
            </c:strRef>
          </c:cat>
          <c:val>
            <c:numRef>
              <c:f>Лист1!$E$2:$E$5</c:f>
              <c:numCache>
                <c:formatCode>General</c:formatCode>
                <c:ptCount val="4"/>
                <c:pt idx="0">
                  <c:v>8.6</c:v>
                </c:pt>
                <c:pt idx="2">
                  <c:v>8.9</c:v>
                </c:pt>
              </c:numCache>
            </c:numRef>
          </c:val>
        </c:ser>
        <c:ser>
          <c:idx val="4"/>
          <c:order val="4"/>
          <c:tx>
            <c:strRef>
              <c:f>Лист1!$F$1</c:f>
              <c:strCache>
                <c:ptCount val="1"/>
                <c:pt idx="0">
                  <c:v>Старанність</c:v>
                </c:pt>
              </c:strCache>
            </c:strRef>
          </c:tx>
          <c:invertIfNegative val="0"/>
          <c:cat>
            <c:strRef>
              <c:f>Лист1!$A$2:$A$5</c:f>
              <c:strCache>
                <c:ptCount val="3"/>
                <c:pt idx="0">
                  <c:v>Експериментальна група</c:v>
                </c:pt>
                <c:pt idx="2">
                  <c:v>Контрольна група</c:v>
                </c:pt>
              </c:strCache>
            </c:strRef>
          </c:cat>
          <c:val>
            <c:numRef>
              <c:f>Лист1!$F$2:$F$5</c:f>
              <c:numCache>
                <c:formatCode>General</c:formatCode>
                <c:ptCount val="4"/>
                <c:pt idx="0">
                  <c:v>11.4</c:v>
                </c:pt>
                <c:pt idx="2">
                  <c:v>10.1</c:v>
                </c:pt>
              </c:numCache>
            </c:numRef>
          </c:val>
        </c:ser>
        <c:ser>
          <c:idx val="5"/>
          <c:order val="5"/>
          <c:tx>
            <c:strRef>
              <c:f>Лист1!$G$1</c:f>
              <c:strCache>
                <c:ptCount val="1"/>
                <c:pt idx="0">
                  <c:v>Незалежність</c:v>
                </c:pt>
              </c:strCache>
            </c:strRef>
          </c:tx>
          <c:invertIfNegative val="0"/>
          <c:cat>
            <c:strRef>
              <c:f>Лист1!$A$2:$A$5</c:f>
              <c:strCache>
                <c:ptCount val="3"/>
                <c:pt idx="0">
                  <c:v>Експериментальна група</c:v>
                </c:pt>
                <c:pt idx="2">
                  <c:v>Контрольна група</c:v>
                </c:pt>
              </c:strCache>
            </c:strRef>
          </c:cat>
          <c:val>
            <c:numRef>
              <c:f>Лист1!$G$2:$G$5</c:f>
              <c:numCache>
                <c:formatCode>General</c:formatCode>
                <c:ptCount val="4"/>
                <c:pt idx="0">
                  <c:v>7.6</c:v>
                </c:pt>
                <c:pt idx="2">
                  <c:v>7.6</c:v>
                </c:pt>
              </c:numCache>
            </c:numRef>
          </c:val>
        </c:ser>
        <c:ser>
          <c:idx val="6"/>
          <c:order val="6"/>
          <c:tx>
            <c:strRef>
              <c:f>Лист1!$H$1</c:f>
              <c:strCache>
                <c:ptCount val="1"/>
                <c:pt idx="0">
                  <c:v>Непримеренність до недоліків</c:v>
                </c:pt>
              </c:strCache>
            </c:strRef>
          </c:tx>
          <c:invertIfNegative val="0"/>
          <c:cat>
            <c:strRef>
              <c:f>Лист1!$A$2:$A$5</c:f>
              <c:strCache>
                <c:ptCount val="3"/>
                <c:pt idx="0">
                  <c:v>Експериментальна група</c:v>
                </c:pt>
                <c:pt idx="2">
                  <c:v>Контрольна група</c:v>
                </c:pt>
              </c:strCache>
            </c:strRef>
          </c:cat>
          <c:val>
            <c:numRef>
              <c:f>Лист1!$H$2:$H$5</c:f>
              <c:numCache>
                <c:formatCode>General</c:formatCode>
                <c:ptCount val="4"/>
                <c:pt idx="0">
                  <c:v>14.9</c:v>
                </c:pt>
                <c:pt idx="2">
                  <c:v>14.9</c:v>
                </c:pt>
              </c:numCache>
            </c:numRef>
          </c:val>
        </c:ser>
        <c:ser>
          <c:idx val="7"/>
          <c:order val="7"/>
          <c:tx>
            <c:strRef>
              <c:f>Лист1!$I$1</c:f>
              <c:strCache>
                <c:ptCount val="1"/>
                <c:pt idx="0">
                  <c:v>Освіченість</c:v>
                </c:pt>
              </c:strCache>
            </c:strRef>
          </c:tx>
          <c:invertIfNegative val="0"/>
          <c:cat>
            <c:strRef>
              <c:f>Лист1!$A$2:$A$5</c:f>
              <c:strCache>
                <c:ptCount val="3"/>
                <c:pt idx="0">
                  <c:v>Експериментальна група</c:v>
                </c:pt>
                <c:pt idx="2">
                  <c:v>Контрольна група</c:v>
                </c:pt>
              </c:strCache>
            </c:strRef>
          </c:cat>
          <c:val>
            <c:numRef>
              <c:f>Лист1!$I$2:$I$5</c:f>
              <c:numCache>
                <c:formatCode>General</c:formatCode>
                <c:ptCount val="4"/>
                <c:pt idx="0">
                  <c:v>8.1</c:v>
                </c:pt>
                <c:pt idx="2">
                  <c:v>9.6</c:v>
                </c:pt>
              </c:numCache>
            </c:numRef>
          </c:val>
        </c:ser>
        <c:ser>
          <c:idx val="8"/>
          <c:order val="8"/>
          <c:tx>
            <c:strRef>
              <c:f>Лист1!$J$1</c:f>
              <c:strCache>
                <c:ptCount val="1"/>
                <c:pt idx="0">
                  <c:v>Відповідальність</c:v>
                </c:pt>
              </c:strCache>
            </c:strRef>
          </c:tx>
          <c:invertIfNegative val="0"/>
          <c:cat>
            <c:strRef>
              <c:f>Лист1!$A$2:$A$5</c:f>
              <c:strCache>
                <c:ptCount val="3"/>
                <c:pt idx="0">
                  <c:v>Експериментальна група</c:v>
                </c:pt>
                <c:pt idx="2">
                  <c:v>Контрольна група</c:v>
                </c:pt>
              </c:strCache>
            </c:strRef>
          </c:cat>
          <c:val>
            <c:numRef>
              <c:f>Лист1!$J$2:$J$5</c:f>
              <c:numCache>
                <c:formatCode>General</c:formatCode>
                <c:ptCount val="4"/>
                <c:pt idx="0">
                  <c:v>6.4</c:v>
                </c:pt>
                <c:pt idx="2">
                  <c:v>6.2</c:v>
                </c:pt>
              </c:numCache>
            </c:numRef>
          </c:val>
        </c:ser>
        <c:ser>
          <c:idx val="9"/>
          <c:order val="9"/>
          <c:tx>
            <c:strRef>
              <c:f>Лист1!$K$1</c:f>
              <c:strCache>
                <c:ptCount val="1"/>
                <c:pt idx="0">
                  <c:v>Раціоналізм</c:v>
                </c:pt>
              </c:strCache>
            </c:strRef>
          </c:tx>
          <c:invertIfNegative val="0"/>
          <c:cat>
            <c:strRef>
              <c:f>Лист1!$A$2:$A$5</c:f>
              <c:strCache>
                <c:ptCount val="3"/>
                <c:pt idx="0">
                  <c:v>Експериментальна група</c:v>
                </c:pt>
                <c:pt idx="2">
                  <c:v>Контрольна група</c:v>
                </c:pt>
              </c:strCache>
            </c:strRef>
          </c:cat>
          <c:val>
            <c:numRef>
              <c:f>Лист1!$K$2:$K$5</c:f>
              <c:numCache>
                <c:formatCode>General</c:formatCode>
                <c:ptCount val="4"/>
                <c:pt idx="0">
                  <c:v>7.7</c:v>
                </c:pt>
                <c:pt idx="2">
                  <c:v>9.9</c:v>
                </c:pt>
              </c:numCache>
            </c:numRef>
          </c:val>
        </c:ser>
        <c:ser>
          <c:idx val="10"/>
          <c:order val="10"/>
          <c:tx>
            <c:strRef>
              <c:f>Лист1!$L$1</c:f>
              <c:strCache>
                <c:ptCount val="1"/>
                <c:pt idx="0">
                  <c:v>Самоконтроль</c:v>
                </c:pt>
              </c:strCache>
            </c:strRef>
          </c:tx>
          <c:invertIfNegative val="0"/>
          <c:cat>
            <c:strRef>
              <c:f>Лист1!$A$2:$A$5</c:f>
              <c:strCache>
                <c:ptCount val="3"/>
                <c:pt idx="0">
                  <c:v>Експериментальна група</c:v>
                </c:pt>
                <c:pt idx="2">
                  <c:v>Контрольна група</c:v>
                </c:pt>
              </c:strCache>
            </c:strRef>
          </c:cat>
          <c:val>
            <c:numRef>
              <c:f>Лист1!$L$2:$L$5</c:f>
              <c:numCache>
                <c:formatCode>General</c:formatCode>
                <c:ptCount val="4"/>
                <c:pt idx="0">
                  <c:v>7.3</c:v>
                </c:pt>
                <c:pt idx="2">
                  <c:v>9</c:v>
                </c:pt>
              </c:numCache>
            </c:numRef>
          </c:val>
        </c:ser>
        <c:ser>
          <c:idx val="11"/>
          <c:order val="11"/>
          <c:tx>
            <c:strRef>
              <c:f>Лист1!$M$1</c:f>
              <c:strCache>
                <c:ptCount val="1"/>
                <c:pt idx="0">
                  <c:v>Сміливість у відстоюванні власних поглядів</c:v>
                </c:pt>
              </c:strCache>
            </c:strRef>
          </c:tx>
          <c:invertIfNegative val="0"/>
          <c:cat>
            <c:strRef>
              <c:f>Лист1!$A$2:$A$5</c:f>
              <c:strCache>
                <c:ptCount val="3"/>
                <c:pt idx="0">
                  <c:v>Експериментальна група</c:v>
                </c:pt>
                <c:pt idx="2">
                  <c:v>Контрольна група</c:v>
                </c:pt>
              </c:strCache>
            </c:strRef>
          </c:cat>
          <c:val>
            <c:numRef>
              <c:f>Лист1!$M$2:$M$5</c:f>
              <c:numCache>
                <c:formatCode>General</c:formatCode>
                <c:ptCount val="4"/>
                <c:pt idx="0">
                  <c:v>8.3000000000000007</c:v>
                </c:pt>
                <c:pt idx="2">
                  <c:v>8.1999999999999993</c:v>
                </c:pt>
              </c:numCache>
            </c:numRef>
          </c:val>
        </c:ser>
        <c:ser>
          <c:idx val="12"/>
          <c:order val="12"/>
          <c:tx>
            <c:strRef>
              <c:f>Лист1!$N$1</c:f>
              <c:strCache>
                <c:ptCount val="1"/>
                <c:pt idx="0">
                  <c:v>Тверда Воля</c:v>
                </c:pt>
              </c:strCache>
            </c:strRef>
          </c:tx>
          <c:invertIfNegative val="0"/>
          <c:cat>
            <c:strRef>
              <c:f>Лист1!$A$2:$A$5</c:f>
              <c:strCache>
                <c:ptCount val="3"/>
                <c:pt idx="0">
                  <c:v>Експериментальна група</c:v>
                </c:pt>
                <c:pt idx="2">
                  <c:v>Контрольна група</c:v>
                </c:pt>
              </c:strCache>
            </c:strRef>
          </c:cat>
          <c:val>
            <c:numRef>
              <c:f>Лист1!$N$2:$N$5</c:f>
              <c:numCache>
                <c:formatCode>General</c:formatCode>
                <c:ptCount val="4"/>
              </c:numCache>
            </c:numRef>
          </c:val>
        </c:ser>
        <c:ser>
          <c:idx val="13"/>
          <c:order val="13"/>
          <c:tx>
            <c:strRef>
              <c:f>Лист1!$O$1</c:f>
              <c:strCache>
                <c:ptCount val="1"/>
                <c:pt idx="0">
                  <c:v>Терпимість</c:v>
                </c:pt>
              </c:strCache>
            </c:strRef>
          </c:tx>
          <c:invertIfNegative val="0"/>
          <c:cat>
            <c:strRef>
              <c:f>Лист1!$A$2:$A$5</c:f>
              <c:strCache>
                <c:ptCount val="3"/>
                <c:pt idx="0">
                  <c:v>Експериментальна група</c:v>
                </c:pt>
                <c:pt idx="2">
                  <c:v>Контрольна група</c:v>
                </c:pt>
              </c:strCache>
            </c:strRef>
          </c:cat>
          <c:val>
            <c:numRef>
              <c:f>Лист1!$O$2:$O$5</c:f>
              <c:numCache>
                <c:formatCode>General</c:formatCode>
                <c:ptCount val="4"/>
              </c:numCache>
            </c:numRef>
          </c:val>
        </c:ser>
        <c:ser>
          <c:idx val="14"/>
          <c:order val="14"/>
          <c:tx>
            <c:strRef>
              <c:f>Лист1!$P$1</c:f>
              <c:strCache>
                <c:ptCount val="1"/>
                <c:pt idx="0">
                  <c:v>Чесність</c:v>
                </c:pt>
              </c:strCache>
            </c:strRef>
          </c:tx>
          <c:invertIfNegative val="0"/>
          <c:cat>
            <c:strRef>
              <c:f>Лист1!$A$2:$A$5</c:f>
              <c:strCache>
                <c:ptCount val="3"/>
                <c:pt idx="0">
                  <c:v>Експериментальна група</c:v>
                </c:pt>
                <c:pt idx="2">
                  <c:v>Контрольна група</c:v>
                </c:pt>
              </c:strCache>
            </c:strRef>
          </c:cat>
          <c:val>
            <c:numRef>
              <c:f>Лист1!$P$2:$P$5</c:f>
              <c:numCache>
                <c:formatCode>General</c:formatCode>
                <c:ptCount val="4"/>
              </c:numCache>
            </c:numRef>
          </c:val>
        </c:ser>
        <c:ser>
          <c:idx val="15"/>
          <c:order val="15"/>
          <c:tx>
            <c:strRef>
              <c:f>Лист1!$Q$1</c:f>
              <c:strCache>
                <c:ptCount val="1"/>
                <c:pt idx="0">
                  <c:v>Чуйність</c:v>
                </c:pt>
              </c:strCache>
            </c:strRef>
          </c:tx>
          <c:invertIfNegative val="0"/>
          <c:cat>
            <c:strRef>
              <c:f>Лист1!$A$2:$A$5</c:f>
              <c:strCache>
                <c:ptCount val="3"/>
                <c:pt idx="0">
                  <c:v>Експериментальна група</c:v>
                </c:pt>
                <c:pt idx="2">
                  <c:v>Контрольна група</c:v>
                </c:pt>
              </c:strCache>
            </c:strRef>
          </c:cat>
          <c:val>
            <c:numRef>
              <c:f>Лист1!$Q$2:$Q$5</c:f>
              <c:numCache>
                <c:formatCode>General</c:formatCode>
                <c:ptCount val="4"/>
              </c:numCache>
            </c:numRef>
          </c:val>
        </c:ser>
        <c:ser>
          <c:idx val="16"/>
          <c:order val="16"/>
          <c:tx>
            <c:strRef>
              <c:f>Лист1!$R$1</c:f>
              <c:strCache>
                <c:ptCount val="1"/>
                <c:pt idx="0">
                  <c:v>Широта поглядів</c:v>
                </c:pt>
              </c:strCache>
            </c:strRef>
          </c:tx>
          <c:invertIfNegative val="0"/>
          <c:cat>
            <c:strRef>
              <c:f>Лист1!$A$2:$A$5</c:f>
              <c:strCache>
                <c:ptCount val="3"/>
                <c:pt idx="0">
                  <c:v>Експериментальна група</c:v>
                </c:pt>
                <c:pt idx="2">
                  <c:v>Контрольна група</c:v>
                </c:pt>
              </c:strCache>
            </c:strRef>
          </c:cat>
          <c:val>
            <c:numRef>
              <c:f>Лист1!$R$2:$R$5</c:f>
              <c:numCache>
                <c:formatCode>General</c:formatCode>
                <c:ptCount val="4"/>
              </c:numCache>
            </c:numRef>
          </c:val>
        </c:ser>
        <c:ser>
          <c:idx val="17"/>
          <c:order val="17"/>
          <c:tx>
            <c:strRef>
              <c:f>Лист1!$S$1</c:f>
              <c:strCache>
                <c:ptCount val="1"/>
                <c:pt idx="0">
                  <c:v>Ефективність у справах</c:v>
                </c:pt>
              </c:strCache>
            </c:strRef>
          </c:tx>
          <c:invertIfNegative val="0"/>
          <c:cat>
            <c:strRef>
              <c:f>Лист1!$A$2:$A$5</c:f>
              <c:strCache>
                <c:ptCount val="3"/>
                <c:pt idx="0">
                  <c:v>Експериментальна група</c:v>
                </c:pt>
                <c:pt idx="2">
                  <c:v>Контрольна група</c:v>
                </c:pt>
              </c:strCache>
            </c:strRef>
          </c:cat>
          <c:val>
            <c:numRef>
              <c:f>Лист1!$S$2:$S$5</c:f>
              <c:numCache>
                <c:formatCode>General</c:formatCode>
                <c:ptCount val="4"/>
              </c:numCache>
            </c:numRef>
          </c:val>
        </c:ser>
        <c:dLbls>
          <c:showLegendKey val="0"/>
          <c:showVal val="0"/>
          <c:showCatName val="0"/>
          <c:showSerName val="0"/>
          <c:showPercent val="0"/>
          <c:showBubbleSize val="0"/>
        </c:dLbls>
        <c:gapWidth val="150"/>
        <c:axId val="213955328"/>
        <c:axId val="213956864"/>
      </c:barChart>
      <c:catAx>
        <c:axId val="213955328"/>
        <c:scaling>
          <c:orientation val="minMax"/>
        </c:scaling>
        <c:delete val="0"/>
        <c:axPos val="b"/>
        <c:majorTickMark val="out"/>
        <c:minorTickMark val="none"/>
        <c:tickLblPos val="nextTo"/>
        <c:crossAx val="213956864"/>
        <c:crosses val="autoZero"/>
        <c:auto val="1"/>
        <c:lblAlgn val="ctr"/>
        <c:lblOffset val="100"/>
        <c:noMultiLvlLbl val="0"/>
      </c:catAx>
      <c:valAx>
        <c:axId val="213956864"/>
        <c:scaling>
          <c:orientation val="minMax"/>
        </c:scaling>
        <c:delete val="0"/>
        <c:axPos val="l"/>
        <c:majorGridlines/>
        <c:numFmt formatCode="General" sourceLinked="1"/>
        <c:majorTickMark val="out"/>
        <c:minorTickMark val="none"/>
        <c:tickLblPos val="nextTo"/>
        <c:crossAx val="213955328"/>
        <c:crosses val="autoZero"/>
        <c:crossBetween val="between"/>
      </c:valAx>
    </c:plotArea>
    <c:legend>
      <c:legendPos val="r"/>
      <c:layout>
        <c:manualLayout>
          <c:xMode val="edge"/>
          <c:yMode val="edge"/>
          <c:x val="0.66736123199164477"/>
          <c:y val="5.110376827896513E-2"/>
          <c:w val="0.31963486683800418"/>
          <c:h val="0.87514454376476969"/>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Загальна усвідомленість життя</c:v>
                </c:pt>
              </c:strCache>
            </c:strRef>
          </c:tx>
          <c:invertIfNegative val="0"/>
          <c:cat>
            <c:strRef>
              <c:f>Лист1!$A$2:$A$5</c:f>
              <c:strCache>
                <c:ptCount val="4"/>
                <c:pt idx="0">
                  <c:v>Сирі бали експерементальної групи</c:v>
                </c:pt>
                <c:pt idx="1">
                  <c:v>Сирі бали контрольної групи</c:v>
                </c:pt>
                <c:pt idx="2">
                  <c:v>Стенайни експерементальної групи</c:v>
                </c:pt>
                <c:pt idx="3">
                  <c:v>Стенайни контрольної групи</c:v>
                </c:pt>
              </c:strCache>
            </c:strRef>
          </c:cat>
          <c:val>
            <c:numRef>
              <c:f>Лист1!$B$2:$B$5</c:f>
              <c:numCache>
                <c:formatCode>General</c:formatCode>
                <c:ptCount val="4"/>
                <c:pt idx="0">
                  <c:v>108</c:v>
                </c:pt>
                <c:pt idx="1">
                  <c:v>105</c:v>
                </c:pt>
                <c:pt idx="2">
                  <c:v>6.12</c:v>
                </c:pt>
                <c:pt idx="3">
                  <c:v>6.01</c:v>
                </c:pt>
              </c:numCache>
            </c:numRef>
          </c:val>
        </c:ser>
        <c:ser>
          <c:idx val="1"/>
          <c:order val="1"/>
          <c:tx>
            <c:strRef>
              <c:f>Лист1!$C$1</c:f>
              <c:strCache>
                <c:ptCount val="1"/>
                <c:pt idx="0">
                  <c:v>Ціль життя</c:v>
                </c:pt>
              </c:strCache>
            </c:strRef>
          </c:tx>
          <c:invertIfNegative val="0"/>
          <c:cat>
            <c:strRef>
              <c:f>Лист1!$A$2:$A$5</c:f>
              <c:strCache>
                <c:ptCount val="4"/>
                <c:pt idx="0">
                  <c:v>Сирі бали експерементальної групи</c:v>
                </c:pt>
                <c:pt idx="1">
                  <c:v>Сирі бали контрольної групи</c:v>
                </c:pt>
                <c:pt idx="2">
                  <c:v>Стенайни експерементальної групи</c:v>
                </c:pt>
                <c:pt idx="3">
                  <c:v>Стенайни контрольної групи</c:v>
                </c:pt>
              </c:strCache>
            </c:strRef>
          </c:cat>
          <c:val>
            <c:numRef>
              <c:f>Лист1!$C$2:$C$5</c:f>
              <c:numCache>
                <c:formatCode>General</c:formatCode>
                <c:ptCount val="4"/>
                <c:pt idx="0">
                  <c:v>38.950000000000003</c:v>
                </c:pt>
                <c:pt idx="1">
                  <c:v>35.14</c:v>
                </c:pt>
                <c:pt idx="2">
                  <c:v>6.18</c:v>
                </c:pt>
                <c:pt idx="3">
                  <c:v>5.93</c:v>
                </c:pt>
              </c:numCache>
            </c:numRef>
          </c:val>
        </c:ser>
        <c:ser>
          <c:idx val="2"/>
          <c:order val="2"/>
          <c:tx>
            <c:strRef>
              <c:f>Лист1!$D$1</c:f>
              <c:strCache>
                <c:ptCount val="1"/>
                <c:pt idx="0">
                  <c:v>Процес</c:v>
                </c:pt>
              </c:strCache>
            </c:strRef>
          </c:tx>
          <c:invertIfNegative val="0"/>
          <c:cat>
            <c:strRef>
              <c:f>Лист1!$A$2:$A$5</c:f>
              <c:strCache>
                <c:ptCount val="4"/>
                <c:pt idx="0">
                  <c:v>Сирі бали експерементальної групи</c:v>
                </c:pt>
                <c:pt idx="1">
                  <c:v>Сирі бали контрольної групи</c:v>
                </c:pt>
                <c:pt idx="2">
                  <c:v>Стенайни експерементальної групи</c:v>
                </c:pt>
                <c:pt idx="3">
                  <c:v>Стенайни контрольної групи</c:v>
                </c:pt>
              </c:strCache>
            </c:strRef>
          </c:cat>
          <c:val>
            <c:numRef>
              <c:f>Лист1!$D$2:$D$5</c:f>
              <c:numCache>
                <c:formatCode>General</c:formatCode>
                <c:ptCount val="4"/>
                <c:pt idx="0">
                  <c:v>32.1</c:v>
                </c:pt>
                <c:pt idx="1">
                  <c:v>33.6</c:v>
                </c:pt>
                <c:pt idx="2">
                  <c:v>5.88</c:v>
                </c:pt>
                <c:pt idx="3">
                  <c:v>5.14</c:v>
                </c:pt>
              </c:numCache>
            </c:numRef>
          </c:val>
        </c:ser>
        <c:ser>
          <c:idx val="3"/>
          <c:order val="3"/>
          <c:tx>
            <c:strRef>
              <c:f>Лист1!$E$1</c:f>
              <c:strCache>
                <c:ptCount val="1"/>
                <c:pt idx="0">
                  <c:v>Результат</c:v>
                </c:pt>
              </c:strCache>
            </c:strRef>
          </c:tx>
          <c:invertIfNegative val="0"/>
          <c:cat>
            <c:strRef>
              <c:f>Лист1!$A$2:$A$5</c:f>
              <c:strCache>
                <c:ptCount val="4"/>
                <c:pt idx="0">
                  <c:v>Сирі бали експерементальної групи</c:v>
                </c:pt>
                <c:pt idx="1">
                  <c:v>Сирі бали контрольної групи</c:v>
                </c:pt>
                <c:pt idx="2">
                  <c:v>Стенайни експерементальної групи</c:v>
                </c:pt>
                <c:pt idx="3">
                  <c:v>Стенайни контрольної групи</c:v>
                </c:pt>
              </c:strCache>
            </c:strRef>
          </c:cat>
          <c:val>
            <c:numRef>
              <c:f>Лист1!$E$2:$E$5</c:f>
              <c:numCache>
                <c:formatCode>General</c:formatCode>
                <c:ptCount val="4"/>
                <c:pt idx="0">
                  <c:v>26.44</c:v>
                </c:pt>
                <c:pt idx="1">
                  <c:v>25.1</c:v>
                </c:pt>
                <c:pt idx="2">
                  <c:v>5.5</c:v>
                </c:pt>
                <c:pt idx="3">
                  <c:v>4.9000000000000004</c:v>
                </c:pt>
              </c:numCache>
            </c:numRef>
          </c:val>
        </c:ser>
        <c:ser>
          <c:idx val="4"/>
          <c:order val="4"/>
          <c:tx>
            <c:strRef>
              <c:f>Лист1!$F$1</c:f>
              <c:strCache>
                <c:ptCount val="1"/>
                <c:pt idx="0">
                  <c:v>Локус-контролю Я</c:v>
                </c:pt>
              </c:strCache>
            </c:strRef>
          </c:tx>
          <c:invertIfNegative val="0"/>
          <c:cat>
            <c:strRef>
              <c:f>Лист1!$A$2:$A$5</c:f>
              <c:strCache>
                <c:ptCount val="4"/>
                <c:pt idx="0">
                  <c:v>Сирі бали експерементальної групи</c:v>
                </c:pt>
                <c:pt idx="1">
                  <c:v>Сирі бали контрольної групи</c:v>
                </c:pt>
                <c:pt idx="2">
                  <c:v>Стенайни експерементальної групи</c:v>
                </c:pt>
                <c:pt idx="3">
                  <c:v>Стенайни контрольної групи</c:v>
                </c:pt>
              </c:strCache>
            </c:strRef>
          </c:cat>
          <c:val>
            <c:numRef>
              <c:f>Лист1!$F$2:$F$5</c:f>
              <c:numCache>
                <c:formatCode>General</c:formatCode>
                <c:ptCount val="4"/>
                <c:pt idx="0">
                  <c:v>27.83</c:v>
                </c:pt>
                <c:pt idx="1">
                  <c:v>25.8</c:v>
                </c:pt>
                <c:pt idx="2">
                  <c:v>6.19</c:v>
                </c:pt>
                <c:pt idx="3">
                  <c:v>5.48</c:v>
                </c:pt>
              </c:numCache>
            </c:numRef>
          </c:val>
        </c:ser>
        <c:ser>
          <c:idx val="5"/>
          <c:order val="5"/>
          <c:tx>
            <c:strRef>
              <c:f>Лист1!$G$1</c:f>
              <c:strCache>
                <c:ptCount val="1"/>
                <c:pt idx="0">
                  <c:v>Локус-контролю життя</c:v>
                </c:pt>
              </c:strCache>
            </c:strRef>
          </c:tx>
          <c:invertIfNegative val="0"/>
          <c:cat>
            <c:strRef>
              <c:f>Лист1!$A$2:$A$5</c:f>
              <c:strCache>
                <c:ptCount val="4"/>
                <c:pt idx="0">
                  <c:v>Сирі бали експерементальної групи</c:v>
                </c:pt>
                <c:pt idx="1">
                  <c:v>Сирі бали контрольної групи</c:v>
                </c:pt>
                <c:pt idx="2">
                  <c:v>Стенайни експерементальної групи</c:v>
                </c:pt>
                <c:pt idx="3">
                  <c:v>Стенайни контрольної групи</c:v>
                </c:pt>
              </c:strCache>
            </c:strRef>
          </c:cat>
          <c:val>
            <c:numRef>
              <c:f>Лист1!$G$2:$G$5</c:f>
              <c:numCache>
                <c:formatCode>General</c:formatCode>
                <c:ptCount val="4"/>
                <c:pt idx="0">
                  <c:v>32.6</c:v>
                </c:pt>
                <c:pt idx="1">
                  <c:v>31.1</c:v>
                </c:pt>
                <c:pt idx="2">
                  <c:v>6.05</c:v>
                </c:pt>
                <c:pt idx="3">
                  <c:v>5.54</c:v>
                </c:pt>
              </c:numCache>
            </c:numRef>
          </c:val>
        </c:ser>
        <c:dLbls>
          <c:showLegendKey val="0"/>
          <c:showVal val="0"/>
          <c:showCatName val="0"/>
          <c:showSerName val="0"/>
          <c:showPercent val="0"/>
          <c:showBubbleSize val="0"/>
        </c:dLbls>
        <c:gapWidth val="150"/>
        <c:shape val="cylinder"/>
        <c:axId val="214174336"/>
        <c:axId val="214184320"/>
        <c:axId val="0"/>
      </c:bar3DChart>
      <c:catAx>
        <c:axId val="214174336"/>
        <c:scaling>
          <c:orientation val="minMax"/>
        </c:scaling>
        <c:delete val="0"/>
        <c:axPos val="b"/>
        <c:majorTickMark val="out"/>
        <c:minorTickMark val="none"/>
        <c:tickLblPos val="nextTo"/>
        <c:crossAx val="214184320"/>
        <c:crosses val="autoZero"/>
        <c:auto val="1"/>
        <c:lblAlgn val="ctr"/>
        <c:lblOffset val="100"/>
        <c:noMultiLvlLbl val="0"/>
      </c:catAx>
      <c:valAx>
        <c:axId val="214184320"/>
        <c:scaling>
          <c:orientation val="minMax"/>
        </c:scaling>
        <c:delete val="0"/>
        <c:axPos val="l"/>
        <c:majorGridlines/>
        <c:numFmt formatCode="General" sourceLinked="1"/>
        <c:majorTickMark val="out"/>
        <c:minorTickMark val="none"/>
        <c:tickLblPos val="nextTo"/>
        <c:crossAx val="214174336"/>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Орієнтація у часі</c:v>
                </c:pt>
              </c:strCache>
            </c:strRef>
          </c:tx>
          <c:invertIfNegative val="0"/>
          <c:cat>
            <c:strRef>
              <c:f>Лист1!$A$2:$A$5</c:f>
              <c:strCache>
                <c:ptCount val="3"/>
                <c:pt idx="0">
                  <c:v>Менше 45 балів (низький)</c:v>
                </c:pt>
                <c:pt idx="1">
                  <c:v> 45-55 балів (середній)</c:v>
                </c:pt>
                <c:pt idx="2">
                  <c:v>55-70 балів (високий)</c:v>
                </c:pt>
              </c:strCache>
            </c:strRef>
          </c:cat>
          <c:val>
            <c:numRef>
              <c:f>Лист1!$B$2:$B$5</c:f>
              <c:numCache>
                <c:formatCode>General</c:formatCode>
                <c:ptCount val="4"/>
                <c:pt idx="0">
                  <c:v>42.59</c:v>
                </c:pt>
                <c:pt idx="1">
                  <c:v>44.42</c:v>
                </c:pt>
                <c:pt idx="2">
                  <c:v>12.97</c:v>
                </c:pt>
              </c:numCache>
            </c:numRef>
          </c:val>
        </c:ser>
        <c:ser>
          <c:idx val="1"/>
          <c:order val="1"/>
          <c:tx>
            <c:strRef>
              <c:f>Лист1!$C$1</c:f>
              <c:strCache>
                <c:ptCount val="1"/>
                <c:pt idx="0">
                  <c:v>Опора (підтримка)</c:v>
                </c:pt>
              </c:strCache>
            </c:strRef>
          </c:tx>
          <c:invertIfNegative val="0"/>
          <c:cat>
            <c:strRef>
              <c:f>Лист1!$A$2:$A$5</c:f>
              <c:strCache>
                <c:ptCount val="3"/>
                <c:pt idx="0">
                  <c:v>Менше 45 балів (низький)</c:v>
                </c:pt>
                <c:pt idx="1">
                  <c:v> 45-55 балів (середній)</c:v>
                </c:pt>
                <c:pt idx="2">
                  <c:v>55-70 балів (високий)</c:v>
                </c:pt>
              </c:strCache>
            </c:strRef>
          </c:cat>
          <c:val>
            <c:numRef>
              <c:f>Лист1!$C$2:$C$5</c:f>
              <c:numCache>
                <c:formatCode>General</c:formatCode>
                <c:ptCount val="4"/>
                <c:pt idx="0">
                  <c:v>45.74</c:v>
                </c:pt>
                <c:pt idx="1">
                  <c:v>50.56</c:v>
                </c:pt>
                <c:pt idx="2">
                  <c:v>0</c:v>
                </c:pt>
              </c:numCache>
            </c:numRef>
          </c:val>
        </c:ser>
        <c:ser>
          <c:idx val="2"/>
          <c:order val="2"/>
          <c:tx>
            <c:strRef>
              <c:f>Лист1!$D$1</c:f>
              <c:strCache>
                <c:ptCount val="1"/>
                <c:pt idx="0">
                  <c:v>Ціннісні орієнтації</c:v>
                </c:pt>
              </c:strCache>
            </c:strRef>
          </c:tx>
          <c:invertIfNegative val="0"/>
          <c:cat>
            <c:strRef>
              <c:f>Лист1!$A$2:$A$5</c:f>
              <c:strCache>
                <c:ptCount val="3"/>
                <c:pt idx="0">
                  <c:v>Менше 45 балів (низький)</c:v>
                </c:pt>
                <c:pt idx="1">
                  <c:v> 45-55 балів (середній)</c:v>
                </c:pt>
                <c:pt idx="2">
                  <c:v>55-70 балів (високий)</c:v>
                </c:pt>
              </c:strCache>
            </c:strRef>
          </c:cat>
          <c:val>
            <c:numRef>
              <c:f>Лист1!$D$2:$D$5</c:f>
              <c:numCache>
                <c:formatCode>General</c:formatCode>
                <c:ptCount val="4"/>
                <c:pt idx="0">
                  <c:v>38.89</c:v>
                </c:pt>
                <c:pt idx="1">
                  <c:v>40.74</c:v>
                </c:pt>
                <c:pt idx="2">
                  <c:v>11.11</c:v>
                </c:pt>
              </c:numCache>
            </c:numRef>
          </c:val>
        </c:ser>
        <c:ser>
          <c:idx val="3"/>
          <c:order val="3"/>
          <c:tx>
            <c:strRef>
              <c:f>Лист1!$E$1</c:f>
              <c:strCache>
                <c:ptCount val="1"/>
                <c:pt idx="0">
                  <c:v>Гнучкість поведінки</c:v>
                </c:pt>
              </c:strCache>
            </c:strRef>
          </c:tx>
          <c:invertIfNegative val="0"/>
          <c:cat>
            <c:strRef>
              <c:f>Лист1!$A$2:$A$5</c:f>
              <c:strCache>
                <c:ptCount val="3"/>
                <c:pt idx="0">
                  <c:v>Менше 45 балів (низький)</c:v>
                </c:pt>
                <c:pt idx="1">
                  <c:v> 45-55 балів (середній)</c:v>
                </c:pt>
                <c:pt idx="2">
                  <c:v>55-70 балів (високий)</c:v>
                </c:pt>
              </c:strCache>
            </c:strRef>
          </c:cat>
          <c:val>
            <c:numRef>
              <c:f>Лист1!$E$2:$E$5</c:f>
              <c:numCache>
                <c:formatCode>General</c:formatCode>
                <c:ptCount val="4"/>
                <c:pt idx="0">
                  <c:v>33.33</c:v>
                </c:pt>
                <c:pt idx="1">
                  <c:v>37.04</c:v>
                </c:pt>
                <c:pt idx="2">
                  <c:v>29.63</c:v>
                </c:pt>
              </c:numCache>
            </c:numRef>
          </c:val>
        </c:ser>
        <c:ser>
          <c:idx val="4"/>
          <c:order val="4"/>
          <c:tx>
            <c:strRef>
              <c:f>Лист1!$F$1</c:f>
              <c:strCache>
                <c:ptCount val="1"/>
                <c:pt idx="0">
                  <c:v>Сензитивність</c:v>
                </c:pt>
              </c:strCache>
            </c:strRef>
          </c:tx>
          <c:invertIfNegative val="0"/>
          <c:cat>
            <c:strRef>
              <c:f>Лист1!$A$2:$A$5</c:f>
              <c:strCache>
                <c:ptCount val="3"/>
                <c:pt idx="0">
                  <c:v>Менше 45 балів (низький)</c:v>
                </c:pt>
                <c:pt idx="1">
                  <c:v> 45-55 балів (середній)</c:v>
                </c:pt>
                <c:pt idx="2">
                  <c:v>55-70 балів (високий)</c:v>
                </c:pt>
              </c:strCache>
            </c:strRef>
          </c:cat>
          <c:val>
            <c:numRef>
              <c:f>Лист1!$F$2:$F$5</c:f>
              <c:numCache>
                <c:formatCode>General</c:formatCode>
                <c:ptCount val="4"/>
                <c:pt idx="0">
                  <c:v>18.52</c:v>
                </c:pt>
                <c:pt idx="1">
                  <c:v>55.56</c:v>
                </c:pt>
                <c:pt idx="2">
                  <c:v>24.07</c:v>
                </c:pt>
              </c:numCache>
            </c:numRef>
          </c:val>
        </c:ser>
        <c:ser>
          <c:idx val="5"/>
          <c:order val="5"/>
          <c:tx>
            <c:strRef>
              <c:f>Лист1!$G$1</c:f>
              <c:strCache>
                <c:ptCount val="1"/>
                <c:pt idx="0">
                  <c:v>Спонтанність поведінки</c:v>
                </c:pt>
              </c:strCache>
            </c:strRef>
          </c:tx>
          <c:invertIfNegative val="0"/>
          <c:cat>
            <c:strRef>
              <c:f>Лист1!$A$2:$A$5</c:f>
              <c:strCache>
                <c:ptCount val="3"/>
                <c:pt idx="0">
                  <c:v>Менше 45 балів (низький)</c:v>
                </c:pt>
                <c:pt idx="1">
                  <c:v> 45-55 балів (середній)</c:v>
                </c:pt>
                <c:pt idx="2">
                  <c:v>55-70 балів (високий)</c:v>
                </c:pt>
              </c:strCache>
            </c:strRef>
          </c:cat>
          <c:val>
            <c:numRef>
              <c:f>Лист1!$G$2:$G$5</c:f>
              <c:numCache>
                <c:formatCode>General</c:formatCode>
                <c:ptCount val="4"/>
                <c:pt idx="0">
                  <c:v>44.41</c:v>
                </c:pt>
                <c:pt idx="1">
                  <c:v>33.299999999999997</c:v>
                </c:pt>
                <c:pt idx="2">
                  <c:v>20.37</c:v>
                </c:pt>
              </c:numCache>
            </c:numRef>
          </c:val>
        </c:ser>
        <c:ser>
          <c:idx val="6"/>
          <c:order val="6"/>
          <c:tx>
            <c:strRef>
              <c:f>Лист1!$H$1</c:f>
              <c:strCache>
                <c:ptCount val="1"/>
                <c:pt idx="0">
                  <c:v>Самоповага</c:v>
                </c:pt>
              </c:strCache>
            </c:strRef>
          </c:tx>
          <c:invertIfNegative val="0"/>
          <c:cat>
            <c:strRef>
              <c:f>Лист1!$A$2:$A$5</c:f>
              <c:strCache>
                <c:ptCount val="3"/>
                <c:pt idx="0">
                  <c:v>Менше 45 балів (низький)</c:v>
                </c:pt>
                <c:pt idx="1">
                  <c:v> 45-55 балів (середній)</c:v>
                </c:pt>
                <c:pt idx="2">
                  <c:v>55-70 балів (високий)</c:v>
                </c:pt>
              </c:strCache>
            </c:strRef>
          </c:cat>
          <c:val>
            <c:numRef>
              <c:f>Лист1!$H$2:$H$5</c:f>
              <c:numCache>
                <c:formatCode>General</c:formatCode>
                <c:ptCount val="4"/>
                <c:pt idx="0">
                  <c:v>14.81</c:v>
                </c:pt>
                <c:pt idx="1">
                  <c:v>50</c:v>
                </c:pt>
                <c:pt idx="2">
                  <c:v>33.33</c:v>
                </c:pt>
              </c:numCache>
            </c:numRef>
          </c:val>
        </c:ser>
        <c:ser>
          <c:idx val="7"/>
          <c:order val="7"/>
          <c:tx>
            <c:strRef>
              <c:f>Лист1!$I$1</c:f>
              <c:strCache>
                <c:ptCount val="1"/>
                <c:pt idx="0">
                  <c:v>Самоприйняття</c:v>
                </c:pt>
              </c:strCache>
            </c:strRef>
          </c:tx>
          <c:invertIfNegative val="0"/>
          <c:cat>
            <c:strRef>
              <c:f>Лист1!$A$2:$A$5</c:f>
              <c:strCache>
                <c:ptCount val="3"/>
                <c:pt idx="0">
                  <c:v>Менше 45 балів (низький)</c:v>
                </c:pt>
                <c:pt idx="1">
                  <c:v> 45-55 балів (середній)</c:v>
                </c:pt>
                <c:pt idx="2">
                  <c:v>55-70 балів (високий)</c:v>
                </c:pt>
              </c:strCache>
            </c:strRef>
          </c:cat>
          <c:val>
            <c:numRef>
              <c:f>Лист1!$I$2:$I$5</c:f>
              <c:numCache>
                <c:formatCode>General</c:formatCode>
                <c:ptCount val="4"/>
                <c:pt idx="0">
                  <c:v>20.75</c:v>
                </c:pt>
                <c:pt idx="1">
                  <c:v>43.4</c:v>
                </c:pt>
                <c:pt idx="2">
                  <c:v>33.96</c:v>
                </c:pt>
              </c:numCache>
            </c:numRef>
          </c:val>
        </c:ser>
        <c:ser>
          <c:idx val="8"/>
          <c:order val="8"/>
          <c:tx>
            <c:strRef>
              <c:f>Лист1!$J$1</c:f>
              <c:strCache>
                <c:ptCount val="1"/>
                <c:pt idx="0">
                  <c:v>Погляд на природу людини</c:v>
                </c:pt>
              </c:strCache>
            </c:strRef>
          </c:tx>
          <c:invertIfNegative val="0"/>
          <c:cat>
            <c:strRef>
              <c:f>Лист1!$A$2:$A$5</c:f>
              <c:strCache>
                <c:ptCount val="3"/>
                <c:pt idx="0">
                  <c:v>Менше 45 балів (низький)</c:v>
                </c:pt>
                <c:pt idx="1">
                  <c:v> 45-55 балів (середній)</c:v>
                </c:pt>
                <c:pt idx="2">
                  <c:v>55-70 балів (високий)</c:v>
                </c:pt>
              </c:strCache>
            </c:strRef>
          </c:cat>
          <c:val>
            <c:numRef>
              <c:f>Лист1!$J$2:$J$5</c:f>
              <c:numCache>
                <c:formatCode>General</c:formatCode>
                <c:ptCount val="4"/>
                <c:pt idx="0">
                  <c:v>25</c:v>
                </c:pt>
                <c:pt idx="1">
                  <c:v>51.92</c:v>
                </c:pt>
                <c:pt idx="2">
                  <c:v>23.08</c:v>
                </c:pt>
              </c:numCache>
            </c:numRef>
          </c:val>
        </c:ser>
        <c:ser>
          <c:idx val="9"/>
          <c:order val="9"/>
          <c:tx>
            <c:strRef>
              <c:f>Лист1!$K$1</c:f>
              <c:strCache>
                <c:ptCount val="1"/>
                <c:pt idx="0">
                  <c:v>Синергічність</c:v>
                </c:pt>
              </c:strCache>
            </c:strRef>
          </c:tx>
          <c:invertIfNegative val="0"/>
          <c:cat>
            <c:strRef>
              <c:f>Лист1!$A$2:$A$5</c:f>
              <c:strCache>
                <c:ptCount val="3"/>
                <c:pt idx="0">
                  <c:v>Менше 45 балів (низький)</c:v>
                </c:pt>
                <c:pt idx="1">
                  <c:v> 45-55 балів (середній)</c:v>
                </c:pt>
                <c:pt idx="2">
                  <c:v>55-70 балів (високий)</c:v>
                </c:pt>
              </c:strCache>
            </c:strRef>
          </c:cat>
          <c:val>
            <c:numRef>
              <c:f>Лист1!$K$2:$K$5</c:f>
              <c:numCache>
                <c:formatCode>General</c:formatCode>
                <c:ptCount val="4"/>
                <c:pt idx="0">
                  <c:v>47.17</c:v>
                </c:pt>
                <c:pt idx="1">
                  <c:v>26.42</c:v>
                </c:pt>
                <c:pt idx="2">
                  <c:v>24.53</c:v>
                </c:pt>
              </c:numCache>
            </c:numRef>
          </c:val>
        </c:ser>
        <c:ser>
          <c:idx val="10"/>
          <c:order val="10"/>
          <c:tx>
            <c:strRef>
              <c:f>Лист1!$L$1</c:f>
              <c:strCache>
                <c:ptCount val="1"/>
                <c:pt idx="0">
                  <c:v>Прийняття агресії </c:v>
                </c:pt>
              </c:strCache>
            </c:strRef>
          </c:tx>
          <c:invertIfNegative val="0"/>
          <c:cat>
            <c:strRef>
              <c:f>Лист1!$A$2:$A$5</c:f>
              <c:strCache>
                <c:ptCount val="3"/>
                <c:pt idx="0">
                  <c:v>Менше 45 балів (низький)</c:v>
                </c:pt>
                <c:pt idx="1">
                  <c:v> 45-55 балів (середній)</c:v>
                </c:pt>
                <c:pt idx="2">
                  <c:v>55-70 балів (високий)</c:v>
                </c:pt>
              </c:strCache>
            </c:strRef>
          </c:cat>
          <c:val>
            <c:numRef>
              <c:f>Лист1!$L$2:$L$5</c:f>
              <c:numCache>
                <c:formatCode>General</c:formatCode>
                <c:ptCount val="4"/>
                <c:pt idx="0">
                  <c:v>18.510000000000002</c:v>
                </c:pt>
                <c:pt idx="1">
                  <c:v>55.56</c:v>
                </c:pt>
                <c:pt idx="2">
                  <c:v>0</c:v>
                </c:pt>
              </c:numCache>
            </c:numRef>
          </c:val>
        </c:ser>
        <c:ser>
          <c:idx val="11"/>
          <c:order val="11"/>
          <c:tx>
            <c:strRef>
              <c:f>Лист1!$M$1</c:f>
              <c:strCache>
                <c:ptCount val="1"/>
                <c:pt idx="0">
                  <c:v>Контактність</c:v>
                </c:pt>
              </c:strCache>
            </c:strRef>
          </c:tx>
          <c:invertIfNegative val="0"/>
          <c:cat>
            <c:strRef>
              <c:f>Лист1!$A$2:$A$5</c:f>
              <c:strCache>
                <c:ptCount val="3"/>
                <c:pt idx="0">
                  <c:v>Менше 45 балів (низький)</c:v>
                </c:pt>
                <c:pt idx="1">
                  <c:v> 45-55 балів (середній)</c:v>
                </c:pt>
                <c:pt idx="2">
                  <c:v>55-70 балів (високий)</c:v>
                </c:pt>
              </c:strCache>
            </c:strRef>
          </c:cat>
          <c:val>
            <c:numRef>
              <c:f>Лист1!$M$2:$M$5</c:f>
              <c:numCache>
                <c:formatCode>General</c:formatCode>
                <c:ptCount val="4"/>
                <c:pt idx="0">
                  <c:v>45.24</c:v>
                </c:pt>
                <c:pt idx="1">
                  <c:v>45.32</c:v>
                </c:pt>
                <c:pt idx="2">
                  <c:v>7.55</c:v>
                </c:pt>
              </c:numCache>
            </c:numRef>
          </c:val>
        </c:ser>
        <c:ser>
          <c:idx val="12"/>
          <c:order val="12"/>
          <c:tx>
            <c:strRef>
              <c:f>Лист1!$N$1</c:f>
              <c:strCache>
                <c:ptCount val="1"/>
                <c:pt idx="0">
                  <c:v>Пізнавальні потреби </c:v>
                </c:pt>
              </c:strCache>
            </c:strRef>
          </c:tx>
          <c:invertIfNegative val="0"/>
          <c:cat>
            <c:strRef>
              <c:f>Лист1!$A$2:$A$5</c:f>
              <c:strCache>
                <c:ptCount val="3"/>
                <c:pt idx="0">
                  <c:v>Менше 45 балів (низький)</c:v>
                </c:pt>
                <c:pt idx="1">
                  <c:v> 45-55 балів (середній)</c:v>
                </c:pt>
                <c:pt idx="2">
                  <c:v>55-70 балів (високий)</c:v>
                </c:pt>
              </c:strCache>
            </c:strRef>
          </c:cat>
          <c:val>
            <c:numRef>
              <c:f>Лист1!$N$2:$N$5</c:f>
              <c:numCache>
                <c:formatCode>General</c:formatCode>
                <c:ptCount val="4"/>
                <c:pt idx="0">
                  <c:v>58.49</c:v>
                </c:pt>
                <c:pt idx="1">
                  <c:v>28.3</c:v>
                </c:pt>
                <c:pt idx="2">
                  <c:v>11.32</c:v>
                </c:pt>
              </c:numCache>
            </c:numRef>
          </c:val>
        </c:ser>
        <c:ser>
          <c:idx val="13"/>
          <c:order val="13"/>
          <c:tx>
            <c:strRef>
              <c:f>Лист1!$O$1</c:f>
              <c:strCache>
                <c:ptCount val="1"/>
                <c:pt idx="0">
                  <c:v>Креативність</c:v>
                </c:pt>
              </c:strCache>
            </c:strRef>
          </c:tx>
          <c:invertIfNegative val="0"/>
          <c:cat>
            <c:strRef>
              <c:f>Лист1!$A$2:$A$5</c:f>
              <c:strCache>
                <c:ptCount val="3"/>
                <c:pt idx="0">
                  <c:v>Менше 45 балів (низький)</c:v>
                </c:pt>
                <c:pt idx="1">
                  <c:v> 45-55 балів (середній)</c:v>
                </c:pt>
                <c:pt idx="2">
                  <c:v>55-70 балів (високий)</c:v>
                </c:pt>
              </c:strCache>
            </c:strRef>
          </c:cat>
          <c:val>
            <c:numRef>
              <c:f>Лист1!$O$2:$O$5</c:f>
              <c:numCache>
                <c:formatCode>General</c:formatCode>
                <c:ptCount val="4"/>
                <c:pt idx="0">
                  <c:v>50</c:v>
                </c:pt>
                <c:pt idx="1">
                  <c:v>35.19</c:v>
                </c:pt>
                <c:pt idx="2">
                  <c:v>12.96</c:v>
                </c:pt>
              </c:numCache>
            </c:numRef>
          </c:val>
        </c:ser>
        <c:dLbls>
          <c:showLegendKey val="0"/>
          <c:showVal val="0"/>
          <c:showCatName val="0"/>
          <c:showSerName val="0"/>
          <c:showPercent val="0"/>
          <c:showBubbleSize val="0"/>
        </c:dLbls>
        <c:gapWidth val="150"/>
        <c:shape val="box"/>
        <c:axId val="214082688"/>
        <c:axId val="214084224"/>
        <c:axId val="0"/>
      </c:bar3DChart>
      <c:catAx>
        <c:axId val="214082688"/>
        <c:scaling>
          <c:orientation val="minMax"/>
        </c:scaling>
        <c:delete val="0"/>
        <c:axPos val="b"/>
        <c:majorTickMark val="out"/>
        <c:minorTickMark val="none"/>
        <c:tickLblPos val="nextTo"/>
        <c:crossAx val="214084224"/>
        <c:crosses val="autoZero"/>
        <c:auto val="1"/>
        <c:lblAlgn val="ctr"/>
        <c:lblOffset val="100"/>
        <c:noMultiLvlLbl val="0"/>
      </c:catAx>
      <c:valAx>
        <c:axId val="214084224"/>
        <c:scaling>
          <c:orientation val="minMax"/>
        </c:scaling>
        <c:delete val="0"/>
        <c:axPos val="l"/>
        <c:majorGridlines/>
        <c:numFmt formatCode="General" sourceLinked="1"/>
        <c:majorTickMark val="out"/>
        <c:minorTickMark val="none"/>
        <c:tickLblPos val="nextTo"/>
        <c:crossAx val="214082688"/>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8"/>
    </mc:Choice>
    <mc:Fallback>
      <c:style val="8"/>
    </mc:Fallback>
  </mc:AlternateContent>
  <c:chart>
    <c:title>
      <c:overlay val="0"/>
    </c:title>
    <c:autoTitleDeleted val="0"/>
    <c:plotArea>
      <c:layout/>
      <c:pieChart>
        <c:varyColors val="1"/>
        <c:ser>
          <c:idx val="0"/>
          <c:order val="0"/>
          <c:tx>
            <c:strRef>
              <c:f>Лист1!$B$1</c:f>
              <c:strCache>
                <c:ptCount val="1"/>
                <c:pt idx="0">
                  <c:v>Контрольна група</c:v>
                </c:pt>
              </c:strCache>
            </c:strRef>
          </c:tx>
          <c:cat>
            <c:strRef>
              <c:f>Лист1!$A$2:$A$4</c:f>
              <c:strCache>
                <c:ptCount val="3"/>
                <c:pt idx="0">
                  <c:v>Оцінна складова</c:v>
                </c:pt>
                <c:pt idx="1">
                  <c:v>Мотиваційна складова</c:v>
                </c:pt>
                <c:pt idx="2">
                  <c:v>Когнітивна складова</c:v>
                </c:pt>
              </c:strCache>
            </c:strRef>
          </c:cat>
          <c:val>
            <c:numRef>
              <c:f>Лист1!$B$2:$B$4</c:f>
              <c:numCache>
                <c:formatCode>General</c:formatCode>
                <c:ptCount val="3"/>
                <c:pt idx="0">
                  <c:v>32.700000000000003</c:v>
                </c:pt>
                <c:pt idx="1">
                  <c:v>29.6</c:v>
                </c:pt>
                <c:pt idx="2">
                  <c:v>37.700000000000003</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38"/>
    </mc:Choice>
    <mc:Fallback>
      <c:style val="38"/>
    </mc:Fallback>
  </mc:AlternateContent>
  <c:chart>
    <c:title>
      <c:overlay val="0"/>
    </c:title>
    <c:autoTitleDeleted val="0"/>
    <c:plotArea>
      <c:layout/>
      <c:pieChart>
        <c:varyColors val="1"/>
        <c:ser>
          <c:idx val="0"/>
          <c:order val="0"/>
          <c:tx>
            <c:strRef>
              <c:f>Лист1!$B$1</c:f>
              <c:strCache>
                <c:ptCount val="1"/>
                <c:pt idx="0">
                  <c:v>Експериментальна група</c:v>
                </c:pt>
              </c:strCache>
            </c:strRef>
          </c:tx>
          <c:cat>
            <c:strRef>
              <c:f>Лист1!$A$2:$A$4</c:f>
              <c:strCache>
                <c:ptCount val="3"/>
                <c:pt idx="0">
                  <c:v>Оцінна складова</c:v>
                </c:pt>
                <c:pt idx="1">
                  <c:v>Мотиваційна складова</c:v>
                </c:pt>
                <c:pt idx="2">
                  <c:v>Когнітивна складова</c:v>
                </c:pt>
              </c:strCache>
            </c:strRef>
          </c:cat>
          <c:val>
            <c:numRef>
              <c:f>Лист1!$B$2:$B$4</c:f>
              <c:numCache>
                <c:formatCode>General</c:formatCode>
                <c:ptCount val="3"/>
                <c:pt idx="0">
                  <c:v>31.4</c:v>
                </c:pt>
                <c:pt idx="1">
                  <c:v>28.5</c:v>
                </c:pt>
                <c:pt idx="2">
                  <c:v>40.1</c:v>
                </c:pt>
              </c:numCache>
            </c:numRef>
          </c:val>
        </c:ser>
        <c:ser>
          <c:idx val="1"/>
          <c:order val="1"/>
          <c:tx>
            <c:strRef>
              <c:f>Лист1!$C$1</c:f>
              <c:strCache>
                <c:ptCount val="1"/>
                <c:pt idx="0">
                  <c:v>Столбец1</c:v>
                </c:pt>
              </c:strCache>
            </c:strRef>
          </c:tx>
          <c:cat>
            <c:strRef>
              <c:f>Лист1!$A$2:$A$4</c:f>
              <c:strCache>
                <c:ptCount val="3"/>
                <c:pt idx="0">
                  <c:v>Оцінна складова</c:v>
                </c:pt>
                <c:pt idx="1">
                  <c:v>Мотиваційна складова</c:v>
                </c:pt>
                <c:pt idx="2">
                  <c:v>Когнітивна складова</c:v>
                </c:pt>
              </c:strCache>
            </c:strRef>
          </c:cat>
          <c:val>
            <c:numRef>
              <c:f>Лист1!$C$2:$C$4</c:f>
              <c:numCache>
                <c:formatCode>General</c:formatCode>
                <c:ptCount val="3"/>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7yMSpty+voTQ/ci4aArIdvZzxSg==">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2021-04-15T16:37:00Z</dcterms:created>
  <dc:creator>LENOVO</dc:creator>
</cp:coreProperties>
</file>