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C85FA" w14:textId="29258484" w:rsidR="00B13332" w:rsidRPr="00034102" w:rsidRDefault="00B13332" w:rsidP="00086EFB">
      <w:pPr>
        <w:spacing w:after="0" w:line="360" w:lineRule="auto"/>
        <w:ind w:firstLine="680"/>
        <w:jc w:val="center"/>
        <w:rPr>
          <w:rFonts w:ascii="Times New Roman" w:hAnsi="Times New Roman" w:cs="Times New Roman"/>
          <w:sz w:val="28"/>
          <w:szCs w:val="28"/>
        </w:rPr>
      </w:pPr>
      <w:r w:rsidRPr="00034102">
        <w:rPr>
          <w:rFonts w:ascii="Times New Roman" w:hAnsi="Times New Roman" w:cs="Times New Roman"/>
          <w:sz w:val="28"/>
          <w:szCs w:val="28"/>
        </w:rPr>
        <w:t>Прикарпатський національний університет імені Василя Стефаника</w:t>
      </w:r>
    </w:p>
    <w:p w14:paraId="7BBCCC71" w14:textId="5268826C" w:rsidR="00B13332" w:rsidRPr="00DA3501" w:rsidRDefault="00086EFB" w:rsidP="00086EFB">
      <w:pPr>
        <w:spacing w:after="0" w:line="360" w:lineRule="auto"/>
        <w:ind w:firstLine="680"/>
        <w:jc w:val="center"/>
        <w:rPr>
          <w:rFonts w:ascii="Times New Roman" w:hAnsi="Times New Roman" w:cs="Times New Roman"/>
          <w:sz w:val="28"/>
          <w:szCs w:val="28"/>
        </w:rPr>
      </w:pPr>
      <w:r>
        <w:rPr>
          <w:rFonts w:ascii="Times New Roman" w:hAnsi="Times New Roman" w:cs="Times New Roman"/>
          <w:sz w:val="28"/>
          <w:szCs w:val="28"/>
        </w:rPr>
        <w:t>Факультет п</w:t>
      </w:r>
      <w:r w:rsidR="00DA3501">
        <w:rPr>
          <w:rFonts w:ascii="Times New Roman" w:hAnsi="Times New Roman" w:cs="Times New Roman"/>
          <w:sz w:val="28"/>
          <w:szCs w:val="28"/>
        </w:rPr>
        <w:t>риродничих наук</w:t>
      </w:r>
      <w:r w:rsidR="00B13332" w:rsidRPr="00034102">
        <w:rPr>
          <w:rFonts w:ascii="Times New Roman" w:hAnsi="Times New Roman" w:cs="Times New Roman"/>
          <w:sz w:val="28"/>
          <w:szCs w:val="28"/>
        </w:rPr>
        <w:t xml:space="preserve"> </w:t>
      </w:r>
    </w:p>
    <w:p w14:paraId="14FBF860" w14:textId="2A41FE5F" w:rsidR="00B13332" w:rsidRDefault="00086EFB" w:rsidP="00086EFB">
      <w:pPr>
        <w:spacing w:after="0" w:line="360" w:lineRule="auto"/>
        <w:jc w:val="center"/>
        <w:rPr>
          <w:rFonts w:ascii="Times New Roman" w:hAnsi="Times New Roman" w:cs="Times New Roman"/>
          <w:sz w:val="28"/>
          <w:szCs w:val="28"/>
        </w:rPr>
      </w:pPr>
      <w:r w:rsidRPr="00034102">
        <w:rPr>
          <w:rFonts w:ascii="Times New Roman" w:hAnsi="Times New Roman" w:cs="Times New Roman"/>
          <w:sz w:val="28"/>
          <w:szCs w:val="28"/>
        </w:rPr>
        <w:t>Кафедра</w:t>
      </w:r>
      <w:r>
        <w:rPr>
          <w:rFonts w:ascii="Times New Roman" w:hAnsi="Times New Roman" w:cs="Times New Roman"/>
          <w:sz w:val="28"/>
          <w:szCs w:val="28"/>
        </w:rPr>
        <w:t xml:space="preserve"> географії та природознавства</w:t>
      </w:r>
    </w:p>
    <w:p w14:paraId="612FBE81" w14:textId="77777777" w:rsidR="00086EFB" w:rsidRDefault="00086EFB" w:rsidP="00086EFB">
      <w:pPr>
        <w:spacing w:after="0" w:line="360" w:lineRule="auto"/>
        <w:jc w:val="center"/>
        <w:rPr>
          <w:rFonts w:ascii="Times New Roman" w:hAnsi="Times New Roman" w:cs="Times New Roman"/>
          <w:sz w:val="28"/>
          <w:szCs w:val="28"/>
        </w:rPr>
      </w:pPr>
    </w:p>
    <w:p w14:paraId="0EE152DF" w14:textId="77777777" w:rsidR="00086EFB" w:rsidRDefault="00086EFB" w:rsidP="00086EFB">
      <w:pPr>
        <w:spacing w:after="0" w:line="360" w:lineRule="auto"/>
        <w:jc w:val="center"/>
        <w:rPr>
          <w:rFonts w:ascii="Times New Roman" w:hAnsi="Times New Roman" w:cs="Times New Roman"/>
          <w:sz w:val="28"/>
          <w:szCs w:val="28"/>
        </w:rPr>
      </w:pPr>
    </w:p>
    <w:p w14:paraId="0D0F2F53" w14:textId="77777777" w:rsidR="00086EFB" w:rsidRPr="00034102" w:rsidRDefault="00086EFB" w:rsidP="00086EFB">
      <w:pPr>
        <w:spacing w:after="0" w:line="360" w:lineRule="auto"/>
        <w:jc w:val="center"/>
        <w:rPr>
          <w:rFonts w:ascii="Times New Roman" w:hAnsi="Times New Roman" w:cs="Times New Roman"/>
          <w:sz w:val="28"/>
          <w:szCs w:val="28"/>
        </w:rPr>
      </w:pPr>
    </w:p>
    <w:p w14:paraId="21742EF4" w14:textId="77777777" w:rsidR="00B13332" w:rsidRPr="00034102" w:rsidRDefault="00B13332" w:rsidP="00086EFB">
      <w:pPr>
        <w:spacing w:after="0" w:line="360" w:lineRule="auto"/>
        <w:ind w:firstLine="680"/>
        <w:jc w:val="center"/>
        <w:rPr>
          <w:rFonts w:ascii="Times New Roman" w:hAnsi="Times New Roman" w:cs="Times New Roman"/>
          <w:sz w:val="28"/>
          <w:szCs w:val="28"/>
        </w:rPr>
      </w:pPr>
    </w:p>
    <w:p w14:paraId="013A0356" w14:textId="41B94C17" w:rsidR="00B13332" w:rsidRPr="00034102" w:rsidRDefault="00504314" w:rsidP="00086EFB">
      <w:pPr>
        <w:spacing w:after="0" w:line="360" w:lineRule="auto"/>
        <w:ind w:firstLine="680"/>
        <w:jc w:val="center"/>
        <w:rPr>
          <w:rFonts w:ascii="Times New Roman" w:hAnsi="Times New Roman" w:cs="Times New Roman"/>
          <w:b/>
          <w:bCs/>
          <w:sz w:val="32"/>
          <w:szCs w:val="32"/>
        </w:rPr>
      </w:pPr>
      <w:r>
        <w:rPr>
          <w:rFonts w:ascii="Times New Roman" w:hAnsi="Times New Roman" w:cs="Times New Roman"/>
          <w:b/>
          <w:bCs/>
          <w:sz w:val="32"/>
          <w:szCs w:val="32"/>
        </w:rPr>
        <w:t>КВАЛІФІКАЦІЙН</w:t>
      </w:r>
      <w:r w:rsidR="00B13332" w:rsidRPr="00034102">
        <w:rPr>
          <w:rFonts w:ascii="Times New Roman" w:hAnsi="Times New Roman" w:cs="Times New Roman"/>
          <w:b/>
          <w:bCs/>
          <w:sz w:val="32"/>
          <w:szCs w:val="32"/>
        </w:rPr>
        <w:t>А РОБОТА</w:t>
      </w:r>
    </w:p>
    <w:p w14:paraId="299EB2AA" w14:textId="77777777" w:rsidR="00B13332" w:rsidRPr="00034102" w:rsidRDefault="00DA3501" w:rsidP="00086EF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на здобуття першого бакалаврського</w:t>
      </w:r>
      <w:r w:rsidR="00B13332" w:rsidRPr="00034102">
        <w:rPr>
          <w:rFonts w:ascii="Times New Roman" w:eastAsia="Times New Roman" w:hAnsi="Times New Roman" w:cs="Times New Roman"/>
          <w:sz w:val="28"/>
          <w:szCs w:val="28"/>
          <w:lang w:eastAsia="ru-RU"/>
        </w:rPr>
        <w:t xml:space="preserve"> рівня вищої освіти</w:t>
      </w:r>
    </w:p>
    <w:p w14:paraId="4838F4FB" w14:textId="77777777" w:rsidR="00B13332" w:rsidRPr="00034102" w:rsidRDefault="00B13332" w:rsidP="00086EFB">
      <w:pPr>
        <w:spacing w:after="0" w:line="360" w:lineRule="auto"/>
        <w:jc w:val="center"/>
        <w:rPr>
          <w:rFonts w:ascii="Times New Roman" w:eastAsia="Times New Roman" w:hAnsi="Times New Roman" w:cs="Times New Roman"/>
          <w:sz w:val="28"/>
          <w:szCs w:val="28"/>
          <w:lang w:eastAsia="ru-RU"/>
        </w:rPr>
      </w:pPr>
      <w:r w:rsidRPr="00034102">
        <w:rPr>
          <w:rFonts w:ascii="Times New Roman" w:eastAsia="Times New Roman" w:hAnsi="Times New Roman" w:cs="Times New Roman"/>
          <w:sz w:val="28"/>
          <w:szCs w:val="28"/>
          <w:lang w:eastAsia="ru-RU"/>
        </w:rPr>
        <w:t>на тему:</w:t>
      </w:r>
    </w:p>
    <w:p w14:paraId="4C1B22A1" w14:textId="77777777" w:rsidR="00B13332" w:rsidRPr="00034102" w:rsidRDefault="0099736D" w:rsidP="00086EFB">
      <w:pPr>
        <w:spacing w:after="0" w:line="36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w:t>
      </w:r>
      <w:r w:rsidR="00B13332" w:rsidRPr="00B13332">
        <w:rPr>
          <w:rFonts w:ascii="Times New Roman" w:eastAsia="Times New Roman" w:hAnsi="Times New Roman" w:cs="Times New Roman"/>
          <w:b/>
          <w:sz w:val="36"/>
          <w:szCs w:val="36"/>
          <w:lang w:eastAsia="ru-RU"/>
        </w:rPr>
        <w:t>Візуалізація на уроках географії за допомогою дистанційного зондування</w:t>
      </w:r>
      <w:r>
        <w:rPr>
          <w:rFonts w:ascii="Times New Roman" w:eastAsia="Times New Roman" w:hAnsi="Times New Roman" w:cs="Times New Roman"/>
          <w:b/>
          <w:sz w:val="36"/>
          <w:szCs w:val="36"/>
          <w:lang w:eastAsia="ru-RU"/>
        </w:rPr>
        <w:t>»</w:t>
      </w:r>
    </w:p>
    <w:p w14:paraId="480C49C3" w14:textId="77777777" w:rsidR="00B13332" w:rsidRPr="00034102" w:rsidRDefault="00B13332" w:rsidP="00086EFB">
      <w:pPr>
        <w:spacing w:after="0" w:line="360" w:lineRule="auto"/>
        <w:jc w:val="center"/>
        <w:rPr>
          <w:rFonts w:ascii="Times New Roman" w:eastAsia="Times New Roman" w:hAnsi="Times New Roman" w:cs="Times New Roman"/>
          <w:b/>
          <w:sz w:val="36"/>
          <w:szCs w:val="36"/>
          <w:lang w:eastAsia="ru-RU"/>
        </w:rPr>
      </w:pPr>
    </w:p>
    <w:p w14:paraId="1A769E6D" w14:textId="77777777" w:rsidR="00B13332" w:rsidRPr="00034102" w:rsidRDefault="00B13332" w:rsidP="00086EFB">
      <w:pPr>
        <w:spacing w:after="0" w:line="360" w:lineRule="auto"/>
        <w:rPr>
          <w:rFonts w:ascii="Times New Roman" w:eastAsia="Times New Roman" w:hAnsi="Times New Roman" w:cs="Times New Roman"/>
          <w:b/>
          <w:sz w:val="36"/>
          <w:szCs w:val="36"/>
          <w:lang w:eastAsia="ru-RU"/>
        </w:rPr>
      </w:pPr>
    </w:p>
    <w:p w14:paraId="53A8743E" w14:textId="77777777" w:rsidR="00DA3501" w:rsidRDefault="00DA3501" w:rsidP="00086EFB">
      <w:pPr>
        <w:spacing w:after="0" w:line="360" w:lineRule="auto"/>
        <w:ind w:left="4678"/>
        <w:rPr>
          <w:rFonts w:ascii="Times New Roman" w:eastAsia="Times New Roman" w:hAnsi="Times New Roman" w:cs="Times New Roman"/>
          <w:sz w:val="28"/>
          <w:szCs w:val="28"/>
          <w:lang w:eastAsia="ru-RU"/>
        </w:rPr>
      </w:pPr>
    </w:p>
    <w:p w14:paraId="008054A8" w14:textId="77777777" w:rsidR="00DA3501" w:rsidRDefault="00DA3501" w:rsidP="00086EFB">
      <w:pPr>
        <w:spacing w:after="0" w:line="360" w:lineRule="auto"/>
        <w:ind w:left="4678"/>
        <w:rPr>
          <w:rFonts w:ascii="Times New Roman" w:eastAsia="Times New Roman" w:hAnsi="Times New Roman" w:cs="Times New Roman"/>
          <w:sz w:val="28"/>
          <w:szCs w:val="28"/>
          <w:lang w:eastAsia="ru-RU"/>
        </w:rPr>
      </w:pPr>
    </w:p>
    <w:p w14:paraId="563C543F" w14:textId="77777777" w:rsidR="00B13332" w:rsidRDefault="00B13332" w:rsidP="00086EFB">
      <w:pPr>
        <w:spacing w:after="0" w:line="360" w:lineRule="auto"/>
        <w:ind w:left="4678"/>
        <w:rPr>
          <w:rFonts w:ascii="Times New Roman" w:eastAsia="Times New Roman" w:hAnsi="Times New Roman" w:cs="Times New Roman"/>
          <w:sz w:val="28"/>
          <w:szCs w:val="28"/>
          <w:lang w:eastAsia="ru-RU"/>
        </w:rPr>
      </w:pPr>
      <w:r w:rsidRPr="00034102">
        <w:rPr>
          <w:rFonts w:ascii="Times New Roman" w:eastAsia="Times New Roman" w:hAnsi="Times New Roman" w:cs="Times New Roman"/>
          <w:sz w:val="28"/>
          <w:szCs w:val="28"/>
          <w:lang w:eastAsia="ru-RU"/>
        </w:rPr>
        <w:t>Виконала: студентка 4 курсу,</w:t>
      </w:r>
    </w:p>
    <w:p w14:paraId="6378DCF6" w14:textId="77777777" w:rsidR="00B13332" w:rsidRPr="00034102" w:rsidRDefault="00B13332" w:rsidP="00086EFB">
      <w:pPr>
        <w:spacing w:after="0" w:line="360" w:lineRule="auto"/>
        <w:ind w:left="4678"/>
        <w:rPr>
          <w:rFonts w:ascii="Times New Roman" w:eastAsia="Times New Roman" w:hAnsi="Times New Roman" w:cs="Times New Roman"/>
          <w:sz w:val="28"/>
          <w:szCs w:val="28"/>
          <w:lang w:eastAsia="ru-RU"/>
        </w:rPr>
      </w:pPr>
      <w:r w:rsidRPr="00034102">
        <w:rPr>
          <w:rFonts w:ascii="Times New Roman" w:eastAsia="Times New Roman" w:hAnsi="Times New Roman" w:cs="Times New Roman"/>
          <w:sz w:val="28"/>
          <w:szCs w:val="28"/>
          <w:lang w:eastAsia="ru-RU"/>
        </w:rPr>
        <w:t>групи</w:t>
      </w:r>
      <w:r w:rsidR="00DA3501" w:rsidRPr="00DA3501">
        <w:rPr>
          <w:rFonts w:ascii="Times New Roman" w:eastAsia="Times New Roman" w:hAnsi="Times New Roman" w:cs="Times New Roman"/>
          <w:sz w:val="28"/>
          <w:szCs w:val="28"/>
          <w:lang w:eastAsia="ru-RU"/>
        </w:rPr>
        <w:t xml:space="preserve"> </w:t>
      </w:r>
      <w:r w:rsidR="00DA3501">
        <w:rPr>
          <w:rFonts w:ascii="Times New Roman" w:eastAsia="Times New Roman" w:hAnsi="Times New Roman" w:cs="Times New Roman"/>
          <w:sz w:val="28"/>
          <w:szCs w:val="28"/>
          <w:lang w:eastAsia="ru-RU"/>
        </w:rPr>
        <w:t>СОГ</w:t>
      </w:r>
      <w:r w:rsidR="00DA3501" w:rsidRPr="00034102">
        <w:rPr>
          <w:rFonts w:ascii="Times New Roman" w:eastAsia="Times New Roman" w:hAnsi="Times New Roman" w:cs="Times New Roman"/>
          <w:sz w:val="28"/>
          <w:szCs w:val="28"/>
          <w:lang w:eastAsia="ru-RU"/>
        </w:rPr>
        <w:t>- 41</w:t>
      </w:r>
    </w:p>
    <w:p w14:paraId="701046A1" w14:textId="77777777" w:rsidR="00504314" w:rsidRDefault="00B13332" w:rsidP="00086EFB">
      <w:pPr>
        <w:spacing w:after="0" w:line="360" w:lineRule="auto"/>
        <w:ind w:left="4678"/>
        <w:rPr>
          <w:rFonts w:ascii="Times New Roman" w:hAnsi="Times New Roman" w:cs="Times New Roman"/>
          <w:sz w:val="28"/>
          <w:szCs w:val="28"/>
        </w:rPr>
      </w:pPr>
      <w:r w:rsidRPr="00034102">
        <w:rPr>
          <w:rFonts w:ascii="Times New Roman" w:eastAsia="Times New Roman" w:hAnsi="Times New Roman" w:cs="Times New Roman"/>
          <w:sz w:val="28"/>
          <w:szCs w:val="28"/>
          <w:lang w:eastAsia="ru-RU"/>
        </w:rPr>
        <w:t xml:space="preserve">спеціальності </w:t>
      </w:r>
      <w:r w:rsidR="00DA3501" w:rsidRPr="00DA3501">
        <w:rPr>
          <w:rFonts w:ascii="Times New Roman" w:hAnsi="Times New Roman" w:cs="Times New Roman"/>
          <w:sz w:val="28"/>
          <w:szCs w:val="28"/>
        </w:rPr>
        <w:t xml:space="preserve"> </w:t>
      </w:r>
      <w:r w:rsidR="00504314">
        <w:rPr>
          <w:rFonts w:ascii="Times New Roman" w:hAnsi="Times New Roman" w:cs="Times New Roman"/>
          <w:sz w:val="28"/>
          <w:szCs w:val="28"/>
        </w:rPr>
        <w:t>014.07 С</w:t>
      </w:r>
      <w:r w:rsidR="00DA3501">
        <w:rPr>
          <w:rFonts w:ascii="Times New Roman" w:hAnsi="Times New Roman" w:cs="Times New Roman"/>
          <w:sz w:val="28"/>
          <w:szCs w:val="28"/>
        </w:rPr>
        <w:t>ередня освіта</w:t>
      </w:r>
      <w:r w:rsidR="00504314">
        <w:rPr>
          <w:rFonts w:ascii="Times New Roman" w:hAnsi="Times New Roman" w:cs="Times New Roman"/>
          <w:sz w:val="28"/>
          <w:szCs w:val="28"/>
        </w:rPr>
        <w:t xml:space="preserve"> (</w:t>
      </w:r>
      <w:r w:rsidR="00DA3501">
        <w:rPr>
          <w:rFonts w:ascii="Times New Roman" w:hAnsi="Times New Roman" w:cs="Times New Roman"/>
          <w:sz w:val="28"/>
          <w:szCs w:val="28"/>
        </w:rPr>
        <w:t>географія</w:t>
      </w:r>
      <w:r w:rsidR="00504314">
        <w:rPr>
          <w:rFonts w:ascii="Times New Roman" w:hAnsi="Times New Roman" w:cs="Times New Roman"/>
          <w:sz w:val="28"/>
          <w:szCs w:val="28"/>
        </w:rPr>
        <w:t>)</w:t>
      </w:r>
    </w:p>
    <w:p w14:paraId="2EC1BA23" w14:textId="3B728BB2" w:rsidR="00850278" w:rsidRPr="00034102" w:rsidRDefault="00850278" w:rsidP="00086EFB">
      <w:pPr>
        <w:spacing w:after="0" w:line="360" w:lineRule="auto"/>
        <w:ind w:left="467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Шкурко Євгенія Едуардівна</w:t>
      </w:r>
    </w:p>
    <w:p w14:paraId="590E925A" w14:textId="77777777" w:rsidR="00B13332" w:rsidRPr="00034102" w:rsidRDefault="00B13332" w:rsidP="00086EFB">
      <w:pPr>
        <w:spacing w:after="0" w:line="360" w:lineRule="auto"/>
        <w:ind w:left="4678"/>
        <w:rPr>
          <w:rFonts w:ascii="Times New Roman" w:eastAsia="Times New Roman" w:hAnsi="Times New Roman" w:cs="Times New Roman"/>
          <w:sz w:val="28"/>
          <w:szCs w:val="28"/>
          <w:lang w:eastAsia="ru-RU"/>
        </w:rPr>
      </w:pPr>
    </w:p>
    <w:p w14:paraId="1F116508" w14:textId="4B0FF315" w:rsidR="00B13332" w:rsidRPr="00034102" w:rsidRDefault="00B13332" w:rsidP="00086EFB">
      <w:pPr>
        <w:spacing w:after="0" w:line="360" w:lineRule="auto"/>
        <w:ind w:left="4678"/>
        <w:rPr>
          <w:rFonts w:ascii="Times New Roman" w:eastAsia="Times New Roman" w:hAnsi="Times New Roman" w:cs="Times New Roman"/>
          <w:sz w:val="28"/>
          <w:szCs w:val="28"/>
          <w:lang w:eastAsia="ru-RU"/>
        </w:rPr>
      </w:pPr>
      <w:r w:rsidRPr="00034102">
        <w:rPr>
          <w:rFonts w:ascii="Times New Roman" w:eastAsia="Times New Roman" w:hAnsi="Times New Roman" w:cs="Times New Roman"/>
          <w:sz w:val="28"/>
          <w:szCs w:val="28"/>
          <w:lang w:eastAsia="ru-RU"/>
        </w:rPr>
        <w:t xml:space="preserve">Керівник: </w:t>
      </w:r>
      <w:r w:rsidR="00504314">
        <w:rPr>
          <w:rFonts w:ascii="Times New Roman" w:eastAsia="Times New Roman" w:hAnsi="Times New Roman" w:cs="Times New Roman"/>
          <w:sz w:val="28"/>
          <w:szCs w:val="28"/>
          <w:lang w:eastAsia="ru-RU"/>
        </w:rPr>
        <w:t xml:space="preserve">к.геогр.н., доц. </w:t>
      </w:r>
      <w:r w:rsidR="00DA3501">
        <w:rPr>
          <w:rFonts w:ascii="Times New Roman" w:eastAsia="Times New Roman" w:hAnsi="Times New Roman" w:cs="Times New Roman"/>
          <w:sz w:val="28"/>
          <w:szCs w:val="28"/>
          <w:lang w:eastAsia="ru-RU"/>
        </w:rPr>
        <w:t>Атаманюк Я</w:t>
      </w:r>
      <w:r w:rsidR="00504314">
        <w:rPr>
          <w:rFonts w:ascii="Times New Roman" w:eastAsia="Times New Roman" w:hAnsi="Times New Roman" w:cs="Times New Roman"/>
          <w:sz w:val="28"/>
          <w:szCs w:val="28"/>
          <w:lang w:eastAsia="ru-RU"/>
        </w:rPr>
        <w:t>.Д.</w:t>
      </w:r>
    </w:p>
    <w:p w14:paraId="795DB1AE" w14:textId="3DED55D4" w:rsidR="00B13332" w:rsidRPr="00034102" w:rsidRDefault="00DA3501" w:rsidP="00086EFB">
      <w:pPr>
        <w:spacing w:after="0" w:line="360" w:lineRule="auto"/>
        <w:ind w:left="467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Рецензент</w:t>
      </w:r>
      <w:r w:rsidR="00504314">
        <w:rPr>
          <w:rFonts w:ascii="Times New Roman" w:eastAsia="Times New Roman" w:hAnsi="Times New Roman" w:cs="Times New Roman"/>
          <w:sz w:val="28"/>
          <w:szCs w:val="28"/>
          <w:lang w:eastAsia="ru-RU"/>
        </w:rPr>
        <w:t>:</w:t>
      </w:r>
    </w:p>
    <w:p w14:paraId="1A764EE2" w14:textId="77777777" w:rsidR="00B13332" w:rsidRPr="00034102" w:rsidRDefault="00B13332" w:rsidP="00086EFB">
      <w:pPr>
        <w:spacing w:after="0" w:line="360" w:lineRule="auto"/>
        <w:rPr>
          <w:rFonts w:ascii="Times New Roman" w:eastAsia="Times New Roman" w:hAnsi="Times New Roman" w:cs="Times New Roman"/>
          <w:sz w:val="28"/>
          <w:szCs w:val="28"/>
          <w:lang w:eastAsia="ru-RU"/>
        </w:rPr>
      </w:pPr>
    </w:p>
    <w:p w14:paraId="47BCF284" w14:textId="77777777" w:rsidR="00B13332" w:rsidRPr="00034102" w:rsidRDefault="00B13332" w:rsidP="00086EFB">
      <w:pPr>
        <w:spacing w:after="0" w:line="360" w:lineRule="auto"/>
        <w:ind w:firstLine="680"/>
        <w:jc w:val="center"/>
        <w:rPr>
          <w:rFonts w:ascii="Times New Roman" w:hAnsi="Times New Roman" w:cs="Times New Roman"/>
          <w:b/>
          <w:caps/>
          <w:sz w:val="32"/>
          <w:szCs w:val="32"/>
        </w:rPr>
      </w:pPr>
    </w:p>
    <w:p w14:paraId="2FB3081D" w14:textId="77777777" w:rsidR="00B13332" w:rsidRPr="00034102" w:rsidRDefault="00B13332" w:rsidP="00086EFB">
      <w:pPr>
        <w:spacing w:after="0" w:line="360" w:lineRule="auto"/>
        <w:rPr>
          <w:rFonts w:ascii="Times New Roman" w:hAnsi="Times New Roman" w:cs="Times New Roman"/>
          <w:b/>
          <w:caps/>
          <w:sz w:val="32"/>
          <w:szCs w:val="32"/>
        </w:rPr>
      </w:pPr>
    </w:p>
    <w:p w14:paraId="011D536C" w14:textId="77777777" w:rsidR="00B13332" w:rsidRPr="00034102" w:rsidRDefault="00B13332" w:rsidP="00086EFB">
      <w:pPr>
        <w:spacing w:after="0" w:line="360" w:lineRule="auto"/>
        <w:ind w:firstLine="680"/>
        <w:jc w:val="center"/>
        <w:rPr>
          <w:rFonts w:ascii="Times New Roman" w:hAnsi="Times New Roman" w:cs="Times New Roman"/>
          <w:sz w:val="28"/>
          <w:szCs w:val="28"/>
        </w:rPr>
      </w:pPr>
      <w:r w:rsidRPr="00034102">
        <w:rPr>
          <w:rFonts w:ascii="Times New Roman" w:hAnsi="Times New Roman" w:cs="Times New Roman"/>
          <w:sz w:val="28"/>
          <w:szCs w:val="28"/>
        </w:rPr>
        <w:t xml:space="preserve">Івано-Франківськ </w:t>
      </w:r>
      <w:r w:rsidRPr="00034102">
        <w:rPr>
          <w:rFonts w:ascii="Times New Roman" w:hAnsi="Times New Roman" w:cs="Times New Roman"/>
          <w:sz w:val="28"/>
          <w:szCs w:val="28"/>
        </w:rPr>
        <w:sym w:font="Symbol" w:char="F02D"/>
      </w:r>
      <w:r w:rsidRPr="00034102">
        <w:rPr>
          <w:rFonts w:ascii="Times New Roman" w:hAnsi="Times New Roman" w:cs="Times New Roman"/>
          <w:sz w:val="28"/>
          <w:szCs w:val="28"/>
        </w:rPr>
        <w:t xml:space="preserve"> 2025 р.</w:t>
      </w:r>
    </w:p>
    <w:p w14:paraId="32FACBB8" w14:textId="77777777" w:rsidR="00B13332" w:rsidRDefault="00B13332" w:rsidP="00086EFB">
      <w:pPr>
        <w:spacing w:after="0" w:line="360" w:lineRule="auto"/>
        <w:ind w:firstLine="680"/>
        <w:jc w:val="center"/>
        <w:rPr>
          <w:rFonts w:ascii="Times New Roman" w:hAnsi="Times New Roman" w:cs="Times New Roman"/>
          <w:b/>
          <w:caps/>
          <w:sz w:val="28"/>
          <w:szCs w:val="28"/>
        </w:rPr>
      </w:pPr>
      <w:r w:rsidRPr="00B13332">
        <w:rPr>
          <w:rFonts w:ascii="Times New Roman" w:hAnsi="Times New Roman" w:cs="Times New Roman"/>
          <w:b/>
          <w:caps/>
          <w:sz w:val="28"/>
          <w:szCs w:val="28"/>
        </w:rPr>
        <w:lastRenderedPageBreak/>
        <w:t>зміст</w:t>
      </w:r>
    </w:p>
    <w:p w14:paraId="5A662FCD" w14:textId="77777777" w:rsidR="005E61A4" w:rsidRDefault="005E61A4" w:rsidP="00086EFB">
      <w:pPr>
        <w:spacing w:after="0" w:line="360" w:lineRule="auto"/>
        <w:jc w:val="both"/>
        <w:rPr>
          <w:rFonts w:ascii="Times New Roman" w:hAnsi="Times New Roman" w:cs="Times New Roman"/>
          <w:b/>
          <w:caps/>
          <w:sz w:val="28"/>
          <w:szCs w:val="28"/>
        </w:rPr>
      </w:pPr>
    </w:p>
    <w:p w14:paraId="1D44C323" w14:textId="43A35B59" w:rsidR="005E61A4" w:rsidRPr="005E61A4" w:rsidRDefault="005E61A4" w:rsidP="00086EFB">
      <w:pPr>
        <w:spacing w:after="0" w:line="360" w:lineRule="auto"/>
        <w:jc w:val="both"/>
        <w:rPr>
          <w:rFonts w:ascii="Times New Roman" w:hAnsi="Times New Roman" w:cs="Times New Roman"/>
          <w:caps/>
          <w:sz w:val="28"/>
          <w:szCs w:val="28"/>
        </w:rPr>
      </w:pPr>
      <w:r w:rsidRPr="005E61A4">
        <w:rPr>
          <w:rFonts w:ascii="Times New Roman" w:hAnsi="Times New Roman" w:cs="Times New Roman"/>
          <w:caps/>
          <w:sz w:val="28"/>
          <w:szCs w:val="28"/>
        </w:rPr>
        <w:t>Вступ</w:t>
      </w:r>
      <w:r>
        <w:rPr>
          <w:rFonts w:ascii="Times New Roman" w:hAnsi="Times New Roman" w:cs="Times New Roman"/>
          <w:caps/>
          <w:sz w:val="28"/>
          <w:szCs w:val="28"/>
        </w:rPr>
        <w:t>…………………………………………………………..………………….</w:t>
      </w:r>
      <w:r w:rsidRPr="005E61A4">
        <w:rPr>
          <w:rFonts w:ascii="Times New Roman" w:hAnsi="Times New Roman" w:cs="Times New Roman"/>
          <w:caps/>
          <w:sz w:val="28"/>
          <w:szCs w:val="28"/>
        </w:rPr>
        <w:t>3</w:t>
      </w:r>
    </w:p>
    <w:p w14:paraId="71FECC43" w14:textId="149C1A23" w:rsidR="005E61A4" w:rsidRPr="005E61A4" w:rsidRDefault="005E61A4" w:rsidP="00086EFB">
      <w:pPr>
        <w:spacing w:after="0" w:line="360" w:lineRule="auto"/>
        <w:jc w:val="both"/>
        <w:rPr>
          <w:rFonts w:ascii="Times New Roman" w:hAnsi="Times New Roman" w:cs="Times New Roman"/>
          <w:caps/>
          <w:sz w:val="28"/>
          <w:szCs w:val="28"/>
        </w:rPr>
      </w:pPr>
      <w:r>
        <w:rPr>
          <w:rFonts w:ascii="Times New Roman" w:hAnsi="Times New Roman" w:cs="Times New Roman"/>
          <w:caps/>
          <w:sz w:val="28"/>
          <w:szCs w:val="28"/>
        </w:rPr>
        <w:t xml:space="preserve">Розділ 1. </w:t>
      </w:r>
      <w:r w:rsidR="00086EFB" w:rsidRPr="005E61A4">
        <w:rPr>
          <w:rFonts w:ascii="Times New Roman" w:hAnsi="Times New Roman" w:cs="Times New Roman"/>
          <w:caps/>
          <w:sz w:val="28"/>
          <w:szCs w:val="28"/>
        </w:rPr>
        <w:t xml:space="preserve">Теоретичне обґрунтування змісту інформаційно-освітньої </w:t>
      </w:r>
      <w:r w:rsidR="00086EFB">
        <w:rPr>
          <w:rFonts w:ascii="Times New Roman" w:hAnsi="Times New Roman" w:cs="Times New Roman"/>
          <w:caps/>
          <w:sz w:val="28"/>
          <w:szCs w:val="28"/>
        </w:rPr>
        <w:t xml:space="preserve">  </w:t>
      </w:r>
      <w:r w:rsidR="00086EFB" w:rsidRPr="005E61A4">
        <w:rPr>
          <w:rFonts w:ascii="Times New Roman" w:hAnsi="Times New Roman" w:cs="Times New Roman"/>
          <w:caps/>
          <w:sz w:val="28"/>
          <w:szCs w:val="28"/>
        </w:rPr>
        <w:t xml:space="preserve">системи </w:t>
      </w:r>
      <w:r w:rsidR="00086EFB">
        <w:rPr>
          <w:rFonts w:ascii="Times New Roman" w:hAnsi="Times New Roman" w:cs="Times New Roman"/>
          <w:caps/>
          <w:sz w:val="28"/>
          <w:szCs w:val="28"/>
        </w:rPr>
        <w:t xml:space="preserve">  </w:t>
      </w:r>
      <w:r w:rsidR="00086EFB" w:rsidRPr="005E61A4">
        <w:rPr>
          <w:rFonts w:ascii="Times New Roman" w:hAnsi="Times New Roman" w:cs="Times New Roman"/>
          <w:caps/>
          <w:sz w:val="28"/>
          <w:szCs w:val="28"/>
        </w:rPr>
        <w:t xml:space="preserve">з </w:t>
      </w:r>
      <w:r w:rsidR="00086EFB">
        <w:rPr>
          <w:rFonts w:ascii="Times New Roman" w:hAnsi="Times New Roman" w:cs="Times New Roman"/>
          <w:caps/>
          <w:sz w:val="28"/>
          <w:szCs w:val="28"/>
        </w:rPr>
        <w:t xml:space="preserve">  </w:t>
      </w:r>
      <w:r w:rsidR="00086EFB" w:rsidRPr="005E61A4">
        <w:rPr>
          <w:rFonts w:ascii="Times New Roman" w:hAnsi="Times New Roman" w:cs="Times New Roman"/>
          <w:caps/>
          <w:sz w:val="28"/>
          <w:szCs w:val="28"/>
        </w:rPr>
        <w:t xml:space="preserve">основ </w:t>
      </w:r>
      <w:r w:rsidR="00086EFB">
        <w:rPr>
          <w:rFonts w:ascii="Times New Roman" w:hAnsi="Times New Roman" w:cs="Times New Roman"/>
          <w:caps/>
          <w:sz w:val="28"/>
          <w:szCs w:val="28"/>
        </w:rPr>
        <w:t xml:space="preserve">  </w:t>
      </w:r>
      <w:r w:rsidR="00086EFB" w:rsidRPr="005E61A4">
        <w:rPr>
          <w:rFonts w:ascii="Times New Roman" w:hAnsi="Times New Roman" w:cs="Times New Roman"/>
          <w:caps/>
          <w:sz w:val="28"/>
          <w:szCs w:val="28"/>
        </w:rPr>
        <w:t>дистанційного</w:t>
      </w:r>
      <w:r w:rsidR="00086EFB">
        <w:rPr>
          <w:rFonts w:ascii="Times New Roman" w:hAnsi="Times New Roman" w:cs="Times New Roman"/>
          <w:caps/>
          <w:sz w:val="28"/>
          <w:szCs w:val="28"/>
        </w:rPr>
        <w:t xml:space="preserve">  </w:t>
      </w:r>
      <w:r w:rsidR="00086EFB" w:rsidRPr="005E61A4">
        <w:rPr>
          <w:rFonts w:ascii="Times New Roman" w:hAnsi="Times New Roman" w:cs="Times New Roman"/>
          <w:caps/>
          <w:sz w:val="28"/>
          <w:szCs w:val="28"/>
        </w:rPr>
        <w:t xml:space="preserve"> зондування Землі</w:t>
      </w:r>
      <w:r w:rsidR="00086EFB">
        <w:rPr>
          <w:rFonts w:ascii="Times New Roman" w:hAnsi="Times New Roman" w:cs="Times New Roman"/>
          <w:caps/>
          <w:sz w:val="28"/>
          <w:szCs w:val="28"/>
        </w:rPr>
        <w:t xml:space="preserve"> </w:t>
      </w:r>
      <w:r>
        <w:rPr>
          <w:rFonts w:ascii="Times New Roman" w:hAnsi="Times New Roman" w:cs="Times New Roman"/>
          <w:caps/>
          <w:sz w:val="28"/>
          <w:szCs w:val="28"/>
        </w:rPr>
        <w:t>……………</w:t>
      </w:r>
      <w:r w:rsidR="00086EFB">
        <w:rPr>
          <w:rFonts w:ascii="Times New Roman" w:hAnsi="Times New Roman" w:cs="Times New Roman"/>
          <w:caps/>
          <w:sz w:val="28"/>
          <w:szCs w:val="28"/>
        </w:rPr>
        <w:t>………………………………………………………………</w:t>
      </w:r>
      <w:r>
        <w:rPr>
          <w:rFonts w:ascii="Times New Roman" w:hAnsi="Times New Roman" w:cs="Times New Roman"/>
          <w:caps/>
          <w:sz w:val="28"/>
          <w:szCs w:val="28"/>
        </w:rPr>
        <w:t>…</w:t>
      </w:r>
      <w:r w:rsidR="00504314">
        <w:rPr>
          <w:rFonts w:ascii="Times New Roman" w:hAnsi="Times New Roman" w:cs="Times New Roman"/>
          <w:caps/>
          <w:sz w:val="28"/>
          <w:szCs w:val="28"/>
        </w:rPr>
        <w:t>6</w:t>
      </w:r>
    </w:p>
    <w:p w14:paraId="2B3FA6F1" w14:textId="73E0DD70" w:rsidR="005E61A4" w:rsidRPr="005E61A4" w:rsidRDefault="005E61A4" w:rsidP="00086EFB">
      <w:pPr>
        <w:spacing w:after="0" w:line="360" w:lineRule="auto"/>
        <w:jc w:val="both"/>
        <w:rPr>
          <w:rFonts w:ascii="Times New Roman" w:hAnsi="Times New Roman" w:cs="Times New Roman"/>
          <w:sz w:val="28"/>
          <w:szCs w:val="28"/>
        </w:rPr>
      </w:pPr>
      <w:r w:rsidRPr="005E61A4">
        <w:rPr>
          <w:rFonts w:ascii="Times New Roman" w:hAnsi="Times New Roman" w:cs="Times New Roman"/>
          <w:sz w:val="28"/>
          <w:szCs w:val="28"/>
        </w:rPr>
        <w:t>1.</w:t>
      </w:r>
      <w:r w:rsidR="00504314">
        <w:rPr>
          <w:rFonts w:ascii="Times New Roman" w:hAnsi="Times New Roman" w:cs="Times New Roman"/>
          <w:sz w:val="28"/>
          <w:szCs w:val="28"/>
        </w:rPr>
        <w:t>1</w:t>
      </w:r>
      <w:r w:rsidRPr="005E61A4">
        <w:rPr>
          <w:rFonts w:ascii="Times New Roman" w:hAnsi="Times New Roman" w:cs="Times New Roman"/>
          <w:sz w:val="28"/>
          <w:szCs w:val="28"/>
        </w:rPr>
        <w:t xml:space="preserve"> </w:t>
      </w:r>
      <w:r w:rsidR="00775C79" w:rsidRPr="005E61A4">
        <w:rPr>
          <w:rFonts w:ascii="Times New Roman" w:hAnsi="Times New Roman" w:cs="Times New Roman"/>
          <w:sz w:val="28"/>
          <w:szCs w:val="28"/>
        </w:rPr>
        <w:t>Поняття дистанційного зондування</w:t>
      </w:r>
      <w:r w:rsidR="00775C79">
        <w:rPr>
          <w:rFonts w:ascii="Times New Roman" w:hAnsi="Times New Roman" w:cs="Times New Roman"/>
          <w:sz w:val="28"/>
          <w:szCs w:val="28"/>
        </w:rPr>
        <w:t xml:space="preserve"> </w:t>
      </w:r>
      <w:r>
        <w:rPr>
          <w:rFonts w:ascii="Times New Roman" w:hAnsi="Times New Roman" w:cs="Times New Roman"/>
          <w:sz w:val="28"/>
          <w:szCs w:val="28"/>
        </w:rPr>
        <w:t>……………………………</w:t>
      </w:r>
      <w:r w:rsidR="00086EFB">
        <w:rPr>
          <w:rFonts w:ascii="Times New Roman" w:hAnsi="Times New Roman" w:cs="Times New Roman"/>
          <w:sz w:val="28"/>
          <w:szCs w:val="28"/>
        </w:rPr>
        <w:t>…</w:t>
      </w:r>
      <w:r>
        <w:rPr>
          <w:rFonts w:ascii="Times New Roman" w:hAnsi="Times New Roman" w:cs="Times New Roman"/>
          <w:sz w:val="28"/>
          <w:szCs w:val="28"/>
        </w:rPr>
        <w:t>…………..</w:t>
      </w:r>
      <w:r w:rsidR="00775C79">
        <w:rPr>
          <w:rFonts w:ascii="Times New Roman" w:hAnsi="Times New Roman" w:cs="Times New Roman"/>
          <w:sz w:val="28"/>
          <w:szCs w:val="28"/>
        </w:rPr>
        <w:t>6</w:t>
      </w:r>
    </w:p>
    <w:p w14:paraId="1934CF4E" w14:textId="373E80D3" w:rsidR="00775C79" w:rsidRPr="00775C79" w:rsidRDefault="005E61A4" w:rsidP="00086EFB">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1.</w:t>
      </w:r>
      <w:r w:rsidR="00775C79">
        <w:rPr>
          <w:rFonts w:ascii="Times New Roman" w:hAnsi="Times New Roman" w:cs="Times New Roman"/>
          <w:sz w:val="28"/>
          <w:szCs w:val="28"/>
        </w:rPr>
        <w:t>2</w:t>
      </w:r>
      <w:r>
        <w:rPr>
          <w:rFonts w:ascii="Times New Roman" w:hAnsi="Times New Roman" w:cs="Times New Roman"/>
          <w:sz w:val="28"/>
          <w:szCs w:val="28"/>
        </w:rPr>
        <w:t xml:space="preserve"> </w:t>
      </w:r>
      <w:r w:rsidR="00775C79" w:rsidRPr="00775C79">
        <w:rPr>
          <w:rFonts w:ascii="Times New Roman" w:hAnsi="Times New Roman" w:cs="Times New Roman"/>
          <w:bCs/>
          <w:sz w:val="28"/>
          <w:szCs w:val="28"/>
        </w:rPr>
        <w:t>Сфери застосування ДЗЗ</w:t>
      </w:r>
      <w:r w:rsidR="00775C79">
        <w:rPr>
          <w:rFonts w:ascii="Times New Roman" w:hAnsi="Times New Roman" w:cs="Times New Roman"/>
          <w:bCs/>
          <w:sz w:val="28"/>
          <w:szCs w:val="28"/>
        </w:rPr>
        <w:t xml:space="preserve"> ………………………………………</w:t>
      </w:r>
      <w:r w:rsidR="00086EFB">
        <w:rPr>
          <w:rFonts w:ascii="Times New Roman" w:hAnsi="Times New Roman" w:cs="Times New Roman"/>
          <w:bCs/>
          <w:sz w:val="28"/>
          <w:szCs w:val="28"/>
        </w:rPr>
        <w:t>.</w:t>
      </w:r>
      <w:r w:rsidR="00775C79">
        <w:rPr>
          <w:rFonts w:ascii="Times New Roman" w:hAnsi="Times New Roman" w:cs="Times New Roman"/>
          <w:bCs/>
          <w:sz w:val="28"/>
          <w:szCs w:val="28"/>
        </w:rPr>
        <w:t>……………. 9</w:t>
      </w:r>
    </w:p>
    <w:p w14:paraId="20951BBC" w14:textId="32DF2FEE" w:rsidR="005E61A4" w:rsidRPr="005E61A4" w:rsidRDefault="000A12A3" w:rsidP="00086E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5E61A4" w:rsidRPr="005E61A4">
        <w:rPr>
          <w:rFonts w:ascii="Times New Roman" w:hAnsi="Times New Roman" w:cs="Times New Roman"/>
          <w:sz w:val="28"/>
          <w:szCs w:val="28"/>
        </w:rPr>
        <w:t>.</w:t>
      </w:r>
      <w:r>
        <w:rPr>
          <w:rFonts w:ascii="Times New Roman" w:hAnsi="Times New Roman" w:cs="Times New Roman"/>
          <w:sz w:val="28"/>
          <w:szCs w:val="28"/>
        </w:rPr>
        <w:t>3</w:t>
      </w:r>
      <w:r w:rsidR="005E61A4" w:rsidRPr="005E61A4">
        <w:rPr>
          <w:rFonts w:ascii="Times New Roman" w:hAnsi="Times New Roman" w:cs="Times New Roman"/>
          <w:sz w:val="28"/>
          <w:szCs w:val="28"/>
        </w:rPr>
        <w:t xml:space="preserve"> Системи дистанційного зондування Землі</w:t>
      </w:r>
      <w:r w:rsidR="005E61A4">
        <w:rPr>
          <w:rFonts w:ascii="Times New Roman" w:hAnsi="Times New Roman" w:cs="Times New Roman"/>
          <w:sz w:val="28"/>
          <w:szCs w:val="28"/>
        </w:rPr>
        <w:t>………………………</w:t>
      </w:r>
      <w:r w:rsidR="00086EFB">
        <w:rPr>
          <w:rFonts w:ascii="Times New Roman" w:hAnsi="Times New Roman" w:cs="Times New Roman"/>
          <w:sz w:val="28"/>
          <w:szCs w:val="28"/>
        </w:rPr>
        <w:t>……</w:t>
      </w:r>
      <w:r w:rsidR="005E61A4">
        <w:rPr>
          <w:rFonts w:ascii="Times New Roman" w:hAnsi="Times New Roman" w:cs="Times New Roman"/>
          <w:sz w:val="28"/>
          <w:szCs w:val="28"/>
        </w:rPr>
        <w:t>……..</w:t>
      </w:r>
      <w:r w:rsidR="00976C9C">
        <w:rPr>
          <w:rFonts w:ascii="Times New Roman" w:hAnsi="Times New Roman" w:cs="Times New Roman"/>
          <w:sz w:val="28"/>
          <w:szCs w:val="28"/>
        </w:rPr>
        <w:t>19</w:t>
      </w:r>
    </w:p>
    <w:p w14:paraId="63138CEA" w14:textId="7D369AD7" w:rsidR="005E61A4" w:rsidRPr="005E61A4" w:rsidRDefault="005E61A4" w:rsidP="00086EFB">
      <w:pPr>
        <w:spacing w:after="0" w:line="360" w:lineRule="auto"/>
        <w:jc w:val="both"/>
        <w:rPr>
          <w:rFonts w:ascii="Times New Roman" w:hAnsi="Times New Roman" w:cs="Times New Roman"/>
          <w:caps/>
          <w:sz w:val="28"/>
          <w:szCs w:val="28"/>
        </w:rPr>
      </w:pPr>
      <w:r>
        <w:rPr>
          <w:rFonts w:ascii="Times New Roman" w:hAnsi="Times New Roman" w:cs="Times New Roman"/>
          <w:caps/>
          <w:sz w:val="28"/>
          <w:szCs w:val="28"/>
        </w:rPr>
        <w:t xml:space="preserve">Розділ </w:t>
      </w:r>
      <w:r w:rsidR="000A12A3">
        <w:rPr>
          <w:rFonts w:ascii="Times New Roman" w:hAnsi="Times New Roman" w:cs="Times New Roman"/>
          <w:caps/>
          <w:sz w:val="28"/>
          <w:szCs w:val="28"/>
        </w:rPr>
        <w:t>2</w:t>
      </w:r>
      <w:r>
        <w:rPr>
          <w:rFonts w:ascii="Times New Roman" w:hAnsi="Times New Roman" w:cs="Times New Roman"/>
          <w:caps/>
          <w:sz w:val="28"/>
          <w:szCs w:val="28"/>
        </w:rPr>
        <w:t xml:space="preserve">. </w:t>
      </w:r>
      <w:r w:rsidRPr="005E61A4">
        <w:rPr>
          <w:rFonts w:ascii="Times New Roman" w:hAnsi="Times New Roman" w:cs="Times New Roman"/>
          <w:caps/>
          <w:sz w:val="28"/>
          <w:szCs w:val="28"/>
        </w:rPr>
        <w:t>Візуалізація на уроках географії за допомогою дистанційного зондування</w:t>
      </w:r>
      <w:r>
        <w:rPr>
          <w:rFonts w:ascii="Times New Roman" w:hAnsi="Times New Roman" w:cs="Times New Roman"/>
          <w:caps/>
          <w:sz w:val="28"/>
          <w:szCs w:val="28"/>
        </w:rPr>
        <w:t>……………………………………………</w:t>
      </w:r>
      <w:r w:rsidR="000A12A3">
        <w:rPr>
          <w:rFonts w:ascii="Times New Roman" w:hAnsi="Times New Roman" w:cs="Times New Roman"/>
          <w:caps/>
          <w:sz w:val="28"/>
          <w:szCs w:val="28"/>
        </w:rPr>
        <w:t>31</w:t>
      </w:r>
    </w:p>
    <w:p w14:paraId="0011DB15" w14:textId="3899BEB9" w:rsidR="005E61A4" w:rsidRDefault="00086EFB" w:rsidP="00086E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5E61A4" w:rsidRPr="005E61A4">
        <w:rPr>
          <w:rFonts w:ascii="Times New Roman" w:hAnsi="Times New Roman" w:cs="Times New Roman"/>
          <w:sz w:val="28"/>
          <w:szCs w:val="28"/>
        </w:rPr>
        <w:t>.1 Структурні блоки моделі авторської ІОС з основ ДЗЗ в умовах НУШ</w:t>
      </w:r>
      <w:r w:rsidR="005E61A4">
        <w:rPr>
          <w:rFonts w:ascii="Times New Roman" w:hAnsi="Times New Roman" w:cs="Times New Roman"/>
          <w:sz w:val="28"/>
          <w:szCs w:val="28"/>
        </w:rPr>
        <w:t>…</w:t>
      </w:r>
      <w:r w:rsidR="00504314">
        <w:rPr>
          <w:rFonts w:ascii="Times New Roman" w:hAnsi="Times New Roman" w:cs="Times New Roman"/>
          <w:sz w:val="28"/>
          <w:szCs w:val="28"/>
        </w:rPr>
        <w:t>...</w:t>
      </w:r>
      <w:r w:rsidR="000A12A3">
        <w:rPr>
          <w:rFonts w:ascii="Times New Roman" w:hAnsi="Times New Roman" w:cs="Times New Roman"/>
          <w:sz w:val="28"/>
          <w:szCs w:val="28"/>
        </w:rPr>
        <w:t>31</w:t>
      </w:r>
    </w:p>
    <w:p w14:paraId="480E6196" w14:textId="2D6AF7C7" w:rsidR="005E61A4" w:rsidRPr="005E61A4" w:rsidRDefault="00086EFB" w:rsidP="00086E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5E61A4" w:rsidRPr="005E61A4">
        <w:rPr>
          <w:rFonts w:ascii="Times New Roman" w:hAnsi="Times New Roman" w:cs="Times New Roman"/>
          <w:sz w:val="28"/>
          <w:szCs w:val="28"/>
        </w:rPr>
        <w:t>.2 Зв’язки-залежності структурних компонентів та партнерські суб’єкт-суб’єктні відносини в моделі ІОС з основ ДЗЗ</w:t>
      </w:r>
      <w:r w:rsidR="005E61A4">
        <w:rPr>
          <w:rFonts w:ascii="Times New Roman" w:hAnsi="Times New Roman" w:cs="Times New Roman"/>
          <w:sz w:val="28"/>
          <w:szCs w:val="28"/>
        </w:rPr>
        <w:t>……………………</w:t>
      </w:r>
      <w:r w:rsidR="00504314">
        <w:rPr>
          <w:rFonts w:ascii="Times New Roman" w:hAnsi="Times New Roman" w:cs="Times New Roman"/>
          <w:sz w:val="28"/>
          <w:szCs w:val="28"/>
        </w:rPr>
        <w:t>….</w:t>
      </w:r>
      <w:r w:rsidR="005E61A4">
        <w:rPr>
          <w:rFonts w:ascii="Times New Roman" w:hAnsi="Times New Roman" w:cs="Times New Roman"/>
          <w:sz w:val="28"/>
          <w:szCs w:val="28"/>
        </w:rPr>
        <w:t>………..</w:t>
      </w:r>
      <w:r w:rsidR="000A12A3">
        <w:rPr>
          <w:rFonts w:ascii="Times New Roman" w:hAnsi="Times New Roman" w:cs="Times New Roman"/>
          <w:sz w:val="28"/>
          <w:szCs w:val="28"/>
        </w:rPr>
        <w:t>36</w:t>
      </w:r>
    </w:p>
    <w:p w14:paraId="6AC290BB" w14:textId="7BB06182" w:rsidR="005E61A4" w:rsidRDefault="00086EFB" w:rsidP="00086E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5E61A4" w:rsidRPr="005E61A4">
        <w:rPr>
          <w:rFonts w:ascii="Times New Roman" w:hAnsi="Times New Roman" w:cs="Times New Roman"/>
          <w:sz w:val="28"/>
          <w:szCs w:val="28"/>
        </w:rPr>
        <w:t>.3 Практичне впровадження ІОС з основ ДЗЗ в освітньому процесі  НУШ на уроках географії</w:t>
      </w:r>
      <w:r w:rsidR="005E61A4">
        <w:rPr>
          <w:rFonts w:ascii="Times New Roman" w:hAnsi="Times New Roman" w:cs="Times New Roman"/>
          <w:sz w:val="28"/>
          <w:szCs w:val="28"/>
        </w:rPr>
        <w:t>…………………………………………………………</w:t>
      </w:r>
      <w:r>
        <w:rPr>
          <w:rFonts w:ascii="Times New Roman" w:hAnsi="Times New Roman" w:cs="Times New Roman"/>
          <w:sz w:val="28"/>
          <w:szCs w:val="28"/>
        </w:rPr>
        <w:t>…</w:t>
      </w:r>
      <w:r w:rsidR="005E61A4">
        <w:rPr>
          <w:rFonts w:ascii="Times New Roman" w:hAnsi="Times New Roman" w:cs="Times New Roman"/>
          <w:sz w:val="28"/>
          <w:szCs w:val="28"/>
        </w:rPr>
        <w:t>……...</w:t>
      </w:r>
      <w:r w:rsidR="000A12A3">
        <w:rPr>
          <w:rFonts w:ascii="Times New Roman" w:hAnsi="Times New Roman" w:cs="Times New Roman"/>
          <w:sz w:val="28"/>
          <w:szCs w:val="28"/>
        </w:rPr>
        <w:t>4</w:t>
      </w:r>
      <w:r>
        <w:rPr>
          <w:rFonts w:ascii="Times New Roman" w:hAnsi="Times New Roman" w:cs="Times New Roman"/>
          <w:sz w:val="28"/>
          <w:szCs w:val="28"/>
        </w:rPr>
        <w:t>1</w:t>
      </w:r>
    </w:p>
    <w:p w14:paraId="792540BA" w14:textId="14AA4787" w:rsidR="00086EFB" w:rsidRPr="005E61A4" w:rsidRDefault="00086EFB" w:rsidP="00086E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Висновок до розділу 2 …………………………………………………………… 52</w:t>
      </w:r>
    </w:p>
    <w:p w14:paraId="45374A39" w14:textId="3691DBCE" w:rsidR="005E61A4" w:rsidRPr="005E61A4" w:rsidRDefault="005E61A4" w:rsidP="00086EFB">
      <w:pPr>
        <w:spacing w:after="0" w:line="360" w:lineRule="auto"/>
        <w:jc w:val="both"/>
        <w:rPr>
          <w:rFonts w:ascii="Times New Roman" w:hAnsi="Times New Roman" w:cs="Times New Roman"/>
          <w:caps/>
          <w:sz w:val="28"/>
          <w:szCs w:val="28"/>
        </w:rPr>
      </w:pPr>
      <w:r w:rsidRPr="005E61A4">
        <w:rPr>
          <w:rFonts w:ascii="Times New Roman" w:hAnsi="Times New Roman" w:cs="Times New Roman"/>
          <w:caps/>
          <w:sz w:val="28"/>
          <w:szCs w:val="28"/>
        </w:rPr>
        <w:t>Висновок</w:t>
      </w:r>
      <w:r>
        <w:rPr>
          <w:rFonts w:ascii="Times New Roman" w:hAnsi="Times New Roman" w:cs="Times New Roman"/>
          <w:caps/>
          <w:sz w:val="28"/>
          <w:szCs w:val="28"/>
        </w:rPr>
        <w:t>……………………………………………………………………...</w:t>
      </w:r>
      <w:r w:rsidR="000A12A3">
        <w:rPr>
          <w:rFonts w:ascii="Times New Roman" w:hAnsi="Times New Roman" w:cs="Times New Roman"/>
          <w:caps/>
          <w:sz w:val="28"/>
          <w:szCs w:val="28"/>
        </w:rPr>
        <w:t>5</w:t>
      </w:r>
      <w:r w:rsidR="00086EFB">
        <w:rPr>
          <w:rFonts w:ascii="Times New Roman" w:hAnsi="Times New Roman" w:cs="Times New Roman"/>
          <w:caps/>
          <w:sz w:val="28"/>
          <w:szCs w:val="28"/>
        </w:rPr>
        <w:t>3</w:t>
      </w:r>
    </w:p>
    <w:p w14:paraId="752742F2" w14:textId="2A9BD046" w:rsidR="005E61A4" w:rsidRPr="005E61A4" w:rsidRDefault="005E61A4" w:rsidP="00086EFB">
      <w:pPr>
        <w:spacing w:after="0" w:line="360" w:lineRule="auto"/>
        <w:jc w:val="both"/>
        <w:rPr>
          <w:rFonts w:ascii="Times New Roman" w:hAnsi="Times New Roman" w:cs="Times New Roman"/>
          <w:caps/>
          <w:sz w:val="28"/>
          <w:szCs w:val="28"/>
        </w:rPr>
      </w:pPr>
      <w:r w:rsidRPr="005E61A4">
        <w:rPr>
          <w:rFonts w:ascii="Times New Roman" w:hAnsi="Times New Roman" w:cs="Times New Roman"/>
          <w:caps/>
          <w:sz w:val="28"/>
          <w:szCs w:val="28"/>
        </w:rPr>
        <w:t>Список використаної літератури</w:t>
      </w:r>
      <w:r>
        <w:rPr>
          <w:rFonts w:ascii="Times New Roman" w:hAnsi="Times New Roman" w:cs="Times New Roman"/>
          <w:caps/>
          <w:sz w:val="28"/>
          <w:szCs w:val="28"/>
        </w:rPr>
        <w:t>………………………</w:t>
      </w:r>
      <w:r w:rsidR="00086EFB">
        <w:rPr>
          <w:rFonts w:ascii="Times New Roman" w:hAnsi="Times New Roman" w:cs="Times New Roman"/>
          <w:caps/>
          <w:sz w:val="28"/>
          <w:szCs w:val="28"/>
        </w:rPr>
        <w:t>…</w:t>
      </w:r>
      <w:r>
        <w:rPr>
          <w:rFonts w:ascii="Times New Roman" w:hAnsi="Times New Roman" w:cs="Times New Roman"/>
          <w:caps/>
          <w:sz w:val="28"/>
          <w:szCs w:val="28"/>
        </w:rPr>
        <w:t>………...</w:t>
      </w:r>
      <w:r w:rsidR="00086EFB">
        <w:rPr>
          <w:rFonts w:ascii="Times New Roman" w:hAnsi="Times New Roman" w:cs="Times New Roman"/>
          <w:caps/>
          <w:sz w:val="28"/>
          <w:szCs w:val="28"/>
        </w:rPr>
        <w:t>55</w:t>
      </w:r>
    </w:p>
    <w:p w14:paraId="7E4040BC" w14:textId="57E94228" w:rsidR="005E61A4" w:rsidRPr="005E61A4" w:rsidRDefault="005E61A4" w:rsidP="00086EFB">
      <w:pPr>
        <w:spacing w:after="0" w:line="360" w:lineRule="auto"/>
        <w:jc w:val="both"/>
        <w:rPr>
          <w:rFonts w:ascii="Times New Roman" w:hAnsi="Times New Roman" w:cs="Times New Roman"/>
          <w:caps/>
          <w:sz w:val="28"/>
          <w:szCs w:val="28"/>
        </w:rPr>
      </w:pPr>
      <w:r>
        <w:rPr>
          <w:rFonts w:ascii="Times New Roman" w:hAnsi="Times New Roman" w:cs="Times New Roman"/>
          <w:caps/>
          <w:sz w:val="28"/>
          <w:szCs w:val="28"/>
        </w:rPr>
        <w:t>ДодатКИ………………………………………………………………………..</w:t>
      </w:r>
      <w:r w:rsidR="00086EFB">
        <w:rPr>
          <w:rFonts w:ascii="Times New Roman" w:hAnsi="Times New Roman" w:cs="Times New Roman"/>
          <w:caps/>
          <w:sz w:val="28"/>
          <w:szCs w:val="28"/>
        </w:rPr>
        <w:t>65</w:t>
      </w:r>
    </w:p>
    <w:p w14:paraId="02007233" w14:textId="77777777" w:rsidR="005E61A4" w:rsidRPr="00B13332" w:rsidRDefault="005E61A4" w:rsidP="00086EFB">
      <w:pPr>
        <w:spacing w:after="0" w:line="360" w:lineRule="auto"/>
        <w:rPr>
          <w:rFonts w:ascii="Times New Roman" w:hAnsi="Times New Roman" w:cs="Times New Roman"/>
          <w:b/>
          <w:caps/>
          <w:sz w:val="28"/>
          <w:szCs w:val="28"/>
        </w:rPr>
      </w:pPr>
    </w:p>
    <w:p w14:paraId="0AAFD49E" w14:textId="77777777" w:rsidR="000A12A3" w:rsidRDefault="000A12A3" w:rsidP="00086EFB">
      <w:pPr>
        <w:spacing w:after="0" w:line="360" w:lineRule="auto"/>
        <w:rPr>
          <w:rFonts w:ascii="Times New Roman" w:hAnsi="Times New Roman" w:cs="Times New Roman"/>
          <w:b/>
          <w:caps/>
          <w:sz w:val="28"/>
          <w:szCs w:val="28"/>
        </w:rPr>
      </w:pPr>
      <w:r>
        <w:rPr>
          <w:rFonts w:ascii="Times New Roman" w:hAnsi="Times New Roman" w:cs="Times New Roman"/>
          <w:b/>
          <w:caps/>
          <w:sz w:val="28"/>
          <w:szCs w:val="28"/>
        </w:rPr>
        <w:br w:type="page"/>
      </w:r>
    </w:p>
    <w:p w14:paraId="0B61AA68" w14:textId="3406F9F4" w:rsidR="00834157" w:rsidRPr="00794E82" w:rsidRDefault="00834157" w:rsidP="00086EFB">
      <w:pPr>
        <w:spacing w:after="0" w:line="360" w:lineRule="auto"/>
        <w:ind w:firstLine="680"/>
        <w:jc w:val="center"/>
        <w:rPr>
          <w:rFonts w:ascii="Times New Roman" w:hAnsi="Times New Roman" w:cs="Times New Roman"/>
          <w:b/>
          <w:caps/>
          <w:sz w:val="28"/>
          <w:szCs w:val="28"/>
        </w:rPr>
      </w:pPr>
      <w:r w:rsidRPr="00794E82">
        <w:rPr>
          <w:rFonts w:ascii="Times New Roman" w:hAnsi="Times New Roman" w:cs="Times New Roman"/>
          <w:b/>
          <w:caps/>
          <w:sz w:val="28"/>
          <w:szCs w:val="28"/>
        </w:rPr>
        <w:lastRenderedPageBreak/>
        <w:t>Вступ</w:t>
      </w:r>
    </w:p>
    <w:p w14:paraId="3CD31BBE" w14:textId="77777777" w:rsidR="00364346" w:rsidRPr="00794E82" w:rsidRDefault="00364346" w:rsidP="00086EFB">
      <w:pPr>
        <w:spacing w:after="0" w:line="360" w:lineRule="auto"/>
        <w:ind w:firstLine="680"/>
        <w:jc w:val="both"/>
        <w:rPr>
          <w:rFonts w:ascii="Times New Roman" w:hAnsi="Times New Roman" w:cs="Times New Roman"/>
          <w:sz w:val="28"/>
          <w:szCs w:val="28"/>
        </w:rPr>
      </w:pPr>
    </w:p>
    <w:p w14:paraId="09DC1833" w14:textId="77777777" w:rsidR="00627254" w:rsidRPr="00794E82" w:rsidRDefault="00627254"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b/>
          <w:sz w:val="28"/>
          <w:szCs w:val="28"/>
        </w:rPr>
        <w:t xml:space="preserve">Актуальність теми дослідження. </w:t>
      </w:r>
      <w:r w:rsidRPr="00794E82">
        <w:rPr>
          <w:rFonts w:ascii="Times New Roman" w:hAnsi="Times New Roman" w:cs="Times New Roman"/>
          <w:sz w:val="28"/>
          <w:szCs w:val="28"/>
        </w:rPr>
        <w:t>Застосування технологій дистанційного</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зондування Землі в освітньому процесі НУШ нині стає природним складником розвитку дослідницької</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компетентності школяра під час опанування природничих дисциплін, зокрема географії, особливо як</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засіб для збирання, упорядкування, обробки, аналізу та представлення</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географічних даних. Під час війни потреба у використанні супутникових</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знімків зросла, тому що, ці дані – це першоджерело інформації про стан навколишнього</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середовища на територіях, доступ до яких унеможливлено польовими</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дослідженнями (тимчасово окуповані, заміновані, поблизу лінії фронту тощо).</w:t>
      </w:r>
    </w:p>
    <w:p w14:paraId="5B991DA4" w14:textId="77777777" w:rsidR="00627254" w:rsidRPr="00794E82" w:rsidRDefault="00627254"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Тренди впровадження інформаційних технологій в освітній процес чітко відзеркалюються у національних нормативно-правових актах, що регламентують освітню сферу, зокрема: у Законі України </w:t>
      </w:r>
      <w:r w:rsidR="0099736D">
        <w:rPr>
          <w:rFonts w:ascii="Times New Roman" w:hAnsi="Times New Roman" w:cs="Times New Roman"/>
          <w:sz w:val="28"/>
          <w:szCs w:val="28"/>
        </w:rPr>
        <w:t>«</w:t>
      </w:r>
      <w:r w:rsidRPr="00794E82">
        <w:rPr>
          <w:rFonts w:ascii="Times New Roman" w:hAnsi="Times New Roman" w:cs="Times New Roman"/>
          <w:sz w:val="28"/>
          <w:szCs w:val="28"/>
        </w:rPr>
        <w:t>Про освіту</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(2017), Концепції втілення державної політики в напрямку реформування загальної середньої освіти </w:t>
      </w:r>
      <w:r w:rsidR="0099736D">
        <w:rPr>
          <w:rFonts w:ascii="Times New Roman" w:hAnsi="Times New Roman" w:cs="Times New Roman"/>
          <w:sz w:val="28"/>
          <w:szCs w:val="28"/>
        </w:rPr>
        <w:t>«</w:t>
      </w:r>
      <w:r w:rsidRPr="00794E82">
        <w:rPr>
          <w:rFonts w:ascii="Times New Roman" w:hAnsi="Times New Roman" w:cs="Times New Roman"/>
          <w:sz w:val="28"/>
          <w:szCs w:val="28"/>
        </w:rPr>
        <w:t>Нова українська школа</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на період до 2029 року, </w:t>
      </w:r>
      <w:r w:rsidR="0099736D">
        <w:rPr>
          <w:rFonts w:ascii="Times New Roman" w:hAnsi="Times New Roman" w:cs="Times New Roman"/>
          <w:sz w:val="28"/>
          <w:szCs w:val="28"/>
        </w:rPr>
        <w:t>«</w:t>
      </w:r>
      <w:r w:rsidRPr="00794E82">
        <w:rPr>
          <w:rFonts w:ascii="Times New Roman" w:hAnsi="Times New Roman" w:cs="Times New Roman"/>
          <w:sz w:val="28"/>
          <w:szCs w:val="28"/>
        </w:rPr>
        <w:t>Концепції розвитку освіти України</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на період 2015 – 2025 років (2014), Концепції розвитку природничо-математичної освіти (STEM-освіти) (2020), Проєкті </w:t>
      </w:r>
      <w:r w:rsidR="0099736D">
        <w:rPr>
          <w:rFonts w:ascii="Times New Roman" w:hAnsi="Times New Roman" w:cs="Times New Roman"/>
          <w:sz w:val="28"/>
          <w:szCs w:val="28"/>
        </w:rPr>
        <w:t>«</w:t>
      </w:r>
      <w:r w:rsidRPr="00794E82">
        <w:rPr>
          <w:rFonts w:ascii="Times New Roman" w:hAnsi="Times New Roman" w:cs="Times New Roman"/>
          <w:sz w:val="28"/>
          <w:szCs w:val="28"/>
        </w:rPr>
        <w:t>Концепції позашкільної освіти в умовах воєнного стану</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(2023).</w:t>
      </w:r>
    </w:p>
    <w:p w14:paraId="1C12F080" w14:textId="77777777" w:rsidR="00A97DB9" w:rsidRPr="00794E82" w:rsidRDefault="00407617"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У міжнародних регулятивно-правових документах, зокрема: </w:t>
      </w:r>
      <w:r w:rsidR="0099736D">
        <w:rPr>
          <w:rFonts w:ascii="Times New Roman" w:hAnsi="Times New Roman" w:cs="Times New Roman"/>
          <w:sz w:val="28"/>
          <w:szCs w:val="28"/>
        </w:rPr>
        <w:t>«</w:t>
      </w:r>
      <w:r w:rsidRPr="00794E82">
        <w:rPr>
          <w:rFonts w:ascii="Times New Roman" w:hAnsi="Times New Roman" w:cs="Times New Roman"/>
          <w:sz w:val="28"/>
          <w:szCs w:val="28"/>
        </w:rPr>
        <w:t>Цілях сталого розвитку ООН</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(2015), </w:t>
      </w:r>
      <w:r w:rsidR="0099736D">
        <w:rPr>
          <w:rFonts w:ascii="Times New Roman" w:hAnsi="Times New Roman" w:cs="Times New Roman"/>
          <w:sz w:val="28"/>
          <w:szCs w:val="28"/>
        </w:rPr>
        <w:t>«</w:t>
      </w:r>
      <w:r w:rsidRPr="00794E82">
        <w:rPr>
          <w:rFonts w:ascii="Times New Roman" w:hAnsi="Times New Roman" w:cs="Times New Roman"/>
          <w:sz w:val="28"/>
          <w:szCs w:val="28"/>
        </w:rPr>
        <w:t>Порядку денному у сфері сталого розвитку до 2030 року від ООН</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Декларації про науку і використання наукових знань</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та </w:t>
      </w:r>
      <w:r w:rsidR="0099736D">
        <w:rPr>
          <w:rFonts w:ascii="Times New Roman" w:hAnsi="Times New Roman" w:cs="Times New Roman"/>
          <w:sz w:val="28"/>
          <w:szCs w:val="28"/>
        </w:rPr>
        <w:t>«</w:t>
      </w:r>
      <w:r w:rsidRPr="00794E82">
        <w:rPr>
          <w:rFonts w:ascii="Times New Roman" w:hAnsi="Times New Roman" w:cs="Times New Roman"/>
          <w:sz w:val="28"/>
          <w:szCs w:val="28"/>
        </w:rPr>
        <w:t>Науковий порядок денний: рамкова програма дій</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що була представлена на </w:t>
      </w:r>
      <w:r w:rsidR="0099736D">
        <w:rPr>
          <w:rFonts w:ascii="Times New Roman" w:hAnsi="Times New Roman" w:cs="Times New Roman"/>
          <w:sz w:val="28"/>
          <w:szCs w:val="28"/>
        </w:rPr>
        <w:t>«</w:t>
      </w:r>
      <w:r w:rsidRPr="00794E82">
        <w:rPr>
          <w:rFonts w:ascii="Times New Roman" w:hAnsi="Times New Roman" w:cs="Times New Roman"/>
          <w:sz w:val="28"/>
          <w:szCs w:val="28"/>
        </w:rPr>
        <w:t>Генеральній Конференції ЮНЕСКО</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(1999), </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Декларації про </w:t>
      </w:r>
      <w:r w:rsidR="0099736D">
        <w:rPr>
          <w:rFonts w:ascii="Times New Roman" w:hAnsi="Times New Roman" w:cs="Times New Roman"/>
          <w:sz w:val="28"/>
          <w:szCs w:val="28"/>
        </w:rPr>
        <w:t>«</w:t>
      </w:r>
      <w:r w:rsidRPr="00794E82">
        <w:rPr>
          <w:rFonts w:ascii="Times New Roman" w:hAnsi="Times New Roman" w:cs="Times New Roman"/>
          <w:sz w:val="28"/>
          <w:szCs w:val="28"/>
        </w:rPr>
        <w:t>Майбутнє освіти в галузі наук про Землю та космос</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яка схвалена </w:t>
      </w:r>
      <w:r w:rsidR="0099736D">
        <w:rPr>
          <w:rFonts w:ascii="Times New Roman" w:hAnsi="Times New Roman" w:cs="Times New Roman"/>
          <w:sz w:val="28"/>
          <w:szCs w:val="28"/>
        </w:rPr>
        <w:t>«</w:t>
      </w:r>
      <w:r w:rsidRPr="00794E82">
        <w:rPr>
          <w:rFonts w:ascii="Times New Roman" w:hAnsi="Times New Roman" w:cs="Times New Roman"/>
          <w:sz w:val="28"/>
          <w:szCs w:val="28"/>
        </w:rPr>
        <w:t>Міжнародним союзом геодезії та геофізики</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та </w:t>
      </w:r>
      <w:r w:rsidR="0099736D">
        <w:rPr>
          <w:rFonts w:ascii="Times New Roman" w:hAnsi="Times New Roman" w:cs="Times New Roman"/>
          <w:sz w:val="28"/>
          <w:szCs w:val="28"/>
        </w:rPr>
        <w:t>«</w:t>
      </w:r>
      <w:r w:rsidRPr="00794E82">
        <w:rPr>
          <w:rFonts w:ascii="Times New Roman" w:hAnsi="Times New Roman" w:cs="Times New Roman"/>
          <w:sz w:val="28"/>
          <w:szCs w:val="28"/>
        </w:rPr>
        <w:t>Міжнародною картографічною асоціацією</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Міжнародним географічним союзом</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Міжнародним товариством фотограмметрії та дистанційного зондування</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та іншими організаціями.</w:t>
      </w:r>
      <w:r w:rsidR="00A97DB9" w:rsidRPr="00794E82">
        <w:rPr>
          <w:rFonts w:ascii="Times New Roman" w:hAnsi="Times New Roman" w:cs="Times New Roman"/>
          <w:sz w:val="28"/>
          <w:szCs w:val="28"/>
        </w:rPr>
        <w:t xml:space="preserve"> </w:t>
      </w:r>
    </w:p>
    <w:p w14:paraId="11CD74DE" w14:textId="77777777" w:rsidR="00504314" w:rsidRDefault="00A97DB9"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lastRenderedPageBreak/>
        <w:t xml:space="preserve">Впровадження інформаційно-освітньої системи з основ дистанційного зондування Землі в освітній процес НУШ грунтується на освітній концепції наукової освіти. </w:t>
      </w:r>
    </w:p>
    <w:p w14:paraId="2013BC7F" w14:textId="032F81CD" w:rsidR="008532E9" w:rsidRPr="00794E82" w:rsidRDefault="00A97DB9"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Актуальність</w:t>
      </w:r>
      <w:r w:rsidR="00504314">
        <w:rPr>
          <w:rFonts w:ascii="Times New Roman" w:hAnsi="Times New Roman" w:cs="Times New Roman"/>
          <w:sz w:val="28"/>
          <w:szCs w:val="28"/>
        </w:rPr>
        <w:t xml:space="preserve"> </w:t>
      </w:r>
      <w:r w:rsidRPr="00794E82">
        <w:rPr>
          <w:rFonts w:ascii="Times New Roman" w:hAnsi="Times New Roman" w:cs="Times New Roman"/>
          <w:sz w:val="28"/>
          <w:szCs w:val="28"/>
        </w:rPr>
        <w:t xml:space="preserve">та об’єктивне прагнення вирішити поставлену задачу стали підґрунтям для обрання тематики дослідження </w:t>
      </w:r>
      <w:r w:rsidR="0099736D">
        <w:rPr>
          <w:rFonts w:ascii="Times New Roman" w:hAnsi="Times New Roman" w:cs="Times New Roman"/>
          <w:sz w:val="28"/>
          <w:szCs w:val="28"/>
        </w:rPr>
        <w:t>«</w:t>
      </w:r>
      <w:r w:rsidRPr="00794E82">
        <w:rPr>
          <w:rFonts w:ascii="Times New Roman" w:hAnsi="Times New Roman" w:cs="Times New Roman"/>
          <w:sz w:val="28"/>
          <w:szCs w:val="28"/>
        </w:rPr>
        <w:t>Візуалізація на уроках географії за допомогою дистанційного зондування</w:t>
      </w:r>
      <w:r w:rsidR="0099736D">
        <w:rPr>
          <w:rFonts w:ascii="Times New Roman" w:hAnsi="Times New Roman" w:cs="Times New Roman"/>
          <w:sz w:val="28"/>
          <w:szCs w:val="28"/>
        </w:rPr>
        <w:t>»</w:t>
      </w:r>
      <w:r w:rsidRPr="00794E82">
        <w:rPr>
          <w:rFonts w:ascii="Times New Roman" w:hAnsi="Times New Roman" w:cs="Times New Roman"/>
          <w:sz w:val="28"/>
          <w:szCs w:val="28"/>
        </w:rPr>
        <w:t>.</w:t>
      </w:r>
    </w:p>
    <w:p w14:paraId="30330C42" w14:textId="77777777" w:rsidR="008532E9" w:rsidRPr="00794E82" w:rsidRDefault="008532E9"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b/>
          <w:sz w:val="28"/>
          <w:szCs w:val="28"/>
        </w:rPr>
        <w:t>Об’єкт дослідження</w:t>
      </w:r>
      <w:r w:rsidRPr="00794E82">
        <w:rPr>
          <w:rFonts w:ascii="Times New Roman" w:hAnsi="Times New Roman" w:cs="Times New Roman"/>
          <w:sz w:val="28"/>
          <w:szCs w:val="28"/>
        </w:rPr>
        <w:t xml:space="preserve"> </w:t>
      </w:r>
      <w:r w:rsidRPr="00794E82">
        <w:rPr>
          <w:rFonts w:ascii="Times New Roman" w:hAnsi="Times New Roman" w:cs="Times New Roman"/>
          <w:sz w:val="28"/>
          <w:szCs w:val="28"/>
        </w:rPr>
        <w:sym w:font="Symbol" w:char="F02D"/>
      </w:r>
      <w:r w:rsidRPr="00794E82">
        <w:rPr>
          <w:rFonts w:ascii="Times New Roman" w:hAnsi="Times New Roman" w:cs="Times New Roman"/>
          <w:sz w:val="28"/>
          <w:szCs w:val="28"/>
        </w:rPr>
        <w:t xml:space="preserve"> освітній процес в НУШ.</w:t>
      </w:r>
    </w:p>
    <w:p w14:paraId="316A1BB1" w14:textId="3BFDF3FD" w:rsidR="00754879" w:rsidRPr="00794E82" w:rsidRDefault="008532E9"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b/>
          <w:sz w:val="28"/>
          <w:szCs w:val="28"/>
        </w:rPr>
        <w:t>Предмет дослідження</w:t>
      </w:r>
      <w:r w:rsidRPr="00794E82">
        <w:rPr>
          <w:rFonts w:ascii="Times New Roman" w:hAnsi="Times New Roman" w:cs="Times New Roman"/>
          <w:sz w:val="28"/>
          <w:szCs w:val="28"/>
        </w:rPr>
        <w:t xml:space="preserve"> </w:t>
      </w:r>
      <w:r w:rsidR="00504314">
        <w:rPr>
          <w:rFonts w:ascii="Times New Roman" w:hAnsi="Times New Roman" w:cs="Times New Roman"/>
          <w:sz w:val="28"/>
          <w:szCs w:val="28"/>
        </w:rPr>
        <w:t xml:space="preserve">- </w:t>
      </w:r>
    </w:p>
    <w:p w14:paraId="4EB5155D" w14:textId="77777777" w:rsidR="00754879" w:rsidRPr="00794E82" w:rsidRDefault="00754879"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b/>
          <w:sz w:val="28"/>
          <w:szCs w:val="28"/>
        </w:rPr>
        <w:t>Мета дослідження</w:t>
      </w:r>
      <w:r w:rsidRPr="00794E82">
        <w:rPr>
          <w:rFonts w:ascii="Times New Roman" w:hAnsi="Times New Roman" w:cs="Times New Roman"/>
          <w:sz w:val="28"/>
          <w:szCs w:val="28"/>
        </w:rPr>
        <w:t xml:space="preserve"> </w:t>
      </w:r>
      <w:r w:rsidRPr="00794E82">
        <w:rPr>
          <w:rFonts w:ascii="Times New Roman" w:hAnsi="Times New Roman" w:cs="Times New Roman"/>
          <w:sz w:val="28"/>
          <w:szCs w:val="28"/>
        </w:rPr>
        <w:sym w:font="Symbol" w:char="F02D"/>
      </w:r>
      <w:r w:rsidRPr="00794E82">
        <w:rPr>
          <w:rFonts w:ascii="Times New Roman" w:hAnsi="Times New Roman" w:cs="Times New Roman"/>
          <w:sz w:val="28"/>
          <w:szCs w:val="28"/>
        </w:rPr>
        <w:t xml:space="preserve"> впровадження інформаційно-освітньої системи з основ дистанційного зондування Землі в освітній процес  НУШ при викладанні шкільного курсу географії.</w:t>
      </w:r>
    </w:p>
    <w:p w14:paraId="1401763E" w14:textId="77777777" w:rsidR="00754879" w:rsidRPr="005E61A4" w:rsidRDefault="00754879" w:rsidP="00086EFB">
      <w:pPr>
        <w:spacing w:after="0" w:line="360" w:lineRule="auto"/>
        <w:ind w:firstLine="680"/>
        <w:jc w:val="both"/>
        <w:rPr>
          <w:rFonts w:ascii="Times New Roman" w:hAnsi="Times New Roman" w:cs="Times New Roman"/>
          <w:b/>
          <w:sz w:val="28"/>
          <w:szCs w:val="28"/>
        </w:rPr>
      </w:pPr>
      <w:r w:rsidRPr="005E61A4">
        <w:rPr>
          <w:rFonts w:ascii="Times New Roman" w:hAnsi="Times New Roman" w:cs="Times New Roman"/>
          <w:b/>
          <w:sz w:val="28"/>
          <w:szCs w:val="28"/>
        </w:rPr>
        <w:t>Завдання дослідження:</w:t>
      </w:r>
    </w:p>
    <w:p w14:paraId="1721D9C1" w14:textId="77777777" w:rsidR="005E61A4" w:rsidRDefault="005E61A4" w:rsidP="00086EFB">
      <w:pPr>
        <w:pStyle w:val="a3"/>
        <w:numPr>
          <w:ilvl w:val="0"/>
          <w:numId w:val="48"/>
        </w:numPr>
        <w:spacing w:after="0" w:line="360" w:lineRule="auto"/>
        <w:jc w:val="both"/>
        <w:rPr>
          <w:rFonts w:ascii="Times New Roman" w:hAnsi="Times New Roman" w:cs="Times New Roman"/>
          <w:sz w:val="28"/>
          <w:szCs w:val="28"/>
        </w:rPr>
      </w:pPr>
      <w:r w:rsidRPr="005E61A4">
        <w:rPr>
          <w:rFonts w:ascii="Times New Roman" w:hAnsi="Times New Roman" w:cs="Times New Roman"/>
          <w:sz w:val="28"/>
          <w:szCs w:val="28"/>
        </w:rPr>
        <w:t>Дослідити поняття дистанційного зондування.</w:t>
      </w:r>
    </w:p>
    <w:p w14:paraId="08AB818E" w14:textId="77777777" w:rsidR="003E4990" w:rsidRDefault="003E4990" w:rsidP="00086EFB">
      <w:pPr>
        <w:pStyle w:val="a3"/>
        <w:numPr>
          <w:ilvl w:val="0"/>
          <w:numId w:val="4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Проаналізувати ф</w:t>
      </w:r>
      <w:r w:rsidR="005E61A4" w:rsidRPr="003E4990">
        <w:rPr>
          <w:rFonts w:ascii="Times New Roman" w:hAnsi="Times New Roman" w:cs="Times New Roman"/>
          <w:sz w:val="28"/>
          <w:szCs w:val="28"/>
        </w:rPr>
        <w:t>еномен «інформаційно-освітня система» в дистанційному зондуванні землі</w:t>
      </w:r>
      <w:r>
        <w:rPr>
          <w:rFonts w:ascii="Times New Roman" w:hAnsi="Times New Roman" w:cs="Times New Roman"/>
          <w:sz w:val="28"/>
          <w:szCs w:val="28"/>
        </w:rPr>
        <w:t>.</w:t>
      </w:r>
    </w:p>
    <w:p w14:paraId="3695E028" w14:textId="77777777" w:rsidR="003E4990" w:rsidRDefault="003E4990" w:rsidP="00086EFB">
      <w:pPr>
        <w:pStyle w:val="a3"/>
        <w:numPr>
          <w:ilvl w:val="0"/>
          <w:numId w:val="4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Дослідити с</w:t>
      </w:r>
      <w:r w:rsidR="005E61A4" w:rsidRPr="003E4990">
        <w:rPr>
          <w:rFonts w:ascii="Times New Roman" w:hAnsi="Times New Roman" w:cs="Times New Roman"/>
          <w:sz w:val="28"/>
          <w:szCs w:val="28"/>
        </w:rPr>
        <w:t>фери застосування ДЗЗ</w:t>
      </w:r>
    </w:p>
    <w:p w14:paraId="2EC52185" w14:textId="77777777" w:rsidR="005E61A4" w:rsidRDefault="003E4990" w:rsidP="00086EFB">
      <w:pPr>
        <w:pStyle w:val="a3"/>
        <w:numPr>
          <w:ilvl w:val="0"/>
          <w:numId w:val="4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Охарактеризувати м</w:t>
      </w:r>
      <w:r w:rsidR="005E61A4" w:rsidRPr="003E4990">
        <w:rPr>
          <w:rFonts w:ascii="Times New Roman" w:hAnsi="Times New Roman" w:cs="Times New Roman"/>
          <w:sz w:val="28"/>
          <w:szCs w:val="28"/>
        </w:rPr>
        <w:t>етоди дистанційного зондування Землі як перспективний напрям наукових досліджень</w:t>
      </w:r>
      <w:r>
        <w:rPr>
          <w:rFonts w:ascii="Times New Roman" w:hAnsi="Times New Roman" w:cs="Times New Roman"/>
          <w:sz w:val="28"/>
          <w:szCs w:val="28"/>
        </w:rPr>
        <w:t>.</w:t>
      </w:r>
    </w:p>
    <w:p w14:paraId="66C4F5B6" w14:textId="77777777" w:rsidR="005E61A4" w:rsidRDefault="003E4990" w:rsidP="00086EFB">
      <w:pPr>
        <w:pStyle w:val="a3"/>
        <w:numPr>
          <w:ilvl w:val="0"/>
          <w:numId w:val="4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Описати с</w:t>
      </w:r>
      <w:r w:rsidR="005E61A4" w:rsidRPr="003E4990">
        <w:rPr>
          <w:rFonts w:ascii="Times New Roman" w:hAnsi="Times New Roman" w:cs="Times New Roman"/>
          <w:sz w:val="28"/>
          <w:szCs w:val="28"/>
        </w:rPr>
        <w:t>труктурні блоки моделі авторської ІОС з основ ДЗЗ в умовах НУШ</w:t>
      </w:r>
      <w:r>
        <w:rPr>
          <w:rFonts w:ascii="Times New Roman" w:hAnsi="Times New Roman" w:cs="Times New Roman"/>
          <w:sz w:val="28"/>
          <w:szCs w:val="28"/>
        </w:rPr>
        <w:t>.</w:t>
      </w:r>
    </w:p>
    <w:p w14:paraId="5484CA6A" w14:textId="77777777" w:rsidR="00754879" w:rsidRPr="003E4990" w:rsidRDefault="003E4990" w:rsidP="00086EFB">
      <w:pPr>
        <w:pStyle w:val="a3"/>
        <w:numPr>
          <w:ilvl w:val="0"/>
          <w:numId w:val="4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Провести п</w:t>
      </w:r>
      <w:r w:rsidR="005E61A4" w:rsidRPr="003E4990">
        <w:rPr>
          <w:rFonts w:ascii="Times New Roman" w:hAnsi="Times New Roman" w:cs="Times New Roman"/>
          <w:sz w:val="28"/>
          <w:szCs w:val="28"/>
        </w:rPr>
        <w:t>рактичне впровадження ІОС з основ ДЗЗ в освітньому процесі  НУШ на уроках географії</w:t>
      </w:r>
      <w:r>
        <w:rPr>
          <w:rFonts w:ascii="Times New Roman" w:hAnsi="Times New Roman" w:cs="Times New Roman"/>
          <w:sz w:val="28"/>
          <w:szCs w:val="28"/>
        </w:rPr>
        <w:t>.</w:t>
      </w:r>
    </w:p>
    <w:p w14:paraId="055618A8" w14:textId="77777777" w:rsidR="00754879" w:rsidRPr="00794E82" w:rsidRDefault="00754879"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Для досягнення ви</w:t>
      </w:r>
      <w:r w:rsidR="003E4990">
        <w:rPr>
          <w:rFonts w:ascii="Times New Roman" w:hAnsi="Times New Roman" w:cs="Times New Roman"/>
          <w:sz w:val="28"/>
          <w:szCs w:val="28"/>
        </w:rPr>
        <w:t xml:space="preserve">значеної мети, окреслених завдань </w:t>
      </w:r>
      <w:r w:rsidRPr="00794E82">
        <w:rPr>
          <w:rFonts w:ascii="Times New Roman" w:hAnsi="Times New Roman" w:cs="Times New Roman"/>
          <w:sz w:val="28"/>
          <w:szCs w:val="28"/>
        </w:rPr>
        <w:t>дослідження, застосовано:</w:t>
      </w:r>
    </w:p>
    <w:p w14:paraId="6D448BED" w14:textId="3F861CD8" w:rsidR="00754879" w:rsidRPr="00504314" w:rsidRDefault="00754879" w:rsidP="00086EFB">
      <w:pPr>
        <w:pStyle w:val="a3"/>
        <w:numPr>
          <w:ilvl w:val="0"/>
          <w:numId w:val="41"/>
        </w:numPr>
        <w:spacing w:after="0" w:line="360" w:lineRule="auto"/>
        <w:jc w:val="both"/>
        <w:rPr>
          <w:rFonts w:ascii="Times New Roman" w:hAnsi="Times New Roman" w:cs="Times New Roman"/>
          <w:sz w:val="28"/>
          <w:szCs w:val="28"/>
        </w:rPr>
      </w:pPr>
      <w:r w:rsidRPr="00504314">
        <w:rPr>
          <w:rFonts w:ascii="Times New Roman" w:hAnsi="Times New Roman" w:cs="Times New Roman"/>
          <w:b/>
          <w:sz w:val="28"/>
          <w:szCs w:val="28"/>
        </w:rPr>
        <w:t>теоретичні методи:</w:t>
      </w:r>
      <w:r w:rsidR="00504314" w:rsidRPr="00504314">
        <w:rPr>
          <w:rFonts w:ascii="Times New Roman" w:hAnsi="Times New Roman" w:cs="Times New Roman"/>
          <w:b/>
          <w:sz w:val="28"/>
          <w:szCs w:val="28"/>
        </w:rPr>
        <w:t xml:space="preserve"> </w:t>
      </w:r>
      <w:r w:rsidRPr="00504314">
        <w:rPr>
          <w:rFonts w:ascii="Times New Roman" w:hAnsi="Times New Roman" w:cs="Times New Roman"/>
          <w:sz w:val="28"/>
          <w:szCs w:val="28"/>
        </w:rPr>
        <w:t>теоретичний аналіз наукових джерел;</w:t>
      </w:r>
      <w:r w:rsidR="00504314" w:rsidRPr="00504314">
        <w:rPr>
          <w:rFonts w:ascii="Times New Roman" w:hAnsi="Times New Roman" w:cs="Times New Roman"/>
          <w:sz w:val="28"/>
          <w:szCs w:val="28"/>
        </w:rPr>
        <w:t xml:space="preserve"> </w:t>
      </w:r>
      <w:r w:rsidRPr="00504314">
        <w:rPr>
          <w:rFonts w:ascii="Times New Roman" w:hAnsi="Times New Roman" w:cs="Times New Roman"/>
          <w:sz w:val="28"/>
          <w:szCs w:val="28"/>
        </w:rPr>
        <w:t>порівняння, зіставлення й узагальнення міжнародного та українського досвіду впровадження технологій ДЗЗ у освітній процес;</w:t>
      </w:r>
    </w:p>
    <w:p w14:paraId="316F71A6" w14:textId="5B8F3E79" w:rsidR="00754879" w:rsidRPr="00504314" w:rsidRDefault="00754879" w:rsidP="00086EFB">
      <w:pPr>
        <w:pStyle w:val="a3"/>
        <w:numPr>
          <w:ilvl w:val="0"/>
          <w:numId w:val="43"/>
        </w:numPr>
        <w:spacing w:after="0" w:line="360" w:lineRule="auto"/>
        <w:jc w:val="both"/>
        <w:rPr>
          <w:rFonts w:ascii="Times New Roman" w:hAnsi="Times New Roman" w:cs="Times New Roman"/>
          <w:sz w:val="28"/>
          <w:szCs w:val="28"/>
        </w:rPr>
      </w:pPr>
      <w:r w:rsidRPr="00504314">
        <w:rPr>
          <w:rFonts w:ascii="Times New Roman" w:hAnsi="Times New Roman" w:cs="Times New Roman"/>
          <w:b/>
          <w:sz w:val="28"/>
          <w:szCs w:val="28"/>
        </w:rPr>
        <w:t>емпіричні методи:</w:t>
      </w:r>
      <w:r w:rsidR="00504314" w:rsidRPr="00504314">
        <w:rPr>
          <w:rFonts w:ascii="Times New Roman" w:hAnsi="Times New Roman" w:cs="Times New Roman"/>
          <w:b/>
          <w:sz w:val="28"/>
          <w:szCs w:val="28"/>
        </w:rPr>
        <w:t xml:space="preserve"> </w:t>
      </w:r>
      <w:r w:rsidRPr="00504314">
        <w:rPr>
          <w:rFonts w:ascii="Times New Roman" w:hAnsi="Times New Roman" w:cs="Times New Roman"/>
          <w:sz w:val="28"/>
          <w:szCs w:val="28"/>
        </w:rPr>
        <w:t>спостереження за освітнім процесом та дослідницькою діяльністю учнів;</w:t>
      </w:r>
      <w:r w:rsidR="00504314" w:rsidRPr="00504314">
        <w:rPr>
          <w:rFonts w:ascii="Times New Roman" w:hAnsi="Times New Roman" w:cs="Times New Roman"/>
          <w:sz w:val="28"/>
          <w:szCs w:val="28"/>
        </w:rPr>
        <w:t xml:space="preserve"> </w:t>
      </w:r>
      <w:r w:rsidRPr="00504314">
        <w:rPr>
          <w:rFonts w:ascii="Times New Roman" w:hAnsi="Times New Roman" w:cs="Times New Roman"/>
          <w:sz w:val="28"/>
          <w:szCs w:val="28"/>
        </w:rPr>
        <w:t xml:space="preserve">анкетування, бесіди, інтерв'ю для виявлення динаміки формування </w:t>
      </w:r>
      <w:r w:rsidR="001D7B6C" w:rsidRPr="00504314">
        <w:rPr>
          <w:rFonts w:ascii="Times New Roman" w:hAnsi="Times New Roman" w:cs="Times New Roman"/>
          <w:sz w:val="28"/>
          <w:szCs w:val="28"/>
        </w:rPr>
        <w:t>компетентності учнів;</w:t>
      </w:r>
      <w:r w:rsidR="00504314" w:rsidRPr="00504314">
        <w:rPr>
          <w:rFonts w:ascii="Times New Roman" w:hAnsi="Times New Roman" w:cs="Times New Roman"/>
          <w:sz w:val="28"/>
          <w:szCs w:val="28"/>
        </w:rPr>
        <w:t xml:space="preserve"> </w:t>
      </w:r>
      <w:r w:rsidRPr="00504314">
        <w:rPr>
          <w:rFonts w:ascii="Times New Roman" w:hAnsi="Times New Roman" w:cs="Times New Roman"/>
          <w:sz w:val="28"/>
          <w:szCs w:val="28"/>
        </w:rPr>
        <w:t xml:space="preserve">педагогічний </w:t>
      </w:r>
      <w:r w:rsidRPr="00504314">
        <w:rPr>
          <w:rFonts w:ascii="Times New Roman" w:hAnsi="Times New Roman" w:cs="Times New Roman"/>
          <w:sz w:val="28"/>
          <w:szCs w:val="28"/>
        </w:rPr>
        <w:lastRenderedPageBreak/>
        <w:t>експе</w:t>
      </w:r>
      <w:r w:rsidR="001D7B6C" w:rsidRPr="00504314">
        <w:rPr>
          <w:rFonts w:ascii="Times New Roman" w:hAnsi="Times New Roman" w:cs="Times New Roman"/>
          <w:sz w:val="28"/>
          <w:szCs w:val="28"/>
        </w:rPr>
        <w:t xml:space="preserve">римент серед учнів НУШ </w:t>
      </w:r>
      <w:r w:rsidRPr="00504314">
        <w:rPr>
          <w:rFonts w:ascii="Times New Roman" w:hAnsi="Times New Roman" w:cs="Times New Roman"/>
          <w:sz w:val="28"/>
          <w:szCs w:val="28"/>
        </w:rPr>
        <w:t>з метою перевірки ефективності впровадження авторської моделі інформаційно-освітньої системи природничо-наукової підготовки уч</w:t>
      </w:r>
      <w:r w:rsidR="001D7B6C" w:rsidRPr="00504314">
        <w:rPr>
          <w:rFonts w:ascii="Times New Roman" w:hAnsi="Times New Roman" w:cs="Times New Roman"/>
          <w:sz w:val="28"/>
          <w:szCs w:val="28"/>
        </w:rPr>
        <w:t xml:space="preserve">асників освітнього процесу НУШ </w:t>
      </w:r>
      <w:r w:rsidRPr="00504314">
        <w:rPr>
          <w:rFonts w:ascii="Times New Roman" w:hAnsi="Times New Roman" w:cs="Times New Roman"/>
          <w:sz w:val="28"/>
          <w:szCs w:val="28"/>
        </w:rPr>
        <w:t>до застосування технологій ДЗЗ).</w:t>
      </w:r>
    </w:p>
    <w:p w14:paraId="5384DF9C" w14:textId="75107680" w:rsidR="009E79B8" w:rsidRPr="00794E82" w:rsidRDefault="00B37B95" w:rsidP="00086EFB">
      <w:pPr>
        <w:pStyle w:val="a3"/>
        <w:spacing w:after="0" w:line="360" w:lineRule="auto"/>
        <w:jc w:val="both"/>
        <w:rPr>
          <w:rFonts w:ascii="Times New Roman" w:hAnsi="Times New Roman" w:cs="Times New Roman"/>
          <w:sz w:val="28"/>
          <w:szCs w:val="28"/>
        </w:rPr>
      </w:pPr>
      <w:r w:rsidRPr="00794E82">
        <w:rPr>
          <w:rFonts w:ascii="Times New Roman" w:hAnsi="Times New Roman" w:cs="Times New Roman"/>
          <w:b/>
          <w:sz w:val="28"/>
          <w:szCs w:val="28"/>
        </w:rPr>
        <w:t>Практичне значення дослідження</w:t>
      </w:r>
      <w:r w:rsidR="009E79B8" w:rsidRPr="00794E82">
        <w:rPr>
          <w:rFonts w:ascii="Times New Roman" w:hAnsi="Times New Roman" w:cs="Times New Roman"/>
          <w:b/>
          <w:sz w:val="28"/>
          <w:szCs w:val="28"/>
        </w:rPr>
        <w:t>:</w:t>
      </w:r>
      <w:r w:rsidR="00504314">
        <w:rPr>
          <w:rFonts w:ascii="Times New Roman" w:hAnsi="Times New Roman" w:cs="Times New Roman"/>
          <w:b/>
          <w:sz w:val="28"/>
          <w:szCs w:val="28"/>
        </w:rPr>
        <w:t xml:space="preserve"> </w:t>
      </w:r>
      <w:r w:rsidR="009E79B8" w:rsidRPr="00794E82">
        <w:rPr>
          <w:rFonts w:ascii="Times New Roman" w:hAnsi="Times New Roman" w:cs="Times New Roman"/>
          <w:sz w:val="28"/>
          <w:szCs w:val="28"/>
        </w:rPr>
        <w:t>окреслено методику практичного втілення ІОС на основі ДЗЗ на уроках географії;</w:t>
      </w:r>
      <w:r w:rsidR="00504314">
        <w:rPr>
          <w:rFonts w:ascii="Times New Roman" w:hAnsi="Times New Roman" w:cs="Times New Roman"/>
          <w:sz w:val="28"/>
          <w:szCs w:val="28"/>
        </w:rPr>
        <w:t xml:space="preserve"> </w:t>
      </w:r>
      <w:r w:rsidR="009E79B8" w:rsidRPr="00794E82">
        <w:rPr>
          <w:rFonts w:ascii="Times New Roman" w:hAnsi="Times New Roman" w:cs="Times New Roman"/>
          <w:sz w:val="28"/>
          <w:szCs w:val="28"/>
        </w:rPr>
        <w:t>виокремлено організаційно-педагогічні вимоги для впровадження ІОС з основ дистанційного зондування землі;</w:t>
      </w:r>
      <w:r w:rsidR="00504314">
        <w:rPr>
          <w:rFonts w:ascii="Times New Roman" w:hAnsi="Times New Roman" w:cs="Times New Roman"/>
          <w:sz w:val="28"/>
          <w:szCs w:val="28"/>
        </w:rPr>
        <w:t xml:space="preserve"> </w:t>
      </w:r>
      <w:r w:rsidR="009E79B8" w:rsidRPr="00794E82">
        <w:rPr>
          <w:rFonts w:ascii="Times New Roman" w:hAnsi="Times New Roman" w:cs="Times New Roman"/>
          <w:sz w:val="28"/>
          <w:szCs w:val="28"/>
        </w:rPr>
        <w:t>розроблено структуру інформаційно-освітньої системи природничої підготовки учасників освітнього процесу  в НУШ для використання технологій дистанційного зондування землі на уроках географії;</w:t>
      </w:r>
      <w:r w:rsidR="00504314">
        <w:rPr>
          <w:rFonts w:ascii="Times New Roman" w:hAnsi="Times New Roman" w:cs="Times New Roman"/>
          <w:sz w:val="28"/>
          <w:szCs w:val="28"/>
        </w:rPr>
        <w:t xml:space="preserve"> </w:t>
      </w:r>
      <w:r w:rsidR="009E79B8" w:rsidRPr="00794E82">
        <w:rPr>
          <w:rFonts w:ascii="Times New Roman" w:hAnsi="Times New Roman" w:cs="Times New Roman"/>
          <w:sz w:val="28"/>
          <w:szCs w:val="28"/>
        </w:rPr>
        <w:t>досліджено результативність впровадження розробленої моделі в системі НУШ на етапах освітньо-наукової інновації на уроках географії.</w:t>
      </w:r>
    </w:p>
    <w:p w14:paraId="7374E6D9" w14:textId="77777777" w:rsidR="006C05C2" w:rsidRPr="00794E82" w:rsidRDefault="006C05C2" w:rsidP="00086EFB">
      <w:pPr>
        <w:spacing w:after="0" w:line="360" w:lineRule="auto"/>
        <w:ind w:firstLine="680"/>
        <w:jc w:val="both"/>
        <w:rPr>
          <w:rFonts w:ascii="Times New Roman" w:hAnsi="Times New Roman" w:cs="Times New Roman"/>
          <w:b/>
          <w:sz w:val="28"/>
          <w:szCs w:val="28"/>
        </w:rPr>
      </w:pPr>
      <w:r w:rsidRPr="00794E82">
        <w:rPr>
          <w:rFonts w:ascii="Times New Roman" w:hAnsi="Times New Roman" w:cs="Times New Roman"/>
          <w:b/>
          <w:sz w:val="28"/>
          <w:szCs w:val="28"/>
        </w:rPr>
        <w:t>Апробація результатів дослідження.</w:t>
      </w:r>
    </w:p>
    <w:p w14:paraId="47C7363A" w14:textId="77777777" w:rsidR="006C05C2" w:rsidRPr="00794E82" w:rsidRDefault="006C05C2" w:rsidP="00086EFB">
      <w:pPr>
        <w:pBdr>
          <w:top w:val="nil"/>
          <w:left w:val="nil"/>
          <w:bottom w:val="nil"/>
          <w:right w:val="nil"/>
          <w:between w:val="nil"/>
        </w:pBdr>
        <w:spacing w:after="0" w:line="360" w:lineRule="auto"/>
        <w:ind w:firstLine="680"/>
        <w:jc w:val="both"/>
        <w:rPr>
          <w:rFonts w:ascii="Times New Roman" w:eastAsia="Times New Roman" w:hAnsi="Times New Roman" w:cs="Times New Roman"/>
          <w:sz w:val="28"/>
          <w:szCs w:val="28"/>
        </w:rPr>
      </w:pPr>
      <w:r w:rsidRPr="00794E82">
        <w:rPr>
          <w:rFonts w:ascii="Times New Roman" w:hAnsi="Times New Roman" w:cs="Times New Roman"/>
          <w:b/>
          <w:sz w:val="28"/>
          <w:szCs w:val="28"/>
        </w:rPr>
        <w:t xml:space="preserve">Структура роботи. </w:t>
      </w:r>
      <w:r w:rsidRPr="00794E82">
        <w:rPr>
          <w:rFonts w:ascii="Times New Roman" w:hAnsi="Times New Roman" w:cs="Times New Roman"/>
          <w:sz w:val="28"/>
          <w:szCs w:val="28"/>
        </w:rPr>
        <w:t>Бакалаврська</w:t>
      </w:r>
      <w:r w:rsidRPr="00794E82">
        <w:rPr>
          <w:rFonts w:ascii="Times New Roman" w:eastAsia="Times New Roman" w:hAnsi="Times New Roman" w:cs="Times New Roman"/>
          <w:sz w:val="28"/>
          <w:szCs w:val="28"/>
        </w:rPr>
        <w:t xml:space="preserve"> робота складається зі вступу, трьох розділів, висновків, списку викорис</w:t>
      </w:r>
      <w:r w:rsidR="003E4990">
        <w:rPr>
          <w:rFonts w:ascii="Times New Roman" w:eastAsia="Times New Roman" w:hAnsi="Times New Roman" w:cs="Times New Roman"/>
          <w:sz w:val="28"/>
          <w:szCs w:val="28"/>
        </w:rPr>
        <w:t xml:space="preserve">таної літератури, що налічує 88 </w:t>
      </w:r>
      <w:r w:rsidRPr="00794E82">
        <w:rPr>
          <w:rFonts w:ascii="Times New Roman" w:eastAsia="Times New Roman" w:hAnsi="Times New Roman" w:cs="Times New Roman"/>
          <w:sz w:val="28"/>
          <w:szCs w:val="28"/>
        </w:rPr>
        <w:t>найменувань, додатків. Основни</w:t>
      </w:r>
      <w:r w:rsidR="003E4990">
        <w:rPr>
          <w:rFonts w:ascii="Times New Roman" w:eastAsia="Times New Roman" w:hAnsi="Times New Roman" w:cs="Times New Roman"/>
          <w:sz w:val="28"/>
          <w:szCs w:val="28"/>
        </w:rPr>
        <w:t xml:space="preserve">й зміст роботи викладений на  105 </w:t>
      </w:r>
      <w:r w:rsidRPr="00794E82">
        <w:rPr>
          <w:rFonts w:ascii="Times New Roman" w:eastAsia="Times New Roman" w:hAnsi="Times New Roman" w:cs="Times New Roman"/>
          <w:sz w:val="28"/>
          <w:szCs w:val="28"/>
        </w:rPr>
        <w:t>сто</w:t>
      </w:r>
      <w:r w:rsidR="00586B73">
        <w:rPr>
          <w:rFonts w:ascii="Times New Roman" w:eastAsia="Times New Roman" w:hAnsi="Times New Roman" w:cs="Times New Roman"/>
          <w:sz w:val="28"/>
          <w:szCs w:val="28"/>
        </w:rPr>
        <w:t>рінках і містить 3 таблиці</w:t>
      </w:r>
      <w:r w:rsidR="003337E3">
        <w:rPr>
          <w:rFonts w:ascii="Times New Roman" w:eastAsia="Times New Roman" w:hAnsi="Times New Roman" w:cs="Times New Roman"/>
          <w:sz w:val="28"/>
          <w:szCs w:val="28"/>
        </w:rPr>
        <w:t>, 24 рисунки</w:t>
      </w:r>
      <w:r w:rsidR="00586B73">
        <w:rPr>
          <w:rFonts w:ascii="Times New Roman" w:eastAsia="Times New Roman" w:hAnsi="Times New Roman" w:cs="Times New Roman"/>
          <w:sz w:val="28"/>
          <w:szCs w:val="28"/>
        </w:rPr>
        <w:t xml:space="preserve">. Загальний обсяг роботи – 125 </w:t>
      </w:r>
      <w:r w:rsidRPr="00794E82">
        <w:rPr>
          <w:rFonts w:ascii="Times New Roman" w:eastAsia="Times New Roman" w:hAnsi="Times New Roman" w:cs="Times New Roman"/>
          <w:sz w:val="28"/>
          <w:szCs w:val="28"/>
        </w:rPr>
        <w:t>сторінок.</w:t>
      </w:r>
    </w:p>
    <w:p w14:paraId="4078326D" w14:textId="77777777" w:rsidR="0080285C" w:rsidRPr="00794E82" w:rsidRDefault="0080285C" w:rsidP="00086EFB">
      <w:pPr>
        <w:spacing w:after="0" w:line="360" w:lineRule="auto"/>
        <w:jc w:val="both"/>
        <w:rPr>
          <w:rFonts w:ascii="Times New Roman" w:hAnsi="Times New Roman" w:cs="Times New Roman"/>
          <w:sz w:val="28"/>
          <w:szCs w:val="28"/>
        </w:rPr>
      </w:pPr>
    </w:p>
    <w:p w14:paraId="5785438A" w14:textId="77777777" w:rsidR="00504314" w:rsidRDefault="00504314" w:rsidP="00086EFB">
      <w:pPr>
        <w:spacing w:after="0" w:line="360" w:lineRule="auto"/>
        <w:rPr>
          <w:rFonts w:ascii="Times New Roman" w:hAnsi="Times New Roman" w:cs="Times New Roman"/>
          <w:b/>
          <w:caps/>
          <w:sz w:val="28"/>
          <w:szCs w:val="28"/>
        </w:rPr>
      </w:pPr>
      <w:r>
        <w:rPr>
          <w:rFonts w:ascii="Times New Roman" w:hAnsi="Times New Roman" w:cs="Times New Roman"/>
          <w:b/>
          <w:caps/>
          <w:sz w:val="28"/>
          <w:szCs w:val="28"/>
        </w:rPr>
        <w:br w:type="page"/>
      </w:r>
    </w:p>
    <w:p w14:paraId="5E3353E4" w14:textId="2270AC0D" w:rsidR="00364346" w:rsidRPr="00794E82" w:rsidRDefault="00364346" w:rsidP="00086EFB">
      <w:pPr>
        <w:spacing w:after="0" w:line="360" w:lineRule="auto"/>
        <w:ind w:firstLine="680"/>
        <w:jc w:val="center"/>
        <w:rPr>
          <w:rFonts w:ascii="Times New Roman" w:hAnsi="Times New Roman" w:cs="Times New Roman"/>
          <w:b/>
          <w:caps/>
          <w:sz w:val="28"/>
          <w:szCs w:val="28"/>
        </w:rPr>
      </w:pPr>
      <w:r w:rsidRPr="00794E82">
        <w:rPr>
          <w:rFonts w:ascii="Times New Roman" w:hAnsi="Times New Roman" w:cs="Times New Roman"/>
          <w:b/>
          <w:caps/>
          <w:sz w:val="28"/>
          <w:szCs w:val="28"/>
        </w:rPr>
        <w:lastRenderedPageBreak/>
        <w:t>Розділ 1.</w:t>
      </w:r>
    </w:p>
    <w:p w14:paraId="722638ED" w14:textId="77777777" w:rsidR="00834157" w:rsidRPr="00794E82" w:rsidRDefault="00834157" w:rsidP="00086EFB">
      <w:pPr>
        <w:spacing w:after="0" w:line="360" w:lineRule="auto"/>
        <w:ind w:firstLine="680"/>
        <w:jc w:val="center"/>
        <w:rPr>
          <w:rFonts w:ascii="Times New Roman" w:hAnsi="Times New Roman" w:cs="Times New Roman"/>
          <w:b/>
          <w:caps/>
          <w:sz w:val="28"/>
          <w:szCs w:val="28"/>
        </w:rPr>
      </w:pPr>
      <w:r w:rsidRPr="00794E82">
        <w:rPr>
          <w:rFonts w:ascii="Times New Roman" w:hAnsi="Times New Roman" w:cs="Times New Roman"/>
          <w:b/>
          <w:caps/>
          <w:sz w:val="28"/>
          <w:szCs w:val="28"/>
        </w:rPr>
        <w:t>Наукові засади дослідження інформаційно-освітньої системи з основ дистанційного зондування Землі</w:t>
      </w:r>
    </w:p>
    <w:p w14:paraId="347A78EE" w14:textId="73356AD1" w:rsidR="00504314" w:rsidRDefault="00504314" w:rsidP="00086EFB">
      <w:pPr>
        <w:spacing w:after="0" w:line="360" w:lineRule="auto"/>
        <w:ind w:firstLine="709"/>
        <w:jc w:val="both"/>
        <w:rPr>
          <w:rFonts w:ascii="Times New Roman" w:hAnsi="Times New Roman" w:cs="Times New Roman"/>
          <w:sz w:val="28"/>
          <w:szCs w:val="28"/>
        </w:rPr>
      </w:pPr>
      <w:r w:rsidRPr="00504314">
        <w:rPr>
          <w:rFonts w:ascii="Times New Roman" w:hAnsi="Times New Roman" w:cs="Times New Roman"/>
          <w:b/>
          <w:bCs/>
          <w:sz w:val="28"/>
          <w:szCs w:val="28"/>
        </w:rPr>
        <w:t>1.1.</w:t>
      </w:r>
      <w:r w:rsidR="00775C79" w:rsidRPr="00775C79">
        <w:rPr>
          <w:rFonts w:ascii="Times New Roman" w:hAnsi="Times New Roman" w:cs="Times New Roman"/>
          <w:sz w:val="28"/>
          <w:szCs w:val="28"/>
        </w:rPr>
        <w:t xml:space="preserve"> </w:t>
      </w:r>
      <w:r w:rsidR="00775C79" w:rsidRPr="00775C79">
        <w:rPr>
          <w:rFonts w:ascii="Times New Roman" w:hAnsi="Times New Roman" w:cs="Times New Roman"/>
          <w:b/>
          <w:bCs/>
          <w:sz w:val="28"/>
          <w:szCs w:val="28"/>
        </w:rPr>
        <w:t>Поняття дистанційного зондування</w:t>
      </w:r>
    </w:p>
    <w:p w14:paraId="3DFE88F5" w14:textId="77777777" w:rsidR="00E35E0E" w:rsidRPr="00794E82" w:rsidRDefault="00E35E0E"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Дистанційне зондування Землі (ДЗЗ) – це спосіб здобуття відомостей про предмет, речовину чи процес, використовуючи вимірювання, виконані на відстані від самого 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єкта спостереження, тобто без прямого контактування з ним. Перша світлина земної поверхні була зроблена за допомогою фотоапарата, що його помістили на балістичній ракеті Fau-2 німецького виробництва, яку запустили у 1945 році з американського ракетного полігону</w:t>
      </w:r>
      <w:r w:rsidR="00794E82">
        <w:rPr>
          <w:rFonts w:ascii="Times New Roman" w:hAnsi="Times New Roman" w:cs="Times New Roman"/>
          <w:sz w:val="28"/>
          <w:szCs w:val="28"/>
        </w:rPr>
        <w:t xml:space="preserve"> </w:t>
      </w:r>
      <w:r w:rsidR="00794E82" w:rsidRPr="00DA3501">
        <w:rPr>
          <w:rFonts w:ascii="Times New Roman" w:hAnsi="Times New Roman" w:cs="Times New Roman"/>
          <w:sz w:val="28"/>
          <w:szCs w:val="28"/>
          <w:lang w:val="ru-RU"/>
        </w:rPr>
        <w:t xml:space="preserve">[3, </w:t>
      </w:r>
      <w:r w:rsidR="00794E82">
        <w:rPr>
          <w:rFonts w:ascii="Times New Roman" w:hAnsi="Times New Roman" w:cs="Times New Roman"/>
          <w:sz w:val="28"/>
          <w:szCs w:val="28"/>
          <w:lang w:val="en-US"/>
        </w:rPr>
        <w:t>c</w:t>
      </w:r>
      <w:r w:rsidR="00794E82" w:rsidRPr="00DA3501">
        <w:rPr>
          <w:rFonts w:ascii="Times New Roman" w:hAnsi="Times New Roman" w:cs="Times New Roman"/>
          <w:sz w:val="28"/>
          <w:szCs w:val="28"/>
          <w:lang w:val="ru-RU"/>
        </w:rPr>
        <w:t>. 52]</w:t>
      </w:r>
      <w:r w:rsidRPr="00794E82">
        <w:rPr>
          <w:rFonts w:ascii="Times New Roman" w:hAnsi="Times New Roman" w:cs="Times New Roman"/>
          <w:sz w:val="28"/>
          <w:szCs w:val="28"/>
        </w:rPr>
        <w:t>.</w:t>
      </w:r>
    </w:p>
    <w:p w14:paraId="654859BA" w14:textId="77777777" w:rsidR="00E35E0E" w:rsidRPr="00794E82" w:rsidRDefault="00E35E0E"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Наразі можна виокремити два основні підходи в дистанційному зондуванні. Перший зосереджується на отриманні зображень земної поверхні. В ньому акцент робиться на візуальних аспектах вимірюваних даних та застосовуються методи аналізу, що базуються на процесі формування зображень.</w:t>
      </w:r>
    </w:p>
    <w:p w14:paraId="23A72557" w14:textId="3308F721" w:rsidR="00E35E0E" w:rsidRPr="00794E82" w:rsidRDefault="00E35E0E"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Другий підхід орієнтований на кількісне представлення даних, які мають абстрактне тлумачення – як сукупність вимірювань. Цей напрямок набув особливого розвитку в 50 – 60-х роках минулого століття, коли були досягнуті значні успіхи в сфері проектування сенсорних систем, зокрема, для вимірювання енергії в інфрачервоному діапазоні спектру. Це дало змогу швидше й точніше вимірювати та обробляти багато-спектральні дані дистанційного зондування.</w:t>
      </w:r>
    </w:p>
    <w:p w14:paraId="5E503C3E" w14:textId="77777777" w:rsidR="00E35E0E" w:rsidRPr="00794E82" w:rsidRDefault="00E35E0E"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Часто в системах, що орієнтовані на кількісні дані, в якості цільової апаратури використовується багато-спектральний сканер, котрий, у порівнянні з фотографічними системами, має більший динамічний діапазон у значно ширшій частині електромагнітного спектру</w:t>
      </w:r>
      <w:r w:rsidR="00794E82" w:rsidRPr="00DA3501">
        <w:rPr>
          <w:rFonts w:ascii="Times New Roman" w:hAnsi="Times New Roman" w:cs="Times New Roman"/>
          <w:sz w:val="28"/>
          <w:szCs w:val="28"/>
        </w:rPr>
        <w:t xml:space="preserve"> [15]</w:t>
      </w:r>
      <w:r w:rsidRPr="00794E82">
        <w:rPr>
          <w:rFonts w:ascii="Times New Roman" w:hAnsi="Times New Roman" w:cs="Times New Roman"/>
          <w:sz w:val="28"/>
          <w:szCs w:val="28"/>
        </w:rPr>
        <w:t>.</w:t>
      </w:r>
    </w:p>
    <w:p w14:paraId="1253757E" w14:textId="77777777" w:rsidR="00B829C9" w:rsidRPr="00794E82" w:rsidRDefault="00E35E0E"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Вихід космічних апаратів на регулярне спостереження за земною поверхнею відкриває перспективи для оперативної зйомки та створення великих архівів даних дистанційного зондування Землі з космосу. На </w:t>
      </w:r>
      <w:r w:rsidRPr="00794E82">
        <w:rPr>
          <w:rFonts w:ascii="Times New Roman" w:hAnsi="Times New Roman" w:cs="Times New Roman"/>
          <w:sz w:val="28"/>
          <w:szCs w:val="28"/>
        </w:rPr>
        <w:lastRenderedPageBreak/>
        <w:t>сьогоднішній день практично кожна ділянка суші та водного простору планети охоплена космічними знімками, знятими за різноманітних умов спостереження (пора року, час доби, хмарність тощо)</w:t>
      </w:r>
      <w:r w:rsidR="00794E82">
        <w:rPr>
          <w:rFonts w:ascii="Times New Roman" w:hAnsi="Times New Roman" w:cs="Times New Roman"/>
          <w:sz w:val="28"/>
          <w:szCs w:val="28"/>
        </w:rPr>
        <w:t xml:space="preserve"> </w:t>
      </w:r>
      <w:r w:rsidR="00794E82" w:rsidRPr="00DA3501">
        <w:rPr>
          <w:rFonts w:ascii="Times New Roman" w:hAnsi="Times New Roman" w:cs="Times New Roman"/>
          <w:sz w:val="28"/>
          <w:szCs w:val="28"/>
          <w:lang w:val="ru-RU"/>
        </w:rPr>
        <w:t xml:space="preserve">[20, </w:t>
      </w:r>
      <w:r w:rsidR="00794E82">
        <w:rPr>
          <w:rFonts w:ascii="Times New Roman" w:hAnsi="Times New Roman" w:cs="Times New Roman"/>
          <w:sz w:val="28"/>
          <w:szCs w:val="28"/>
          <w:lang w:val="en-US"/>
        </w:rPr>
        <w:t>c</w:t>
      </w:r>
      <w:r w:rsidR="00794E82" w:rsidRPr="00DA3501">
        <w:rPr>
          <w:rFonts w:ascii="Times New Roman" w:hAnsi="Times New Roman" w:cs="Times New Roman"/>
          <w:sz w:val="28"/>
          <w:szCs w:val="28"/>
          <w:lang w:val="ru-RU"/>
        </w:rPr>
        <w:t>. 22]</w:t>
      </w:r>
      <w:r w:rsidRPr="00794E82">
        <w:rPr>
          <w:rFonts w:ascii="Times New Roman" w:hAnsi="Times New Roman" w:cs="Times New Roman"/>
          <w:sz w:val="28"/>
          <w:szCs w:val="28"/>
        </w:rPr>
        <w:t>.</w:t>
      </w:r>
    </w:p>
    <w:p w14:paraId="26CF1A99" w14:textId="77777777" w:rsidR="00B829C9" w:rsidRPr="00794E82" w:rsidRDefault="00B829C9"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Інформація, здобута з даних дистанційного зондування Землі (ДЗЗ), знаходить широке застосування у різних сферах людської діяльності:</w:t>
      </w:r>
    </w:p>
    <w:p w14:paraId="723C1F6B" w14:textId="77777777" w:rsidR="00B829C9" w:rsidRPr="00794E82" w:rsidRDefault="00B829C9" w:rsidP="00086EFB">
      <w:pPr>
        <w:pStyle w:val="a3"/>
        <w:numPr>
          <w:ilvl w:val="0"/>
          <w:numId w:val="3"/>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агро-промисловість;</w:t>
      </w:r>
    </w:p>
    <w:p w14:paraId="078E42C9" w14:textId="77777777" w:rsidR="00B829C9" w:rsidRPr="00794E82" w:rsidRDefault="00B829C9" w:rsidP="00086EFB">
      <w:pPr>
        <w:pStyle w:val="a3"/>
        <w:numPr>
          <w:ilvl w:val="0"/>
          <w:numId w:val="3"/>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управління земельними ресурсами;</w:t>
      </w:r>
    </w:p>
    <w:p w14:paraId="77A4D6AF" w14:textId="77777777" w:rsidR="00B829C9" w:rsidRPr="00794E82" w:rsidRDefault="00B829C9" w:rsidP="00086EFB">
      <w:pPr>
        <w:pStyle w:val="a3"/>
        <w:numPr>
          <w:ilvl w:val="0"/>
          <w:numId w:val="3"/>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лісівництво;</w:t>
      </w:r>
    </w:p>
    <w:p w14:paraId="09CCE439" w14:textId="77777777" w:rsidR="00B829C9" w:rsidRPr="00794E82" w:rsidRDefault="00B829C9" w:rsidP="00086EFB">
      <w:pPr>
        <w:pStyle w:val="a3"/>
        <w:numPr>
          <w:ilvl w:val="0"/>
          <w:numId w:val="3"/>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моніторинг водних ресурсів;</w:t>
      </w:r>
    </w:p>
    <w:p w14:paraId="145C20DF" w14:textId="77777777" w:rsidR="00B829C9" w:rsidRPr="00794E82" w:rsidRDefault="00B829C9" w:rsidP="00086EFB">
      <w:pPr>
        <w:pStyle w:val="a3"/>
        <w:numPr>
          <w:ilvl w:val="0"/>
          <w:numId w:val="3"/>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спостереження за прибережними районами та океанами;</w:t>
      </w:r>
    </w:p>
    <w:p w14:paraId="2D65CD66" w14:textId="77777777" w:rsidR="00B829C9" w:rsidRPr="00794E82" w:rsidRDefault="00B829C9" w:rsidP="00086EFB">
      <w:pPr>
        <w:pStyle w:val="a3"/>
        <w:numPr>
          <w:ilvl w:val="0"/>
          <w:numId w:val="3"/>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кліматологія, аналіз глобальних атмосферних процесів;</w:t>
      </w:r>
    </w:p>
    <w:p w14:paraId="35859959" w14:textId="77777777" w:rsidR="00B829C9" w:rsidRPr="00794E82" w:rsidRDefault="00B829C9" w:rsidP="00086EFB">
      <w:pPr>
        <w:pStyle w:val="a3"/>
        <w:numPr>
          <w:ilvl w:val="0"/>
          <w:numId w:val="3"/>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метеорологія;</w:t>
      </w:r>
    </w:p>
    <w:p w14:paraId="6158B642" w14:textId="77777777" w:rsidR="00B829C9" w:rsidRPr="00794E82" w:rsidRDefault="00B829C9" w:rsidP="00086EFB">
      <w:pPr>
        <w:pStyle w:val="a3"/>
        <w:numPr>
          <w:ilvl w:val="0"/>
          <w:numId w:val="3"/>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геодезія;</w:t>
      </w:r>
    </w:p>
    <w:p w14:paraId="2354F465" w14:textId="77777777" w:rsidR="00B829C9" w:rsidRPr="00794E82" w:rsidRDefault="00B829C9" w:rsidP="00086EFB">
      <w:pPr>
        <w:pStyle w:val="a3"/>
        <w:numPr>
          <w:ilvl w:val="0"/>
          <w:numId w:val="3"/>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картографування;</w:t>
      </w:r>
    </w:p>
    <w:p w14:paraId="0D30882F" w14:textId="77777777" w:rsidR="00B829C9" w:rsidRPr="00794E82" w:rsidRDefault="00B829C9" w:rsidP="00086EFB">
      <w:pPr>
        <w:pStyle w:val="a3"/>
        <w:numPr>
          <w:ilvl w:val="0"/>
          <w:numId w:val="3"/>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містобудування;</w:t>
      </w:r>
    </w:p>
    <w:p w14:paraId="19E51D1D" w14:textId="77777777" w:rsidR="00B829C9" w:rsidRPr="00794E82" w:rsidRDefault="00B829C9" w:rsidP="00086EFB">
      <w:pPr>
        <w:pStyle w:val="a3"/>
        <w:numPr>
          <w:ilvl w:val="0"/>
          <w:numId w:val="3"/>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розвідка корисних копалин та енергоресурсів;</w:t>
      </w:r>
    </w:p>
    <w:p w14:paraId="059A9132" w14:textId="77777777" w:rsidR="00B829C9" w:rsidRPr="00794E82" w:rsidRDefault="00B829C9" w:rsidP="00086EFB">
      <w:pPr>
        <w:pStyle w:val="a3"/>
        <w:numPr>
          <w:ilvl w:val="0"/>
          <w:numId w:val="3"/>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моніторинг та реагування на надзвичайні ситуації.</w:t>
      </w:r>
    </w:p>
    <w:p w14:paraId="15C0CC5C" w14:textId="77777777" w:rsidR="00B829C9" w:rsidRPr="00794E82" w:rsidRDefault="00B829C9"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Просторова деталізація сучасних космічних апаратів досягає показників, що становлять менше одного метра</w:t>
      </w:r>
      <w:r w:rsidR="00794E82">
        <w:rPr>
          <w:rFonts w:ascii="Times New Roman" w:hAnsi="Times New Roman" w:cs="Times New Roman"/>
          <w:sz w:val="28"/>
          <w:szCs w:val="28"/>
        </w:rPr>
        <w:t xml:space="preserve"> </w:t>
      </w:r>
      <w:r w:rsidR="00794E82" w:rsidRPr="00DA3501">
        <w:rPr>
          <w:rFonts w:ascii="Times New Roman" w:hAnsi="Times New Roman" w:cs="Times New Roman"/>
          <w:sz w:val="28"/>
          <w:szCs w:val="28"/>
          <w:lang w:val="ru-RU"/>
        </w:rPr>
        <w:t>[24]</w:t>
      </w:r>
      <w:r w:rsidRPr="00794E82">
        <w:rPr>
          <w:rFonts w:ascii="Times New Roman" w:hAnsi="Times New Roman" w:cs="Times New Roman"/>
          <w:sz w:val="28"/>
          <w:szCs w:val="28"/>
        </w:rPr>
        <w:t>.</w:t>
      </w:r>
    </w:p>
    <w:p w14:paraId="206CAACF" w14:textId="77777777" w:rsidR="00B829C9" w:rsidRPr="00794E82" w:rsidRDefault="00B829C9"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6 вересня 2008 року GeoEye вивела на орбіту супутник GeoEye-1. Він мав електронне обладнання для фотографування землі. Зйомка відбувалась у панхроматичному режимі, де роздільна здатність сягала 41 см. Також, була доступна мульти-спектральна зйомка з роздільною здатністю 1,65 см.</w:t>
      </w:r>
    </w:p>
    <w:p w14:paraId="03E18252" w14:textId="77777777" w:rsidR="00B202EA" w:rsidRPr="00794E82" w:rsidRDefault="00B829C9"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На сьогоднішній день є системи дистанційного зондування, з яких інформацію можна отримати безкоштовно через Інтернет. Здебільшого це метеорологічні системи, що мають низьку просторову роздільну здатність (1 км або менше) – METEOSAT, GOES, GMS. Найбільше поширення та визнання отримали дані з супутників NOAA, а саме – з датчика AVHRR</w:t>
      </w:r>
      <w:r w:rsidR="00794E82">
        <w:rPr>
          <w:rFonts w:ascii="Times New Roman" w:hAnsi="Times New Roman" w:cs="Times New Roman"/>
          <w:sz w:val="28"/>
          <w:szCs w:val="28"/>
        </w:rPr>
        <w:t xml:space="preserve"> </w:t>
      </w:r>
      <w:r w:rsidR="00794E82" w:rsidRPr="00DA3501">
        <w:rPr>
          <w:rFonts w:ascii="Times New Roman" w:hAnsi="Times New Roman" w:cs="Times New Roman"/>
          <w:sz w:val="28"/>
          <w:szCs w:val="28"/>
          <w:lang w:val="ru-RU"/>
        </w:rPr>
        <w:t>[24]</w:t>
      </w:r>
      <w:r w:rsidRPr="00794E82">
        <w:rPr>
          <w:rFonts w:ascii="Times New Roman" w:hAnsi="Times New Roman" w:cs="Times New Roman"/>
          <w:sz w:val="28"/>
          <w:szCs w:val="28"/>
        </w:rPr>
        <w:t>.</w:t>
      </w:r>
    </w:p>
    <w:p w14:paraId="3190C88E" w14:textId="77777777" w:rsidR="00B13CE8" w:rsidRPr="00794E82" w:rsidRDefault="00B202E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Системи дистанційного зондування Землі тісно взаємопов</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язані з системами супутникового зв</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 xml:space="preserve">язку, оскільки застосовують однакову технологію </w:t>
      </w:r>
      <w:r w:rsidRPr="00794E82">
        <w:rPr>
          <w:rFonts w:ascii="Times New Roman" w:hAnsi="Times New Roman" w:cs="Times New Roman"/>
          <w:sz w:val="28"/>
          <w:szCs w:val="28"/>
        </w:rPr>
        <w:lastRenderedPageBreak/>
        <w:t>передачі даних на Землю, володіють схожою структурою носіїв. У деяких випадках ДЗЗ використовують супутники систем зв</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язку для передачі інформації до наземних комплексів</w:t>
      </w:r>
      <w:r w:rsidR="00794E82">
        <w:rPr>
          <w:rFonts w:ascii="Times New Roman" w:hAnsi="Times New Roman" w:cs="Times New Roman"/>
          <w:sz w:val="28"/>
          <w:szCs w:val="28"/>
        </w:rPr>
        <w:t xml:space="preserve"> </w:t>
      </w:r>
      <w:r w:rsidR="00794E82" w:rsidRPr="00DA3501">
        <w:rPr>
          <w:rFonts w:ascii="Times New Roman" w:hAnsi="Times New Roman" w:cs="Times New Roman"/>
          <w:sz w:val="28"/>
          <w:szCs w:val="28"/>
          <w:lang w:val="ru-RU"/>
        </w:rPr>
        <w:t>[24]</w:t>
      </w:r>
      <w:r w:rsidRPr="00794E82">
        <w:rPr>
          <w:rFonts w:ascii="Times New Roman" w:hAnsi="Times New Roman" w:cs="Times New Roman"/>
          <w:sz w:val="28"/>
          <w:szCs w:val="28"/>
        </w:rPr>
        <w:t>.</w:t>
      </w:r>
    </w:p>
    <w:p w14:paraId="2059CCBD" w14:textId="77777777" w:rsidR="006B0CBA" w:rsidRPr="00794E82" w:rsidRDefault="006B0CB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Перш за все, методи ДЗЗ є ключовими для оцінювання та ефективного використання природних багатств. Україна володіє більше 5 % світового мінерально-сировинного потенціалу, суттєво випереджаючи інші держави за обсягами окремих корисних копалин. Дистанційне зондування сприяє оперативному визначенню найперспективніших зон для пошуку різних видів корисних копалин, після чого можливо зосереджуватись на наземних дослідженнях. У Центрі створено супутникові технології прогнозування родовищ нафти та газу на суші. Також, Україна має аналогічні технології для оцінки запасів вуглеводнів на морському шельфі, які базуються на методі виявлення теплових та радіо-хвильових аномалій. Запропоновані нами алгоритми обробки космічних зображень дозволяють майже удвічі збільшити результативність пошукових операцій. Варто зазначити, що ці технології пройшли випробування не тільки в Україні, а й в Туркменістані, 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 xml:space="preserve">єднаних Арабських Еміратах. Українські компанії регулярно консультують ПАТ </w:t>
      </w:r>
      <w:r w:rsidR="0099736D">
        <w:rPr>
          <w:rFonts w:ascii="Times New Roman" w:hAnsi="Times New Roman" w:cs="Times New Roman"/>
          <w:sz w:val="28"/>
          <w:szCs w:val="28"/>
        </w:rPr>
        <w:t>«</w:t>
      </w:r>
      <w:r w:rsidRPr="00794E82">
        <w:rPr>
          <w:rFonts w:ascii="Times New Roman" w:hAnsi="Times New Roman" w:cs="Times New Roman"/>
          <w:sz w:val="28"/>
          <w:szCs w:val="28"/>
        </w:rPr>
        <w:t>Укрнафта</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ДК </w:t>
      </w:r>
      <w:r w:rsidR="0099736D">
        <w:rPr>
          <w:rFonts w:ascii="Times New Roman" w:hAnsi="Times New Roman" w:cs="Times New Roman"/>
          <w:sz w:val="28"/>
          <w:szCs w:val="28"/>
        </w:rPr>
        <w:t>«</w:t>
      </w:r>
      <w:r w:rsidRPr="00794E82">
        <w:rPr>
          <w:rFonts w:ascii="Times New Roman" w:hAnsi="Times New Roman" w:cs="Times New Roman"/>
          <w:sz w:val="28"/>
          <w:szCs w:val="28"/>
        </w:rPr>
        <w:t>Укргазвидобування</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НАК </w:t>
      </w:r>
      <w:r w:rsidR="0099736D">
        <w:rPr>
          <w:rFonts w:ascii="Times New Roman" w:hAnsi="Times New Roman" w:cs="Times New Roman"/>
          <w:sz w:val="28"/>
          <w:szCs w:val="28"/>
        </w:rPr>
        <w:t>«</w:t>
      </w:r>
      <w:r w:rsidRPr="00794E82">
        <w:rPr>
          <w:rFonts w:ascii="Times New Roman" w:hAnsi="Times New Roman" w:cs="Times New Roman"/>
          <w:sz w:val="28"/>
          <w:szCs w:val="28"/>
        </w:rPr>
        <w:t>Нафтогаз України</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з питань організації пошуково-розвідувальних робіт на виявлених нафто-газоносних ділянках</w:t>
      </w:r>
      <w:r w:rsidR="00794E82">
        <w:rPr>
          <w:rFonts w:ascii="Times New Roman" w:hAnsi="Times New Roman" w:cs="Times New Roman"/>
          <w:sz w:val="28"/>
          <w:szCs w:val="28"/>
        </w:rPr>
        <w:t xml:space="preserve"> </w:t>
      </w:r>
      <w:r w:rsidR="00794E82" w:rsidRPr="00DA3501">
        <w:rPr>
          <w:rFonts w:ascii="Times New Roman" w:hAnsi="Times New Roman" w:cs="Times New Roman"/>
          <w:sz w:val="28"/>
          <w:szCs w:val="28"/>
        </w:rPr>
        <w:t>[50]</w:t>
      </w:r>
      <w:r w:rsidRPr="00794E82">
        <w:rPr>
          <w:rFonts w:ascii="Times New Roman" w:hAnsi="Times New Roman" w:cs="Times New Roman"/>
          <w:sz w:val="28"/>
          <w:szCs w:val="28"/>
        </w:rPr>
        <w:t>.</w:t>
      </w:r>
    </w:p>
    <w:p w14:paraId="30102296" w14:textId="77777777" w:rsidR="006B0CBA" w:rsidRPr="00794E82" w:rsidRDefault="006B0CB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Особливої уваги потребують методики пошуку підземних водних сховищ. Забруднення наземних джерел питної води – проблема світового масштабу, яка веде до погіршення якості водозабезпечення і неухильного збільшення витрат на очистку. З огляду на це, запаси підземних вод перетворюються на стратегічний національний ресурс.</w:t>
      </w:r>
    </w:p>
    <w:p w14:paraId="3876ACB3" w14:textId="4AE27168" w:rsidR="006B0CBA" w:rsidRPr="00794E82" w:rsidRDefault="006B0CB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Багато чого можна запропонувати у сфері агро. Зокрема, прогнозування врожайності зернових, визначення вологості ґрунту, а також запасів вологи в самих рослинах. Також за допомогою технологій можна визначити рівень гумусу і кількість азотних добрив. Проаналізувавши космічні знімки, можна </w:t>
      </w:r>
      <w:r w:rsidRPr="00794E82">
        <w:rPr>
          <w:rFonts w:ascii="Times New Roman" w:hAnsi="Times New Roman" w:cs="Times New Roman"/>
          <w:sz w:val="28"/>
          <w:szCs w:val="28"/>
        </w:rPr>
        <w:lastRenderedPageBreak/>
        <w:t>надати аграріям поради стосовно сівозміни, використання добрив і вибору сільсько-господарських та технічних культур для конкретних ділянок</w:t>
      </w:r>
      <w:r w:rsidR="00504314">
        <w:rPr>
          <w:rFonts w:ascii="Times New Roman" w:hAnsi="Times New Roman" w:cs="Times New Roman"/>
          <w:sz w:val="28"/>
          <w:szCs w:val="28"/>
        </w:rPr>
        <w:t xml:space="preserve"> </w:t>
      </w:r>
      <w:r w:rsidR="00794E82" w:rsidRPr="00DA3501">
        <w:rPr>
          <w:rFonts w:ascii="Times New Roman" w:hAnsi="Times New Roman" w:cs="Times New Roman"/>
          <w:sz w:val="28"/>
          <w:szCs w:val="28"/>
          <w:lang w:val="ru-RU"/>
        </w:rPr>
        <w:t>[55]</w:t>
      </w:r>
      <w:r w:rsidRPr="00794E82">
        <w:rPr>
          <w:rFonts w:ascii="Times New Roman" w:hAnsi="Times New Roman" w:cs="Times New Roman"/>
          <w:sz w:val="28"/>
          <w:szCs w:val="28"/>
        </w:rPr>
        <w:t>.</w:t>
      </w:r>
    </w:p>
    <w:p w14:paraId="3BCC1F93" w14:textId="77777777" w:rsidR="006B0CBA" w:rsidRPr="00794E82" w:rsidRDefault="006B0CB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Значна частина прикладних розробок </w:t>
      </w:r>
      <w:r w:rsidR="00887B9E" w:rsidRPr="00794E82">
        <w:rPr>
          <w:rFonts w:ascii="Times New Roman" w:hAnsi="Times New Roman" w:cs="Times New Roman"/>
          <w:sz w:val="28"/>
          <w:szCs w:val="28"/>
        </w:rPr>
        <w:t>українських фахівців спрямована на розв</w:t>
      </w:r>
      <w:r w:rsidR="00040BF8" w:rsidRPr="00794E82">
        <w:rPr>
          <w:rFonts w:ascii="Times New Roman" w:hAnsi="Times New Roman" w:cs="Times New Roman"/>
          <w:sz w:val="28"/>
          <w:szCs w:val="28"/>
        </w:rPr>
        <w:t>’</w:t>
      </w:r>
      <w:r w:rsidR="00887B9E" w:rsidRPr="00794E82">
        <w:rPr>
          <w:rFonts w:ascii="Times New Roman" w:hAnsi="Times New Roman" w:cs="Times New Roman"/>
          <w:sz w:val="28"/>
          <w:szCs w:val="28"/>
        </w:rPr>
        <w:t xml:space="preserve">язання </w:t>
      </w:r>
      <w:r w:rsidRPr="00794E82">
        <w:rPr>
          <w:rFonts w:ascii="Times New Roman" w:hAnsi="Times New Roman" w:cs="Times New Roman"/>
          <w:sz w:val="28"/>
          <w:szCs w:val="28"/>
        </w:rPr>
        <w:t>природо</w:t>
      </w:r>
      <w:r w:rsidR="00887B9E" w:rsidRPr="00794E82">
        <w:rPr>
          <w:rFonts w:ascii="Times New Roman" w:hAnsi="Times New Roman" w:cs="Times New Roman"/>
          <w:sz w:val="28"/>
          <w:szCs w:val="28"/>
        </w:rPr>
        <w:t>-</w:t>
      </w:r>
      <w:r w:rsidRPr="00794E82">
        <w:rPr>
          <w:rFonts w:ascii="Times New Roman" w:hAnsi="Times New Roman" w:cs="Times New Roman"/>
          <w:sz w:val="28"/>
          <w:szCs w:val="28"/>
        </w:rPr>
        <w:t>охоронних гео</w:t>
      </w:r>
      <w:r w:rsidR="00887B9E" w:rsidRPr="00794E82">
        <w:rPr>
          <w:rFonts w:ascii="Times New Roman" w:hAnsi="Times New Roman" w:cs="Times New Roman"/>
          <w:sz w:val="28"/>
          <w:szCs w:val="28"/>
        </w:rPr>
        <w:t xml:space="preserve">-екологічних проблем. Проводиться оцінка </w:t>
      </w:r>
      <w:r w:rsidRPr="00794E82">
        <w:rPr>
          <w:rFonts w:ascii="Times New Roman" w:hAnsi="Times New Roman" w:cs="Times New Roman"/>
          <w:sz w:val="28"/>
          <w:szCs w:val="28"/>
        </w:rPr>
        <w:t>фіто</w:t>
      </w:r>
      <w:r w:rsidR="00887B9E" w:rsidRPr="00794E82">
        <w:rPr>
          <w:rFonts w:ascii="Times New Roman" w:hAnsi="Times New Roman" w:cs="Times New Roman"/>
          <w:sz w:val="28"/>
          <w:szCs w:val="28"/>
        </w:rPr>
        <w:t>-</w:t>
      </w:r>
      <w:r w:rsidRPr="00794E82">
        <w:rPr>
          <w:rFonts w:ascii="Times New Roman" w:hAnsi="Times New Roman" w:cs="Times New Roman"/>
          <w:sz w:val="28"/>
          <w:szCs w:val="28"/>
        </w:rPr>
        <w:t xml:space="preserve">санітарного стану та </w:t>
      </w:r>
      <w:r w:rsidR="00887B9E" w:rsidRPr="00794E82">
        <w:rPr>
          <w:rFonts w:ascii="Times New Roman" w:hAnsi="Times New Roman" w:cs="Times New Roman"/>
          <w:sz w:val="28"/>
          <w:szCs w:val="28"/>
        </w:rPr>
        <w:t>пожежної небезпеки лісів, ведеться</w:t>
      </w:r>
      <w:r w:rsidRPr="00794E82">
        <w:rPr>
          <w:rFonts w:ascii="Times New Roman" w:hAnsi="Times New Roman" w:cs="Times New Roman"/>
          <w:sz w:val="28"/>
          <w:szCs w:val="28"/>
        </w:rPr>
        <w:t xml:space="preserve"> спостереження за</w:t>
      </w:r>
      <w:r w:rsidR="00887B9E" w:rsidRPr="00794E82">
        <w:rPr>
          <w:rFonts w:ascii="Times New Roman" w:hAnsi="Times New Roman" w:cs="Times New Roman"/>
          <w:sz w:val="28"/>
          <w:szCs w:val="28"/>
        </w:rPr>
        <w:t xml:space="preserve"> </w:t>
      </w:r>
      <w:r w:rsidRPr="00794E82">
        <w:rPr>
          <w:rFonts w:ascii="Times New Roman" w:hAnsi="Times New Roman" w:cs="Times New Roman"/>
          <w:sz w:val="28"/>
          <w:szCs w:val="28"/>
        </w:rPr>
        <w:t>динамікою екологічної ситуації</w:t>
      </w:r>
      <w:r w:rsidR="00887B9E" w:rsidRPr="00794E82">
        <w:rPr>
          <w:rFonts w:ascii="Times New Roman" w:hAnsi="Times New Roman" w:cs="Times New Roman"/>
          <w:sz w:val="28"/>
          <w:szCs w:val="28"/>
        </w:rPr>
        <w:t xml:space="preserve"> у різних екосистемах, виконується</w:t>
      </w:r>
      <w:r w:rsidRPr="00794E82">
        <w:rPr>
          <w:rFonts w:ascii="Times New Roman" w:hAnsi="Times New Roman" w:cs="Times New Roman"/>
          <w:sz w:val="28"/>
          <w:szCs w:val="28"/>
        </w:rPr>
        <w:t xml:space="preserve"> моніторинг</w:t>
      </w:r>
      <w:r w:rsidR="00887B9E" w:rsidRPr="00794E82">
        <w:rPr>
          <w:rFonts w:ascii="Times New Roman" w:hAnsi="Times New Roman" w:cs="Times New Roman"/>
          <w:sz w:val="28"/>
          <w:szCs w:val="28"/>
        </w:rPr>
        <w:t xml:space="preserve"> </w:t>
      </w:r>
      <w:r w:rsidRPr="00794E82">
        <w:rPr>
          <w:rFonts w:ascii="Times New Roman" w:hAnsi="Times New Roman" w:cs="Times New Roman"/>
          <w:sz w:val="28"/>
          <w:szCs w:val="28"/>
        </w:rPr>
        <w:t>прибер</w:t>
      </w:r>
      <w:r w:rsidR="00887B9E" w:rsidRPr="00794E82">
        <w:rPr>
          <w:rFonts w:ascii="Times New Roman" w:hAnsi="Times New Roman" w:cs="Times New Roman"/>
          <w:sz w:val="28"/>
          <w:szCs w:val="28"/>
        </w:rPr>
        <w:t xml:space="preserve">ежних акваторій. Розроблені методичні підходи дають змогу </w:t>
      </w:r>
      <w:r w:rsidRPr="00794E82">
        <w:rPr>
          <w:rFonts w:ascii="Times New Roman" w:hAnsi="Times New Roman" w:cs="Times New Roman"/>
          <w:sz w:val="28"/>
          <w:szCs w:val="28"/>
        </w:rPr>
        <w:t>виявляти техногенне забруднення терито</w:t>
      </w:r>
      <w:r w:rsidR="00887B9E" w:rsidRPr="00794E82">
        <w:rPr>
          <w:rFonts w:ascii="Times New Roman" w:hAnsi="Times New Roman" w:cs="Times New Roman"/>
          <w:sz w:val="28"/>
          <w:szCs w:val="28"/>
        </w:rPr>
        <w:t xml:space="preserve">рій важкими металами, визначати </w:t>
      </w:r>
      <w:r w:rsidRPr="00794E82">
        <w:rPr>
          <w:rFonts w:ascii="Times New Roman" w:hAnsi="Times New Roman" w:cs="Times New Roman"/>
          <w:sz w:val="28"/>
          <w:szCs w:val="28"/>
        </w:rPr>
        <w:t xml:space="preserve">джерела забруднення водного середовища. </w:t>
      </w:r>
    </w:p>
    <w:p w14:paraId="164138AC" w14:textId="77777777" w:rsidR="007F755A" w:rsidRDefault="007F755A" w:rsidP="00086EFB">
      <w:pPr>
        <w:spacing w:after="0" w:line="360" w:lineRule="auto"/>
        <w:ind w:firstLine="680"/>
        <w:jc w:val="both"/>
        <w:rPr>
          <w:rFonts w:ascii="Times New Roman" w:hAnsi="Times New Roman" w:cs="Times New Roman"/>
          <w:sz w:val="28"/>
          <w:szCs w:val="28"/>
        </w:rPr>
      </w:pPr>
    </w:p>
    <w:p w14:paraId="5F27D422" w14:textId="7043D437" w:rsidR="00651C25" w:rsidRPr="007F755A" w:rsidRDefault="007F755A" w:rsidP="00086EFB">
      <w:pPr>
        <w:spacing w:after="0" w:line="360" w:lineRule="auto"/>
        <w:ind w:firstLine="680"/>
        <w:jc w:val="both"/>
        <w:rPr>
          <w:rFonts w:ascii="Times New Roman" w:hAnsi="Times New Roman" w:cs="Times New Roman"/>
          <w:sz w:val="28"/>
          <w:szCs w:val="28"/>
        </w:rPr>
      </w:pPr>
      <w:r w:rsidRPr="007F755A">
        <w:rPr>
          <w:rFonts w:ascii="Times New Roman" w:hAnsi="Times New Roman" w:cs="Times New Roman"/>
          <w:b/>
          <w:sz w:val="28"/>
          <w:szCs w:val="28"/>
        </w:rPr>
        <w:t>1.</w:t>
      </w:r>
      <w:r w:rsidR="00775C79">
        <w:rPr>
          <w:rFonts w:ascii="Times New Roman" w:hAnsi="Times New Roman" w:cs="Times New Roman"/>
          <w:b/>
          <w:sz w:val="28"/>
          <w:szCs w:val="28"/>
        </w:rPr>
        <w:t>2</w:t>
      </w:r>
      <w:r w:rsidRPr="007F755A">
        <w:rPr>
          <w:rFonts w:ascii="Times New Roman" w:hAnsi="Times New Roman" w:cs="Times New Roman"/>
          <w:b/>
          <w:sz w:val="28"/>
          <w:szCs w:val="28"/>
        </w:rPr>
        <w:t xml:space="preserve"> </w:t>
      </w:r>
      <w:r w:rsidR="00C15130" w:rsidRPr="007F755A">
        <w:rPr>
          <w:rFonts w:ascii="Times New Roman" w:hAnsi="Times New Roman" w:cs="Times New Roman"/>
          <w:b/>
          <w:sz w:val="28"/>
          <w:szCs w:val="28"/>
        </w:rPr>
        <w:t xml:space="preserve">Сфери застосування ДЗЗ </w:t>
      </w:r>
    </w:p>
    <w:p w14:paraId="1601F84B" w14:textId="77777777" w:rsidR="006E46BA" w:rsidRPr="00794E82" w:rsidRDefault="006E46BA" w:rsidP="00086EFB">
      <w:pPr>
        <w:spacing w:after="0" w:line="360" w:lineRule="auto"/>
        <w:jc w:val="both"/>
        <w:rPr>
          <w:rFonts w:ascii="Times New Roman" w:hAnsi="Times New Roman" w:cs="Times New Roman"/>
          <w:b/>
          <w:sz w:val="28"/>
          <w:szCs w:val="28"/>
        </w:rPr>
      </w:pPr>
    </w:p>
    <w:p w14:paraId="43639B49" w14:textId="6DCFE2C9" w:rsidR="006E46BA" w:rsidRPr="00794E82" w:rsidRDefault="006E46B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Нині дистанційне зондування Землі (ДЗЗ) набуло великої популярності. Його застосовують для відстеження різноманітних явищ, серед яких природні та спричинені людиною зміни екосистем, а також перебіг і наслідки надзвичайних подій. Найбільш захоплюючою й, можливо, найважливішою функцією ДЗЗ є здатність відстежувати зміни в часі, включаючи ретроспективний аналіз. Це дозволяє вивчати, наприклад, відновлення лісових масивів, трансформацію берегової лінії та супутні зміни міждержавних кордонів, що проходять вздовж річкових русел. ДЗЗ також є неоціненним для обстеження складних для доступу або небезпечних територій, зокрема, зони відчуження навколо Чорнобильської АЕС. Як зауважує О. Томченко, аналізуючи космічні знімки у червоному й інфрачервоному спектральних діапазонах, можна оцінити стан рослинності, а в середньому інфрачервоному діапазоні – вологість ґрунту</w:t>
      </w:r>
      <w:r w:rsidR="00D57DB0">
        <w:rPr>
          <w:rFonts w:ascii="Times New Roman" w:hAnsi="Times New Roman" w:cs="Times New Roman"/>
          <w:sz w:val="28"/>
          <w:szCs w:val="28"/>
        </w:rPr>
        <w:t xml:space="preserve"> </w:t>
      </w:r>
      <w:r w:rsidR="00D57DB0" w:rsidRPr="00DA3501">
        <w:rPr>
          <w:rFonts w:ascii="Times New Roman" w:hAnsi="Times New Roman" w:cs="Times New Roman"/>
          <w:sz w:val="28"/>
          <w:szCs w:val="28"/>
        </w:rPr>
        <w:t>[23]</w:t>
      </w:r>
      <w:r w:rsidRPr="00794E82">
        <w:rPr>
          <w:rFonts w:ascii="Times New Roman" w:hAnsi="Times New Roman" w:cs="Times New Roman"/>
          <w:sz w:val="28"/>
          <w:szCs w:val="28"/>
        </w:rPr>
        <w:t>.</w:t>
      </w:r>
    </w:p>
    <w:p w14:paraId="5F49183C" w14:textId="3F880234" w:rsidR="006E46BA" w:rsidRPr="00794E82" w:rsidRDefault="00F05043" w:rsidP="00086EFB">
      <w:pPr>
        <w:spacing w:after="0" w:line="360" w:lineRule="auto"/>
        <w:ind w:firstLine="680"/>
        <w:jc w:val="both"/>
        <w:rPr>
          <w:rFonts w:ascii="Times New Roman" w:hAnsi="Times New Roman" w:cs="Times New Roman"/>
          <w:i/>
          <w:sz w:val="28"/>
          <w:szCs w:val="28"/>
        </w:rPr>
      </w:pPr>
      <w:r w:rsidRPr="00794E82">
        <w:rPr>
          <w:rFonts w:ascii="Times New Roman" w:hAnsi="Times New Roman" w:cs="Times New Roman"/>
          <w:i/>
          <w:sz w:val="28"/>
          <w:szCs w:val="28"/>
        </w:rPr>
        <w:t xml:space="preserve">Кліматологія та метеорологія. </w:t>
      </w:r>
      <w:r w:rsidRPr="00794E82">
        <w:rPr>
          <w:rFonts w:ascii="Times New Roman" w:hAnsi="Times New Roman" w:cs="Times New Roman"/>
          <w:sz w:val="28"/>
          <w:szCs w:val="28"/>
        </w:rPr>
        <w:t>Дистанційне зондування збирає дані про процеси в  атмосфері,</w:t>
      </w:r>
      <w:r w:rsidRPr="00794E82">
        <w:rPr>
          <w:rFonts w:ascii="Times New Roman" w:hAnsi="Times New Roman" w:cs="Times New Roman"/>
          <w:i/>
          <w:sz w:val="28"/>
          <w:szCs w:val="28"/>
        </w:rPr>
        <w:t xml:space="preserve"> </w:t>
      </w:r>
      <w:r w:rsidRPr="00794E82">
        <w:rPr>
          <w:rFonts w:ascii="Times New Roman" w:hAnsi="Times New Roman" w:cs="Times New Roman"/>
          <w:sz w:val="28"/>
          <w:szCs w:val="28"/>
        </w:rPr>
        <w:t>в  океані, на  земній поверхні, а  також про гірські породи, ґрунт,</w:t>
      </w:r>
      <w:r w:rsidRPr="00794E82">
        <w:rPr>
          <w:rFonts w:ascii="Times New Roman" w:hAnsi="Times New Roman" w:cs="Times New Roman"/>
          <w:i/>
          <w:sz w:val="28"/>
          <w:szCs w:val="28"/>
        </w:rPr>
        <w:t xml:space="preserve"> </w:t>
      </w:r>
      <w:r w:rsidRPr="00794E82">
        <w:rPr>
          <w:rFonts w:ascii="Times New Roman" w:hAnsi="Times New Roman" w:cs="Times New Roman"/>
          <w:sz w:val="28"/>
          <w:szCs w:val="28"/>
        </w:rPr>
        <w:t>рослинність, водні 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єкти,  льодовики, сніговий покрив та інше.</w:t>
      </w:r>
      <w:r w:rsidRPr="00794E82">
        <w:rPr>
          <w:rFonts w:ascii="Times New Roman" w:hAnsi="Times New Roman" w:cs="Times New Roman"/>
          <w:i/>
          <w:sz w:val="28"/>
          <w:szCs w:val="28"/>
        </w:rPr>
        <w:t xml:space="preserve"> </w:t>
      </w:r>
      <w:r w:rsidRPr="00794E82">
        <w:rPr>
          <w:rFonts w:ascii="Times New Roman" w:hAnsi="Times New Roman" w:cs="Times New Roman"/>
          <w:sz w:val="28"/>
          <w:szCs w:val="28"/>
        </w:rPr>
        <w:t xml:space="preserve">Інтерпретація даних ДЗЗ у  синергії з  математичними рівняннями, алгоритмами </w:t>
      </w:r>
      <w:r w:rsidRPr="00794E82">
        <w:rPr>
          <w:rFonts w:ascii="Times New Roman" w:hAnsi="Times New Roman" w:cs="Times New Roman"/>
          <w:sz w:val="28"/>
          <w:szCs w:val="28"/>
        </w:rPr>
        <w:lastRenderedPageBreak/>
        <w:t>та моделями дає змогу перетворювати зібрані дані в  інформацію, необхідну для прийняття рішень на різних рівнях управління</w:t>
      </w:r>
      <w:r w:rsidR="00964C5E">
        <w:rPr>
          <w:rFonts w:ascii="Times New Roman" w:hAnsi="Times New Roman" w:cs="Times New Roman"/>
          <w:sz w:val="28"/>
          <w:szCs w:val="28"/>
        </w:rPr>
        <w:t xml:space="preserve"> </w:t>
      </w:r>
      <w:r w:rsidR="00964C5E" w:rsidRPr="00DA3501">
        <w:rPr>
          <w:rFonts w:ascii="Times New Roman" w:hAnsi="Times New Roman" w:cs="Times New Roman"/>
          <w:sz w:val="28"/>
          <w:szCs w:val="28"/>
        </w:rPr>
        <w:t>[26]</w:t>
      </w:r>
      <w:r w:rsidRPr="00794E82">
        <w:rPr>
          <w:rFonts w:ascii="Times New Roman" w:hAnsi="Times New Roman" w:cs="Times New Roman"/>
          <w:sz w:val="28"/>
          <w:szCs w:val="28"/>
        </w:rPr>
        <w:t>.</w:t>
      </w:r>
    </w:p>
    <w:p w14:paraId="5F762DBF" w14:textId="4C0774D0" w:rsidR="0068388C" w:rsidRPr="00794E82" w:rsidRDefault="00775C79" w:rsidP="00086EFB">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К</w:t>
      </w:r>
      <w:r w:rsidR="0068388C" w:rsidRPr="00794E82">
        <w:rPr>
          <w:rFonts w:ascii="Times New Roman" w:hAnsi="Times New Roman" w:cs="Times New Roman"/>
          <w:sz w:val="28"/>
          <w:szCs w:val="28"/>
        </w:rPr>
        <w:t>осмічна зйомка відіграє ключову роль у оцінюванні кліматичних змін. Вона використовується як на планетарному рівні, для спостереження за змінами потоків випромінювання та динамікою загального альбедо, так і на локальному рівні, для моніторингу змін у наземному покриві, стану рослинності та водних об</w:t>
      </w:r>
      <w:r w:rsidR="00040BF8" w:rsidRPr="00794E82">
        <w:rPr>
          <w:rFonts w:ascii="Times New Roman" w:hAnsi="Times New Roman" w:cs="Times New Roman"/>
          <w:sz w:val="28"/>
          <w:szCs w:val="28"/>
        </w:rPr>
        <w:t>’</w:t>
      </w:r>
      <w:r w:rsidR="0068388C" w:rsidRPr="00794E82">
        <w:rPr>
          <w:rFonts w:ascii="Times New Roman" w:hAnsi="Times New Roman" w:cs="Times New Roman"/>
          <w:sz w:val="28"/>
          <w:szCs w:val="28"/>
        </w:rPr>
        <w:t>єктів, а також зростання міських територій, яке також впливає на кліматичні та енергетичні процеси Землі.</w:t>
      </w:r>
    </w:p>
    <w:p w14:paraId="53C5E75B" w14:textId="77777777" w:rsidR="0068388C" w:rsidRPr="00794E82" w:rsidRDefault="0068388C"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Спостережна система GCOS у 2010 році запропонувала перелік з п</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ятдесяти біосферних параметрів Землі, що вважаються ключовими для виявлення та кількісної оцінки змін, пов</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язаних з кліматом, відомих як Основні Кліматичні Показники (ECVs) [2</w:t>
      </w:r>
      <w:r w:rsidR="00964C5E">
        <w:rPr>
          <w:rFonts w:ascii="Times New Roman" w:hAnsi="Times New Roman" w:cs="Times New Roman"/>
          <w:sz w:val="28"/>
          <w:szCs w:val="28"/>
        </w:rPr>
        <w:t>6</w:t>
      </w:r>
      <w:r w:rsidRPr="00794E82">
        <w:rPr>
          <w:rFonts w:ascii="Times New Roman" w:hAnsi="Times New Roman" w:cs="Times New Roman"/>
          <w:sz w:val="28"/>
          <w:szCs w:val="28"/>
        </w:rPr>
        <w:t>]. З них, приблизно половина може бути виміряна лише за допомогою дистанційного зондування Землі.</w:t>
      </w:r>
    </w:p>
    <w:p w14:paraId="1D321395" w14:textId="4B5BEE50" w:rsidR="000E66FE" w:rsidRPr="00794E82" w:rsidRDefault="00775C79" w:rsidP="00086EFB">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С</w:t>
      </w:r>
      <w:r w:rsidR="000E66FE" w:rsidRPr="00794E82">
        <w:rPr>
          <w:rFonts w:ascii="Times New Roman" w:hAnsi="Times New Roman" w:cs="Times New Roman"/>
          <w:sz w:val="28"/>
          <w:szCs w:val="28"/>
        </w:rPr>
        <w:t>лід підкреслити, що космічні знімки, зазвичай, відрізняються великим обсягом інформації, і для їх обробки та аналізу необхідно використовувати спеціалізоване програмне забезпечення та сучасне апаратне забезпечення</w:t>
      </w:r>
      <w:r w:rsidR="00964C5E">
        <w:rPr>
          <w:rFonts w:ascii="Times New Roman" w:hAnsi="Times New Roman" w:cs="Times New Roman"/>
          <w:sz w:val="28"/>
          <w:szCs w:val="28"/>
        </w:rPr>
        <w:t xml:space="preserve"> </w:t>
      </w:r>
      <w:r w:rsidR="00964C5E" w:rsidRPr="00DA3501">
        <w:rPr>
          <w:rFonts w:ascii="Times New Roman" w:hAnsi="Times New Roman" w:cs="Times New Roman"/>
          <w:sz w:val="28"/>
          <w:szCs w:val="28"/>
        </w:rPr>
        <w:t>[28,</w:t>
      </w:r>
      <w:r w:rsidR="00964C5E">
        <w:rPr>
          <w:rFonts w:ascii="Times New Roman" w:hAnsi="Times New Roman" w:cs="Times New Roman"/>
          <w:sz w:val="28"/>
          <w:szCs w:val="28"/>
          <w:lang w:val="en-US"/>
        </w:rPr>
        <w:t>c</w:t>
      </w:r>
      <w:r w:rsidR="00964C5E" w:rsidRPr="00DA3501">
        <w:rPr>
          <w:rFonts w:ascii="Times New Roman" w:hAnsi="Times New Roman" w:cs="Times New Roman"/>
          <w:sz w:val="28"/>
          <w:szCs w:val="28"/>
        </w:rPr>
        <w:t>.1]</w:t>
      </w:r>
      <w:r w:rsidR="000E66FE" w:rsidRPr="00794E82">
        <w:rPr>
          <w:rFonts w:ascii="Times New Roman" w:hAnsi="Times New Roman" w:cs="Times New Roman"/>
          <w:sz w:val="28"/>
          <w:szCs w:val="28"/>
        </w:rPr>
        <w:t>.</w:t>
      </w:r>
    </w:p>
    <w:p w14:paraId="2525FFEA" w14:textId="77777777" w:rsidR="000E66FE" w:rsidRPr="00794E82" w:rsidRDefault="000E66FE"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Сучасні метеорологічні та синоптичні сервіси погоди черпають інформацію з різних джерел, більшість з яких отримують за допомогою дистанційного зондування: дані з метеостанцій; дані радіозондування; інформація з мережі авіаційних станцій; дані аеродромних метеостанцій; інформація з метеорологічних радарів; дані від світових прогностичних центрів; інформація з центрів спостереження за вулканічним попелом (VAACs) та даних центрів стеження за тропічними циклонами (TCACs); дані з літаків-зондувальників (система AMDAR); дані з метеорологічних супутників</w:t>
      </w:r>
      <w:r w:rsidR="00964C5E">
        <w:rPr>
          <w:rFonts w:ascii="Times New Roman" w:hAnsi="Times New Roman" w:cs="Times New Roman"/>
          <w:sz w:val="28"/>
          <w:szCs w:val="28"/>
        </w:rPr>
        <w:t xml:space="preserve"> </w:t>
      </w:r>
      <w:r w:rsidR="00964C5E" w:rsidRPr="00DA3501">
        <w:rPr>
          <w:rFonts w:ascii="Times New Roman" w:hAnsi="Times New Roman" w:cs="Times New Roman"/>
          <w:sz w:val="28"/>
          <w:szCs w:val="28"/>
        </w:rPr>
        <w:t xml:space="preserve">[28, </w:t>
      </w:r>
      <w:r w:rsidR="00964C5E">
        <w:rPr>
          <w:rFonts w:ascii="Times New Roman" w:hAnsi="Times New Roman" w:cs="Times New Roman"/>
          <w:sz w:val="28"/>
          <w:szCs w:val="28"/>
          <w:lang w:val="en-US"/>
        </w:rPr>
        <w:t>c</w:t>
      </w:r>
      <w:r w:rsidR="00964C5E" w:rsidRPr="00DA3501">
        <w:rPr>
          <w:rFonts w:ascii="Times New Roman" w:hAnsi="Times New Roman" w:cs="Times New Roman"/>
          <w:sz w:val="28"/>
          <w:szCs w:val="28"/>
        </w:rPr>
        <w:t>. 2]</w:t>
      </w:r>
      <w:r w:rsidRPr="00794E82">
        <w:rPr>
          <w:rFonts w:ascii="Times New Roman" w:hAnsi="Times New Roman" w:cs="Times New Roman"/>
          <w:sz w:val="28"/>
          <w:szCs w:val="28"/>
        </w:rPr>
        <w:t>.</w:t>
      </w:r>
    </w:p>
    <w:p w14:paraId="3DD7841B" w14:textId="77777777" w:rsidR="00D379EC" w:rsidRPr="00794E82" w:rsidRDefault="00D379EC" w:rsidP="00086EFB">
      <w:pPr>
        <w:spacing w:after="0" w:line="360" w:lineRule="auto"/>
        <w:ind w:firstLine="680"/>
        <w:jc w:val="both"/>
        <w:rPr>
          <w:rFonts w:ascii="Times New Roman" w:hAnsi="Times New Roman" w:cs="Times New Roman"/>
          <w:b/>
          <w:i/>
          <w:sz w:val="28"/>
          <w:szCs w:val="28"/>
        </w:rPr>
      </w:pPr>
      <w:r w:rsidRPr="00794E82">
        <w:rPr>
          <w:rFonts w:ascii="Times New Roman" w:hAnsi="Times New Roman" w:cs="Times New Roman"/>
          <w:b/>
          <w:i/>
          <w:sz w:val="28"/>
          <w:szCs w:val="28"/>
        </w:rPr>
        <w:t xml:space="preserve">Гідрологія. </w:t>
      </w:r>
      <w:r w:rsidRPr="00794E82">
        <w:rPr>
          <w:rFonts w:ascii="Times New Roman" w:hAnsi="Times New Roman" w:cs="Times New Roman"/>
          <w:sz w:val="28"/>
          <w:szCs w:val="28"/>
        </w:rPr>
        <w:t>Водні простори легко розпізнаються на космічних фотографіях, що дозволяє результативно проводити їх віддалене картографування та моніторинг. Космічні знімки надають змогу відслідковувати</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 xml:space="preserve">динаміку різноманітних процесів у річках, озерах, </w:t>
      </w:r>
      <w:r w:rsidRPr="00794E82">
        <w:rPr>
          <w:rFonts w:ascii="Times New Roman" w:hAnsi="Times New Roman" w:cs="Times New Roman"/>
          <w:sz w:val="28"/>
          <w:szCs w:val="28"/>
        </w:rPr>
        <w:lastRenderedPageBreak/>
        <w:t>водосховищах, виявляти їх вплив, зумовлений як природними, так і антропогенними причинами.</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Ключовими перевагами космічних зображень є: одночасне покриття великої площі акваторії, безперервність інформації</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зображення для кожної піксельної точки, висока частота</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фіксації стану водних мас і прибережних зон.</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Завдяки даним ДЗЗ та програмному забезпеченню для їх обробки можна розв</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язати численні значущі гідрологічні задачі,</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в</w:t>
      </w:r>
      <w:r w:rsidR="00964C5E">
        <w:rPr>
          <w:rFonts w:ascii="Times New Roman" w:hAnsi="Times New Roman" w:cs="Times New Roman"/>
          <w:sz w:val="28"/>
          <w:szCs w:val="28"/>
        </w:rPr>
        <w:t xml:space="preserve"> тому числі, як наприклад </w:t>
      </w:r>
      <w:r w:rsidR="00964C5E" w:rsidRPr="00DA3501">
        <w:rPr>
          <w:rFonts w:ascii="Times New Roman" w:hAnsi="Times New Roman" w:cs="Times New Roman"/>
          <w:sz w:val="28"/>
          <w:szCs w:val="28"/>
          <w:lang w:val="ru-RU"/>
        </w:rPr>
        <w:t xml:space="preserve">[31, </w:t>
      </w:r>
      <w:r w:rsidR="00964C5E">
        <w:rPr>
          <w:rFonts w:ascii="Times New Roman" w:hAnsi="Times New Roman" w:cs="Times New Roman"/>
          <w:sz w:val="28"/>
          <w:szCs w:val="28"/>
          <w:lang w:val="en-US"/>
        </w:rPr>
        <w:t>c</w:t>
      </w:r>
      <w:r w:rsidR="00964C5E" w:rsidRPr="00DA3501">
        <w:rPr>
          <w:rFonts w:ascii="Times New Roman" w:hAnsi="Times New Roman" w:cs="Times New Roman"/>
          <w:sz w:val="28"/>
          <w:szCs w:val="28"/>
          <w:lang w:val="ru-RU"/>
        </w:rPr>
        <w:t>. 32]</w:t>
      </w:r>
      <w:r w:rsidRPr="00794E82">
        <w:rPr>
          <w:rFonts w:ascii="Times New Roman" w:hAnsi="Times New Roman" w:cs="Times New Roman"/>
          <w:sz w:val="28"/>
          <w:szCs w:val="28"/>
        </w:rPr>
        <w:t>:</w:t>
      </w:r>
    </w:p>
    <w:p w14:paraId="0FF3E052" w14:textId="77777777" w:rsidR="00D379EC" w:rsidRPr="00794E82" w:rsidRDefault="00D379EC" w:rsidP="00086EFB">
      <w:pPr>
        <w:pStyle w:val="a3"/>
        <w:numPr>
          <w:ilvl w:val="0"/>
          <w:numId w:val="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Здобувати різномасштабні карти місцевості водозаборів та визначати міру їх впливу, спричиненого людиною.</w:t>
      </w:r>
    </w:p>
    <w:p w14:paraId="19F15B78" w14:textId="77777777" w:rsidR="00D379EC" w:rsidRPr="00794E82" w:rsidRDefault="00D379EC" w:rsidP="00086EFB">
      <w:pPr>
        <w:pStyle w:val="a3"/>
        <w:numPr>
          <w:ilvl w:val="0"/>
          <w:numId w:val="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Здійснювати нагляд за гідрографічною системою і спорудами на заплавних і прибережно-заплавних землях, особливо навколо великих міст та в областях масштабного гідротехнічного будівництва.</w:t>
      </w:r>
    </w:p>
    <w:p w14:paraId="5B4ECE7A" w14:textId="77777777" w:rsidR="00D379EC" w:rsidRPr="00794E82" w:rsidRDefault="00D379EC" w:rsidP="00086EFB">
      <w:pPr>
        <w:pStyle w:val="a3"/>
        <w:numPr>
          <w:ilvl w:val="0"/>
          <w:numId w:val="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Проводити інвентаризацію водойм і водотоків.</w:t>
      </w:r>
    </w:p>
    <w:p w14:paraId="79540DE3" w14:textId="77777777" w:rsidR="0068388C" w:rsidRPr="00794E82" w:rsidRDefault="00D379EC" w:rsidP="00086EFB">
      <w:pPr>
        <w:pStyle w:val="a3"/>
        <w:numPr>
          <w:ilvl w:val="0"/>
          <w:numId w:val="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Здійснювати спостереження та прогнозування процесів обростання гирлових територій, заболочення прилеглих зон та зміни ландшафту (зокрема історичну реконструкцію).</w:t>
      </w:r>
    </w:p>
    <w:p w14:paraId="28A5A910" w14:textId="77777777" w:rsidR="00D379EC" w:rsidRPr="00794E82" w:rsidRDefault="00D379EC" w:rsidP="00086EFB">
      <w:pPr>
        <w:pStyle w:val="a3"/>
        <w:numPr>
          <w:ilvl w:val="0"/>
          <w:numId w:val="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З</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ясовувати біологічну продуктивність водойм, оцінювати біоресурси (запаси фітомаси водної рослинності вищого класу, ступінь розвитку спільнот зоо- і фітопланктону, площі нерестовищ, місць нагулу риби та живлення водоплавної птиці, та інше).</w:t>
      </w:r>
    </w:p>
    <w:p w14:paraId="76539E5B" w14:textId="77777777" w:rsidR="00D379EC" w:rsidRPr="00794E82" w:rsidRDefault="00D379EC" w:rsidP="00086EFB">
      <w:pPr>
        <w:pStyle w:val="a3"/>
        <w:numPr>
          <w:ilvl w:val="0"/>
          <w:numId w:val="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Виявляти зміни водної маси, що виникли через вплив людини та природні процеси (природне й антропогенне евтрофування, зміну прозорості води, загальної мінералізації, наявність завислих часток, тощо).</w:t>
      </w:r>
    </w:p>
    <w:p w14:paraId="00EEF735" w14:textId="77777777" w:rsidR="00D379EC" w:rsidRPr="00794E82" w:rsidRDefault="00D379EC" w:rsidP="00086EFB">
      <w:pPr>
        <w:pStyle w:val="a3"/>
        <w:numPr>
          <w:ilvl w:val="0"/>
          <w:numId w:val="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Виявляти джерела забруднення водного середовища (як точкові, так і дифузні), їх складових, зокрема органічних та мінеральних зависей, поверхневих плівок нафтопродуктів, розчиненої органіки, виявляти зони </w:t>
      </w:r>
      <w:r w:rsidR="0099736D">
        <w:rPr>
          <w:rFonts w:ascii="Times New Roman" w:hAnsi="Times New Roman" w:cs="Times New Roman"/>
          <w:sz w:val="28"/>
          <w:szCs w:val="28"/>
        </w:rPr>
        <w:t>«</w:t>
      </w:r>
      <w:r w:rsidRPr="00794E82">
        <w:rPr>
          <w:rFonts w:ascii="Times New Roman" w:hAnsi="Times New Roman" w:cs="Times New Roman"/>
          <w:sz w:val="28"/>
          <w:szCs w:val="28"/>
        </w:rPr>
        <w:t>цвітіння</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води, теплових забруднень та визначати шляхи переміщення забруднень.</w:t>
      </w:r>
    </w:p>
    <w:p w14:paraId="6A8E6054" w14:textId="77777777" w:rsidR="00D379EC" w:rsidRPr="00794E82" w:rsidRDefault="00D379EC" w:rsidP="00086EFB">
      <w:pPr>
        <w:pStyle w:val="a3"/>
        <w:numPr>
          <w:ilvl w:val="0"/>
          <w:numId w:val="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Проводити екологічний моніторинг на основі ГІС-технологій.</w:t>
      </w:r>
    </w:p>
    <w:p w14:paraId="73125992" w14:textId="77777777" w:rsidR="00D379EC" w:rsidRPr="00794E82" w:rsidRDefault="00D379EC" w:rsidP="00086EFB">
      <w:pPr>
        <w:pStyle w:val="a3"/>
        <w:numPr>
          <w:ilvl w:val="0"/>
          <w:numId w:val="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lastRenderedPageBreak/>
        <w:t>Визначати інтенсивність та масштаби ерозійних процесів і процесів абразії берегів, явищ зсувів, селевих переміщень та осідання ґрунту (суфозії), меж карстових зон, фіксувати зміни русел річок та відмілин.</w:t>
      </w:r>
    </w:p>
    <w:p w14:paraId="2203204A" w14:textId="77777777" w:rsidR="00D379EC" w:rsidRPr="00794E82" w:rsidRDefault="00D379EC" w:rsidP="00086EFB">
      <w:pPr>
        <w:pStyle w:val="a3"/>
        <w:numPr>
          <w:ilvl w:val="0"/>
          <w:numId w:val="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Відстежувати негативний вплив вод (підтоплення, засолення, надзвичайні паводки).</w:t>
      </w:r>
    </w:p>
    <w:p w14:paraId="6CFA803C" w14:textId="77777777" w:rsidR="00D379EC" w:rsidRPr="00794E82" w:rsidRDefault="00D379EC" w:rsidP="00086EFB">
      <w:pPr>
        <w:pStyle w:val="a3"/>
        <w:numPr>
          <w:ilvl w:val="0"/>
          <w:numId w:val="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Виконувати моніторинг та моделювання процесів підтоплення територій під час паводків, спираючись на серії космічних знімків та тривимірні моделі рельєфу місцевості.</w:t>
      </w:r>
    </w:p>
    <w:p w14:paraId="61167754" w14:textId="77777777" w:rsidR="00D379EC" w:rsidRPr="00794E82" w:rsidRDefault="00D379EC" w:rsidP="00086EFB">
      <w:pPr>
        <w:pStyle w:val="a3"/>
        <w:numPr>
          <w:ilvl w:val="0"/>
          <w:numId w:val="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Встановлювати обсяги антропогенного тиску (міські агломерації, промислові 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єкти та сільське господарство) на прибережні зони водойм (включаючи рекреаційні території)</w:t>
      </w:r>
      <w:r w:rsidR="00964C5E">
        <w:rPr>
          <w:rFonts w:ascii="Times New Roman" w:hAnsi="Times New Roman" w:cs="Times New Roman"/>
          <w:sz w:val="28"/>
          <w:szCs w:val="28"/>
        </w:rPr>
        <w:t xml:space="preserve"> </w:t>
      </w:r>
      <w:r w:rsidR="00964C5E" w:rsidRPr="00DA3501">
        <w:rPr>
          <w:rFonts w:ascii="Times New Roman" w:hAnsi="Times New Roman" w:cs="Times New Roman"/>
          <w:sz w:val="28"/>
          <w:szCs w:val="28"/>
          <w:lang w:val="ru-RU"/>
        </w:rPr>
        <w:t xml:space="preserve">[31, </w:t>
      </w:r>
      <w:r w:rsidR="00964C5E">
        <w:rPr>
          <w:rFonts w:ascii="Times New Roman" w:hAnsi="Times New Roman" w:cs="Times New Roman"/>
          <w:sz w:val="28"/>
          <w:szCs w:val="28"/>
          <w:lang w:val="en-US"/>
        </w:rPr>
        <w:t>c</w:t>
      </w:r>
      <w:r w:rsidR="00964C5E" w:rsidRPr="00DA3501">
        <w:rPr>
          <w:rFonts w:ascii="Times New Roman" w:hAnsi="Times New Roman" w:cs="Times New Roman"/>
          <w:sz w:val="28"/>
          <w:szCs w:val="28"/>
          <w:lang w:val="ru-RU"/>
        </w:rPr>
        <w:t>. 33]</w:t>
      </w:r>
      <w:r w:rsidRPr="00794E82">
        <w:rPr>
          <w:rFonts w:ascii="Times New Roman" w:hAnsi="Times New Roman" w:cs="Times New Roman"/>
          <w:sz w:val="28"/>
          <w:szCs w:val="28"/>
        </w:rPr>
        <w:t>.</w:t>
      </w:r>
    </w:p>
    <w:p w14:paraId="35ECC355" w14:textId="77777777" w:rsidR="00D379EC" w:rsidRPr="00794E82" w:rsidRDefault="00D379EC" w:rsidP="00086EFB">
      <w:pPr>
        <w:pStyle w:val="a3"/>
        <w:numPr>
          <w:ilvl w:val="0"/>
          <w:numId w:val="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Проводити моніторинг стану води та льодового покриву водойм, відстежувати процеси танення снігу для прогнозування стоку води, здійснювати контроль льодової обстановки під час проходження паводків на річках.</w:t>
      </w:r>
    </w:p>
    <w:p w14:paraId="570E6A58" w14:textId="77777777" w:rsidR="00D379EC" w:rsidRPr="00794E82" w:rsidRDefault="00D379EC" w:rsidP="00086EFB">
      <w:pPr>
        <w:pStyle w:val="a3"/>
        <w:numPr>
          <w:ilvl w:val="0"/>
          <w:numId w:val="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Виявляти території, де було порушено санітарні зони в районах водозаборів.</w:t>
      </w:r>
    </w:p>
    <w:p w14:paraId="5F12A355" w14:textId="77777777" w:rsidR="00D379EC" w:rsidRPr="00794E82" w:rsidRDefault="00D379EC" w:rsidP="00086EFB">
      <w:pPr>
        <w:pStyle w:val="a3"/>
        <w:numPr>
          <w:ilvl w:val="0"/>
          <w:numId w:val="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Оцінювати стан водо-охоронних зон, природоохоронних 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єктів та дотримання нормативних актів, які регулюють взаємодію людини та навколишнього середовища.</w:t>
      </w:r>
    </w:p>
    <w:p w14:paraId="6910ED43" w14:textId="20D24AF5" w:rsidR="00D379EC" w:rsidRDefault="00D379EC"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Дослідження трансформацій в екосистемах спирається на часове порівняння даних. </w:t>
      </w:r>
    </w:p>
    <w:p w14:paraId="496B0712" w14:textId="77777777" w:rsidR="00C02012" w:rsidRPr="00794E82" w:rsidRDefault="00C02012" w:rsidP="00086EFB">
      <w:pPr>
        <w:spacing w:after="0" w:line="360" w:lineRule="auto"/>
        <w:ind w:firstLine="680"/>
        <w:jc w:val="both"/>
        <w:rPr>
          <w:rFonts w:ascii="Times New Roman" w:hAnsi="Times New Roman" w:cs="Times New Roman"/>
          <w:b/>
          <w:i/>
          <w:sz w:val="28"/>
          <w:szCs w:val="28"/>
        </w:rPr>
      </w:pPr>
      <w:r w:rsidRPr="00794E82">
        <w:rPr>
          <w:rFonts w:ascii="Times New Roman" w:hAnsi="Times New Roman" w:cs="Times New Roman"/>
          <w:b/>
          <w:i/>
          <w:sz w:val="28"/>
          <w:szCs w:val="28"/>
        </w:rPr>
        <w:t xml:space="preserve">Геологія. </w:t>
      </w:r>
      <w:r w:rsidRPr="00794E82">
        <w:rPr>
          <w:rFonts w:ascii="Times New Roman" w:hAnsi="Times New Roman" w:cs="Times New Roman"/>
          <w:sz w:val="28"/>
          <w:szCs w:val="28"/>
        </w:rPr>
        <w:t>Космічна геологія досліджує речовинний склад, внутрішню та зовнішню структуру земної кори, правила розташування корисних копалин, застосовуючи інформацію з космічних пристроїв.</w:t>
      </w:r>
    </w:p>
    <w:p w14:paraId="29FB0E50" w14:textId="77777777" w:rsidR="00D379EC" w:rsidRPr="00794E82" w:rsidRDefault="00C02012"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Космічні методи дають свіжу інформацію для різних гілок геології: геотектоніки, геоморфології, сейсмології, інженерної геології, гідрогеології, розвідки корисних копалин та інших. Зі збільшенням нашого обізнаності про Землю, суттєве значення здобувають знання загально-планетарних особливостей її структури, і саме тут науці допомагають космічні апарати. На </w:t>
      </w:r>
      <w:r w:rsidRPr="00794E82">
        <w:rPr>
          <w:rFonts w:ascii="Times New Roman" w:hAnsi="Times New Roman" w:cs="Times New Roman"/>
          <w:sz w:val="28"/>
          <w:szCs w:val="28"/>
        </w:rPr>
        <w:lastRenderedPageBreak/>
        <w:t>зображеннях, одержаних з космосу, можна виокремити області з різним тектонічним устроєм, а все, що було відомо з даних наземних досліджень, побачити в узагальненому форматі на одному малюнку. Відповідно до масштабу зображення, ми маємо змогу досліджувати континенти в цілому, платформи та геосинклінальні зони (великі території, що відрізняються від сусідніх областей віком складчастості та особливостями історії розвитку), окремі складки та розломи</w:t>
      </w:r>
      <w:r w:rsidR="00964C5E">
        <w:rPr>
          <w:rFonts w:ascii="Times New Roman" w:hAnsi="Times New Roman" w:cs="Times New Roman"/>
          <w:sz w:val="28"/>
          <w:szCs w:val="28"/>
        </w:rPr>
        <w:t xml:space="preserve"> </w:t>
      </w:r>
      <w:r w:rsidR="00964C5E" w:rsidRPr="00DA3501">
        <w:rPr>
          <w:rFonts w:ascii="Times New Roman" w:hAnsi="Times New Roman" w:cs="Times New Roman"/>
          <w:sz w:val="28"/>
          <w:szCs w:val="28"/>
        </w:rPr>
        <w:t xml:space="preserve">[44, </w:t>
      </w:r>
      <w:r w:rsidR="00964C5E">
        <w:rPr>
          <w:rFonts w:ascii="Times New Roman" w:hAnsi="Times New Roman" w:cs="Times New Roman"/>
          <w:sz w:val="28"/>
          <w:szCs w:val="28"/>
          <w:lang w:val="en-US"/>
        </w:rPr>
        <w:t>c</w:t>
      </w:r>
      <w:r w:rsidR="00964C5E" w:rsidRPr="00DA3501">
        <w:rPr>
          <w:rFonts w:ascii="Times New Roman" w:hAnsi="Times New Roman" w:cs="Times New Roman"/>
          <w:sz w:val="28"/>
          <w:szCs w:val="28"/>
        </w:rPr>
        <w:t>. 16]</w:t>
      </w:r>
      <w:r w:rsidRPr="00794E82">
        <w:rPr>
          <w:rFonts w:ascii="Times New Roman" w:hAnsi="Times New Roman" w:cs="Times New Roman"/>
          <w:sz w:val="28"/>
          <w:szCs w:val="28"/>
        </w:rPr>
        <w:t>.</w:t>
      </w:r>
    </w:p>
    <w:p w14:paraId="14398FF7" w14:textId="77777777" w:rsidR="00C02012" w:rsidRPr="00794E82" w:rsidRDefault="00C02012"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Серед ключових сфер застосування методів ДЗЗ у геології слід виокремити:</w:t>
      </w:r>
    </w:p>
    <w:p w14:paraId="7F54A03D" w14:textId="77777777" w:rsidR="00C02012" w:rsidRPr="00794E82" w:rsidRDefault="00C02012" w:rsidP="00086EFB">
      <w:pPr>
        <w:pStyle w:val="a3"/>
        <w:numPr>
          <w:ilvl w:val="0"/>
          <w:numId w:val="7"/>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аналіз структури та мета-структури земної поверхні;</w:t>
      </w:r>
    </w:p>
    <w:p w14:paraId="6C943620" w14:textId="77777777" w:rsidR="00C02012" w:rsidRPr="00794E82" w:rsidRDefault="00C02012" w:rsidP="00086EFB">
      <w:pPr>
        <w:pStyle w:val="a3"/>
        <w:numPr>
          <w:ilvl w:val="0"/>
          <w:numId w:val="7"/>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дослідження локальних та глобальних аномалій;</w:t>
      </w:r>
    </w:p>
    <w:p w14:paraId="0CED4E1B" w14:textId="77777777" w:rsidR="00C02012" w:rsidRPr="00794E82" w:rsidRDefault="00C02012" w:rsidP="00086EFB">
      <w:pPr>
        <w:pStyle w:val="a3"/>
        <w:numPr>
          <w:ilvl w:val="0"/>
          <w:numId w:val="7"/>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геологічне дослідження територій та складання геологічних карт;</w:t>
      </w:r>
    </w:p>
    <w:p w14:paraId="06DA2B9E" w14:textId="77777777" w:rsidR="00C02012" w:rsidRPr="00794E82" w:rsidRDefault="00C02012" w:rsidP="00086EFB">
      <w:pPr>
        <w:pStyle w:val="a3"/>
        <w:numPr>
          <w:ilvl w:val="0"/>
          <w:numId w:val="7"/>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гео-екологічний моніторинг екзогенних геологічних процесів: гравітаційних (схилових), карстово-суфозійних та їх техногенних аналогів, ерозійно-абразійних, кріогенних, прогнозування розташування корисних копалин, регіональна стадія — оцінка прогнозних ресурсів корисних копалин нафтогазоносних і рудних провінцій, рудоносних зон і областей, детальна (пошукова) стадія – зональне передбачення з виявленням нафтогазоносних та рудних зон, районів і вузлів, локальна (розвідувальна) стадія прогнозу – розвідка родовищ, оцінювання запасів.</w:t>
      </w:r>
    </w:p>
    <w:p w14:paraId="27110A87" w14:textId="43D4355B" w:rsidR="006F347A" w:rsidRPr="00775C79" w:rsidRDefault="006F347A" w:rsidP="00086EFB">
      <w:pPr>
        <w:spacing w:after="0" w:line="360" w:lineRule="auto"/>
        <w:ind w:firstLine="680"/>
        <w:jc w:val="both"/>
        <w:rPr>
          <w:rFonts w:ascii="Times New Roman" w:hAnsi="Times New Roman" w:cs="Times New Roman"/>
          <w:b/>
          <w:i/>
          <w:sz w:val="28"/>
          <w:szCs w:val="28"/>
        </w:rPr>
      </w:pPr>
      <w:r w:rsidRPr="00794E82">
        <w:rPr>
          <w:rFonts w:ascii="Times New Roman" w:hAnsi="Times New Roman" w:cs="Times New Roman"/>
          <w:b/>
          <w:i/>
          <w:sz w:val="28"/>
          <w:szCs w:val="28"/>
        </w:rPr>
        <w:t xml:space="preserve">Ландшафтознавство та урбаністика. </w:t>
      </w:r>
      <w:r w:rsidRPr="00794E82">
        <w:rPr>
          <w:rFonts w:ascii="Times New Roman" w:hAnsi="Times New Roman" w:cs="Times New Roman"/>
          <w:sz w:val="28"/>
          <w:szCs w:val="28"/>
        </w:rPr>
        <w:t>Протягом історичного періоду людина посилює свій негативний вплив</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на географічну оболонку планети. Діяльність людини трансформує</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обличчя земної поверхні, скорочуючи площу природних ландшафтів</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і постійно розширюючи антропогенні.</w:t>
      </w:r>
      <w:r w:rsidR="00775C79">
        <w:rPr>
          <w:rFonts w:ascii="Times New Roman" w:hAnsi="Times New Roman" w:cs="Times New Roman"/>
          <w:b/>
          <w:i/>
          <w:sz w:val="28"/>
          <w:szCs w:val="28"/>
        </w:rPr>
        <w:t xml:space="preserve"> </w:t>
      </w:r>
      <w:r w:rsidRPr="00794E82">
        <w:rPr>
          <w:rFonts w:ascii="Times New Roman" w:hAnsi="Times New Roman" w:cs="Times New Roman"/>
          <w:sz w:val="28"/>
          <w:szCs w:val="28"/>
        </w:rPr>
        <w:t>Знімки дрібного масштабу з низькою роздільною здатністю (до сотень метрів) використовують для аналізу динаміки міських агломерацій, особливостей розташування ландшафтно-функціональних зон, напрямків впливу техногенних факторів на навколишнє середовище</w:t>
      </w:r>
      <w:r w:rsidR="00964C5E">
        <w:rPr>
          <w:rFonts w:ascii="Times New Roman" w:hAnsi="Times New Roman" w:cs="Times New Roman"/>
          <w:sz w:val="28"/>
          <w:szCs w:val="28"/>
        </w:rPr>
        <w:t xml:space="preserve"> </w:t>
      </w:r>
      <w:r w:rsidR="00964C5E" w:rsidRPr="00DA3501">
        <w:rPr>
          <w:rFonts w:ascii="Times New Roman" w:hAnsi="Times New Roman" w:cs="Times New Roman"/>
          <w:sz w:val="28"/>
          <w:szCs w:val="28"/>
        </w:rPr>
        <w:t xml:space="preserve">[63, </w:t>
      </w:r>
      <w:r w:rsidR="00964C5E">
        <w:rPr>
          <w:rFonts w:ascii="Times New Roman" w:hAnsi="Times New Roman" w:cs="Times New Roman"/>
          <w:sz w:val="28"/>
          <w:szCs w:val="28"/>
          <w:lang w:val="en-US"/>
        </w:rPr>
        <w:t>c</w:t>
      </w:r>
      <w:r w:rsidR="00964C5E" w:rsidRPr="00DA3501">
        <w:rPr>
          <w:rFonts w:ascii="Times New Roman" w:hAnsi="Times New Roman" w:cs="Times New Roman"/>
          <w:sz w:val="28"/>
          <w:szCs w:val="28"/>
        </w:rPr>
        <w:t>. 116]</w:t>
      </w:r>
      <w:r w:rsidRPr="00794E82">
        <w:rPr>
          <w:rFonts w:ascii="Times New Roman" w:hAnsi="Times New Roman" w:cs="Times New Roman"/>
          <w:sz w:val="28"/>
          <w:szCs w:val="28"/>
        </w:rPr>
        <w:t>.</w:t>
      </w:r>
    </w:p>
    <w:p w14:paraId="53CDA220" w14:textId="77777777" w:rsidR="006F347A" w:rsidRPr="00794E82" w:rsidRDefault="006F347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Великомасштабні знімки з високою роздільною здатністю (до кількох сантиметрів) використовуються для вивчення окремих елементів міської </w:t>
      </w:r>
      <w:r w:rsidRPr="00794E82">
        <w:rPr>
          <w:rFonts w:ascii="Times New Roman" w:hAnsi="Times New Roman" w:cs="Times New Roman"/>
          <w:sz w:val="28"/>
          <w:szCs w:val="28"/>
        </w:rPr>
        <w:lastRenderedPageBreak/>
        <w:t>структури, оцінки впливу екологічно небезпечних техногенних об</w:t>
      </w:r>
      <w:r w:rsidR="00040BF8" w:rsidRPr="00794E82">
        <w:rPr>
          <w:rFonts w:ascii="Times New Roman" w:hAnsi="Times New Roman" w:cs="Times New Roman"/>
          <w:sz w:val="28"/>
          <w:szCs w:val="28"/>
        </w:rPr>
        <w:t>’</w:t>
      </w:r>
      <w:r w:rsidR="00964C5E">
        <w:rPr>
          <w:rFonts w:ascii="Times New Roman" w:hAnsi="Times New Roman" w:cs="Times New Roman"/>
          <w:sz w:val="28"/>
          <w:szCs w:val="28"/>
        </w:rPr>
        <w:t>єктів на довкілля</w:t>
      </w:r>
      <w:r w:rsidRPr="00794E82">
        <w:rPr>
          <w:rFonts w:ascii="Times New Roman" w:hAnsi="Times New Roman" w:cs="Times New Roman"/>
          <w:sz w:val="28"/>
          <w:szCs w:val="28"/>
        </w:rPr>
        <w:t>. У прикладних сферах дистанційного зондування застосовують гіперспектральні знімальні системи, які фіксують практично весь спектр відбитого в конкретній точці електромагнітного випромінювання. Це сприяє автоматизованому розпізнаванню типів землекористування та їх різновидів.</w:t>
      </w:r>
    </w:p>
    <w:p w14:paraId="12D1919A" w14:textId="77777777" w:rsidR="006F347A" w:rsidRPr="00794E82" w:rsidRDefault="006F347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Просторовий розвиток є одним з ключових пріоритетів у стратегічному плануванні міст та держав загалом. Методи дистанційного зондування Землі (ДЗЗ) надають значні перспективи для суспільно-географічних досліджень, зокрема у </w:t>
      </w:r>
      <w:r w:rsidR="00FB7861" w:rsidRPr="00794E82">
        <w:rPr>
          <w:rFonts w:ascii="Times New Roman" w:hAnsi="Times New Roman" w:cs="Times New Roman"/>
          <w:sz w:val="28"/>
          <w:szCs w:val="28"/>
        </w:rPr>
        <w:t>вивченні просторового розвитку</w:t>
      </w:r>
      <w:r w:rsidR="00964C5E">
        <w:rPr>
          <w:rFonts w:ascii="Times New Roman" w:hAnsi="Times New Roman" w:cs="Times New Roman"/>
          <w:sz w:val="28"/>
          <w:szCs w:val="28"/>
        </w:rPr>
        <w:t xml:space="preserve"> </w:t>
      </w:r>
      <w:r w:rsidR="00964C5E" w:rsidRPr="00DA3501">
        <w:rPr>
          <w:rFonts w:ascii="Times New Roman" w:hAnsi="Times New Roman" w:cs="Times New Roman"/>
          <w:sz w:val="28"/>
          <w:szCs w:val="28"/>
          <w:lang w:val="ru-RU"/>
        </w:rPr>
        <w:t xml:space="preserve">[46, </w:t>
      </w:r>
      <w:r w:rsidR="00964C5E">
        <w:rPr>
          <w:rFonts w:ascii="Times New Roman" w:hAnsi="Times New Roman" w:cs="Times New Roman"/>
          <w:sz w:val="28"/>
          <w:szCs w:val="28"/>
          <w:lang w:val="en-US"/>
        </w:rPr>
        <w:t>c</w:t>
      </w:r>
      <w:r w:rsidR="00964C5E" w:rsidRPr="00DA3501">
        <w:rPr>
          <w:rFonts w:ascii="Times New Roman" w:hAnsi="Times New Roman" w:cs="Times New Roman"/>
          <w:sz w:val="28"/>
          <w:szCs w:val="28"/>
          <w:lang w:val="ru-RU"/>
        </w:rPr>
        <w:t>. 48]</w:t>
      </w:r>
      <w:r w:rsidR="00FB7861" w:rsidRPr="00794E82">
        <w:rPr>
          <w:rFonts w:ascii="Times New Roman" w:hAnsi="Times New Roman" w:cs="Times New Roman"/>
          <w:sz w:val="28"/>
          <w:szCs w:val="28"/>
        </w:rPr>
        <w:t>.</w:t>
      </w:r>
    </w:p>
    <w:p w14:paraId="72C595D8" w14:textId="77777777" w:rsidR="006F347A" w:rsidRPr="00794E82" w:rsidRDefault="006F347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У сфері урбаністичних досліджень дані ДЗЗ застосовують для:</w:t>
      </w:r>
    </w:p>
    <w:p w14:paraId="211281FF" w14:textId="77777777" w:rsidR="00FB7861" w:rsidRPr="00794E82" w:rsidRDefault="006F347A" w:rsidP="00086EFB">
      <w:pPr>
        <w:pStyle w:val="a3"/>
        <w:numPr>
          <w:ilvl w:val="0"/>
          <w:numId w:val="8"/>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Актуалізації картографічної основи для ка</w:t>
      </w:r>
      <w:r w:rsidR="00FB7861" w:rsidRPr="00794E82">
        <w:rPr>
          <w:rFonts w:ascii="Times New Roman" w:hAnsi="Times New Roman" w:cs="Times New Roman"/>
          <w:sz w:val="28"/>
          <w:szCs w:val="28"/>
        </w:rPr>
        <w:t>ртографування міських територій.</w:t>
      </w:r>
    </w:p>
    <w:p w14:paraId="5E11D74C" w14:textId="77777777" w:rsidR="006F347A" w:rsidRPr="00794E82" w:rsidRDefault="006F347A" w:rsidP="00086EFB">
      <w:pPr>
        <w:pStyle w:val="a3"/>
        <w:numPr>
          <w:ilvl w:val="0"/>
          <w:numId w:val="8"/>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Проектування та планування розвитку те</w:t>
      </w:r>
      <w:r w:rsidR="00FB7861" w:rsidRPr="00794E82">
        <w:rPr>
          <w:rFonts w:ascii="Times New Roman" w:hAnsi="Times New Roman" w:cs="Times New Roman"/>
          <w:sz w:val="28"/>
          <w:szCs w:val="28"/>
        </w:rPr>
        <w:t>риторій.</w:t>
      </w:r>
    </w:p>
    <w:p w14:paraId="6D7D5945" w14:textId="77777777" w:rsidR="006F347A" w:rsidRPr="00794E82" w:rsidRDefault="006F347A" w:rsidP="00086EFB">
      <w:pPr>
        <w:pStyle w:val="a3"/>
        <w:numPr>
          <w:ilvl w:val="0"/>
          <w:numId w:val="8"/>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Інвентаризації зелених насаджень, оцінки їхньої площі, а також визначення можливостей озеле</w:t>
      </w:r>
      <w:r w:rsidR="00FB7861" w:rsidRPr="00794E82">
        <w:rPr>
          <w:rFonts w:ascii="Times New Roman" w:hAnsi="Times New Roman" w:cs="Times New Roman"/>
          <w:sz w:val="28"/>
          <w:szCs w:val="28"/>
        </w:rPr>
        <w:t>нення або ліквідації забруднень.</w:t>
      </w:r>
    </w:p>
    <w:p w14:paraId="7CD6A406" w14:textId="77777777" w:rsidR="00FB7861" w:rsidRPr="00794E82" w:rsidRDefault="006F347A" w:rsidP="00086EFB">
      <w:pPr>
        <w:pStyle w:val="a3"/>
        <w:numPr>
          <w:ilvl w:val="0"/>
          <w:numId w:val="8"/>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Моніторингу транспортної інфраструктури, включаючи планування будівництва нових та модернізацію наявних магістралей з ур</w:t>
      </w:r>
      <w:r w:rsidR="00FB7861" w:rsidRPr="00794E82">
        <w:rPr>
          <w:rFonts w:ascii="Times New Roman" w:hAnsi="Times New Roman" w:cs="Times New Roman"/>
          <w:sz w:val="28"/>
          <w:szCs w:val="28"/>
        </w:rPr>
        <w:t>ахуванням їхньої завантаженості.</w:t>
      </w:r>
    </w:p>
    <w:p w14:paraId="515F730A" w14:textId="77777777" w:rsidR="006F347A" w:rsidRPr="00794E82" w:rsidRDefault="006F347A" w:rsidP="00086EFB">
      <w:pPr>
        <w:pStyle w:val="a3"/>
        <w:numPr>
          <w:ilvl w:val="0"/>
          <w:numId w:val="8"/>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Моніторингу будівництва та</w:t>
      </w:r>
      <w:r w:rsidR="00FB7861" w:rsidRPr="00794E82">
        <w:rPr>
          <w:rFonts w:ascii="Times New Roman" w:hAnsi="Times New Roman" w:cs="Times New Roman"/>
          <w:sz w:val="28"/>
          <w:szCs w:val="28"/>
        </w:rPr>
        <w:t xml:space="preserve"> визначення точних меж забудови.</w:t>
      </w:r>
    </w:p>
    <w:p w14:paraId="55CD2005" w14:textId="77777777" w:rsidR="006F347A" w:rsidRPr="00794E82" w:rsidRDefault="006F347A" w:rsidP="00086EFB">
      <w:pPr>
        <w:pStyle w:val="a3"/>
        <w:numPr>
          <w:ilvl w:val="0"/>
          <w:numId w:val="8"/>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Створення екологічних карт міст, зокрема, карт теплових аномалій.</w:t>
      </w:r>
    </w:p>
    <w:p w14:paraId="39525468" w14:textId="77777777" w:rsidR="006F347A" w:rsidRPr="00794E82" w:rsidRDefault="006F347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Найбільш актуальним є використання ДЗЗ в регіонах з інтенсивним розвитком. Це, передусім, стосується столичного регіону та передмість великих обласних центрів, таких як Львів, Дніпро, Одеса, Харків, а також туристично привабливих куточків України, зокрема Моршин, Буковель, Трускавець, узбереж</w:t>
      </w:r>
      <w:r w:rsidR="00FB7861" w:rsidRPr="00794E82">
        <w:rPr>
          <w:rFonts w:ascii="Times New Roman" w:hAnsi="Times New Roman" w:cs="Times New Roman"/>
          <w:sz w:val="28"/>
          <w:szCs w:val="28"/>
        </w:rPr>
        <w:t>жя Чорного та Азовського морів</w:t>
      </w:r>
      <w:r w:rsidR="00964C5E">
        <w:rPr>
          <w:rFonts w:ascii="Times New Roman" w:hAnsi="Times New Roman" w:cs="Times New Roman"/>
          <w:sz w:val="28"/>
          <w:szCs w:val="28"/>
        </w:rPr>
        <w:t xml:space="preserve"> </w:t>
      </w:r>
      <w:r w:rsidR="00964C5E" w:rsidRPr="00DA3501">
        <w:rPr>
          <w:rFonts w:ascii="Times New Roman" w:hAnsi="Times New Roman" w:cs="Times New Roman"/>
          <w:sz w:val="28"/>
          <w:szCs w:val="28"/>
        </w:rPr>
        <w:t xml:space="preserve">[46, </w:t>
      </w:r>
      <w:r w:rsidR="00964C5E">
        <w:rPr>
          <w:rFonts w:ascii="Times New Roman" w:hAnsi="Times New Roman" w:cs="Times New Roman"/>
          <w:sz w:val="28"/>
          <w:szCs w:val="28"/>
          <w:lang w:val="en-US"/>
        </w:rPr>
        <w:t>c</w:t>
      </w:r>
      <w:r w:rsidR="00964C5E" w:rsidRPr="00DA3501">
        <w:rPr>
          <w:rFonts w:ascii="Times New Roman" w:hAnsi="Times New Roman" w:cs="Times New Roman"/>
          <w:sz w:val="28"/>
          <w:szCs w:val="28"/>
        </w:rPr>
        <w:t>. 49]</w:t>
      </w:r>
      <w:r w:rsidR="00FB7861" w:rsidRPr="00794E82">
        <w:rPr>
          <w:rFonts w:ascii="Times New Roman" w:hAnsi="Times New Roman" w:cs="Times New Roman"/>
          <w:sz w:val="28"/>
          <w:szCs w:val="28"/>
        </w:rPr>
        <w:t>.</w:t>
      </w:r>
    </w:p>
    <w:p w14:paraId="267CE589" w14:textId="77777777" w:rsidR="006F347A" w:rsidRPr="00794E82" w:rsidRDefault="006F347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Застосування космічних знімків при вивченні міських агломерацій дає змогу розпізнавати процеси та явища, які складно досліджувати наземними методами.</w:t>
      </w:r>
    </w:p>
    <w:p w14:paraId="207E84C0" w14:textId="77777777" w:rsidR="00AD12E8" w:rsidRPr="00794E82" w:rsidRDefault="00AD12E8" w:rsidP="00086EFB">
      <w:pPr>
        <w:spacing w:after="0" w:line="360" w:lineRule="auto"/>
        <w:ind w:firstLine="680"/>
        <w:jc w:val="both"/>
        <w:rPr>
          <w:rFonts w:ascii="Times New Roman" w:hAnsi="Times New Roman" w:cs="Times New Roman"/>
          <w:b/>
          <w:i/>
          <w:sz w:val="28"/>
          <w:szCs w:val="28"/>
        </w:rPr>
      </w:pPr>
      <w:r w:rsidRPr="00794E82">
        <w:rPr>
          <w:rFonts w:ascii="Times New Roman" w:hAnsi="Times New Roman" w:cs="Times New Roman"/>
          <w:b/>
          <w:i/>
          <w:sz w:val="28"/>
          <w:szCs w:val="28"/>
        </w:rPr>
        <w:t xml:space="preserve">Лісознавство. </w:t>
      </w:r>
      <w:r w:rsidRPr="00794E82">
        <w:rPr>
          <w:rFonts w:ascii="Times New Roman" w:hAnsi="Times New Roman" w:cs="Times New Roman"/>
          <w:sz w:val="28"/>
          <w:szCs w:val="28"/>
        </w:rPr>
        <w:t>З появою супутникової мультиспектральної зйомки (фіксація даних</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у різних спектральних діапазонах) відкрилися нові підходи</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 xml:space="preserve">до </w:t>
      </w:r>
      <w:r w:rsidRPr="00794E82">
        <w:rPr>
          <w:rFonts w:ascii="Times New Roman" w:hAnsi="Times New Roman" w:cs="Times New Roman"/>
          <w:sz w:val="28"/>
          <w:szCs w:val="28"/>
        </w:rPr>
        <w:lastRenderedPageBreak/>
        <w:t>інвентаризації лісів, враховуючи дані про стан рослинності,</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різноманіття біологічних видів, пошкодження лісу та вплив кліматичних змін.</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До того ж, легкий доступ до знімків з дуже високою просторовою роздільною здатністю (менше 1 м) дав можливість з високою точністю наносити на карту території,</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що є однорідними за структурою деревостану (вік, розміри,</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частка лісонасаджень певного типу тощо)</w:t>
      </w:r>
      <w:r w:rsidR="00964C5E">
        <w:rPr>
          <w:rFonts w:ascii="Times New Roman" w:hAnsi="Times New Roman" w:cs="Times New Roman"/>
          <w:sz w:val="28"/>
          <w:szCs w:val="28"/>
        </w:rPr>
        <w:t xml:space="preserve"> </w:t>
      </w:r>
      <w:r w:rsidR="00D029AC" w:rsidRPr="00DA3501">
        <w:rPr>
          <w:rFonts w:ascii="Times New Roman" w:hAnsi="Times New Roman" w:cs="Times New Roman"/>
          <w:sz w:val="28"/>
          <w:szCs w:val="28"/>
          <w:lang w:val="ru-RU"/>
        </w:rPr>
        <w:t xml:space="preserve">[49, </w:t>
      </w:r>
      <w:r w:rsidR="00D029AC">
        <w:rPr>
          <w:rFonts w:ascii="Times New Roman" w:hAnsi="Times New Roman" w:cs="Times New Roman"/>
          <w:sz w:val="28"/>
          <w:szCs w:val="28"/>
          <w:lang w:val="en-US"/>
        </w:rPr>
        <w:t>c</w:t>
      </w:r>
      <w:r w:rsidR="00D029AC" w:rsidRPr="00DA3501">
        <w:rPr>
          <w:rFonts w:ascii="Times New Roman" w:hAnsi="Times New Roman" w:cs="Times New Roman"/>
          <w:sz w:val="28"/>
          <w:szCs w:val="28"/>
          <w:lang w:val="ru-RU"/>
        </w:rPr>
        <w:t>. 58</w:t>
      </w:r>
      <w:r w:rsidR="00964C5E" w:rsidRPr="00DA3501">
        <w:rPr>
          <w:rFonts w:ascii="Times New Roman" w:hAnsi="Times New Roman" w:cs="Times New Roman"/>
          <w:sz w:val="28"/>
          <w:szCs w:val="28"/>
          <w:lang w:val="ru-RU"/>
        </w:rPr>
        <w:t>]</w:t>
      </w:r>
      <w:r w:rsidRPr="00794E82">
        <w:rPr>
          <w:rFonts w:ascii="Times New Roman" w:hAnsi="Times New Roman" w:cs="Times New Roman"/>
          <w:sz w:val="28"/>
          <w:szCs w:val="28"/>
        </w:rPr>
        <w:t>.</w:t>
      </w:r>
    </w:p>
    <w:p w14:paraId="30B77445" w14:textId="77777777" w:rsidR="00AD12E8" w:rsidRPr="00794E82" w:rsidRDefault="00AD12E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Інноваційні технології лазерного сканування кардинально трансформують підходи до аналізу структури і функцій лісових екосистем, забезпечуючи більш точну та детальну тривимірну автоматизовану оцінку складу лісу. Наземний лазерний сканер активно застосовується для аналізу мікросередовищ на деревах. Є переконання, що чим різноманітнішою є структура дерев, тим більше мікросередовищ на них існуватиме, а отже, вищими будуть показники біорізноманіття та загальної продуктивності лісового масиву.</w:t>
      </w:r>
    </w:p>
    <w:p w14:paraId="08F44F97" w14:textId="77777777" w:rsidR="00AD12E8" w:rsidRPr="00794E82" w:rsidRDefault="00AD12E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Загалом, виокремлюють три ключові сфери застосування дистанційного зондування Землі (ДЗЗ) у лісовій галузі:</w:t>
      </w:r>
    </w:p>
    <w:p w14:paraId="1F9E0323" w14:textId="77777777" w:rsidR="00AD12E8" w:rsidRPr="00794E82" w:rsidRDefault="00AD12E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1. Масштабний моніторинг стану лісів та здоров</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я деревних насаджень:</w:t>
      </w:r>
    </w:p>
    <w:p w14:paraId="0BEB20CC" w14:textId="77777777" w:rsidR="00AD12E8" w:rsidRPr="00794E82" w:rsidRDefault="00AD12E8" w:rsidP="00086EFB">
      <w:pPr>
        <w:pStyle w:val="a3"/>
        <w:numPr>
          <w:ilvl w:val="0"/>
          <w:numId w:val="9"/>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виявлення лісових ділянок, уражених хворобами або шкідниками – першочергово зосереджуються на ранньому виявленні вогнищ ураження, щоб своєчасно вжити необхідних заходів;</w:t>
      </w:r>
    </w:p>
    <w:p w14:paraId="5655E5BC" w14:textId="77777777" w:rsidR="00AD12E8" w:rsidRPr="00794E82" w:rsidRDefault="00AD12E8" w:rsidP="00086EFB">
      <w:pPr>
        <w:pStyle w:val="a3"/>
        <w:numPr>
          <w:ilvl w:val="0"/>
          <w:numId w:val="9"/>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ідентифікація дерев, пошкоджених внаслідок впливу природних чи антропогенних факторів, як-от пожежі, буревії, викиди з промислових 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єктів, розташованих поруч з лісовими масивами;</w:t>
      </w:r>
    </w:p>
    <w:p w14:paraId="385B3CE8" w14:textId="77777777" w:rsidR="00AD12E8" w:rsidRPr="00794E82" w:rsidRDefault="00AD12E8" w:rsidP="00086EFB">
      <w:pPr>
        <w:pStyle w:val="a3"/>
        <w:numPr>
          <w:ilvl w:val="0"/>
          <w:numId w:val="9"/>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моніторинг метеорологічних та кліматичних параметрів, які впливають на стан лісів, зокрема, рівня зволоження та температури</w:t>
      </w:r>
      <w:r w:rsidR="00D029AC">
        <w:rPr>
          <w:rFonts w:ascii="Times New Roman" w:hAnsi="Times New Roman" w:cs="Times New Roman"/>
          <w:sz w:val="28"/>
          <w:szCs w:val="28"/>
        </w:rPr>
        <w:t xml:space="preserve"> </w:t>
      </w:r>
      <w:r w:rsidR="00D029AC" w:rsidRPr="00DA3501">
        <w:rPr>
          <w:rFonts w:ascii="Times New Roman" w:hAnsi="Times New Roman" w:cs="Times New Roman"/>
          <w:sz w:val="28"/>
          <w:szCs w:val="28"/>
          <w:lang w:val="ru-RU"/>
        </w:rPr>
        <w:t>[56]</w:t>
      </w:r>
      <w:r w:rsidRPr="00794E82">
        <w:rPr>
          <w:rFonts w:ascii="Times New Roman" w:hAnsi="Times New Roman" w:cs="Times New Roman"/>
          <w:sz w:val="28"/>
          <w:szCs w:val="28"/>
        </w:rPr>
        <w:t>.</w:t>
      </w:r>
    </w:p>
    <w:p w14:paraId="1F3C616E" w14:textId="77777777" w:rsidR="00AD12E8" w:rsidRPr="00794E82" w:rsidRDefault="00050A7E" w:rsidP="00086EFB">
      <w:pPr>
        <w:pStyle w:val="a3"/>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2. </w:t>
      </w:r>
      <w:r w:rsidR="00AD12E8" w:rsidRPr="00794E82">
        <w:rPr>
          <w:rFonts w:ascii="Times New Roman" w:hAnsi="Times New Roman" w:cs="Times New Roman"/>
          <w:sz w:val="28"/>
          <w:szCs w:val="28"/>
        </w:rPr>
        <w:t>Детальна лісова ін</w:t>
      </w:r>
      <w:r w:rsidRPr="00794E82">
        <w:rPr>
          <w:rFonts w:ascii="Times New Roman" w:hAnsi="Times New Roman" w:cs="Times New Roman"/>
          <w:sz w:val="28"/>
          <w:szCs w:val="28"/>
        </w:rPr>
        <w:t xml:space="preserve">вентаризація (опис деревостану) </w:t>
      </w:r>
      <w:r w:rsidR="00AD12E8" w:rsidRPr="00794E82">
        <w:rPr>
          <w:rFonts w:ascii="Times New Roman" w:hAnsi="Times New Roman" w:cs="Times New Roman"/>
          <w:sz w:val="28"/>
          <w:szCs w:val="28"/>
        </w:rPr>
        <w:t>для визначення об</w:t>
      </w:r>
      <w:r w:rsidR="00040BF8" w:rsidRPr="00794E82">
        <w:rPr>
          <w:rFonts w:ascii="Times New Roman" w:hAnsi="Times New Roman" w:cs="Times New Roman"/>
          <w:sz w:val="28"/>
          <w:szCs w:val="28"/>
        </w:rPr>
        <w:t>’</w:t>
      </w:r>
      <w:r w:rsidR="00AD12E8" w:rsidRPr="00794E82">
        <w:rPr>
          <w:rFonts w:ascii="Times New Roman" w:hAnsi="Times New Roman" w:cs="Times New Roman"/>
          <w:sz w:val="28"/>
          <w:szCs w:val="28"/>
        </w:rPr>
        <w:t>єму та запасу деревини</w:t>
      </w:r>
      <w:r w:rsidRPr="00794E82">
        <w:rPr>
          <w:rFonts w:ascii="Times New Roman" w:hAnsi="Times New Roman" w:cs="Times New Roman"/>
          <w:sz w:val="28"/>
          <w:szCs w:val="28"/>
        </w:rPr>
        <w:t>:</w:t>
      </w:r>
    </w:p>
    <w:p w14:paraId="6A7287EF" w14:textId="77777777" w:rsidR="00AD12E8" w:rsidRPr="00794E82" w:rsidRDefault="00AD12E8" w:rsidP="00086EFB">
      <w:pPr>
        <w:pStyle w:val="a3"/>
        <w:numPr>
          <w:ilvl w:val="0"/>
          <w:numId w:val="10"/>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вік лісових насаджень, висота, діаметр стовбура;</w:t>
      </w:r>
    </w:p>
    <w:p w14:paraId="46D5C6E6" w14:textId="77777777" w:rsidR="00AD12E8" w:rsidRPr="00794E82" w:rsidRDefault="00AD12E8" w:rsidP="00086EFB">
      <w:pPr>
        <w:pStyle w:val="a3"/>
        <w:numPr>
          <w:ilvl w:val="0"/>
          <w:numId w:val="10"/>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густота деревних насаджень, зімкненість крон або проективне покриття;</w:t>
      </w:r>
    </w:p>
    <w:p w14:paraId="123C2EB0" w14:textId="77777777" w:rsidR="00AD12E8" w:rsidRPr="00794E82" w:rsidRDefault="00AD12E8" w:rsidP="00086EFB">
      <w:pPr>
        <w:pStyle w:val="a3"/>
        <w:numPr>
          <w:ilvl w:val="0"/>
          <w:numId w:val="10"/>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межі кварталів з однорідними насадженнями.</w:t>
      </w:r>
    </w:p>
    <w:p w14:paraId="29D7D434" w14:textId="77777777" w:rsidR="00AD12E8" w:rsidRPr="00794E82" w:rsidRDefault="00050A7E"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lastRenderedPageBreak/>
        <w:t xml:space="preserve">3. </w:t>
      </w:r>
      <w:r w:rsidR="00AD12E8" w:rsidRPr="00794E82">
        <w:rPr>
          <w:rFonts w:ascii="Times New Roman" w:hAnsi="Times New Roman" w:cs="Times New Roman"/>
          <w:sz w:val="28"/>
          <w:szCs w:val="28"/>
        </w:rPr>
        <w:t>Аналіз структури лісу для зваженого використання лісового ресурсу</w:t>
      </w:r>
      <w:r w:rsidRPr="00794E82">
        <w:rPr>
          <w:rFonts w:ascii="Times New Roman" w:hAnsi="Times New Roman" w:cs="Times New Roman"/>
          <w:sz w:val="28"/>
          <w:szCs w:val="28"/>
        </w:rPr>
        <w:t>:</w:t>
      </w:r>
    </w:p>
    <w:p w14:paraId="57F4A68E" w14:textId="77777777" w:rsidR="00050A7E" w:rsidRPr="00794E82" w:rsidRDefault="00AD12E8" w:rsidP="00086EFB">
      <w:pPr>
        <w:pStyle w:val="a3"/>
        <w:numPr>
          <w:ilvl w:val="0"/>
          <w:numId w:val="11"/>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ре</w:t>
      </w:r>
      <w:r w:rsidR="00050A7E" w:rsidRPr="00794E82">
        <w:rPr>
          <w:rFonts w:ascii="Times New Roman" w:hAnsi="Times New Roman" w:cs="Times New Roman"/>
          <w:sz w:val="28"/>
          <w:szCs w:val="28"/>
        </w:rPr>
        <w:t xml:space="preserve">троспективний аналіз території </w:t>
      </w:r>
      <w:r w:rsidR="00050A7E" w:rsidRPr="00794E82">
        <w:rPr>
          <w:rFonts w:ascii="Times New Roman" w:hAnsi="Times New Roman" w:cs="Times New Roman"/>
          <w:sz w:val="28"/>
          <w:szCs w:val="28"/>
        </w:rPr>
        <w:sym w:font="Symbol" w:char="F02D"/>
      </w:r>
      <w:r w:rsidRPr="00794E82">
        <w:rPr>
          <w:rFonts w:ascii="Times New Roman" w:hAnsi="Times New Roman" w:cs="Times New Roman"/>
          <w:sz w:val="28"/>
          <w:szCs w:val="28"/>
        </w:rPr>
        <w:t xml:space="preserve"> коли проводились рубки, якого розміру, чи були пошкодження деревини через</w:t>
      </w:r>
      <w:r w:rsidR="00050A7E" w:rsidRPr="00794E82">
        <w:rPr>
          <w:rFonts w:ascii="Times New Roman" w:hAnsi="Times New Roman" w:cs="Times New Roman"/>
          <w:sz w:val="28"/>
          <w:szCs w:val="28"/>
        </w:rPr>
        <w:t xml:space="preserve"> несприятливі фактори </w:t>
      </w:r>
      <w:r w:rsidR="00050A7E" w:rsidRPr="00794E82">
        <w:rPr>
          <w:rFonts w:ascii="Times New Roman" w:hAnsi="Times New Roman" w:cs="Times New Roman"/>
          <w:sz w:val="28"/>
          <w:szCs w:val="28"/>
        </w:rPr>
        <w:sym w:font="Symbol" w:char="F02D"/>
      </w:r>
      <w:r w:rsidRPr="00794E82">
        <w:rPr>
          <w:rFonts w:ascii="Times New Roman" w:hAnsi="Times New Roman" w:cs="Times New Roman"/>
          <w:sz w:val="28"/>
          <w:szCs w:val="28"/>
        </w:rPr>
        <w:t xml:space="preserve"> все це потрібно, зокрема, для виявлення старо</w:t>
      </w:r>
      <w:r w:rsidR="00050A7E" w:rsidRPr="00794E82">
        <w:rPr>
          <w:rFonts w:ascii="Times New Roman" w:hAnsi="Times New Roman" w:cs="Times New Roman"/>
          <w:sz w:val="28"/>
          <w:szCs w:val="28"/>
        </w:rPr>
        <w:t>-</w:t>
      </w:r>
      <w:r w:rsidRPr="00794E82">
        <w:rPr>
          <w:rFonts w:ascii="Times New Roman" w:hAnsi="Times New Roman" w:cs="Times New Roman"/>
          <w:sz w:val="28"/>
          <w:szCs w:val="28"/>
        </w:rPr>
        <w:t>вікових ділянок та цінних екосистем;</w:t>
      </w:r>
    </w:p>
    <w:p w14:paraId="5FA6835B" w14:textId="77777777" w:rsidR="00050A7E" w:rsidRPr="00794E82" w:rsidRDefault="00AD12E8" w:rsidP="00086EFB">
      <w:pPr>
        <w:pStyle w:val="a3"/>
        <w:numPr>
          <w:ilvl w:val="0"/>
          <w:numId w:val="11"/>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моделювання стоку СО</w:t>
      </w:r>
      <w:r w:rsidRPr="00794E82">
        <w:rPr>
          <w:rFonts w:ascii="Times New Roman" w:hAnsi="Times New Roman" w:cs="Times New Roman"/>
          <w:sz w:val="28"/>
          <w:szCs w:val="28"/>
          <w:vertAlign w:val="superscript"/>
        </w:rPr>
        <w:t>2</w:t>
      </w:r>
      <w:r w:rsidRPr="00794E82">
        <w:rPr>
          <w:rFonts w:ascii="Times New Roman" w:hAnsi="Times New Roman" w:cs="Times New Roman"/>
          <w:sz w:val="28"/>
          <w:szCs w:val="28"/>
        </w:rPr>
        <w:t>, як одного з парникових газів, за різних сценаріїв лісового управління;</w:t>
      </w:r>
    </w:p>
    <w:p w14:paraId="120A17DF" w14:textId="77777777" w:rsidR="00AD12E8" w:rsidRPr="00794E82" w:rsidRDefault="00AD12E8" w:rsidP="00086EFB">
      <w:pPr>
        <w:pStyle w:val="a3"/>
        <w:numPr>
          <w:ilvl w:val="0"/>
          <w:numId w:val="11"/>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оцінка екосистемних послуг — безпосередньої та опосередкованої вигоди, що</w:t>
      </w:r>
      <w:r w:rsidR="00050A7E" w:rsidRPr="00794E82">
        <w:rPr>
          <w:rFonts w:ascii="Times New Roman" w:hAnsi="Times New Roman" w:cs="Times New Roman"/>
          <w:sz w:val="28"/>
          <w:szCs w:val="28"/>
        </w:rPr>
        <w:t xml:space="preserve"> </w:t>
      </w:r>
      <w:r w:rsidRPr="00794E82">
        <w:rPr>
          <w:rFonts w:ascii="Times New Roman" w:hAnsi="Times New Roman" w:cs="Times New Roman"/>
          <w:sz w:val="28"/>
          <w:szCs w:val="28"/>
        </w:rPr>
        <w:t>надають лісові масиви, як-от деревина, гриби, ягоди, регуляція клімату, водного режиму тощо</w:t>
      </w:r>
      <w:r w:rsidR="00D029AC">
        <w:rPr>
          <w:rFonts w:ascii="Times New Roman" w:hAnsi="Times New Roman" w:cs="Times New Roman"/>
          <w:sz w:val="28"/>
          <w:szCs w:val="28"/>
        </w:rPr>
        <w:t xml:space="preserve"> </w:t>
      </w:r>
      <w:r w:rsidR="00D029AC" w:rsidRPr="00DA3501">
        <w:rPr>
          <w:rFonts w:ascii="Times New Roman" w:hAnsi="Times New Roman" w:cs="Times New Roman"/>
          <w:sz w:val="28"/>
          <w:szCs w:val="28"/>
          <w:lang w:val="ru-RU"/>
        </w:rPr>
        <w:t>[56]</w:t>
      </w:r>
      <w:r w:rsidRPr="00794E82">
        <w:rPr>
          <w:rFonts w:ascii="Times New Roman" w:hAnsi="Times New Roman" w:cs="Times New Roman"/>
          <w:sz w:val="28"/>
          <w:szCs w:val="28"/>
        </w:rPr>
        <w:t>.</w:t>
      </w:r>
    </w:p>
    <w:p w14:paraId="7AFD4C43" w14:textId="77777777" w:rsidR="005857ED" w:rsidRPr="00794E82" w:rsidRDefault="005857ED" w:rsidP="00086EFB">
      <w:pPr>
        <w:spacing w:after="0" w:line="360" w:lineRule="auto"/>
        <w:ind w:firstLine="680"/>
        <w:jc w:val="both"/>
        <w:rPr>
          <w:rFonts w:ascii="Times New Roman" w:hAnsi="Times New Roman" w:cs="Times New Roman"/>
          <w:b/>
          <w:i/>
          <w:sz w:val="28"/>
          <w:szCs w:val="28"/>
        </w:rPr>
      </w:pPr>
      <w:r w:rsidRPr="00794E82">
        <w:rPr>
          <w:rFonts w:ascii="Times New Roman" w:hAnsi="Times New Roman" w:cs="Times New Roman"/>
          <w:b/>
          <w:i/>
          <w:sz w:val="28"/>
          <w:szCs w:val="28"/>
        </w:rPr>
        <w:t xml:space="preserve">Охорона довкілля та раціональне природокористування. </w:t>
      </w:r>
      <w:r w:rsidRPr="00794E82">
        <w:rPr>
          <w:rFonts w:ascii="Times New Roman" w:hAnsi="Times New Roman" w:cs="Times New Roman"/>
          <w:sz w:val="28"/>
          <w:szCs w:val="28"/>
        </w:rPr>
        <w:t>Дані дистанційного зондування Землі прокладають свіжі магістралі в дослідженні способів розумного землекористування. Незалежно від масштабів – чи то компактна ділянка, чи весь простір держави або навіть цілого світу – відчувається потреба у плануванні господарського освоєння територій. Це слід здійснювати, узгоджуючи з раціональним використанням природних багатств та захистом ділянок, що критичні для збереження екологічної стабільності, зокрема, заповідних територій.</w:t>
      </w:r>
    </w:p>
    <w:p w14:paraId="6263AA5D" w14:textId="77777777" w:rsidR="007A0E59" w:rsidRPr="00E35928" w:rsidRDefault="005857ED" w:rsidP="00086EFB">
      <w:pPr>
        <w:spacing w:after="0" w:line="360" w:lineRule="auto"/>
        <w:ind w:firstLine="680"/>
        <w:jc w:val="both"/>
        <w:rPr>
          <w:rFonts w:ascii="Times New Roman" w:hAnsi="Times New Roman" w:cs="Times New Roman"/>
          <w:i/>
          <w:sz w:val="28"/>
          <w:szCs w:val="28"/>
        </w:rPr>
      </w:pPr>
      <w:r w:rsidRPr="00794E82">
        <w:rPr>
          <w:rFonts w:ascii="Times New Roman" w:hAnsi="Times New Roman" w:cs="Times New Roman"/>
          <w:sz w:val="28"/>
          <w:szCs w:val="28"/>
        </w:rPr>
        <w:t>Застосування космічних зображень задля моніторингу й оцінки стану природо-охоронних зон різних рангів охорони (загально-державного або місцевого) – метод ефективний та 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єктивний,</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що дає змогу отримати результат у максимально короткий час.</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 xml:space="preserve">Враховуючи погану транспортну доступність заповідників, </w:t>
      </w:r>
      <w:r w:rsidRPr="00E35928">
        <w:rPr>
          <w:rFonts w:ascii="Times New Roman" w:hAnsi="Times New Roman" w:cs="Times New Roman"/>
          <w:sz w:val="28"/>
          <w:szCs w:val="28"/>
        </w:rPr>
        <w:t>національних парків та заказників, саме дистанційні способи дозволяють</w:t>
      </w:r>
      <w:r w:rsidR="007A0E59" w:rsidRPr="00E35928">
        <w:rPr>
          <w:rFonts w:ascii="Times New Roman" w:hAnsi="Times New Roman" w:cs="Times New Roman"/>
          <w:b/>
          <w:i/>
          <w:sz w:val="28"/>
          <w:szCs w:val="28"/>
        </w:rPr>
        <w:t xml:space="preserve"> </w:t>
      </w:r>
      <w:r w:rsidRPr="00E35928">
        <w:rPr>
          <w:rFonts w:ascii="Times New Roman" w:hAnsi="Times New Roman" w:cs="Times New Roman"/>
          <w:sz w:val="28"/>
          <w:szCs w:val="28"/>
        </w:rPr>
        <w:t>вирішити цілий спектр задач, складних для традиційних наземних методів спостережень</w:t>
      </w:r>
      <w:r w:rsidR="00D029AC" w:rsidRPr="00E35928">
        <w:rPr>
          <w:rFonts w:ascii="Times New Roman" w:hAnsi="Times New Roman" w:cs="Times New Roman"/>
          <w:sz w:val="28"/>
          <w:szCs w:val="28"/>
        </w:rPr>
        <w:t xml:space="preserve"> </w:t>
      </w:r>
      <w:r w:rsidR="00D029AC" w:rsidRPr="00E35928">
        <w:rPr>
          <w:rFonts w:ascii="Times New Roman" w:hAnsi="Times New Roman" w:cs="Times New Roman"/>
          <w:sz w:val="28"/>
          <w:szCs w:val="28"/>
          <w:lang w:val="ru-RU"/>
        </w:rPr>
        <w:t xml:space="preserve">[66, </w:t>
      </w:r>
      <w:r w:rsidR="00D029AC" w:rsidRPr="00E35928">
        <w:rPr>
          <w:rFonts w:ascii="Times New Roman" w:hAnsi="Times New Roman" w:cs="Times New Roman"/>
          <w:sz w:val="28"/>
          <w:szCs w:val="28"/>
          <w:lang w:val="en-US"/>
        </w:rPr>
        <w:t>c</w:t>
      </w:r>
      <w:r w:rsidR="00D029AC" w:rsidRPr="00E35928">
        <w:rPr>
          <w:rFonts w:ascii="Times New Roman" w:hAnsi="Times New Roman" w:cs="Times New Roman"/>
          <w:sz w:val="28"/>
          <w:szCs w:val="28"/>
          <w:lang w:val="ru-RU"/>
        </w:rPr>
        <w:t>. 324]</w:t>
      </w:r>
      <w:r w:rsidRPr="00E35928">
        <w:rPr>
          <w:rFonts w:ascii="Times New Roman" w:hAnsi="Times New Roman" w:cs="Times New Roman"/>
          <w:i/>
          <w:sz w:val="28"/>
          <w:szCs w:val="28"/>
        </w:rPr>
        <w:t>.</w:t>
      </w:r>
    </w:p>
    <w:p w14:paraId="248B8DB9" w14:textId="77777777" w:rsidR="007A0E59" w:rsidRPr="00794E82" w:rsidRDefault="007A0E59" w:rsidP="00086EFB">
      <w:pPr>
        <w:spacing w:after="0" w:line="360" w:lineRule="auto"/>
        <w:ind w:firstLine="680"/>
        <w:jc w:val="both"/>
        <w:rPr>
          <w:rFonts w:ascii="Times New Roman" w:hAnsi="Times New Roman" w:cs="Times New Roman"/>
          <w:i/>
          <w:sz w:val="28"/>
          <w:szCs w:val="28"/>
        </w:rPr>
      </w:pPr>
      <w:r w:rsidRPr="00794E82">
        <w:rPr>
          <w:rFonts w:ascii="Times New Roman" w:hAnsi="Times New Roman" w:cs="Times New Roman"/>
          <w:sz w:val="28"/>
          <w:szCs w:val="28"/>
        </w:rPr>
        <w:t>Застосовуючи методи дистанційного зондування Землі (ДЗЗ), є змога реалізовувати:</w:t>
      </w:r>
    </w:p>
    <w:p w14:paraId="18C8C72E" w14:textId="77777777" w:rsidR="007A0E59" w:rsidRPr="00794E82" w:rsidRDefault="007A0E59" w:rsidP="00086EFB">
      <w:pPr>
        <w:pStyle w:val="a3"/>
        <w:numPr>
          <w:ilvl w:val="0"/>
          <w:numId w:val="14"/>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моніторинг актуального стану існуючих природно-заповідних 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 xml:space="preserve">єктів, зокрема, виявляти випадки порушення встановленого режиму охорони </w:t>
      </w:r>
      <w:r w:rsidRPr="00794E82">
        <w:rPr>
          <w:rFonts w:ascii="Times New Roman" w:hAnsi="Times New Roman" w:cs="Times New Roman"/>
          <w:sz w:val="28"/>
          <w:szCs w:val="28"/>
        </w:rPr>
        <w:lastRenderedPageBreak/>
        <w:t>(самовільні вирубки лісу, сміттєзвалища, незаконне зведення будівель, трансформації ландшафтів та інше);</w:t>
      </w:r>
    </w:p>
    <w:p w14:paraId="698DE26F" w14:textId="77777777" w:rsidR="007A0E59" w:rsidRPr="00794E82" w:rsidRDefault="007A0E59" w:rsidP="00086EFB">
      <w:pPr>
        <w:pStyle w:val="a3"/>
        <w:numPr>
          <w:ilvl w:val="0"/>
          <w:numId w:val="14"/>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картографування різноманітних типів оселищ та природних комплексів на території природо-охоронних зон;</w:t>
      </w:r>
    </w:p>
    <w:p w14:paraId="0334BB68" w14:textId="77777777" w:rsidR="007A0E59" w:rsidRPr="00794E82" w:rsidRDefault="007A0E59" w:rsidP="00086EFB">
      <w:pPr>
        <w:pStyle w:val="a3"/>
        <w:numPr>
          <w:ilvl w:val="0"/>
          <w:numId w:val="14"/>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спостереження за динамікою змін як природного, так і антропогенного характеру, які фіксуються в межах природо-охоронних територій (природна зміна рослинного покриву, скажімо </w:t>
      </w:r>
      <w:r w:rsidRPr="00794E82">
        <w:rPr>
          <w:rFonts w:ascii="Times New Roman" w:hAnsi="Times New Roman" w:cs="Times New Roman"/>
          <w:sz w:val="28"/>
          <w:szCs w:val="28"/>
        </w:rPr>
        <w:sym w:font="Symbol" w:char="F02D"/>
      </w:r>
      <w:r w:rsidRPr="00794E82">
        <w:rPr>
          <w:rFonts w:ascii="Times New Roman" w:hAnsi="Times New Roman" w:cs="Times New Roman"/>
          <w:sz w:val="28"/>
          <w:szCs w:val="28"/>
        </w:rPr>
        <w:t xml:space="preserve"> заростання чагарником, деградація окремих типів природних оселищ внаслідок впливу прилеглих індустріальних зон та подібне);</w:t>
      </w:r>
    </w:p>
    <w:p w14:paraId="19063AA8" w14:textId="77777777" w:rsidR="007A0E59" w:rsidRPr="00794E82" w:rsidRDefault="007A0E59" w:rsidP="00086EFB">
      <w:pPr>
        <w:pStyle w:val="a3"/>
        <w:numPr>
          <w:ilvl w:val="0"/>
          <w:numId w:val="14"/>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формування та корекцію меж уже існуючих, а також проектних природоохоронних територій.</w:t>
      </w:r>
    </w:p>
    <w:p w14:paraId="1F050984" w14:textId="77777777" w:rsidR="007A0E59" w:rsidRPr="00794E82" w:rsidRDefault="007A0E59"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b/>
          <w:i/>
          <w:sz w:val="28"/>
          <w:szCs w:val="28"/>
        </w:rPr>
        <w:t xml:space="preserve">Моніторинг надзвичайних ситуацій та оцінка стану довкілля. </w:t>
      </w:r>
      <w:r w:rsidRPr="00794E82">
        <w:rPr>
          <w:rFonts w:ascii="Times New Roman" w:hAnsi="Times New Roman" w:cs="Times New Roman"/>
          <w:sz w:val="28"/>
          <w:szCs w:val="28"/>
        </w:rPr>
        <w:t>Складниками дієвої системи моніторингу мусять бути: передбачення, вчасне виявлення, стеження за розгортанням та оцінка</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наслідків надзвичайних ситуацій (НС). Дані дистанційного зондування Землі – один з найоперативніших способів отримання інформації</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про стан місцевості до початку та після дії надзвичайної ситуації,</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аби завчасно підготуватися, а також ефективно спланувати заходи</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з реабілітації території. На кожному з етапів моніторингу дані дистанційного зондування здатні бути корисними, зокрема для:</w:t>
      </w:r>
    </w:p>
    <w:p w14:paraId="1F4AC633" w14:textId="77777777" w:rsidR="007A0E59" w:rsidRPr="00794E82" w:rsidRDefault="007A0E59" w:rsidP="00086EFB">
      <w:pPr>
        <w:pStyle w:val="a3"/>
        <w:numPr>
          <w:ilvl w:val="0"/>
          <w:numId w:val="15"/>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Виявлення та відстеження розгортання стихійних лих, особливо тих, що зачіпають величезні області, скажімо, тайфуни, цунамі, вулкани, посухи тощо.</w:t>
      </w:r>
    </w:p>
    <w:p w14:paraId="12A263AE" w14:textId="77777777" w:rsidR="007A0E59" w:rsidRPr="00794E82" w:rsidRDefault="007A0E59" w:rsidP="00086EFB">
      <w:pPr>
        <w:pStyle w:val="a3"/>
        <w:numPr>
          <w:ilvl w:val="0"/>
          <w:numId w:val="15"/>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Моніторинг поширення шкідливих речовин внаслідок аварій або техногенних катастроф, наприклад, слідкування за рухом хмари диму від займання на нафтовій базі.</w:t>
      </w:r>
    </w:p>
    <w:p w14:paraId="7AD6B2D2" w14:textId="77777777" w:rsidR="007A0E59" w:rsidRPr="00794E82" w:rsidRDefault="007A0E59" w:rsidP="00086EFB">
      <w:pPr>
        <w:pStyle w:val="a3"/>
        <w:numPr>
          <w:ilvl w:val="0"/>
          <w:numId w:val="15"/>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Створення карт та оцінка результатів надзвичайних ситуацій, наприклад, визначення розміру лісової ділянки, ушкодженої вогнем.</w:t>
      </w:r>
    </w:p>
    <w:p w14:paraId="19970D5D" w14:textId="77777777" w:rsidR="007A0E59" w:rsidRPr="00794E82" w:rsidRDefault="007A0E59" w:rsidP="00086EFB">
      <w:pPr>
        <w:pStyle w:val="a3"/>
        <w:numPr>
          <w:ilvl w:val="0"/>
          <w:numId w:val="15"/>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Оновлення картографічного відображення зони надзвичайної ситуації.</w:t>
      </w:r>
    </w:p>
    <w:p w14:paraId="52E871FD" w14:textId="77777777" w:rsidR="007A0E59" w:rsidRPr="00794E82" w:rsidRDefault="007A0E59" w:rsidP="00086EFB">
      <w:pPr>
        <w:pStyle w:val="a3"/>
        <w:numPr>
          <w:ilvl w:val="0"/>
          <w:numId w:val="15"/>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lastRenderedPageBreak/>
        <w:t>Проведення аналізу цифрової моделі рельєфу, що базується на супутникових даних (ASTERGDEM, SRTM, LIDAR та інші). Це необхідно для тривимірного моделювання потенційних загроз, 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єктів підвищеної небезпеки, а також для визначення напрямків руху стоку та розповсюдження забруднювачів у річках, та прогнозування можливих паводків.</w:t>
      </w:r>
    </w:p>
    <w:p w14:paraId="3A69E282" w14:textId="77777777" w:rsidR="007A0E59" w:rsidRPr="00794E82" w:rsidRDefault="007A0E59" w:rsidP="00086EFB">
      <w:pPr>
        <w:pStyle w:val="a3"/>
        <w:numPr>
          <w:ilvl w:val="0"/>
          <w:numId w:val="15"/>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Застосування інформації про стан природних 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єктів у якості ключового компонента для розробки моделей прогнозування та поширення негативних наслідків надзвичайної ситуації.</w:t>
      </w:r>
    </w:p>
    <w:p w14:paraId="0B2368C6" w14:textId="77777777" w:rsidR="007A0E59" w:rsidRPr="00794E82" w:rsidRDefault="007A0E59" w:rsidP="00086EFB">
      <w:pPr>
        <w:pStyle w:val="a3"/>
        <w:numPr>
          <w:ilvl w:val="0"/>
          <w:numId w:val="15"/>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Створення карт ризиків і ситуативних планів для планування операцій ліквідації наслідків та відновлення території</w:t>
      </w:r>
      <w:r w:rsidR="0072457A">
        <w:rPr>
          <w:rFonts w:ascii="Times New Roman" w:hAnsi="Times New Roman" w:cs="Times New Roman"/>
          <w:sz w:val="28"/>
          <w:szCs w:val="28"/>
        </w:rPr>
        <w:t xml:space="preserve"> </w:t>
      </w:r>
      <w:r w:rsidR="0072457A" w:rsidRPr="00DA3501">
        <w:rPr>
          <w:rFonts w:ascii="Times New Roman" w:hAnsi="Times New Roman" w:cs="Times New Roman"/>
          <w:sz w:val="28"/>
          <w:szCs w:val="28"/>
          <w:lang w:val="ru-RU"/>
        </w:rPr>
        <w:t>[65]</w:t>
      </w:r>
      <w:r w:rsidRPr="00794E82">
        <w:rPr>
          <w:rFonts w:ascii="Times New Roman" w:hAnsi="Times New Roman" w:cs="Times New Roman"/>
          <w:sz w:val="28"/>
          <w:szCs w:val="28"/>
        </w:rPr>
        <w:t>.</w:t>
      </w:r>
    </w:p>
    <w:p w14:paraId="68773BB5" w14:textId="77777777" w:rsidR="007A0E59" w:rsidRPr="00794E82" w:rsidRDefault="007A0E59" w:rsidP="00086EFB">
      <w:pPr>
        <w:pStyle w:val="a3"/>
        <w:numPr>
          <w:ilvl w:val="0"/>
          <w:numId w:val="15"/>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Ідентифікація місцевих надзвичайних ситуацій, зокрема повеней, пожеж, селевих потоків, зсувів, просідань, ерозій та локальних аварій.</w:t>
      </w:r>
    </w:p>
    <w:p w14:paraId="413A8F68" w14:textId="77777777" w:rsidR="007A0E59" w:rsidRPr="00794E82" w:rsidRDefault="007A0E59" w:rsidP="00086EFB">
      <w:pPr>
        <w:pStyle w:val="a3"/>
        <w:numPr>
          <w:ilvl w:val="0"/>
          <w:numId w:val="15"/>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Виявлення попереджувальних знаків стихійних лих, моніторинг метеорологічних умов, наприклад, льодової обстановки, або виявлення деформацій кратерів вулканів, які передують виверженню.</w:t>
      </w:r>
    </w:p>
    <w:p w14:paraId="2EAD0F99" w14:textId="77777777" w:rsidR="0067145D" w:rsidRPr="00794E82" w:rsidRDefault="0067145D" w:rsidP="00086EFB">
      <w:pPr>
        <w:spacing w:after="0" w:line="360" w:lineRule="auto"/>
        <w:ind w:firstLine="680"/>
        <w:jc w:val="both"/>
        <w:rPr>
          <w:rFonts w:ascii="Times New Roman" w:hAnsi="Times New Roman" w:cs="Times New Roman"/>
          <w:sz w:val="28"/>
          <w:szCs w:val="28"/>
        </w:rPr>
      </w:pPr>
    </w:p>
    <w:p w14:paraId="403C27EA" w14:textId="0F672983" w:rsidR="00834157" w:rsidRPr="00794E82" w:rsidRDefault="000A12A3" w:rsidP="00086EFB">
      <w:pPr>
        <w:spacing w:after="0" w:line="360" w:lineRule="auto"/>
        <w:ind w:firstLine="680"/>
        <w:jc w:val="both"/>
        <w:rPr>
          <w:rFonts w:ascii="Times New Roman" w:hAnsi="Times New Roman" w:cs="Times New Roman"/>
          <w:b/>
          <w:sz w:val="28"/>
          <w:szCs w:val="28"/>
        </w:rPr>
      </w:pPr>
      <w:r>
        <w:rPr>
          <w:rFonts w:ascii="Times New Roman" w:hAnsi="Times New Roman" w:cs="Times New Roman"/>
          <w:b/>
          <w:sz w:val="28"/>
          <w:szCs w:val="28"/>
        </w:rPr>
        <w:t>1</w:t>
      </w:r>
      <w:r w:rsidR="00834157" w:rsidRPr="00794E82">
        <w:rPr>
          <w:rFonts w:ascii="Times New Roman" w:hAnsi="Times New Roman" w:cs="Times New Roman"/>
          <w:b/>
          <w:sz w:val="28"/>
          <w:szCs w:val="28"/>
        </w:rPr>
        <w:t>.</w:t>
      </w:r>
      <w:r>
        <w:rPr>
          <w:rFonts w:ascii="Times New Roman" w:hAnsi="Times New Roman" w:cs="Times New Roman"/>
          <w:b/>
          <w:sz w:val="28"/>
          <w:szCs w:val="28"/>
        </w:rPr>
        <w:t>3</w:t>
      </w:r>
      <w:r w:rsidR="00834157" w:rsidRPr="00794E82">
        <w:rPr>
          <w:rFonts w:ascii="Times New Roman" w:hAnsi="Times New Roman" w:cs="Times New Roman"/>
          <w:b/>
          <w:sz w:val="28"/>
          <w:szCs w:val="28"/>
        </w:rPr>
        <w:t xml:space="preserve"> Системи дистанційного зондування Землі  </w:t>
      </w:r>
    </w:p>
    <w:p w14:paraId="5ED412D9" w14:textId="77777777" w:rsidR="0067145D" w:rsidRPr="00794E82" w:rsidRDefault="0067145D" w:rsidP="00086EFB">
      <w:pPr>
        <w:spacing w:after="0" w:line="360" w:lineRule="auto"/>
        <w:jc w:val="both"/>
        <w:rPr>
          <w:rFonts w:ascii="Times New Roman" w:hAnsi="Times New Roman" w:cs="Times New Roman"/>
          <w:b/>
          <w:sz w:val="28"/>
          <w:szCs w:val="28"/>
        </w:rPr>
      </w:pPr>
    </w:p>
    <w:p w14:paraId="2F8A55B8" w14:textId="3E1DB230" w:rsidR="002D1A9A" w:rsidRPr="00794E82" w:rsidRDefault="002D1A9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Схеми ретрансляційного управління штучними супутниками використовують космічні радіолінії з передачею даних через супутники-ретранслятори, що розміщені на геостаціонарній чи низькій орбіті. </w:t>
      </w:r>
    </w:p>
    <w:p w14:paraId="690747E9" w14:textId="77777777" w:rsidR="008E39AC" w:rsidRPr="00794E82" w:rsidRDefault="002D1A9A" w:rsidP="00086EFB">
      <w:pPr>
        <w:spacing w:after="0" w:line="360" w:lineRule="auto"/>
        <w:ind w:firstLine="680"/>
        <w:jc w:val="center"/>
        <w:rPr>
          <w:rFonts w:ascii="Times New Roman" w:hAnsi="Times New Roman" w:cs="Times New Roman"/>
          <w:b/>
          <w:i/>
          <w:sz w:val="28"/>
          <w:szCs w:val="28"/>
        </w:rPr>
      </w:pPr>
      <w:r w:rsidRPr="00794E82">
        <w:rPr>
          <w:rFonts w:ascii="Times New Roman" w:hAnsi="Times New Roman" w:cs="Times New Roman"/>
          <w:b/>
          <w:i/>
          <w:sz w:val="28"/>
          <w:szCs w:val="28"/>
        </w:rPr>
        <w:t>Космічні системи, які оснащені оптичною апаратурою із високою просторовою роздільною здатністю.</w:t>
      </w:r>
    </w:p>
    <w:p w14:paraId="664DE4B1" w14:textId="5C3453CB" w:rsidR="002D1A9A" w:rsidRPr="00794E82" w:rsidRDefault="002D1A9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Інформація, зібрана за допомогою цих систем, використовується для</w:t>
      </w:r>
      <w:r w:rsidRPr="00794E82">
        <w:rPr>
          <w:rFonts w:ascii="Times New Roman" w:hAnsi="Times New Roman" w:cs="Times New Roman"/>
          <w:i/>
          <w:sz w:val="28"/>
          <w:szCs w:val="28"/>
        </w:rPr>
        <w:t xml:space="preserve"> </w:t>
      </w:r>
      <w:r w:rsidRPr="00794E82">
        <w:rPr>
          <w:rFonts w:ascii="Times New Roman" w:hAnsi="Times New Roman" w:cs="Times New Roman"/>
          <w:sz w:val="28"/>
          <w:szCs w:val="28"/>
        </w:rPr>
        <w:t>картографування, вимірювання площі та класифікації сільськогосподарських</w:t>
      </w:r>
      <w:r w:rsidRPr="00794E82">
        <w:rPr>
          <w:rFonts w:ascii="Times New Roman" w:hAnsi="Times New Roman" w:cs="Times New Roman"/>
          <w:i/>
          <w:sz w:val="28"/>
          <w:szCs w:val="28"/>
        </w:rPr>
        <w:t xml:space="preserve"> </w:t>
      </w:r>
      <w:r w:rsidRPr="00794E82">
        <w:rPr>
          <w:rFonts w:ascii="Times New Roman" w:hAnsi="Times New Roman" w:cs="Times New Roman"/>
          <w:sz w:val="28"/>
          <w:szCs w:val="28"/>
        </w:rPr>
        <w:t>культур, контролю ерозії ґрунтів у прибережній зоні та інших цілей.</w:t>
      </w:r>
      <w:r w:rsidRPr="00794E82">
        <w:rPr>
          <w:rFonts w:ascii="Times New Roman" w:hAnsi="Times New Roman" w:cs="Times New Roman"/>
          <w:i/>
          <w:sz w:val="28"/>
          <w:szCs w:val="28"/>
        </w:rPr>
        <w:t xml:space="preserve"> </w:t>
      </w:r>
      <w:r w:rsidRPr="00794E82">
        <w:rPr>
          <w:rFonts w:ascii="Times New Roman" w:hAnsi="Times New Roman" w:cs="Times New Roman"/>
          <w:sz w:val="28"/>
          <w:szCs w:val="28"/>
        </w:rPr>
        <w:t>Найбільшими системами з оптичною апаратурою є супутники:</w:t>
      </w:r>
      <w:r w:rsidRPr="00794E82">
        <w:rPr>
          <w:rFonts w:ascii="Times New Roman" w:hAnsi="Times New Roman" w:cs="Times New Roman"/>
          <w:i/>
          <w:sz w:val="28"/>
          <w:szCs w:val="28"/>
        </w:rPr>
        <w:t xml:space="preserve"> </w:t>
      </w:r>
      <w:r w:rsidRPr="00794E82">
        <w:rPr>
          <w:rFonts w:ascii="Times New Roman" w:hAnsi="Times New Roman" w:cs="Times New Roman"/>
          <w:sz w:val="28"/>
          <w:szCs w:val="28"/>
        </w:rPr>
        <w:t>LANDSAT, SPOT, IRS, ADEOS, MECB, CBERS</w:t>
      </w:r>
      <w:r w:rsidR="001640F5" w:rsidRPr="00DA3501">
        <w:rPr>
          <w:rFonts w:ascii="Times New Roman" w:hAnsi="Times New Roman" w:cs="Times New Roman"/>
          <w:sz w:val="28"/>
          <w:szCs w:val="28"/>
        </w:rPr>
        <w:t>[33]</w:t>
      </w:r>
      <w:r w:rsidRPr="00794E82">
        <w:rPr>
          <w:rFonts w:ascii="Times New Roman" w:hAnsi="Times New Roman" w:cs="Times New Roman"/>
          <w:sz w:val="28"/>
          <w:szCs w:val="28"/>
        </w:rPr>
        <w:t>.</w:t>
      </w:r>
    </w:p>
    <w:p w14:paraId="468B5C28" w14:textId="3DF4BEFC" w:rsidR="00154348" w:rsidRPr="00794E82" w:rsidRDefault="002D1A9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b/>
          <w:i/>
          <w:sz w:val="28"/>
          <w:szCs w:val="28"/>
        </w:rPr>
        <w:lastRenderedPageBreak/>
        <w:t>Система LANDSAT.</w:t>
      </w:r>
      <w:r w:rsidRPr="00794E82">
        <w:rPr>
          <w:rFonts w:ascii="Times New Roman" w:hAnsi="Times New Roman" w:cs="Times New Roman"/>
          <w:sz w:val="28"/>
          <w:szCs w:val="28"/>
        </w:rPr>
        <w:t xml:space="preserve"> На поточний момент у космосі функціонують супутники цієї системи Landsat-5 і Landsat-7. Дані, що надходять із супутників системи LANDSAT, застосовуються в: географії, океанографії, гідрології, геології, дослідженні природних багатств конкретних місцевостей, країн та планети Земля загалом, картографії, а також для контролю за довкіллям</w:t>
      </w:r>
      <w:r w:rsidR="00E35928">
        <w:rPr>
          <w:rFonts w:ascii="Times New Roman" w:hAnsi="Times New Roman" w:cs="Times New Roman"/>
          <w:sz w:val="28"/>
          <w:szCs w:val="28"/>
        </w:rPr>
        <w:t> </w:t>
      </w:r>
      <w:r w:rsidR="001640F5">
        <w:rPr>
          <w:rFonts w:ascii="Times New Roman" w:hAnsi="Times New Roman" w:cs="Times New Roman"/>
          <w:sz w:val="28"/>
          <w:szCs w:val="28"/>
          <w:lang w:val="en-US"/>
        </w:rPr>
        <w:t>[12,c.121]</w:t>
      </w:r>
      <w:r w:rsidRPr="00794E82">
        <w:rPr>
          <w:rFonts w:ascii="Times New Roman" w:hAnsi="Times New Roman" w:cs="Times New Roman"/>
          <w:sz w:val="28"/>
          <w:szCs w:val="28"/>
        </w:rPr>
        <w:t>.</w:t>
      </w:r>
    </w:p>
    <w:p w14:paraId="6B5B4438" w14:textId="77777777" w:rsidR="00154348" w:rsidRPr="00794E82" w:rsidRDefault="00154348" w:rsidP="00086EFB">
      <w:pPr>
        <w:spacing w:after="0" w:line="360" w:lineRule="auto"/>
        <w:ind w:firstLine="680"/>
        <w:jc w:val="center"/>
        <w:rPr>
          <w:rFonts w:ascii="Times New Roman" w:hAnsi="Times New Roman" w:cs="Times New Roman"/>
          <w:sz w:val="28"/>
          <w:szCs w:val="28"/>
        </w:rPr>
      </w:pPr>
      <w:r w:rsidRPr="00794E82">
        <w:rPr>
          <w:rFonts w:ascii="Times New Roman" w:hAnsi="Times New Roman" w:cs="Times New Roman"/>
          <w:noProof/>
          <w:sz w:val="28"/>
          <w:szCs w:val="28"/>
          <w:lang w:eastAsia="uk-UA"/>
        </w:rPr>
        <w:drawing>
          <wp:inline distT="0" distB="0" distL="0" distR="0" wp14:anchorId="5DE9E082" wp14:editId="1AB84FD9">
            <wp:extent cx="1607540" cy="1600200"/>
            <wp:effectExtent l="0" t="0" r="0" b="0"/>
            <wp:docPr id="11" name="Рисунок 11" descr="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2964" cy="1605599"/>
                    </a:xfrm>
                    <a:prstGeom prst="rect">
                      <a:avLst/>
                    </a:prstGeom>
                    <a:noFill/>
                    <a:ln>
                      <a:noFill/>
                    </a:ln>
                  </pic:spPr>
                </pic:pic>
              </a:graphicData>
            </a:graphic>
          </wp:inline>
        </w:drawing>
      </w:r>
    </w:p>
    <w:p w14:paraId="27550272" w14:textId="254C6C28" w:rsidR="00154348" w:rsidRPr="00794E82" w:rsidRDefault="001C2A86"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Рис. 2.</w:t>
      </w:r>
      <w:r w:rsidR="00E35928">
        <w:rPr>
          <w:rFonts w:ascii="Times New Roman" w:hAnsi="Times New Roman" w:cs="Times New Roman"/>
          <w:sz w:val="28"/>
          <w:szCs w:val="28"/>
        </w:rPr>
        <w:t>1</w:t>
      </w:r>
      <w:r w:rsidR="00154348" w:rsidRPr="00794E82">
        <w:rPr>
          <w:rFonts w:ascii="Times New Roman" w:hAnsi="Times New Roman" w:cs="Times New Roman"/>
          <w:sz w:val="28"/>
          <w:szCs w:val="28"/>
        </w:rPr>
        <w:t>.</w:t>
      </w:r>
      <w:r w:rsidR="00154348" w:rsidRPr="00794E82">
        <w:t xml:space="preserve"> </w:t>
      </w:r>
      <w:r w:rsidR="00154348" w:rsidRPr="00794E82">
        <w:rPr>
          <w:rFonts w:ascii="Times New Roman" w:hAnsi="Times New Roman" w:cs="Times New Roman"/>
          <w:sz w:val="28"/>
          <w:szCs w:val="28"/>
        </w:rPr>
        <w:t>Космічний знімок Landsat 8 — OLI річки з чорною водою, що зливається з морем у Мексиканській затоці</w:t>
      </w:r>
    </w:p>
    <w:p w14:paraId="7152704B" w14:textId="77777777" w:rsidR="002D1A9A" w:rsidRPr="00794E82" w:rsidRDefault="002D1A9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b/>
          <w:i/>
          <w:sz w:val="28"/>
          <w:szCs w:val="28"/>
        </w:rPr>
        <w:t>Система SPOT</w:t>
      </w:r>
      <w:r w:rsidRPr="00794E82">
        <w:rPr>
          <w:rFonts w:ascii="Times New Roman" w:hAnsi="Times New Roman" w:cs="Times New Roman"/>
          <w:b/>
          <w:sz w:val="28"/>
          <w:szCs w:val="28"/>
        </w:rPr>
        <w:t>.</w:t>
      </w:r>
      <w:r w:rsidRPr="00794E82">
        <w:rPr>
          <w:rFonts w:ascii="Times New Roman" w:hAnsi="Times New Roman" w:cs="Times New Roman"/>
          <w:sz w:val="28"/>
          <w:szCs w:val="28"/>
        </w:rPr>
        <w:t xml:space="preserve"> Головні цілі французької системи дослідження природних багатств планети такі: картографування, землекористування, сільське господарство та лісівництво, проєктування міської забудови, створення цифрових карт місцевості й моніторинг змін стану довкілля. Проектування й виробництво космічних апаратів системи SPOT базується на принципі поступової модернізації уніфікованого службового модуля ШСЗ Spot. Супутники SPOT обертаються на коловій сонячно-синхронній орбіті.</w:t>
      </w:r>
    </w:p>
    <w:p w14:paraId="02AAEF8D" w14:textId="77777777" w:rsidR="00154348" w:rsidRPr="00794E82" w:rsidRDefault="00154348" w:rsidP="00086EFB">
      <w:pPr>
        <w:spacing w:after="0" w:line="360" w:lineRule="auto"/>
        <w:ind w:firstLine="680"/>
        <w:jc w:val="center"/>
        <w:rPr>
          <w:rFonts w:ascii="Times New Roman" w:hAnsi="Times New Roman" w:cs="Times New Roman"/>
          <w:sz w:val="28"/>
          <w:szCs w:val="28"/>
        </w:rPr>
      </w:pPr>
      <w:r w:rsidRPr="00794E82">
        <w:rPr>
          <w:rFonts w:ascii="Times New Roman" w:hAnsi="Times New Roman" w:cs="Times New Roman"/>
          <w:noProof/>
          <w:sz w:val="28"/>
          <w:szCs w:val="28"/>
          <w:lang w:eastAsia="uk-UA"/>
        </w:rPr>
        <w:drawing>
          <wp:inline distT="0" distB="0" distL="0" distR="0" wp14:anchorId="4E35A7C1" wp14:editId="7B7179A4">
            <wp:extent cx="4543425" cy="2066925"/>
            <wp:effectExtent l="0" t="0" r="9525" b="9525"/>
            <wp:docPr id="12" name="Рисунок 12" descr="D:\сп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пот.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3425" cy="2066925"/>
                    </a:xfrm>
                    <a:prstGeom prst="rect">
                      <a:avLst/>
                    </a:prstGeom>
                    <a:noFill/>
                    <a:ln>
                      <a:noFill/>
                    </a:ln>
                  </pic:spPr>
                </pic:pic>
              </a:graphicData>
            </a:graphic>
          </wp:inline>
        </w:drawing>
      </w:r>
    </w:p>
    <w:p w14:paraId="16DA57FB" w14:textId="018D428E" w:rsidR="00154348" w:rsidRDefault="001C2A86" w:rsidP="00086EFB">
      <w:pPr>
        <w:spacing w:after="0" w:line="360" w:lineRule="auto"/>
        <w:ind w:firstLine="680"/>
        <w:jc w:val="both"/>
        <w:rPr>
          <w:rFonts w:ascii="Times New Roman" w:hAnsi="Times New Roman" w:cs="Times New Roman"/>
          <w:sz w:val="24"/>
          <w:szCs w:val="24"/>
        </w:rPr>
      </w:pPr>
      <w:r w:rsidRPr="00794E82">
        <w:rPr>
          <w:rFonts w:ascii="Times New Roman" w:hAnsi="Times New Roman" w:cs="Times New Roman"/>
          <w:sz w:val="28"/>
          <w:szCs w:val="28"/>
        </w:rPr>
        <w:t>Рис. 2.</w:t>
      </w:r>
      <w:r w:rsidR="00E35928">
        <w:rPr>
          <w:rFonts w:ascii="Times New Roman" w:hAnsi="Times New Roman" w:cs="Times New Roman"/>
          <w:sz w:val="28"/>
          <w:szCs w:val="28"/>
        </w:rPr>
        <w:t>2</w:t>
      </w:r>
      <w:r w:rsidR="00154348" w:rsidRPr="00794E82">
        <w:rPr>
          <w:rFonts w:ascii="Times New Roman" w:hAnsi="Times New Roman" w:cs="Times New Roman"/>
          <w:sz w:val="28"/>
          <w:szCs w:val="28"/>
        </w:rPr>
        <w:t xml:space="preserve">. Дослідження трансформації річища р. Тиса  </w:t>
      </w:r>
    </w:p>
    <w:p w14:paraId="11ABCB8C" w14:textId="59A4E4E2" w:rsidR="002D1A9A" w:rsidRPr="00794E82" w:rsidRDefault="002D1A9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b/>
          <w:i/>
          <w:sz w:val="28"/>
          <w:szCs w:val="28"/>
        </w:rPr>
        <w:t>Система GeoEye.</w:t>
      </w:r>
      <w:r w:rsidRPr="00794E82">
        <w:rPr>
          <w:rFonts w:ascii="Times New Roman" w:hAnsi="Times New Roman" w:cs="Times New Roman"/>
          <w:i/>
          <w:sz w:val="28"/>
          <w:szCs w:val="28"/>
        </w:rPr>
        <w:t xml:space="preserve"> </w:t>
      </w:r>
      <w:r w:rsidRPr="00794E82">
        <w:rPr>
          <w:rFonts w:ascii="Times New Roman" w:hAnsi="Times New Roman" w:cs="Times New Roman"/>
          <w:sz w:val="28"/>
          <w:szCs w:val="28"/>
        </w:rPr>
        <w:t>Система GeoEye включає два основні компоненти: супутники IKONOS та GeoEye-1.</w:t>
      </w:r>
      <w:r w:rsidRPr="00794E82">
        <w:rPr>
          <w:rFonts w:ascii="Times New Roman" w:hAnsi="Times New Roman" w:cs="Times New Roman"/>
          <w:i/>
          <w:sz w:val="28"/>
          <w:szCs w:val="28"/>
        </w:rPr>
        <w:t xml:space="preserve"> </w:t>
      </w:r>
      <w:r w:rsidRPr="00794E82">
        <w:rPr>
          <w:rFonts w:ascii="Times New Roman" w:hAnsi="Times New Roman" w:cs="Times New Roman"/>
          <w:sz w:val="28"/>
          <w:szCs w:val="28"/>
        </w:rPr>
        <w:t xml:space="preserve">GeoEye-1 вирізняється серед інших </w:t>
      </w:r>
      <w:r w:rsidRPr="00794E82">
        <w:rPr>
          <w:rFonts w:ascii="Times New Roman" w:hAnsi="Times New Roman" w:cs="Times New Roman"/>
          <w:sz w:val="28"/>
          <w:szCs w:val="28"/>
        </w:rPr>
        <w:lastRenderedPageBreak/>
        <w:t>комерційних систем зйомки найбільшою роздільною здатністю, фіксуючи зображення з роздільною здатністю 0,41 метра на піксель у панхроматичному режимі. Як супутник з полярною орбітою, GeoEye-1 здатний охоплювати будь-яку точку планети щонайменше раз на три дні, в залежності від кута зйомки. Він робить від (12 до 13) обертів навколо Землі щоденно, перебуваючи на висоті 684 км та рухаючись зі швидкістю близько 7,5 км/сек. GeoEye-1 доповнює роботу IKONOS, забезпечуючи зйомку на 40% швидше у панхроматичному режимі та на 25% швидше у мульти</w:t>
      </w:r>
      <w:r w:rsidR="007060F0" w:rsidRPr="00794E82">
        <w:rPr>
          <w:rFonts w:ascii="Times New Roman" w:hAnsi="Times New Roman" w:cs="Times New Roman"/>
          <w:sz w:val="28"/>
          <w:szCs w:val="28"/>
        </w:rPr>
        <w:t>-</w:t>
      </w:r>
      <w:r w:rsidRPr="00794E82">
        <w:rPr>
          <w:rFonts w:ascii="Times New Roman" w:hAnsi="Times New Roman" w:cs="Times New Roman"/>
          <w:sz w:val="28"/>
          <w:szCs w:val="28"/>
        </w:rPr>
        <w:t>спектральному. В сукупності, ці два супутники здатні щоденно відсканувати близько мільйона квадратних кілометрів земної поверхні</w:t>
      </w:r>
      <w:r w:rsidR="00E35928">
        <w:rPr>
          <w:rFonts w:ascii="Times New Roman" w:hAnsi="Times New Roman" w:cs="Times New Roman"/>
          <w:sz w:val="28"/>
          <w:szCs w:val="28"/>
        </w:rPr>
        <w:t> </w:t>
      </w:r>
      <w:r w:rsidR="001640F5" w:rsidRPr="00DA3501">
        <w:rPr>
          <w:rFonts w:ascii="Times New Roman" w:hAnsi="Times New Roman" w:cs="Times New Roman"/>
          <w:sz w:val="28"/>
          <w:szCs w:val="28"/>
          <w:lang w:val="ru-RU"/>
        </w:rPr>
        <w:t xml:space="preserve">[12, </w:t>
      </w:r>
      <w:r w:rsidR="001640F5">
        <w:rPr>
          <w:rFonts w:ascii="Times New Roman" w:hAnsi="Times New Roman" w:cs="Times New Roman"/>
          <w:sz w:val="28"/>
          <w:szCs w:val="28"/>
          <w:lang w:val="en-US"/>
        </w:rPr>
        <w:t>c</w:t>
      </w:r>
      <w:r w:rsidR="001640F5" w:rsidRPr="00DA3501">
        <w:rPr>
          <w:rFonts w:ascii="Times New Roman" w:hAnsi="Times New Roman" w:cs="Times New Roman"/>
          <w:sz w:val="28"/>
          <w:szCs w:val="28"/>
          <w:lang w:val="ru-RU"/>
        </w:rPr>
        <w:t>. 123]</w:t>
      </w:r>
      <w:r w:rsidRPr="00794E82">
        <w:rPr>
          <w:rFonts w:ascii="Times New Roman" w:hAnsi="Times New Roman" w:cs="Times New Roman"/>
          <w:sz w:val="28"/>
          <w:szCs w:val="28"/>
        </w:rPr>
        <w:t>.</w:t>
      </w:r>
    </w:p>
    <w:p w14:paraId="06AC6E2A" w14:textId="77777777" w:rsidR="007060F0" w:rsidRPr="00794E82" w:rsidRDefault="007060F0" w:rsidP="00086EFB">
      <w:pPr>
        <w:spacing w:after="0" w:line="360" w:lineRule="auto"/>
        <w:ind w:firstLine="680"/>
        <w:jc w:val="both"/>
        <w:rPr>
          <w:rFonts w:ascii="Times New Roman" w:hAnsi="Times New Roman" w:cs="Times New Roman"/>
          <w:b/>
          <w:sz w:val="28"/>
          <w:szCs w:val="28"/>
        </w:rPr>
      </w:pPr>
      <w:r w:rsidRPr="00794E82">
        <w:rPr>
          <w:rFonts w:ascii="Times New Roman" w:hAnsi="Times New Roman" w:cs="Times New Roman"/>
          <w:b/>
          <w:i/>
          <w:sz w:val="28"/>
          <w:szCs w:val="28"/>
        </w:rPr>
        <w:t>Система WorldView.</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Супутник WorldView-1 розміщено на навколоземній сонячно-синхронній</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орбіті на висоті 496 км. Він здатен покривати щодня площу у</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750 000 км², із середнім інтервалом повернення до тієї ж ділянки території в</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1,7 доби. WorldView-1 обладнаний телескопом з апертурою 60 см, що</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дозволяє виконувати зйомку виключно в панхроматичному режимі з</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просторовою роздільною здатністю до 50 см. Зйомка можлива за кількома схемами:</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кадровою зйомкою,</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маршрутною зйомкою (вздовж берегових ліній, доріг та інших лінійних</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єктів),</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площинною зйомкою (зони розміром 60х60 км),</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стереозйомкою.</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Швидкість передачі даних на наземний сегмент сягає 800 Мбіт/с.</w:t>
      </w:r>
    </w:p>
    <w:p w14:paraId="200AEC7E" w14:textId="77777777" w:rsidR="007060F0" w:rsidRPr="00794E82" w:rsidRDefault="007060F0" w:rsidP="00086EFB">
      <w:pPr>
        <w:spacing w:after="0" w:line="360" w:lineRule="auto"/>
        <w:ind w:firstLine="680"/>
        <w:jc w:val="both"/>
        <w:rPr>
          <w:rFonts w:ascii="Times New Roman" w:hAnsi="Times New Roman" w:cs="Times New Roman"/>
          <w:b/>
          <w:sz w:val="28"/>
          <w:szCs w:val="28"/>
        </w:rPr>
      </w:pPr>
      <w:r w:rsidRPr="00794E82">
        <w:rPr>
          <w:rFonts w:ascii="Times New Roman" w:hAnsi="Times New Roman" w:cs="Times New Roman"/>
          <w:sz w:val="28"/>
          <w:szCs w:val="28"/>
        </w:rPr>
        <w:t>У 2009 році було запущено супутник WorldView-2 на сонячно-синхронну</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орбіту висотою 770 км. Ця орбіта забезпечує його проходження над будь-яким</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регіоном Землі кожні (1-2) доби. WorldView-2 дає змогу отримувати цифрові зображення</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земної поверхні з просторовою роздільною здатністю 50 см у</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панхроматичному режимі та 1,8 м у мульти-спектральному режимі під час сканування</w:t>
      </w:r>
      <w:r w:rsidR="001640F5">
        <w:rPr>
          <w:rFonts w:ascii="Times New Roman" w:hAnsi="Times New Roman" w:cs="Times New Roman"/>
          <w:sz w:val="28"/>
          <w:szCs w:val="28"/>
        </w:rPr>
        <w:t xml:space="preserve"> </w:t>
      </w:r>
      <w:r w:rsidR="001640F5" w:rsidRPr="00DA3501">
        <w:rPr>
          <w:rFonts w:ascii="Times New Roman" w:hAnsi="Times New Roman" w:cs="Times New Roman"/>
          <w:sz w:val="28"/>
          <w:szCs w:val="28"/>
          <w:lang w:val="ru-RU"/>
        </w:rPr>
        <w:t>[73]</w:t>
      </w:r>
      <w:r w:rsidRPr="00794E82">
        <w:rPr>
          <w:rFonts w:ascii="Times New Roman" w:hAnsi="Times New Roman" w:cs="Times New Roman"/>
          <w:sz w:val="28"/>
          <w:szCs w:val="28"/>
        </w:rPr>
        <w:t>.</w:t>
      </w:r>
    </w:p>
    <w:p w14:paraId="5E1F7031" w14:textId="77777777" w:rsidR="007060F0" w:rsidRPr="00794E82" w:rsidRDefault="007060F0" w:rsidP="00086EFB">
      <w:pPr>
        <w:spacing w:after="0" w:line="360" w:lineRule="auto"/>
        <w:ind w:firstLine="680"/>
        <w:jc w:val="both"/>
        <w:rPr>
          <w:rFonts w:ascii="Times New Roman" w:hAnsi="Times New Roman" w:cs="Times New Roman"/>
          <w:b/>
          <w:i/>
          <w:sz w:val="28"/>
          <w:szCs w:val="28"/>
        </w:rPr>
      </w:pPr>
      <w:r w:rsidRPr="00794E82">
        <w:rPr>
          <w:rFonts w:ascii="Times New Roman" w:hAnsi="Times New Roman" w:cs="Times New Roman"/>
          <w:b/>
          <w:i/>
          <w:sz w:val="28"/>
          <w:szCs w:val="28"/>
        </w:rPr>
        <w:t xml:space="preserve">Супутник QUICKBIRD. </w:t>
      </w:r>
      <w:r w:rsidRPr="00794E82">
        <w:rPr>
          <w:rFonts w:ascii="Times New Roman" w:hAnsi="Times New Roman" w:cs="Times New Roman"/>
          <w:sz w:val="28"/>
          <w:szCs w:val="28"/>
        </w:rPr>
        <w:t>Супутник QUICKBIRD належить американській</w:t>
      </w:r>
    </w:p>
    <w:p w14:paraId="77200082" w14:textId="77777777" w:rsidR="001640F5" w:rsidRDefault="007060F0" w:rsidP="00086EFB">
      <w:p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корпорації Digital Globe. </w:t>
      </w:r>
    </w:p>
    <w:p w14:paraId="21C06CF8" w14:textId="77777777" w:rsidR="007C10D7" w:rsidRPr="00794E82" w:rsidRDefault="007C10D7" w:rsidP="00086EFB">
      <w:pPr>
        <w:spacing w:after="0" w:line="360" w:lineRule="auto"/>
        <w:jc w:val="center"/>
        <w:rPr>
          <w:rFonts w:ascii="Times New Roman" w:hAnsi="Times New Roman" w:cs="Times New Roman"/>
          <w:sz w:val="28"/>
          <w:szCs w:val="28"/>
        </w:rPr>
      </w:pPr>
      <w:r w:rsidRPr="00794E82">
        <w:rPr>
          <w:rFonts w:ascii="Times New Roman" w:hAnsi="Times New Roman" w:cs="Times New Roman"/>
          <w:noProof/>
          <w:sz w:val="28"/>
          <w:szCs w:val="28"/>
          <w:lang w:eastAsia="uk-UA"/>
        </w:rPr>
        <w:lastRenderedPageBreak/>
        <w:drawing>
          <wp:inline distT="0" distB="0" distL="0" distR="0" wp14:anchorId="4B54834F" wp14:editId="043E5BEC">
            <wp:extent cx="4849311" cy="2419350"/>
            <wp:effectExtent l="0" t="0" r="8890" b="0"/>
            <wp:docPr id="14" name="Рисунок 14" descr="D:\кві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вік.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3268" cy="2421324"/>
                    </a:xfrm>
                    <a:prstGeom prst="rect">
                      <a:avLst/>
                    </a:prstGeom>
                    <a:noFill/>
                    <a:ln>
                      <a:noFill/>
                    </a:ln>
                  </pic:spPr>
                </pic:pic>
              </a:graphicData>
            </a:graphic>
          </wp:inline>
        </w:drawing>
      </w:r>
    </w:p>
    <w:p w14:paraId="6E2135BD" w14:textId="423DAD9F" w:rsidR="007C10D7" w:rsidRPr="00A512E3" w:rsidRDefault="007C10D7" w:rsidP="00086EFB">
      <w:pPr>
        <w:spacing w:after="0" w:line="360" w:lineRule="auto"/>
        <w:ind w:firstLine="680"/>
        <w:jc w:val="both"/>
        <w:rPr>
          <w:rFonts w:ascii="Times New Roman" w:hAnsi="Times New Roman" w:cs="Times New Roman"/>
          <w:sz w:val="24"/>
          <w:szCs w:val="24"/>
        </w:rPr>
      </w:pPr>
      <w:r w:rsidRPr="00794E82">
        <w:rPr>
          <w:rFonts w:ascii="Times New Roman" w:hAnsi="Times New Roman" w:cs="Times New Roman"/>
          <w:sz w:val="28"/>
          <w:szCs w:val="28"/>
        </w:rPr>
        <w:t>Рис. 2.</w:t>
      </w:r>
      <w:r w:rsidR="00E35928">
        <w:rPr>
          <w:rFonts w:ascii="Times New Roman" w:hAnsi="Times New Roman" w:cs="Times New Roman"/>
          <w:sz w:val="28"/>
          <w:szCs w:val="28"/>
        </w:rPr>
        <w:t>3</w:t>
      </w:r>
      <w:r w:rsidRPr="00794E82">
        <w:rPr>
          <w:rFonts w:ascii="Times New Roman" w:hAnsi="Times New Roman" w:cs="Times New Roman"/>
          <w:sz w:val="28"/>
          <w:szCs w:val="28"/>
        </w:rPr>
        <w:t xml:space="preserve">. Зображення острова Галіндез: </w:t>
      </w:r>
      <w:r w:rsidRPr="00A512E3">
        <w:rPr>
          <w:rFonts w:ascii="Times New Roman" w:hAnsi="Times New Roman" w:cs="Times New Roman"/>
          <w:sz w:val="24"/>
          <w:szCs w:val="24"/>
        </w:rPr>
        <w:t xml:space="preserve">а </w:t>
      </w:r>
      <w:r w:rsidRPr="00A512E3">
        <w:rPr>
          <w:rFonts w:ascii="Times New Roman" w:hAnsi="Times New Roman" w:cs="Times New Roman"/>
          <w:sz w:val="24"/>
          <w:szCs w:val="24"/>
        </w:rPr>
        <w:sym w:font="Symbol" w:char="F02D"/>
      </w:r>
      <w:r w:rsidRPr="00A512E3">
        <w:rPr>
          <w:rFonts w:ascii="Times New Roman" w:hAnsi="Times New Roman" w:cs="Times New Roman"/>
          <w:sz w:val="24"/>
          <w:szCs w:val="24"/>
        </w:rPr>
        <w:t xml:space="preserve"> аерознімок 1956 року; б </w:t>
      </w:r>
      <w:r w:rsidRPr="00A512E3">
        <w:rPr>
          <w:rFonts w:ascii="Times New Roman" w:hAnsi="Times New Roman" w:cs="Times New Roman"/>
          <w:sz w:val="24"/>
          <w:szCs w:val="24"/>
        </w:rPr>
        <w:sym w:font="Symbol" w:char="F02D"/>
      </w:r>
      <w:r w:rsidRPr="00A512E3">
        <w:rPr>
          <w:rFonts w:ascii="Times New Roman" w:hAnsi="Times New Roman" w:cs="Times New Roman"/>
          <w:sz w:val="24"/>
          <w:szCs w:val="24"/>
        </w:rPr>
        <w:t xml:space="preserve"> супутниковий знімок QuickBird, отриманий у 2003 році (синім кольором окреслено берегову лінію 1956 року, контуром червоного ко</w:t>
      </w:r>
      <w:r w:rsidR="001640F5" w:rsidRPr="00A512E3">
        <w:rPr>
          <w:rFonts w:ascii="Times New Roman" w:hAnsi="Times New Roman" w:cs="Times New Roman"/>
          <w:sz w:val="24"/>
          <w:szCs w:val="24"/>
        </w:rPr>
        <w:t xml:space="preserve">льору показано лінію 2003 року) </w:t>
      </w:r>
    </w:p>
    <w:p w14:paraId="0B179717" w14:textId="77777777" w:rsidR="008E39AC" w:rsidRPr="00794E82" w:rsidRDefault="007060F0"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Апарат виведено на навколоземну сонячно-синхронну орбіту на висоті 450 км, що дозволяє йому перелітати над будь-якою ділянкою  Землі кожні (1–5) днів (залежно від широти). QuickBird розроблено для отримання цифрових зображень поверхні Землі з просторовою роздільною здатністю 61 см у панхроматичному режимі та 2,44 м у мульти-спектральному режимі, коли сканування відбувається в надир.</w:t>
      </w:r>
    </w:p>
    <w:p w14:paraId="230BF18C" w14:textId="77777777" w:rsidR="008E39AC" w:rsidRPr="00794E82" w:rsidRDefault="008E39AC" w:rsidP="00086EFB">
      <w:pPr>
        <w:spacing w:after="0" w:line="360" w:lineRule="auto"/>
        <w:jc w:val="center"/>
        <w:rPr>
          <w:rFonts w:ascii="Times New Roman" w:hAnsi="Times New Roman" w:cs="Times New Roman"/>
          <w:b/>
          <w:i/>
          <w:sz w:val="28"/>
          <w:szCs w:val="28"/>
        </w:rPr>
      </w:pPr>
      <w:r w:rsidRPr="00794E82">
        <w:rPr>
          <w:rFonts w:ascii="Times New Roman" w:hAnsi="Times New Roman" w:cs="Times New Roman"/>
          <w:b/>
          <w:i/>
          <w:sz w:val="28"/>
          <w:szCs w:val="28"/>
        </w:rPr>
        <w:t>Космічні системи, які оснащені радіолокаційною апаратурою дистанційного зондування Землі</w:t>
      </w:r>
    </w:p>
    <w:p w14:paraId="1C3E5770" w14:textId="3932410D" w:rsidR="008E39AC" w:rsidRPr="00794E82" w:rsidRDefault="008E39AC"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Найбільшими системами, обладнаними радіолокаційним устаткуванням, є супутники: ERS, ENVISAT-1, ALOS, JERS-1, RADARSAT.</w:t>
      </w:r>
    </w:p>
    <w:p w14:paraId="1EAD136B" w14:textId="77777777" w:rsidR="008E39AC" w:rsidRPr="00794E82" w:rsidRDefault="008E39AC"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У цих системах задіяно три основні різновиди приладів: висотоміри, скатерометри та радіолокатори з синтезованою та реальною апертурою. Складність та ціна розробки радіолокаційних систем космічного базування перевершують аналогічні показники для інших пристроїв дистанційного зондування. Як наслідок, космічні платформи, обладнані бортовими радіо-локаторами, виявляються найдорожчими, найбільшими та найважчими серед усіх апаратів ДЗЗ, а ціль запуску супутника залежить від потенціалу його радіолокаційної системи</w:t>
      </w:r>
      <w:r w:rsidR="001640F5">
        <w:rPr>
          <w:rFonts w:ascii="Times New Roman" w:hAnsi="Times New Roman" w:cs="Times New Roman"/>
          <w:sz w:val="28"/>
          <w:szCs w:val="28"/>
        </w:rPr>
        <w:t xml:space="preserve"> </w:t>
      </w:r>
      <w:r w:rsidR="001640F5" w:rsidRPr="00DA3501">
        <w:rPr>
          <w:rFonts w:ascii="Times New Roman" w:hAnsi="Times New Roman" w:cs="Times New Roman"/>
          <w:sz w:val="28"/>
          <w:szCs w:val="28"/>
        </w:rPr>
        <w:t>[73]</w:t>
      </w:r>
      <w:r w:rsidRPr="00794E82">
        <w:rPr>
          <w:rFonts w:ascii="Times New Roman" w:hAnsi="Times New Roman" w:cs="Times New Roman"/>
          <w:sz w:val="28"/>
          <w:szCs w:val="28"/>
        </w:rPr>
        <w:t>.</w:t>
      </w:r>
    </w:p>
    <w:p w14:paraId="70CEBE65" w14:textId="77777777" w:rsidR="00922DC6" w:rsidRPr="00794E82" w:rsidRDefault="008E39AC"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lastRenderedPageBreak/>
        <w:t>Просторова роздільна здатність радіолокаційної апаратури співставна  роздільною здатністю оптичних пристроїв.</w:t>
      </w:r>
    </w:p>
    <w:p w14:paraId="466B1051" w14:textId="77777777" w:rsidR="007C10D7" w:rsidRPr="00794E82" w:rsidRDefault="00922DC6" w:rsidP="00086EFB">
      <w:pPr>
        <w:spacing w:after="0" w:line="360" w:lineRule="auto"/>
        <w:ind w:firstLine="680"/>
        <w:jc w:val="both"/>
        <w:rPr>
          <w:rFonts w:ascii="Times New Roman" w:hAnsi="Times New Roman" w:cs="Times New Roman"/>
          <w:b/>
          <w:sz w:val="28"/>
          <w:szCs w:val="28"/>
        </w:rPr>
      </w:pPr>
      <w:r w:rsidRPr="00794E82">
        <w:rPr>
          <w:rFonts w:ascii="Times New Roman" w:hAnsi="Times New Roman" w:cs="Times New Roman"/>
          <w:b/>
          <w:sz w:val="28"/>
          <w:szCs w:val="28"/>
        </w:rPr>
        <w:t xml:space="preserve">Система ERS. </w:t>
      </w:r>
      <w:r w:rsidRPr="00794E82">
        <w:rPr>
          <w:rFonts w:ascii="Times New Roman" w:hAnsi="Times New Roman" w:cs="Times New Roman"/>
          <w:sz w:val="28"/>
          <w:szCs w:val="28"/>
        </w:rPr>
        <w:t>До складу орбітальної частини ERS входять: один</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штучний супутник, що рухається по круговій сонячно-синхронній траєкторії.</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Супутники ERS-1 та ERS-2 були виведені на сонячно-синхронні орбіти, середня висота яких становить 785 км, а</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нахил дорівнює 98,5˚. На першому апараті розміщено 5, а на другому – 6</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різних сенсорних пристроїв дистанційного зондування, серед них: оптичні,</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ультрафіолетові та інфрачервоні сканери, висотомір на основі радара та інші.</w:t>
      </w:r>
      <w:r w:rsidRPr="00794E82">
        <w:rPr>
          <w:rFonts w:ascii="Times New Roman" w:hAnsi="Times New Roman" w:cs="Times New Roman"/>
          <w:b/>
          <w:sz w:val="28"/>
          <w:szCs w:val="28"/>
        </w:rPr>
        <w:t xml:space="preserve"> </w:t>
      </w:r>
    </w:p>
    <w:p w14:paraId="145DD55C" w14:textId="77777777" w:rsidR="007C10D7" w:rsidRPr="00794E82" w:rsidRDefault="007C10D7" w:rsidP="00086EFB">
      <w:pPr>
        <w:spacing w:after="0" w:line="360" w:lineRule="auto"/>
        <w:ind w:firstLine="680"/>
        <w:jc w:val="center"/>
        <w:rPr>
          <w:rFonts w:ascii="Times New Roman" w:hAnsi="Times New Roman" w:cs="Times New Roman"/>
          <w:b/>
          <w:sz w:val="28"/>
          <w:szCs w:val="28"/>
        </w:rPr>
      </w:pPr>
      <w:r w:rsidRPr="00794E82">
        <w:rPr>
          <w:rFonts w:ascii="Times New Roman" w:hAnsi="Times New Roman" w:cs="Times New Roman"/>
          <w:b/>
          <w:noProof/>
          <w:sz w:val="28"/>
          <w:szCs w:val="28"/>
          <w:lang w:eastAsia="uk-UA"/>
        </w:rPr>
        <w:drawing>
          <wp:inline distT="0" distB="0" distL="0" distR="0" wp14:anchorId="675927A0" wp14:editId="27C08D5A">
            <wp:extent cx="4532630" cy="2243876"/>
            <wp:effectExtent l="0" t="0" r="1270" b="4445"/>
            <wp:docPr id="15" name="Рисунок 15" descr="D:\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7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6116" cy="2250552"/>
                    </a:xfrm>
                    <a:prstGeom prst="rect">
                      <a:avLst/>
                    </a:prstGeom>
                    <a:noFill/>
                    <a:ln>
                      <a:noFill/>
                    </a:ln>
                  </pic:spPr>
                </pic:pic>
              </a:graphicData>
            </a:graphic>
          </wp:inline>
        </w:drawing>
      </w:r>
    </w:p>
    <w:p w14:paraId="6ECEED68" w14:textId="209BE940" w:rsidR="007C10D7" w:rsidRPr="00794E82" w:rsidRDefault="007C10D7"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Рис.</w:t>
      </w:r>
      <w:r w:rsidR="001C2A86" w:rsidRPr="00794E82">
        <w:rPr>
          <w:rFonts w:ascii="Times New Roman" w:hAnsi="Times New Roman" w:cs="Times New Roman"/>
          <w:sz w:val="28"/>
          <w:szCs w:val="28"/>
        </w:rPr>
        <w:t xml:space="preserve"> 2.6</w:t>
      </w:r>
      <w:r w:rsidRPr="00794E82">
        <w:rPr>
          <w:rFonts w:ascii="Times New Roman" w:hAnsi="Times New Roman" w:cs="Times New Roman"/>
          <w:sz w:val="28"/>
          <w:szCs w:val="28"/>
        </w:rPr>
        <w:t xml:space="preserve">. Карта розливів нафти, що їх виявили на знімках з радарних супутників ERS-2 та ENVISAT </w:t>
      </w:r>
    </w:p>
    <w:p w14:paraId="479D33E7" w14:textId="77777777" w:rsidR="00922DC6" w:rsidRPr="00794E82" w:rsidRDefault="00922DC6"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Однак, зважаючи на невелику просторову роздільну здатність переважної більшості перелічених приладів, найбільшу зацікавленість для</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фотографування поверхні представляє радар бокового огляду з</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синтезованою апертурою, що здійснює зйомку земної поверхні у С-діапазоні</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хвиль (5,6см), із поляризацією випромінювання по вертикалі (V), в межах</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знімальних кутів від 20˚ до 26˚.</w:t>
      </w:r>
    </w:p>
    <w:p w14:paraId="74DCFAEF" w14:textId="77777777" w:rsidR="00536C02" w:rsidRPr="00794E82" w:rsidRDefault="00922DC6"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b/>
          <w:i/>
          <w:sz w:val="28"/>
          <w:szCs w:val="28"/>
        </w:rPr>
        <w:t>Супутник ENVISAT.</w:t>
      </w:r>
      <w:r w:rsidR="00536C02" w:rsidRPr="00794E82">
        <w:rPr>
          <w:rFonts w:ascii="Times New Roman" w:hAnsi="Times New Roman" w:cs="Times New Roman"/>
          <w:b/>
          <w:i/>
          <w:sz w:val="28"/>
          <w:szCs w:val="28"/>
        </w:rPr>
        <w:t xml:space="preserve"> </w:t>
      </w:r>
      <w:r w:rsidR="00536C02" w:rsidRPr="00794E82">
        <w:rPr>
          <w:rFonts w:ascii="Times New Roman" w:hAnsi="Times New Roman" w:cs="Times New Roman"/>
          <w:sz w:val="28"/>
          <w:szCs w:val="28"/>
        </w:rPr>
        <w:t>Супутник ENVISAT був запущений Європейським космічним агентством (ESA) задля</w:t>
      </w:r>
      <w:r w:rsidR="00536C02" w:rsidRPr="00794E82">
        <w:rPr>
          <w:rFonts w:ascii="Times New Roman" w:hAnsi="Times New Roman" w:cs="Times New Roman"/>
          <w:b/>
          <w:i/>
          <w:sz w:val="28"/>
          <w:szCs w:val="28"/>
        </w:rPr>
        <w:t xml:space="preserve"> </w:t>
      </w:r>
      <w:r w:rsidR="00536C02" w:rsidRPr="00794E82">
        <w:rPr>
          <w:rFonts w:ascii="Times New Roman" w:hAnsi="Times New Roman" w:cs="Times New Roman"/>
          <w:sz w:val="28"/>
          <w:szCs w:val="28"/>
        </w:rPr>
        <w:t>продовження наукових досліджень, розпочатих місіями ERS. Він</w:t>
      </w:r>
      <w:r w:rsidR="00536C02" w:rsidRPr="00794E82">
        <w:rPr>
          <w:rFonts w:ascii="Times New Roman" w:hAnsi="Times New Roman" w:cs="Times New Roman"/>
          <w:b/>
          <w:i/>
          <w:sz w:val="28"/>
          <w:szCs w:val="28"/>
        </w:rPr>
        <w:t xml:space="preserve"> </w:t>
      </w:r>
      <w:r w:rsidR="00536C02" w:rsidRPr="00794E82">
        <w:rPr>
          <w:rFonts w:ascii="Times New Roman" w:hAnsi="Times New Roman" w:cs="Times New Roman"/>
          <w:sz w:val="28"/>
          <w:szCs w:val="28"/>
        </w:rPr>
        <w:t>обертається по сонячно-синхронній орбіті на середній висоті 790 км,</w:t>
      </w:r>
      <w:r w:rsidR="00536C02" w:rsidRPr="00794E82">
        <w:rPr>
          <w:rFonts w:ascii="Times New Roman" w:hAnsi="Times New Roman" w:cs="Times New Roman"/>
          <w:b/>
          <w:i/>
          <w:sz w:val="28"/>
          <w:szCs w:val="28"/>
        </w:rPr>
        <w:t xml:space="preserve"> </w:t>
      </w:r>
      <w:r w:rsidR="00536C02" w:rsidRPr="00794E82">
        <w:rPr>
          <w:rFonts w:ascii="Times New Roman" w:hAnsi="Times New Roman" w:cs="Times New Roman"/>
          <w:sz w:val="28"/>
          <w:szCs w:val="28"/>
        </w:rPr>
        <w:t>з нахилом 98,55˚ та 35-денним циклом обльоту, що дозволяє отримати</w:t>
      </w:r>
      <w:r w:rsidR="00536C02" w:rsidRPr="00794E82">
        <w:rPr>
          <w:rFonts w:ascii="Times New Roman" w:hAnsi="Times New Roman" w:cs="Times New Roman"/>
          <w:b/>
          <w:i/>
          <w:sz w:val="28"/>
          <w:szCs w:val="28"/>
        </w:rPr>
        <w:t xml:space="preserve"> </w:t>
      </w:r>
      <w:r w:rsidR="00536C02" w:rsidRPr="00794E82">
        <w:rPr>
          <w:rFonts w:ascii="Times New Roman" w:hAnsi="Times New Roman" w:cs="Times New Roman"/>
          <w:sz w:val="28"/>
          <w:szCs w:val="28"/>
        </w:rPr>
        <w:t>глобальне покриття території протягом 1-3 днів. Супутник</w:t>
      </w:r>
      <w:r w:rsidR="00536C02" w:rsidRPr="00794E82">
        <w:rPr>
          <w:rFonts w:ascii="Times New Roman" w:hAnsi="Times New Roman" w:cs="Times New Roman"/>
          <w:b/>
          <w:i/>
          <w:sz w:val="28"/>
          <w:szCs w:val="28"/>
        </w:rPr>
        <w:t xml:space="preserve"> </w:t>
      </w:r>
      <w:r w:rsidR="00536C02" w:rsidRPr="00794E82">
        <w:rPr>
          <w:rFonts w:ascii="Times New Roman" w:hAnsi="Times New Roman" w:cs="Times New Roman"/>
          <w:sz w:val="28"/>
          <w:szCs w:val="28"/>
        </w:rPr>
        <w:t>багатоцільовий, оснащений дев</w:t>
      </w:r>
      <w:r w:rsidR="00040BF8" w:rsidRPr="00794E82">
        <w:rPr>
          <w:rFonts w:ascii="Times New Roman" w:hAnsi="Times New Roman" w:cs="Times New Roman"/>
          <w:sz w:val="28"/>
          <w:szCs w:val="28"/>
        </w:rPr>
        <w:t>’</w:t>
      </w:r>
      <w:r w:rsidR="00536C02" w:rsidRPr="00794E82">
        <w:rPr>
          <w:rFonts w:ascii="Times New Roman" w:hAnsi="Times New Roman" w:cs="Times New Roman"/>
          <w:sz w:val="28"/>
          <w:szCs w:val="28"/>
        </w:rPr>
        <w:t>ятьма різними інструментами</w:t>
      </w:r>
      <w:r w:rsidR="00536C02" w:rsidRPr="00794E82">
        <w:rPr>
          <w:rFonts w:ascii="Times New Roman" w:hAnsi="Times New Roman" w:cs="Times New Roman"/>
          <w:b/>
          <w:i/>
          <w:sz w:val="28"/>
          <w:szCs w:val="28"/>
        </w:rPr>
        <w:t xml:space="preserve"> </w:t>
      </w:r>
      <w:r w:rsidR="00536C02" w:rsidRPr="00794E82">
        <w:rPr>
          <w:rFonts w:ascii="Times New Roman" w:hAnsi="Times New Roman" w:cs="Times New Roman"/>
          <w:sz w:val="28"/>
          <w:szCs w:val="28"/>
        </w:rPr>
        <w:t xml:space="preserve">дистанційного </w:t>
      </w:r>
      <w:r w:rsidR="00536C02" w:rsidRPr="00794E82">
        <w:rPr>
          <w:rFonts w:ascii="Times New Roman" w:hAnsi="Times New Roman" w:cs="Times New Roman"/>
          <w:sz w:val="28"/>
          <w:szCs w:val="28"/>
        </w:rPr>
        <w:lastRenderedPageBreak/>
        <w:t>зондування, серед яких оптичні сканери,</w:t>
      </w:r>
      <w:r w:rsidR="00536C02" w:rsidRPr="00794E82">
        <w:rPr>
          <w:rFonts w:ascii="Times New Roman" w:hAnsi="Times New Roman" w:cs="Times New Roman"/>
          <w:b/>
          <w:i/>
          <w:sz w:val="28"/>
          <w:szCs w:val="28"/>
        </w:rPr>
        <w:t xml:space="preserve"> </w:t>
      </w:r>
      <w:r w:rsidR="00536C02" w:rsidRPr="00794E82">
        <w:rPr>
          <w:rFonts w:ascii="Times New Roman" w:hAnsi="Times New Roman" w:cs="Times New Roman"/>
          <w:sz w:val="28"/>
          <w:szCs w:val="28"/>
        </w:rPr>
        <w:t>ультрафіолетові та інфрачервоні спектрометри, радар-висотомір та інше</w:t>
      </w:r>
      <w:r w:rsidR="001640F5">
        <w:rPr>
          <w:rFonts w:ascii="Times New Roman" w:hAnsi="Times New Roman" w:cs="Times New Roman"/>
          <w:sz w:val="28"/>
          <w:szCs w:val="28"/>
        </w:rPr>
        <w:t xml:space="preserve"> </w:t>
      </w:r>
      <w:r w:rsidR="001640F5" w:rsidRPr="00DA3501">
        <w:rPr>
          <w:rFonts w:ascii="Times New Roman" w:hAnsi="Times New Roman" w:cs="Times New Roman"/>
          <w:sz w:val="28"/>
          <w:szCs w:val="28"/>
        </w:rPr>
        <w:t>[84]</w:t>
      </w:r>
      <w:r w:rsidR="00536C02" w:rsidRPr="00794E82">
        <w:rPr>
          <w:rFonts w:ascii="Times New Roman" w:hAnsi="Times New Roman" w:cs="Times New Roman"/>
          <w:sz w:val="28"/>
          <w:szCs w:val="28"/>
        </w:rPr>
        <w:t>.</w:t>
      </w:r>
    </w:p>
    <w:p w14:paraId="5C9390BE" w14:textId="77777777" w:rsidR="00B00F18" w:rsidRPr="00794E82" w:rsidRDefault="00B00F1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noProof/>
          <w:sz w:val="28"/>
          <w:szCs w:val="28"/>
          <w:lang w:eastAsia="uk-UA"/>
        </w:rPr>
        <w:drawing>
          <wp:inline distT="0" distB="0" distL="0" distR="0" wp14:anchorId="031BA874" wp14:editId="571A10BA">
            <wp:extent cx="4819650" cy="2876550"/>
            <wp:effectExtent l="0" t="0" r="0" b="0"/>
            <wp:docPr id="17" name="Рисунок 17" descr="D:\віас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віасат.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9650" cy="2876550"/>
                    </a:xfrm>
                    <a:prstGeom prst="rect">
                      <a:avLst/>
                    </a:prstGeom>
                    <a:noFill/>
                    <a:ln>
                      <a:noFill/>
                    </a:ln>
                  </pic:spPr>
                </pic:pic>
              </a:graphicData>
            </a:graphic>
          </wp:inline>
        </w:drawing>
      </w:r>
    </w:p>
    <w:p w14:paraId="2424B4D9" w14:textId="6CA778FC" w:rsidR="00B00F18" w:rsidRPr="00794E82" w:rsidRDefault="00B00F1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Рис.</w:t>
      </w:r>
      <w:r w:rsidR="001C2A86" w:rsidRPr="00794E82">
        <w:rPr>
          <w:rFonts w:ascii="Times New Roman" w:hAnsi="Times New Roman" w:cs="Times New Roman"/>
          <w:sz w:val="28"/>
          <w:szCs w:val="28"/>
        </w:rPr>
        <w:t xml:space="preserve"> 2.7.</w:t>
      </w:r>
      <w:r w:rsidRPr="00794E82">
        <w:rPr>
          <w:rFonts w:ascii="Times New Roman" w:hAnsi="Times New Roman" w:cs="Times New Roman"/>
          <w:sz w:val="28"/>
          <w:szCs w:val="28"/>
        </w:rPr>
        <w:t xml:space="preserve"> Карта щільності нафтових розливів, виявлених на радіолокаційних супутникових знімках ERS-2 та ENVISAT </w:t>
      </w:r>
    </w:p>
    <w:p w14:paraId="78BBDB26" w14:textId="77777777" w:rsidR="00536C02" w:rsidRPr="00794E82" w:rsidRDefault="00536C02"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Проте, беручи до уваги відносно низьку просторову роздільну здатність більшості з перелічених приладів, найбільший інтерес викликає вдосконалений радар бокового огляду, що працює в С-діапазоні довжин хвиль (5,6 см), із змінною поляризацією випромінювання, у діапазоні кутів огляду від 15° до 45°. Швидкість передачі даних з супутника ENVISAT на земний сегмент сягає 105 Мбіт/с.</w:t>
      </w:r>
    </w:p>
    <w:p w14:paraId="59D34294" w14:textId="6FD9450B" w:rsidR="00536C02" w:rsidRPr="00794E82" w:rsidRDefault="00536C02" w:rsidP="00086EFB">
      <w:pPr>
        <w:spacing w:after="0" w:line="360" w:lineRule="auto"/>
        <w:ind w:firstLine="680"/>
        <w:jc w:val="both"/>
        <w:rPr>
          <w:rFonts w:ascii="Times New Roman" w:hAnsi="Times New Roman" w:cs="Times New Roman"/>
          <w:i/>
          <w:sz w:val="28"/>
          <w:szCs w:val="28"/>
        </w:rPr>
      </w:pPr>
      <w:r w:rsidRPr="00794E82">
        <w:rPr>
          <w:rFonts w:ascii="Times New Roman" w:hAnsi="Times New Roman" w:cs="Times New Roman"/>
          <w:b/>
          <w:i/>
          <w:sz w:val="28"/>
          <w:szCs w:val="28"/>
        </w:rPr>
        <w:t>Система RADARSAT.</w:t>
      </w:r>
      <w:r w:rsidRPr="00794E82">
        <w:rPr>
          <w:rFonts w:ascii="Times New Roman" w:hAnsi="Times New Roman" w:cs="Times New Roman"/>
          <w:i/>
          <w:sz w:val="28"/>
          <w:szCs w:val="28"/>
        </w:rPr>
        <w:t xml:space="preserve"> </w:t>
      </w:r>
      <w:r w:rsidRPr="00794E82">
        <w:rPr>
          <w:rFonts w:ascii="Times New Roman" w:hAnsi="Times New Roman" w:cs="Times New Roman"/>
          <w:sz w:val="28"/>
          <w:szCs w:val="28"/>
        </w:rPr>
        <w:t>Космічні апарати цієї серії розроблені для</w:t>
      </w:r>
      <w:r w:rsidRPr="00794E82">
        <w:rPr>
          <w:rFonts w:ascii="Times New Roman" w:hAnsi="Times New Roman" w:cs="Times New Roman"/>
          <w:i/>
          <w:sz w:val="28"/>
          <w:szCs w:val="28"/>
        </w:rPr>
        <w:t xml:space="preserve"> </w:t>
      </w:r>
      <w:r w:rsidRPr="00794E82">
        <w:rPr>
          <w:rFonts w:ascii="Times New Roman" w:hAnsi="Times New Roman" w:cs="Times New Roman"/>
          <w:sz w:val="28"/>
          <w:szCs w:val="28"/>
        </w:rPr>
        <w:t>глобального всепогодного збору даних про стан крижаного покриву,</w:t>
      </w:r>
      <w:r w:rsidRPr="00794E82">
        <w:rPr>
          <w:rFonts w:ascii="Times New Roman" w:hAnsi="Times New Roman" w:cs="Times New Roman"/>
          <w:i/>
          <w:sz w:val="28"/>
          <w:szCs w:val="28"/>
        </w:rPr>
        <w:t xml:space="preserve"> </w:t>
      </w:r>
      <w:r w:rsidRPr="00794E82">
        <w:rPr>
          <w:rFonts w:ascii="Times New Roman" w:hAnsi="Times New Roman" w:cs="Times New Roman"/>
          <w:sz w:val="28"/>
          <w:szCs w:val="28"/>
        </w:rPr>
        <w:t>океану, лісових масивів, оцінки врожайності та вивчення геологічних структур.</w:t>
      </w:r>
      <w:r w:rsidRPr="00794E82">
        <w:rPr>
          <w:rFonts w:ascii="Times New Roman" w:hAnsi="Times New Roman" w:cs="Times New Roman"/>
          <w:i/>
          <w:sz w:val="28"/>
          <w:szCs w:val="28"/>
        </w:rPr>
        <w:t xml:space="preserve"> </w:t>
      </w:r>
      <w:r w:rsidRPr="00794E82">
        <w:rPr>
          <w:rFonts w:ascii="Times New Roman" w:hAnsi="Times New Roman" w:cs="Times New Roman"/>
          <w:sz w:val="28"/>
          <w:szCs w:val="28"/>
        </w:rPr>
        <w:t>Розрахунковий термін роботи</w:t>
      </w:r>
      <w:r w:rsidRPr="00794E82">
        <w:rPr>
          <w:rFonts w:ascii="Times New Roman" w:hAnsi="Times New Roman" w:cs="Times New Roman"/>
          <w:i/>
          <w:sz w:val="28"/>
          <w:szCs w:val="28"/>
        </w:rPr>
        <w:t xml:space="preserve"> </w:t>
      </w:r>
      <w:r w:rsidRPr="00794E82">
        <w:rPr>
          <w:rFonts w:ascii="Times New Roman" w:hAnsi="Times New Roman" w:cs="Times New Roman"/>
          <w:sz w:val="28"/>
          <w:szCs w:val="28"/>
        </w:rPr>
        <w:t>на орбіті складав 7 років, проте апарат продовжує успішно функціонувати</w:t>
      </w:r>
      <w:r w:rsidR="001640F5">
        <w:rPr>
          <w:rFonts w:ascii="Times New Roman" w:hAnsi="Times New Roman" w:cs="Times New Roman"/>
          <w:sz w:val="28"/>
          <w:szCs w:val="28"/>
        </w:rPr>
        <w:t xml:space="preserve"> </w:t>
      </w:r>
      <w:r w:rsidR="001640F5" w:rsidRPr="00DA3501">
        <w:rPr>
          <w:rFonts w:ascii="Times New Roman" w:hAnsi="Times New Roman" w:cs="Times New Roman"/>
          <w:sz w:val="28"/>
          <w:szCs w:val="28"/>
          <w:lang w:val="ru-RU"/>
        </w:rPr>
        <w:t>[84]</w:t>
      </w:r>
      <w:r w:rsidRPr="00794E82">
        <w:rPr>
          <w:rFonts w:ascii="Times New Roman" w:hAnsi="Times New Roman" w:cs="Times New Roman"/>
          <w:sz w:val="28"/>
          <w:szCs w:val="28"/>
        </w:rPr>
        <w:t>.</w:t>
      </w:r>
    </w:p>
    <w:p w14:paraId="18AE18AF" w14:textId="7D3AAD9B" w:rsidR="00536C02" w:rsidRPr="00794E82" w:rsidRDefault="00536C02"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Космічний апарат нового покоління Radarsat-2 був запущений у 2007 році на сонячно-синхронну орбіту з висотою 798 км та нахилом 98,6º, з періодом обертання 100,7 хвилин. Супутник оснащений радаром бокового огляду з синтезованою апертурою, яка має унікальні можливості зміни ширини смуги зйомки та просторової роздільної здатності. </w:t>
      </w:r>
    </w:p>
    <w:p w14:paraId="69F5C125" w14:textId="77777777" w:rsidR="00B23183" w:rsidRPr="00794E82" w:rsidRDefault="00B23183" w:rsidP="00086EFB">
      <w:pPr>
        <w:spacing w:after="0" w:line="360" w:lineRule="auto"/>
        <w:ind w:firstLine="680"/>
        <w:jc w:val="center"/>
        <w:rPr>
          <w:rFonts w:ascii="Times New Roman" w:hAnsi="Times New Roman" w:cs="Times New Roman"/>
          <w:b/>
          <w:i/>
          <w:sz w:val="28"/>
          <w:szCs w:val="28"/>
        </w:rPr>
      </w:pPr>
      <w:r w:rsidRPr="00794E82">
        <w:rPr>
          <w:rFonts w:ascii="Times New Roman" w:hAnsi="Times New Roman" w:cs="Times New Roman"/>
          <w:b/>
          <w:i/>
          <w:sz w:val="28"/>
          <w:szCs w:val="28"/>
        </w:rPr>
        <w:t>Космічні системи, метеорологічного спрямування</w:t>
      </w:r>
    </w:p>
    <w:p w14:paraId="13FFA4E6" w14:textId="77777777" w:rsidR="0040073D" w:rsidRPr="00794E82" w:rsidRDefault="0040073D"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lastRenderedPageBreak/>
        <w:t xml:space="preserve">Метеорологічні супутники здебільшого запускають на геостаціонарні та низькі приполярні, сонячно-синхронні орбіти. Ці супутники характеризуються середньою роздільною здатністю та широким кутом огляду, тому система з одного чи двох полярно-орбітальних супутників забезпечує щоденне спостереження за всією поверхнею Землі. Основними метеорологічними системами є низькоорбітальні: NOAA, </w:t>
      </w:r>
      <w:r w:rsidR="0099736D">
        <w:rPr>
          <w:rFonts w:ascii="Times New Roman" w:hAnsi="Times New Roman" w:cs="Times New Roman"/>
          <w:sz w:val="28"/>
          <w:szCs w:val="28"/>
        </w:rPr>
        <w:t>«</w:t>
      </w:r>
      <w:r w:rsidRPr="00794E82">
        <w:rPr>
          <w:rFonts w:ascii="Times New Roman" w:hAnsi="Times New Roman" w:cs="Times New Roman"/>
          <w:sz w:val="28"/>
          <w:szCs w:val="28"/>
        </w:rPr>
        <w:t>Метеор</w:t>
      </w:r>
      <w:r w:rsidR="0099736D">
        <w:rPr>
          <w:rFonts w:ascii="Times New Roman" w:hAnsi="Times New Roman" w:cs="Times New Roman"/>
          <w:sz w:val="28"/>
          <w:szCs w:val="28"/>
        </w:rPr>
        <w:t>»</w:t>
      </w:r>
      <w:r w:rsidRPr="00794E82">
        <w:rPr>
          <w:rFonts w:ascii="Times New Roman" w:hAnsi="Times New Roman" w:cs="Times New Roman"/>
          <w:sz w:val="28"/>
          <w:szCs w:val="28"/>
        </w:rPr>
        <w:t>, GOES, METEOSAT, GMS, FENGYUN</w:t>
      </w:r>
      <w:r w:rsidR="001640F5">
        <w:rPr>
          <w:rFonts w:ascii="Times New Roman" w:hAnsi="Times New Roman" w:cs="Times New Roman"/>
          <w:sz w:val="28"/>
          <w:szCs w:val="28"/>
        </w:rPr>
        <w:t>-1, FENGYUN -2, INSAT та інші [84</w:t>
      </w:r>
      <w:r w:rsidRPr="00794E82">
        <w:rPr>
          <w:rFonts w:ascii="Times New Roman" w:hAnsi="Times New Roman" w:cs="Times New Roman"/>
          <w:sz w:val="28"/>
          <w:szCs w:val="28"/>
        </w:rPr>
        <w:t>].</w:t>
      </w:r>
    </w:p>
    <w:p w14:paraId="5165DA14" w14:textId="77777777" w:rsidR="0040073D" w:rsidRPr="00794E82" w:rsidRDefault="0040073D"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Розвиток підсистеми метеорологічних супутників на геостаціонарних орбітах тісно пов</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язаний з поточними проектами створення глобальних систем спостереження за кліматом GCOS (Global Climate Observation System) та глобальної системи спостереження за океаном GOOS (Clobal Ocean Observations System), що реалізуються під егідою Всесвітньої метеорологічної організації.</w:t>
      </w:r>
    </w:p>
    <w:p w14:paraId="4B6C18E4" w14:textId="77777777" w:rsidR="0040073D" w:rsidRPr="00794E82" w:rsidRDefault="0040073D"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Структура та принципи побудови підсистеми метеорологічних ШСЗ на геостаціонарних орбітах обираються з урахуванням таких основних вимог:</w:t>
      </w:r>
    </w:p>
    <w:p w14:paraId="0D03C4B0" w14:textId="77777777" w:rsidR="0040073D" w:rsidRPr="00794E82" w:rsidRDefault="0040073D" w:rsidP="00086EFB">
      <w:pPr>
        <w:pStyle w:val="a3"/>
        <w:numPr>
          <w:ilvl w:val="0"/>
          <w:numId w:val="21"/>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Кількість штучних супутників на геостаціонарній орбіті має бути достатньою для забезпечення спостереження та доставки метеоінформації в межах широти 50˚ ПнШ – 50˚ ПдШ.</w:t>
      </w:r>
    </w:p>
    <w:p w14:paraId="649D4FF4" w14:textId="77777777" w:rsidR="0040073D" w:rsidRPr="00794E82" w:rsidRDefault="0040073D" w:rsidP="00086EFB">
      <w:pPr>
        <w:pStyle w:val="a3"/>
        <w:numPr>
          <w:ilvl w:val="0"/>
          <w:numId w:val="21"/>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Збір метеорологічної інформації повинен здійснюватися безперервно.</w:t>
      </w:r>
    </w:p>
    <w:p w14:paraId="02113071" w14:textId="77777777" w:rsidR="0040073D" w:rsidRPr="00794E82" w:rsidRDefault="0040073D" w:rsidP="00086EFB">
      <w:pPr>
        <w:pStyle w:val="a3"/>
        <w:numPr>
          <w:ilvl w:val="0"/>
          <w:numId w:val="21"/>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Періодичність надання споживачам оновлених метеоданих не повинна перевищувати 0,5 години.</w:t>
      </w:r>
    </w:p>
    <w:p w14:paraId="687C08A2" w14:textId="66006F32" w:rsidR="0040073D" w:rsidRPr="00794E82" w:rsidRDefault="0040073D"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Ці вимоги повністю реалізовані підсистемою геостаціонарних ШСЗ з п</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яти супутників: двох американських, європейського</w:t>
      </w:r>
      <w:r w:rsidR="00976C9C">
        <w:rPr>
          <w:rFonts w:ascii="Times New Roman" w:hAnsi="Times New Roman" w:cs="Times New Roman"/>
          <w:sz w:val="28"/>
          <w:szCs w:val="28"/>
        </w:rPr>
        <w:t xml:space="preserve"> </w:t>
      </w:r>
      <w:r w:rsidRPr="00794E82">
        <w:rPr>
          <w:rFonts w:ascii="Times New Roman" w:hAnsi="Times New Roman" w:cs="Times New Roman"/>
          <w:sz w:val="28"/>
          <w:szCs w:val="28"/>
        </w:rPr>
        <w:t>та японського космічних апаратів</w:t>
      </w:r>
      <w:r w:rsidR="001640F5">
        <w:rPr>
          <w:rFonts w:ascii="Times New Roman" w:hAnsi="Times New Roman" w:cs="Times New Roman"/>
          <w:sz w:val="28"/>
          <w:szCs w:val="28"/>
        </w:rPr>
        <w:t xml:space="preserve"> </w:t>
      </w:r>
      <w:r w:rsidR="001640F5" w:rsidRPr="00DA3501">
        <w:rPr>
          <w:rFonts w:ascii="Times New Roman" w:hAnsi="Times New Roman" w:cs="Times New Roman"/>
          <w:sz w:val="28"/>
          <w:szCs w:val="28"/>
        </w:rPr>
        <w:t>[84]</w:t>
      </w:r>
      <w:r w:rsidRPr="00794E82">
        <w:rPr>
          <w:rFonts w:ascii="Times New Roman" w:hAnsi="Times New Roman" w:cs="Times New Roman"/>
          <w:sz w:val="28"/>
          <w:szCs w:val="28"/>
        </w:rPr>
        <w:t>.</w:t>
      </w:r>
    </w:p>
    <w:p w14:paraId="796427C9" w14:textId="39B6B6C4" w:rsidR="00E412A3" w:rsidRPr="00794E82" w:rsidRDefault="0040073D"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b/>
          <w:i/>
          <w:sz w:val="28"/>
          <w:szCs w:val="28"/>
        </w:rPr>
        <w:t>Система NOAA.</w:t>
      </w:r>
      <w:r w:rsidR="000F214A"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Перші метеорологічні апарати, розроблені за програмою NOAA,</w:t>
      </w:r>
      <w:r w:rsidR="000F214A"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запускалися в інтересах NASA та міністерства оборони Сполучених Штатів. Ця</w:t>
      </w:r>
      <w:r w:rsidR="000F214A"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система застосовується для розв</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язання задач, що стосуються прогнозування</w:t>
      </w:r>
      <w:r w:rsidR="000F214A"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погоди, а також для отримання відомостей, необхідних для потреб сільського</w:t>
      </w:r>
      <w:r w:rsidR="000F214A"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господарства, лісівництва, кліматології та океанографії, контролю за</w:t>
      </w:r>
      <w:r w:rsidR="000F214A"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 xml:space="preserve">станом довкілля, при дослідженні навколоземного </w:t>
      </w:r>
      <w:r w:rsidRPr="00794E82">
        <w:rPr>
          <w:rFonts w:ascii="Times New Roman" w:hAnsi="Times New Roman" w:cs="Times New Roman"/>
          <w:sz w:val="28"/>
          <w:szCs w:val="28"/>
        </w:rPr>
        <w:lastRenderedPageBreak/>
        <w:t>космічного простору,</w:t>
      </w:r>
      <w:r w:rsidR="000F214A"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озонового шару та 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єму аерозолів в атмосфері, знімання снігового та</w:t>
      </w:r>
      <w:r w:rsidR="000F214A"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льодового покриву Землі. На супутниках NOAA розташована апаратура збору</w:t>
      </w:r>
      <w:r w:rsidR="000F214A"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інформації з наземних метеорологічних платформ, а також обладнання для</w:t>
      </w:r>
      <w:r w:rsidR="000F214A"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 xml:space="preserve">приймання сигналів </w:t>
      </w:r>
      <w:r w:rsidR="0099736D">
        <w:rPr>
          <w:rFonts w:ascii="Times New Roman" w:hAnsi="Times New Roman" w:cs="Times New Roman"/>
          <w:sz w:val="28"/>
          <w:szCs w:val="28"/>
        </w:rPr>
        <w:t>«</w:t>
      </w:r>
      <w:r w:rsidRPr="00794E82">
        <w:rPr>
          <w:rFonts w:ascii="Times New Roman" w:hAnsi="Times New Roman" w:cs="Times New Roman"/>
          <w:sz w:val="28"/>
          <w:szCs w:val="28"/>
        </w:rPr>
        <w:t>лиха</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в межах системи SARSAT</w:t>
      </w:r>
      <w:r w:rsidR="00E412A3" w:rsidRPr="00794E82">
        <w:rPr>
          <w:rFonts w:ascii="Times New Roman" w:hAnsi="Times New Roman" w:cs="Times New Roman"/>
          <w:sz w:val="28"/>
          <w:szCs w:val="28"/>
        </w:rPr>
        <w:t>.</w:t>
      </w:r>
    </w:p>
    <w:p w14:paraId="1257414F" w14:textId="77777777" w:rsidR="000F214A" w:rsidRPr="00794E82" w:rsidRDefault="00E412A3" w:rsidP="00086EFB">
      <w:pPr>
        <w:spacing w:after="0" w:line="360" w:lineRule="auto"/>
        <w:ind w:firstLine="680"/>
        <w:jc w:val="center"/>
        <w:rPr>
          <w:rFonts w:ascii="Times New Roman" w:hAnsi="Times New Roman" w:cs="Times New Roman"/>
          <w:i/>
          <w:sz w:val="28"/>
          <w:szCs w:val="28"/>
        </w:rPr>
      </w:pPr>
      <w:r w:rsidRPr="00794E82">
        <w:rPr>
          <w:rFonts w:ascii="Times New Roman" w:hAnsi="Times New Roman" w:cs="Times New Roman"/>
          <w:i/>
          <w:noProof/>
          <w:sz w:val="28"/>
          <w:szCs w:val="28"/>
          <w:lang w:eastAsia="uk-UA"/>
        </w:rPr>
        <w:drawing>
          <wp:inline distT="0" distB="0" distL="0" distR="0" wp14:anchorId="1E009E52" wp14:editId="18C665BD">
            <wp:extent cx="4876626" cy="3114675"/>
            <wp:effectExtent l="0" t="0" r="635" b="0"/>
            <wp:docPr id="18" name="Рисунок 18" descr="D:\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ова.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7242" cy="3121455"/>
                    </a:xfrm>
                    <a:prstGeom prst="rect">
                      <a:avLst/>
                    </a:prstGeom>
                    <a:noFill/>
                    <a:ln>
                      <a:noFill/>
                    </a:ln>
                  </pic:spPr>
                </pic:pic>
              </a:graphicData>
            </a:graphic>
          </wp:inline>
        </w:drawing>
      </w:r>
    </w:p>
    <w:p w14:paraId="38712DC5" w14:textId="77777777" w:rsidR="00E412A3" w:rsidRPr="00794E82" w:rsidRDefault="00E412A3"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Рис. </w:t>
      </w:r>
      <w:r w:rsidR="001C2A86" w:rsidRPr="00794E82">
        <w:rPr>
          <w:rFonts w:ascii="Times New Roman" w:hAnsi="Times New Roman" w:cs="Times New Roman"/>
          <w:sz w:val="28"/>
          <w:szCs w:val="28"/>
        </w:rPr>
        <w:t>2.8</w:t>
      </w:r>
      <w:r w:rsidRPr="00794E82">
        <w:rPr>
          <w:rFonts w:ascii="Times New Roman" w:hAnsi="Times New Roman" w:cs="Times New Roman"/>
          <w:sz w:val="28"/>
          <w:szCs w:val="28"/>
        </w:rPr>
        <w:t>. Зміни температур за пів століття (у градусах Цельсія за кожні десять років), за даними теплової зйомки з супутника NOAA</w:t>
      </w:r>
    </w:p>
    <w:p w14:paraId="68F5AFA3" w14:textId="77777777" w:rsidR="00E412A3" w:rsidRPr="00794E82" w:rsidRDefault="00E412A3" w:rsidP="00086EFB">
      <w:pPr>
        <w:spacing w:after="0" w:line="360" w:lineRule="auto"/>
        <w:ind w:firstLine="680"/>
        <w:jc w:val="center"/>
        <w:rPr>
          <w:rFonts w:ascii="Times New Roman" w:hAnsi="Times New Roman" w:cs="Times New Roman"/>
          <w:sz w:val="28"/>
          <w:szCs w:val="28"/>
        </w:rPr>
      </w:pPr>
    </w:p>
    <w:p w14:paraId="345FEE96" w14:textId="58D96397" w:rsidR="00976C9C" w:rsidRPr="00794E82" w:rsidRDefault="000F214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На теперішній час система NOAA використовує космічні апарати серії ATN, що базуються на удосконаленій платформі Tiros-N. </w:t>
      </w:r>
    </w:p>
    <w:p w14:paraId="5F50B952" w14:textId="46876672" w:rsidR="007E7D35" w:rsidRPr="00794E82" w:rsidRDefault="000F214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Вибір однієї з частот для передачі здійснюється для уникнення взаємодії сигналів, що передаються з двох різних супутників NOAA.</w:t>
      </w:r>
    </w:p>
    <w:p w14:paraId="2437793C" w14:textId="26CE906B" w:rsidR="007E7D35" w:rsidRPr="00794E82" w:rsidRDefault="007E7D35"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b/>
          <w:sz w:val="28"/>
          <w:szCs w:val="28"/>
        </w:rPr>
        <w:t>Система GOES.</w:t>
      </w:r>
      <w:r w:rsidRPr="00794E82">
        <w:rPr>
          <w:rFonts w:ascii="Times New Roman" w:hAnsi="Times New Roman" w:cs="Times New Roman"/>
          <w:sz w:val="28"/>
          <w:szCs w:val="28"/>
        </w:rPr>
        <w:t xml:space="preserve"> Геостаціонарна метеорологічна система GOES використовує два космічні апарати типу Goes. Ця система дозволяє оперативно отримувати дані про погодні умови, завчасно виявляти небезпечні природні явища, такі як урагани та шторми, збирати та передавати в наземний центр обробки дані з наземних, морських і повітряних платформ моніторингу навколишнього середовища, а також отримувати інформацію про стан навколоземного космічного простору. </w:t>
      </w:r>
    </w:p>
    <w:p w14:paraId="412589A0" w14:textId="5010617B" w:rsidR="00620641" w:rsidRPr="00794E82" w:rsidRDefault="00620641"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b/>
          <w:sz w:val="28"/>
          <w:szCs w:val="28"/>
        </w:rPr>
        <w:lastRenderedPageBreak/>
        <w:t xml:space="preserve">Система METEOSAT. </w:t>
      </w:r>
      <w:r w:rsidRPr="00794E82">
        <w:rPr>
          <w:rFonts w:ascii="Times New Roman" w:hAnsi="Times New Roman" w:cs="Times New Roman"/>
          <w:sz w:val="28"/>
          <w:szCs w:val="28"/>
        </w:rPr>
        <w:t>Система METEOSAT розроблена для вирішення завдань всесвітнього</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метеорологічного обслуговування користувачів у європейському, азіатському та</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африканському регіонах. На даний момент на орбіті знаходяться ШСЗ другого</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покоління MSG</w:t>
      </w:r>
      <w:r w:rsidR="00976C9C">
        <w:rPr>
          <w:rFonts w:ascii="Times New Roman" w:hAnsi="Times New Roman" w:cs="Times New Roman"/>
          <w:sz w:val="28"/>
          <w:szCs w:val="28"/>
        </w:rPr>
        <w:t xml:space="preserve"> </w:t>
      </w:r>
      <w:r w:rsidR="00902621" w:rsidRPr="00DA3501">
        <w:rPr>
          <w:rFonts w:ascii="Times New Roman" w:hAnsi="Times New Roman" w:cs="Times New Roman"/>
          <w:sz w:val="28"/>
          <w:szCs w:val="28"/>
        </w:rPr>
        <w:t>[83]</w:t>
      </w:r>
      <w:r w:rsidRPr="00794E82">
        <w:rPr>
          <w:rFonts w:ascii="Times New Roman" w:hAnsi="Times New Roman" w:cs="Times New Roman"/>
          <w:sz w:val="28"/>
          <w:szCs w:val="28"/>
        </w:rPr>
        <w:t>.</w:t>
      </w:r>
    </w:p>
    <w:p w14:paraId="581D8ED9" w14:textId="77777777" w:rsidR="009633BC" w:rsidRPr="00794E82" w:rsidRDefault="009633BC" w:rsidP="00086EFB">
      <w:pPr>
        <w:spacing w:after="0" w:line="360" w:lineRule="auto"/>
        <w:ind w:firstLine="680"/>
        <w:jc w:val="both"/>
        <w:rPr>
          <w:rFonts w:ascii="Times New Roman" w:hAnsi="Times New Roman" w:cs="Times New Roman"/>
          <w:b/>
          <w:i/>
          <w:sz w:val="28"/>
          <w:szCs w:val="28"/>
        </w:rPr>
      </w:pPr>
      <w:r w:rsidRPr="00794E82">
        <w:rPr>
          <w:rFonts w:ascii="Times New Roman" w:hAnsi="Times New Roman" w:cs="Times New Roman"/>
          <w:b/>
          <w:i/>
          <w:sz w:val="28"/>
          <w:szCs w:val="28"/>
        </w:rPr>
        <w:t xml:space="preserve">Система Gms. </w:t>
      </w:r>
      <w:r w:rsidRPr="00794E82">
        <w:rPr>
          <w:rFonts w:ascii="Times New Roman" w:hAnsi="Times New Roman" w:cs="Times New Roman"/>
          <w:sz w:val="28"/>
          <w:szCs w:val="28"/>
        </w:rPr>
        <w:t>Японська система GMS веде спостереження</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за тихоокеанським басейном та частково за акваторією Індійського океану.</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Це здійснюється одним оперативним космічним апаратом GMS,</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який розташовано над точкою з координатами 140˚ СД.</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Супутники GMS проектуються на п</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ять років експлуатації, їх створюють</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на платформі ШСЗ Goes першого покоління.</w:t>
      </w:r>
    </w:p>
    <w:p w14:paraId="2FC5E974" w14:textId="1F787E7B" w:rsidR="00911C2D" w:rsidRPr="00794E82" w:rsidRDefault="00BC45FD"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b/>
          <w:i/>
          <w:sz w:val="28"/>
          <w:szCs w:val="28"/>
        </w:rPr>
        <w:t xml:space="preserve">Система INSAT. </w:t>
      </w:r>
      <w:r w:rsidRPr="00794E82">
        <w:rPr>
          <w:rFonts w:ascii="Times New Roman" w:hAnsi="Times New Roman" w:cs="Times New Roman"/>
          <w:sz w:val="28"/>
          <w:szCs w:val="28"/>
        </w:rPr>
        <w:t>Індійська система INSAT унікальна в світі тим, що поєднує</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геостаціонарні супутники з ретрансляторами зв</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язку та обладнанням</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дистанційного зондування Землі. Особливістю є те, що дані ДЗЗ з супутників</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INSAT передаються не у звичних форматах, що використовуються для</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геостаціонарних метеорологічних систем, а по радіоканалах у смузі частот</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зв</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язкових ретрансляторів.</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Орбітальний сегмент системи зазвичай містить один</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робочий та до трьох резервних космічних апаратів. Наразі на орбіті</w:t>
      </w:r>
      <w:r w:rsidRPr="00794E82">
        <w:rPr>
          <w:rFonts w:ascii="Times New Roman" w:hAnsi="Times New Roman" w:cs="Times New Roman"/>
          <w:b/>
          <w:i/>
          <w:sz w:val="28"/>
          <w:szCs w:val="28"/>
        </w:rPr>
        <w:t xml:space="preserve"> </w:t>
      </w:r>
      <w:r w:rsidRPr="00794E82">
        <w:rPr>
          <w:rFonts w:ascii="Times New Roman" w:hAnsi="Times New Roman" w:cs="Times New Roman"/>
          <w:sz w:val="28"/>
          <w:szCs w:val="28"/>
        </w:rPr>
        <w:t xml:space="preserve">знаходяться супутники другого покоління Insat-2. </w:t>
      </w:r>
    </w:p>
    <w:p w14:paraId="5699D1C5" w14:textId="77777777" w:rsidR="00911C2D" w:rsidRPr="00794E82" w:rsidRDefault="00911C2D"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b/>
          <w:sz w:val="28"/>
          <w:szCs w:val="28"/>
        </w:rPr>
        <w:t xml:space="preserve">Система МЕТЕОР. </w:t>
      </w:r>
      <w:r w:rsidRPr="00794E82">
        <w:rPr>
          <w:rFonts w:ascii="Times New Roman" w:hAnsi="Times New Roman" w:cs="Times New Roman"/>
          <w:sz w:val="28"/>
          <w:szCs w:val="28"/>
        </w:rPr>
        <w:t>Наразі на навколоземній орбіті розгорнуто супутники</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лінійки Метеор-3М та апарат Метеор-М. Встановлене на борту</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супутника Метеор-3М багатоканальне сканувальне обладнання з високою</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(40 м) та помірною просторовою роздільною здатністю (225 м) дозволяє</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застосовувати цей космічний апарат для вирішення задач метеорології,</w:t>
      </w:r>
      <w:r w:rsidRPr="00794E82">
        <w:rPr>
          <w:rFonts w:ascii="Times New Roman" w:hAnsi="Times New Roman" w:cs="Times New Roman"/>
          <w:b/>
          <w:sz w:val="28"/>
          <w:szCs w:val="28"/>
        </w:rPr>
        <w:t xml:space="preserve"> </w:t>
      </w:r>
      <w:r w:rsidRPr="00794E82">
        <w:rPr>
          <w:rFonts w:ascii="Times New Roman" w:hAnsi="Times New Roman" w:cs="Times New Roman"/>
          <w:sz w:val="28"/>
          <w:szCs w:val="28"/>
        </w:rPr>
        <w:t>природознавства та управління ресурсами</w:t>
      </w:r>
      <w:r w:rsidR="00902621">
        <w:rPr>
          <w:rFonts w:ascii="Times New Roman" w:hAnsi="Times New Roman" w:cs="Times New Roman"/>
          <w:sz w:val="28"/>
          <w:szCs w:val="28"/>
        </w:rPr>
        <w:t xml:space="preserve"> </w:t>
      </w:r>
      <w:r w:rsidR="00902621" w:rsidRPr="00DA3501">
        <w:rPr>
          <w:rFonts w:ascii="Times New Roman" w:hAnsi="Times New Roman" w:cs="Times New Roman"/>
          <w:sz w:val="28"/>
          <w:szCs w:val="28"/>
        </w:rPr>
        <w:t>[83]</w:t>
      </w:r>
      <w:r w:rsidRPr="00794E82">
        <w:rPr>
          <w:rFonts w:ascii="Times New Roman" w:hAnsi="Times New Roman" w:cs="Times New Roman"/>
          <w:sz w:val="28"/>
          <w:szCs w:val="28"/>
        </w:rPr>
        <w:t>.</w:t>
      </w:r>
    </w:p>
    <w:p w14:paraId="195E7A47" w14:textId="77777777" w:rsidR="00EF1C4E" w:rsidRPr="00794E82" w:rsidRDefault="00A572E5" w:rsidP="00086EFB">
      <w:pPr>
        <w:spacing w:after="0" w:line="360" w:lineRule="auto"/>
        <w:jc w:val="center"/>
        <w:rPr>
          <w:rFonts w:ascii="Times New Roman" w:hAnsi="Times New Roman" w:cs="Times New Roman"/>
          <w:b/>
          <w:i/>
          <w:sz w:val="28"/>
          <w:szCs w:val="28"/>
        </w:rPr>
      </w:pPr>
      <w:r w:rsidRPr="00794E82">
        <w:rPr>
          <w:rFonts w:ascii="Times New Roman" w:hAnsi="Times New Roman" w:cs="Times New Roman"/>
          <w:b/>
          <w:i/>
          <w:sz w:val="28"/>
          <w:szCs w:val="28"/>
        </w:rPr>
        <w:t>Космічні системи моніторингу океану та дослідження атмосфери Землі</w:t>
      </w:r>
    </w:p>
    <w:p w14:paraId="5885A5AC" w14:textId="77777777" w:rsidR="00A572E5" w:rsidRPr="00794E82" w:rsidRDefault="00A572E5"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Супутникові системи, що відслідковують океан, створені для безперервного вимірювання різних параметрів, які стосуються продуктивності океану та температури його поверхні, океанічних потоків, вітрів над поверхнею води і висоти хвиль.</w:t>
      </w:r>
    </w:p>
    <w:p w14:paraId="1A3193F3" w14:textId="77777777" w:rsidR="00A572E5" w:rsidRPr="00794E82" w:rsidRDefault="00A572E5"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Пристрої дистанційного зондування Землі, що використовуються на океанографічних супутниках для вимірювання кольору морської поверхні – це </w:t>
      </w:r>
      <w:r w:rsidRPr="00794E82">
        <w:rPr>
          <w:rFonts w:ascii="Times New Roman" w:hAnsi="Times New Roman" w:cs="Times New Roman"/>
          <w:sz w:val="28"/>
          <w:szCs w:val="28"/>
        </w:rPr>
        <w:lastRenderedPageBreak/>
        <w:t>спеціалізовані багатоканальні радіометри. Вони призначені для формування зображень у певних діапазонах спектру, які ретельно налаштовані для вимірювання вищезазначених характеристик. Зазвичай, ці діапазони розташовані у видимому світлі та ближній інфрачервоній частині спектру (0,4-0,8) мкм та мають ширину у кілька нанометрів</w:t>
      </w:r>
      <w:r w:rsidR="00902621">
        <w:rPr>
          <w:rFonts w:ascii="Times New Roman" w:hAnsi="Times New Roman" w:cs="Times New Roman"/>
          <w:sz w:val="28"/>
          <w:szCs w:val="28"/>
        </w:rPr>
        <w:t xml:space="preserve"> </w:t>
      </w:r>
      <w:r w:rsidR="00902621" w:rsidRPr="00DA3501">
        <w:rPr>
          <w:rFonts w:ascii="Times New Roman" w:hAnsi="Times New Roman" w:cs="Times New Roman"/>
          <w:sz w:val="28"/>
          <w:szCs w:val="28"/>
        </w:rPr>
        <w:t xml:space="preserve">[8, </w:t>
      </w:r>
      <w:r w:rsidR="00902621">
        <w:rPr>
          <w:rFonts w:ascii="Times New Roman" w:hAnsi="Times New Roman" w:cs="Times New Roman"/>
          <w:sz w:val="28"/>
          <w:szCs w:val="28"/>
          <w:lang w:val="en-US"/>
        </w:rPr>
        <w:t>c</w:t>
      </w:r>
      <w:r w:rsidR="00902621" w:rsidRPr="00DA3501">
        <w:rPr>
          <w:rFonts w:ascii="Times New Roman" w:hAnsi="Times New Roman" w:cs="Times New Roman"/>
          <w:sz w:val="28"/>
          <w:szCs w:val="28"/>
        </w:rPr>
        <w:t>. 6]</w:t>
      </w:r>
      <w:r w:rsidRPr="00794E82">
        <w:rPr>
          <w:rFonts w:ascii="Times New Roman" w:hAnsi="Times New Roman" w:cs="Times New Roman"/>
          <w:sz w:val="28"/>
          <w:szCs w:val="28"/>
        </w:rPr>
        <w:t>.</w:t>
      </w:r>
    </w:p>
    <w:p w14:paraId="7B058A4B" w14:textId="77777777" w:rsidR="00A572E5" w:rsidRPr="00794E82" w:rsidRDefault="00A572E5"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Просторова роздільна здатність радіометрів для вивчення океанської поверхні часто буває невеликою. Крім того, в цих системах активно застосовується обладнання радіолокаційного зондування: скатерометри, висотники, радари з реальною та синтезованою апертурою.</w:t>
      </w:r>
      <w:r w:rsidR="00E412A3" w:rsidRPr="00794E82">
        <w:rPr>
          <w:rFonts w:ascii="Times New Roman" w:hAnsi="Times New Roman" w:cs="Times New Roman"/>
          <w:sz w:val="28"/>
          <w:szCs w:val="28"/>
        </w:rPr>
        <w:t xml:space="preserve"> </w:t>
      </w:r>
      <w:r w:rsidRPr="00794E82">
        <w:rPr>
          <w:rFonts w:ascii="Times New Roman" w:hAnsi="Times New Roman" w:cs="Times New Roman"/>
          <w:sz w:val="28"/>
          <w:szCs w:val="28"/>
        </w:rPr>
        <w:t>Серед найбільших систем спостереження за океаном виділяються: MOS, TOPEX/POSEIDON, SEASTAR, “ОКЕАН”.</w:t>
      </w:r>
    </w:p>
    <w:p w14:paraId="1E976838" w14:textId="77777777" w:rsidR="00A572E5" w:rsidRPr="00794E82" w:rsidRDefault="00A572E5"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b/>
          <w:i/>
          <w:sz w:val="28"/>
          <w:szCs w:val="28"/>
        </w:rPr>
        <w:t xml:space="preserve">Космічна програма дистанційного зондування EOS. </w:t>
      </w:r>
      <w:r w:rsidRPr="00794E82">
        <w:rPr>
          <w:rFonts w:ascii="Times New Roman" w:hAnsi="Times New Roman" w:cs="Times New Roman"/>
          <w:sz w:val="28"/>
          <w:szCs w:val="28"/>
        </w:rPr>
        <w:t xml:space="preserve">Програма EOS розпочалась на початку 80-х років у Сполучених Штатах Америки. Ця система вважається ключовим компонентом проекту MTPE (Mission To Planet Earth, </w:t>
      </w:r>
      <w:r w:rsidR="0099736D">
        <w:rPr>
          <w:rFonts w:ascii="Times New Roman" w:hAnsi="Times New Roman" w:cs="Times New Roman"/>
          <w:sz w:val="28"/>
          <w:szCs w:val="28"/>
        </w:rPr>
        <w:t>«</w:t>
      </w:r>
      <w:r w:rsidRPr="00794E82">
        <w:rPr>
          <w:rFonts w:ascii="Times New Roman" w:hAnsi="Times New Roman" w:cs="Times New Roman"/>
          <w:sz w:val="28"/>
          <w:szCs w:val="28"/>
        </w:rPr>
        <w:t>Місія до планети Земля</w:t>
      </w:r>
      <w:r w:rsidR="0099736D">
        <w:rPr>
          <w:rFonts w:ascii="Times New Roman" w:hAnsi="Times New Roman" w:cs="Times New Roman"/>
          <w:sz w:val="28"/>
          <w:szCs w:val="28"/>
        </w:rPr>
        <w:t>»</w:t>
      </w:r>
      <w:r w:rsidRPr="00794E82">
        <w:rPr>
          <w:rFonts w:ascii="Times New Roman" w:hAnsi="Times New Roman" w:cs="Times New Roman"/>
          <w:sz w:val="28"/>
          <w:szCs w:val="28"/>
        </w:rPr>
        <w:t>), який реалізується американським космічним агентством. В рамках проекту MTPE, відповідно до програми Earth Probes, відбувається розробка низки полегшених супутників та сенсорів дистанційного зондування Землі, які функціонують як додаткові цільові пристрої на космічних апаратах інших систем дистанційного зондування.</w:t>
      </w:r>
    </w:p>
    <w:p w14:paraId="3185E152" w14:textId="77777777" w:rsidR="00A572E5" w:rsidRPr="00794E82" w:rsidRDefault="00A572E5"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В рамках програми EOS проводиться всебічне вивчення атмосфери, океанів, кріосфери, біосфери та поверхні Землі. Окрім цього, реалізується низка експериментів, присвячених дослідженню характеристик енергетичного балансу нашої планети, глобального обігу води та біогеохімічного циклу.</w:t>
      </w:r>
    </w:p>
    <w:p w14:paraId="08C5D70D" w14:textId="77777777" w:rsidR="00EF1C4E" w:rsidRPr="00EB0F9C" w:rsidRDefault="00B25775"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Отже, унікальність геопросторових відомостей полягає в їхній здатності поєднувати й досліджувати часовий та просторовий виміри. Завдяки цьому геопросторові дані стають могутнім засобом. Вони дають змогу розробляти інноваційні моделі й знаходити нестандартні рішення. Ця революція в роботі з даними надає можливість всебічно оцінювати навколишній світ, вирішувати складні завдання ефективніше, сприяючи покращенню процесу прийняття рішень</w:t>
      </w:r>
      <w:r w:rsidR="00EB0F9C">
        <w:rPr>
          <w:rFonts w:ascii="Times New Roman" w:hAnsi="Times New Roman" w:cs="Times New Roman"/>
          <w:sz w:val="28"/>
          <w:szCs w:val="28"/>
        </w:rPr>
        <w:t>.</w:t>
      </w:r>
    </w:p>
    <w:p w14:paraId="19A88D7E" w14:textId="77777777" w:rsidR="00AD65B7" w:rsidRPr="00794E82" w:rsidRDefault="00AD65B7"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lastRenderedPageBreak/>
        <w:t>Оптико-електронні супутникові системи дистанційного зондування Землі (ДЗЗ) дозволяють отримувати просторову інформацію про земну поверхню у видимому і інфрачервоному діапазонах довжин е</w:t>
      </w:r>
      <w:r w:rsidR="00A33197" w:rsidRPr="00794E82">
        <w:rPr>
          <w:rFonts w:ascii="Times New Roman" w:hAnsi="Times New Roman" w:cs="Times New Roman"/>
          <w:sz w:val="28"/>
          <w:szCs w:val="28"/>
        </w:rPr>
        <w:t>лектромагнітних хвиль</w:t>
      </w:r>
      <w:r w:rsidRPr="00794E82">
        <w:rPr>
          <w:rFonts w:ascii="Times New Roman" w:hAnsi="Times New Roman" w:cs="Times New Roman"/>
          <w:sz w:val="28"/>
          <w:szCs w:val="28"/>
        </w:rPr>
        <w:t>. Вони здатні розпізнавати пасивне відбите випромінювання земної поверхні у видимому та інфрачервоному діапазонах. У таких системах випромінювання потрапляє на відповідні датчики, що генерують електричні сигнали в залежності від інтенсивності випромінювання</w:t>
      </w:r>
      <w:r w:rsidR="00117422">
        <w:rPr>
          <w:rFonts w:ascii="Times New Roman" w:hAnsi="Times New Roman" w:cs="Times New Roman"/>
          <w:sz w:val="28"/>
          <w:szCs w:val="28"/>
        </w:rPr>
        <w:t xml:space="preserve"> </w:t>
      </w:r>
      <w:r w:rsidR="00117422" w:rsidRPr="00DA3501">
        <w:rPr>
          <w:rFonts w:ascii="Times New Roman" w:hAnsi="Times New Roman" w:cs="Times New Roman"/>
          <w:sz w:val="28"/>
          <w:szCs w:val="28"/>
        </w:rPr>
        <w:t xml:space="preserve">[16, </w:t>
      </w:r>
      <w:r w:rsidR="00117422">
        <w:rPr>
          <w:rFonts w:ascii="Times New Roman" w:hAnsi="Times New Roman" w:cs="Times New Roman"/>
          <w:sz w:val="28"/>
          <w:szCs w:val="28"/>
          <w:lang w:val="en-US"/>
        </w:rPr>
        <w:t>c</w:t>
      </w:r>
      <w:r w:rsidR="00117422" w:rsidRPr="00DA3501">
        <w:rPr>
          <w:rFonts w:ascii="Times New Roman" w:hAnsi="Times New Roman" w:cs="Times New Roman"/>
          <w:sz w:val="28"/>
          <w:szCs w:val="28"/>
        </w:rPr>
        <w:t>. 78]</w:t>
      </w:r>
      <w:r w:rsidRPr="00794E82">
        <w:rPr>
          <w:rFonts w:ascii="Times New Roman" w:hAnsi="Times New Roman" w:cs="Times New Roman"/>
          <w:sz w:val="28"/>
          <w:szCs w:val="28"/>
        </w:rPr>
        <w:t>.</w:t>
      </w:r>
    </w:p>
    <w:p w14:paraId="7248D8A9" w14:textId="77777777" w:rsidR="00A33197" w:rsidRPr="00794E82" w:rsidRDefault="00A33197"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У оптико-електронних системах дистанційного зондування Землі (ДЗЗ) зазвичай застосовуються сенсори з постійним скануванням по рядках. Можна розрізнити лінійне, поперечне та поздовжнє сканування. Загальний кут сканування впоперек траєкторії називається кутом огляду, а відповідна відстань на земній поверхні – шириною смуги зйомки. Фрагмент прийнятого з супутника потоку інформації називається сценою. Структура поділу потоку на сцени, так само як і їхні розміри, відрізняються для різних супутників.</w:t>
      </w:r>
    </w:p>
    <w:p w14:paraId="6FACCCF1" w14:textId="77777777" w:rsidR="00AD65B7" w:rsidRPr="00794E82" w:rsidRDefault="00A33197"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Оптико-електронні системи ДЗЗ здійснюють зйомку в оптичному діапазоні електромагнітних хвиль.</w:t>
      </w:r>
    </w:p>
    <w:p w14:paraId="533F3C00" w14:textId="77777777" w:rsidR="008669D9" w:rsidRPr="00794E82" w:rsidRDefault="008669D9" w:rsidP="00086EFB">
      <w:pPr>
        <w:spacing w:after="0" w:line="360" w:lineRule="auto"/>
        <w:ind w:firstLine="680"/>
        <w:jc w:val="center"/>
        <w:rPr>
          <w:rFonts w:ascii="Times New Roman" w:hAnsi="Times New Roman" w:cs="Times New Roman"/>
          <w:sz w:val="28"/>
          <w:szCs w:val="28"/>
        </w:rPr>
      </w:pPr>
      <w:r w:rsidRPr="00794E82">
        <w:rPr>
          <w:rFonts w:ascii="Times New Roman" w:hAnsi="Times New Roman" w:cs="Times New Roman"/>
          <w:noProof/>
          <w:sz w:val="28"/>
          <w:szCs w:val="28"/>
          <w:lang w:eastAsia="uk-UA"/>
        </w:rPr>
        <w:drawing>
          <wp:inline distT="0" distB="0" distL="0" distR="0" wp14:anchorId="0F526AE0" wp14:editId="67DABF0E">
            <wp:extent cx="4448175" cy="3362325"/>
            <wp:effectExtent l="0" t="0" r="9525" b="9525"/>
            <wp:docPr id="6" name="Рисунок 6" descr="D:\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9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8175" cy="3362325"/>
                    </a:xfrm>
                    <a:prstGeom prst="rect">
                      <a:avLst/>
                    </a:prstGeom>
                    <a:noFill/>
                    <a:ln>
                      <a:noFill/>
                    </a:ln>
                  </pic:spPr>
                </pic:pic>
              </a:graphicData>
            </a:graphic>
          </wp:inline>
        </w:drawing>
      </w:r>
    </w:p>
    <w:p w14:paraId="3BEDAEFB" w14:textId="77777777" w:rsidR="008669D9" w:rsidRPr="00794E82" w:rsidRDefault="008669D9"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Рис.</w:t>
      </w:r>
      <w:r w:rsidR="00441EA6" w:rsidRPr="00794E82">
        <w:rPr>
          <w:rFonts w:ascii="Times New Roman" w:hAnsi="Times New Roman" w:cs="Times New Roman"/>
          <w:sz w:val="28"/>
          <w:szCs w:val="28"/>
        </w:rPr>
        <w:t xml:space="preserve"> 2.11</w:t>
      </w:r>
      <w:r w:rsidRPr="00794E82">
        <w:rPr>
          <w:rFonts w:ascii="Times New Roman" w:hAnsi="Times New Roman" w:cs="Times New Roman"/>
          <w:sz w:val="28"/>
          <w:szCs w:val="28"/>
        </w:rPr>
        <w:t>. Оптичний знімок</w:t>
      </w:r>
    </w:p>
    <w:p w14:paraId="285EAB00" w14:textId="77777777" w:rsidR="00DB3325" w:rsidRPr="00794E82" w:rsidRDefault="00DB3325"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Панхроматичні знімки охоплюють майже увесь видимий діапазон електромагнітного спектру (0,45-0,90 мкм), відповідно вони є чорно-білими.</w:t>
      </w:r>
    </w:p>
    <w:p w14:paraId="52D2F458" w14:textId="77777777" w:rsidR="00DB3325" w:rsidRPr="00794E82" w:rsidRDefault="00DB3325"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lastRenderedPageBreak/>
        <w:t>Мультиспектральні (багатозональні) системи зйомки створюють декілька окремих зображень для широких спектральних смуг у діапазоні від видимого до інфрачервоного електромагнітного випромінювання. Найбільшу практичну вагу наразі мають мультиспектральні дані з космічних апаратів нового покоління, серед яких RapidEye (5 спектральних зон) та WorldView-2 (8 спектральних зон).</w:t>
      </w:r>
    </w:p>
    <w:p w14:paraId="01F4A98A" w14:textId="77777777" w:rsidR="008669D9" w:rsidRPr="00794E82" w:rsidRDefault="00DB3325"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Супутники нового покоління з високою і надвисокою роздільною здатністю зазвичай здійснюють зйомку в панхроматичному та мульти-спектральному режимах.</w:t>
      </w:r>
    </w:p>
    <w:p w14:paraId="2218D73F" w14:textId="77777777" w:rsidR="00DB3325" w:rsidRPr="00794E82" w:rsidRDefault="00DB3325"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Гіпер-спектральні системи створюють зображення, фіксуючи інформацію з вузьких спектральних смуг в межах усього спектрального діапазону. Ключовим для гіпер-спектрального сканування є не загальна кількість спектральних зон (каналів), а ширина кожної з них (чим менша ширина, тим детальніше зображення) та порядок проведення вимірювань. Наприклад, система, що робить знімки з двадцятьма каналами, буде гіпер-спектральною, якщо вона працює у діапазоні 0,50-0,70 мкм, з шириною кожної спектральної зони не більше 0,01 мкм. У той же час, система з двадцятьма окремими каналами, що охоплюють видимий діапазон, ближню, короткохвильову, середню та довгохвильову інфрачервоні області, буде вважатися мульти-спектральною</w:t>
      </w:r>
      <w:r w:rsidR="00117422">
        <w:rPr>
          <w:rFonts w:ascii="Times New Roman" w:hAnsi="Times New Roman" w:cs="Times New Roman"/>
          <w:sz w:val="28"/>
          <w:szCs w:val="28"/>
        </w:rPr>
        <w:t xml:space="preserve"> </w:t>
      </w:r>
      <w:r w:rsidR="00117422" w:rsidRPr="00DA3501">
        <w:rPr>
          <w:rFonts w:ascii="Times New Roman" w:hAnsi="Times New Roman" w:cs="Times New Roman"/>
          <w:sz w:val="28"/>
          <w:szCs w:val="28"/>
          <w:lang w:val="ru-RU"/>
        </w:rPr>
        <w:t xml:space="preserve">[43, </w:t>
      </w:r>
      <w:r w:rsidR="00117422">
        <w:rPr>
          <w:rFonts w:ascii="Times New Roman" w:hAnsi="Times New Roman" w:cs="Times New Roman"/>
          <w:sz w:val="28"/>
          <w:szCs w:val="28"/>
          <w:lang w:val="en-US"/>
        </w:rPr>
        <w:t>c</w:t>
      </w:r>
      <w:r w:rsidR="00117422" w:rsidRPr="00DA3501">
        <w:rPr>
          <w:rFonts w:ascii="Times New Roman" w:hAnsi="Times New Roman" w:cs="Times New Roman"/>
          <w:sz w:val="28"/>
          <w:szCs w:val="28"/>
          <w:lang w:val="ru-RU"/>
        </w:rPr>
        <w:t>. 49]</w:t>
      </w:r>
      <w:r w:rsidRPr="00794E82">
        <w:rPr>
          <w:rFonts w:ascii="Times New Roman" w:hAnsi="Times New Roman" w:cs="Times New Roman"/>
          <w:sz w:val="28"/>
          <w:szCs w:val="28"/>
        </w:rPr>
        <w:t>.</w:t>
      </w:r>
    </w:p>
    <w:p w14:paraId="2E0643A3" w14:textId="77777777" w:rsidR="00DB3325" w:rsidRPr="00794E82" w:rsidRDefault="00DB3325"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Просторова роздільна здатність – це параметр, що визначає розмір найдрібніших 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єктів, котрі можна розгледіти на зображенні. На просторову роздільну здатність впливають показники оптико-електронної або радарної системи, а також висота орбіти, тобто дистанція від супутника до 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єкта, що фотографується. Найбільш високої просторової здатності досягають, роблячи зйомку в надир, тоді як при відхиленні від надиру якість роздільної здатності зменшується. Космічні знімки можуть бути з низькою (більше 10 м), середньою (від 10 до 2,5 м), високою (від 2,5 до 1 м) і надвисокою (менше 1 м) роздільною здатністю</w:t>
      </w:r>
      <w:r w:rsidR="00117422">
        <w:rPr>
          <w:rFonts w:ascii="Times New Roman" w:hAnsi="Times New Roman" w:cs="Times New Roman"/>
          <w:sz w:val="28"/>
          <w:szCs w:val="28"/>
        </w:rPr>
        <w:t xml:space="preserve"> </w:t>
      </w:r>
      <w:r w:rsidR="00117422" w:rsidRPr="00DA3501">
        <w:rPr>
          <w:rFonts w:ascii="Times New Roman" w:hAnsi="Times New Roman" w:cs="Times New Roman"/>
          <w:sz w:val="28"/>
          <w:szCs w:val="28"/>
        </w:rPr>
        <w:t xml:space="preserve">[43, </w:t>
      </w:r>
      <w:r w:rsidR="00117422">
        <w:rPr>
          <w:rFonts w:ascii="Times New Roman" w:hAnsi="Times New Roman" w:cs="Times New Roman"/>
          <w:sz w:val="28"/>
          <w:szCs w:val="28"/>
          <w:lang w:val="en-US"/>
        </w:rPr>
        <w:t>c</w:t>
      </w:r>
      <w:r w:rsidR="00117422" w:rsidRPr="00DA3501">
        <w:rPr>
          <w:rFonts w:ascii="Times New Roman" w:hAnsi="Times New Roman" w:cs="Times New Roman"/>
          <w:sz w:val="28"/>
          <w:szCs w:val="28"/>
        </w:rPr>
        <w:t>. 50]</w:t>
      </w:r>
      <w:r w:rsidRPr="00794E82">
        <w:rPr>
          <w:rFonts w:ascii="Times New Roman" w:hAnsi="Times New Roman" w:cs="Times New Roman"/>
          <w:sz w:val="28"/>
          <w:szCs w:val="28"/>
        </w:rPr>
        <w:t>.</w:t>
      </w:r>
    </w:p>
    <w:p w14:paraId="415D9417" w14:textId="77777777" w:rsidR="00DB3325" w:rsidRDefault="00DB3325"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lastRenderedPageBreak/>
        <w:t xml:space="preserve">Радіометрична роздільна здатність – це показник, що демонструє, наскільки сенсор сприйнятливий до коливань інтенсивності електромагнітного випромінювання. Вона описується кількістю відтінків кольору, що фіксує сенсор, починаючи від найтемнішого (абсолютно </w:t>
      </w:r>
      <w:r w:rsidR="0099736D">
        <w:rPr>
          <w:rFonts w:ascii="Times New Roman" w:hAnsi="Times New Roman" w:cs="Times New Roman"/>
          <w:sz w:val="28"/>
          <w:szCs w:val="28"/>
        </w:rPr>
        <w:t>«</w:t>
      </w:r>
      <w:r w:rsidRPr="00794E82">
        <w:rPr>
          <w:rFonts w:ascii="Times New Roman" w:hAnsi="Times New Roman" w:cs="Times New Roman"/>
          <w:sz w:val="28"/>
          <w:szCs w:val="28"/>
        </w:rPr>
        <w:t>чорного</w:t>
      </w:r>
      <w:r w:rsidR="0099736D">
        <w:rPr>
          <w:rFonts w:ascii="Times New Roman" w:hAnsi="Times New Roman" w:cs="Times New Roman"/>
          <w:sz w:val="28"/>
          <w:szCs w:val="28"/>
        </w:rPr>
        <w:t>»</w:t>
      </w:r>
      <w:r w:rsidRPr="00794E82">
        <w:rPr>
          <w:rFonts w:ascii="Times New Roman" w:hAnsi="Times New Roman" w:cs="Times New Roman"/>
          <w:sz w:val="28"/>
          <w:szCs w:val="28"/>
        </w:rPr>
        <w:t>) і закінчуючи найсвітлішим (</w:t>
      </w:r>
      <w:r w:rsidR="0099736D">
        <w:rPr>
          <w:rFonts w:ascii="Times New Roman" w:hAnsi="Times New Roman" w:cs="Times New Roman"/>
          <w:sz w:val="28"/>
          <w:szCs w:val="28"/>
        </w:rPr>
        <w:t>«</w:t>
      </w:r>
      <w:r w:rsidRPr="00794E82">
        <w:rPr>
          <w:rFonts w:ascii="Times New Roman" w:hAnsi="Times New Roman" w:cs="Times New Roman"/>
          <w:sz w:val="28"/>
          <w:szCs w:val="28"/>
        </w:rPr>
        <w:t>білим</w:t>
      </w:r>
      <w:r w:rsidR="0099736D">
        <w:rPr>
          <w:rFonts w:ascii="Times New Roman" w:hAnsi="Times New Roman" w:cs="Times New Roman"/>
          <w:sz w:val="28"/>
          <w:szCs w:val="28"/>
        </w:rPr>
        <w:t>»</w:t>
      </w:r>
      <w:r w:rsidRPr="00794E82">
        <w:rPr>
          <w:rFonts w:ascii="Times New Roman" w:hAnsi="Times New Roman" w:cs="Times New Roman"/>
          <w:sz w:val="28"/>
          <w:szCs w:val="28"/>
        </w:rPr>
        <w:t>), та виражається як кількість бітів на один піксель зображення. Іншими словами, радіометрична роздільна здатність у 6 біт/піксель дозволяє отримати 64 градації кольору, у 8 біт/піксель – 256 градацій, а в 11 б</w:t>
      </w:r>
      <w:r w:rsidR="00A512E3">
        <w:rPr>
          <w:rFonts w:ascii="Times New Roman" w:hAnsi="Times New Roman" w:cs="Times New Roman"/>
          <w:sz w:val="28"/>
          <w:szCs w:val="28"/>
        </w:rPr>
        <w:t>іт/піксель – вже 2048 градацій.</w:t>
      </w:r>
    </w:p>
    <w:p w14:paraId="4F8A160D" w14:textId="77777777" w:rsidR="00220B74" w:rsidRPr="00794E82" w:rsidRDefault="00220B74"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Основними віяннями останніх років стає поява новітніх супутників надвисокої роздільності із покращеними властивостями (французька система Pleiades). Паралельно спостерігається розробка концепції оперативного та глобального сканування земної поверхні з високою роздільністю завдяки групам малих супутників (зокрема, німецька група RapidEye, збільшення групи DMC завдяки появі супутника з високою роздільною здатністю, перспективні супутники SkySat, NovaSAR та інші).</w:t>
      </w:r>
    </w:p>
    <w:p w14:paraId="2F0420D5" w14:textId="77777777" w:rsidR="000A12A3" w:rsidRDefault="000A12A3" w:rsidP="00086EFB">
      <w:pPr>
        <w:spacing w:after="0" w:line="360" w:lineRule="auto"/>
        <w:ind w:firstLine="709"/>
        <w:jc w:val="both"/>
        <w:rPr>
          <w:rFonts w:ascii="Times New Roman" w:hAnsi="Times New Roman" w:cs="Times New Roman"/>
          <w:b/>
          <w:sz w:val="28"/>
          <w:szCs w:val="28"/>
          <w:shd w:val="clear" w:color="auto" w:fill="FFFFFF"/>
        </w:rPr>
      </w:pPr>
    </w:p>
    <w:p w14:paraId="109A429D" w14:textId="77777777" w:rsidR="000A12A3" w:rsidRPr="00E35928" w:rsidRDefault="000A12A3" w:rsidP="00086EFB">
      <w:pPr>
        <w:spacing w:after="0" w:line="360" w:lineRule="auto"/>
        <w:ind w:firstLine="680"/>
        <w:jc w:val="both"/>
        <w:rPr>
          <w:rFonts w:ascii="Times New Roman" w:hAnsi="Times New Roman" w:cs="Times New Roman"/>
          <w:b/>
          <w:bCs/>
          <w:sz w:val="28"/>
          <w:szCs w:val="28"/>
        </w:rPr>
      </w:pPr>
      <w:r w:rsidRPr="00E35928">
        <w:rPr>
          <w:rFonts w:ascii="Times New Roman" w:hAnsi="Times New Roman" w:cs="Times New Roman"/>
          <w:b/>
          <w:bCs/>
          <w:sz w:val="28"/>
          <w:szCs w:val="28"/>
        </w:rPr>
        <w:t>Висновки до розділу 1</w:t>
      </w:r>
    </w:p>
    <w:p w14:paraId="08FA4872" w14:textId="77777777" w:rsidR="000A12A3" w:rsidRPr="00794E82" w:rsidRDefault="000A12A3" w:rsidP="00086EFB">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Н</w:t>
      </w:r>
      <w:r w:rsidRPr="00794E82">
        <w:rPr>
          <w:rFonts w:ascii="Times New Roman" w:hAnsi="Times New Roman" w:cs="Times New Roman"/>
          <w:sz w:val="28"/>
          <w:szCs w:val="28"/>
        </w:rPr>
        <w:t>езважаючи на численні переваги, дані дистанційного зондування Землі також мають низку обмежень, зумовлених тим, що дані з високою просторовою роздільною здатністю часто мають недостатню частоту зйомки, і навпаки.</w:t>
      </w:r>
    </w:p>
    <w:p w14:paraId="04B9F4DD" w14:textId="77777777" w:rsidR="000A12A3" w:rsidRPr="00794E82" w:rsidRDefault="000A12A3"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ДЗЗ надають можливість безперервно відстежувати поточний стан земної поверхні, використовуючи різноманітні масштаби, застосовуючи як пілотовані, так і безпілотні літальні апарати. Чудова роздільна здатність знімків сприяє ефективному та швидкому прийняттю рішень у різноманітних сферах життєдіяльності, серед яких: кліматологія, гідрологія, геологія, лісівництво, агрономія, урбаністика та інші.</w:t>
      </w:r>
    </w:p>
    <w:p w14:paraId="497BB44D" w14:textId="77777777" w:rsidR="00222640" w:rsidRPr="00794E82" w:rsidRDefault="00222640" w:rsidP="00086EFB">
      <w:pPr>
        <w:spacing w:after="0" w:line="360" w:lineRule="auto"/>
        <w:ind w:firstLine="709"/>
        <w:jc w:val="both"/>
        <w:rPr>
          <w:rFonts w:ascii="Times New Roman" w:hAnsi="Times New Roman" w:cs="Times New Roman"/>
          <w:bCs/>
          <w:sz w:val="28"/>
          <w:szCs w:val="28"/>
          <w:shd w:val="clear" w:color="auto" w:fill="FFFFFF"/>
        </w:rPr>
      </w:pPr>
    </w:p>
    <w:p w14:paraId="29C0D59A" w14:textId="77777777" w:rsidR="00220B74" w:rsidRPr="00794E82" w:rsidRDefault="00220B74" w:rsidP="00086EFB">
      <w:pPr>
        <w:spacing w:after="0" w:line="360" w:lineRule="auto"/>
        <w:ind w:firstLine="709"/>
        <w:jc w:val="both"/>
        <w:rPr>
          <w:rFonts w:ascii="Times New Roman" w:hAnsi="Times New Roman" w:cs="Times New Roman"/>
          <w:sz w:val="28"/>
          <w:szCs w:val="28"/>
        </w:rPr>
      </w:pPr>
    </w:p>
    <w:p w14:paraId="65CF3070" w14:textId="77777777" w:rsidR="00220B74" w:rsidRPr="00794E82" w:rsidRDefault="00220B74" w:rsidP="00086EFB">
      <w:pPr>
        <w:spacing w:after="0" w:line="360" w:lineRule="auto"/>
        <w:ind w:firstLine="709"/>
        <w:jc w:val="both"/>
        <w:rPr>
          <w:rFonts w:ascii="Times New Roman" w:hAnsi="Times New Roman" w:cs="Times New Roman"/>
          <w:sz w:val="28"/>
          <w:szCs w:val="28"/>
        </w:rPr>
      </w:pPr>
    </w:p>
    <w:p w14:paraId="58821B11" w14:textId="77777777" w:rsidR="00220B74" w:rsidRPr="00794E82" w:rsidRDefault="00220B74" w:rsidP="00086EFB">
      <w:pPr>
        <w:spacing w:after="0" w:line="360" w:lineRule="auto"/>
        <w:ind w:firstLine="709"/>
        <w:jc w:val="both"/>
        <w:rPr>
          <w:rFonts w:ascii="Times New Roman" w:hAnsi="Times New Roman" w:cs="Times New Roman"/>
          <w:sz w:val="28"/>
          <w:szCs w:val="28"/>
        </w:rPr>
      </w:pPr>
    </w:p>
    <w:p w14:paraId="125547FA" w14:textId="77777777" w:rsidR="00220B74" w:rsidRPr="00794E82" w:rsidRDefault="00220B74" w:rsidP="00086EFB">
      <w:pPr>
        <w:spacing w:after="0" w:line="360" w:lineRule="auto"/>
        <w:ind w:firstLine="709"/>
        <w:jc w:val="both"/>
        <w:rPr>
          <w:rFonts w:ascii="Times New Roman" w:hAnsi="Times New Roman" w:cs="Times New Roman"/>
          <w:sz w:val="28"/>
          <w:szCs w:val="28"/>
        </w:rPr>
      </w:pPr>
    </w:p>
    <w:p w14:paraId="5ED49063" w14:textId="77777777" w:rsidR="000A12A3" w:rsidRDefault="000A12A3" w:rsidP="00086EFB">
      <w:pPr>
        <w:spacing w:after="0" w:line="360" w:lineRule="auto"/>
        <w:rPr>
          <w:rFonts w:ascii="Times New Roman" w:hAnsi="Times New Roman" w:cs="Times New Roman"/>
          <w:b/>
          <w:caps/>
          <w:sz w:val="28"/>
          <w:szCs w:val="28"/>
        </w:rPr>
      </w:pPr>
      <w:r>
        <w:rPr>
          <w:rFonts w:ascii="Times New Roman" w:hAnsi="Times New Roman" w:cs="Times New Roman"/>
          <w:b/>
          <w:caps/>
          <w:sz w:val="28"/>
          <w:szCs w:val="28"/>
        </w:rPr>
        <w:br w:type="page"/>
      </w:r>
    </w:p>
    <w:p w14:paraId="2C3748A0" w14:textId="641E6B5C" w:rsidR="006216AF" w:rsidRPr="00794E82" w:rsidRDefault="006216AF" w:rsidP="00086EFB">
      <w:pPr>
        <w:spacing w:after="0" w:line="360" w:lineRule="auto"/>
        <w:ind w:firstLine="680"/>
        <w:jc w:val="center"/>
        <w:rPr>
          <w:rFonts w:ascii="Times New Roman" w:hAnsi="Times New Roman" w:cs="Times New Roman"/>
          <w:b/>
          <w:caps/>
          <w:sz w:val="28"/>
          <w:szCs w:val="28"/>
        </w:rPr>
      </w:pPr>
      <w:r w:rsidRPr="00794E82">
        <w:rPr>
          <w:rFonts w:ascii="Times New Roman" w:hAnsi="Times New Roman" w:cs="Times New Roman"/>
          <w:b/>
          <w:caps/>
          <w:sz w:val="28"/>
          <w:szCs w:val="28"/>
        </w:rPr>
        <w:lastRenderedPageBreak/>
        <w:t xml:space="preserve">Розділ </w:t>
      </w:r>
      <w:r w:rsidR="000A12A3">
        <w:rPr>
          <w:rFonts w:ascii="Times New Roman" w:hAnsi="Times New Roman" w:cs="Times New Roman"/>
          <w:b/>
          <w:caps/>
          <w:sz w:val="28"/>
          <w:szCs w:val="28"/>
        </w:rPr>
        <w:t>2</w:t>
      </w:r>
      <w:r w:rsidRPr="00794E82">
        <w:rPr>
          <w:rFonts w:ascii="Times New Roman" w:hAnsi="Times New Roman" w:cs="Times New Roman"/>
          <w:b/>
          <w:caps/>
          <w:sz w:val="28"/>
          <w:szCs w:val="28"/>
        </w:rPr>
        <w:t>.</w:t>
      </w:r>
    </w:p>
    <w:p w14:paraId="5FE9DEF7" w14:textId="77777777" w:rsidR="00834157" w:rsidRPr="00794E82" w:rsidRDefault="00834157" w:rsidP="00086EFB">
      <w:pPr>
        <w:spacing w:after="0" w:line="360" w:lineRule="auto"/>
        <w:ind w:firstLine="680"/>
        <w:jc w:val="center"/>
        <w:rPr>
          <w:rFonts w:ascii="Times New Roman" w:hAnsi="Times New Roman" w:cs="Times New Roman"/>
          <w:b/>
          <w:caps/>
          <w:sz w:val="28"/>
          <w:szCs w:val="28"/>
        </w:rPr>
      </w:pPr>
      <w:r w:rsidRPr="00794E82">
        <w:rPr>
          <w:rFonts w:ascii="Times New Roman" w:hAnsi="Times New Roman" w:cs="Times New Roman"/>
          <w:b/>
          <w:caps/>
          <w:sz w:val="28"/>
          <w:szCs w:val="28"/>
        </w:rPr>
        <w:t>Візуалізація на уроках географії за допомогою дистанційного зондування</w:t>
      </w:r>
    </w:p>
    <w:p w14:paraId="2A1B9674" w14:textId="77777777" w:rsidR="006216AF" w:rsidRPr="00794E82" w:rsidRDefault="006216AF" w:rsidP="00086EFB">
      <w:pPr>
        <w:spacing w:after="0" w:line="360" w:lineRule="auto"/>
        <w:ind w:firstLine="680"/>
        <w:jc w:val="both"/>
        <w:rPr>
          <w:rFonts w:ascii="Times New Roman" w:hAnsi="Times New Roman" w:cs="Times New Roman"/>
          <w:sz w:val="28"/>
          <w:szCs w:val="28"/>
        </w:rPr>
      </w:pPr>
    </w:p>
    <w:p w14:paraId="7F67A91E" w14:textId="77777777" w:rsidR="00834157" w:rsidRPr="00794E82" w:rsidRDefault="00834157" w:rsidP="00086EFB">
      <w:pPr>
        <w:spacing w:after="0" w:line="360" w:lineRule="auto"/>
        <w:ind w:firstLine="680"/>
        <w:jc w:val="both"/>
        <w:rPr>
          <w:rFonts w:ascii="Times New Roman" w:hAnsi="Times New Roman" w:cs="Times New Roman"/>
          <w:b/>
          <w:sz w:val="28"/>
          <w:szCs w:val="28"/>
        </w:rPr>
      </w:pPr>
      <w:r w:rsidRPr="00794E82">
        <w:rPr>
          <w:rFonts w:ascii="Times New Roman" w:hAnsi="Times New Roman" w:cs="Times New Roman"/>
          <w:b/>
          <w:sz w:val="28"/>
          <w:szCs w:val="28"/>
        </w:rPr>
        <w:t xml:space="preserve">3.1 Структурні блоки моделі авторської ІОС з основ ДЗЗ в умовах НУШ </w:t>
      </w:r>
    </w:p>
    <w:p w14:paraId="46CFE0F4" w14:textId="77777777" w:rsidR="009F7E6E" w:rsidRPr="00794E82" w:rsidRDefault="009F7E6E" w:rsidP="00086EFB">
      <w:pPr>
        <w:spacing w:after="0" w:line="360" w:lineRule="auto"/>
        <w:ind w:firstLine="680"/>
        <w:jc w:val="both"/>
        <w:rPr>
          <w:rFonts w:ascii="Times New Roman" w:hAnsi="Times New Roman" w:cs="Times New Roman"/>
          <w:sz w:val="28"/>
          <w:szCs w:val="28"/>
        </w:rPr>
      </w:pPr>
    </w:p>
    <w:p w14:paraId="2FF5D0A0" w14:textId="77777777" w:rsidR="006359E5" w:rsidRPr="00794E82" w:rsidRDefault="00F95F5C"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Моделювання процесу впровадження ІОС з базових ДЗЗ в освітньому процесі</w:t>
      </w:r>
      <w:r w:rsidR="006359E5" w:rsidRPr="00794E82">
        <w:rPr>
          <w:rFonts w:ascii="Times New Roman" w:hAnsi="Times New Roman" w:cs="Times New Roman"/>
          <w:sz w:val="28"/>
          <w:szCs w:val="28"/>
        </w:rPr>
        <w:t xml:space="preserve"> НУШ </w:t>
      </w:r>
      <w:r w:rsidRPr="00794E82">
        <w:rPr>
          <w:rFonts w:ascii="Times New Roman" w:hAnsi="Times New Roman" w:cs="Times New Roman"/>
          <w:sz w:val="28"/>
          <w:szCs w:val="28"/>
        </w:rPr>
        <w:t>умовно поділяється на кілька блоків:</w:t>
      </w:r>
      <w:r w:rsidR="006359E5" w:rsidRPr="00794E82">
        <w:rPr>
          <w:rFonts w:ascii="Times New Roman" w:hAnsi="Times New Roman" w:cs="Times New Roman"/>
          <w:sz w:val="28"/>
          <w:szCs w:val="28"/>
        </w:rPr>
        <w:t xml:space="preserve"> теоретичний (цілеорієнтований,</w:t>
      </w:r>
      <w:r w:rsidRPr="00794E82">
        <w:rPr>
          <w:rFonts w:ascii="Times New Roman" w:hAnsi="Times New Roman" w:cs="Times New Roman"/>
          <w:sz w:val="28"/>
          <w:szCs w:val="28"/>
        </w:rPr>
        <w:t>методологічно-концептуальний, змістовно-процесуальний та технологічний</w:t>
      </w:r>
      <w:r w:rsidR="006359E5" w:rsidRPr="00794E82">
        <w:rPr>
          <w:rFonts w:ascii="Times New Roman" w:hAnsi="Times New Roman" w:cs="Times New Roman"/>
          <w:sz w:val="28"/>
          <w:szCs w:val="28"/>
        </w:rPr>
        <w:t xml:space="preserve"> </w:t>
      </w:r>
      <w:r w:rsidRPr="00794E82">
        <w:rPr>
          <w:rFonts w:ascii="Times New Roman" w:hAnsi="Times New Roman" w:cs="Times New Roman"/>
          <w:sz w:val="28"/>
          <w:szCs w:val="28"/>
        </w:rPr>
        <w:t>компоненти, чітко визначено передумо</w:t>
      </w:r>
      <w:r w:rsidR="006359E5" w:rsidRPr="00794E82">
        <w:rPr>
          <w:rFonts w:ascii="Times New Roman" w:hAnsi="Times New Roman" w:cs="Times New Roman"/>
          <w:sz w:val="28"/>
          <w:szCs w:val="28"/>
        </w:rPr>
        <w:t xml:space="preserve">ви та організаційно-педагогічні </w:t>
      </w:r>
      <w:r w:rsidRPr="00794E82">
        <w:rPr>
          <w:rFonts w:ascii="Times New Roman" w:hAnsi="Times New Roman" w:cs="Times New Roman"/>
          <w:sz w:val="28"/>
          <w:szCs w:val="28"/>
        </w:rPr>
        <w:t>умови), практичний (структурні к</w:t>
      </w:r>
      <w:r w:rsidR="006359E5" w:rsidRPr="00794E82">
        <w:rPr>
          <w:rFonts w:ascii="Times New Roman" w:hAnsi="Times New Roman" w:cs="Times New Roman"/>
          <w:sz w:val="28"/>
          <w:szCs w:val="28"/>
        </w:rPr>
        <w:t xml:space="preserve">омпоненти та етапи впровадження </w:t>
      </w:r>
      <w:r w:rsidRPr="00794E82">
        <w:rPr>
          <w:rFonts w:ascii="Times New Roman" w:hAnsi="Times New Roman" w:cs="Times New Roman"/>
          <w:sz w:val="28"/>
          <w:szCs w:val="28"/>
        </w:rPr>
        <w:t>освітньо-наукової інновації - ІОС з осн</w:t>
      </w:r>
      <w:r w:rsidR="006359E5" w:rsidRPr="00794E82">
        <w:rPr>
          <w:rFonts w:ascii="Times New Roman" w:hAnsi="Times New Roman" w:cs="Times New Roman"/>
          <w:sz w:val="28"/>
          <w:szCs w:val="28"/>
        </w:rPr>
        <w:t>ов ДЗЗ в освітньому процесі НУШ</w:t>
      </w:r>
      <w:r w:rsidRPr="00794E82">
        <w:rPr>
          <w:rFonts w:ascii="Times New Roman" w:hAnsi="Times New Roman" w:cs="Times New Roman"/>
          <w:sz w:val="28"/>
          <w:szCs w:val="28"/>
        </w:rPr>
        <w:t xml:space="preserve"> та</w:t>
      </w:r>
      <w:r w:rsidR="006359E5" w:rsidRPr="00794E82">
        <w:rPr>
          <w:rFonts w:ascii="Times New Roman" w:hAnsi="Times New Roman" w:cs="Times New Roman"/>
          <w:sz w:val="28"/>
          <w:szCs w:val="28"/>
        </w:rPr>
        <w:t xml:space="preserve"> </w:t>
      </w:r>
      <w:r w:rsidRPr="00794E82">
        <w:rPr>
          <w:rFonts w:ascii="Times New Roman" w:hAnsi="Times New Roman" w:cs="Times New Roman"/>
          <w:sz w:val="28"/>
          <w:szCs w:val="28"/>
        </w:rPr>
        <w:t>локація її впровадження), ре</w:t>
      </w:r>
      <w:r w:rsidR="006359E5" w:rsidRPr="00794E82">
        <w:rPr>
          <w:rFonts w:ascii="Times New Roman" w:hAnsi="Times New Roman" w:cs="Times New Roman"/>
          <w:sz w:val="28"/>
          <w:szCs w:val="28"/>
        </w:rPr>
        <w:t xml:space="preserve">зультативний (вивчення динаміки </w:t>
      </w:r>
      <w:r w:rsidRPr="00794E82">
        <w:rPr>
          <w:rFonts w:ascii="Times New Roman" w:hAnsi="Times New Roman" w:cs="Times New Roman"/>
          <w:sz w:val="28"/>
          <w:szCs w:val="28"/>
        </w:rPr>
        <w:t>формування дослідницької компетентності</w:t>
      </w:r>
      <w:r w:rsidR="006359E5" w:rsidRPr="00794E82">
        <w:rPr>
          <w:rFonts w:ascii="Times New Roman" w:hAnsi="Times New Roman" w:cs="Times New Roman"/>
          <w:sz w:val="28"/>
          <w:szCs w:val="28"/>
        </w:rPr>
        <w:t xml:space="preserve"> учнів та професійного розвитку педагогів НУШ</w:t>
      </w:r>
      <w:r w:rsidRPr="00794E82">
        <w:rPr>
          <w:rFonts w:ascii="Times New Roman" w:hAnsi="Times New Roman" w:cs="Times New Roman"/>
          <w:sz w:val="28"/>
          <w:szCs w:val="28"/>
        </w:rPr>
        <w:t xml:space="preserve"> та як наслідок</w:t>
      </w:r>
      <w:r w:rsidR="006359E5" w:rsidRPr="00794E82">
        <w:rPr>
          <w:rFonts w:ascii="Times New Roman" w:hAnsi="Times New Roman" w:cs="Times New Roman"/>
          <w:sz w:val="28"/>
          <w:szCs w:val="28"/>
        </w:rPr>
        <w:t xml:space="preserve">: створення умов для подальшого </w:t>
      </w:r>
      <w:r w:rsidRPr="00794E82">
        <w:rPr>
          <w:rFonts w:ascii="Times New Roman" w:hAnsi="Times New Roman" w:cs="Times New Roman"/>
          <w:sz w:val="28"/>
          <w:szCs w:val="28"/>
        </w:rPr>
        <w:t xml:space="preserve">впровадження і розвитку ІОС з основ ДЗЗ в освітньому процесі </w:t>
      </w:r>
      <w:r w:rsidR="006359E5" w:rsidRPr="00794E82">
        <w:rPr>
          <w:rFonts w:ascii="Times New Roman" w:hAnsi="Times New Roman" w:cs="Times New Roman"/>
          <w:sz w:val="28"/>
          <w:szCs w:val="28"/>
        </w:rPr>
        <w:t>НУШ (рис. 3.1.</w:t>
      </w:r>
      <w:r w:rsidRPr="00794E82">
        <w:rPr>
          <w:rFonts w:ascii="Times New Roman" w:hAnsi="Times New Roman" w:cs="Times New Roman"/>
          <w:sz w:val="28"/>
          <w:szCs w:val="28"/>
        </w:rPr>
        <w:t>). С</w:t>
      </w:r>
      <w:r w:rsidR="006359E5" w:rsidRPr="00794E82">
        <w:rPr>
          <w:rFonts w:ascii="Times New Roman" w:hAnsi="Times New Roman" w:cs="Times New Roman"/>
          <w:sz w:val="28"/>
          <w:szCs w:val="28"/>
        </w:rPr>
        <w:t xml:space="preserve">творення моделі було виконано у </w:t>
      </w:r>
      <w:r w:rsidRPr="00794E82">
        <w:rPr>
          <w:rFonts w:ascii="Times New Roman" w:hAnsi="Times New Roman" w:cs="Times New Roman"/>
          <w:sz w:val="28"/>
          <w:szCs w:val="28"/>
        </w:rPr>
        <w:t>відповідності до потреби використання даних ДЗЗ в природничій освіті</w:t>
      </w:r>
      <w:r w:rsidR="006359E5" w:rsidRPr="00794E82">
        <w:rPr>
          <w:rFonts w:ascii="Times New Roman" w:hAnsi="Times New Roman" w:cs="Times New Roman"/>
          <w:sz w:val="28"/>
          <w:szCs w:val="28"/>
        </w:rPr>
        <w:t xml:space="preserve"> в НУШ.</w:t>
      </w:r>
    </w:p>
    <w:p w14:paraId="3FA0417C" w14:textId="67D16EF9" w:rsidR="006359E5" w:rsidRPr="00794E82" w:rsidRDefault="006359E5"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Створення моделі відбулося відповідно до запиту на використання даних дистанційного зондування Землі (ДЗЗ) в природничій освіті в умовах НУШ. Завдання моделі – теоретично обґрунтувати та практично впровадити інтерактивні освітні системи (ІОС) з основ ДЗЗ в освітньому процесі НУШ, згідно з цим визначені завдання. Концептуальна основа практичного впровадження ІОС з основ ДЗЗ в освітньому процесі НУШ спирається на концепцію наукової освіти – освітню концепцію, спрямовану на синергію освіти та науки, що ґрунтується на цілеспрямованій, переважно дослідницькій діяльності для розвитку дослідницької компетентності та наукової грамотності школярів</w:t>
      </w:r>
      <w:r w:rsidR="00EB0F9C">
        <w:rPr>
          <w:rFonts w:ascii="Times New Roman" w:hAnsi="Times New Roman" w:cs="Times New Roman"/>
          <w:sz w:val="28"/>
          <w:szCs w:val="28"/>
        </w:rPr>
        <w:t xml:space="preserve"> </w:t>
      </w:r>
      <w:r w:rsidR="00EB0F9C" w:rsidRPr="00DA3501">
        <w:rPr>
          <w:rFonts w:ascii="Times New Roman" w:hAnsi="Times New Roman" w:cs="Times New Roman"/>
          <w:sz w:val="28"/>
          <w:szCs w:val="28"/>
        </w:rPr>
        <w:t xml:space="preserve">[53, </w:t>
      </w:r>
      <w:r w:rsidR="00EB0F9C">
        <w:rPr>
          <w:rFonts w:ascii="Times New Roman" w:hAnsi="Times New Roman" w:cs="Times New Roman"/>
          <w:sz w:val="28"/>
          <w:szCs w:val="28"/>
          <w:lang w:val="en-US"/>
        </w:rPr>
        <w:t>c</w:t>
      </w:r>
      <w:r w:rsidR="00EB0F9C" w:rsidRPr="00DA3501">
        <w:rPr>
          <w:rFonts w:ascii="Times New Roman" w:hAnsi="Times New Roman" w:cs="Times New Roman"/>
          <w:sz w:val="28"/>
          <w:szCs w:val="28"/>
        </w:rPr>
        <w:t>. 54]</w:t>
      </w:r>
      <w:r w:rsidRPr="00794E82">
        <w:rPr>
          <w:rFonts w:ascii="Times New Roman" w:hAnsi="Times New Roman" w:cs="Times New Roman"/>
          <w:sz w:val="28"/>
          <w:szCs w:val="28"/>
        </w:rPr>
        <w:t>.</w:t>
      </w:r>
    </w:p>
    <w:p w14:paraId="01FCF8A2" w14:textId="77777777" w:rsidR="006359E5" w:rsidRPr="00794E82" w:rsidRDefault="006359E5" w:rsidP="00086EFB">
      <w:pPr>
        <w:spacing w:after="0" w:line="360" w:lineRule="auto"/>
        <w:ind w:firstLine="680"/>
        <w:jc w:val="both"/>
        <w:rPr>
          <w:rFonts w:ascii="Times New Roman" w:hAnsi="Times New Roman" w:cs="Times New Roman"/>
          <w:sz w:val="28"/>
          <w:szCs w:val="28"/>
        </w:rPr>
      </w:pPr>
    </w:p>
    <w:p w14:paraId="60DB165F" w14:textId="77777777" w:rsidR="006359E5" w:rsidRPr="00794E82" w:rsidRDefault="006359E5" w:rsidP="00086EFB">
      <w:pPr>
        <w:spacing w:after="0" w:line="360" w:lineRule="auto"/>
        <w:ind w:firstLine="680"/>
        <w:jc w:val="both"/>
        <w:rPr>
          <w:rFonts w:ascii="Times New Roman" w:hAnsi="Times New Roman" w:cs="Times New Roman"/>
          <w:sz w:val="28"/>
          <w:szCs w:val="28"/>
        </w:rPr>
      </w:pPr>
    </w:p>
    <w:p w14:paraId="4FF62B35" w14:textId="77777777" w:rsidR="006359E5" w:rsidRPr="00794E82" w:rsidRDefault="006359E5" w:rsidP="00086EFB">
      <w:pPr>
        <w:spacing w:after="0" w:line="360" w:lineRule="auto"/>
        <w:ind w:firstLine="680"/>
        <w:jc w:val="both"/>
        <w:rPr>
          <w:rFonts w:ascii="Times New Roman" w:hAnsi="Times New Roman" w:cs="Times New Roman"/>
          <w:sz w:val="28"/>
          <w:szCs w:val="28"/>
        </w:rPr>
      </w:pPr>
    </w:p>
    <w:p w14:paraId="31E461ED" w14:textId="77777777" w:rsidR="006359E5" w:rsidRPr="00794E82" w:rsidRDefault="006359E5" w:rsidP="00086EFB">
      <w:pPr>
        <w:spacing w:after="0" w:line="360" w:lineRule="auto"/>
        <w:ind w:firstLine="680"/>
        <w:jc w:val="both"/>
        <w:rPr>
          <w:rFonts w:ascii="Times New Roman" w:hAnsi="Times New Roman" w:cs="Times New Roman"/>
          <w:sz w:val="28"/>
          <w:szCs w:val="28"/>
        </w:rPr>
      </w:pPr>
    </w:p>
    <w:p w14:paraId="218D9A7D" w14:textId="77777777" w:rsidR="00F57AC9" w:rsidRPr="00794E82" w:rsidRDefault="00F57AC9" w:rsidP="00086EFB">
      <w:pPr>
        <w:spacing w:after="0" w:line="360" w:lineRule="auto"/>
        <w:jc w:val="both"/>
        <w:rPr>
          <w:rFonts w:ascii="Times New Roman" w:hAnsi="Times New Roman" w:cs="Times New Roman"/>
          <w:b/>
          <w:sz w:val="28"/>
          <w:szCs w:val="28"/>
        </w:rPr>
        <w:sectPr w:rsidR="00F57AC9" w:rsidRPr="00794E82" w:rsidSect="00086EFB">
          <w:headerReference w:type="even" r:id="rId15"/>
          <w:headerReference w:type="default" r:id="rId16"/>
          <w:footerReference w:type="even" r:id="rId17"/>
          <w:type w:val="nextColumn"/>
          <w:pgSz w:w="12020" w:h="17070"/>
          <w:pgMar w:top="1134" w:right="851" w:bottom="1134" w:left="1701" w:header="0" w:footer="0" w:gutter="0"/>
          <w:cols w:space="720"/>
          <w:titlePg/>
          <w:docGrid w:linePitch="299"/>
        </w:sectPr>
      </w:pPr>
    </w:p>
    <w:p w14:paraId="506C7BA2" w14:textId="77777777" w:rsidR="00AD0DC3" w:rsidRPr="00794E82" w:rsidRDefault="00F57AC9" w:rsidP="00086EFB">
      <w:pPr>
        <w:spacing w:after="0" w:line="360" w:lineRule="auto"/>
        <w:jc w:val="center"/>
        <w:rPr>
          <w:rFonts w:ascii="Times New Roman" w:hAnsi="Times New Roman" w:cs="Times New Roman"/>
          <w:b/>
          <w:sz w:val="28"/>
          <w:szCs w:val="28"/>
        </w:rPr>
      </w:pPr>
      <w:r w:rsidRPr="00794E82">
        <w:rPr>
          <w:rFonts w:ascii="Times New Roman" w:hAnsi="Times New Roman" w:cs="Times New Roman"/>
          <w:b/>
          <w:noProof/>
          <w:sz w:val="28"/>
          <w:szCs w:val="28"/>
          <w:lang w:eastAsia="uk-UA"/>
        </w:rPr>
        <w:lastRenderedPageBreak/>
        <w:drawing>
          <wp:inline distT="0" distB="0" distL="0" distR="0" wp14:anchorId="110DCBE0" wp14:editId="59530127">
            <wp:extent cx="8315325" cy="5562600"/>
            <wp:effectExtent l="0" t="0" r="9525" b="0"/>
            <wp:docPr id="296" name="Рисунок 296" descr="D:\9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989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15325" cy="5562600"/>
                    </a:xfrm>
                    <a:prstGeom prst="rect">
                      <a:avLst/>
                    </a:prstGeom>
                    <a:noFill/>
                    <a:ln>
                      <a:noFill/>
                    </a:ln>
                  </pic:spPr>
                </pic:pic>
              </a:graphicData>
            </a:graphic>
          </wp:inline>
        </w:drawing>
      </w:r>
    </w:p>
    <w:p w14:paraId="6CCFE7F7" w14:textId="77777777" w:rsidR="00F57AC9" w:rsidRPr="00794E82" w:rsidRDefault="00F57AC9"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lastRenderedPageBreak/>
        <w:t>Рис. 3.1. Інформаційно-освітня система природничо-наукової підготовки учасників освітнього процесу НУШ до застосування технологій ДЗЗ</w:t>
      </w:r>
    </w:p>
    <w:p w14:paraId="7F02E111" w14:textId="77777777" w:rsidR="00AD0DC3" w:rsidRPr="00794E82" w:rsidRDefault="00994D4B" w:rsidP="00086EFB">
      <w:pPr>
        <w:spacing w:after="0" w:line="360" w:lineRule="auto"/>
        <w:jc w:val="center"/>
        <w:rPr>
          <w:rFonts w:ascii="Times New Roman" w:hAnsi="Times New Roman" w:cs="Times New Roman"/>
          <w:b/>
          <w:sz w:val="28"/>
          <w:szCs w:val="28"/>
        </w:rPr>
      </w:pPr>
      <w:r w:rsidRPr="00794E82">
        <w:rPr>
          <w:rFonts w:ascii="Times New Roman" w:hAnsi="Times New Roman" w:cs="Times New Roman"/>
          <w:b/>
          <w:noProof/>
          <w:sz w:val="28"/>
          <w:szCs w:val="28"/>
          <w:lang w:eastAsia="uk-UA"/>
        </w:rPr>
        <w:drawing>
          <wp:inline distT="0" distB="0" distL="0" distR="0" wp14:anchorId="60601885" wp14:editId="6199A0F9">
            <wp:extent cx="8258175" cy="5438775"/>
            <wp:effectExtent l="0" t="0" r="9525" b="9525"/>
            <wp:docPr id="298" name="Рисунок 298" descr="D:\3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111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58175" cy="5438775"/>
                    </a:xfrm>
                    <a:prstGeom prst="rect">
                      <a:avLst/>
                    </a:prstGeom>
                    <a:noFill/>
                    <a:ln>
                      <a:noFill/>
                    </a:ln>
                  </pic:spPr>
                </pic:pic>
              </a:graphicData>
            </a:graphic>
          </wp:inline>
        </w:drawing>
      </w:r>
    </w:p>
    <w:p w14:paraId="2C815093" w14:textId="77777777" w:rsidR="00994D4B" w:rsidRPr="00794E82" w:rsidRDefault="00F57AC9" w:rsidP="00086EFB">
      <w:pPr>
        <w:spacing w:after="0" w:line="360" w:lineRule="auto"/>
        <w:ind w:firstLine="680"/>
        <w:jc w:val="both"/>
        <w:rPr>
          <w:rFonts w:ascii="Times New Roman" w:hAnsi="Times New Roman" w:cs="Times New Roman"/>
          <w:sz w:val="28"/>
          <w:szCs w:val="28"/>
        </w:rPr>
        <w:sectPr w:rsidR="00994D4B" w:rsidRPr="00794E82" w:rsidSect="00086EFB">
          <w:type w:val="nextColumn"/>
          <w:pgSz w:w="17070" w:h="12020" w:orient="landscape"/>
          <w:pgMar w:top="1134" w:right="851" w:bottom="1134" w:left="1701" w:header="0" w:footer="0" w:gutter="0"/>
          <w:cols w:space="720"/>
          <w:docGrid w:linePitch="299"/>
        </w:sectPr>
      </w:pPr>
      <w:r w:rsidRPr="00794E82">
        <w:rPr>
          <w:rFonts w:ascii="Times New Roman" w:hAnsi="Times New Roman" w:cs="Times New Roman"/>
          <w:sz w:val="28"/>
          <w:szCs w:val="28"/>
        </w:rPr>
        <w:lastRenderedPageBreak/>
        <w:t xml:space="preserve">Рис. 3.1. </w:t>
      </w:r>
      <w:r w:rsidR="00994D4B" w:rsidRPr="00794E82">
        <w:rPr>
          <w:rFonts w:ascii="Times New Roman" w:hAnsi="Times New Roman" w:cs="Times New Roman"/>
          <w:sz w:val="28"/>
          <w:szCs w:val="28"/>
        </w:rPr>
        <w:t xml:space="preserve">Модель </w:t>
      </w:r>
      <w:r w:rsidRPr="00794E82">
        <w:rPr>
          <w:rFonts w:ascii="Times New Roman" w:hAnsi="Times New Roman" w:cs="Times New Roman"/>
          <w:sz w:val="28"/>
          <w:szCs w:val="28"/>
        </w:rPr>
        <w:t>інформаційно-освітньої системи підготовки з природничих наук для у</w:t>
      </w:r>
      <w:r w:rsidR="00994D4B" w:rsidRPr="00794E82">
        <w:rPr>
          <w:rFonts w:ascii="Times New Roman" w:hAnsi="Times New Roman" w:cs="Times New Roman"/>
          <w:sz w:val="28"/>
          <w:szCs w:val="28"/>
        </w:rPr>
        <w:t>часників освітнього процесу НУШ</w:t>
      </w:r>
      <w:r w:rsidRPr="00794E82">
        <w:rPr>
          <w:rFonts w:ascii="Times New Roman" w:hAnsi="Times New Roman" w:cs="Times New Roman"/>
          <w:sz w:val="28"/>
          <w:szCs w:val="28"/>
        </w:rPr>
        <w:t xml:space="preserve"> з використанням технологій ДЗЗ (продовження)</w:t>
      </w:r>
    </w:p>
    <w:p w14:paraId="77FCD391" w14:textId="77777777" w:rsidR="00AD0DC3" w:rsidRPr="00794E82" w:rsidRDefault="00994D4B"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lastRenderedPageBreak/>
        <w:t>Засобами вказаного освітнього процесу є використання комплексу наукових методик під час досліджень, з метою отримання свіжих знань, розвитку наукового способу мислення та поглиблення розуміння світу науки, беручи до уваги вікові й індивідуальні відмінності школяра. Стратегічними цілями подібної освіти є: виховання науково обізнаних і відповідальних особистостей, а також підготовка нового покоління вчених, новаторів та винахідників.</w:t>
      </w:r>
    </w:p>
    <w:p w14:paraId="394D5C69" w14:textId="77777777" w:rsidR="00CD32D8" w:rsidRPr="00794E82" w:rsidRDefault="00CD32D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ІОС з базових знань ДЗЗ в освітньому процесі НУШ розроблено на засадах: науковості, системності, простоти розуміння, самостійної роботи, наочності, поєднання навчання з реальним життям, індивідуального підходу до кожного учня. Беручи до уваги такі підходи, як діяльнісний (акцентування уваги на діях та діяльності учнів і педагогів, які спрямовані на організацію дослідницької діяльності учня з використанням технологій ГІС та ДЗЗ) та інтеграційний (розглядаємо ГІС та ДЗЗ як інструмент для міждисциплінарних досліджень, що, зокрема, поєднують знання з географії, екології, історії, фізики, математики, програмування тощо), компетентнісний (застосування технологій ГІС та ДЗЗ в дослідницькій діяльності школярів сприяє розвитку їх дослідницької компетентності, а також формує в учнів компетентності у сфері природничих наук, техніки та технологій, інформаційно-комунікаційної та екологічної грамотності), системний (виражається через взаємозв</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язані та взаємозалежні елементи освітнього процесу, зокрема: учасники навчального процесу, дані, інформаційні технології, інформаційні ресурси, методичний та процесуальний компоненти тощо).</w:t>
      </w:r>
    </w:p>
    <w:p w14:paraId="67DEF000" w14:textId="77777777" w:rsidR="00853430" w:rsidRPr="00794E82" w:rsidRDefault="00CD32D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Змістовно-процесуальний складник 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єднує дидактико-методичний блок (пристосування інформаційних ресурсів, створення відео</w:t>
      </w:r>
      <w:r w:rsidR="00347FC9" w:rsidRPr="00794E82">
        <w:rPr>
          <w:rFonts w:ascii="Times New Roman" w:hAnsi="Times New Roman" w:cs="Times New Roman"/>
          <w:sz w:val="28"/>
          <w:szCs w:val="28"/>
        </w:rPr>
        <w:t>-</w:t>
      </w:r>
      <w:r w:rsidRPr="00794E82">
        <w:rPr>
          <w:rFonts w:ascii="Times New Roman" w:hAnsi="Times New Roman" w:cs="Times New Roman"/>
          <w:sz w:val="28"/>
          <w:szCs w:val="28"/>
        </w:rPr>
        <w:t xml:space="preserve">курсів і триступеневої методики </w:t>
      </w:r>
      <w:r w:rsidR="0099736D">
        <w:rPr>
          <w:rFonts w:ascii="Times New Roman" w:hAnsi="Times New Roman" w:cs="Times New Roman"/>
          <w:sz w:val="28"/>
          <w:szCs w:val="28"/>
        </w:rPr>
        <w:t>«</w:t>
      </w:r>
      <w:r w:rsidRPr="00794E82">
        <w:rPr>
          <w:rFonts w:ascii="Times New Roman" w:hAnsi="Times New Roman" w:cs="Times New Roman"/>
          <w:sz w:val="28"/>
          <w:szCs w:val="28"/>
        </w:rPr>
        <w:t>Основи ДЗЗ</w:t>
      </w:r>
      <w:r w:rsidR="0099736D">
        <w:rPr>
          <w:rFonts w:ascii="Times New Roman" w:hAnsi="Times New Roman" w:cs="Times New Roman"/>
          <w:sz w:val="28"/>
          <w:szCs w:val="28"/>
        </w:rPr>
        <w:t>»</w:t>
      </w:r>
      <w:r w:rsidRPr="00794E82">
        <w:rPr>
          <w:rFonts w:ascii="Times New Roman" w:hAnsi="Times New Roman" w:cs="Times New Roman"/>
          <w:sz w:val="28"/>
          <w:szCs w:val="28"/>
        </w:rPr>
        <w:t>) та організаційно-процесуальний блок (що включає освітні та конкурсні події для учнів і курси для освітян). До технологічного складника зараховано методи, форми та інструменти освітнього процесу. Визначено основні методи</w:t>
      </w:r>
      <w:r w:rsidR="00347FC9" w:rsidRPr="00794E82">
        <w:rPr>
          <w:rFonts w:ascii="Times New Roman" w:hAnsi="Times New Roman" w:cs="Times New Roman"/>
          <w:sz w:val="28"/>
          <w:szCs w:val="28"/>
        </w:rPr>
        <w:t xml:space="preserve"> </w:t>
      </w:r>
      <w:r w:rsidRPr="00794E82">
        <w:rPr>
          <w:rFonts w:ascii="Times New Roman" w:hAnsi="Times New Roman" w:cs="Times New Roman"/>
          <w:sz w:val="28"/>
          <w:szCs w:val="28"/>
        </w:rPr>
        <w:t>(дослідницька діяльність (як цілісний процес, або окремі його етапи), дослідна,</w:t>
      </w:r>
      <w:r w:rsidR="00347FC9" w:rsidRPr="00794E82">
        <w:rPr>
          <w:rFonts w:ascii="Times New Roman" w:hAnsi="Times New Roman" w:cs="Times New Roman"/>
          <w:sz w:val="28"/>
          <w:szCs w:val="28"/>
        </w:rPr>
        <w:t xml:space="preserve"> </w:t>
      </w:r>
      <w:r w:rsidRPr="00794E82">
        <w:rPr>
          <w:rFonts w:ascii="Times New Roman" w:hAnsi="Times New Roman" w:cs="Times New Roman"/>
          <w:sz w:val="28"/>
          <w:szCs w:val="28"/>
        </w:rPr>
        <w:t xml:space="preserve">пошукова та проєктна </w:t>
      </w:r>
      <w:r w:rsidRPr="00794E82">
        <w:rPr>
          <w:rFonts w:ascii="Times New Roman" w:hAnsi="Times New Roman" w:cs="Times New Roman"/>
          <w:sz w:val="28"/>
          <w:szCs w:val="28"/>
        </w:rPr>
        <w:lastRenderedPageBreak/>
        <w:t>діяльність), форми (за способом взаємодії учасників освітнього</w:t>
      </w:r>
      <w:r w:rsidR="00347FC9" w:rsidRPr="00794E82">
        <w:rPr>
          <w:rFonts w:ascii="Times New Roman" w:hAnsi="Times New Roman" w:cs="Times New Roman"/>
          <w:sz w:val="28"/>
          <w:szCs w:val="28"/>
        </w:rPr>
        <w:t xml:space="preserve"> </w:t>
      </w:r>
      <w:r w:rsidRPr="00794E82">
        <w:rPr>
          <w:rFonts w:ascii="Times New Roman" w:hAnsi="Times New Roman" w:cs="Times New Roman"/>
          <w:sz w:val="28"/>
          <w:szCs w:val="28"/>
        </w:rPr>
        <w:t>процесу: очна та дистанційна; за кількістю</w:t>
      </w:r>
      <w:r w:rsidR="00347FC9" w:rsidRPr="00794E82">
        <w:rPr>
          <w:rFonts w:ascii="Times New Roman" w:hAnsi="Times New Roman" w:cs="Times New Roman"/>
          <w:sz w:val="28"/>
          <w:szCs w:val="28"/>
        </w:rPr>
        <w:t xml:space="preserve"> задіяних учнів: індивідуальна, </w:t>
      </w:r>
      <w:r w:rsidRPr="00794E82">
        <w:rPr>
          <w:rFonts w:ascii="Times New Roman" w:hAnsi="Times New Roman" w:cs="Times New Roman"/>
          <w:sz w:val="28"/>
          <w:szCs w:val="28"/>
        </w:rPr>
        <w:t>групова та колективна робота; за інтерактивністю: пасивні (лекція та її різновиди),</w:t>
      </w:r>
      <w:r w:rsidR="00347FC9" w:rsidRPr="00794E82">
        <w:rPr>
          <w:rFonts w:ascii="Times New Roman" w:hAnsi="Times New Roman" w:cs="Times New Roman"/>
          <w:sz w:val="28"/>
          <w:szCs w:val="28"/>
        </w:rPr>
        <w:t xml:space="preserve"> </w:t>
      </w:r>
      <w:r w:rsidRPr="00794E82">
        <w:rPr>
          <w:rFonts w:ascii="Times New Roman" w:hAnsi="Times New Roman" w:cs="Times New Roman"/>
          <w:sz w:val="28"/>
          <w:szCs w:val="28"/>
        </w:rPr>
        <w:t>активні (практичні роботи, самостійні дослідження,</w:t>
      </w:r>
      <w:r w:rsidR="00347FC9" w:rsidRPr="00794E82">
        <w:rPr>
          <w:rFonts w:ascii="Times New Roman" w:hAnsi="Times New Roman" w:cs="Times New Roman"/>
          <w:sz w:val="28"/>
          <w:szCs w:val="28"/>
        </w:rPr>
        <w:t xml:space="preserve"> семінари, екскурсії, </w:t>
      </w:r>
      <w:r w:rsidRPr="00794E82">
        <w:rPr>
          <w:rFonts w:ascii="Times New Roman" w:hAnsi="Times New Roman" w:cs="Times New Roman"/>
          <w:sz w:val="28"/>
          <w:szCs w:val="28"/>
        </w:rPr>
        <w:t xml:space="preserve">дискусійні клуби та ін.) та інструменти (Інструменти: </w:t>
      </w:r>
      <w:r w:rsidR="0099736D">
        <w:rPr>
          <w:rFonts w:ascii="Times New Roman" w:hAnsi="Times New Roman" w:cs="Times New Roman"/>
          <w:sz w:val="28"/>
          <w:szCs w:val="28"/>
        </w:rPr>
        <w:t>«</w:t>
      </w:r>
      <w:r w:rsidRPr="00794E82">
        <w:rPr>
          <w:rFonts w:ascii="Times New Roman" w:hAnsi="Times New Roman" w:cs="Times New Roman"/>
          <w:sz w:val="28"/>
          <w:szCs w:val="28"/>
        </w:rPr>
        <w:t>Eo Browser</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Google Earth Pro</w:t>
      </w:r>
      <w:r w:rsidR="0099736D">
        <w:rPr>
          <w:rFonts w:ascii="Times New Roman" w:hAnsi="Times New Roman" w:cs="Times New Roman"/>
          <w:sz w:val="28"/>
          <w:szCs w:val="28"/>
        </w:rPr>
        <w:t>»</w:t>
      </w:r>
      <w:r w:rsidRPr="00794E82">
        <w:rPr>
          <w:rFonts w:ascii="Times New Roman" w:hAnsi="Times New Roman" w:cs="Times New Roman"/>
          <w:sz w:val="28"/>
          <w:szCs w:val="28"/>
        </w:rPr>
        <w:t>,</w:t>
      </w:r>
      <w:r w:rsidR="00347FC9"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ArcGIS Online</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LandsatLook</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Google My Maps</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NASA Worldview Quantum GIS</w:t>
      </w:r>
      <w:r w:rsidR="0099736D">
        <w:rPr>
          <w:rFonts w:ascii="Times New Roman" w:hAnsi="Times New Roman" w:cs="Times New Roman"/>
          <w:sz w:val="28"/>
          <w:szCs w:val="28"/>
        </w:rPr>
        <w:t>»</w:t>
      </w:r>
      <w:r w:rsidRPr="00794E82">
        <w:rPr>
          <w:rFonts w:ascii="Times New Roman" w:hAnsi="Times New Roman" w:cs="Times New Roman"/>
          <w:sz w:val="28"/>
          <w:szCs w:val="28"/>
        </w:rPr>
        <w:t>,</w:t>
      </w:r>
      <w:r w:rsidR="00347FC9"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ArcGIS Online</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Giovanni NASA</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Google Earth Engine</w:t>
      </w:r>
      <w:r w:rsidR="0099736D">
        <w:rPr>
          <w:rFonts w:ascii="Times New Roman" w:hAnsi="Times New Roman" w:cs="Times New Roman"/>
          <w:sz w:val="28"/>
          <w:szCs w:val="28"/>
        </w:rPr>
        <w:t>»</w:t>
      </w:r>
      <w:r w:rsidR="00347FC9" w:rsidRPr="00794E82">
        <w:rPr>
          <w:rFonts w:ascii="Times New Roman" w:hAnsi="Times New Roman" w:cs="Times New Roman"/>
          <w:sz w:val="28"/>
          <w:szCs w:val="28"/>
        </w:rPr>
        <w:t xml:space="preserve">) організації освітнього </w:t>
      </w:r>
      <w:r w:rsidRPr="00794E82">
        <w:rPr>
          <w:rFonts w:ascii="Times New Roman" w:hAnsi="Times New Roman" w:cs="Times New Roman"/>
          <w:sz w:val="28"/>
          <w:szCs w:val="28"/>
        </w:rPr>
        <w:t>процесу при впровадженні ІОС з осн</w:t>
      </w:r>
      <w:r w:rsidR="00347FC9" w:rsidRPr="00794E82">
        <w:rPr>
          <w:rFonts w:ascii="Times New Roman" w:hAnsi="Times New Roman" w:cs="Times New Roman"/>
          <w:sz w:val="28"/>
          <w:szCs w:val="28"/>
        </w:rPr>
        <w:t>ов ДЗЗ в освітньому процесі НУШ.</w:t>
      </w:r>
    </w:p>
    <w:p w14:paraId="6EAA1141" w14:textId="77777777" w:rsidR="00853430" w:rsidRPr="00794E82" w:rsidRDefault="00853430"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Ми вважаємо, що організаційно-педагогічні умови охоплюють: формування міждисциплінарного наукового середовища, активне залучення школярів до процесу отримання нових знань через дослідницьку діяльність, використання ІТ, зокрема ГІС та ДЗЗ, як інструментів дослідження, а також спрямування змісту освіти на міждисциплінарні дослідження.</w:t>
      </w:r>
    </w:p>
    <w:p w14:paraId="0D64E1FA" w14:textId="77777777" w:rsidR="00853430" w:rsidRPr="00794E82" w:rsidRDefault="00853430"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Ми виділяємо наступні стадії реалізації освітньо-наукової інновації – ІОС з осн</w:t>
      </w:r>
      <w:r w:rsidR="00CE5B59">
        <w:rPr>
          <w:rFonts w:ascii="Times New Roman" w:hAnsi="Times New Roman" w:cs="Times New Roman"/>
          <w:sz w:val="28"/>
          <w:szCs w:val="28"/>
        </w:rPr>
        <w:t>ов ДЗЗ в освітньому процесі НУШ</w:t>
      </w:r>
      <w:r w:rsidRPr="00794E82">
        <w:rPr>
          <w:rFonts w:ascii="Times New Roman" w:hAnsi="Times New Roman" w:cs="Times New Roman"/>
          <w:sz w:val="28"/>
          <w:szCs w:val="28"/>
        </w:rPr>
        <w:t>: визначення проблеми, виникнення задуму, розробка інновації, тестування інновації, аналіз ефективності інновації, коригування інновації відповідно до результатів попереднього етапу, оцінка ефективності інновації при масштабуванні, масштабування, удосконалення інновації та органічна інтеграція або стагнація.</w:t>
      </w:r>
    </w:p>
    <w:p w14:paraId="723DF4EE" w14:textId="77777777" w:rsidR="00853430" w:rsidRPr="00794E82" w:rsidRDefault="00853430"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Зокрема, ключовим аспектом ІОС є навчання через дослідницьку діяльність, спираючись на принципи наукової освіти. Змістовними блоками є комплекси: </w:t>
      </w:r>
      <w:r w:rsidR="0099736D">
        <w:rPr>
          <w:rFonts w:ascii="Times New Roman" w:hAnsi="Times New Roman" w:cs="Times New Roman"/>
          <w:sz w:val="28"/>
          <w:szCs w:val="28"/>
        </w:rPr>
        <w:t>«</w:t>
      </w:r>
      <w:r w:rsidRPr="00794E82">
        <w:rPr>
          <w:rFonts w:ascii="Times New Roman" w:hAnsi="Times New Roman" w:cs="Times New Roman"/>
          <w:sz w:val="28"/>
          <w:szCs w:val="28"/>
        </w:rPr>
        <w:t>Основи ДЗЗ: історичний контекст та практичне використання</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Основи ДЗЗ: аналіз зображень з космосу в ГІС-середовищах</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і </w:t>
      </w:r>
      <w:r w:rsidR="0099736D">
        <w:rPr>
          <w:rFonts w:ascii="Times New Roman" w:hAnsi="Times New Roman" w:cs="Times New Roman"/>
          <w:sz w:val="28"/>
          <w:szCs w:val="28"/>
        </w:rPr>
        <w:t>«</w:t>
      </w:r>
      <w:r w:rsidRPr="00794E82">
        <w:rPr>
          <w:rFonts w:ascii="Times New Roman" w:hAnsi="Times New Roman" w:cs="Times New Roman"/>
          <w:sz w:val="28"/>
          <w:szCs w:val="28"/>
        </w:rPr>
        <w:t>Основи ДЗЗ: обробка й аналіз даних з супутників на платформі Google Earth Engine</w:t>
      </w:r>
      <w:r w:rsidR="0099736D">
        <w:rPr>
          <w:rFonts w:ascii="Times New Roman" w:hAnsi="Times New Roman" w:cs="Times New Roman"/>
          <w:sz w:val="28"/>
          <w:szCs w:val="28"/>
        </w:rPr>
        <w:t>»</w:t>
      </w:r>
      <w:r w:rsidR="00EB0F9C" w:rsidRPr="00DA3501">
        <w:rPr>
          <w:rFonts w:ascii="Times New Roman" w:hAnsi="Times New Roman" w:cs="Times New Roman"/>
          <w:sz w:val="28"/>
          <w:szCs w:val="28"/>
        </w:rPr>
        <w:t xml:space="preserve"> [86]</w:t>
      </w:r>
      <w:r w:rsidRPr="00794E82">
        <w:rPr>
          <w:rFonts w:ascii="Times New Roman" w:hAnsi="Times New Roman" w:cs="Times New Roman"/>
          <w:sz w:val="28"/>
          <w:szCs w:val="28"/>
        </w:rPr>
        <w:t>.</w:t>
      </w:r>
    </w:p>
    <w:p w14:paraId="4DEA48BE" w14:textId="77777777" w:rsidR="00853430" w:rsidRPr="00794E82" w:rsidRDefault="00853430"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Взаємодії між структурними елементами ІОС та базовими принципами ДЗЗ розкриваються через різновиди взаємодій: </w:t>
      </w:r>
      <w:r w:rsidR="0099736D">
        <w:rPr>
          <w:rFonts w:ascii="Times New Roman" w:hAnsi="Times New Roman" w:cs="Times New Roman"/>
          <w:sz w:val="28"/>
          <w:szCs w:val="28"/>
        </w:rPr>
        <w:t>«</w:t>
      </w:r>
      <w:r w:rsidRPr="00794E82">
        <w:rPr>
          <w:rFonts w:ascii="Times New Roman" w:hAnsi="Times New Roman" w:cs="Times New Roman"/>
          <w:sz w:val="28"/>
          <w:szCs w:val="28"/>
        </w:rPr>
        <w:t>суб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єкт-суб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єктна</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суб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єктна</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суб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єкт-процесна</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єктна</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єкт-процесна</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і </w:t>
      </w:r>
      <w:r w:rsidR="0099736D">
        <w:rPr>
          <w:rFonts w:ascii="Times New Roman" w:hAnsi="Times New Roman" w:cs="Times New Roman"/>
          <w:sz w:val="28"/>
          <w:szCs w:val="28"/>
        </w:rPr>
        <w:t>«</w:t>
      </w:r>
      <w:r w:rsidRPr="00794E82">
        <w:rPr>
          <w:rFonts w:ascii="Times New Roman" w:hAnsi="Times New Roman" w:cs="Times New Roman"/>
          <w:sz w:val="28"/>
          <w:szCs w:val="28"/>
        </w:rPr>
        <w:t>процес-процесна</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У моделі виділені партнерські </w:t>
      </w:r>
      <w:r w:rsidR="0099736D">
        <w:rPr>
          <w:rFonts w:ascii="Times New Roman" w:hAnsi="Times New Roman" w:cs="Times New Roman"/>
          <w:sz w:val="28"/>
          <w:szCs w:val="28"/>
        </w:rPr>
        <w:t>«</w:t>
      </w:r>
      <w:r w:rsidRPr="00794E82">
        <w:rPr>
          <w:rFonts w:ascii="Times New Roman" w:hAnsi="Times New Roman" w:cs="Times New Roman"/>
          <w:sz w:val="28"/>
          <w:szCs w:val="28"/>
        </w:rPr>
        <w:t>суб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єкт-суб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єктні</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Pr="00794E82">
        <w:rPr>
          <w:rFonts w:ascii="Times New Roman" w:hAnsi="Times New Roman" w:cs="Times New Roman"/>
          <w:sz w:val="28"/>
          <w:szCs w:val="28"/>
        </w:rPr>
        <w:lastRenderedPageBreak/>
        <w:t xml:space="preserve">взаємини, що реалізуються у таких формах: учень-керівник секції </w:t>
      </w:r>
      <w:r w:rsidR="0099736D">
        <w:rPr>
          <w:rFonts w:ascii="Times New Roman" w:hAnsi="Times New Roman" w:cs="Times New Roman"/>
          <w:sz w:val="28"/>
          <w:szCs w:val="28"/>
        </w:rPr>
        <w:t>«</w:t>
      </w:r>
      <w:r w:rsidRPr="00794E82">
        <w:rPr>
          <w:rFonts w:ascii="Times New Roman" w:hAnsi="Times New Roman" w:cs="Times New Roman"/>
          <w:sz w:val="28"/>
          <w:szCs w:val="28"/>
        </w:rPr>
        <w:t>ГІС та ДЗЗ</w:t>
      </w:r>
      <w:r w:rsidR="0099736D">
        <w:rPr>
          <w:rFonts w:ascii="Times New Roman" w:hAnsi="Times New Roman" w:cs="Times New Roman"/>
          <w:sz w:val="28"/>
          <w:szCs w:val="28"/>
        </w:rPr>
        <w:t>»</w:t>
      </w:r>
      <w:r w:rsidRPr="00794E82">
        <w:rPr>
          <w:rFonts w:ascii="Times New Roman" w:hAnsi="Times New Roman" w:cs="Times New Roman"/>
          <w:sz w:val="28"/>
          <w:szCs w:val="28"/>
        </w:rPr>
        <w:t>, учень-педагог, та учень-науковець.</w:t>
      </w:r>
    </w:p>
    <w:p w14:paraId="2FF58BA6" w14:textId="77777777" w:rsidR="00770FCD" w:rsidRPr="00794E82" w:rsidRDefault="00853430"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Результатом інтеграції ІОС з базових знань ДЗЗ в освітній процес НУШ стає розвиток дослідницької компетентності та навичок 4K серед учнів. У нашому дослідженні, використовуючи педагогічний експеримент, ми оцінюємо формування дослідницької компетентності учнів, враховуючи ціннісно-мотиваційний, когнітивно-дослідницький та процесуально-рефлексивний критерії. Крім того, наслідком є професійне вдосконалення педагогів. Його ми вивчаємо за допомогою таких критеріїв: суб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єктивна оцінка знань з базових основ ДЗЗ, об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єктивна оцінка знань з базових основ ДЗЗ, суб</w:t>
      </w:r>
      <w:r w:rsidR="00040BF8" w:rsidRPr="00794E82">
        <w:rPr>
          <w:rFonts w:ascii="Times New Roman" w:hAnsi="Times New Roman" w:cs="Times New Roman"/>
          <w:sz w:val="28"/>
          <w:szCs w:val="28"/>
        </w:rPr>
        <w:t>’</w:t>
      </w:r>
      <w:r w:rsidRPr="00794E82">
        <w:rPr>
          <w:rFonts w:ascii="Times New Roman" w:hAnsi="Times New Roman" w:cs="Times New Roman"/>
          <w:sz w:val="28"/>
          <w:szCs w:val="28"/>
        </w:rPr>
        <w:t>єктивна оцінка перспектив застосування технологій ГІС та ДЗЗ в освітньому процесі.</w:t>
      </w:r>
    </w:p>
    <w:p w14:paraId="79FB24FC" w14:textId="77777777" w:rsidR="00770FCD" w:rsidRPr="00794E82" w:rsidRDefault="00770FCD"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У підсумку, сукупність зусиль щодо інтеграції інформаційних освітніх систем з основ дистанційного зондування Землі спрямована на формування нової спільноти учасників освітнього процесу. Ці учасники виявляють зацікавленість та активно застосовують дані супутникового моніторингу Землі. Крім того, створюються сприятливі умови для подальшого впровадження та розвитку інформаційних освітніх систем з основ ДЗЗ у навчальному процесі  НУШ.</w:t>
      </w:r>
    </w:p>
    <w:p w14:paraId="32C6D4E7" w14:textId="77777777" w:rsidR="00853430" w:rsidRPr="00794E82" w:rsidRDefault="00853430" w:rsidP="00086EFB">
      <w:pPr>
        <w:spacing w:after="0" w:line="360" w:lineRule="auto"/>
        <w:ind w:firstLine="680"/>
        <w:jc w:val="both"/>
        <w:rPr>
          <w:rFonts w:ascii="Times New Roman" w:hAnsi="Times New Roman" w:cs="Times New Roman"/>
          <w:sz w:val="28"/>
          <w:szCs w:val="28"/>
        </w:rPr>
      </w:pPr>
    </w:p>
    <w:p w14:paraId="10E2776A" w14:textId="77777777" w:rsidR="00834157" w:rsidRPr="00794E82" w:rsidRDefault="00834157" w:rsidP="00086EFB">
      <w:pPr>
        <w:spacing w:after="0" w:line="360" w:lineRule="auto"/>
        <w:ind w:firstLine="680"/>
        <w:jc w:val="both"/>
        <w:rPr>
          <w:rFonts w:ascii="Times New Roman" w:hAnsi="Times New Roman" w:cs="Times New Roman"/>
          <w:b/>
          <w:sz w:val="28"/>
          <w:szCs w:val="28"/>
        </w:rPr>
      </w:pPr>
      <w:r w:rsidRPr="00794E82">
        <w:rPr>
          <w:rFonts w:ascii="Times New Roman" w:hAnsi="Times New Roman" w:cs="Times New Roman"/>
          <w:b/>
          <w:sz w:val="28"/>
          <w:szCs w:val="28"/>
        </w:rPr>
        <w:t>3.2 Зв</w:t>
      </w:r>
      <w:r w:rsidR="00040BF8" w:rsidRPr="00794E82">
        <w:rPr>
          <w:rFonts w:ascii="Times New Roman" w:hAnsi="Times New Roman" w:cs="Times New Roman"/>
          <w:b/>
          <w:sz w:val="28"/>
          <w:szCs w:val="28"/>
        </w:rPr>
        <w:t>’</w:t>
      </w:r>
      <w:r w:rsidRPr="00794E82">
        <w:rPr>
          <w:rFonts w:ascii="Times New Roman" w:hAnsi="Times New Roman" w:cs="Times New Roman"/>
          <w:b/>
          <w:sz w:val="28"/>
          <w:szCs w:val="28"/>
        </w:rPr>
        <w:t>язки-залежності структурних компонентів та партнерські суб</w:t>
      </w:r>
      <w:r w:rsidR="00040BF8" w:rsidRPr="00794E82">
        <w:rPr>
          <w:rFonts w:ascii="Times New Roman" w:hAnsi="Times New Roman" w:cs="Times New Roman"/>
          <w:b/>
          <w:sz w:val="28"/>
          <w:szCs w:val="28"/>
        </w:rPr>
        <w:t>’</w:t>
      </w:r>
      <w:r w:rsidRPr="00794E82">
        <w:rPr>
          <w:rFonts w:ascii="Times New Roman" w:hAnsi="Times New Roman" w:cs="Times New Roman"/>
          <w:b/>
          <w:sz w:val="28"/>
          <w:szCs w:val="28"/>
        </w:rPr>
        <w:t>єкт-суб</w:t>
      </w:r>
      <w:r w:rsidR="00040BF8" w:rsidRPr="00794E82">
        <w:rPr>
          <w:rFonts w:ascii="Times New Roman" w:hAnsi="Times New Roman" w:cs="Times New Roman"/>
          <w:b/>
          <w:sz w:val="28"/>
          <w:szCs w:val="28"/>
        </w:rPr>
        <w:t>’</w:t>
      </w:r>
      <w:r w:rsidRPr="00794E82">
        <w:rPr>
          <w:rFonts w:ascii="Times New Roman" w:hAnsi="Times New Roman" w:cs="Times New Roman"/>
          <w:b/>
          <w:sz w:val="28"/>
          <w:szCs w:val="28"/>
        </w:rPr>
        <w:t>єктні відн</w:t>
      </w:r>
      <w:r w:rsidR="00675130" w:rsidRPr="00794E82">
        <w:rPr>
          <w:rFonts w:ascii="Times New Roman" w:hAnsi="Times New Roman" w:cs="Times New Roman"/>
          <w:b/>
          <w:sz w:val="28"/>
          <w:szCs w:val="28"/>
        </w:rPr>
        <w:t>осини в моделі ІОС з основ ДЗЗ</w:t>
      </w:r>
    </w:p>
    <w:p w14:paraId="5B0BDAA6" w14:textId="77777777" w:rsidR="00675130" w:rsidRPr="00794E82" w:rsidRDefault="00675130" w:rsidP="00086EFB">
      <w:pPr>
        <w:spacing w:after="0" w:line="360" w:lineRule="auto"/>
        <w:jc w:val="both"/>
        <w:rPr>
          <w:rFonts w:ascii="Times New Roman" w:hAnsi="Times New Roman" w:cs="Times New Roman"/>
          <w:b/>
          <w:sz w:val="28"/>
          <w:szCs w:val="28"/>
        </w:rPr>
      </w:pPr>
    </w:p>
    <w:p w14:paraId="70CFF488" w14:textId="77777777" w:rsidR="00040BF8" w:rsidRPr="00794E82" w:rsidRDefault="00040BF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Зв’язки всередині системи виконують ключову роль у підтримці рівноваги між її складовими, конкретно - між сутністю та контентом. З філософського погляду, </w:t>
      </w:r>
      <w:r w:rsidR="0099736D">
        <w:rPr>
          <w:rFonts w:ascii="Times New Roman" w:hAnsi="Times New Roman" w:cs="Times New Roman"/>
          <w:sz w:val="28"/>
          <w:szCs w:val="28"/>
        </w:rPr>
        <w:t>«</w:t>
      </w:r>
      <w:r w:rsidRPr="00794E82">
        <w:rPr>
          <w:rFonts w:ascii="Times New Roman" w:hAnsi="Times New Roman" w:cs="Times New Roman"/>
          <w:sz w:val="28"/>
          <w:szCs w:val="28"/>
        </w:rPr>
        <w:t>зв’язок</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описує </w:t>
      </w:r>
      <w:r w:rsidR="0099736D">
        <w:rPr>
          <w:rFonts w:ascii="Times New Roman" w:hAnsi="Times New Roman" w:cs="Times New Roman"/>
          <w:sz w:val="28"/>
          <w:szCs w:val="28"/>
        </w:rPr>
        <w:t>«</w:t>
      </w:r>
      <w:r w:rsidRPr="00794E82">
        <w:rPr>
          <w:rFonts w:ascii="Times New Roman" w:hAnsi="Times New Roman" w:cs="Times New Roman"/>
          <w:sz w:val="28"/>
          <w:szCs w:val="28"/>
        </w:rPr>
        <w:t>синергетичну цілісність різноманітного</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і відповідає концепції </w:t>
      </w:r>
      <w:r w:rsidR="0099736D">
        <w:rPr>
          <w:rFonts w:ascii="Times New Roman" w:hAnsi="Times New Roman" w:cs="Times New Roman"/>
          <w:sz w:val="28"/>
          <w:szCs w:val="28"/>
        </w:rPr>
        <w:t>«</w:t>
      </w:r>
      <w:r w:rsidRPr="00794E82">
        <w:rPr>
          <w:rFonts w:ascii="Times New Roman" w:hAnsi="Times New Roman" w:cs="Times New Roman"/>
          <w:sz w:val="28"/>
          <w:szCs w:val="28"/>
        </w:rPr>
        <w:t>єдності складових частин, елементів</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Зв’язки взаємозалежності інформаційної основи спостереження Землі (ІОС) з основами дистанційного зондування Землі (ДЗЗ) зумовлюють </w:t>
      </w:r>
      <w:r w:rsidRPr="00794E82">
        <w:rPr>
          <w:rFonts w:ascii="Times New Roman" w:hAnsi="Times New Roman" w:cs="Times New Roman"/>
          <w:sz w:val="28"/>
          <w:szCs w:val="28"/>
        </w:rPr>
        <w:lastRenderedPageBreak/>
        <w:t>взаємодію елементів системи, де стан кожного елемента впливає на інші елементи та систему загалом.</w:t>
      </w:r>
    </w:p>
    <w:p w14:paraId="74E50AA0" w14:textId="77777777" w:rsidR="00040BF8" w:rsidRPr="00794E82" w:rsidRDefault="00040BF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Взаємозв’язки в ІОС та основах ДЗЗ умовно поділяються на три компоненти: суб’єкт – об’єкт – процес, що призводить до наявності шести різних типів залежностей.</w:t>
      </w:r>
    </w:p>
    <w:p w14:paraId="11D59AD5" w14:textId="77777777" w:rsidR="00040BF8" w:rsidRPr="00794E82" w:rsidRDefault="00040BF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Суб'єкт-суб'єктну взаємодію – між учасниками освітнього процесу: учень – керівник гуртка – науковий керівник – педагогічний керівник. Цей вид взаємодії є ключовим для організації навчального процесу, адже дозволяє створити партнерські відносини між педагогом та учнем. Такий тип взаємодії особливо актуальний в організації дослідницької роботи учня, бо сам процес дослідження – є творчим взаємообміном, що передбачає пошук, аналіз, тлумачення, систематизацію та узагальнення заздалегідь невідомого як учителю, так і учню результату.</w:t>
      </w:r>
    </w:p>
    <w:p w14:paraId="4AA196D9" w14:textId="77777777" w:rsidR="003D455E" w:rsidRPr="00794E82" w:rsidRDefault="003D455E" w:rsidP="00086EFB">
      <w:pPr>
        <w:spacing w:after="0" w:line="360" w:lineRule="auto"/>
        <w:ind w:firstLine="680"/>
        <w:jc w:val="center"/>
        <w:rPr>
          <w:rFonts w:ascii="Times New Roman" w:hAnsi="Times New Roman" w:cs="Times New Roman"/>
          <w:sz w:val="28"/>
          <w:szCs w:val="28"/>
        </w:rPr>
      </w:pPr>
      <w:r w:rsidRPr="00794E82">
        <w:rPr>
          <w:rFonts w:ascii="Times New Roman" w:hAnsi="Times New Roman" w:cs="Times New Roman"/>
          <w:noProof/>
          <w:sz w:val="28"/>
          <w:szCs w:val="28"/>
          <w:lang w:eastAsia="uk-UA"/>
        </w:rPr>
        <w:drawing>
          <wp:inline distT="0" distB="0" distL="0" distR="0" wp14:anchorId="5DC1578F" wp14:editId="5D48E064">
            <wp:extent cx="3124200" cy="2667000"/>
            <wp:effectExtent l="0" t="0" r="0" b="0"/>
            <wp:docPr id="299" name="Рисунок 299" descr="D:\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4200" cy="2667000"/>
                    </a:xfrm>
                    <a:prstGeom prst="rect">
                      <a:avLst/>
                    </a:prstGeom>
                    <a:noFill/>
                    <a:ln>
                      <a:noFill/>
                    </a:ln>
                  </pic:spPr>
                </pic:pic>
              </a:graphicData>
            </a:graphic>
          </wp:inline>
        </w:drawing>
      </w:r>
    </w:p>
    <w:p w14:paraId="3424E8E3" w14:textId="77777777" w:rsidR="003D455E" w:rsidRPr="00794E82" w:rsidRDefault="003E4990" w:rsidP="00086EFB">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Рис. 3.2</w:t>
      </w:r>
      <w:r w:rsidR="003D455E" w:rsidRPr="00794E82">
        <w:rPr>
          <w:rFonts w:ascii="Times New Roman" w:hAnsi="Times New Roman" w:cs="Times New Roman"/>
          <w:sz w:val="28"/>
          <w:szCs w:val="28"/>
        </w:rPr>
        <w:t xml:space="preserve"> Структура партнерських взаємин типу </w:t>
      </w:r>
      <w:r w:rsidR="0099736D">
        <w:rPr>
          <w:rFonts w:ascii="Times New Roman" w:hAnsi="Times New Roman" w:cs="Times New Roman"/>
          <w:sz w:val="28"/>
          <w:szCs w:val="28"/>
        </w:rPr>
        <w:t>«</w:t>
      </w:r>
      <w:r w:rsidR="003D455E" w:rsidRPr="00794E82">
        <w:rPr>
          <w:rFonts w:ascii="Times New Roman" w:hAnsi="Times New Roman" w:cs="Times New Roman"/>
          <w:sz w:val="28"/>
          <w:szCs w:val="28"/>
        </w:rPr>
        <w:t>суб'єкт-суб'єкт</w:t>
      </w:r>
      <w:r w:rsidR="0099736D">
        <w:rPr>
          <w:rFonts w:ascii="Times New Roman" w:hAnsi="Times New Roman" w:cs="Times New Roman"/>
          <w:sz w:val="28"/>
          <w:szCs w:val="28"/>
        </w:rPr>
        <w:t>»</w:t>
      </w:r>
      <w:r w:rsidR="003D455E" w:rsidRPr="00794E82">
        <w:rPr>
          <w:rFonts w:ascii="Times New Roman" w:hAnsi="Times New Roman" w:cs="Times New Roman"/>
          <w:sz w:val="28"/>
          <w:szCs w:val="28"/>
        </w:rPr>
        <w:t xml:space="preserve"> в інформаційно-освітній системі з питань дистанційного зондування Землі</w:t>
      </w:r>
    </w:p>
    <w:p w14:paraId="07070F14" w14:textId="77777777" w:rsidR="003D455E" w:rsidRPr="00794E82" w:rsidRDefault="003D455E" w:rsidP="00086EFB">
      <w:pPr>
        <w:spacing w:after="0" w:line="360" w:lineRule="auto"/>
        <w:jc w:val="both"/>
        <w:rPr>
          <w:rFonts w:ascii="Times New Roman" w:hAnsi="Times New Roman" w:cs="Times New Roman"/>
          <w:sz w:val="28"/>
          <w:szCs w:val="28"/>
        </w:rPr>
      </w:pPr>
    </w:p>
    <w:p w14:paraId="34DA381A" w14:textId="77777777" w:rsidR="00040BF8" w:rsidRPr="00794E82" w:rsidRDefault="00040BF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Іншими словами, обидва суб'єкти освітнього процесу, учитель та учень, знаходяться в умовах, де заздалегідь невідомий точний підсумок дослідження, проте вчитель володіє знаннями про стратегію пошуку, методику дослідження та аналізу цих даних.</w:t>
      </w:r>
    </w:p>
    <w:p w14:paraId="32A6FC03" w14:textId="77777777" w:rsidR="00040BF8" w:rsidRPr="00794E82" w:rsidRDefault="00040BF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lastRenderedPageBreak/>
        <w:t xml:space="preserve">Наприклад, учень самостійно визначає тему дослідження – стан атмосферного повітря у своєму місці проживання, зосереджуючись на концентрації діоксиду азоту в літній період з 2018 по 2022 роки. Викладач, з зрозумілих причин, не володіє точною інформацією щодо результатів цього дослідження, навіть якщо припустити, що забруднення атмосферного повітря входить до сфери його наукових зацікавлень. Водночас педагог, скажімо керівник географічної секції </w:t>
      </w:r>
      <w:r w:rsidR="0099736D">
        <w:rPr>
          <w:rFonts w:ascii="Times New Roman" w:hAnsi="Times New Roman" w:cs="Times New Roman"/>
          <w:sz w:val="28"/>
          <w:szCs w:val="28"/>
        </w:rPr>
        <w:t>«</w:t>
      </w:r>
      <w:r w:rsidRPr="00794E82">
        <w:rPr>
          <w:rFonts w:ascii="Times New Roman" w:hAnsi="Times New Roman" w:cs="Times New Roman"/>
          <w:sz w:val="28"/>
          <w:szCs w:val="28"/>
        </w:rPr>
        <w:t>ГІС та ДЗЗ</w:t>
      </w:r>
      <w:r w:rsidR="0099736D">
        <w:rPr>
          <w:rFonts w:ascii="Times New Roman" w:hAnsi="Times New Roman" w:cs="Times New Roman"/>
          <w:sz w:val="28"/>
          <w:szCs w:val="28"/>
        </w:rPr>
        <w:t>»</w:t>
      </w:r>
      <w:r w:rsidRPr="00794E82">
        <w:rPr>
          <w:rFonts w:ascii="Times New Roman" w:hAnsi="Times New Roman" w:cs="Times New Roman"/>
          <w:sz w:val="28"/>
          <w:szCs w:val="28"/>
        </w:rPr>
        <w:t>, розуміє де знаходяться потрібні дані у хмарних сервісах, як їх отримати та імпортувати у ГІС-програму, провести аналіз, узагальнити та візуалізувати у формі діаграм, картосхем, електронних карт, виділити тенденції на основі даних репозиторію тощо.</w:t>
      </w:r>
    </w:p>
    <w:p w14:paraId="4B1ECC44" w14:textId="77777777" w:rsidR="00040BF8" w:rsidRPr="00794E82" w:rsidRDefault="00040BF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Суб'єкт-об'єкт – взаємини між суб'єктами (людьми) та об'єктами (ІТ): суб'єкти, що використовують технології ГІС та ДЗЗ, суб'єкти, які працюють з геоданими, а також ті, хто залучений до інформаційних ресурсів. Цей тип взаємодії вирізняється динамізмом та здатністю швидко змінюватись, що зумовлено стрімким розвитком сфери дистанційного зондування Землі. Зокрема, постійно з'являються нові ресурси, відбувається щоденне і навіть щосекундне оновлення даних супутникового моніторингу, удосконалюється часове та просторове розрізнення супутникових знімків.</w:t>
      </w:r>
    </w:p>
    <w:p w14:paraId="778F29FC" w14:textId="77777777" w:rsidR="00040BF8" w:rsidRPr="00794E82" w:rsidRDefault="00040BF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Як приклад, одна з найдавніших супутникових місій, ініційована компанією НАСА – Landsat, забезпечує доступ до даних, починаючи з 1970-х років, з просторовою роздільною здатністю у 30 метрів на піксель. З 2015 року на орбіті працюють супутники місії Sentinel, розроблені Європейським космічним агентством, де просторова роздільна здатність вже досягає 10 метрів на піксель. Також, компанія Google пропонує дані для певних територій планети з просторовою роздільною здатністю у 50 см на піксель. Подібні вдосконалення тягнуть за собою трансформацію та появу нових хмарних сервісів і програмного забезпечення, що можуть бути застосовані у навчальному процесі</w:t>
      </w:r>
      <w:r w:rsidR="00EB0F9C" w:rsidRPr="00DA3501">
        <w:rPr>
          <w:rFonts w:ascii="Times New Roman" w:hAnsi="Times New Roman" w:cs="Times New Roman"/>
          <w:sz w:val="28"/>
          <w:szCs w:val="28"/>
          <w:lang w:val="ru-RU"/>
        </w:rPr>
        <w:t xml:space="preserve"> [83</w:t>
      </w:r>
      <w:r w:rsidR="00B13332" w:rsidRPr="00DA3501">
        <w:rPr>
          <w:rFonts w:ascii="Times New Roman" w:hAnsi="Times New Roman" w:cs="Times New Roman"/>
          <w:sz w:val="28"/>
          <w:szCs w:val="28"/>
          <w:lang w:val="ru-RU"/>
        </w:rPr>
        <w:t>]</w:t>
      </w:r>
      <w:r w:rsidRPr="00794E82">
        <w:rPr>
          <w:rFonts w:ascii="Times New Roman" w:hAnsi="Times New Roman" w:cs="Times New Roman"/>
          <w:sz w:val="28"/>
          <w:szCs w:val="28"/>
        </w:rPr>
        <w:t>.</w:t>
      </w:r>
    </w:p>
    <w:p w14:paraId="4A4AAE38" w14:textId="77777777" w:rsidR="00B42042" w:rsidRPr="00794E82" w:rsidRDefault="00B42042"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Суб’єкт-процесний тип взаємодії – це взаємодія, де ключову роль відіграє встановлення зв’язків між учасниками освітнього процесу та </w:t>
      </w:r>
      <w:r w:rsidRPr="00794E82">
        <w:rPr>
          <w:rFonts w:ascii="Times New Roman" w:hAnsi="Times New Roman" w:cs="Times New Roman"/>
          <w:sz w:val="28"/>
          <w:szCs w:val="28"/>
        </w:rPr>
        <w:lastRenderedPageBreak/>
        <w:t>різноманітними блоками. Це стосується, зокрема: дидактично-методичного блоку, який охоплює освітні активності, як-от робота в секціях, організація та реалізація досліджень (індивідуальних або групових), проведення експериментів та пошукова діяльність. Також, йдеться про організаційно-процесуальний блок, який передбачає участь у конкурсах, курсах, освітніх проєктах, тощо. Необхідно враховувати технічний блок, який передбачає вибір та застосування геоінформаційних систем (ГІС) та даних дистанційного зондування Землі (ДЗЗ), роботу з геоданими та інформаційними ресурсами.</w:t>
      </w:r>
    </w:p>
    <w:p w14:paraId="2E0A75FC" w14:textId="77777777" w:rsidR="001E7113" w:rsidRPr="00794E82" w:rsidRDefault="00B42042"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Об'єкт-об'єктну взаємодію - між елементами, залученими в навчальний процес, як-от процес автоматичного розшифрування супутникових зображень, процес використання машинного навчання та подібні. Об'єкт-об'єктну взаємодію повинна налагоджувати людина, але у цьому випадку ми її окремо визначаємо, бо теперішній етап розвитку ІТ передбачає дедалі інтенсивнішу взаємодію технологій, особливо це стосується технологій штучного інтелекту, що також активно інтегруються в галузь ГІС та ДЗЗ. І, на даний час, ті процеси, що нещодавно вимагали участі людини, наразі виконуються автоматично, і ці тенденції продовжують посилюватись. </w:t>
      </w:r>
    </w:p>
    <w:p w14:paraId="625CFDA4" w14:textId="77777777" w:rsidR="001E7113" w:rsidRPr="00794E82" w:rsidRDefault="001E7113"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Об’єкт-процесна взаємодія між об'єктами (інформаційні технології) та освітнім процесом. Сюди слід зарахувати безпосереднє створення модулів, додатків, картографічних презентацій у середовищі ГІС для потреб освіти та інше. Звісно, тут потрібен суб’єкт, проте поточний стан технологій забирає на себе значну частину операцій, котрі автоматизує, звільняючи людину від рутинної роботи. Саме тому цей тип взаємодії виділений в окремий.</w:t>
      </w:r>
    </w:p>
    <w:p w14:paraId="247B6627" w14:textId="77777777" w:rsidR="001E7113" w:rsidRPr="00794E82" w:rsidRDefault="001E7113"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Процес-процесна - взаємодія між освітнім процесом та процесом оцінювання його здобутків або ж результатів певних досліджень. Здобутки одного процесу коригують перебіг іншого. Скажімо, позитивні результати дослідження можуть призвести до перегляду складових освітнього процесу або їхньої ваги в ньому. Така взаємодія найяскравіше помітна в дистанційних автоматизованих курсах,де після оцінювання (скажімо, за допомогою тесту) </w:t>
      </w:r>
      <w:r w:rsidRPr="00794E82">
        <w:rPr>
          <w:rFonts w:ascii="Times New Roman" w:hAnsi="Times New Roman" w:cs="Times New Roman"/>
          <w:sz w:val="28"/>
          <w:szCs w:val="28"/>
        </w:rPr>
        <w:lastRenderedPageBreak/>
        <w:t xml:space="preserve">система автоматично виявляє </w:t>
      </w:r>
      <w:r w:rsidR="0099736D">
        <w:rPr>
          <w:rFonts w:ascii="Times New Roman" w:hAnsi="Times New Roman" w:cs="Times New Roman"/>
          <w:sz w:val="28"/>
          <w:szCs w:val="28"/>
        </w:rPr>
        <w:t>«</w:t>
      </w:r>
      <w:r w:rsidRPr="00794E82">
        <w:rPr>
          <w:rFonts w:ascii="Times New Roman" w:hAnsi="Times New Roman" w:cs="Times New Roman"/>
          <w:sz w:val="28"/>
          <w:szCs w:val="28"/>
        </w:rPr>
        <w:t>пробіли</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в знаннях та надає можливість ще раз опрацювати відповідний навчальний матеріал</w:t>
      </w:r>
      <w:r w:rsidR="00B13332" w:rsidRPr="00DA3501">
        <w:rPr>
          <w:rFonts w:ascii="Times New Roman" w:hAnsi="Times New Roman" w:cs="Times New Roman"/>
          <w:sz w:val="28"/>
          <w:szCs w:val="28"/>
        </w:rPr>
        <w:t xml:space="preserve"> [86]</w:t>
      </w:r>
      <w:r w:rsidRPr="00794E82">
        <w:rPr>
          <w:rFonts w:ascii="Times New Roman" w:hAnsi="Times New Roman" w:cs="Times New Roman"/>
          <w:sz w:val="28"/>
          <w:szCs w:val="28"/>
        </w:rPr>
        <w:t>.</w:t>
      </w:r>
    </w:p>
    <w:p w14:paraId="2D0ABD63" w14:textId="77777777" w:rsidR="001E7113" w:rsidRPr="00794E82" w:rsidRDefault="001E7113"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Це схематичний виклад взаємозв’язків-залежностей, які властиві ІОС з основ ДЗЗ. Ми можемо їх, скоріше умовно, поділити на шість основних типів, проте маємо змогу визначати і підтипи, розширюючи ці зв'язки, щоб глибше вивчити взаємодію та взаємозалежності.</w:t>
      </w:r>
    </w:p>
    <w:p w14:paraId="101042EE" w14:textId="77777777" w:rsidR="001E7113" w:rsidRPr="00794E82" w:rsidRDefault="001E7113"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Ці види взаємодії добре демонструються у моделях: авторській інформаційно-освітній системі природничо-наукової підготовки учасників освітнього процесу </w:t>
      </w:r>
      <w:r w:rsidR="009F39E0">
        <w:rPr>
          <w:rFonts w:ascii="Times New Roman" w:hAnsi="Times New Roman" w:cs="Times New Roman"/>
          <w:sz w:val="28"/>
          <w:szCs w:val="28"/>
        </w:rPr>
        <w:t xml:space="preserve">НУШ </w:t>
      </w:r>
      <w:r w:rsidRPr="00794E82">
        <w:rPr>
          <w:rFonts w:ascii="Times New Roman" w:hAnsi="Times New Roman" w:cs="Times New Roman"/>
          <w:sz w:val="28"/>
          <w:szCs w:val="28"/>
        </w:rPr>
        <w:t>з метою використання технологій дистанційного зондування Землі, а також моделі впровадження інформаційно-освітньої системи з основ дистанційного зондування Землі. По суті, трансформація зв’язків-залежностей цих моделей спричиняє зміну всієї системи. Наприклад, зміни в суб’єкт-об’єктних взаємодіях здатні призвести до змін у технологічному компоненті, зокрема, це стосується вибору форм, методів та засобів освітнього процесу. Суб’єкт-процесна взаємодія може бути відкоригована відповідно до необхідності застосування певних компонентів: дидактико-методичного, організаційно-процесуального, технічного, технологічного, цільового або оцінювального. Такі зміни у взаємозв'язках можуть виникати через адаптацію моделей до умов освітнього процесу НУШ, через корегування компонентів моделей відповідно до потреб та тематики дослідницьких робіт учнів.</w:t>
      </w:r>
    </w:p>
    <w:p w14:paraId="5AE44E45" w14:textId="77777777" w:rsidR="001E7113" w:rsidRPr="00794E82" w:rsidRDefault="001E7113"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В основі осягнення взаємозв'язків та залежностей лежить фундамент ІОС з принципами дистанційного зондування Землі – навчання шляхом досліджень, що викладено логічно через концепцію наукової освіти. Головна ідея полягає в тому, що обсяг інформації, зокрема гео-просторової, яка є у вільному доступі сьогодні, створює підґрунтя для переоцінки значення досліджень, не як винятково творчості, а як інструменту, необхідного особистості, що існує у динамічному світі, де технології прогресують надзвичайно швидко. Отож, аби пристосуватися до цих умов, індивід мусить виробити механізми ознайомлення, опрацювання та аналізу нової інформації. </w:t>
      </w:r>
      <w:r w:rsidRPr="00794E82">
        <w:rPr>
          <w:rFonts w:ascii="Times New Roman" w:hAnsi="Times New Roman" w:cs="Times New Roman"/>
          <w:sz w:val="28"/>
          <w:szCs w:val="28"/>
        </w:rPr>
        <w:lastRenderedPageBreak/>
        <w:t>Дослідницька компетентність у поєднанні з гнучкими навичками формують комплекс тих рис, що збільшать вартість професіонала на ринку праці.</w:t>
      </w:r>
    </w:p>
    <w:p w14:paraId="039B948C" w14:textId="77777777" w:rsidR="001E7113" w:rsidRPr="00794E82" w:rsidRDefault="002B58FF"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Всі складові системи взаємно по</w:t>
      </w:r>
      <w:r w:rsidR="00AB3FF0" w:rsidRPr="00794E82">
        <w:rPr>
          <w:rFonts w:ascii="Times New Roman" w:hAnsi="Times New Roman" w:cs="Times New Roman"/>
          <w:sz w:val="28"/>
          <w:szCs w:val="28"/>
        </w:rPr>
        <w:t xml:space="preserve">в'язані та активно взаємодіють. </w:t>
      </w:r>
      <w:r w:rsidRPr="00794E82">
        <w:rPr>
          <w:rFonts w:ascii="Times New Roman" w:hAnsi="Times New Roman" w:cs="Times New Roman"/>
          <w:sz w:val="28"/>
          <w:szCs w:val="28"/>
        </w:rPr>
        <w:t>Коригування може бути спричинене як внутрішніми, так і зовнішніми факторами.</w:t>
      </w:r>
      <w:r w:rsidR="00AB3FF0" w:rsidRPr="00794E82">
        <w:rPr>
          <w:rFonts w:ascii="Times New Roman" w:hAnsi="Times New Roman" w:cs="Times New Roman"/>
          <w:sz w:val="28"/>
          <w:szCs w:val="28"/>
        </w:rPr>
        <w:t xml:space="preserve"> </w:t>
      </w:r>
      <w:r w:rsidRPr="00794E82">
        <w:rPr>
          <w:rFonts w:ascii="Times New Roman" w:hAnsi="Times New Roman" w:cs="Times New Roman"/>
          <w:sz w:val="28"/>
          <w:szCs w:val="28"/>
        </w:rPr>
        <w:t>Наприклад, внутрішній: якщо оцінювання успішності учнів після завершення навчального блоку виявилося недостатнім; або зовнішній: коли експерти розробили новий хмарний сервіс або оприлюднили набори супутникових даних, на зразок</w:t>
      </w:r>
      <w:r w:rsidR="00AB3FF0" w:rsidRPr="00794E82">
        <w:rPr>
          <w:rFonts w:ascii="Times New Roman" w:hAnsi="Times New Roman" w:cs="Times New Roman"/>
          <w:sz w:val="28"/>
          <w:szCs w:val="28"/>
        </w:rPr>
        <w:t xml:space="preserve"> ШСЗ, </w:t>
      </w:r>
      <w:r w:rsidRPr="00794E82">
        <w:rPr>
          <w:rFonts w:ascii="Times New Roman" w:hAnsi="Times New Roman" w:cs="Times New Roman"/>
          <w:sz w:val="28"/>
          <w:szCs w:val="28"/>
        </w:rPr>
        <w:t>тоді виникає потреба в коригуванні всіх елементів системи: дидактико-методичного блоку, організаційно-процесуального, технічного, технологічного, цілепокладального, оцінювального та всіх взаємозв'язків. Подібні коригування є регулярними та об'єктивно виправданими, адже оновлення, скажімо, програмного забезпечення QGIS чи ArcGIS відбуваються приблизно раз на півроку, що вимагає відповідних змін у навчально-методичному супроводі.</w:t>
      </w:r>
    </w:p>
    <w:p w14:paraId="029E6C6B" w14:textId="77777777" w:rsidR="00B42042" w:rsidRPr="00794E82" w:rsidRDefault="00B42042"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 </w:t>
      </w:r>
      <w:r w:rsidR="003D455E" w:rsidRPr="00794E82">
        <w:rPr>
          <w:rFonts w:ascii="Times New Roman" w:hAnsi="Times New Roman" w:cs="Times New Roman"/>
          <w:sz w:val="28"/>
          <w:szCs w:val="28"/>
        </w:rPr>
        <w:t>Отже, ми вже проаналізували три елементи взаємозв'язків-залежностей в системі інформаційно-освітній, що стосується основ дистанційного зондування Землі. Мова йде про: суб'єкт – об'єкт – процес. Між ними існують шість видів взаємодій: між суб'єктами, між суб'єктом та об'єктом, між суб'єктом та процесом, між об'єктами, між об'єктом та процесом, а також між процесами.</w:t>
      </w:r>
    </w:p>
    <w:p w14:paraId="12B20922" w14:textId="77777777" w:rsidR="002324D0" w:rsidRPr="00794E82" w:rsidRDefault="002324D0" w:rsidP="00086EFB">
      <w:pPr>
        <w:spacing w:after="0" w:line="360" w:lineRule="auto"/>
        <w:jc w:val="both"/>
        <w:rPr>
          <w:rFonts w:ascii="Times New Roman" w:hAnsi="Times New Roman" w:cs="Times New Roman"/>
          <w:sz w:val="28"/>
          <w:szCs w:val="28"/>
        </w:rPr>
      </w:pPr>
    </w:p>
    <w:p w14:paraId="53152309" w14:textId="77777777" w:rsidR="00834157" w:rsidRPr="00794E82" w:rsidRDefault="002324D0" w:rsidP="00086EFB">
      <w:pPr>
        <w:spacing w:after="0" w:line="360" w:lineRule="auto"/>
        <w:ind w:firstLine="680"/>
        <w:jc w:val="both"/>
        <w:rPr>
          <w:rFonts w:ascii="Times New Roman" w:hAnsi="Times New Roman" w:cs="Times New Roman"/>
          <w:b/>
          <w:sz w:val="28"/>
          <w:szCs w:val="28"/>
        </w:rPr>
      </w:pPr>
      <w:r w:rsidRPr="00794E82">
        <w:rPr>
          <w:rFonts w:ascii="Times New Roman" w:hAnsi="Times New Roman" w:cs="Times New Roman"/>
          <w:b/>
          <w:sz w:val="28"/>
          <w:szCs w:val="28"/>
        </w:rPr>
        <w:t>3.3 П</w:t>
      </w:r>
      <w:r w:rsidR="00834157" w:rsidRPr="00794E82">
        <w:rPr>
          <w:rFonts w:ascii="Times New Roman" w:hAnsi="Times New Roman" w:cs="Times New Roman"/>
          <w:b/>
          <w:sz w:val="28"/>
          <w:szCs w:val="28"/>
        </w:rPr>
        <w:t xml:space="preserve">рактичне впровадження ІОС з основ ДЗЗ в освітньому процесі  НУШ на уроках географії </w:t>
      </w:r>
    </w:p>
    <w:p w14:paraId="6CEDFE43" w14:textId="77777777" w:rsidR="002324D0" w:rsidRPr="00794E82" w:rsidRDefault="002324D0" w:rsidP="00086EFB">
      <w:pPr>
        <w:spacing w:after="0" w:line="360" w:lineRule="auto"/>
        <w:ind w:firstLine="680"/>
        <w:jc w:val="both"/>
        <w:rPr>
          <w:rFonts w:ascii="Times New Roman" w:hAnsi="Times New Roman" w:cs="Times New Roman"/>
          <w:b/>
          <w:sz w:val="28"/>
          <w:szCs w:val="28"/>
        </w:rPr>
      </w:pPr>
    </w:p>
    <w:p w14:paraId="0140430F" w14:textId="77777777" w:rsidR="002324D0" w:rsidRPr="00794E82" w:rsidRDefault="002324D0"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Нами було проведено емпіричне дослідження щодо визначення ефективності впровадження ІОС з основ ДЗЗ в освітньому процесі  НУШ на уроках географії. </w:t>
      </w:r>
    </w:p>
    <w:p w14:paraId="19594D86" w14:textId="77777777" w:rsidR="002324D0" w:rsidRPr="00794E82" w:rsidRDefault="002324D0"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В дослідженні взяли участь 84 (44 дівчат та 40 хлопців) учні ЗОШ ……………. .</w:t>
      </w:r>
    </w:p>
    <w:p w14:paraId="11FFD491" w14:textId="77777777" w:rsidR="002324D0" w:rsidRPr="00794E82" w:rsidRDefault="002324D0"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lastRenderedPageBreak/>
        <w:t>На констатуючому етапі дослідження нами б</w:t>
      </w:r>
      <w:r w:rsidR="00853F2F" w:rsidRPr="00794E82">
        <w:rPr>
          <w:rFonts w:ascii="Times New Roman" w:hAnsi="Times New Roman" w:cs="Times New Roman"/>
          <w:sz w:val="28"/>
          <w:szCs w:val="28"/>
        </w:rPr>
        <w:t>уло проведено анкетування. Запитання</w:t>
      </w:r>
      <w:r w:rsidRPr="00794E82">
        <w:rPr>
          <w:rFonts w:ascii="Times New Roman" w:hAnsi="Times New Roman" w:cs="Times New Roman"/>
          <w:sz w:val="28"/>
          <w:szCs w:val="28"/>
        </w:rPr>
        <w:t xml:space="preserve"> анкети представлено в Додатку А. </w:t>
      </w:r>
      <w:r w:rsidR="00853F2F" w:rsidRPr="00794E82">
        <w:rPr>
          <w:rFonts w:ascii="Times New Roman" w:hAnsi="Times New Roman" w:cs="Times New Roman"/>
          <w:sz w:val="28"/>
          <w:szCs w:val="28"/>
        </w:rPr>
        <w:t xml:space="preserve">Кожне питання оцінюється у балах. </w:t>
      </w:r>
    </w:p>
    <w:p w14:paraId="1E8A7736" w14:textId="77777777" w:rsidR="00022FAB" w:rsidRPr="00794E82" w:rsidRDefault="00853F2F" w:rsidP="00086EFB">
      <w:p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Найвищий бал за кожну відповідь становить 3 бали. </w:t>
      </w:r>
      <w:r w:rsidR="00022FAB" w:rsidRPr="00794E82">
        <w:rPr>
          <w:rFonts w:ascii="Times New Roman" w:hAnsi="Times New Roman" w:cs="Times New Roman"/>
          <w:sz w:val="28"/>
          <w:szCs w:val="28"/>
        </w:rPr>
        <w:t>Відповідно найбільша кількість балів 18*3 = 54 бали. Таким чином відповідно до суми балів ми і визначаємо рівні обізнаності школярів у сфері ДЗЗ:</w:t>
      </w:r>
    </w:p>
    <w:p w14:paraId="410C1B1C" w14:textId="77777777" w:rsidR="00022FAB" w:rsidRPr="00794E82" w:rsidRDefault="00022FAB" w:rsidP="00086EFB">
      <w:pPr>
        <w:pStyle w:val="a3"/>
        <w:numPr>
          <w:ilvl w:val="0"/>
          <w:numId w:val="34"/>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до 25 балів – низький рівень;</w:t>
      </w:r>
    </w:p>
    <w:p w14:paraId="0878E41E" w14:textId="77777777" w:rsidR="00022FAB" w:rsidRPr="00794E82" w:rsidRDefault="00022FAB" w:rsidP="00086EFB">
      <w:pPr>
        <w:pStyle w:val="a3"/>
        <w:numPr>
          <w:ilvl w:val="0"/>
          <w:numId w:val="34"/>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25-40 балів – середній рівень;</w:t>
      </w:r>
    </w:p>
    <w:p w14:paraId="20D41417" w14:textId="77777777" w:rsidR="00022FAB" w:rsidRPr="00794E82" w:rsidRDefault="00022FAB" w:rsidP="00086EFB">
      <w:pPr>
        <w:pStyle w:val="a3"/>
        <w:numPr>
          <w:ilvl w:val="0"/>
          <w:numId w:val="34"/>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41-54 бали – високий рівень.</w:t>
      </w:r>
    </w:p>
    <w:p w14:paraId="03136AE2" w14:textId="77777777" w:rsidR="0047108B" w:rsidRPr="00794E82" w:rsidRDefault="0047108B"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В результаті опитування на констатувальному етапі ми отримали наступні результати:</w:t>
      </w:r>
    </w:p>
    <w:p w14:paraId="1AF8203E" w14:textId="77777777" w:rsidR="00A512E3" w:rsidRDefault="00A512E3" w:rsidP="00086EFB">
      <w:pPr>
        <w:spacing w:after="0" w:line="360" w:lineRule="auto"/>
        <w:jc w:val="right"/>
        <w:rPr>
          <w:rFonts w:ascii="Times New Roman" w:hAnsi="Times New Roman" w:cs="Times New Roman"/>
          <w:sz w:val="28"/>
          <w:szCs w:val="28"/>
        </w:rPr>
      </w:pPr>
    </w:p>
    <w:p w14:paraId="3BF9B096" w14:textId="77777777" w:rsidR="00A512E3" w:rsidRDefault="00A512E3" w:rsidP="00086EFB">
      <w:pPr>
        <w:spacing w:after="0" w:line="360" w:lineRule="auto"/>
        <w:jc w:val="right"/>
        <w:rPr>
          <w:rFonts w:ascii="Times New Roman" w:hAnsi="Times New Roman" w:cs="Times New Roman"/>
          <w:sz w:val="28"/>
          <w:szCs w:val="28"/>
        </w:rPr>
      </w:pPr>
    </w:p>
    <w:p w14:paraId="74F82E99" w14:textId="77777777" w:rsidR="007C21AA" w:rsidRPr="00794E82" w:rsidRDefault="007C21AA" w:rsidP="00086EFB">
      <w:pPr>
        <w:spacing w:after="0" w:line="360" w:lineRule="auto"/>
        <w:jc w:val="right"/>
        <w:rPr>
          <w:rFonts w:ascii="Times New Roman" w:hAnsi="Times New Roman" w:cs="Times New Roman"/>
          <w:sz w:val="28"/>
          <w:szCs w:val="28"/>
        </w:rPr>
      </w:pPr>
      <w:r w:rsidRPr="00794E82">
        <w:rPr>
          <w:rFonts w:ascii="Times New Roman" w:hAnsi="Times New Roman" w:cs="Times New Roman"/>
          <w:sz w:val="28"/>
          <w:szCs w:val="28"/>
        </w:rPr>
        <w:t>Таблиця 3.1</w:t>
      </w:r>
    </w:p>
    <w:p w14:paraId="7020A80D" w14:textId="77777777" w:rsidR="007C21AA" w:rsidRPr="00794E82" w:rsidRDefault="007C21AA" w:rsidP="00086EFB">
      <w:pPr>
        <w:spacing w:after="0" w:line="360" w:lineRule="auto"/>
        <w:jc w:val="center"/>
        <w:rPr>
          <w:rFonts w:ascii="Times New Roman" w:hAnsi="Times New Roman" w:cs="Times New Roman"/>
          <w:b/>
          <w:sz w:val="28"/>
          <w:szCs w:val="28"/>
        </w:rPr>
      </w:pPr>
      <w:r w:rsidRPr="00794E82">
        <w:rPr>
          <w:rFonts w:ascii="Times New Roman" w:hAnsi="Times New Roman" w:cs="Times New Roman"/>
          <w:b/>
          <w:sz w:val="28"/>
          <w:szCs w:val="28"/>
        </w:rPr>
        <w:t>Результати дослідження рівнів обізнаності учнів щодо ДЗЗ</w:t>
      </w:r>
    </w:p>
    <w:tbl>
      <w:tblPr>
        <w:tblStyle w:val="ab"/>
        <w:tblW w:w="0" w:type="auto"/>
        <w:tblLook w:val="04A0" w:firstRow="1" w:lastRow="0" w:firstColumn="1" w:lastColumn="0" w:noHBand="0" w:noVBand="1"/>
      </w:tblPr>
      <w:tblGrid>
        <w:gridCol w:w="2352"/>
        <w:gridCol w:w="2329"/>
        <w:gridCol w:w="2333"/>
        <w:gridCol w:w="2330"/>
      </w:tblGrid>
      <w:tr w:rsidR="007C21AA" w:rsidRPr="00794E82" w14:paraId="218A67F5" w14:textId="77777777" w:rsidTr="007C21AA">
        <w:tc>
          <w:tcPr>
            <w:tcW w:w="2407" w:type="dxa"/>
          </w:tcPr>
          <w:p w14:paraId="2FDC0052" w14:textId="77777777" w:rsidR="007C21AA" w:rsidRPr="00794E82" w:rsidRDefault="007C21AA"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Рівні</w:t>
            </w:r>
          </w:p>
        </w:tc>
        <w:tc>
          <w:tcPr>
            <w:tcW w:w="2407" w:type="dxa"/>
          </w:tcPr>
          <w:p w14:paraId="26051E89" w14:textId="77777777" w:rsidR="007C21AA" w:rsidRPr="00794E82" w:rsidRDefault="007C21AA"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Низький</w:t>
            </w:r>
          </w:p>
        </w:tc>
        <w:tc>
          <w:tcPr>
            <w:tcW w:w="2407" w:type="dxa"/>
          </w:tcPr>
          <w:p w14:paraId="2D7131F5" w14:textId="77777777" w:rsidR="007C21AA" w:rsidRPr="00794E82" w:rsidRDefault="007C21AA"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Середній</w:t>
            </w:r>
          </w:p>
        </w:tc>
        <w:tc>
          <w:tcPr>
            <w:tcW w:w="2408" w:type="dxa"/>
          </w:tcPr>
          <w:p w14:paraId="6A9642B7" w14:textId="77777777" w:rsidR="007C21AA" w:rsidRPr="00794E82" w:rsidRDefault="007C21AA"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Високий</w:t>
            </w:r>
          </w:p>
        </w:tc>
      </w:tr>
      <w:tr w:rsidR="007C21AA" w:rsidRPr="00794E82" w14:paraId="16A1FA6E" w14:textId="77777777" w:rsidTr="007C21AA">
        <w:tc>
          <w:tcPr>
            <w:tcW w:w="2407" w:type="dxa"/>
          </w:tcPr>
          <w:p w14:paraId="55C2F70C" w14:textId="77777777" w:rsidR="007C21AA" w:rsidRPr="00794E82" w:rsidRDefault="0031666A"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Показники %</w:t>
            </w:r>
          </w:p>
        </w:tc>
        <w:tc>
          <w:tcPr>
            <w:tcW w:w="2407" w:type="dxa"/>
          </w:tcPr>
          <w:p w14:paraId="338C676B" w14:textId="77777777" w:rsidR="007C21AA" w:rsidRPr="00794E82" w:rsidRDefault="0031666A"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53,2</w:t>
            </w:r>
          </w:p>
        </w:tc>
        <w:tc>
          <w:tcPr>
            <w:tcW w:w="2407" w:type="dxa"/>
          </w:tcPr>
          <w:p w14:paraId="2C684877" w14:textId="77777777" w:rsidR="007C21AA" w:rsidRPr="00794E82" w:rsidRDefault="0031666A"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28,8 %</w:t>
            </w:r>
          </w:p>
        </w:tc>
        <w:tc>
          <w:tcPr>
            <w:tcW w:w="2408" w:type="dxa"/>
          </w:tcPr>
          <w:p w14:paraId="37B0D9D8" w14:textId="77777777" w:rsidR="007C21AA" w:rsidRPr="00794E82" w:rsidRDefault="0031666A"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18 %</w:t>
            </w:r>
          </w:p>
        </w:tc>
      </w:tr>
      <w:tr w:rsidR="0031666A" w:rsidRPr="00794E82" w14:paraId="29306EB8" w14:textId="77777777" w:rsidTr="007C21AA">
        <w:tc>
          <w:tcPr>
            <w:tcW w:w="2407" w:type="dxa"/>
          </w:tcPr>
          <w:p w14:paraId="5F1101F6" w14:textId="77777777" w:rsidR="0031666A" w:rsidRPr="00794E82" w:rsidRDefault="0031666A"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 xml:space="preserve">Показники, осіб </w:t>
            </w:r>
          </w:p>
        </w:tc>
        <w:tc>
          <w:tcPr>
            <w:tcW w:w="2407" w:type="dxa"/>
          </w:tcPr>
          <w:p w14:paraId="2A851675" w14:textId="77777777" w:rsidR="0031666A" w:rsidRPr="00794E82" w:rsidRDefault="0031666A"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 xml:space="preserve">45 </w:t>
            </w:r>
          </w:p>
        </w:tc>
        <w:tc>
          <w:tcPr>
            <w:tcW w:w="2407" w:type="dxa"/>
          </w:tcPr>
          <w:p w14:paraId="4EBB430C" w14:textId="77777777" w:rsidR="0031666A" w:rsidRPr="00794E82" w:rsidRDefault="0031666A"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24</w:t>
            </w:r>
          </w:p>
        </w:tc>
        <w:tc>
          <w:tcPr>
            <w:tcW w:w="2408" w:type="dxa"/>
          </w:tcPr>
          <w:p w14:paraId="0107F436" w14:textId="77777777" w:rsidR="0031666A" w:rsidRPr="00794E82" w:rsidRDefault="0031666A"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15</w:t>
            </w:r>
          </w:p>
        </w:tc>
      </w:tr>
    </w:tbl>
    <w:p w14:paraId="42145E0A" w14:textId="77777777" w:rsidR="007C21AA" w:rsidRPr="00794E82" w:rsidRDefault="007C21AA" w:rsidP="00086EFB">
      <w:pPr>
        <w:spacing w:after="0" w:line="360" w:lineRule="auto"/>
        <w:rPr>
          <w:rFonts w:ascii="Times New Roman" w:hAnsi="Times New Roman" w:cs="Times New Roman"/>
          <w:sz w:val="28"/>
          <w:szCs w:val="28"/>
        </w:rPr>
      </w:pPr>
    </w:p>
    <w:p w14:paraId="226878C5" w14:textId="77777777" w:rsidR="0031666A" w:rsidRPr="00794E82" w:rsidRDefault="0031666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Графічно результати анкетув</w:t>
      </w:r>
      <w:r w:rsidR="003E4990">
        <w:rPr>
          <w:rFonts w:ascii="Times New Roman" w:hAnsi="Times New Roman" w:cs="Times New Roman"/>
          <w:sz w:val="28"/>
          <w:szCs w:val="28"/>
        </w:rPr>
        <w:t>ання представлено на рисунку 3.3</w:t>
      </w:r>
      <w:r w:rsidRPr="00794E82">
        <w:rPr>
          <w:rFonts w:ascii="Times New Roman" w:hAnsi="Times New Roman" w:cs="Times New Roman"/>
          <w:sz w:val="28"/>
          <w:szCs w:val="28"/>
        </w:rPr>
        <w:t xml:space="preserve">. </w:t>
      </w:r>
    </w:p>
    <w:p w14:paraId="1CEDD22B" w14:textId="77777777" w:rsidR="0031666A" w:rsidRPr="00794E82" w:rsidRDefault="00762C5B" w:rsidP="00086EFB">
      <w:pPr>
        <w:spacing w:after="0" w:line="360" w:lineRule="auto"/>
        <w:ind w:firstLine="680"/>
        <w:jc w:val="center"/>
        <w:rPr>
          <w:rFonts w:ascii="Times New Roman" w:hAnsi="Times New Roman" w:cs="Times New Roman"/>
          <w:sz w:val="28"/>
          <w:szCs w:val="28"/>
        </w:rPr>
      </w:pPr>
      <w:r w:rsidRPr="00794E82">
        <w:rPr>
          <w:rFonts w:ascii="Times" w:eastAsia="Times New Roman" w:hAnsi="Times" w:cs="Times"/>
          <w:noProof/>
          <w:sz w:val="29"/>
          <w:szCs w:val="29"/>
          <w:shd w:val="clear" w:color="auto" w:fill="FFFFFF"/>
          <w:lang w:eastAsia="uk-UA"/>
        </w:rPr>
        <w:lastRenderedPageBreak/>
        <w:drawing>
          <wp:inline distT="0" distB="0" distL="0" distR="0" wp14:anchorId="4FD53531" wp14:editId="416682F9">
            <wp:extent cx="5486400" cy="3200400"/>
            <wp:effectExtent l="0" t="0" r="0" b="0"/>
            <wp:docPr id="300" name="Діаграма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A482BA" w14:textId="77777777" w:rsidR="002324D0" w:rsidRPr="00794E82" w:rsidRDefault="003E4990" w:rsidP="00086EFB">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Рис. 3.3</w:t>
      </w:r>
      <w:r w:rsidR="00762C5B" w:rsidRPr="00794E82">
        <w:rPr>
          <w:rFonts w:ascii="Times New Roman" w:hAnsi="Times New Roman" w:cs="Times New Roman"/>
          <w:sz w:val="28"/>
          <w:szCs w:val="28"/>
        </w:rPr>
        <w:t>. Рівні обізнаності учнів щодо ДЗЗ</w:t>
      </w:r>
    </w:p>
    <w:p w14:paraId="443801DF" w14:textId="77777777" w:rsidR="00762C5B" w:rsidRPr="00794E82" w:rsidRDefault="00762C5B" w:rsidP="00086EFB">
      <w:pPr>
        <w:spacing w:after="0" w:line="360" w:lineRule="auto"/>
        <w:jc w:val="both"/>
        <w:rPr>
          <w:rFonts w:ascii="Times New Roman" w:hAnsi="Times New Roman" w:cs="Times New Roman"/>
          <w:sz w:val="28"/>
          <w:szCs w:val="28"/>
        </w:rPr>
      </w:pPr>
    </w:p>
    <w:p w14:paraId="33AC9BDC" w14:textId="77777777" w:rsidR="00762C5B" w:rsidRPr="00794E82" w:rsidRDefault="00303072"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Таким чином, у процесі анкетування нами виявлено, що 53,2 % учнів є мало обізнаними у питанні дистанційного зондування землі, 28,8 % середній рівень і 18 % опитаних володіють високим рівнем знань щодо дистанційного зондування землі.</w:t>
      </w:r>
    </w:p>
    <w:p w14:paraId="7FE40436" w14:textId="77777777" w:rsidR="008E5851" w:rsidRPr="00794E82" w:rsidRDefault="00303072"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Опираючись на результати первинного дослідження, ми вважаємо, що варто впроваджувати інформаційно-освітню систему з основ дистанційного зондування Землі в практику загально-освітніх шкіл.</w:t>
      </w:r>
    </w:p>
    <w:p w14:paraId="69827BC8" w14:textId="77777777" w:rsidR="008E5851" w:rsidRPr="00794E82" w:rsidRDefault="008E5851"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Застосування ІОС на базі основ дистанційного зондування Землі (ДЗЗ) у навчальному процесі НУШ, як самостійний науковий напрям дослідження природничих дисциплін, є здійсненним за відповідних обставин, зокрема, освітній процес потребує організації з урахуванням:</w:t>
      </w:r>
    </w:p>
    <w:p w14:paraId="4DD3A4B6" w14:textId="77777777" w:rsidR="008E5851" w:rsidRPr="00794E82" w:rsidRDefault="008E5851" w:rsidP="00086EFB">
      <w:pPr>
        <w:pStyle w:val="a3"/>
        <w:numPr>
          <w:ilvl w:val="0"/>
          <w:numId w:val="35"/>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освітніх підходів: компетентнісного, системного, діяльнісного та міждисциплінарного;</w:t>
      </w:r>
    </w:p>
    <w:p w14:paraId="4B62BA06" w14:textId="77777777" w:rsidR="008E5851" w:rsidRPr="00794E82" w:rsidRDefault="008E5851" w:rsidP="00086EFB">
      <w:pPr>
        <w:pStyle w:val="a3"/>
        <w:numPr>
          <w:ilvl w:val="0"/>
          <w:numId w:val="35"/>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організаційно-педагогічних аспектів: формування міждисциплінарного дослідницького середовища;</w:t>
      </w:r>
    </w:p>
    <w:p w14:paraId="25876534" w14:textId="77777777" w:rsidR="008E5851" w:rsidRPr="00794E82" w:rsidRDefault="008E5851" w:rsidP="00086EFB">
      <w:pPr>
        <w:pStyle w:val="a3"/>
        <w:numPr>
          <w:ilvl w:val="0"/>
          <w:numId w:val="35"/>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lastRenderedPageBreak/>
        <w:t>активне залучення учнів до процесу отримання нових знань шляхом досліджень; використання інформаційних технологій, зокрема ДЗЗ, як інструментів наукових досліджень;</w:t>
      </w:r>
    </w:p>
    <w:p w14:paraId="56423A61" w14:textId="77777777" w:rsidR="008E5851" w:rsidRPr="00794E82" w:rsidRDefault="008E5851" w:rsidP="00086EFB">
      <w:pPr>
        <w:pStyle w:val="a3"/>
        <w:numPr>
          <w:ilvl w:val="0"/>
          <w:numId w:val="35"/>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акцентування змісту освіти на міждисциплінарних дослідженнях;</w:t>
      </w:r>
    </w:p>
    <w:p w14:paraId="45C687CF" w14:textId="77777777" w:rsidR="0076694A" w:rsidRPr="00794E82" w:rsidRDefault="008E5851" w:rsidP="00086EFB">
      <w:pPr>
        <w:pStyle w:val="a3"/>
        <w:numPr>
          <w:ilvl w:val="0"/>
          <w:numId w:val="35"/>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структурних елементів та взаємозв'язків, представлених в авторській моделі інформаційно-освітньої системи природничо-наукової підготовки учасників освітнього процесу НУШ до використання технологій ДЗЗ.</w:t>
      </w:r>
    </w:p>
    <w:p w14:paraId="6C54F19B" w14:textId="77777777" w:rsidR="00CC23DC" w:rsidRPr="00794E82" w:rsidRDefault="0076694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Зважаючи на визначені етапи впровадження а</w:t>
      </w:r>
      <w:r w:rsidR="00CC23DC" w:rsidRPr="00794E82">
        <w:rPr>
          <w:rFonts w:ascii="Times New Roman" w:hAnsi="Times New Roman" w:cs="Times New Roman"/>
          <w:sz w:val="28"/>
          <w:szCs w:val="28"/>
        </w:rPr>
        <w:t>вторської ІОС з основ ДЗЗ</w:t>
      </w:r>
      <w:r w:rsidRPr="00794E82">
        <w:rPr>
          <w:rFonts w:ascii="Times New Roman" w:hAnsi="Times New Roman" w:cs="Times New Roman"/>
          <w:sz w:val="28"/>
          <w:szCs w:val="28"/>
        </w:rPr>
        <w:t>, було</w:t>
      </w:r>
      <w:r w:rsidR="00CC23DC" w:rsidRPr="00794E82">
        <w:rPr>
          <w:rFonts w:ascii="Times New Roman" w:hAnsi="Times New Roman" w:cs="Times New Roman"/>
          <w:sz w:val="28"/>
          <w:szCs w:val="28"/>
        </w:rPr>
        <w:t xml:space="preserve"> окреслено їх результативність.</w:t>
      </w:r>
    </w:p>
    <w:p w14:paraId="11C5A63F" w14:textId="77777777" w:rsidR="00CC23DC" w:rsidRPr="00794E82" w:rsidRDefault="0076694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На першому етапі – </w:t>
      </w:r>
      <w:r w:rsidRPr="00794E82">
        <w:rPr>
          <w:rFonts w:ascii="Times New Roman" w:hAnsi="Times New Roman" w:cs="Times New Roman"/>
          <w:b/>
          <w:i/>
          <w:sz w:val="28"/>
          <w:szCs w:val="28"/>
        </w:rPr>
        <w:t>виявлення суперечності</w:t>
      </w:r>
      <w:r w:rsidRPr="00794E82">
        <w:rPr>
          <w:rFonts w:ascii="Times New Roman" w:hAnsi="Times New Roman" w:cs="Times New Roman"/>
          <w:sz w:val="28"/>
          <w:szCs w:val="28"/>
        </w:rPr>
        <w:t xml:space="preserve"> – здійснено огляд певних міжнародних проєктів, метою яких було введення технологій </w:t>
      </w:r>
      <w:r w:rsidR="00CC23DC" w:rsidRPr="00794E82">
        <w:rPr>
          <w:rFonts w:ascii="Times New Roman" w:hAnsi="Times New Roman" w:cs="Times New Roman"/>
          <w:sz w:val="28"/>
          <w:szCs w:val="28"/>
        </w:rPr>
        <w:t>ДЗЗ у шкільну освітню практику:</w:t>
      </w:r>
    </w:p>
    <w:p w14:paraId="668777C1" w14:textId="77777777" w:rsidR="00CC23DC" w:rsidRPr="00794E82" w:rsidRDefault="0076694A" w:rsidP="00086EFB">
      <w:pPr>
        <w:pStyle w:val="a3"/>
        <w:numPr>
          <w:ilvl w:val="0"/>
          <w:numId w:val="3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використання супутникових знімків Landsat у шкі</w:t>
      </w:r>
      <w:r w:rsidR="00CC23DC" w:rsidRPr="00794E82">
        <w:rPr>
          <w:rFonts w:ascii="Times New Roman" w:hAnsi="Times New Roman" w:cs="Times New Roman"/>
          <w:sz w:val="28"/>
          <w:szCs w:val="28"/>
        </w:rPr>
        <w:t>льній освіті (Велика Британія);</w:t>
      </w:r>
    </w:p>
    <w:p w14:paraId="760A2224" w14:textId="77777777" w:rsidR="00CC23DC" w:rsidRPr="00794E82" w:rsidRDefault="0076694A" w:rsidP="00086EFB">
      <w:pPr>
        <w:pStyle w:val="a3"/>
        <w:numPr>
          <w:ilvl w:val="0"/>
          <w:numId w:val="3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проєкт </w:t>
      </w:r>
      <w:r w:rsidR="0099736D">
        <w:rPr>
          <w:rFonts w:ascii="Times New Roman" w:hAnsi="Times New Roman" w:cs="Times New Roman"/>
          <w:sz w:val="28"/>
          <w:szCs w:val="28"/>
        </w:rPr>
        <w:t>«</w:t>
      </w:r>
      <w:r w:rsidRPr="00794E82">
        <w:rPr>
          <w:rFonts w:ascii="Times New Roman" w:hAnsi="Times New Roman" w:cs="Times New Roman"/>
          <w:sz w:val="28"/>
          <w:szCs w:val="28"/>
        </w:rPr>
        <w:t>FIS</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(Фед</w:t>
      </w:r>
      <w:r w:rsidR="00CC23DC" w:rsidRPr="00794E82">
        <w:rPr>
          <w:rFonts w:ascii="Times New Roman" w:hAnsi="Times New Roman" w:cs="Times New Roman"/>
          <w:sz w:val="28"/>
          <w:szCs w:val="28"/>
        </w:rPr>
        <w:t>еративна Республіка Німеччина);</w:t>
      </w:r>
    </w:p>
    <w:p w14:paraId="7DCCC905" w14:textId="77777777" w:rsidR="00CC23DC" w:rsidRPr="00794E82" w:rsidRDefault="0076694A" w:rsidP="00086EFB">
      <w:pPr>
        <w:pStyle w:val="a3"/>
        <w:numPr>
          <w:ilvl w:val="0"/>
          <w:numId w:val="3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проєкт </w:t>
      </w:r>
      <w:r w:rsidR="0099736D">
        <w:rPr>
          <w:rFonts w:ascii="Times New Roman" w:hAnsi="Times New Roman" w:cs="Times New Roman"/>
          <w:sz w:val="28"/>
          <w:szCs w:val="28"/>
        </w:rPr>
        <w:t>«</w:t>
      </w:r>
      <w:r w:rsidRPr="00794E82">
        <w:rPr>
          <w:rFonts w:ascii="Times New Roman" w:hAnsi="Times New Roman" w:cs="Times New Roman"/>
          <w:sz w:val="28"/>
          <w:szCs w:val="28"/>
        </w:rPr>
        <w:t>Colors</w:t>
      </w:r>
      <w:r w:rsidR="00CC23DC" w:rsidRPr="00794E82">
        <w:rPr>
          <w:rFonts w:ascii="Times New Roman" w:hAnsi="Times New Roman" w:cs="Times New Roman"/>
          <w:sz w:val="28"/>
          <w:szCs w:val="28"/>
        </w:rPr>
        <w:t xml:space="preserve"> of Earth</w:t>
      </w:r>
      <w:r w:rsidR="0099736D">
        <w:rPr>
          <w:rFonts w:ascii="Times New Roman" w:hAnsi="Times New Roman" w:cs="Times New Roman"/>
          <w:sz w:val="28"/>
          <w:szCs w:val="28"/>
        </w:rPr>
        <w:t>»</w:t>
      </w:r>
      <w:r w:rsidR="00CC23DC" w:rsidRPr="00794E82">
        <w:rPr>
          <w:rFonts w:ascii="Times New Roman" w:hAnsi="Times New Roman" w:cs="Times New Roman"/>
          <w:sz w:val="28"/>
          <w:szCs w:val="28"/>
        </w:rPr>
        <w:t xml:space="preserve"> (Республіка Польща);</w:t>
      </w:r>
    </w:p>
    <w:p w14:paraId="3448AE17" w14:textId="77777777" w:rsidR="00CC23DC" w:rsidRPr="00794E82" w:rsidRDefault="0076694A" w:rsidP="00086EFB">
      <w:pPr>
        <w:pStyle w:val="a3"/>
        <w:numPr>
          <w:ilvl w:val="0"/>
          <w:numId w:val="3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проєкт </w:t>
      </w:r>
      <w:r w:rsidR="0099736D">
        <w:rPr>
          <w:rFonts w:ascii="Times New Roman" w:hAnsi="Times New Roman" w:cs="Times New Roman"/>
          <w:sz w:val="28"/>
          <w:szCs w:val="28"/>
        </w:rPr>
        <w:t>«</w:t>
      </w:r>
      <w:r w:rsidRPr="00794E82">
        <w:rPr>
          <w:rFonts w:ascii="Times New Roman" w:hAnsi="Times New Roman" w:cs="Times New Roman"/>
          <w:sz w:val="28"/>
          <w:szCs w:val="28"/>
        </w:rPr>
        <w:t>YCHANGE</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(Чехія – Ні</w:t>
      </w:r>
      <w:r w:rsidR="00CC23DC" w:rsidRPr="00794E82">
        <w:rPr>
          <w:rFonts w:ascii="Times New Roman" w:hAnsi="Times New Roman" w:cs="Times New Roman"/>
          <w:sz w:val="28"/>
          <w:szCs w:val="28"/>
        </w:rPr>
        <w:t>меччина – Естонія – Швейцарія);</w:t>
      </w:r>
    </w:p>
    <w:p w14:paraId="634B8A23" w14:textId="77777777" w:rsidR="00CC23DC" w:rsidRPr="00794E82" w:rsidRDefault="0076694A" w:rsidP="00086EFB">
      <w:pPr>
        <w:pStyle w:val="a3"/>
        <w:numPr>
          <w:ilvl w:val="0"/>
          <w:numId w:val="3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проєкт </w:t>
      </w:r>
      <w:r w:rsidR="0099736D">
        <w:rPr>
          <w:rFonts w:ascii="Times New Roman" w:hAnsi="Times New Roman" w:cs="Times New Roman"/>
          <w:sz w:val="28"/>
          <w:szCs w:val="28"/>
        </w:rPr>
        <w:t>«</w:t>
      </w:r>
      <w:r w:rsidRPr="00794E82">
        <w:rPr>
          <w:rFonts w:ascii="Times New Roman" w:hAnsi="Times New Roman" w:cs="Times New Roman"/>
          <w:sz w:val="28"/>
          <w:szCs w:val="28"/>
        </w:rPr>
        <w:t>GLOBE</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(США) та інші, зіставляючи з проєктами, що втілювалися в Україні та мали відношення до ДЗЗ</w:t>
      </w:r>
      <w:r w:rsidR="00CC23DC" w:rsidRPr="00794E82">
        <w:rPr>
          <w:rFonts w:ascii="Times New Roman" w:hAnsi="Times New Roman" w:cs="Times New Roman"/>
          <w:sz w:val="28"/>
          <w:szCs w:val="28"/>
        </w:rPr>
        <w:t>;</w:t>
      </w:r>
    </w:p>
    <w:p w14:paraId="63FF3C20" w14:textId="77777777" w:rsidR="00CC23DC" w:rsidRPr="00794E82" w:rsidRDefault="0076694A" w:rsidP="00086EFB">
      <w:pPr>
        <w:pStyle w:val="a3"/>
        <w:numPr>
          <w:ilvl w:val="0"/>
          <w:numId w:val="3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проєкти від NASA за участі українських учнів: </w:t>
      </w:r>
      <w:r w:rsidR="0099736D">
        <w:rPr>
          <w:rFonts w:ascii="Times New Roman" w:hAnsi="Times New Roman" w:cs="Times New Roman"/>
          <w:sz w:val="28"/>
          <w:szCs w:val="28"/>
        </w:rPr>
        <w:t>«</w:t>
      </w:r>
      <w:r w:rsidRPr="00794E82">
        <w:rPr>
          <w:rFonts w:ascii="Times New Roman" w:hAnsi="Times New Roman" w:cs="Times New Roman"/>
          <w:sz w:val="28"/>
          <w:szCs w:val="28"/>
        </w:rPr>
        <w:t>S</w:t>
      </w:r>
      <w:r w:rsidR="00CC23DC" w:rsidRPr="00794E82">
        <w:rPr>
          <w:rFonts w:ascii="Times New Roman" w:hAnsi="Times New Roman" w:cs="Times New Roman"/>
          <w:sz w:val="28"/>
          <w:szCs w:val="28"/>
        </w:rPr>
        <w:t>ally Ride EarthKAM</w:t>
      </w:r>
      <w:r w:rsidR="0099736D">
        <w:rPr>
          <w:rFonts w:ascii="Times New Roman" w:hAnsi="Times New Roman" w:cs="Times New Roman"/>
          <w:sz w:val="28"/>
          <w:szCs w:val="28"/>
        </w:rPr>
        <w:t>»</w:t>
      </w:r>
      <w:r w:rsidR="00CC23DC" w:rsidRPr="00794E82">
        <w:rPr>
          <w:rFonts w:ascii="Times New Roman" w:hAnsi="Times New Roman" w:cs="Times New Roman"/>
          <w:sz w:val="28"/>
          <w:szCs w:val="28"/>
        </w:rPr>
        <w:t xml:space="preserve"> та </w:t>
      </w:r>
      <w:r w:rsidR="0099736D">
        <w:rPr>
          <w:rFonts w:ascii="Times New Roman" w:hAnsi="Times New Roman" w:cs="Times New Roman"/>
          <w:sz w:val="28"/>
          <w:szCs w:val="28"/>
        </w:rPr>
        <w:t>«</w:t>
      </w:r>
      <w:r w:rsidR="00CC23DC" w:rsidRPr="00794E82">
        <w:rPr>
          <w:rFonts w:ascii="Times New Roman" w:hAnsi="Times New Roman" w:cs="Times New Roman"/>
          <w:sz w:val="28"/>
          <w:szCs w:val="28"/>
        </w:rPr>
        <w:t>GLOBE</w:t>
      </w:r>
      <w:r w:rsidR="0099736D">
        <w:rPr>
          <w:rFonts w:ascii="Times New Roman" w:hAnsi="Times New Roman" w:cs="Times New Roman"/>
          <w:sz w:val="28"/>
          <w:szCs w:val="28"/>
        </w:rPr>
        <w:t>»</w:t>
      </w:r>
      <w:r w:rsidR="00CC23DC" w:rsidRPr="00794E82">
        <w:rPr>
          <w:rFonts w:ascii="Times New Roman" w:hAnsi="Times New Roman" w:cs="Times New Roman"/>
          <w:sz w:val="28"/>
          <w:szCs w:val="28"/>
        </w:rPr>
        <w:t>.</w:t>
      </w:r>
    </w:p>
    <w:p w14:paraId="51B2888B" w14:textId="77777777" w:rsidR="00CC23DC" w:rsidRPr="00794E82" w:rsidRDefault="0076694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Таким чином, було відзначено, що в Україні, порівняно з окремими європейськими країнами, недостатньо уваги було приділено розробленню та впровадженню проєктів з ДЗЗ. </w:t>
      </w:r>
    </w:p>
    <w:p w14:paraId="492D0C12" w14:textId="77777777" w:rsidR="00CC23DC" w:rsidRPr="00794E82" w:rsidRDefault="0076694A"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Другий етап, який стосувався </w:t>
      </w:r>
      <w:r w:rsidRPr="00794E82">
        <w:rPr>
          <w:rFonts w:ascii="Times New Roman" w:hAnsi="Times New Roman" w:cs="Times New Roman"/>
          <w:b/>
          <w:i/>
          <w:sz w:val="28"/>
          <w:szCs w:val="28"/>
        </w:rPr>
        <w:t>виникнення ідеї</w:t>
      </w:r>
      <w:r w:rsidRPr="00794E82">
        <w:rPr>
          <w:rFonts w:ascii="Times New Roman" w:hAnsi="Times New Roman" w:cs="Times New Roman"/>
          <w:sz w:val="28"/>
          <w:szCs w:val="28"/>
        </w:rPr>
        <w:t xml:space="preserve"> щодо усунення цієї суперечності, передбачав визначення технічних передумов для розроблення ІОС з основ ДЗЗ, у тому числі вибір хмарних сервісів, що забезпечують </w:t>
      </w:r>
      <w:r w:rsidRPr="00794E82">
        <w:rPr>
          <w:rFonts w:ascii="Times New Roman" w:hAnsi="Times New Roman" w:cs="Times New Roman"/>
          <w:sz w:val="28"/>
          <w:szCs w:val="28"/>
        </w:rPr>
        <w:lastRenderedPageBreak/>
        <w:t>можливість аналізу даних ДЗЗ з відкритим кодом (наприклад: EO Browser, Google Earth Pro, WorldView).</w:t>
      </w:r>
    </w:p>
    <w:p w14:paraId="6034E4A1" w14:textId="77777777" w:rsidR="00CC23DC" w:rsidRPr="00794E82" w:rsidRDefault="00CC23DC"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Третій етап: </w:t>
      </w:r>
      <w:r w:rsidRPr="00794E82">
        <w:rPr>
          <w:rFonts w:ascii="Times New Roman" w:hAnsi="Times New Roman" w:cs="Times New Roman"/>
          <w:b/>
          <w:i/>
          <w:sz w:val="28"/>
          <w:szCs w:val="28"/>
        </w:rPr>
        <w:t>створення інновації</w:t>
      </w:r>
      <w:r w:rsidRPr="00794E82">
        <w:rPr>
          <w:rFonts w:ascii="Times New Roman" w:hAnsi="Times New Roman" w:cs="Times New Roman"/>
          <w:sz w:val="28"/>
          <w:szCs w:val="28"/>
        </w:rPr>
        <w:t xml:space="preserve">, на котрому було розроблено курс для освітян – </w:t>
      </w:r>
      <w:r w:rsidR="0099736D">
        <w:rPr>
          <w:rFonts w:ascii="Times New Roman" w:hAnsi="Times New Roman" w:cs="Times New Roman"/>
          <w:sz w:val="28"/>
          <w:szCs w:val="28"/>
        </w:rPr>
        <w:t>«</w:t>
      </w:r>
      <w:r w:rsidRPr="00794E82">
        <w:rPr>
          <w:rFonts w:ascii="Times New Roman" w:hAnsi="Times New Roman" w:cs="Times New Roman"/>
          <w:sz w:val="28"/>
          <w:szCs w:val="28"/>
        </w:rPr>
        <w:t>Основи ДЗЗ</w:t>
      </w:r>
      <w:r w:rsidR="0099736D">
        <w:rPr>
          <w:rFonts w:ascii="Times New Roman" w:hAnsi="Times New Roman" w:cs="Times New Roman"/>
          <w:sz w:val="28"/>
          <w:szCs w:val="28"/>
        </w:rPr>
        <w:t>»</w:t>
      </w:r>
      <w:r w:rsidRPr="00794E82">
        <w:rPr>
          <w:rFonts w:ascii="Times New Roman" w:hAnsi="Times New Roman" w:cs="Times New Roman"/>
          <w:sz w:val="28"/>
          <w:szCs w:val="28"/>
        </w:rPr>
        <w:t>.</w:t>
      </w:r>
    </w:p>
    <w:p w14:paraId="6833E960" w14:textId="77777777" w:rsidR="00CC23DC" w:rsidRPr="00794E82" w:rsidRDefault="00CC23DC"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Четвертий етап: </w:t>
      </w:r>
      <w:r w:rsidRPr="00794E82">
        <w:rPr>
          <w:rFonts w:ascii="Times New Roman" w:hAnsi="Times New Roman" w:cs="Times New Roman"/>
          <w:b/>
          <w:i/>
          <w:sz w:val="28"/>
          <w:szCs w:val="28"/>
        </w:rPr>
        <w:t>випробування інновації</w:t>
      </w:r>
      <w:r w:rsidRPr="00794E82">
        <w:rPr>
          <w:rFonts w:ascii="Times New Roman" w:hAnsi="Times New Roman" w:cs="Times New Roman"/>
          <w:sz w:val="28"/>
          <w:szCs w:val="28"/>
        </w:rPr>
        <w:t xml:space="preserve">.  проведено курс за програмою </w:t>
      </w:r>
      <w:r w:rsidR="0099736D">
        <w:rPr>
          <w:rFonts w:ascii="Times New Roman" w:hAnsi="Times New Roman" w:cs="Times New Roman"/>
          <w:sz w:val="28"/>
          <w:szCs w:val="28"/>
        </w:rPr>
        <w:t>«</w:t>
      </w:r>
      <w:r w:rsidRPr="00794E82">
        <w:rPr>
          <w:rFonts w:ascii="Times New Roman" w:hAnsi="Times New Roman" w:cs="Times New Roman"/>
          <w:sz w:val="28"/>
          <w:szCs w:val="28"/>
        </w:rPr>
        <w:t>Основи ДЗЗ</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для  освітян міста школи.</w:t>
      </w:r>
    </w:p>
    <w:p w14:paraId="2A8CEF81" w14:textId="77777777" w:rsidR="00CC23DC" w:rsidRPr="00794E82" w:rsidRDefault="00CC23DC"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П’ятий етап: </w:t>
      </w:r>
      <w:r w:rsidRPr="00794E82">
        <w:rPr>
          <w:rFonts w:ascii="Times New Roman" w:hAnsi="Times New Roman" w:cs="Times New Roman"/>
          <w:b/>
          <w:i/>
          <w:sz w:val="28"/>
          <w:szCs w:val="28"/>
        </w:rPr>
        <w:t>перевірка результативності інновації</w:t>
      </w:r>
      <w:r w:rsidRPr="00794E82">
        <w:rPr>
          <w:rFonts w:ascii="Times New Roman" w:hAnsi="Times New Roman" w:cs="Times New Roman"/>
          <w:sz w:val="28"/>
          <w:szCs w:val="28"/>
        </w:rPr>
        <w:t xml:space="preserve">. Зроблено аналіз анкет учасників курсу для освітян </w:t>
      </w:r>
      <w:r w:rsidR="0099736D">
        <w:rPr>
          <w:rFonts w:ascii="Times New Roman" w:hAnsi="Times New Roman" w:cs="Times New Roman"/>
          <w:sz w:val="28"/>
          <w:szCs w:val="28"/>
        </w:rPr>
        <w:t>«</w:t>
      </w:r>
      <w:r w:rsidRPr="00794E82">
        <w:rPr>
          <w:rFonts w:ascii="Times New Roman" w:hAnsi="Times New Roman" w:cs="Times New Roman"/>
          <w:sz w:val="28"/>
          <w:szCs w:val="28"/>
        </w:rPr>
        <w:t>Основи ДЗЗ</w:t>
      </w:r>
      <w:r w:rsidR="0099736D">
        <w:rPr>
          <w:rFonts w:ascii="Times New Roman" w:hAnsi="Times New Roman" w:cs="Times New Roman"/>
          <w:sz w:val="28"/>
          <w:szCs w:val="28"/>
        </w:rPr>
        <w:t>»</w:t>
      </w:r>
      <w:r w:rsidRPr="00794E82">
        <w:rPr>
          <w:rFonts w:ascii="Times New Roman" w:hAnsi="Times New Roman" w:cs="Times New Roman"/>
          <w:sz w:val="28"/>
          <w:szCs w:val="28"/>
        </w:rPr>
        <w:t>, виявлено, що більшість вчителів, зокрема природничих спеціальностей, мали незначний рівень обізнаності з технологіями ГІС та ДЗЗ, крімтого, було зібрано побажання від освітян щодо умов ознайомлення та впровадження цих технологій у навчальний процес закладів, де вони викладають.</w:t>
      </w:r>
    </w:p>
    <w:p w14:paraId="7BCCE35A" w14:textId="77777777" w:rsidR="00CC23DC" w:rsidRPr="00794E82" w:rsidRDefault="00CC23DC"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Шостий етап: </w:t>
      </w:r>
      <w:r w:rsidRPr="00794E82">
        <w:rPr>
          <w:rFonts w:ascii="Times New Roman" w:hAnsi="Times New Roman" w:cs="Times New Roman"/>
          <w:b/>
          <w:i/>
          <w:sz w:val="28"/>
          <w:szCs w:val="28"/>
        </w:rPr>
        <w:t>доопрацювання інновації</w:t>
      </w:r>
      <w:r w:rsidRPr="00794E82">
        <w:rPr>
          <w:rFonts w:ascii="Times New Roman" w:hAnsi="Times New Roman" w:cs="Times New Roman"/>
          <w:sz w:val="28"/>
          <w:szCs w:val="28"/>
        </w:rPr>
        <w:t xml:space="preserve"> згідно з результатами попереднього етапу. Розроблено модель авторської ІОС з основ ДЗЗ з необхідними блоками-модулями та комплексами, беручи до уваги результати попереднього етапу, підготовлено дидактико-методичне забезпечення та створено умови для реалізації організаційно-процесуального блоку.</w:t>
      </w:r>
    </w:p>
    <w:p w14:paraId="7E3AFC70" w14:textId="77777777" w:rsidR="00CC23DC" w:rsidRPr="00794E82" w:rsidRDefault="00CC23DC"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Сьомий етап: </w:t>
      </w:r>
      <w:r w:rsidRPr="00794E82">
        <w:rPr>
          <w:rFonts w:ascii="Times New Roman" w:hAnsi="Times New Roman" w:cs="Times New Roman"/>
          <w:i/>
          <w:sz w:val="28"/>
          <w:szCs w:val="28"/>
        </w:rPr>
        <w:t>розширення.</w:t>
      </w:r>
      <w:r w:rsidRPr="00794E82">
        <w:rPr>
          <w:rFonts w:ascii="Times New Roman" w:hAnsi="Times New Roman" w:cs="Times New Roman"/>
          <w:sz w:val="28"/>
          <w:szCs w:val="28"/>
        </w:rPr>
        <w:t xml:space="preserve"> Впровадження організаційно-процесуального блоку, організація педагогічного експерименту серед учнів та освітян школи. </w:t>
      </w:r>
    </w:p>
    <w:p w14:paraId="37F3418F" w14:textId="77777777" w:rsidR="00CC23DC" w:rsidRPr="00794E82" w:rsidRDefault="00CC23DC"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Восьмий блок: </w:t>
      </w:r>
      <w:r w:rsidRPr="00794E82">
        <w:rPr>
          <w:rFonts w:ascii="Times New Roman" w:hAnsi="Times New Roman" w:cs="Times New Roman"/>
          <w:b/>
          <w:i/>
          <w:sz w:val="28"/>
          <w:szCs w:val="28"/>
        </w:rPr>
        <w:t>оцінка результативності інновації</w:t>
      </w:r>
      <w:r w:rsidRPr="00794E82">
        <w:rPr>
          <w:rFonts w:ascii="Times New Roman" w:hAnsi="Times New Roman" w:cs="Times New Roman"/>
          <w:sz w:val="28"/>
          <w:szCs w:val="28"/>
        </w:rPr>
        <w:t xml:space="preserve"> при розширенні. Описано, яким чином модель інформаційної освітньої системи (ІОС), що базується на основах дистанційного зондування Землі (ДЗЗ), трансформується та масштабується.</w:t>
      </w:r>
    </w:p>
    <w:p w14:paraId="0A26E1F2" w14:textId="77777777" w:rsidR="00CC23DC" w:rsidRPr="00794E82" w:rsidRDefault="00CC23DC"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Дев'ятий етап полягає у </w:t>
      </w:r>
      <w:r w:rsidRPr="00794E82">
        <w:rPr>
          <w:rFonts w:ascii="Times New Roman" w:hAnsi="Times New Roman" w:cs="Times New Roman"/>
          <w:b/>
          <w:i/>
          <w:sz w:val="28"/>
          <w:szCs w:val="28"/>
        </w:rPr>
        <w:t>вдосконаленні інновації</w:t>
      </w:r>
      <w:r w:rsidRPr="00794E82">
        <w:rPr>
          <w:rFonts w:ascii="Times New Roman" w:hAnsi="Times New Roman" w:cs="Times New Roman"/>
          <w:sz w:val="28"/>
          <w:szCs w:val="28"/>
        </w:rPr>
        <w:t xml:space="preserve">. Сформульовано важливі вектори розвитку: розширення україномовних можливостей EO Browser та Copernicus Browser, модернізація навчального комплексу </w:t>
      </w:r>
      <w:r w:rsidR="0099736D">
        <w:rPr>
          <w:rFonts w:ascii="Times New Roman" w:hAnsi="Times New Roman" w:cs="Times New Roman"/>
          <w:sz w:val="28"/>
          <w:szCs w:val="28"/>
        </w:rPr>
        <w:t>«</w:t>
      </w:r>
      <w:r w:rsidRPr="00794E82">
        <w:rPr>
          <w:rFonts w:ascii="Times New Roman" w:hAnsi="Times New Roman" w:cs="Times New Roman"/>
          <w:sz w:val="28"/>
          <w:szCs w:val="28"/>
        </w:rPr>
        <w:t>Основи ДЗЗ: аналіз космічних знімків у гео-інформаційних системах</w:t>
      </w:r>
      <w:r w:rsidR="0099736D">
        <w:rPr>
          <w:rFonts w:ascii="Times New Roman" w:hAnsi="Times New Roman" w:cs="Times New Roman"/>
          <w:sz w:val="28"/>
          <w:szCs w:val="28"/>
        </w:rPr>
        <w:t>»</w:t>
      </w:r>
      <w:r w:rsidRPr="00794E82">
        <w:rPr>
          <w:rFonts w:ascii="Times New Roman" w:hAnsi="Times New Roman" w:cs="Times New Roman"/>
          <w:sz w:val="28"/>
          <w:szCs w:val="28"/>
        </w:rPr>
        <w:t>, а також апробація нових навчальних програм для педагогів.</w:t>
      </w:r>
    </w:p>
    <w:p w14:paraId="10B6AFF9" w14:textId="77777777" w:rsidR="00CE5986" w:rsidRPr="00794E82" w:rsidRDefault="00CC23DC"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Десятий етап: </w:t>
      </w:r>
      <w:r w:rsidRPr="00794E82">
        <w:rPr>
          <w:rFonts w:ascii="Times New Roman" w:hAnsi="Times New Roman" w:cs="Times New Roman"/>
          <w:b/>
          <w:i/>
          <w:sz w:val="28"/>
          <w:szCs w:val="28"/>
        </w:rPr>
        <w:t>органічна інтеграція або стагнація</w:t>
      </w:r>
      <w:r w:rsidRPr="00794E82">
        <w:rPr>
          <w:rFonts w:ascii="Times New Roman" w:hAnsi="Times New Roman" w:cs="Times New Roman"/>
          <w:sz w:val="28"/>
          <w:szCs w:val="28"/>
        </w:rPr>
        <w:t xml:space="preserve">. В майбутньому наше дослідження закладає підґрунтя для органічного впровадження </w:t>
      </w:r>
      <w:r w:rsidRPr="00794E82">
        <w:rPr>
          <w:rFonts w:ascii="Times New Roman" w:hAnsi="Times New Roman" w:cs="Times New Roman"/>
          <w:sz w:val="28"/>
          <w:szCs w:val="28"/>
        </w:rPr>
        <w:lastRenderedPageBreak/>
        <w:t>складових ІОС з основ ДЗЗ в навчальний п</w:t>
      </w:r>
      <w:r w:rsidR="00AA3AD4" w:rsidRPr="00794E82">
        <w:rPr>
          <w:rFonts w:ascii="Times New Roman" w:hAnsi="Times New Roman" w:cs="Times New Roman"/>
          <w:sz w:val="28"/>
          <w:szCs w:val="28"/>
        </w:rPr>
        <w:t xml:space="preserve">роцес, </w:t>
      </w:r>
      <w:r w:rsidRPr="00794E82">
        <w:rPr>
          <w:rFonts w:ascii="Times New Roman" w:hAnsi="Times New Roman" w:cs="Times New Roman"/>
          <w:sz w:val="28"/>
          <w:szCs w:val="28"/>
        </w:rPr>
        <w:t>але й в загально</w:t>
      </w:r>
      <w:r w:rsidR="00AA3AD4" w:rsidRPr="00794E82">
        <w:rPr>
          <w:rFonts w:ascii="Times New Roman" w:hAnsi="Times New Roman" w:cs="Times New Roman"/>
          <w:sz w:val="28"/>
          <w:szCs w:val="28"/>
        </w:rPr>
        <w:t>-</w:t>
      </w:r>
      <w:r w:rsidRPr="00794E82">
        <w:rPr>
          <w:rFonts w:ascii="Times New Roman" w:hAnsi="Times New Roman" w:cs="Times New Roman"/>
          <w:sz w:val="28"/>
          <w:szCs w:val="28"/>
        </w:rPr>
        <w:t>освітніх навчальних закладах, що спрямовано на підвищення результативності навчання.</w:t>
      </w:r>
    </w:p>
    <w:p w14:paraId="4B8999A1" w14:textId="77777777" w:rsidR="00CE5986" w:rsidRPr="00794E82" w:rsidRDefault="00CE5986"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Наше впровадження моделі ІОС, спираючись на основи ДЗЗ, охоплює широке коло напрямів, які ми об'єднали у наступні блоки:</w:t>
      </w:r>
    </w:p>
    <w:p w14:paraId="78D79BD6" w14:textId="77777777" w:rsidR="00CE5986" w:rsidRPr="00794E82" w:rsidRDefault="00CE5986" w:rsidP="00086EFB">
      <w:pPr>
        <w:pStyle w:val="a3"/>
        <w:numPr>
          <w:ilvl w:val="0"/>
          <w:numId w:val="37"/>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Організаційні (установи позашкільної освіти, загально-освітні навчальні заклади, вищі навчальні заклади та інші).</w:t>
      </w:r>
    </w:p>
    <w:p w14:paraId="02826598" w14:textId="77777777" w:rsidR="002324D0" w:rsidRPr="00794E82" w:rsidRDefault="00CE5986" w:rsidP="00086EFB">
      <w:pPr>
        <w:pStyle w:val="a3"/>
        <w:numPr>
          <w:ilvl w:val="0"/>
          <w:numId w:val="37"/>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Методичні (створення посібників, робочих зошитів, методичних вказівок, навчальних програм, відео-курсів, дистанційних курсів, освітніх ігор для учнів середньої та старшої школи тощо).</w:t>
      </w:r>
    </w:p>
    <w:p w14:paraId="5F802DA4" w14:textId="77777777" w:rsidR="00CE5986" w:rsidRPr="00794E82" w:rsidRDefault="00CE5986" w:rsidP="00086EFB">
      <w:pPr>
        <w:pStyle w:val="a3"/>
        <w:numPr>
          <w:ilvl w:val="0"/>
          <w:numId w:val="37"/>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Підвищення кваліфікації освітян (дистанційні курси для самоосвіти, персональні консультації для вчителів, що беруть участь у курсах, наукове забезпечення діяльності мережі секцій </w:t>
      </w:r>
      <w:r w:rsidR="0099736D">
        <w:rPr>
          <w:rFonts w:ascii="Times New Roman" w:hAnsi="Times New Roman" w:cs="Times New Roman"/>
          <w:sz w:val="28"/>
          <w:szCs w:val="28"/>
        </w:rPr>
        <w:t>«</w:t>
      </w:r>
      <w:r w:rsidRPr="00794E82">
        <w:rPr>
          <w:rFonts w:ascii="Times New Roman" w:hAnsi="Times New Roman" w:cs="Times New Roman"/>
          <w:sz w:val="28"/>
          <w:szCs w:val="28"/>
        </w:rPr>
        <w:t>ГІС та ДЗЗ</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та інше).</w:t>
      </w:r>
    </w:p>
    <w:p w14:paraId="5363D9FA" w14:textId="77777777" w:rsidR="00CE5986" w:rsidRPr="00794E82" w:rsidRDefault="00CE5986" w:rsidP="00086EFB">
      <w:pPr>
        <w:pStyle w:val="a3"/>
        <w:numPr>
          <w:ilvl w:val="0"/>
          <w:numId w:val="37"/>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Заходи для школярів (заняття в секціях та гуртках, освітні курси, змагання, конференції, практикуми та інше).</w:t>
      </w:r>
    </w:p>
    <w:p w14:paraId="38AE1DCB" w14:textId="77777777" w:rsidR="00CE5986" w:rsidRPr="00794E82" w:rsidRDefault="00CE5986" w:rsidP="00086EFB">
      <w:pPr>
        <w:pStyle w:val="a3"/>
        <w:numPr>
          <w:ilvl w:val="0"/>
          <w:numId w:val="37"/>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Партнерство з науковими та освітніми установами і комерційними організаціями (заклади вищої освіти, які готують педагогів з природничих предметів, комерційними організаціями, що використовують дані супутникового моніторингу Землі у своїй професійній діяльності).</w:t>
      </w:r>
    </w:p>
    <w:p w14:paraId="0AB9C3A6" w14:textId="77777777" w:rsidR="006216AF" w:rsidRPr="00794E82" w:rsidRDefault="00CE5986" w:rsidP="00086EFB">
      <w:pPr>
        <w:pStyle w:val="a3"/>
        <w:numPr>
          <w:ilvl w:val="0"/>
          <w:numId w:val="37"/>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Активне залучення знімків ДЗЗ на уроках географії.</w:t>
      </w:r>
    </w:p>
    <w:p w14:paraId="1393750C" w14:textId="77777777" w:rsidR="004C4121" w:rsidRPr="00794E82" w:rsidRDefault="004C4121"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У позашкільних освітніх установах потенційним напрямком є створення гуртків та секцій, які спеціалізуються на вивченні технологій ДЗЗ, а також організація змагань, конференцій та інших заходів. У закладах загальної середньої освіти елементи цієї моделі можна використовувати при вивченні тем, таких як: </w:t>
      </w:r>
      <w:r w:rsidR="0099736D">
        <w:rPr>
          <w:rFonts w:ascii="Times New Roman" w:hAnsi="Times New Roman" w:cs="Times New Roman"/>
          <w:sz w:val="28"/>
          <w:szCs w:val="28"/>
        </w:rPr>
        <w:t>«</w:t>
      </w:r>
      <w:r w:rsidRPr="00794E82">
        <w:rPr>
          <w:rFonts w:ascii="Times New Roman" w:hAnsi="Times New Roman" w:cs="Times New Roman"/>
          <w:sz w:val="28"/>
          <w:szCs w:val="28"/>
        </w:rPr>
        <w:t>Картографія</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з розділу </w:t>
      </w:r>
      <w:r w:rsidR="0099736D">
        <w:rPr>
          <w:rFonts w:ascii="Times New Roman" w:hAnsi="Times New Roman" w:cs="Times New Roman"/>
          <w:sz w:val="28"/>
          <w:szCs w:val="28"/>
        </w:rPr>
        <w:t>«</w:t>
      </w:r>
      <w:r w:rsidRPr="00794E82">
        <w:rPr>
          <w:rFonts w:ascii="Times New Roman" w:hAnsi="Times New Roman" w:cs="Times New Roman"/>
          <w:sz w:val="28"/>
          <w:szCs w:val="28"/>
        </w:rPr>
        <w:t>Географічний простір Землі</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для учнів 11 класу (згідно з навчальною програмою для закладів загальної середньої освіти. Рівень стандарту) або тем з розділу </w:t>
      </w:r>
      <w:r w:rsidR="0099736D">
        <w:rPr>
          <w:rFonts w:ascii="Times New Roman" w:hAnsi="Times New Roman" w:cs="Times New Roman"/>
          <w:sz w:val="28"/>
          <w:szCs w:val="28"/>
        </w:rPr>
        <w:t>«</w:t>
      </w:r>
      <w:r w:rsidRPr="00794E82">
        <w:rPr>
          <w:rFonts w:ascii="Times New Roman" w:hAnsi="Times New Roman" w:cs="Times New Roman"/>
          <w:sz w:val="28"/>
          <w:szCs w:val="28"/>
        </w:rPr>
        <w:t>Топографія з основами геодезії та картографія. Географічні інформаційні системи (ГІС) та дистанційне зондування Землі (ДЗЗ)</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для 11 класу (навчальна програма для закладів </w:t>
      </w:r>
      <w:r w:rsidRPr="00794E82">
        <w:rPr>
          <w:rFonts w:ascii="Times New Roman" w:hAnsi="Times New Roman" w:cs="Times New Roman"/>
          <w:sz w:val="28"/>
          <w:szCs w:val="28"/>
        </w:rPr>
        <w:lastRenderedPageBreak/>
        <w:t>загальної середньої освіти. Профільний рівень) та інших. Для закладів загальної середньої освіти ми сприймаємо технології ДЗЗ не лише як додатковий елемент навчальної програми, а як шанс збагатити традиційні методичні та дидактичні матеріали цифровими технологіями.</w:t>
      </w:r>
    </w:p>
    <w:p w14:paraId="1AFE1A9D" w14:textId="77777777" w:rsidR="00F50EE8" w:rsidRPr="00794E82" w:rsidRDefault="004C4121"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У вишах, елементи моделі ІОС з основ ДЗЗ можуть бути застосовані для розробки вибіркових курсів для студентів природничих </w:t>
      </w:r>
      <w:r w:rsidR="00053CFC" w:rsidRPr="00794E82">
        <w:rPr>
          <w:rFonts w:ascii="Times New Roman" w:hAnsi="Times New Roman" w:cs="Times New Roman"/>
          <w:sz w:val="28"/>
          <w:szCs w:val="28"/>
        </w:rPr>
        <w:t xml:space="preserve">спеціальностей. Наприклад, </w:t>
      </w:r>
      <w:r w:rsidRPr="00794E82">
        <w:rPr>
          <w:rFonts w:ascii="Times New Roman" w:hAnsi="Times New Roman" w:cs="Times New Roman"/>
          <w:sz w:val="28"/>
          <w:szCs w:val="28"/>
        </w:rPr>
        <w:t>магіс</w:t>
      </w:r>
      <w:r w:rsidR="00053CFC" w:rsidRPr="00794E82">
        <w:rPr>
          <w:rFonts w:ascii="Times New Roman" w:hAnsi="Times New Roman" w:cs="Times New Roman"/>
          <w:sz w:val="28"/>
          <w:szCs w:val="28"/>
        </w:rPr>
        <w:t xml:space="preserve">транти мають змогу навчатися за </w:t>
      </w:r>
      <w:r w:rsidRPr="00794E82">
        <w:rPr>
          <w:rFonts w:ascii="Times New Roman" w:hAnsi="Times New Roman" w:cs="Times New Roman"/>
          <w:sz w:val="28"/>
          <w:szCs w:val="28"/>
        </w:rPr>
        <w:t xml:space="preserve">програмою </w:t>
      </w:r>
      <w:r w:rsidR="0099736D">
        <w:rPr>
          <w:rFonts w:ascii="Times New Roman" w:hAnsi="Times New Roman" w:cs="Times New Roman"/>
          <w:sz w:val="28"/>
          <w:szCs w:val="28"/>
        </w:rPr>
        <w:t>«</w:t>
      </w:r>
      <w:r w:rsidRPr="00794E82">
        <w:rPr>
          <w:rFonts w:ascii="Times New Roman" w:hAnsi="Times New Roman" w:cs="Times New Roman"/>
          <w:sz w:val="28"/>
          <w:szCs w:val="28"/>
        </w:rPr>
        <w:t>Технології ГІС та ДЗЗ у науковій освіті</w:t>
      </w:r>
      <w:r w:rsidR="0099736D">
        <w:rPr>
          <w:rFonts w:ascii="Times New Roman" w:hAnsi="Times New Roman" w:cs="Times New Roman"/>
          <w:sz w:val="28"/>
          <w:szCs w:val="28"/>
        </w:rPr>
        <w:t>»</w:t>
      </w:r>
      <w:r w:rsidRPr="00794E82">
        <w:rPr>
          <w:rFonts w:ascii="Times New Roman" w:hAnsi="Times New Roman" w:cs="Times New Roman"/>
          <w:sz w:val="28"/>
          <w:szCs w:val="28"/>
        </w:rPr>
        <w:t>. Варто відзначити, що</w:t>
      </w:r>
      <w:r w:rsidR="00053CFC" w:rsidRPr="00794E82">
        <w:rPr>
          <w:rFonts w:ascii="Times New Roman" w:hAnsi="Times New Roman" w:cs="Times New Roman"/>
          <w:sz w:val="28"/>
          <w:szCs w:val="28"/>
        </w:rPr>
        <w:t xml:space="preserve"> </w:t>
      </w:r>
      <w:r w:rsidRPr="00794E82">
        <w:rPr>
          <w:rFonts w:ascii="Times New Roman" w:hAnsi="Times New Roman" w:cs="Times New Roman"/>
          <w:sz w:val="28"/>
          <w:szCs w:val="28"/>
        </w:rPr>
        <w:t>ці технології також є доцільними для спец</w:t>
      </w:r>
      <w:r w:rsidR="00053CFC" w:rsidRPr="00794E82">
        <w:rPr>
          <w:rFonts w:ascii="Times New Roman" w:hAnsi="Times New Roman" w:cs="Times New Roman"/>
          <w:sz w:val="28"/>
          <w:szCs w:val="28"/>
        </w:rPr>
        <w:t xml:space="preserve">іальностей: екологія, </w:t>
      </w:r>
      <w:r w:rsidRPr="00794E82">
        <w:rPr>
          <w:rFonts w:ascii="Times New Roman" w:hAnsi="Times New Roman" w:cs="Times New Roman"/>
          <w:sz w:val="28"/>
          <w:szCs w:val="28"/>
        </w:rPr>
        <w:t>землекористування, сільське господарство, управління територіями, історія,</w:t>
      </w:r>
      <w:r w:rsidR="00053CFC" w:rsidRPr="00794E82">
        <w:rPr>
          <w:rFonts w:ascii="Times New Roman" w:hAnsi="Times New Roman" w:cs="Times New Roman"/>
          <w:sz w:val="28"/>
          <w:szCs w:val="28"/>
        </w:rPr>
        <w:t xml:space="preserve"> </w:t>
      </w:r>
      <w:r w:rsidRPr="00794E82">
        <w:rPr>
          <w:rFonts w:ascii="Times New Roman" w:hAnsi="Times New Roman" w:cs="Times New Roman"/>
          <w:sz w:val="28"/>
          <w:szCs w:val="28"/>
        </w:rPr>
        <w:t xml:space="preserve">географія, науки про Землю та інших. </w:t>
      </w:r>
      <w:r w:rsidR="00053CFC" w:rsidRPr="00794E82">
        <w:rPr>
          <w:rFonts w:ascii="Times New Roman" w:hAnsi="Times New Roman" w:cs="Times New Roman"/>
          <w:sz w:val="28"/>
          <w:szCs w:val="28"/>
        </w:rPr>
        <w:t xml:space="preserve">Питання щодо використання ГІС і </w:t>
      </w:r>
      <w:r w:rsidRPr="00794E82">
        <w:rPr>
          <w:rFonts w:ascii="Times New Roman" w:hAnsi="Times New Roman" w:cs="Times New Roman"/>
          <w:sz w:val="28"/>
          <w:szCs w:val="28"/>
        </w:rPr>
        <w:t>ДЗЗ технологій постає особливо актуаль</w:t>
      </w:r>
      <w:r w:rsidR="00053CFC" w:rsidRPr="00794E82">
        <w:rPr>
          <w:rFonts w:ascii="Times New Roman" w:hAnsi="Times New Roman" w:cs="Times New Roman"/>
          <w:sz w:val="28"/>
          <w:szCs w:val="28"/>
        </w:rPr>
        <w:t xml:space="preserve">но в закладах вищої освіти, які </w:t>
      </w:r>
      <w:r w:rsidRPr="00794E82">
        <w:rPr>
          <w:rFonts w:ascii="Times New Roman" w:hAnsi="Times New Roman" w:cs="Times New Roman"/>
          <w:sz w:val="28"/>
          <w:szCs w:val="28"/>
        </w:rPr>
        <w:t>готують педагогічні кадри, оскільки, як вже</w:t>
      </w:r>
      <w:r w:rsidR="00053CFC" w:rsidRPr="00794E82">
        <w:rPr>
          <w:rFonts w:ascii="Times New Roman" w:hAnsi="Times New Roman" w:cs="Times New Roman"/>
          <w:sz w:val="28"/>
          <w:szCs w:val="28"/>
        </w:rPr>
        <w:t xml:space="preserve"> згадувалося, теми, пов’язані з </w:t>
      </w:r>
      <w:r w:rsidRPr="00794E82">
        <w:rPr>
          <w:rFonts w:ascii="Times New Roman" w:hAnsi="Times New Roman" w:cs="Times New Roman"/>
          <w:sz w:val="28"/>
          <w:szCs w:val="28"/>
        </w:rPr>
        <w:t>технологіями ГІС та ДЗЗ, вже включені до навчальних програм загально</w:t>
      </w:r>
      <w:r w:rsidR="00053CFC" w:rsidRPr="00794E82">
        <w:rPr>
          <w:rFonts w:ascii="Times New Roman" w:hAnsi="Times New Roman" w:cs="Times New Roman"/>
          <w:sz w:val="28"/>
          <w:szCs w:val="28"/>
        </w:rPr>
        <w:t>-</w:t>
      </w:r>
      <w:r w:rsidRPr="00794E82">
        <w:rPr>
          <w:rFonts w:ascii="Times New Roman" w:hAnsi="Times New Roman" w:cs="Times New Roman"/>
          <w:sz w:val="28"/>
          <w:szCs w:val="28"/>
        </w:rPr>
        <w:t>освітніх шкіл.</w:t>
      </w:r>
    </w:p>
    <w:p w14:paraId="214FB6EE" w14:textId="77777777" w:rsidR="00F50EE8" w:rsidRPr="00794E82" w:rsidRDefault="00F50EE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Однак не передбачається, що учні матимуть змогу опанувати практичні вміння у роботі з програмними засобами чи хмарними послугами, через що вчителю важко закласти в учнів розуміння та навички щодо потенціалу використання даних супутникового моніторингу Землі не тільки в навчанні, а й у наукових розвідках. Це викликано низкою об'єктивних факторів, серед найперших – брак навчально-методичних матеріалів з цієї теми, розрахованих на вікові особливості школярів закладів загальної середньої освіти, а також відсутністю української мови в хмарних сервісах, що робить неможливим розуміння учнем функціоналу та можливостей, які пропонуються розробниками. У нашому дослідженні ми прагнули знайти вирішення цих проблемних питань української освіти.</w:t>
      </w:r>
    </w:p>
    <w:p w14:paraId="0A297D4A" w14:textId="77777777" w:rsidR="00053CFC" w:rsidRPr="00794E82" w:rsidRDefault="00F50EE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Реалізація моделі ІОС, спираючись на основи ДЗЗ, у напрямку створення методичних матеріалів охоплює розробку, пристосування, переклад і укладання підручників, робочих зошитів, методичних порад, а також формування навчальних планів для учнів різних вікових груп, дистанційних курсів, присвячених використанню інформації з супутникового </w:t>
      </w:r>
      <w:r w:rsidRPr="00794E82">
        <w:rPr>
          <w:rFonts w:ascii="Times New Roman" w:hAnsi="Times New Roman" w:cs="Times New Roman"/>
          <w:sz w:val="28"/>
          <w:szCs w:val="28"/>
        </w:rPr>
        <w:lastRenderedPageBreak/>
        <w:t>спостереження Землі для різних наукових сфер. До цього ж відносимо вибір та розробку належної методичної підтримки (практичних завдань, відео-курсів, методичних рекомендацій і та ін.) стосовно хмарних сервісів, програмних продуктів, які надають можливість аналізувати дані з супутникового моніторингу Землі в процесі шкільної освіти.</w:t>
      </w:r>
    </w:p>
    <w:p w14:paraId="74B83587" w14:textId="77777777" w:rsidR="00F50EE8" w:rsidRPr="00794E82" w:rsidRDefault="00F50EE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Цей аспект надзвичайно важливий, оскільки постає потреба запропонувати вчителям готові інструменти та підходи. Це стосується можливостей застосування технологій ГІС та ДЗЗ у процесі навчання. Вчителі матимуть змогу адаптувати їх, застосовуючи повністю чи частково, враховуючи конкретні навчальні цілі та задачі.</w:t>
      </w:r>
    </w:p>
    <w:p w14:paraId="59EA7E58" w14:textId="77777777" w:rsidR="00992912" w:rsidRPr="00794E82" w:rsidRDefault="00F50EE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Реалізація моделі ІОС з базових положень ДЗЗ для підвищення кваліфікації педагогів передбачає розробку триступеневої навчальної програми, що міститиме відео-матеріали, текстові файли та систему оцінювання (тестування для перевірки набутих знань). Розглядається можливість взаємодії з інститутами післядипломної освіти для поширення цієї моделі серед широкого кола викладачів загально-освітніх навчальних закладів. З досвіду проведення курсів для вчителів, ключовим елементом методичної підтримки роботи секцій </w:t>
      </w:r>
      <w:r w:rsidR="0099736D">
        <w:rPr>
          <w:rFonts w:ascii="Times New Roman" w:hAnsi="Times New Roman" w:cs="Times New Roman"/>
          <w:sz w:val="28"/>
          <w:szCs w:val="28"/>
        </w:rPr>
        <w:t>«</w:t>
      </w:r>
      <w:r w:rsidRPr="00794E82">
        <w:rPr>
          <w:rFonts w:ascii="Times New Roman" w:hAnsi="Times New Roman" w:cs="Times New Roman"/>
          <w:sz w:val="28"/>
          <w:szCs w:val="28"/>
        </w:rPr>
        <w:t>ГІС та ДЗЗ</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є організація індивідуальних консультацій для педагогічних працівників, особливо на початковому етапі їхнього знайомства з технологіями ГІС та ДЗЗ.</w:t>
      </w:r>
    </w:p>
    <w:p w14:paraId="13FDCB04" w14:textId="77777777" w:rsidR="00992912" w:rsidRPr="00794E82" w:rsidRDefault="00992912"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Наукове забезпечення функціонування мережі секцій </w:t>
      </w:r>
      <w:r w:rsidR="0099736D">
        <w:rPr>
          <w:rFonts w:ascii="Times New Roman" w:hAnsi="Times New Roman" w:cs="Times New Roman"/>
          <w:sz w:val="28"/>
          <w:szCs w:val="28"/>
        </w:rPr>
        <w:t>«</w:t>
      </w:r>
      <w:r w:rsidRPr="00794E82">
        <w:rPr>
          <w:rFonts w:ascii="Times New Roman" w:hAnsi="Times New Roman" w:cs="Times New Roman"/>
          <w:sz w:val="28"/>
          <w:szCs w:val="28"/>
        </w:rPr>
        <w:t>ГІС та ДЗЗ</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є критичним для забезпечення можливості індивідуальних консультацій для керівників секцій, стосовно методичної чи організаційної підтримки їхньої роботи. Ця методична і дидактична допомога, яку викладачі отримали на курсах, сприяла ефективній організації навчального процесу секції </w:t>
      </w:r>
      <w:r w:rsidR="0099736D">
        <w:rPr>
          <w:rFonts w:ascii="Times New Roman" w:hAnsi="Times New Roman" w:cs="Times New Roman"/>
          <w:sz w:val="28"/>
          <w:szCs w:val="28"/>
        </w:rPr>
        <w:t>«</w:t>
      </w:r>
      <w:r w:rsidRPr="00794E82">
        <w:rPr>
          <w:rFonts w:ascii="Times New Roman" w:hAnsi="Times New Roman" w:cs="Times New Roman"/>
          <w:sz w:val="28"/>
          <w:szCs w:val="28"/>
        </w:rPr>
        <w:t>ГІС та ДЗЗ</w:t>
      </w:r>
      <w:r w:rsidR="0099736D">
        <w:rPr>
          <w:rFonts w:ascii="Times New Roman" w:hAnsi="Times New Roman" w:cs="Times New Roman"/>
          <w:sz w:val="28"/>
          <w:szCs w:val="28"/>
        </w:rPr>
        <w:t>»</w:t>
      </w:r>
      <w:r w:rsidRPr="00794E82">
        <w:rPr>
          <w:rFonts w:ascii="Times New Roman" w:hAnsi="Times New Roman" w:cs="Times New Roman"/>
          <w:sz w:val="28"/>
          <w:szCs w:val="28"/>
        </w:rPr>
        <w:t>.</w:t>
      </w:r>
    </w:p>
    <w:p w14:paraId="0A621227" w14:textId="77777777" w:rsidR="009F39E0" w:rsidRDefault="00992912"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Впровадження моделі ІОС, що базується на даних дистанційного зондування Землі, у сфері співпраці з науковими, освітніми установами та бізнес-структурами передбачає партнерство з університетами та інститутами, де здійснюється підготовка ви</w:t>
      </w:r>
      <w:r w:rsidR="009F39E0">
        <w:rPr>
          <w:rFonts w:ascii="Times New Roman" w:hAnsi="Times New Roman" w:cs="Times New Roman"/>
          <w:sz w:val="28"/>
          <w:szCs w:val="28"/>
        </w:rPr>
        <w:t>кладачів природничих дисциплін.</w:t>
      </w:r>
    </w:p>
    <w:p w14:paraId="6F5F1065" w14:textId="77777777" w:rsidR="00142687" w:rsidRPr="00794E82" w:rsidRDefault="00992912"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lastRenderedPageBreak/>
        <w:t>Співпраця з комерційними підприємствами, що застосовують дані супутникового моніторингу Землі у своїй професійній діяльності, має на меті ознайомити учнів з можливостями фінансової підтримки їх досліджень, сприяти розумінню механізмів придбання та використання комерційних супутникових зображень та надати практичний досвід роботи через проходження стажування.</w:t>
      </w:r>
    </w:p>
    <w:p w14:paraId="2D04F5AB" w14:textId="77777777" w:rsidR="00142687" w:rsidRPr="00794E82" w:rsidRDefault="00142687"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Форми організації освітнього процесу з використанням даних супутникового моніторингу Землі поділяються:</w:t>
      </w:r>
    </w:p>
    <w:p w14:paraId="32516814" w14:textId="77777777" w:rsidR="00142687" w:rsidRPr="00794E82" w:rsidRDefault="00142687" w:rsidP="00086EFB">
      <w:pPr>
        <w:pStyle w:val="a3"/>
        <w:numPr>
          <w:ilvl w:val="0"/>
          <w:numId w:val="38"/>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з огляду на формат взаємодії учасників освітнього процесу: очна та дистанційна;</w:t>
      </w:r>
    </w:p>
    <w:p w14:paraId="7812A1A0" w14:textId="77777777" w:rsidR="00142687" w:rsidRPr="00794E82" w:rsidRDefault="00142687" w:rsidP="00086EFB">
      <w:pPr>
        <w:pStyle w:val="a3"/>
        <w:numPr>
          <w:ilvl w:val="0"/>
          <w:numId w:val="38"/>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залежно від кількості залучених учнів: індивідуальна, групова та колективна;</w:t>
      </w:r>
    </w:p>
    <w:p w14:paraId="7DCF7992" w14:textId="77777777" w:rsidR="00142687" w:rsidRPr="00794E82" w:rsidRDefault="00142687" w:rsidP="00086EFB">
      <w:pPr>
        <w:pStyle w:val="a3"/>
        <w:numPr>
          <w:ilvl w:val="0"/>
          <w:numId w:val="38"/>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за рівнем інтерактивності: пасивні (лекція та її різновиди), активні (практичні заняття, самостійні дослідження, семінари, екскурсії, дискусійні клуби та інші).</w:t>
      </w:r>
    </w:p>
    <w:p w14:paraId="1B77DF63" w14:textId="77777777" w:rsidR="00142687" w:rsidRPr="00794E82" w:rsidRDefault="00142687"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Очна форма організації освітнього процесу з використанням даних супутникового моніторингу Землі передбачає фізичну присутність учнів та вчителя в одному приміщенні. Цей формат взаємодії дозволяє вчителю та учням працювати в комп'ютерному класі, де вчитель має можливість демонструвати ілюстративний або демонстраційний матеріал на мультимедійній дошці або безпосередньо на комп'ютерах учнів. Лекційна частина занять може організовуватися з використанням лише вчительського комп'ютера та проєкційних технологій (проєктора, мультимедійної дошки, широкоформатного телевізора тощо).</w:t>
      </w:r>
    </w:p>
    <w:p w14:paraId="60C18A7E" w14:textId="77777777" w:rsidR="00142687" w:rsidRPr="00794E82" w:rsidRDefault="00142687"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Дистанційна організація навчального процесу з використанням супутникового моніторингу Землі передбачає, що вчитель та учні знаходяться окремо, але спілкуються через інформаційно-комунікаційні технології (Zoom, Google Meet, Skype та подібні платформи). Учні та вчитель можуть бачити один одного через відео-зв’язок, незалежно від місця перебування. Для успішного дистанційного навчання потрібно справне технічне обладнання </w:t>
      </w:r>
      <w:r w:rsidRPr="00794E82">
        <w:rPr>
          <w:rFonts w:ascii="Times New Roman" w:hAnsi="Times New Roman" w:cs="Times New Roman"/>
          <w:sz w:val="28"/>
          <w:szCs w:val="28"/>
        </w:rPr>
        <w:lastRenderedPageBreak/>
        <w:t>(комп'ютер, відеокамера, мікрофон та інше) та швидкісний інтернет (щоб зображення і звук передавалися без затримок). Однак, у такому форматі освіти слід зважати на важливі аспекти, наприклад: психо-фізіологічні (обмежений час роботи за комп’ютером, чергування з фізичними вправами, очні зустрічі для уникнення відчуття самотності, складнощі в спілкуванні з викладачами та однолітками); етичні (дотримання розкладу початку та закінчення уроків, увімкнення мікрофона лише під час розмови, включення камери під час заняття).</w:t>
      </w:r>
    </w:p>
    <w:p w14:paraId="7BEAE015" w14:textId="77777777" w:rsidR="00142687" w:rsidRPr="00794E82" w:rsidRDefault="00142687"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У нашій роботі ми використовували наступні онлайн-платформи:</w:t>
      </w:r>
    </w:p>
    <w:p w14:paraId="7CA37D70" w14:textId="77777777" w:rsidR="00053CFC" w:rsidRPr="00794E82" w:rsidRDefault="00142687" w:rsidP="00086EFB">
      <w:pPr>
        <w:pStyle w:val="a3"/>
        <w:numPr>
          <w:ilvl w:val="0"/>
          <w:numId w:val="39"/>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EO Browser – безкоштовний веб-сервіс, розроблений за сприяння Європейського космічного агентства компанією Сінерджіс (Sinergise), офіційне представлення відбулося у 2017 році.</w:t>
      </w:r>
    </w:p>
    <w:p w14:paraId="27101C9D" w14:textId="77777777" w:rsidR="00142687" w:rsidRPr="00794E82" w:rsidRDefault="00142687" w:rsidP="00086EFB">
      <w:pPr>
        <w:pStyle w:val="a3"/>
        <w:numPr>
          <w:ilvl w:val="0"/>
          <w:numId w:val="39"/>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ArcGIS Online – це комерційна онлайн-платформа, розроблена американською компанією ESRI. Її головне призначення – зберігати, аналізувати дані, прив'язані до простору, ділитися результатами аналізу та публікувати картографічні матеріали.</w:t>
      </w:r>
    </w:p>
    <w:p w14:paraId="30266E4E" w14:textId="77777777" w:rsidR="00142687" w:rsidRPr="00794E82" w:rsidRDefault="00142687" w:rsidP="00086EFB">
      <w:pPr>
        <w:pStyle w:val="a3"/>
        <w:numPr>
          <w:ilvl w:val="0"/>
          <w:numId w:val="39"/>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Google My Maps – безкоштовний сервіс, що його розробляє Google для вивчення планети, а також створення та редагування персоналізованих інтерактивних мап. Користувачі можуть наносити на основну карту Google різноманітні об'єкти: точки, лінії, фігури, текстові нотатки та фотографії.</w:t>
      </w:r>
    </w:p>
    <w:p w14:paraId="4D6273D0" w14:textId="77777777" w:rsidR="00142687" w:rsidRPr="00794E82" w:rsidRDefault="00142687" w:rsidP="00086EFB">
      <w:pPr>
        <w:pStyle w:val="a3"/>
        <w:numPr>
          <w:ilvl w:val="0"/>
          <w:numId w:val="39"/>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Google Earth Pro – безкоштовна онлайн-платформа, створена компанією Google, що відкриває доступ до супутникових знімків з надзвичайно детальною просторовою роздільною здатністю та панорамних фотографій земної поверхні. Роздільна здатність цих зображень варіюється від 15 метрів до 15 сантиметрів. Google Earth Pro також дає змогу переглядати супутникові знімки, зібрані майже за 40 років, використовувати режими віртуальних турів та симуляцій польотів, а також досліджувати поверхні Місяця та Марса.</w:t>
      </w:r>
    </w:p>
    <w:p w14:paraId="5501C55B" w14:textId="77777777" w:rsidR="00142687" w:rsidRPr="00794E82" w:rsidRDefault="00142687" w:rsidP="00086EFB">
      <w:pPr>
        <w:pStyle w:val="a3"/>
        <w:numPr>
          <w:ilvl w:val="0"/>
          <w:numId w:val="39"/>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lastRenderedPageBreak/>
        <w:t>EOSDIS Worldview – веб-ресурс, створений Національним управлінням океану та атмосфери (NOAA) і Національним управлінням аеронавтики та дослідження космічного простору (NASA). Він дозволяє в інтерактивному режимі переглядати та завантажувати понад 1000 глобальних шарів супутникових знімків, включаючи інформацію про нічну освітленість. На цей час ця веб-платформа є одним з найвідоміших інструментів для дослідження планети Земля, а також для відстеження змін клімату, довкілля та різноманітних географічних явищ.</w:t>
      </w:r>
    </w:p>
    <w:p w14:paraId="3FFD293F" w14:textId="77777777" w:rsidR="00142687" w:rsidRPr="00794E82" w:rsidRDefault="0030749F" w:rsidP="00086EFB">
      <w:pPr>
        <w:pStyle w:val="a3"/>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LandsatLook Viewer</w:t>
      </w:r>
      <w:r w:rsidR="00142687" w:rsidRPr="00794E82">
        <w:rPr>
          <w:rFonts w:ascii="Times New Roman" w:hAnsi="Times New Roman" w:cs="Times New Roman"/>
          <w:sz w:val="28"/>
          <w:szCs w:val="28"/>
        </w:rPr>
        <w:t xml:space="preserve"> – веб-інструмент від NASA, де представлені дані з місії спостереження Землі Ландсат (Landsat) від Геологічної служби США. На сьогоднішній день LandsatLook Viewer є одним з найбільш затребуваних інструментів для аналізу змін клімату, екології, лісництва, сільського господарства та інших сфер, що потребують використання даних із супутників. Цей веб-ресурс активно використовується у наукових дослідженнях, зокрема у геологічних та екологічних установах, у містобудуванні та інших галузях, де є потреба в актуальній інформації про стан Землі.</w:t>
      </w:r>
    </w:p>
    <w:p w14:paraId="6E243305" w14:textId="77777777" w:rsidR="00865568" w:rsidRPr="00794E82" w:rsidRDefault="0086556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Отже, кількість навчальних матеріалів зростає чи не щодня, оскільки сфера дистанційного зондування Землі активно прогресує: і з огляду на кількість супутників, що спостерігають за нашою планетою, і з огляду на розширення та вдосконалення технічних параметрів зйомки. Це, безперечно, виклик для освітньої галузі, адже відбір та адаптація дидактичних матеріалів потребує постійної уваги й оновлення. Проте це також і необхідність, щоб навчальні програми лишалися відповідними часу.</w:t>
      </w:r>
    </w:p>
    <w:p w14:paraId="7DC63E8C" w14:textId="77777777" w:rsidR="00865568" w:rsidRPr="00794E82" w:rsidRDefault="00865568"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Після проведення вище зазнач</w:t>
      </w:r>
      <w:r w:rsidR="006063FB" w:rsidRPr="00794E82">
        <w:rPr>
          <w:rFonts w:ascii="Times New Roman" w:hAnsi="Times New Roman" w:cs="Times New Roman"/>
          <w:sz w:val="28"/>
          <w:szCs w:val="28"/>
        </w:rPr>
        <w:t>ених заходів ми провели повторну діагностику.</w:t>
      </w:r>
    </w:p>
    <w:p w14:paraId="395A8B41" w14:textId="77777777" w:rsidR="0052553F" w:rsidRPr="00794E82" w:rsidRDefault="0052553F" w:rsidP="00086EFB">
      <w:pPr>
        <w:spacing w:after="0" w:line="360" w:lineRule="auto"/>
        <w:jc w:val="right"/>
        <w:rPr>
          <w:rFonts w:ascii="Times New Roman" w:hAnsi="Times New Roman" w:cs="Times New Roman"/>
          <w:sz w:val="28"/>
          <w:szCs w:val="28"/>
        </w:rPr>
      </w:pPr>
    </w:p>
    <w:p w14:paraId="619D02F8" w14:textId="77777777" w:rsidR="006063FB" w:rsidRPr="00794E82" w:rsidRDefault="006063FB" w:rsidP="00086EFB">
      <w:pPr>
        <w:spacing w:after="0" w:line="360" w:lineRule="auto"/>
        <w:jc w:val="right"/>
        <w:rPr>
          <w:rFonts w:ascii="Times New Roman" w:hAnsi="Times New Roman" w:cs="Times New Roman"/>
          <w:sz w:val="28"/>
          <w:szCs w:val="28"/>
        </w:rPr>
      </w:pPr>
      <w:r w:rsidRPr="00794E82">
        <w:rPr>
          <w:rFonts w:ascii="Times New Roman" w:hAnsi="Times New Roman" w:cs="Times New Roman"/>
          <w:sz w:val="28"/>
          <w:szCs w:val="28"/>
        </w:rPr>
        <w:t>Таблиця 3.2</w:t>
      </w:r>
    </w:p>
    <w:p w14:paraId="5F87D370" w14:textId="77777777" w:rsidR="006063FB" w:rsidRPr="00794E82" w:rsidRDefault="006063FB" w:rsidP="00086EFB">
      <w:pPr>
        <w:spacing w:after="0" w:line="360" w:lineRule="auto"/>
        <w:jc w:val="center"/>
        <w:rPr>
          <w:rFonts w:ascii="Times New Roman" w:hAnsi="Times New Roman" w:cs="Times New Roman"/>
          <w:b/>
          <w:sz w:val="28"/>
          <w:szCs w:val="28"/>
        </w:rPr>
      </w:pPr>
      <w:r w:rsidRPr="00794E82">
        <w:rPr>
          <w:rFonts w:ascii="Times New Roman" w:hAnsi="Times New Roman" w:cs="Times New Roman"/>
          <w:b/>
          <w:sz w:val="28"/>
          <w:szCs w:val="28"/>
        </w:rPr>
        <w:t>Результати дослідження рівнів обізнаності учнів після експерименту</w:t>
      </w:r>
    </w:p>
    <w:tbl>
      <w:tblPr>
        <w:tblStyle w:val="ab"/>
        <w:tblW w:w="0" w:type="auto"/>
        <w:tblLook w:val="04A0" w:firstRow="1" w:lastRow="0" w:firstColumn="1" w:lastColumn="0" w:noHBand="0" w:noVBand="1"/>
      </w:tblPr>
      <w:tblGrid>
        <w:gridCol w:w="2352"/>
        <w:gridCol w:w="2329"/>
        <w:gridCol w:w="2333"/>
        <w:gridCol w:w="2330"/>
      </w:tblGrid>
      <w:tr w:rsidR="006063FB" w:rsidRPr="00794E82" w14:paraId="6F99516A" w14:textId="77777777" w:rsidTr="00627254">
        <w:tc>
          <w:tcPr>
            <w:tcW w:w="2407" w:type="dxa"/>
          </w:tcPr>
          <w:p w14:paraId="78C74660" w14:textId="77777777" w:rsidR="006063FB" w:rsidRPr="00794E82" w:rsidRDefault="006063FB"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lastRenderedPageBreak/>
              <w:t>Рівні</w:t>
            </w:r>
          </w:p>
        </w:tc>
        <w:tc>
          <w:tcPr>
            <w:tcW w:w="2407" w:type="dxa"/>
          </w:tcPr>
          <w:p w14:paraId="0FE3D726" w14:textId="77777777" w:rsidR="006063FB" w:rsidRPr="00794E82" w:rsidRDefault="006063FB"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Низький</w:t>
            </w:r>
          </w:p>
        </w:tc>
        <w:tc>
          <w:tcPr>
            <w:tcW w:w="2407" w:type="dxa"/>
          </w:tcPr>
          <w:p w14:paraId="32C19377" w14:textId="77777777" w:rsidR="006063FB" w:rsidRPr="00794E82" w:rsidRDefault="006063FB"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Середній</w:t>
            </w:r>
          </w:p>
        </w:tc>
        <w:tc>
          <w:tcPr>
            <w:tcW w:w="2408" w:type="dxa"/>
          </w:tcPr>
          <w:p w14:paraId="4742FAB8" w14:textId="77777777" w:rsidR="006063FB" w:rsidRPr="00794E82" w:rsidRDefault="006063FB"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Високий</w:t>
            </w:r>
          </w:p>
        </w:tc>
      </w:tr>
      <w:tr w:rsidR="006063FB" w:rsidRPr="00794E82" w14:paraId="7618975D" w14:textId="77777777" w:rsidTr="00627254">
        <w:tc>
          <w:tcPr>
            <w:tcW w:w="2407" w:type="dxa"/>
          </w:tcPr>
          <w:p w14:paraId="67D530EA" w14:textId="77777777" w:rsidR="006063FB" w:rsidRPr="00794E82" w:rsidRDefault="006063FB"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Показники %</w:t>
            </w:r>
          </w:p>
        </w:tc>
        <w:tc>
          <w:tcPr>
            <w:tcW w:w="2407" w:type="dxa"/>
          </w:tcPr>
          <w:p w14:paraId="78C25FF0" w14:textId="77777777" w:rsidR="006063FB" w:rsidRPr="00794E82" w:rsidRDefault="006063FB"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28,8</w:t>
            </w:r>
          </w:p>
        </w:tc>
        <w:tc>
          <w:tcPr>
            <w:tcW w:w="2407" w:type="dxa"/>
          </w:tcPr>
          <w:p w14:paraId="53E77FB5" w14:textId="77777777" w:rsidR="006063FB" w:rsidRPr="00794E82" w:rsidRDefault="006063FB"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 xml:space="preserve"> 40,8 %</w:t>
            </w:r>
          </w:p>
        </w:tc>
        <w:tc>
          <w:tcPr>
            <w:tcW w:w="2408" w:type="dxa"/>
          </w:tcPr>
          <w:p w14:paraId="731B36F7" w14:textId="77777777" w:rsidR="006063FB" w:rsidRPr="00794E82" w:rsidRDefault="006063FB"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 xml:space="preserve"> 31,2%</w:t>
            </w:r>
          </w:p>
        </w:tc>
      </w:tr>
      <w:tr w:rsidR="006063FB" w:rsidRPr="00794E82" w14:paraId="38C84824" w14:textId="77777777" w:rsidTr="00627254">
        <w:tc>
          <w:tcPr>
            <w:tcW w:w="2407" w:type="dxa"/>
          </w:tcPr>
          <w:p w14:paraId="2873D1E2" w14:textId="77777777" w:rsidR="006063FB" w:rsidRPr="00794E82" w:rsidRDefault="006063FB"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 xml:space="preserve">Показники, осіб </w:t>
            </w:r>
          </w:p>
        </w:tc>
        <w:tc>
          <w:tcPr>
            <w:tcW w:w="2407" w:type="dxa"/>
          </w:tcPr>
          <w:p w14:paraId="7E4791C1" w14:textId="77777777" w:rsidR="006063FB" w:rsidRPr="00794E82" w:rsidRDefault="006063FB"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24</w:t>
            </w:r>
          </w:p>
        </w:tc>
        <w:tc>
          <w:tcPr>
            <w:tcW w:w="2407" w:type="dxa"/>
          </w:tcPr>
          <w:p w14:paraId="1AAFA455" w14:textId="77777777" w:rsidR="006063FB" w:rsidRPr="00794E82" w:rsidRDefault="006063FB"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34</w:t>
            </w:r>
          </w:p>
        </w:tc>
        <w:tc>
          <w:tcPr>
            <w:tcW w:w="2408" w:type="dxa"/>
          </w:tcPr>
          <w:p w14:paraId="5F40173C" w14:textId="77777777" w:rsidR="006063FB" w:rsidRPr="00794E82" w:rsidRDefault="006063FB" w:rsidP="00086EFB">
            <w:pPr>
              <w:spacing w:line="360" w:lineRule="auto"/>
              <w:rPr>
                <w:rFonts w:ascii="Times New Roman" w:hAnsi="Times New Roman" w:cs="Times New Roman"/>
                <w:sz w:val="28"/>
                <w:szCs w:val="28"/>
              </w:rPr>
            </w:pPr>
            <w:r w:rsidRPr="00794E82">
              <w:rPr>
                <w:rFonts w:ascii="Times New Roman" w:hAnsi="Times New Roman" w:cs="Times New Roman"/>
                <w:sz w:val="28"/>
                <w:szCs w:val="28"/>
              </w:rPr>
              <w:t>26</w:t>
            </w:r>
          </w:p>
        </w:tc>
      </w:tr>
    </w:tbl>
    <w:p w14:paraId="768463C4" w14:textId="77777777" w:rsidR="006063FB" w:rsidRPr="00794E82" w:rsidRDefault="006063FB" w:rsidP="00086EFB">
      <w:pPr>
        <w:spacing w:after="0" w:line="360" w:lineRule="auto"/>
        <w:rPr>
          <w:rFonts w:ascii="Times New Roman" w:hAnsi="Times New Roman" w:cs="Times New Roman"/>
          <w:sz w:val="28"/>
          <w:szCs w:val="28"/>
        </w:rPr>
      </w:pPr>
    </w:p>
    <w:p w14:paraId="4FF45C79" w14:textId="77777777" w:rsidR="0052553F" w:rsidRPr="00794E82" w:rsidRDefault="006063FB"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Графічно результати повторного анкетування представлено </w:t>
      </w:r>
      <w:r w:rsidR="003E4990">
        <w:rPr>
          <w:rFonts w:ascii="Times New Roman" w:hAnsi="Times New Roman" w:cs="Times New Roman"/>
          <w:sz w:val="28"/>
          <w:szCs w:val="28"/>
        </w:rPr>
        <w:t>на рисунку 3.4</w:t>
      </w:r>
      <w:r w:rsidRPr="00794E82">
        <w:rPr>
          <w:rFonts w:ascii="Times New Roman" w:hAnsi="Times New Roman" w:cs="Times New Roman"/>
          <w:sz w:val="28"/>
          <w:szCs w:val="28"/>
        </w:rPr>
        <w:t xml:space="preserve">. </w:t>
      </w:r>
    </w:p>
    <w:p w14:paraId="6C8C7AFA" w14:textId="77777777" w:rsidR="0052553F" w:rsidRPr="00794E82" w:rsidRDefault="0052553F" w:rsidP="00086EFB">
      <w:pPr>
        <w:spacing w:after="0" w:line="360" w:lineRule="auto"/>
        <w:ind w:firstLine="680"/>
        <w:jc w:val="center"/>
        <w:rPr>
          <w:rFonts w:ascii="Times New Roman" w:hAnsi="Times New Roman" w:cs="Times New Roman"/>
          <w:sz w:val="28"/>
          <w:szCs w:val="28"/>
        </w:rPr>
      </w:pPr>
      <w:r w:rsidRPr="00794E82">
        <w:rPr>
          <w:rFonts w:ascii="Times" w:eastAsia="Times New Roman" w:hAnsi="Times" w:cs="Times"/>
          <w:noProof/>
          <w:sz w:val="29"/>
          <w:szCs w:val="29"/>
          <w:shd w:val="clear" w:color="auto" w:fill="FFFFFF"/>
          <w:lang w:eastAsia="uk-UA"/>
        </w:rPr>
        <w:drawing>
          <wp:inline distT="0" distB="0" distL="0" distR="0" wp14:anchorId="14BB730F" wp14:editId="7639CFCD">
            <wp:extent cx="5486400" cy="3200400"/>
            <wp:effectExtent l="0" t="0" r="0" b="0"/>
            <wp:docPr id="302" name="Діаграма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56ADAC" w14:textId="77777777" w:rsidR="006063FB" w:rsidRPr="00794E82" w:rsidRDefault="0052553F"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 </w:t>
      </w:r>
      <w:r w:rsidR="003E4990">
        <w:rPr>
          <w:rFonts w:ascii="Times New Roman" w:hAnsi="Times New Roman" w:cs="Times New Roman"/>
          <w:sz w:val="28"/>
          <w:szCs w:val="28"/>
        </w:rPr>
        <w:t>Рис. 3.4</w:t>
      </w:r>
      <w:r w:rsidR="006063FB" w:rsidRPr="00794E82">
        <w:rPr>
          <w:rFonts w:ascii="Times New Roman" w:hAnsi="Times New Roman" w:cs="Times New Roman"/>
          <w:sz w:val="28"/>
          <w:szCs w:val="28"/>
        </w:rPr>
        <w:t>. Рівні обізнаності учнів щодо ДЗЗ</w:t>
      </w:r>
      <w:r w:rsidRPr="00794E82">
        <w:rPr>
          <w:rFonts w:ascii="Times New Roman" w:hAnsi="Times New Roman" w:cs="Times New Roman"/>
          <w:sz w:val="28"/>
          <w:szCs w:val="28"/>
        </w:rPr>
        <w:t xml:space="preserve"> на контрольному етапі</w:t>
      </w:r>
    </w:p>
    <w:p w14:paraId="6C518C34" w14:textId="77777777" w:rsidR="0052553F" w:rsidRPr="00794E82" w:rsidRDefault="0052553F" w:rsidP="00086EFB">
      <w:pPr>
        <w:spacing w:after="0" w:line="360" w:lineRule="auto"/>
        <w:ind w:firstLine="680"/>
        <w:jc w:val="both"/>
        <w:rPr>
          <w:rFonts w:ascii="Times New Roman" w:hAnsi="Times New Roman" w:cs="Times New Roman"/>
          <w:sz w:val="28"/>
          <w:szCs w:val="28"/>
        </w:rPr>
      </w:pPr>
    </w:p>
    <w:p w14:paraId="0F7C963D" w14:textId="77777777" w:rsidR="0052553F" w:rsidRPr="00794E82" w:rsidRDefault="0052553F"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 xml:space="preserve">Таким чином, у процесі повторного анкетування </w:t>
      </w:r>
      <w:r w:rsidR="00242BA4" w:rsidRPr="00794E82">
        <w:rPr>
          <w:rFonts w:ascii="Times New Roman" w:hAnsi="Times New Roman" w:cs="Times New Roman"/>
          <w:sz w:val="28"/>
          <w:szCs w:val="28"/>
        </w:rPr>
        <w:t>нами виявлено, що 29</w:t>
      </w:r>
      <w:r w:rsidRPr="00794E82">
        <w:rPr>
          <w:rFonts w:ascii="Times New Roman" w:hAnsi="Times New Roman" w:cs="Times New Roman"/>
          <w:sz w:val="28"/>
          <w:szCs w:val="28"/>
        </w:rPr>
        <w:t xml:space="preserve"> % учнів є мало обізнаними у питанні дист</w:t>
      </w:r>
      <w:r w:rsidR="00242BA4" w:rsidRPr="00794E82">
        <w:rPr>
          <w:rFonts w:ascii="Times New Roman" w:hAnsi="Times New Roman" w:cs="Times New Roman"/>
          <w:sz w:val="28"/>
          <w:szCs w:val="28"/>
        </w:rPr>
        <w:t>анційного зондування землі, 40</w:t>
      </w:r>
      <w:r w:rsidRPr="00794E82">
        <w:rPr>
          <w:rFonts w:ascii="Times New Roman" w:hAnsi="Times New Roman" w:cs="Times New Roman"/>
          <w:sz w:val="28"/>
          <w:szCs w:val="28"/>
        </w:rPr>
        <w:t xml:space="preserve"> </w:t>
      </w:r>
      <w:r w:rsidR="00242BA4" w:rsidRPr="00794E82">
        <w:rPr>
          <w:rFonts w:ascii="Times New Roman" w:hAnsi="Times New Roman" w:cs="Times New Roman"/>
          <w:sz w:val="28"/>
          <w:szCs w:val="28"/>
        </w:rPr>
        <w:t xml:space="preserve">% середній рівень і 31 </w:t>
      </w:r>
      <w:r w:rsidRPr="00794E82">
        <w:rPr>
          <w:rFonts w:ascii="Times New Roman" w:hAnsi="Times New Roman" w:cs="Times New Roman"/>
          <w:sz w:val="28"/>
          <w:szCs w:val="28"/>
        </w:rPr>
        <w:t>% опитаних володіють високим рівнем знань щодо дистанційного зондування землі.</w:t>
      </w:r>
      <w:r w:rsidR="00242BA4" w:rsidRPr="00794E82">
        <w:rPr>
          <w:rFonts w:ascii="Times New Roman" w:hAnsi="Times New Roman" w:cs="Times New Roman"/>
          <w:sz w:val="28"/>
          <w:szCs w:val="28"/>
        </w:rPr>
        <w:t xml:space="preserve"> Таким чином згідно результатів дослідження бачимо позитивну динаміку. </w:t>
      </w:r>
    </w:p>
    <w:p w14:paraId="399C52A4" w14:textId="77777777" w:rsidR="0052553F" w:rsidRPr="00794E82" w:rsidRDefault="0052553F" w:rsidP="00086EFB">
      <w:pPr>
        <w:spacing w:after="0" w:line="360" w:lineRule="auto"/>
        <w:ind w:firstLine="680"/>
        <w:jc w:val="both"/>
        <w:rPr>
          <w:rFonts w:ascii="Times New Roman" w:hAnsi="Times New Roman" w:cs="Times New Roman"/>
          <w:sz w:val="28"/>
          <w:szCs w:val="28"/>
        </w:rPr>
      </w:pPr>
    </w:p>
    <w:p w14:paraId="3D1B250F" w14:textId="241EC45F" w:rsidR="0052553F" w:rsidRPr="00086EFB" w:rsidRDefault="00086EFB" w:rsidP="00086EFB">
      <w:pPr>
        <w:spacing w:after="0" w:line="360" w:lineRule="auto"/>
        <w:ind w:firstLine="680"/>
        <w:jc w:val="both"/>
        <w:rPr>
          <w:rFonts w:ascii="Times New Roman" w:hAnsi="Times New Roman" w:cs="Times New Roman"/>
          <w:b/>
          <w:bCs/>
          <w:sz w:val="28"/>
          <w:szCs w:val="28"/>
        </w:rPr>
      </w:pPr>
      <w:r w:rsidRPr="00086EFB">
        <w:rPr>
          <w:rFonts w:ascii="Times New Roman" w:hAnsi="Times New Roman" w:cs="Times New Roman"/>
          <w:b/>
          <w:bCs/>
          <w:sz w:val="28"/>
          <w:szCs w:val="28"/>
        </w:rPr>
        <w:t>Висновок до розділу 2</w:t>
      </w:r>
    </w:p>
    <w:p w14:paraId="5569953A" w14:textId="77777777" w:rsidR="006063FB" w:rsidRPr="00794E82" w:rsidRDefault="006063FB" w:rsidP="00086EFB">
      <w:pPr>
        <w:spacing w:after="0" w:line="360" w:lineRule="auto"/>
        <w:jc w:val="both"/>
        <w:rPr>
          <w:rFonts w:ascii="Times New Roman" w:hAnsi="Times New Roman" w:cs="Times New Roman"/>
          <w:sz w:val="28"/>
          <w:szCs w:val="28"/>
        </w:rPr>
      </w:pPr>
    </w:p>
    <w:p w14:paraId="4E8EB7AC" w14:textId="77777777" w:rsidR="006063FB" w:rsidRPr="00794E82" w:rsidRDefault="006063FB" w:rsidP="00086EFB">
      <w:pPr>
        <w:spacing w:after="0" w:line="360" w:lineRule="auto"/>
        <w:ind w:firstLine="680"/>
        <w:jc w:val="both"/>
        <w:rPr>
          <w:rFonts w:ascii="Times New Roman" w:hAnsi="Times New Roman" w:cs="Times New Roman"/>
          <w:sz w:val="28"/>
          <w:szCs w:val="28"/>
        </w:rPr>
      </w:pPr>
    </w:p>
    <w:p w14:paraId="54292703" w14:textId="77777777" w:rsidR="00142687" w:rsidRDefault="00142687" w:rsidP="00086EFB">
      <w:pPr>
        <w:spacing w:after="0" w:line="360" w:lineRule="auto"/>
        <w:ind w:firstLine="680"/>
        <w:jc w:val="both"/>
        <w:rPr>
          <w:rFonts w:ascii="Times New Roman" w:hAnsi="Times New Roman" w:cs="Times New Roman"/>
          <w:sz w:val="28"/>
          <w:szCs w:val="28"/>
        </w:rPr>
      </w:pPr>
    </w:p>
    <w:p w14:paraId="49CA7CA6" w14:textId="77777777" w:rsidR="005E61A4" w:rsidRDefault="005E61A4" w:rsidP="00086EFB">
      <w:pPr>
        <w:spacing w:after="0" w:line="360" w:lineRule="auto"/>
        <w:ind w:firstLine="680"/>
        <w:jc w:val="both"/>
        <w:rPr>
          <w:rFonts w:ascii="Times New Roman" w:hAnsi="Times New Roman" w:cs="Times New Roman"/>
          <w:sz w:val="28"/>
          <w:szCs w:val="28"/>
        </w:rPr>
      </w:pPr>
    </w:p>
    <w:p w14:paraId="781CCEFB" w14:textId="77777777" w:rsidR="005E61A4" w:rsidRDefault="005E61A4" w:rsidP="00086EFB">
      <w:pPr>
        <w:spacing w:after="0" w:line="360" w:lineRule="auto"/>
        <w:ind w:firstLine="680"/>
        <w:jc w:val="both"/>
        <w:rPr>
          <w:rFonts w:ascii="Times New Roman" w:hAnsi="Times New Roman" w:cs="Times New Roman"/>
          <w:sz w:val="28"/>
          <w:szCs w:val="28"/>
        </w:rPr>
      </w:pPr>
    </w:p>
    <w:p w14:paraId="043D7BDB" w14:textId="77777777" w:rsidR="005E61A4" w:rsidRDefault="005E61A4" w:rsidP="00086EFB">
      <w:pPr>
        <w:spacing w:after="0" w:line="360" w:lineRule="auto"/>
        <w:ind w:firstLine="680"/>
        <w:jc w:val="both"/>
        <w:rPr>
          <w:rFonts w:ascii="Times New Roman" w:hAnsi="Times New Roman" w:cs="Times New Roman"/>
          <w:sz w:val="28"/>
          <w:szCs w:val="28"/>
        </w:rPr>
      </w:pPr>
    </w:p>
    <w:p w14:paraId="45C54006" w14:textId="77777777" w:rsidR="005E61A4" w:rsidRDefault="005E61A4" w:rsidP="00086EFB">
      <w:pPr>
        <w:spacing w:after="0" w:line="360" w:lineRule="auto"/>
        <w:ind w:firstLine="680"/>
        <w:jc w:val="both"/>
        <w:rPr>
          <w:rFonts w:ascii="Times New Roman" w:hAnsi="Times New Roman" w:cs="Times New Roman"/>
          <w:sz w:val="28"/>
          <w:szCs w:val="28"/>
        </w:rPr>
      </w:pPr>
    </w:p>
    <w:p w14:paraId="3B35FA40" w14:textId="77777777" w:rsidR="005E61A4" w:rsidRDefault="005E61A4" w:rsidP="00086EFB">
      <w:pPr>
        <w:spacing w:after="0" w:line="360" w:lineRule="auto"/>
        <w:ind w:firstLine="680"/>
        <w:jc w:val="both"/>
        <w:rPr>
          <w:rFonts w:ascii="Times New Roman" w:hAnsi="Times New Roman" w:cs="Times New Roman"/>
          <w:sz w:val="28"/>
          <w:szCs w:val="28"/>
        </w:rPr>
      </w:pPr>
    </w:p>
    <w:p w14:paraId="20CE3B73" w14:textId="77777777" w:rsidR="005E61A4" w:rsidRDefault="005E61A4" w:rsidP="00086EFB">
      <w:pPr>
        <w:spacing w:after="0" w:line="360" w:lineRule="auto"/>
        <w:ind w:firstLine="680"/>
        <w:jc w:val="both"/>
        <w:rPr>
          <w:rFonts w:ascii="Times New Roman" w:hAnsi="Times New Roman" w:cs="Times New Roman"/>
          <w:sz w:val="28"/>
          <w:szCs w:val="28"/>
        </w:rPr>
      </w:pPr>
    </w:p>
    <w:p w14:paraId="22CB6838" w14:textId="77777777" w:rsidR="005E61A4" w:rsidRDefault="005E61A4" w:rsidP="00086EFB">
      <w:pPr>
        <w:spacing w:after="0" w:line="360" w:lineRule="auto"/>
        <w:ind w:firstLine="680"/>
        <w:jc w:val="both"/>
        <w:rPr>
          <w:rFonts w:ascii="Times New Roman" w:hAnsi="Times New Roman" w:cs="Times New Roman"/>
          <w:sz w:val="28"/>
          <w:szCs w:val="28"/>
        </w:rPr>
      </w:pPr>
    </w:p>
    <w:p w14:paraId="706A0415" w14:textId="77777777" w:rsidR="005E61A4" w:rsidRPr="00794E82" w:rsidRDefault="005E61A4" w:rsidP="00086EFB">
      <w:pPr>
        <w:spacing w:after="0" w:line="360" w:lineRule="auto"/>
        <w:ind w:firstLine="680"/>
        <w:jc w:val="both"/>
        <w:rPr>
          <w:rFonts w:ascii="Times New Roman" w:hAnsi="Times New Roman" w:cs="Times New Roman"/>
          <w:sz w:val="28"/>
          <w:szCs w:val="28"/>
        </w:rPr>
      </w:pPr>
    </w:p>
    <w:p w14:paraId="2E2B8E5E" w14:textId="77777777" w:rsidR="006216AF" w:rsidRPr="0030749F" w:rsidRDefault="006216AF" w:rsidP="00086EFB">
      <w:pPr>
        <w:spacing w:after="0" w:line="360" w:lineRule="auto"/>
        <w:ind w:firstLine="680"/>
        <w:jc w:val="center"/>
        <w:rPr>
          <w:rFonts w:ascii="Times New Roman" w:hAnsi="Times New Roman" w:cs="Times New Roman"/>
          <w:b/>
          <w:caps/>
          <w:sz w:val="28"/>
          <w:szCs w:val="28"/>
        </w:rPr>
      </w:pPr>
      <w:r w:rsidRPr="0030749F">
        <w:rPr>
          <w:rFonts w:ascii="Times New Roman" w:hAnsi="Times New Roman" w:cs="Times New Roman"/>
          <w:b/>
          <w:caps/>
          <w:sz w:val="28"/>
          <w:szCs w:val="28"/>
        </w:rPr>
        <w:t>Висновок</w:t>
      </w:r>
    </w:p>
    <w:p w14:paraId="580185FC" w14:textId="77777777" w:rsidR="0004228D" w:rsidRPr="00794E82" w:rsidRDefault="0004228D" w:rsidP="00086EFB">
      <w:pPr>
        <w:spacing w:after="0" w:line="360" w:lineRule="auto"/>
        <w:ind w:firstLine="680"/>
        <w:rPr>
          <w:rFonts w:ascii="Times New Roman" w:hAnsi="Times New Roman" w:cs="Times New Roman"/>
          <w:b/>
          <w:sz w:val="28"/>
          <w:szCs w:val="28"/>
        </w:rPr>
      </w:pPr>
    </w:p>
    <w:p w14:paraId="4D7E0C95" w14:textId="77777777" w:rsidR="00CD6DB3" w:rsidRDefault="00CD6DB3" w:rsidP="00086EFB">
      <w:pPr>
        <w:spacing w:after="0" w:line="360" w:lineRule="auto"/>
        <w:ind w:firstLine="680"/>
        <w:jc w:val="both"/>
        <w:rPr>
          <w:rFonts w:ascii="Times New Roman" w:hAnsi="Times New Roman" w:cs="Times New Roman"/>
          <w:sz w:val="28"/>
          <w:szCs w:val="28"/>
        </w:rPr>
      </w:pPr>
      <w:r w:rsidRPr="00CD6DB3">
        <w:rPr>
          <w:rFonts w:ascii="Times New Roman" w:hAnsi="Times New Roman" w:cs="Times New Roman"/>
          <w:sz w:val="28"/>
          <w:szCs w:val="28"/>
        </w:rPr>
        <w:t>У бакалаврській роботі досліджено теоретичне підґрунтя та практичне застосування ІОС із базових понят</w:t>
      </w:r>
      <w:r w:rsidR="00CE5B59">
        <w:rPr>
          <w:rFonts w:ascii="Times New Roman" w:hAnsi="Times New Roman" w:cs="Times New Roman"/>
          <w:sz w:val="28"/>
          <w:szCs w:val="28"/>
        </w:rPr>
        <w:t>ь ДЗЗ в навчальному процесі НУШ</w:t>
      </w:r>
      <w:r w:rsidRPr="00CD6DB3">
        <w:rPr>
          <w:rFonts w:ascii="Times New Roman" w:hAnsi="Times New Roman" w:cs="Times New Roman"/>
          <w:sz w:val="28"/>
          <w:szCs w:val="28"/>
        </w:rPr>
        <w:t>. Створено та експериментально випробувано модель авторської інформаційно-освітньої системи для природничо-наукової підготовки учасників освітнього процесу НУШ до використання технологій ДЗЗ на уроках географії.</w:t>
      </w:r>
    </w:p>
    <w:p w14:paraId="77B58984" w14:textId="77777777" w:rsidR="00CD6DB3" w:rsidRDefault="00CD6DB3" w:rsidP="00086EFB">
      <w:pPr>
        <w:spacing w:after="0" w:line="360" w:lineRule="auto"/>
        <w:ind w:firstLine="680"/>
        <w:jc w:val="both"/>
        <w:rPr>
          <w:rFonts w:ascii="Times New Roman" w:hAnsi="Times New Roman" w:cs="Times New Roman"/>
          <w:sz w:val="28"/>
          <w:szCs w:val="28"/>
        </w:rPr>
      </w:pPr>
      <w:r w:rsidRPr="00CD6DB3">
        <w:rPr>
          <w:rFonts w:ascii="Times New Roman" w:hAnsi="Times New Roman" w:cs="Times New Roman"/>
          <w:sz w:val="28"/>
          <w:szCs w:val="28"/>
        </w:rPr>
        <w:t xml:space="preserve">Виконано теоретичний аналіз понятійного апарату проблематики впровадження технологій ДЗЗ у навчальний процес, використовуючи психолого-педагогічну та науково-методичну літературу. Проведено наукове обґрунтування поняття </w:t>
      </w:r>
      <w:r w:rsidR="0099736D">
        <w:rPr>
          <w:rFonts w:ascii="Times New Roman" w:hAnsi="Times New Roman" w:cs="Times New Roman"/>
          <w:sz w:val="28"/>
          <w:szCs w:val="28"/>
        </w:rPr>
        <w:t>«</w:t>
      </w:r>
      <w:r w:rsidRPr="00CD6DB3">
        <w:rPr>
          <w:rFonts w:ascii="Times New Roman" w:hAnsi="Times New Roman" w:cs="Times New Roman"/>
          <w:sz w:val="28"/>
          <w:szCs w:val="28"/>
        </w:rPr>
        <w:t>інформаційно-освітня система</w:t>
      </w:r>
      <w:r w:rsidR="0099736D">
        <w:rPr>
          <w:rFonts w:ascii="Times New Roman" w:hAnsi="Times New Roman" w:cs="Times New Roman"/>
          <w:sz w:val="28"/>
          <w:szCs w:val="28"/>
        </w:rPr>
        <w:t>»</w:t>
      </w:r>
      <w:r w:rsidRPr="00CD6DB3">
        <w:rPr>
          <w:rFonts w:ascii="Times New Roman" w:hAnsi="Times New Roman" w:cs="Times New Roman"/>
          <w:sz w:val="28"/>
          <w:szCs w:val="28"/>
        </w:rPr>
        <w:t>. Визначено віддзеркалення у інформаційно-освітній системі наукового бачення світу як наслідок розвитку наукового мислення учня, що обумовлено специфікою даних дистанційного зондування землі. Охарактеризовано цілісну взаємодію наукового пізнання у контексті формування наукового світогляду та наукового мислення.</w:t>
      </w:r>
    </w:p>
    <w:p w14:paraId="0A69818C" w14:textId="77777777" w:rsidR="0099736D" w:rsidRDefault="00CD6DB3" w:rsidP="00086EFB">
      <w:pPr>
        <w:spacing w:after="0" w:line="360" w:lineRule="auto"/>
        <w:ind w:firstLine="680"/>
        <w:jc w:val="both"/>
        <w:rPr>
          <w:rFonts w:ascii="Times New Roman" w:hAnsi="Times New Roman" w:cs="Times New Roman"/>
          <w:sz w:val="28"/>
          <w:szCs w:val="28"/>
        </w:rPr>
      </w:pPr>
      <w:r w:rsidRPr="00CD6DB3">
        <w:rPr>
          <w:rFonts w:ascii="Times New Roman" w:hAnsi="Times New Roman" w:cs="Times New Roman"/>
          <w:sz w:val="28"/>
          <w:szCs w:val="28"/>
        </w:rPr>
        <w:t>Вказано, як використання геопросторових даних з диста</w:t>
      </w:r>
      <w:r>
        <w:rPr>
          <w:rFonts w:ascii="Times New Roman" w:hAnsi="Times New Roman" w:cs="Times New Roman"/>
          <w:sz w:val="28"/>
          <w:szCs w:val="28"/>
        </w:rPr>
        <w:t xml:space="preserve">нційного зондування Землі </w:t>
      </w:r>
      <w:r w:rsidRPr="00CD6DB3">
        <w:rPr>
          <w:rFonts w:ascii="Times New Roman" w:hAnsi="Times New Roman" w:cs="Times New Roman"/>
          <w:sz w:val="28"/>
          <w:szCs w:val="28"/>
        </w:rPr>
        <w:t>та їх аналіз у ГІС розширює та поглиблює наукове бачення учнів. Підкреслено, що інтеграцію інфор</w:t>
      </w:r>
      <w:r>
        <w:rPr>
          <w:rFonts w:ascii="Times New Roman" w:hAnsi="Times New Roman" w:cs="Times New Roman"/>
          <w:sz w:val="28"/>
          <w:szCs w:val="28"/>
        </w:rPr>
        <w:t xml:space="preserve">маційно-освітньої системи в </w:t>
      </w:r>
      <w:r w:rsidRPr="00CD6DB3">
        <w:rPr>
          <w:rFonts w:ascii="Times New Roman" w:hAnsi="Times New Roman" w:cs="Times New Roman"/>
          <w:sz w:val="28"/>
          <w:szCs w:val="28"/>
        </w:rPr>
        <w:t xml:space="preserve">навчальний процес можна умовно розділити на етапи: на етапі знаходження наявної інформації – репродуктивний рівень; на етапі опрацювання наявної інформації – продуктивний рівень; на етапі створення нових знань – творчий рівень. </w:t>
      </w:r>
    </w:p>
    <w:p w14:paraId="0C9B7D41" w14:textId="77777777" w:rsidR="0099736D" w:rsidRDefault="00CD6DB3" w:rsidP="00086EFB">
      <w:pPr>
        <w:spacing w:after="0" w:line="360" w:lineRule="auto"/>
        <w:ind w:firstLine="680"/>
        <w:jc w:val="both"/>
        <w:rPr>
          <w:rFonts w:ascii="Times New Roman" w:hAnsi="Times New Roman" w:cs="Times New Roman"/>
          <w:sz w:val="28"/>
          <w:szCs w:val="28"/>
        </w:rPr>
      </w:pPr>
      <w:r w:rsidRPr="00CD6DB3">
        <w:rPr>
          <w:rFonts w:ascii="Times New Roman" w:hAnsi="Times New Roman" w:cs="Times New Roman"/>
          <w:sz w:val="28"/>
          <w:szCs w:val="28"/>
        </w:rPr>
        <w:lastRenderedPageBreak/>
        <w:t>Доведено, що використання даних ДЗЗ у навчанні є освітньо-науковою інновацією, враховуючи: фактор часу (відносна новизна галузі), практичний аспект (необхідність значних зусиль для інтеграції в шкільний освітній процес) та технологічний фактор (стрімкий розвиток науково-технічної сфери). Зазначено, що процес впр</w:t>
      </w:r>
      <w:r w:rsidR="0099736D">
        <w:rPr>
          <w:rFonts w:ascii="Times New Roman" w:hAnsi="Times New Roman" w:cs="Times New Roman"/>
          <w:sz w:val="28"/>
          <w:szCs w:val="28"/>
        </w:rPr>
        <w:t>овадження ІОС з основ ДЗЗ в освітній процес НУШ</w:t>
      </w:r>
      <w:r w:rsidRPr="00CD6DB3">
        <w:rPr>
          <w:rFonts w:ascii="Times New Roman" w:hAnsi="Times New Roman" w:cs="Times New Roman"/>
          <w:sz w:val="28"/>
          <w:szCs w:val="28"/>
        </w:rPr>
        <w:t xml:space="preserve"> має враховувати такі педагогічні принципи, як: діяльнісний, інтеграційний, компетентнісний та системний підходи.</w:t>
      </w:r>
    </w:p>
    <w:p w14:paraId="4420CC3A" w14:textId="77777777" w:rsidR="0099736D" w:rsidRDefault="0099736D" w:rsidP="00086EFB">
      <w:pPr>
        <w:spacing w:after="0" w:line="360" w:lineRule="auto"/>
        <w:ind w:firstLine="680"/>
        <w:jc w:val="both"/>
        <w:rPr>
          <w:rFonts w:ascii="Times New Roman" w:hAnsi="Times New Roman" w:cs="Times New Roman"/>
          <w:sz w:val="28"/>
          <w:szCs w:val="28"/>
        </w:rPr>
      </w:pPr>
      <w:r w:rsidRPr="0099736D">
        <w:rPr>
          <w:rFonts w:ascii="Times New Roman" w:hAnsi="Times New Roman" w:cs="Times New Roman"/>
          <w:sz w:val="28"/>
          <w:szCs w:val="28"/>
        </w:rPr>
        <w:t>Встановлено, що ключовим компонентом ІОС на базі дистанційного зондування Землі є освіта шляхом досліджень, і в цьому випадку ми беремо за основу концепцію наукової освіти.  Конкретизовано розуміння наукової освіти як освітньої ідеї, що прагне об'єднати освіту та науку, спираючись на цілеспрямовану, переважно дослідницьку роботу. Метою є розвиток у школярів навичок досліджень, їхньої компетентності та наукової обізнаності.</w:t>
      </w:r>
    </w:p>
    <w:p w14:paraId="3947ADF4" w14:textId="77777777" w:rsidR="0099736D" w:rsidRDefault="0099736D" w:rsidP="00086EFB">
      <w:pPr>
        <w:spacing w:after="0" w:line="360" w:lineRule="auto"/>
        <w:ind w:firstLine="680"/>
        <w:jc w:val="both"/>
        <w:rPr>
          <w:rFonts w:ascii="Times New Roman" w:hAnsi="Times New Roman" w:cs="Times New Roman"/>
          <w:sz w:val="28"/>
          <w:szCs w:val="28"/>
        </w:rPr>
      </w:pPr>
      <w:r w:rsidRPr="0099736D">
        <w:rPr>
          <w:rFonts w:ascii="Times New Roman" w:hAnsi="Times New Roman" w:cs="Times New Roman"/>
          <w:sz w:val="28"/>
          <w:szCs w:val="28"/>
        </w:rPr>
        <w:t xml:space="preserve">Окреслено три види взаємодії </w:t>
      </w:r>
      <w:r>
        <w:rPr>
          <w:rFonts w:ascii="Times New Roman" w:hAnsi="Times New Roman" w:cs="Times New Roman"/>
          <w:sz w:val="28"/>
          <w:szCs w:val="28"/>
        </w:rPr>
        <w:t>«</w:t>
      </w:r>
      <w:r w:rsidRPr="0099736D">
        <w:rPr>
          <w:rFonts w:ascii="Times New Roman" w:hAnsi="Times New Roman" w:cs="Times New Roman"/>
          <w:sz w:val="28"/>
          <w:szCs w:val="28"/>
        </w:rPr>
        <w:t>суб'єкт – об'єкт</w:t>
      </w:r>
      <w:r>
        <w:rPr>
          <w:rFonts w:ascii="Times New Roman" w:hAnsi="Times New Roman" w:cs="Times New Roman"/>
          <w:sz w:val="28"/>
          <w:szCs w:val="28"/>
        </w:rPr>
        <w:t>»</w:t>
      </w:r>
      <w:r w:rsidRPr="0099736D">
        <w:rPr>
          <w:rFonts w:ascii="Times New Roman" w:hAnsi="Times New Roman" w:cs="Times New Roman"/>
          <w:sz w:val="28"/>
          <w:szCs w:val="28"/>
        </w:rPr>
        <w:t xml:space="preserve">: </w:t>
      </w:r>
      <w:r>
        <w:rPr>
          <w:rFonts w:ascii="Times New Roman" w:hAnsi="Times New Roman" w:cs="Times New Roman"/>
          <w:sz w:val="28"/>
          <w:szCs w:val="28"/>
        </w:rPr>
        <w:t>«</w:t>
      </w:r>
      <w:r w:rsidRPr="0099736D">
        <w:rPr>
          <w:rFonts w:ascii="Times New Roman" w:hAnsi="Times New Roman" w:cs="Times New Roman"/>
          <w:sz w:val="28"/>
          <w:szCs w:val="28"/>
        </w:rPr>
        <w:t>суб'єкт – технології ГІС та ДЗЗ</w:t>
      </w:r>
      <w:r>
        <w:rPr>
          <w:rFonts w:ascii="Times New Roman" w:hAnsi="Times New Roman" w:cs="Times New Roman"/>
          <w:sz w:val="28"/>
          <w:szCs w:val="28"/>
        </w:rPr>
        <w:t>»</w:t>
      </w:r>
      <w:r w:rsidRPr="0099736D">
        <w:rPr>
          <w:rFonts w:ascii="Times New Roman" w:hAnsi="Times New Roman" w:cs="Times New Roman"/>
          <w:sz w:val="28"/>
          <w:szCs w:val="28"/>
        </w:rPr>
        <w:t xml:space="preserve">, </w:t>
      </w:r>
      <w:r>
        <w:rPr>
          <w:rFonts w:ascii="Times New Roman" w:hAnsi="Times New Roman" w:cs="Times New Roman"/>
          <w:sz w:val="28"/>
          <w:szCs w:val="28"/>
        </w:rPr>
        <w:t>«</w:t>
      </w:r>
      <w:r w:rsidRPr="0099736D">
        <w:rPr>
          <w:rFonts w:ascii="Times New Roman" w:hAnsi="Times New Roman" w:cs="Times New Roman"/>
          <w:sz w:val="28"/>
          <w:szCs w:val="28"/>
        </w:rPr>
        <w:t>суб'єкт – геодані</w:t>
      </w:r>
      <w:r>
        <w:rPr>
          <w:rFonts w:ascii="Times New Roman" w:hAnsi="Times New Roman" w:cs="Times New Roman"/>
          <w:sz w:val="28"/>
          <w:szCs w:val="28"/>
        </w:rPr>
        <w:t>»</w:t>
      </w:r>
      <w:r w:rsidRPr="0099736D">
        <w:rPr>
          <w:rFonts w:ascii="Times New Roman" w:hAnsi="Times New Roman" w:cs="Times New Roman"/>
          <w:sz w:val="28"/>
          <w:szCs w:val="28"/>
        </w:rPr>
        <w:t xml:space="preserve"> та </w:t>
      </w:r>
      <w:r>
        <w:rPr>
          <w:rFonts w:ascii="Times New Roman" w:hAnsi="Times New Roman" w:cs="Times New Roman"/>
          <w:sz w:val="28"/>
          <w:szCs w:val="28"/>
        </w:rPr>
        <w:t>«</w:t>
      </w:r>
      <w:r w:rsidRPr="0099736D">
        <w:rPr>
          <w:rFonts w:ascii="Times New Roman" w:hAnsi="Times New Roman" w:cs="Times New Roman"/>
          <w:sz w:val="28"/>
          <w:szCs w:val="28"/>
        </w:rPr>
        <w:t>суб'єкт – інформаційні ресурси</w:t>
      </w:r>
      <w:r>
        <w:rPr>
          <w:rFonts w:ascii="Times New Roman" w:hAnsi="Times New Roman" w:cs="Times New Roman"/>
          <w:sz w:val="28"/>
          <w:szCs w:val="28"/>
        </w:rPr>
        <w:t>»</w:t>
      </w:r>
      <w:r w:rsidRPr="0099736D">
        <w:rPr>
          <w:rFonts w:ascii="Times New Roman" w:hAnsi="Times New Roman" w:cs="Times New Roman"/>
          <w:sz w:val="28"/>
          <w:szCs w:val="28"/>
        </w:rPr>
        <w:t xml:space="preserve">, а також три кластери </w:t>
      </w:r>
      <w:r>
        <w:rPr>
          <w:rFonts w:ascii="Times New Roman" w:hAnsi="Times New Roman" w:cs="Times New Roman"/>
          <w:sz w:val="28"/>
          <w:szCs w:val="28"/>
        </w:rPr>
        <w:t>«</w:t>
      </w:r>
      <w:r w:rsidRPr="0099736D">
        <w:rPr>
          <w:rFonts w:ascii="Times New Roman" w:hAnsi="Times New Roman" w:cs="Times New Roman"/>
          <w:sz w:val="28"/>
          <w:szCs w:val="28"/>
        </w:rPr>
        <w:t>суб'єкт – суб'єктних</w:t>
      </w:r>
      <w:r>
        <w:rPr>
          <w:rFonts w:ascii="Times New Roman" w:hAnsi="Times New Roman" w:cs="Times New Roman"/>
          <w:sz w:val="28"/>
          <w:szCs w:val="28"/>
        </w:rPr>
        <w:t>»</w:t>
      </w:r>
      <w:r w:rsidRPr="0099736D">
        <w:rPr>
          <w:rFonts w:ascii="Times New Roman" w:hAnsi="Times New Roman" w:cs="Times New Roman"/>
          <w:sz w:val="28"/>
          <w:szCs w:val="28"/>
        </w:rPr>
        <w:t xml:space="preserve"> взаємодій: </w:t>
      </w:r>
      <w:r>
        <w:rPr>
          <w:rFonts w:ascii="Times New Roman" w:hAnsi="Times New Roman" w:cs="Times New Roman"/>
          <w:sz w:val="28"/>
          <w:szCs w:val="28"/>
        </w:rPr>
        <w:t>«</w:t>
      </w:r>
      <w:r w:rsidRPr="0099736D">
        <w:rPr>
          <w:rFonts w:ascii="Times New Roman" w:hAnsi="Times New Roman" w:cs="Times New Roman"/>
          <w:sz w:val="28"/>
          <w:szCs w:val="28"/>
        </w:rPr>
        <w:t>учень – учень</w:t>
      </w:r>
      <w:r>
        <w:rPr>
          <w:rFonts w:ascii="Times New Roman" w:hAnsi="Times New Roman" w:cs="Times New Roman"/>
          <w:sz w:val="28"/>
          <w:szCs w:val="28"/>
        </w:rPr>
        <w:t>»</w:t>
      </w:r>
      <w:r w:rsidRPr="0099736D">
        <w:rPr>
          <w:rFonts w:ascii="Times New Roman" w:hAnsi="Times New Roman" w:cs="Times New Roman"/>
          <w:sz w:val="28"/>
          <w:szCs w:val="28"/>
        </w:rPr>
        <w:t xml:space="preserve">, </w:t>
      </w:r>
      <w:r>
        <w:rPr>
          <w:rFonts w:ascii="Times New Roman" w:hAnsi="Times New Roman" w:cs="Times New Roman"/>
          <w:sz w:val="28"/>
          <w:szCs w:val="28"/>
        </w:rPr>
        <w:t>«</w:t>
      </w:r>
      <w:r w:rsidRPr="0099736D">
        <w:rPr>
          <w:rFonts w:ascii="Times New Roman" w:hAnsi="Times New Roman" w:cs="Times New Roman"/>
          <w:sz w:val="28"/>
          <w:szCs w:val="28"/>
        </w:rPr>
        <w:t>учень – вчитель</w:t>
      </w:r>
      <w:r>
        <w:rPr>
          <w:rFonts w:ascii="Times New Roman" w:hAnsi="Times New Roman" w:cs="Times New Roman"/>
          <w:sz w:val="28"/>
          <w:szCs w:val="28"/>
        </w:rPr>
        <w:t>»</w:t>
      </w:r>
      <w:r w:rsidRPr="0099736D">
        <w:rPr>
          <w:rFonts w:ascii="Times New Roman" w:hAnsi="Times New Roman" w:cs="Times New Roman"/>
          <w:sz w:val="28"/>
          <w:szCs w:val="28"/>
        </w:rPr>
        <w:t xml:space="preserve"> (</w:t>
      </w:r>
      <w:r>
        <w:rPr>
          <w:rFonts w:ascii="Times New Roman" w:hAnsi="Times New Roman" w:cs="Times New Roman"/>
          <w:sz w:val="28"/>
          <w:szCs w:val="28"/>
        </w:rPr>
        <w:t>«</w:t>
      </w:r>
      <w:r w:rsidRPr="0099736D">
        <w:rPr>
          <w:rFonts w:ascii="Times New Roman" w:hAnsi="Times New Roman" w:cs="Times New Roman"/>
          <w:sz w:val="28"/>
          <w:szCs w:val="28"/>
        </w:rPr>
        <w:t>учень – керівник секції</w:t>
      </w:r>
      <w:r>
        <w:rPr>
          <w:rFonts w:ascii="Times New Roman" w:hAnsi="Times New Roman" w:cs="Times New Roman"/>
          <w:sz w:val="28"/>
          <w:szCs w:val="28"/>
        </w:rPr>
        <w:t>»</w:t>
      </w:r>
      <w:r w:rsidRPr="0099736D">
        <w:rPr>
          <w:rFonts w:ascii="Times New Roman" w:hAnsi="Times New Roman" w:cs="Times New Roman"/>
          <w:sz w:val="28"/>
          <w:szCs w:val="28"/>
        </w:rPr>
        <w:t xml:space="preserve">, </w:t>
      </w:r>
      <w:r>
        <w:rPr>
          <w:rFonts w:ascii="Times New Roman" w:hAnsi="Times New Roman" w:cs="Times New Roman"/>
          <w:sz w:val="28"/>
          <w:szCs w:val="28"/>
        </w:rPr>
        <w:t>«</w:t>
      </w:r>
      <w:r w:rsidRPr="0099736D">
        <w:rPr>
          <w:rFonts w:ascii="Times New Roman" w:hAnsi="Times New Roman" w:cs="Times New Roman"/>
          <w:sz w:val="28"/>
          <w:szCs w:val="28"/>
        </w:rPr>
        <w:t>учень – педагогічний керівник</w:t>
      </w:r>
      <w:r>
        <w:rPr>
          <w:rFonts w:ascii="Times New Roman" w:hAnsi="Times New Roman" w:cs="Times New Roman"/>
          <w:sz w:val="28"/>
          <w:szCs w:val="28"/>
        </w:rPr>
        <w:t>»</w:t>
      </w:r>
      <w:r w:rsidRPr="0099736D">
        <w:rPr>
          <w:rFonts w:ascii="Times New Roman" w:hAnsi="Times New Roman" w:cs="Times New Roman"/>
          <w:sz w:val="28"/>
          <w:szCs w:val="28"/>
        </w:rPr>
        <w:t xml:space="preserve">, </w:t>
      </w:r>
      <w:r>
        <w:rPr>
          <w:rFonts w:ascii="Times New Roman" w:hAnsi="Times New Roman" w:cs="Times New Roman"/>
          <w:sz w:val="28"/>
          <w:szCs w:val="28"/>
        </w:rPr>
        <w:t>«</w:t>
      </w:r>
      <w:r w:rsidRPr="0099736D">
        <w:rPr>
          <w:rFonts w:ascii="Times New Roman" w:hAnsi="Times New Roman" w:cs="Times New Roman"/>
          <w:sz w:val="28"/>
          <w:szCs w:val="28"/>
        </w:rPr>
        <w:t>учень – науковий керівник</w:t>
      </w:r>
      <w:r>
        <w:rPr>
          <w:rFonts w:ascii="Times New Roman" w:hAnsi="Times New Roman" w:cs="Times New Roman"/>
          <w:sz w:val="28"/>
          <w:szCs w:val="28"/>
        </w:rPr>
        <w:t>»</w:t>
      </w:r>
      <w:r w:rsidRPr="0099736D">
        <w:rPr>
          <w:rFonts w:ascii="Times New Roman" w:hAnsi="Times New Roman" w:cs="Times New Roman"/>
          <w:sz w:val="28"/>
          <w:szCs w:val="28"/>
        </w:rPr>
        <w:t xml:space="preserve">) та </w:t>
      </w:r>
      <w:r>
        <w:rPr>
          <w:rFonts w:ascii="Times New Roman" w:hAnsi="Times New Roman" w:cs="Times New Roman"/>
          <w:sz w:val="28"/>
          <w:szCs w:val="28"/>
        </w:rPr>
        <w:t>«</w:t>
      </w:r>
      <w:r w:rsidRPr="0099736D">
        <w:rPr>
          <w:rFonts w:ascii="Times New Roman" w:hAnsi="Times New Roman" w:cs="Times New Roman"/>
          <w:sz w:val="28"/>
          <w:szCs w:val="28"/>
        </w:rPr>
        <w:t>вчитель – вчитель</w:t>
      </w:r>
      <w:r>
        <w:rPr>
          <w:rFonts w:ascii="Times New Roman" w:hAnsi="Times New Roman" w:cs="Times New Roman"/>
          <w:sz w:val="28"/>
          <w:szCs w:val="28"/>
        </w:rPr>
        <w:t>»</w:t>
      </w:r>
      <w:r w:rsidRPr="0099736D">
        <w:rPr>
          <w:rFonts w:ascii="Times New Roman" w:hAnsi="Times New Roman" w:cs="Times New Roman"/>
          <w:sz w:val="28"/>
          <w:szCs w:val="28"/>
        </w:rPr>
        <w:t xml:space="preserve"> (фахівці лабораторії </w:t>
      </w:r>
      <w:r>
        <w:rPr>
          <w:rFonts w:ascii="Times New Roman" w:hAnsi="Times New Roman" w:cs="Times New Roman"/>
          <w:sz w:val="28"/>
          <w:szCs w:val="28"/>
        </w:rPr>
        <w:t>«</w:t>
      </w:r>
      <w:r w:rsidRPr="0099736D">
        <w:rPr>
          <w:rFonts w:ascii="Times New Roman" w:hAnsi="Times New Roman" w:cs="Times New Roman"/>
          <w:sz w:val="28"/>
          <w:szCs w:val="28"/>
        </w:rPr>
        <w:t>ГІС та ДЗЗ</w:t>
      </w:r>
      <w:r>
        <w:rPr>
          <w:rFonts w:ascii="Times New Roman" w:hAnsi="Times New Roman" w:cs="Times New Roman"/>
          <w:sz w:val="28"/>
          <w:szCs w:val="28"/>
        </w:rPr>
        <w:t>»</w:t>
      </w:r>
      <w:r w:rsidRPr="0099736D">
        <w:rPr>
          <w:rFonts w:ascii="Times New Roman" w:hAnsi="Times New Roman" w:cs="Times New Roman"/>
          <w:sz w:val="28"/>
          <w:szCs w:val="28"/>
        </w:rPr>
        <w:t xml:space="preserve"> – керівник секції, фахівці лабораторії </w:t>
      </w:r>
      <w:r>
        <w:rPr>
          <w:rFonts w:ascii="Times New Roman" w:hAnsi="Times New Roman" w:cs="Times New Roman"/>
          <w:sz w:val="28"/>
          <w:szCs w:val="28"/>
        </w:rPr>
        <w:t>«</w:t>
      </w:r>
      <w:r w:rsidRPr="0099736D">
        <w:rPr>
          <w:rFonts w:ascii="Times New Roman" w:hAnsi="Times New Roman" w:cs="Times New Roman"/>
          <w:sz w:val="28"/>
          <w:szCs w:val="28"/>
        </w:rPr>
        <w:t>ГІС та ДЗЗ</w:t>
      </w:r>
      <w:r>
        <w:rPr>
          <w:rFonts w:ascii="Times New Roman" w:hAnsi="Times New Roman" w:cs="Times New Roman"/>
          <w:sz w:val="28"/>
          <w:szCs w:val="28"/>
        </w:rPr>
        <w:t>»</w:t>
      </w:r>
      <w:r w:rsidRPr="0099736D">
        <w:rPr>
          <w:rFonts w:ascii="Times New Roman" w:hAnsi="Times New Roman" w:cs="Times New Roman"/>
          <w:sz w:val="28"/>
          <w:szCs w:val="28"/>
        </w:rPr>
        <w:t xml:space="preserve"> – науковий керівник, фахівці лабораторії </w:t>
      </w:r>
      <w:r>
        <w:rPr>
          <w:rFonts w:ascii="Times New Roman" w:hAnsi="Times New Roman" w:cs="Times New Roman"/>
          <w:sz w:val="28"/>
          <w:szCs w:val="28"/>
        </w:rPr>
        <w:t>«</w:t>
      </w:r>
      <w:r w:rsidRPr="0099736D">
        <w:rPr>
          <w:rFonts w:ascii="Times New Roman" w:hAnsi="Times New Roman" w:cs="Times New Roman"/>
          <w:sz w:val="28"/>
          <w:szCs w:val="28"/>
        </w:rPr>
        <w:t>ГІС та ДЗЗ</w:t>
      </w:r>
      <w:r>
        <w:rPr>
          <w:rFonts w:ascii="Times New Roman" w:hAnsi="Times New Roman" w:cs="Times New Roman"/>
          <w:sz w:val="28"/>
          <w:szCs w:val="28"/>
        </w:rPr>
        <w:t>»</w:t>
      </w:r>
      <w:r w:rsidRPr="0099736D">
        <w:rPr>
          <w:rFonts w:ascii="Times New Roman" w:hAnsi="Times New Roman" w:cs="Times New Roman"/>
          <w:sz w:val="28"/>
          <w:szCs w:val="28"/>
        </w:rPr>
        <w:t xml:space="preserve"> – педагогічний керівник).</w:t>
      </w:r>
    </w:p>
    <w:p w14:paraId="0DE93E2A" w14:textId="77777777" w:rsidR="0030749F" w:rsidRDefault="0099736D" w:rsidP="00086EFB">
      <w:pPr>
        <w:spacing w:after="0" w:line="360" w:lineRule="auto"/>
        <w:ind w:firstLine="680"/>
        <w:jc w:val="both"/>
        <w:rPr>
          <w:rFonts w:ascii="Times New Roman" w:hAnsi="Times New Roman" w:cs="Times New Roman"/>
          <w:sz w:val="28"/>
          <w:szCs w:val="28"/>
        </w:rPr>
      </w:pPr>
      <w:r w:rsidRPr="0099736D">
        <w:rPr>
          <w:rFonts w:ascii="Times New Roman" w:hAnsi="Times New Roman" w:cs="Times New Roman"/>
          <w:sz w:val="28"/>
          <w:szCs w:val="28"/>
        </w:rPr>
        <w:t xml:space="preserve">Визначено технологічне підґрунтя для інтеграції інформаційно-освітнього середовища (ІОС), що базується на дистанційному зондуванні Землі (ДЗЗ) в структуру </w:t>
      </w:r>
      <w:r>
        <w:rPr>
          <w:rFonts w:ascii="Times New Roman" w:hAnsi="Times New Roman" w:cs="Times New Roman"/>
          <w:sz w:val="28"/>
          <w:szCs w:val="28"/>
        </w:rPr>
        <w:t>уроків географії в умовах НУШ</w:t>
      </w:r>
      <w:r w:rsidRPr="0099736D">
        <w:rPr>
          <w:rFonts w:ascii="Times New Roman" w:hAnsi="Times New Roman" w:cs="Times New Roman"/>
          <w:sz w:val="28"/>
          <w:szCs w:val="28"/>
        </w:rPr>
        <w:t xml:space="preserve">, шляхом визначення конкретних форм, методик і ресурсів освітнього процесу. Сформульовано ключові методи, включаючи дослідницьку діяльність (як загальний процес або певні його стадії), дослідницькі, пошукові та проєктні підходи, а також форми організації освітнього процесу. Розглянуто форми взаємодії учасників навчання: очна та дистанційна; залежно від кількості учнів – індивідуальна, групова, та колективна; за рівнем інтерактивності: пасивні (лекції та їх варіації), активні (практичні заняття, самостійні дослідження, семінари, </w:t>
      </w:r>
      <w:r w:rsidRPr="0099736D">
        <w:rPr>
          <w:rFonts w:ascii="Times New Roman" w:hAnsi="Times New Roman" w:cs="Times New Roman"/>
          <w:sz w:val="28"/>
          <w:szCs w:val="28"/>
        </w:rPr>
        <w:lastRenderedPageBreak/>
        <w:t>екскурсії, дискусійні клуби та ін.). Засоби, які застосовуються для організації навчання при впр</w:t>
      </w:r>
      <w:r>
        <w:rPr>
          <w:rFonts w:ascii="Times New Roman" w:hAnsi="Times New Roman" w:cs="Times New Roman"/>
          <w:sz w:val="28"/>
          <w:szCs w:val="28"/>
        </w:rPr>
        <w:t>овадженні ІОС з основ ДЗЗ на уроках географії</w:t>
      </w:r>
      <w:r w:rsidRPr="0099736D">
        <w:rPr>
          <w:rFonts w:ascii="Times New Roman" w:hAnsi="Times New Roman" w:cs="Times New Roman"/>
          <w:sz w:val="28"/>
          <w:szCs w:val="28"/>
        </w:rPr>
        <w:t xml:space="preserve">: </w:t>
      </w:r>
      <w:r>
        <w:rPr>
          <w:rFonts w:ascii="Times New Roman" w:hAnsi="Times New Roman" w:cs="Times New Roman"/>
          <w:sz w:val="28"/>
          <w:szCs w:val="28"/>
        </w:rPr>
        <w:t>«</w:t>
      </w:r>
      <w:r w:rsidRPr="0099736D">
        <w:rPr>
          <w:rFonts w:ascii="Times New Roman" w:hAnsi="Times New Roman" w:cs="Times New Roman"/>
          <w:sz w:val="28"/>
          <w:szCs w:val="28"/>
        </w:rPr>
        <w:t>Eo Browser</w:t>
      </w:r>
      <w:r>
        <w:rPr>
          <w:rFonts w:ascii="Times New Roman" w:hAnsi="Times New Roman" w:cs="Times New Roman"/>
          <w:sz w:val="28"/>
          <w:szCs w:val="28"/>
        </w:rPr>
        <w:t>»</w:t>
      </w:r>
      <w:r w:rsidRPr="0099736D">
        <w:rPr>
          <w:rFonts w:ascii="Times New Roman" w:hAnsi="Times New Roman" w:cs="Times New Roman"/>
          <w:sz w:val="28"/>
          <w:szCs w:val="28"/>
        </w:rPr>
        <w:t xml:space="preserve">, </w:t>
      </w:r>
      <w:r>
        <w:rPr>
          <w:rFonts w:ascii="Times New Roman" w:hAnsi="Times New Roman" w:cs="Times New Roman"/>
          <w:sz w:val="28"/>
          <w:szCs w:val="28"/>
        </w:rPr>
        <w:t>«</w:t>
      </w:r>
      <w:r w:rsidRPr="0099736D">
        <w:rPr>
          <w:rFonts w:ascii="Times New Roman" w:hAnsi="Times New Roman" w:cs="Times New Roman"/>
          <w:sz w:val="28"/>
          <w:szCs w:val="28"/>
        </w:rPr>
        <w:t>Google Earth Pro</w:t>
      </w:r>
      <w:r>
        <w:rPr>
          <w:rFonts w:ascii="Times New Roman" w:hAnsi="Times New Roman" w:cs="Times New Roman"/>
          <w:sz w:val="28"/>
          <w:szCs w:val="28"/>
        </w:rPr>
        <w:t>»</w:t>
      </w:r>
      <w:r w:rsidRPr="0099736D">
        <w:rPr>
          <w:rFonts w:ascii="Times New Roman" w:hAnsi="Times New Roman" w:cs="Times New Roman"/>
          <w:sz w:val="28"/>
          <w:szCs w:val="28"/>
        </w:rPr>
        <w:t xml:space="preserve">, </w:t>
      </w:r>
      <w:r>
        <w:rPr>
          <w:rFonts w:ascii="Times New Roman" w:hAnsi="Times New Roman" w:cs="Times New Roman"/>
          <w:sz w:val="28"/>
          <w:szCs w:val="28"/>
        </w:rPr>
        <w:t>«</w:t>
      </w:r>
      <w:r w:rsidRPr="0099736D">
        <w:rPr>
          <w:rFonts w:ascii="Times New Roman" w:hAnsi="Times New Roman" w:cs="Times New Roman"/>
          <w:sz w:val="28"/>
          <w:szCs w:val="28"/>
        </w:rPr>
        <w:t>ArcGIS Online</w:t>
      </w:r>
      <w:r>
        <w:rPr>
          <w:rFonts w:ascii="Times New Roman" w:hAnsi="Times New Roman" w:cs="Times New Roman"/>
          <w:sz w:val="28"/>
          <w:szCs w:val="28"/>
        </w:rPr>
        <w:t>»</w:t>
      </w:r>
      <w:r w:rsidRPr="0099736D">
        <w:rPr>
          <w:rFonts w:ascii="Times New Roman" w:hAnsi="Times New Roman" w:cs="Times New Roman"/>
          <w:sz w:val="28"/>
          <w:szCs w:val="28"/>
        </w:rPr>
        <w:t xml:space="preserve">, </w:t>
      </w:r>
      <w:r>
        <w:rPr>
          <w:rFonts w:ascii="Times New Roman" w:hAnsi="Times New Roman" w:cs="Times New Roman"/>
          <w:sz w:val="28"/>
          <w:szCs w:val="28"/>
        </w:rPr>
        <w:t>«</w:t>
      </w:r>
      <w:r w:rsidRPr="0099736D">
        <w:rPr>
          <w:rFonts w:ascii="Times New Roman" w:hAnsi="Times New Roman" w:cs="Times New Roman"/>
          <w:sz w:val="28"/>
          <w:szCs w:val="28"/>
        </w:rPr>
        <w:t>LandsatLook</w:t>
      </w:r>
      <w:r>
        <w:rPr>
          <w:rFonts w:ascii="Times New Roman" w:hAnsi="Times New Roman" w:cs="Times New Roman"/>
          <w:sz w:val="28"/>
          <w:szCs w:val="28"/>
        </w:rPr>
        <w:t>»</w:t>
      </w:r>
      <w:r w:rsidRPr="0099736D">
        <w:rPr>
          <w:rFonts w:ascii="Times New Roman" w:hAnsi="Times New Roman" w:cs="Times New Roman"/>
          <w:sz w:val="28"/>
          <w:szCs w:val="28"/>
        </w:rPr>
        <w:t xml:space="preserve">, </w:t>
      </w:r>
      <w:r>
        <w:rPr>
          <w:rFonts w:ascii="Times New Roman" w:hAnsi="Times New Roman" w:cs="Times New Roman"/>
          <w:sz w:val="28"/>
          <w:szCs w:val="28"/>
        </w:rPr>
        <w:t>«</w:t>
      </w:r>
      <w:r w:rsidRPr="0099736D">
        <w:rPr>
          <w:rFonts w:ascii="Times New Roman" w:hAnsi="Times New Roman" w:cs="Times New Roman"/>
          <w:sz w:val="28"/>
          <w:szCs w:val="28"/>
        </w:rPr>
        <w:t>Google My Maps</w:t>
      </w:r>
      <w:r>
        <w:rPr>
          <w:rFonts w:ascii="Times New Roman" w:hAnsi="Times New Roman" w:cs="Times New Roman"/>
          <w:sz w:val="28"/>
          <w:szCs w:val="28"/>
        </w:rPr>
        <w:t>»</w:t>
      </w:r>
      <w:r w:rsidRPr="0099736D">
        <w:rPr>
          <w:rFonts w:ascii="Times New Roman" w:hAnsi="Times New Roman" w:cs="Times New Roman"/>
          <w:sz w:val="28"/>
          <w:szCs w:val="28"/>
        </w:rPr>
        <w:t xml:space="preserve">, </w:t>
      </w:r>
      <w:r>
        <w:rPr>
          <w:rFonts w:ascii="Times New Roman" w:hAnsi="Times New Roman" w:cs="Times New Roman"/>
          <w:sz w:val="28"/>
          <w:szCs w:val="28"/>
        </w:rPr>
        <w:t>«</w:t>
      </w:r>
      <w:r w:rsidRPr="0099736D">
        <w:rPr>
          <w:rFonts w:ascii="Times New Roman" w:hAnsi="Times New Roman" w:cs="Times New Roman"/>
          <w:sz w:val="28"/>
          <w:szCs w:val="28"/>
        </w:rPr>
        <w:t>NASA Worldview</w:t>
      </w:r>
      <w:r>
        <w:rPr>
          <w:rFonts w:ascii="Times New Roman" w:hAnsi="Times New Roman" w:cs="Times New Roman"/>
          <w:sz w:val="28"/>
          <w:szCs w:val="28"/>
        </w:rPr>
        <w:t>», «</w:t>
      </w:r>
      <w:r w:rsidRPr="0099736D">
        <w:rPr>
          <w:rFonts w:ascii="Times New Roman" w:hAnsi="Times New Roman" w:cs="Times New Roman"/>
          <w:sz w:val="28"/>
          <w:szCs w:val="28"/>
        </w:rPr>
        <w:t>Quantum GIS</w:t>
      </w:r>
      <w:r>
        <w:rPr>
          <w:rFonts w:ascii="Times New Roman" w:hAnsi="Times New Roman" w:cs="Times New Roman"/>
          <w:sz w:val="28"/>
          <w:szCs w:val="28"/>
        </w:rPr>
        <w:t>»</w:t>
      </w:r>
      <w:r w:rsidRPr="0099736D">
        <w:rPr>
          <w:rFonts w:ascii="Times New Roman" w:hAnsi="Times New Roman" w:cs="Times New Roman"/>
          <w:sz w:val="28"/>
          <w:szCs w:val="28"/>
        </w:rPr>
        <w:t xml:space="preserve">, </w:t>
      </w:r>
      <w:r>
        <w:rPr>
          <w:rFonts w:ascii="Times New Roman" w:hAnsi="Times New Roman" w:cs="Times New Roman"/>
          <w:sz w:val="28"/>
          <w:szCs w:val="28"/>
        </w:rPr>
        <w:t>«</w:t>
      </w:r>
      <w:r w:rsidRPr="0099736D">
        <w:rPr>
          <w:rFonts w:ascii="Times New Roman" w:hAnsi="Times New Roman" w:cs="Times New Roman"/>
          <w:sz w:val="28"/>
          <w:szCs w:val="28"/>
        </w:rPr>
        <w:t>Giovanni NASA</w:t>
      </w:r>
      <w:r>
        <w:rPr>
          <w:rFonts w:ascii="Times New Roman" w:hAnsi="Times New Roman" w:cs="Times New Roman"/>
          <w:sz w:val="28"/>
          <w:szCs w:val="28"/>
        </w:rPr>
        <w:t>»</w:t>
      </w:r>
      <w:r w:rsidRPr="0099736D">
        <w:rPr>
          <w:rFonts w:ascii="Times New Roman" w:hAnsi="Times New Roman" w:cs="Times New Roman"/>
          <w:sz w:val="28"/>
          <w:szCs w:val="28"/>
        </w:rPr>
        <w:t xml:space="preserve">, </w:t>
      </w:r>
      <w:r>
        <w:rPr>
          <w:rFonts w:ascii="Times New Roman" w:hAnsi="Times New Roman" w:cs="Times New Roman"/>
          <w:sz w:val="28"/>
          <w:szCs w:val="28"/>
        </w:rPr>
        <w:t>«</w:t>
      </w:r>
      <w:r w:rsidRPr="0099736D">
        <w:rPr>
          <w:rFonts w:ascii="Times New Roman" w:hAnsi="Times New Roman" w:cs="Times New Roman"/>
          <w:sz w:val="28"/>
          <w:szCs w:val="28"/>
        </w:rPr>
        <w:t>Google Earth Engine</w:t>
      </w:r>
      <w:r>
        <w:rPr>
          <w:rFonts w:ascii="Times New Roman" w:hAnsi="Times New Roman" w:cs="Times New Roman"/>
          <w:sz w:val="28"/>
          <w:szCs w:val="28"/>
        </w:rPr>
        <w:t>»</w:t>
      </w:r>
      <w:r w:rsidRPr="0099736D">
        <w:rPr>
          <w:rFonts w:ascii="Times New Roman" w:hAnsi="Times New Roman" w:cs="Times New Roman"/>
          <w:sz w:val="28"/>
          <w:szCs w:val="28"/>
        </w:rPr>
        <w:t>.</w:t>
      </w:r>
    </w:p>
    <w:p w14:paraId="4802808A" w14:textId="77777777" w:rsidR="0030749F" w:rsidRDefault="0030749F" w:rsidP="00086EFB">
      <w:pPr>
        <w:spacing w:after="0" w:line="360" w:lineRule="auto"/>
        <w:ind w:firstLine="680"/>
        <w:jc w:val="both"/>
        <w:rPr>
          <w:rFonts w:ascii="Times New Roman" w:hAnsi="Times New Roman" w:cs="Times New Roman"/>
          <w:sz w:val="28"/>
          <w:szCs w:val="28"/>
        </w:rPr>
      </w:pPr>
      <w:r w:rsidRPr="0030749F">
        <w:rPr>
          <w:rFonts w:ascii="Times New Roman" w:hAnsi="Times New Roman" w:cs="Times New Roman"/>
          <w:sz w:val="28"/>
          <w:szCs w:val="28"/>
        </w:rPr>
        <w:t>Визначено організаційно-педагогічні вимоги для впровадження ІОС з азів ДЗЗ, а саме: розбудова міждисциплінарного простору для наукових пошуків; активне залучення учнів до процесу пізнання через дослідницьку діяльність; використання інформаційних технологій, зокрема ГІС та ДЗЗ, як інструментів пізнання; спрямування змісту освіти на міждисциплінарні дослідження.</w:t>
      </w:r>
    </w:p>
    <w:p w14:paraId="2309F937" w14:textId="77777777" w:rsidR="0099736D" w:rsidRPr="0030749F" w:rsidRDefault="0030749F" w:rsidP="00086EFB">
      <w:pPr>
        <w:spacing w:after="0" w:line="360" w:lineRule="auto"/>
        <w:ind w:firstLine="680"/>
        <w:jc w:val="both"/>
        <w:rPr>
          <w:rFonts w:ascii="Times New Roman" w:hAnsi="Times New Roman" w:cs="Times New Roman"/>
          <w:sz w:val="28"/>
          <w:szCs w:val="28"/>
        </w:rPr>
      </w:pPr>
      <w:r w:rsidRPr="0030749F">
        <w:rPr>
          <w:rFonts w:ascii="Times New Roman" w:hAnsi="Times New Roman" w:cs="Times New Roman"/>
          <w:sz w:val="28"/>
          <w:szCs w:val="28"/>
        </w:rPr>
        <w:t xml:space="preserve">Сформовано модель ІОС з </w:t>
      </w:r>
      <w:r>
        <w:rPr>
          <w:rFonts w:ascii="Times New Roman" w:hAnsi="Times New Roman" w:cs="Times New Roman"/>
          <w:sz w:val="28"/>
          <w:szCs w:val="28"/>
        </w:rPr>
        <w:t>основ ДЗЗ – «Модель і</w:t>
      </w:r>
      <w:r w:rsidRPr="0030749F">
        <w:rPr>
          <w:rFonts w:ascii="Times New Roman" w:hAnsi="Times New Roman" w:cs="Times New Roman"/>
          <w:sz w:val="28"/>
          <w:szCs w:val="28"/>
        </w:rPr>
        <w:t>нформаційно-освітньої системи природничо-наукової підготовки учасників осві</w:t>
      </w:r>
      <w:r>
        <w:rPr>
          <w:rFonts w:ascii="Times New Roman" w:hAnsi="Times New Roman" w:cs="Times New Roman"/>
          <w:sz w:val="28"/>
          <w:szCs w:val="28"/>
        </w:rPr>
        <w:t>тнього процесу до використання технологій</w:t>
      </w:r>
      <w:r w:rsidRPr="0030749F">
        <w:rPr>
          <w:rFonts w:ascii="Times New Roman" w:hAnsi="Times New Roman" w:cs="Times New Roman"/>
          <w:sz w:val="28"/>
          <w:szCs w:val="28"/>
        </w:rPr>
        <w:t xml:space="preserve">», фундамент якої умовно розділено на декілька складових: теоретичну (цілевизначення, методологічно-концептуальну, змістовно-процесуальну та технологічну складові, окреслено передумови та організаційно-педагогічні умови), практичну (структурні компоненти та фази впровадження освітньо-наукової інновації – ІОС з </w:t>
      </w:r>
      <w:r>
        <w:rPr>
          <w:rFonts w:ascii="Times New Roman" w:hAnsi="Times New Roman" w:cs="Times New Roman"/>
          <w:sz w:val="28"/>
          <w:szCs w:val="28"/>
        </w:rPr>
        <w:t xml:space="preserve">азів ДЗЗ в освітній процес НУШ </w:t>
      </w:r>
      <w:r w:rsidRPr="0030749F">
        <w:rPr>
          <w:rFonts w:ascii="Times New Roman" w:hAnsi="Times New Roman" w:cs="Times New Roman"/>
          <w:sz w:val="28"/>
          <w:szCs w:val="28"/>
        </w:rPr>
        <w:t>та географія її застосування), результуючу (вивчення динаміки формування дослідницької компетентності учнів та професі</w:t>
      </w:r>
      <w:r>
        <w:rPr>
          <w:rFonts w:ascii="Times New Roman" w:hAnsi="Times New Roman" w:cs="Times New Roman"/>
          <w:sz w:val="28"/>
          <w:szCs w:val="28"/>
        </w:rPr>
        <w:t>йного поступу педагогів НУШ</w:t>
      </w:r>
      <w:r w:rsidRPr="0030749F">
        <w:rPr>
          <w:rFonts w:ascii="Times New Roman" w:hAnsi="Times New Roman" w:cs="Times New Roman"/>
          <w:sz w:val="28"/>
          <w:szCs w:val="28"/>
        </w:rPr>
        <w:t xml:space="preserve"> та, як наслідок: створення умов для подальшого впровадження та розвитку ІОС з основ ДЗЗ в освітній процес</w:t>
      </w:r>
      <w:r>
        <w:rPr>
          <w:rFonts w:ascii="Times New Roman" w:hAnsi="Times New Roman" w:cs="Times New Roman"/>
          <w:sz w:val="28"/>
          <w:szCs w:val="28"/>
        </w:rPr>
        <w:t>).</w:t>
      </w:r>
    </w:p>
    <w:p w14:paraId="50AA669B" w14:textId="77777777" w:rsidR="007F755A" w:rsidRDefault="0030749F" w:rsidP="00086EFB">
      <w:pPr>
        <w:spacing w:after="0" w:line="360" w:lineRule="auto"/>
        <w:ind w:firstLine="680"/>
        <w:jc w:val="both"/>
        <w:rPr>
          <w:rFonts w:ascii="Times New Roman" w:hAnsi="Times New Roman" w:cs="Times New Roman"/>
          <w:sz w:val="28"/>
          <w:szCs w:val="28"/>
        </w:rPr>
      </w:pPr>
      <w:r w:rsidRPr="00794E82">
        <w:rPr>
          <w:rFonts w:ascii="Times New Roman" w:hAnsi="Times New Roman" w:cs="Times New Roman"/>
          <w:sz w:val="28"/>
          <w:szCs w:val="28"/>
        </w:rPr>
        <w:t>Нами було проведено емпіричне дослідження щодо визначення ефективності впровадження ІОС з основ ДЗЗ в освітньому про</w:t>
      </w:r>
      <w:r>
        <w:rPr>
          <w:rFonts w:ascii="Times New Roman" w:hAnsi="Times New Roman" w:cs="Times New Roman"/>
          <w:sz w:val="28"/>
          <w:szCs w:val="28"/>
        </w:rPr>
        <w:t xml:space="preserve">цесі  НУШ на уроках географії. </w:t>
      </w:r>
      <w:r w:rsidRPr="00794E82">
        <w:rPr>
          <w:rFonts w:ascii="Times New Roman" w:hAnsi="Times New Roman" w:cs="Times New Roman"/>
          <w:sz w:val="28"/>
          <w:szCs w:val="28"/>
        </w:rPr>
        <w:t>В дослідженні взяли участь 84 (44 дівчат та 40 хлопців)</w:t>
      </w:r>
      <w:r>
        <w:rPr>
          <w:rFonts w:ascii="Times New Roman" w:hAnsi="Times New Roman" w:cs="Times New Roman"/>
          <w:sz w:val="28"/>
          <w:szCs w:val="28"/>
        </w:rPr>
        <w:t>. У</w:t>
      </w:r>
      <w:r w:rsidRPr="00794E82">
        <w:rPr>
          <w:rFonts w:ascii="Times New Roman" w:hAnsi="Times New Roman" w:cs="Times New Roman"/>
          <w:sz w:val="28"/>
          <w:szCs w:val="28"/>
        </w:rPr>
        <w:t xml:space="preserve"> процесі анкетування нами виявлено, що 53,2 % учнів є мало обізнаними у питанні дистанційного зондування землі, 28,8 % середній рівень і 18 % опитаних володіють високим рівнем знань щодо дистанційного зондування землі.</w:t>
      </w:r>
      <w:r>
        <w:rPr>
          <w:rFonts w:ascii="Times New Roman" w:hAnsi="Times New Roman" w:cs="Times New Roman"/>
          <w:sz w:val="28"/>
          <w:szCs w:val="28"/>
        </w:rPr>
        <w:t xml:space="preserve"> У</w:t>
      </w:r>
      <w:r w:rsidRPr="00794E82">
        <w:rPr>
          <w:rFonts w:ascii="Times New Roman" w:hAnsi="Times New Roman" w:cs="Times New Roman"/>
          <w:sz w:val="28"/>
          <w:szCs w:val="28"/>
        </w:rPr>
        <w:t xml:space="preserve"> процесі повторного анкетування нами виявлено, що 29 % учнів є мало обізнаними у питанні дистанційного зондування землі, 40 % середній рівень і </w:t>
      </w:r>
      <w:r w:rsidRPr="00794E82">
        <w:rPr>
          <w:rFonts w:ascii="Times New Roman" w:hAnsi="Times New Roman" w:cs="Times New Roman"/>
          <w:sz w:val="28"/>
          <w:szCs w:val="28"/>
        </w:rPr>
        <w:lastRenderedPageBreak/>
        <w:t>31 % опитаних володіють високим рівнем знань щодо дистанційного зондування землі. Таким чином згідно результат</w:t>
      </w:r>
      <w:r>
        <w:rPr>
          <w:rFonts w:ascii="Times New Roman" w:hAnsi="Times New Roman" w:cs="Times New Roman"/>
          <w:sz w:val="28"/>
          <w:szCs w:val="28"/>
        </w:rPr>
        <w:t>ів дослідження бачимо динаміка є позитивною</w:t>
      </w:r>
      <w:r w:rsidRPr="00794E82">
        <w:rPr>
          <w:rFonts w:ascii="Times New Roman" w:hAnsi="Times New Roman" w:cs="Times New Roman"/>
          <w:sz w:val="28"/>
          <w:szCs w:val="28"/>
        </w:rPr>
        <w:t>.</w:t>
      </w:r>
    </w:p>
    <w:p w14:paraId="342F27EB" w14:textId="77777777" w:rsidR="007F755A" w:rsidRDefault="007F755A" w:rsidP="00086EFB">
      <w:pPr>
        <w:spacing w:after="0" w:line="360" w:lineRule="auto"/>
        <w:ind w:firstLine="680"/>
        <w:jc w:val="both"/>
        <w:rPr>
          <w:rFonts w:ascii="Times New Roman" w:hAnsi="Times New Roman" w:cs="Times New Roman"/>
          <w:sz w:val="28"/>
          <w:szCs w:val="28"/>
        </w:rPr>
      </w:pPr>
      <w:r w:rsidRPr="007F755A">
        <w:rPr>
          <w:rFonts w:ascii="Times New Roman" w:hAnsi="Times New Roman" w:cs="Times New Roman"/>
          <w:sz w:val="28"/>
          <w:szCs w:val="28"/>
        </w:rPr>
        <w:t>Дослідження, що було виконано, не вичерпує усіх сторін проблеми теоретичного підґрунтя та реал</w:t>
      </w:r>
      <w:r>
        <w:rPr>
          <w:rFonts w:ascii="Times New Roman" w:hAnsi="Times New Roman" w:cs="Times New Roman"/>
          <w:sz w:val="28"/>
          <w:szCs w:val="28"/>
        </w:rPr>
        <w:t xml:space="preserve">ьного застосування інтерактивної освітньої системи з базових знань дистанційного зондування землі </w:t>
      </w:r>
      <w:r w:rsidRPr="007F755A">
        <w:rPr>
          <w:rFonts w:ascii="Times New Roman" w:hAnsi="Times New Roman" w:cs="Times New Roman"/>
          <w:sz w:val="28"/>
          <w:szCs w:val="28"/>
        </w:rPr>
        <w:t>в навчальному процесі</w:t>
      </w:r>
      <w:r>
        <w:rPr>
          <w:rFonts w:ascii="Times New Roman" w:hAnsi="Times New Roman" w:cs="Times New Roman"/>
          <w:sz w:val="28"/>
          <w:szCs w:val="28"/>
        </w:rPr>
        <w:t xml:space="preserve"> НУШ. </w:t>
      </w:r>
    </w:p>
    <w:p w14:paraId="101B3386" w14:textId="77777777" w:rsidR="007F755A" w:rsidRDefault="007F755A" w:rsidP="00086EFB">
      <w:pPr>
        <w:spacing w:after="0" w:line="360" w:lineRule="auto"/>
        <w:ind w:firstLine="680"/>
        <w:jc w:val="both"/>
        <w:rPr>
          <w:rFonts w:ascii="Times New Roman" w:hAnsi="Times New Roman" w:cs="Times New Roman"/>
          <w:sz w:val="28"/>
          <w:szCs w:val="28"/>
        </w:rPr>
      </w:pPr>
    </w:p>
    <w:p w14:paraId="7E94444A" w14:textId="77777777" w:rsidR="0030749F" w:rsidRDefault="0030749F" w:rsidP="00086EFB">
      <w:pPr>
        <w:spacing w:after="0" w:line="360" w:lineRule="auto"/>
        <w:ind w:firstLine="680"/>
      </w:pPr>
    </w:p>
    <w:p w14:paraId="190CB5F5" w14:textId="77777777" w:rsidR="0030749F" w:rsidRDefault="0030749F" w:rsidP="00086EFB">
      <w:pPr>
        <w:spacing w:after="0" w:line="360" w:lineRule="auto"/>
        <w:ind w:firstLine="680"/>
      </w:pPr>
    </w:p>
    <w:p w14:paraId="17AD4136" w14:textId="77777777" w:rsidR="0030749F" w:rsidRDefault="0030749F" w:rsidP="00086EFB">
      <w:pPr>
        <w:spacing w:after="0" w:line="360" w:lineRule="auto"/>
        <w:ind w:firstLine="680"/>
      </w:pPr>
    </w:p>
    <w:p w14:paraId="6CAB79D9" w14:textId="77777777" w:rsidR="007F755A" w:rsidRDefault="007F755A" w:rsidP="00086EFB">
      <w:pPr>
        <w:spacing w:after="0" w:line="360" w:lineRule="auto"/>
      </w:pPr>
    </w:p>
    <w:p w14:paraId="096E73BE" w14:textId="77777777" w:rsidR="00834157" w:rsidRPr="00794E82" w:rsidRDefault="00834157" w:rsidP="00086EFB">
      <w:pPr>
        <w:spacing w:after="0" w:line="360" w:lineRule="auto"/>
        <w:jc w:val="center"/>
        <w:rPr>
          <w:rFonts w:ascii="Times New Roman" w:hAnsi="Times New Roman" w:cs="Times New Roman"/>
          <w:b/>
          <w:caps/>
          <w:sz w:val="28"/>
          <w:szCs w:val="28"/>
        </w:rPr>
      </w:pPr>
      <w:r w:rsidRPr="00794E82">
        <w:rPr>
          <w:rFonts w:ascii="Times New Roman" w:hAnsi="Times New Roman" w:cs="Times New Roman"/>
          <w:b/>
          <w:caps/>
          <w:sz w:val="28"/>
          <w:szCs w:val="28"/>
        </w:rPr>
        <w:t>Список використаної літератури</w:t>
      </w:r>
    </w:p>
    <w:p w14:paraId="6D5B07E1" w14:textId="77777777" w:rsidR="007430AC" w:rsidRPr="00794E82" w:rsidRDefault="007430AC" w:rsidP="00086EFB">
      <w:pPr>
        <w:spacing w:after="0" w:line="360" w:lineRule="auto"/>
        <w:rPr>
          <w:rFonts w:ascii="Times New Roman" w:hAnsi="Times New Roman" w:cs="Times New Roman"/>
          <w:b/>
          <w:caps/>
          <w:sz w:val="28"/>
          <w:szCs w:val="28"/>
        </w:rPr>
      </w:pPr>
    </w:p>
    <w:p w14:paraId="584A23FE" w14:textId="77777777" w:rsidR="00AB245F" w:rsidRPr="00794E82" w:rsidRDefault="00AB245F"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Алексик Н. І., Яковлева Т. М., Томченко О. В., Бабійчук С. М. Результати застосування дистанційного зондування Землі та гео-інформаційних систем у науково</w:t>
      </w:r>
      <w:r w:rsidRPr="00794E82">
        <w:rPr>
          <w:rFonts w:ascii="Times New Roman" w:hAnsi="Times New Roman" w:cs="Times New Roman"/>
          <w:sz w:val="28"/>
          <w:szCs w:val="28"/>
        </w:rPr>
        <w:noBreakHyphen/>
        <w:t xml:space="preserve">дослідницьких роботах учнів Малої академії наук України. </w:t>
      </w:r>
      <w:r w:rsidRPr="00794E82">
        <w:rPr>
          <w:rFonts w:ascii="Times New Roman" w:hAnsi="Times New Roman" w:cs="Times New Roman"/>
          <w:i/>
          <w:sz w:val="28"/>
          <w:szCs w:val="28"/>
        </w:rPr>
        <w:t xml:space="preserve">Наукові записки Малої академії наук України. Серія </w:t>
      </w:r>
      <w:r w:rsidR="0099736D">
        <w:rPr>
          <w:rFonts w:ascii="Times New Roman" w:hAnsi="Times New Roman" w:cs="Times New Roman"/>
          <w:i/>
          <w:sz w:val="28"/>
          <w:szCs w:val="28"/>
        </w:rPr>
        <w:t>«</w:t>
      </w:r>
      <w:r w:rsidRPr="00794E82">
        <w:rPr>
          <w:rFonts w:ascii="Times New Roman" w:hAnsi="Times New Roman" w:cs="Times New Roman"/>
          <w:i/>
          <w:sz w:val="28"/>
          <w:szCs w:val="28"/>
        </w:rPr>
        <w:t>Педагогічні</w:t>
      </w:r>
      <w:r w:rsidRPr="00794E82">
        <w:rPr>
          <w:rFonts w:ascii="Times New Roman" w:hAnsi="Times New Roman" w:cs="Times New Roman"/>
          <w:sz w:val="28"/>
          <w:szCs w:val="28"/>
        </w:rPr>
        <w:t xml:space="preserve"> </w:t>
      </w:r>
      <w:r w:rsidRPr="00794E82">
        <w:rPr>
          <w:rFonts w:ascii="Times New Roman" w:hAnsi="Times New Roman" w:cs="Times New Roman"/>
          <w:i/>
          <w:sz w:val="28"/>
          <w:szCs w:val="28"/>
        </w:rPr>
        <w:t>науки</w:t>
      </w:r>
      <w:r w:rsidR="0099736D">
        <w:rPr>
          <w:rFonts w:ascii="Times New Roman" w:hAnsi="Times New Roman" w:cs="Times New Roman"/>
          <w:i/>
          <w:sz w:val="28"/>
          <w:szCs w:val="28"/>
        </w:rPr>
        <w:t>»</w:t>
      </w:r>
      <w:r w:rsidRPr="00794E82">
        <w:rPr>
          <w:rFonts w:ascii="Times New Roman" w:hAnsi="Times New Roman" w:cs="Times New Roman"/>
          <w:i/>
          <w:sz w:val="28"/>
          <w:szCs w:val="28"/>
        </w:rPr>
        <w:t>,</w:t>
      </w:r>
      <w:r w:rsidRPr="00794E82">
        <w:rPr>
          <w:rFonts w:ascii="Times New Roman" w:hAnsi="Times New Roman" w:cs="Times New Roman"/>
          <w:sz w:val="28"/>
          <w:szCs w:val="28"/>
        </w:rPr>
        <w:t xml:space="preserve"> 2019. Вип. 15. С. 6-13.</w:t>
      </w:r>
    </w:p>
    <w:p w14:paraId="2F53BEC9" w14:textId="77777777" w:rsidR="006C3999" w:rsidRPr="00794E82" w:rsidRDefault="006C3999"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Аналіз космічних знімків у гео</w:t>
      </w:r>
      <w:r w:rsidR="007915DB" w:rsidRPr="00794E82">
        <w:rPr>
          <w:rFonts w:ascii="Times New Roman" w:hAnsi="Times New Roman" w:cs="Times New Roman"/>
          <w:sz w:val="28"/>
          <w:szCs w:val="28"/>
        </w:rPr>
        <w:t>-</w:t>
      </w:r>
      <w:r w:rsidRPr="00794E82">
        <w:rPr>
          <w:rFonts w:ascii="Times New Roman" w:hAnsi="Times New Roman" w:cs="Times New Roman"/>
          <w:sz w:val="28"/>
          <w:szCs w:val="28"/>
        </w:rPr>
        <w:t>інформаційних системах: робочи</w:t>
      </w:r>
      <w:r w:rsidR="00D95A43" w:rsidRPr="00794E82">
        <w:rPr>
          <w:rFonts w:ascii="Times New Roman" w:hAnsi="Times New Roman" w:cs="Times New Roman"/>
          <w:sz w:val="28"/>
          <w:szCs w:val="28"/>
        </w:rPr>
        <w:t>й зошит. Частина 2.</w:t>
      </w:r>
      <w:r w:rsidRPr="00794E82">
        <w:rPr>
          <w:rFonts w:ascii="Times New Roman" w:hAnsi="Times New Roman" w:cs="Times New Roman"/>
          <w:sz w:val="28"/>
          <w:szCs w:val="28"/>
        </w:rPr>
        <w:t xml:space="preserve"> Бабійчук С. М., Кучма Т. Л., Юрків Л. Я., Томченко О.</w:t>
      </w:r>
      <w:r w:rsidR="007915DB" w:rsidRPr="00794E82">
        <w:rPr>
          <w:rFonts w:ascii="Times New Roman" w:hAnsi="Times New Roman" w:cs="Times New Roman"/>
          <w:sz w:val="28"/>
          <w:szCs w:val="28"/>
        </w:rPr>
        <w:t xml:space="preserve"> В. за ред. С. О. Довгого. Київ</w:t>
      </w:r>
      <w:r w:rsidRPr="00794E82">
        <w:rPr>
          <w:rFonts w:ascii="Times New Roman" w:hAnsi="Times New Roman" w:cs="Times New Roman"/>
          <w:sz w:val="28"/>
          <w:szCs w:val="28"/>
        </w:rPr>
        <w:t xml:space="preserve">: Національний центр </w:t>
      </w:r>
      <w:r w:rsidR="0099736D">
        <w:rPr>
          <w:rFonts w:ascii="Times New Roman" w:hAnsi="Times New Roman" w:cs="Times New Roman"/>
          <w:sz w:val="28"/>
          <w:szCs w:val="28"/>
        </w:rPr>
        <w:t>«</w:t>
      </w:r>
      <w:r w:rsidRPr="00794E82">
        <w:rPr>
          <w:rFonts w:ascii="Times New Roman" w:hAnsi="Times New Roman" w:cs="Times New Roman"/>
          <w:sz w:val="28"/>
          <w:szCs w:val="28"/>
        </w:rPr>
        <w:t>Мала академ</w:t>
      </w:r>
      <w:r w:rsidR="007915DB" w:rsidRPr="00794E82">
        <w:rPr>
          <w:rFonts w:ascii="Times New Roman" w:hAnsi="Times New Roman" w:cs="Times New Roman"/>
          <w:sz w:val="28"/>
          <w:szCs w:val="28"/>
        </w:rPr>
        <w:t>ія наук України</w:t>
      </w:r>
      <w:r w:rsidR="0099736D">
        <w:rPr>
          <w:rFonts w:ascii="Times New Roman" w:hAnsi="Times New Roman" w:cs="Times New Roman"/>
          <w:sz w:val="28"/>
          <w:szCs w:val="28"/>
        </w:rPr>
        <w:t>»</w:t>
      </w:r>
      <w:r w:rsidR="007915DB" w:rsidRPr="00794E82">
        <w:rPr>
          <w:rFonts w:ascii="Times New Roman" w:hAnsi="Times New Roman" w:cs="Times New Roman"/>
          <w:sz w:val="28"/>
          <w:szCs w:val="28"/>
        </w:rPr>
        <w:t>, 2021. 224 с.</w:t>
      </w:r>
    </w:p>
    <w:p w14:paraId="3ACAF3FF" w14:textId="77777777" w:rsidR="007915DB" w:rsidRPr="00794E82" w:rsidRDefault="007915DB"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Анисенко О. В. Розвиток дистанційного зондування землі в Україні. </w:t>
      </w:r>
      <w:r w:rsidRPr="00794E82">
        <w:rPr>
          <w:rFonts w:ascii="Times New Roman" w:hAnsi="Times New Roman" w:cs="Times New Roman"/>
          <w:i/>
          <w:sz w:val="28"/>
          <w:szCs w:val="28"/>
        </w:rPr>
        <w:t xml:space="preserve">Агросвіт №7. </w:t>
      </w:r>
      <w:r w:rsidRPr="00794E82">
        <w:rPr>
          <w:rFonts w:ascii="Times New Roman" w:hAnsi="Times New Roman" w:cs="Times New Roman"/>
          <w:sz w:val="28"/>
          <w:szCs w:val="28"/>
        </w:rPr>
        <w:t>2017. С. 52-59</w:t>
      </w:r>
    </w:p>
    <w:p w14:paraId="16FF4259" w14:textId="77777777" w:rsidR="00D4305D" w:rsidRPr="00794E82" w:rsidRDefault="00D4305D"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Бабійчук С. М. Першопричини зародження наукової освіти в період становлення античної філософії. </w:t>
      </w:r>
      <w:r w:rsidRPr="00794E82">
        <w:rPr>
          <w:rFonts w:ascii="Times New Roman" w:hAnsi="Times New Roman" w:cs="Times New Roman"/>
          <w:i/>
          <w:sz w:val="28"/>
          <w:szCs w:val="28"/>
        </w:rPr>
        <w:t>Професіоналізм педагога: теоретичні й</w:t>
      </w:r>
      <w:r w:rsidRPr="00794E82">
        <w:rPr>
          <w:rFonts w:ascii="Times New Roman" w:hAnsi="Times New Roman" w:cs="Times New Roman"/>
          <w:sz w:val="28"/>
          <w:szCs w:val="28"/>
        </w:rPr>
        <w:t xml:space="preserve"> </w:t>
      </w:r>
      <w:r w:rsidRPr="00794E82">
        <w:rPr>
          <w:rFonts w:ascii="Times New Roman" w:hAnsi="Times New Roman" w:cs="Times New Roman"/>
          <w:i/>
          <w:sz w:val="28"/>
          <w:szCs w:val="28"/>
        </w:rPr>
        <w:t>методичні аспекти</w:t>
      </w:r>
      <w:r w:rsidRPr="00794E82">
        <w:rPr>
          <w:rFonts w:ascii="Times New Roman" w:hAnsi="Times New Roman" w:cs="Times New Roman"/>
          <w:sz w:val="28"/>
          <w:szCs w:val="28"/>
        </w:rPr>
        <w:t>. Слов’янськ, 2017. Вип. 6. С. 128–136.</w:t>
      </w:r>
    </w:p>
    <w:p w14:paraId="59A11976" w14:textId="77777777" w:rsidR="00D4305D" w:rsidRPr="00794E82" w:rsidRDefault="00D4305D"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Бабійчук С. М. Геоінформаційні системи та дистанційне зондування землі як засоби інформатизації дисциплін природничого циклу в Малій </w:t>
      </w:r>
      <w:r w:rsidRPr="00794E82">
        <w:rPr>
          <w:rFonts w:ascii="Times New Roman" w:hAnsi="Times New Roman" w:cs="Times New Roman"/>
          <w:sz w:val="28"/>
          <w:szCs w:val="28"/>
        </w:rPr>
        <w:lastRenderedPageBreak/>
        <w:t>академії</w:t>
      </w:r>
      <w:r w:rsidR="00AB245F" w:rsidRPr="00794E82">
        <w:rPr>
          <w:rFonts w:ascii="Times New Roman" w:hAnsi="Times New Roman" w:cs="Times New Roman"/>
          <w:sz w:val="28"/>
          <w:szCs w:val="28"/>
        </w:rPr>
        <w:t xml:space="preserve"> </w:t>
      </w:r>
      <w:r w:rsidRPr="00794E82">
        <w:rPr>
          <w:rFonts w:ascii="Times New Roman" w:hAnsi="Times New Roman" w:cs="Times New Roman"/>
          <w:sz w:val="28"/>
          <w:szCs w:val="28"/>
        </w:rPr>
        <w:t xml:space="preserve">наук України. </w:t>
      </w:r>
      <w:r w:rsidRPr="00794E82">
        <w:rPr>
          <w:rFonts w:ascii="Times New Roman" w:hAnsi="Times New Roman" w:cs="Times New Roman"/>
          <w:i/>
          <w:sz w:val="28"/>
          <w:szCs w:val="28"/>
        </w:rPr>
        <w:t xml:space="preserve">Педагогічні науки: теорія, </w:t>
      </w:r>
      <w:r w:rsidR="007915DB" w:rsidRPr="00794E82">
        <w:rPr>
          <w:rFonts w:ascii="Times New Roman" w:hAnsi="Times New Roman" w:cs="Times New Roman"/>
          <w:i/>
          <w:sz w:val="28"/>
          <w:szCs w:val="28"/>
        </w:rPr>
        <w:t>історія, інноваційні технології.</w:t>
      </w:r>
      <w:r w:rsidRPr="00794E82">
        <w:rPr>
          <w:rFonts w:ascii="Times New Roman" w:hAnsi="Times New Roman" w:cs="Times New Roman"/>
          <w:sz w:val="28"/>
          <w:szCs w:val="28"/>
        </w:rPr>
        <w:t xml:space="preserve"> 2018. № 1. С. 3–11.</w:t>
      </w:r>
    </w:p>
    <w:p w14:paraId="145AA880" w14:textId="77777777" w:rsidR="00AB245F" w:rsidRPr="00794E82" w:rsidRDefault="00AB245F"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Бабійчук С. М. Педагогічна концепція </w:t>
      </w:r>
      <w:r w:rsidR="0099736D">
        <w:rPr>
          <w:rFonts w:ascii="Times New Roman" w:hAnsi="Times New Roman" w:cs="Times New Roman"/>
          <w:sz w:val="28"/>
          <w:szCs w:val="28"/>
        </w:rPr>
        <w:t>«</w:t>
      </w:r>
      <w:r w:rsidRPr="00794E82">
        <w:rPr>
          <w:rFonts w:ascii="Times New Roman" w:hAnsi="Times New Roman" w:cs="Times New Roman"/>
          <w:sz w:val="28"/>
          <w:szCs w:val="28"/>
        </w:rPr>
        <w:t>наукова освіта</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Pr="00794E82">
        <w:rPr>
          <w:rFonts w:ascii="Times New Roman" w:hAnsi="Times New Roman" w:cs="Times New Roman"/>
          <w:i/>
          <w:sz w:val="28"/>
          <w:szCs w:val="28"/>
        </w:rPr>
        <w:t>Освітній дискурс збірник наукових праць,</w:t>
      </w:r>
      <w:r w:rsidRPr="00794E82">
        <w:rPr>
          <w:rFonts w:ascii="Times New Roman" w:hAnsi="Times New Roman" w:cs="Times New Roman"/>
          <w:sz w:val="28"/>
          <w:szCs w:val="28"/>
        </w:rPr>
        <w:t xml:space="preserve"> 2020. №23. С. 14–21.</w:t>
      </w:r>
    </w:p>
    <w:p w14:paraId="74FEE7CD" w14:textId="77777777" w:rsidR="00AB245F" w:rsidRPr="00794E82" w:rsidRDefault="00AB245F"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Бабійчук С. М. Формування навичок </w:t>
      </w:r>
      <w:r w:rsidR="0099736D">
        <w:rPr>
          <w:rFonts w:ascii="Times New Roman" w:hAnsi="Times New Roman" w:cs="Times New Roman"/>
          <w:sz w:val="28"/>
          <w:szCs w:val="28"/>
        </w:rPr>
        <w:t>«</w:t>
      </w:r>
      <w:r w:rsidRPr="00794E82">
        <w:rPr>
          <w:rFonts w:ascii="Times New Roman" w:hAnsi="Times New Roman" w:cs="Times New Roman"/>
          <w:sz w:val="28"/>
          <w:szCs w:val="28"/>
        </w:rPr>
        <w:t>4К</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на основі дослідницької діяльності учня. </w:t>
      </w:r>
      <w:r w:rsidRPr="00794E82">
        <w:rPr>
          <w:rFonts w:ascii="Times New Roman" w:hAnsi="Times New Roman" w:cs="Times New Roman"/>
          <w:i/>
          <w:sz w:val="28"/>
          <w:szCs w:val="28"/>
        </w:rPr>
        <w:t>Гірська школа Українських Карпат</w:t>
      </w:r>
      <w:r w:rsidRPr="00794E82">
        <w:rPr>
          <w:rFonts w:ascii="Times New Roman" w:hAnsi="Times New Roman" w:cs="Times New Roman"/>
          <w:sz w:val="28"/>
          <w:szCs w:val="28"/>
        </w:rPr>
        <w:t>, 2020. №22. С. 171–174.</w:t>
      </w:r>
    </w:p>
    <w:p w14:paraId="720F913D" w14:textId="77777777" w:rsidR="00AB245F" w:rsidRPr="00794E82" w:rsidRDefault="00AB245F"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Бабійчук С. М. До питання ролі наукового методу в освіті наукового спрямування. Збірник наукових праць проблеми підготовки сучасного вчителя, 2020. №2. С. 6–11.</w:t>
      </w:r>
    </w:p>
    <w:p w14:paraId="5A43D568" w14:textId="77777777" w:rsidR="00AB245F" w:rsidRPr="00794E82" w:rsidRDefault="00AB245F"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Бабійчук С. М., Васинюк Т. В. Можливість використання супутникових знімків у дослідницькій діяльності учнів Малої академії наук України в умовах російсько-української війни. </w:t>
      </w:r>
      <w:r w:rsidRPr="00794E82">
        <w:rPr>
          <w:rFonts w:ascii="Times New Roman" w:hAnsi="Times New Roman" w:cs="Times New Roman"/>
          <w:i/>
          <w:sz w:val="28"/>
          <w:szCs w:val="28"/>
        </w:rPr>
        <w:t>Наукові записки Малої академії наук України,</w:t>
      </w:r>
      <w:r w:rsidRPr="00794E82">
        <w:rPr>
          <w:rFonts w:ascii="Times New Roman" w:hAnsi="Times New Roman" w:cs="Times New Roman"/>
          <w:sz w:val="28"/>
          <w:szCs w:val="28"/>
        </w:rPr>
        <w:t xml:space="preserve"> 2024. № 2. С. 3-12.</w:t>
      </w:r>
    </w:p>
    <w:p w14:paraId="775EE78C" w14:textId="77777777" w:rsidR="006C3999" w:rsidRPr="00794E82" w:rsidRDefault="006C3999"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Бабійчук C. М., Гордієнко О. В., Томченко О. В. Навчальна програма з позашкільної освіти: дослідни</w:t>
      </w:r>
      <w:r w:rsidR="007915DB" w:rsidRPr="00794E82">
        <w:rPr>
          <w:rFonts w:ascii="Times New Roman" w:hAnsi="Times New Roman" w:cs="Times New Roman"/>
          <w:sz w:val="28"/>
          <w:szCs w:val="28"/>
        </w:rPr>
        <w:t>цько-експериментальний напрям. О</w:t>
      </w:r>
      <w:r w:rsidRPr="00794E82">
        <w:rPr>
          <w:rFonts w:ascii="Times New Roman" w:hAnsi="Times New Roman" w:cs="Times New Roman"/>
          <w:sz w:val="28"/>
          <w:szCs w:val="28"/>
        </w:rPr>
        <w:t xml:space="preserve">бробка та аналіз супутникових знімків на платформі Google Earth Engine. Київ: Національний центр </w:t>
      </w:r>
      <w:r w:rsidR="0099736D">
        <w:rPr>
          <w:rFonts w:ascii="Times New Roman" w:hAnsi="Times New Roman" w:cs="Times New Roman"/>
          <w:sz w:val="28"/>
          <w:szCs w:val="28"/>
        </w:rPr>
        <w:t>«</w:t>
      </w:r>
      <w:r w:rsidRPr="00794E82">
        <w:rPr>
          <w:rFonts w:ascii="Times New Roman" w:hAnsi="Times New Roman" w:cs="Times New Roman"/>
          <w:sz w:val="28"/>
          <w:szCs w:val="28"/>
        </w:rPr>
        <w:t>Мала академія наук України</w:t>
      </w:r>
      <w:r w:rsidR="0099736D">
        <w:rPr>
          <w:rFonts w:ascii="Times New Roman" w:hAnsi="Times New Roman" w:cs="Times New Roman"/>
          <w:sz w:val="28"/>
          <w:szCs w:val="28"/>
        </w:rPr>
        <w:t>»</w:t>
      </w:r>
      <w:r w:rsidRPr="00794E82">
        <w:rPr>
          <w:rFonts w:ascii="Times New Roman" w:hAnsi="Times New Roman" w:cs="Times New Roman"/>
          <w:sz w:val="28"/>
          <w:szCs w:val="28"/>
        </w:rPr>
        <w:t>, 2023. 24 с.</w:t>
      </w:r>
    </w:p>
    <w:p w14:paraId="0EE5CDDD" w14:textId="77777777" w:rsidR="0074282A" w:rsidRPr="00794E82" w:rsidRDefault="0074282A"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Біда О. А., Сироєжко О. В., ШовшК. С. Роль дослідницької компетентності при підготовці майбутніх фахівців. </w:t>
      </w:r>
      <w:r w:rsidRPr="00794E82">
        <w:rPr>
          <w:rFonts w:ascii="Times New Roman" w:hAnsi="Times New Roman" w:cs="Times New Roman"/>
          <w:i/>
          <w:sz w:val="28"/>
          <w:szCs w:val="28"/>
        </w:rPr>
        <w:t>Наукові записки. Серія: Педагогічні науки,</w:t>
      </w:r>
      <w:r w:rsidRPr="00794E82">
        <w:rPr>
          <w:rFonts w:ascii="Times New Roman" w:hAnsi="Times New Roman" w:cs="Times New Roman"/>
          <w:sz w:val="28"/>
          <w:szCs w:val="28"/>
        </w:rPr>
        <w:t xml:space="preserve"> 2022. № 206. С.12-17.</w:t>
      </w:r>
    </w:p>
    <w:p w14:paraId="21174F42" w14:textId="77777777" w:rsidR="00987A2D" w:rsidRPr="00794E82" w:rsidRDefault="00987A2D"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Бабійчук С.М., Томченко О.В. Реалізація ідей програми </w:t>
      </w:r>
      <w:r w:rsidR="0099736D">
        <w:rPr>
          <w:rFonts w:ascii="Times New Roman" w:hAnsi="Times New Roman" w:cs="Times New Roman"/>
          <w:sz w:val="28"/>
          <w:szCs w:val="28"/>
        </w:rPr>
        <w:t>«</w:t>
      </w:r>
      <w:r w:rsidRPr="00794E82">
        <w:rPr>
          <w:rFonts w:ascii="Times New Roman" w:hAnsi="Times New Roman" w:cs="Times New Roman"/>
          <w:sz w:val="28"/>
          <w:szCs w:val="28"/>
        </w:rPr>
        <w:t>Академія Копернікус</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в Малій академії наук України. </w:t>
      </w:r>
      <w:r w:rsidRPr="00794E82">
        <w:rPr>
          <w:rFonts w:ascii="Times New Roman" w:hAnsi="Times New Roman" w:cs="Times New Roman"/>
          <w:i/>
          <w:sz w:val="28"/>
          <w:szCs w:val="28"/>
        </w:rPr>
        <w:t>Інноваційні трансформації в сучасній освіті: виклики, реалії, стратегії: зб. Матер. Другого Всеукр. відкр. наук.- практ. онлайн-форуму,</w:t>
      </w:r>
      <w:r w:rsidRPr="00794E82">
        <w:rPr>
          <w:rFonts w:ascii="Times New Roman" w:hAnsi="Times New Roman" w:cs="Times New Roman"/>
          <w:sz w:val="28"/>
          <w:szCs w:val="28"/>
        </w:rPr>
        <w:t xml:space="preserve"> Київ, 25–26 жовтня 2020 р. Київ: НЦ </w:t>
      </w:r>
      <w:r w:rsidR="0099736D">
        <w:rPr>
          <w:rFonts w:ascii="Times New Roman" w:hAnsi="Times New Roman" w:cs="Times New Roman"/>
          <w:sz w:val="28"/>
          <w:szCs w:val="28"/>
        </w:rPr>
        <w:t>«</w:t>
      </w:r>
      <w:r w:rsidRPr="00794E82">
        <w:rPr>
          <w:rFonts w:ascii="Times New Roman" w:hAnsi="Times New Roman" w:cs="Times New Roman"/>
          <w:sz w:val="28"/>
          <w:szCs w:val="28"/>
        </w:rPr>
        <w:t>МАН України</w:t>
      </w:r>
      <w:r w:rsidR="0099736D">
        <w:rPr>
          <w:rFonts w:ascii="Times New Roman" w:hAnsi="Times New Roman" w:cs="Times New Roman"/>
          <w:sz w:val="28"/>
          <w:szCs w:val="28"/>
        </w:rPr>
        <w:t>»</w:t>
      </w:r>
      <w:r w:rsidRPr="00794E82">
        <w:rPr>
          <w:rFonts w:ascii="Times New Roman" w:hAnsi="Times New Roman" w:cs="Times New Roman"/>
          <w:sz w:val="28"/>
          <w:szCs w:val="28"/>
        </w:rPr>
        <w:t>, 2020. С. 121-123.</w:t>
      </w:r>
    </w:p>
    <w:p w14:paraId="164864C1" w14:textId="77777777" w:rsidR="0074282A" w:rsidRPr="00794E82" w:rsidRDefault="0074282A"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Близнюк М. M. Інформаційні технології у технологічній освіті. </w:t>
      </w:r>
      <w:r w:rsidR="007915DB" w:rsidRPr="00794E82">
        <w:rPr>
          <w:rFonts w:ascii="Times New Roman" w:hAnsi="Times New Roman" w:cs="Times New Roman"/>
          <w:i/>
          <w:sz w:val="28"/>
          <w:szCs w:val="28"/>
        </w:rPr>
        <w:t xml:space="preserve">Перспективи та інновації науки. </w:t>
      </w:r>
      <w:r w:rsidRPr="00794E82">
        <w:rPr>
          <w:rFonts w:ascii="Times New Roman" w:hAnsi="Times New Roman" w:cs="Times New Roman"/>
          <w:i/>
          <w:sz w:val="28"/>
          <w:szCs w:val="28"/>
        </w:rPr>
        <w:t xml:space="preserve">Серія </w:t>
      </w:r>
      <w:r w:rsidR="0099736D">
        <w:rPr>
          <w:rFonts w:ascii="Times New Roman" w:hAnsi="Times New Roman" w:cs="Times New Roman"/>
          <w:i/>
          <w:sz w:val="28"/>
          <w:szCs w:val="28"/>
        </w:rPr>
        <w:t>«</w:t>
      </w:r>
      <w:r w:rsidRPr="00794E82">
        <w:rPr>
          <w:rFonts w:ascii="Times New Roman" w:hAnsi="Times New Roman" w:cs="Times New Roman"/>
          <w:i/>
          <w:sz w:val="28"/>
          <w:szCs w:val="28"/>
        </w:rPr>
        <w:t>Педагогіка</w:t>
      </w:r>
      <w:r w:rsidR="0099736D">
        <w:rPr>
          <w:rFonts w:ascii="Times New Roman" w:hAnsi="Times New Roman" w:cs="Times New Roman"/>
          <w:i/>
          <w:sz w:val="28"/>
          <w:szCs w:val="28"/>
        </w:rPr>
        <w:t>»</w:t>
      </w:r>
      <w:r w:rsidRPr="00794E82">
        <w:rPr>
          <w:rFonts w:ascii="Times New Roman" w:hAnsi="Times New Roman" w:cs="Times New Roman"/>
          <w:i/>
          <w:sz w:val="28"/>
          <w:szCs w:val="28"/>
        </w:rPr>
        <w:t>, Серія</w:t>
      </w:r>
      <w:r w:rsidR="007915DB" w:rsidRPr="00794E82">
        <w:rPr>
          <w:rFonts w:ascii="Times New Roman" w:hAnsi="Times New Roman" w:cs="Times New Roman"/>
          <w:i/>
          <w:sz w:val="28"/>
          <w:szCs w:val="28"/>
        </w:rPr>
        <w:t xml:space="preserve"> </w:t>
      </w:r>
      <w:r w:rsidR="0099736D">
        <w:rPr>
          <w:rFonts w:ascii="Times New Roman" w:hAnsi="Times New Roman" w:cs="Times New Roman"/>
          <w:i/>
          <w:sz w:val="28"/>
          <w:szCs w:val="28"/>
        </w:rPr>
        <w:t>«</w:t>
      </w:r>
      <w:r w:rsidR="007915DB" w:rsidRPr="00794E82">
        <w:rPr>
          <w:rFonts w:ascii="Times New Roman" w:hAnsi="Times New Roman" w:cs="Times New Roman"/>
          <w:i/>
          <w:sz w:val="28"/>
          <w:szCs w:val="28"/>
        </w:rPr>
        <w:t>Психологія</w:t>
      </w:r>
      <w:r w:rsidR="0099736D">
        <w:rPr>
          <w:rFonts w:ascii="Times New Roman" w:hAnsi="Times New Roman" w:cs="Times New Roman"/>
          <w:i/>
          <w:sz w:val="28"/>
          <w:szCs w:val="28"/>
        </w:rPr>
        <w:t>»</w:t>
      </w:r>
      <w:r w:rsidR="007915DB" w:rsidRPr="00794E82">
        <w:rPr>
          <w:rFonts w:ascii="Times New Roman" w:hAnsi="Times New Roman" w:cs="Times New Roman"/>
          <w:i/>
          <w:sz w:val="28"/>
          <w:szCs w:val="28"/>
        </w:rPr>
        <w:t xml:space="preserve">, Серія </w:t>
      </w:r>
      <w:r w:rsidR="0099736D">
        <w:rPr>
          <w:rFonts w:ascii="Times New Roman" w:hAnsi="Times New Roman" w:cs="Times New Roman"/>
          <w:i/>
          <w:sz w:val="28"/>
          <w:szCs w:val="28"/>
        </w:rPr>
        <w:t>«</w:t>
      </w:r>
      <w:r w:rsidR="007915DB" w:rsidRPr="00794E82">
        <w:rPr>
          <w:rFonts w:ascii="Times New Roman" w:hAnsi="Times New Roman" w:cs="Times New Roman"/>
          <w:i/>
          <w:sz w:val="28"/>
          <w:szCs w:val="28"/>
        </w:rPr>
        <w:t>Медицина</w:t>
      </w:r>
      <w:r w:rsidR="0099736D">
        <w:rPr>
          <w:rFonts w:ascii="Times New Roman" w:hAnsi="Times New Roman" w:cs="Times New Roman"/>
          <w:i/>
          <w:sz w:val="28"/>
          <w:szCs w:val="28"/>
        </w:rPr>
        <w:t>»</w:t>
      </w:r>
      <w:r w:rsidRPr="00794E82">
        <w:rPr>
          <w:rFonts w:ascii="Times New Roman" w:hAnsi="Times New Roman" w:cs="Times New Roman"/>
          <w:i/>
          <w:sz w:val="28"/>
          <w:szCs w:val="28"/>
        </w:rPr>
        <w:t>,</w:t>
      </w:r>
      <w:r w:rsidRPr="00794E82">
        <w:rPr>
          <w:rFonts w:ascii="Times New Roman" w:hAnsi="Times New Roman" w:cs="Times New Roman"/>
          <w:sz w:val="28"/>
          <w:szCs w:val="28"/>
        </w:rPr>
        <w:t xml:space="preserve"> 2022. № 9(14). С.43-52.</w:t>
      </w:r>
    </w:p>
    <w:p w14:paraId="724E086B" w14:textId="77777777" w:rsidR="0074282A" w:rsidRPr="00794E82" w:rsidRDefault="0074282A"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lastRenderedPageBreak/>
        <w:t xml:space="preserve"> Близнюк М. М. Інноваційні технології в галузі технологічної освіти. </w:t>
      </w:r>
      <w:r w:rsidRPr="00794E82">
        <w:rPr>
          <w:rFonts w:ascii="Times New Roman" w:hAnsi="Times New Roman" w:cs="Times New Roman"/>
          <w:i/>
          <w:sz w:val="28"/>
          <w:szCs w:val="28"/>
        </w:rPr>
        <w:t>Вісник Глухівського національного педагогічного університету імені Олександра Довженка</w:t>
      </w:r>
      <w:r w:rsidRPr="00794E82">
        <w:rPr>
          <w:rFonts w:ascii="Times New Roman" w:hAnsi="Times New Roman" w:cs="Times New Roman"/>
          <w:sz w:val="28"/>
          <w:szCs w:val="28"/>
        </w:rPr>
        <w:t>. Серія: Педагогіка, 2020. № 52. С.</w:t>
      </w:r>
      <w:r w:rsidR="007915DB" w:rsidRPr="00794E82">
        <w:rPr>
          <w:rFonts w:ascii="Times New Roman" w:hAnsi="Times New Roman" w:cs="Times New Roman"/>
          <w:sz w:val="28"/>
          <w:szCs w:val="28"/>
        </w:rPr>
        <w:t xml:space="preserve"> </w:t>
      </w:r>
      <w:r w:rsidRPr="00794E82">
        <w:rPr>
          <w:rFonts w:ascii="Times New Roman" w:hAnsi="Times New Roman" w:cs="Times New Roman"/>
          <w:sz w:val="28"/>
          <w:szCs w:val="28"/>
        </w:rPr>
        <w:t>32-41.</w:t>
      </w:r>
    </w:p>
    <w:p w14:paraId="36A5D593" w14:textId="77777777" w:rsidR="00542C42" w:rsidRPr="00794E82" w:rsidRDefault="00542C42"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Види дистанційного зондування Землі та їх застосування. </w:t>
      </w:r>
      <w:r w:rsidR="007915DB" w:rsidRPr="00794E82">
        <w:rPr>
          <w:rFonts w:ascii="Times New Roman" w:hAnsi="Times New Roman" w:cs="Times New Roman"/>
          <w:sz w:val="28"/>
          <w:szCs w:val="28"/>
        </w:rPr>
        <w:t xml:space="preserve">URL: </w:t>
      </w:r>
      <w:hyperlink r:id="rId23" w:history="1">
        <w:r w:rsidR="0074282A" w:rsidRPr="00794E82">
          <w:rPr>
            <w:rStyle w:val="a8"/>
            <w:rFonts w:ascii="Times New Roman" w:hAnsi="Times New Roman" w:cs="Times New Roman"/>
            <w:color w:val="auto"/>
            <w:sz w:val="28"/>
            <w:szCs w:val="28"/>
          </w:rPr>
          <w:t>https://eos.com/uk/blog/vydy-dystantsiinoho-zonduvannia</w:t>
        </w:r>
      </w:hyperlink>
      <w:r w:rsidRPr="00794E82">
        <w:rPr>
          <w:rFonts w:ascii="Times New Roman" w:hAnsi="Times New Roman" w:cs="Times New Roman"/>
          <w:sz w:val="28"/>
          <w:szCs w:val="28"/>
        </w:rPr>
        <w:t xml:space="preserve"> </w:t>
      </w:r>
      <w:r w:rsidR="00D95A43" w:rsidRPr="00794E82">
        <w:rPr>
          <w:rFonts w:ascii="Times New Roman" w:hAnsi="Times New Roman" w:cs="Times New Roman"/>
          <w:sz w:val="28"/>
          <w:szCs w:val="28"/>
        </w:rPr>
        <w:t xml:space="preserve"> (дата звернення: 31.03.2025)</w:t>
      </w:r>
    </w:p>
    <w:p w14:paraId="12FF470A" w14:textId="77777777" w:rsidR="0074282A" w:rsidRPr="00794E82" w:rsidRDefault="0074282A"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Використання електронних освітніх матеріалів у освітньому процесі: сучасні підходи і технології Но</w:t>
      </w:r>
      <w:r w:rsidR="007915DB" w:rsidRPr="00794E82">
        <w:rPr>
          <w:rFonts w:ascii="Times New Roman" w:hAnsi="Times New Roman" w:cs="Times New Roman"/>
          <w:sz w:val="28"/>
          <w:szCs w:val="28"/>
        </w:rPr>
        <w:t>вої української школи. Випуск 1</w:t>
      </w:r>
      <w:r w:rsidRPr="00794E82">
        <w:rPr>
          <w:rFonts w:ascii="Times New Roman" w:hAnsi="Times New Roman" w:cs="Times New Roman"/>
          <w:sz w:val="28"/>
          <w:szCs w:val="28"/>
        </w:rPr>
        <w:t>: Навчально-</w:t>
      </w:r>
      <w:r w:rsidR="007915DB" w:rsidRPr="00794E82">
        <w:rPr>
          <w:rFonts w:ascii="Times New Roman" w:hAnsi="Times New Roman" w:cs="Times New Roman"/>
          <w:sz w:val="28"/>
          <w:szCs w:val="28"/>
        </w:rPr>
        <w:t xml:space="preserve">методичний посібник. За ред. </w:t>
      </w:r>
      <w:r w:rsidRPr="00794E82">
        <w:rPr>
          <w:rFonts w:ascii="Times New Roman" w:hAnsi="Times New Roman" w:cs="Times New Roman"/>
          <w:sz w:val="28"/>
          <w:szCs w:val="28"/>
        </w:rPr>
        <w:t>Л.</w:t>
      </w:r>
      <w:r w:rsidR="007915DB" w:rsidRPr="00794E82">
        <w:rPr>
          <w:rFonts w:ascii="Times New Roman" w:hAnsi="Times New Roman" w:cs="Times New Roman"/>
          <w:sz w:val="28"/>
          <w:szCs w:val="28"/>
        </w:rPr>
        <w:t xml:space="preserve"> </w:t>
      </w:r>
      <w:r w:rsidRPr="00794E82">
        <w:rPr>
          <w:rFonts w:ascii="Times New Roman" w:hAnsi="Times New Roman" w:cs="Times New Roman"/>
          <w:sz w:val="28"/>
          <w:szCs w:val="28"/>
        </w:rPr>
        <w:t>Лисогор, С.</w:t>
      </w:r>
      <w:r w:rsidR="007915DB" w:rsidRPr="00794E82">
        <w:rPr>
          <w:rFonts w:ascii="Times New Roman" w:hAnsi="Times New Roman" w:cs="Times New Roman"/>
          <w:sz w:val="28"/>
          <w:szCs w:val="28"/>
        </w:rPr>
        <w:t xml:space="preserve"> </w:t>
      </w:r>
      <w:r w:rsidRPr="00794E82">
        <w:rPr>
          <w:rFonts w:ascii="Times New Roman" w:hAnsi="Times New Roman" w:cs="Times New Roman"/>
          <w:sz w:val="28"/>
          <w:szCs w:val="28"/>
        </w:rPr>
        <w:t>Берендєєв, Ю.</w:t>
      </w:r>
      <w:r w:rsidR="007915DB" w:rsidRPr="00794E82">
        <w:rPr>
          <w:rFonts w:ascii="Times New Roman" w:hAnsi="Times New Roman" w:cs="Times New Roman"/>
          <w:sz w:val="28"/>
          <w:szCs w:val="28"/>
        </w:rPr>
        <w:t xml:space="preserve"> </w:t>
      </w:r>
      <w:r w:rsidRPr="00794E82">
        <w:rPr>
          <w:rFonts w:ascii="Times New Roman" w:hAnsi="Times New Roman" w:cs="Times New Roman"/>
          <w:sz w:val="28"/>
          <w:szCs w:val="28"/>
        </w:rPr>
        <w:t>Косенчук. Київ, 2023. 117 с.</w:t>
      </w:r>
    </w:p>
    <w:p w14:paraId="66550DEB" w14:textId="77777777" w:rsidR="00691E3F" w:rsidRPr="00794E82" w:rsidRDefault="00691E3F"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Використання інтернет-ресурсів із даними ДЗЗ в сучасній освіті. </w:t>
      </w:r>
      <w:r w:rsidR="007915DB" w:rsidRPr="00794E82">
        <w:rPr>
          <w:rFonts w:ascii="Times New Roman" w:hAnsi="Times New Roman" w:cs="Times New Roman"/>
          <w:sz w:val="28"/>
          <w:szCs w:val="28"/>
        </w:rPr>
        <w:t xml:space="preserve">URL: </w:t>
      </w:r>
      <w:hyperlink r:id="rId24" w:history="1">
        <w:r w:rsidR="00D95A43" w:rsidRPr="00794E82">
          <w:rPr>
            <w:rStyle w:val="a8"/>
            <w:rFonts w:ascii="Times New Roman" w:hAnsi="Times New Roman" w:cs="Times New Roman"/>
            <w:color w:val="auto"/>
            <w:sz w:val="28"/>
            <w:szCs w:val="28"/>
          </w:rPr>
          <w:t>https://naurok.com.ua/post/vikoristannya-internet-resursiv-iz-danimi-dzz-v-suchasniy-osviti</w:t>
        </w:r>
      </w:hyperlink>
      <w:r w:rsidR="00D95A43" w:rsidRPr="00794E82">
        <w:rPr>
          <w:rFonts w:ascii="Times New Roman" w:hAnsi="Times New Roman" w:cs="Times New Roman"/>
          <w:sz w:val="28"/>
          <w:szCs w:val="28"/>
        </w:rPr>
        <w:t xml:space="preserve"> (дата звернення: 29.03.2025)</w:t>
      </w:r>
    </w:p>
    <w:p w14:paraId="6803CE8E" w14:textId="77777777" w:rsidR="00987A2D" w:rsidRPr="00794E82" w:rsidRDefault="00987A2D"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Войтович І. С., Трофименко Ю. С. Особливості використання Google Classroom для організації дистанційного навчання студентів. </w:t>
      </w:r>
      <w:r w:rsidRPr="00794E82">
        <w:rPr>
          <w:rFonts w:ascii="Times New Roman" w:hAnsi="Times New Roman" w:cs="Times New Roman"/>
          <w:i/>
          <w:sz w:val="28"/>
          <w:szCs w:val="28"/>
        </w:rPr>
        <w:t xml:space="preserve">Науковий часопис НПУ імені М. П. Драгоманова. Серія 2. Комп’ютерно-орієнтовані системи навчання. </w:t>
      </w:r>
      <w:r w:rsidRPr="00794E82">
        <w:rPr>
          <w:rFonts w:ascii="Times New Roman" w:hAnsi="Times New Roman" w:cs="Times New Roman"/>
          <w:sz w:val="28"/>
          <w:szCs w:val="28"/>
        </w:rPr>
        <w:t>2019. № 20 (27). С. 39–43</w:t>
      </w:r>
    </w:p>
    <w:p w14:paraId="751803C9" w14:textId="77777777" w:rsidR="00987A2D" w:rsidRPr="00794E82" w:rsidRDefault="00987A2D"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Гебрин Л. В. Застосування даних дистанційних аерокосмічних методів для узагальненої оцінки стану ґрунтів регіону. </w:t>
      </w:r>
      <w:r w:rsidRPr="00794E82">
        <w:rPr>
          <w:rFonts w:ascii="Times New Roman" w:hAnsi="Times New Roman" w:cs="Times New Roman"/>
          <w:i/>
          <w:sz w:val="28"/>
          <w:szCs w:val="28"/>
        </w:rPr>
        <w:t>Геоінформатика,</w:t>
      </w:r>
      <w:r w:rsidRPr="00794E82">
        <w:rPr>
          <w:rFonts w:ascii="Times New Roman" w:hAnsi="Times New Roman" w:cs="Times New Roman"/>
          <w:sz w:val="28"/>
          <w:szCs w:val="28"/>
        </w:rPr>
        <w:t xml:space="preserve"> 2015. Вип. № 3 (55). С. 68</w:t>
      </w:r>
      <w:r w:rsidRPr="00794E82">
        <w:rPr>
          <w:rFonts w:ascii="Times New Roman" w:hAnsi="Times New Roman" w:cs="Times New Roman"/>
          <w:sz w:val="28"/>
          <w:szCs w:val="28"/>
        </w:rPr>
        <w:noBreakHyphen/>
        <w:t>76.</w:t>
      </w:r>
    </w:p>
    <w:p w14:paraId="35562CEF" w14:textId="77777777" w:rsidR="006C3999" w:rsidRPr="00794E82" w:rsidRDefault="006C3999"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Дистанційне зондування Землі. Лекційний матеріал для дисцип</w:t>
      </w:r>
      <w:r w:rsidR="007915DB" w:rsidRPr="00794E82">
        <w:rPr>
          <w:rFonts w:ascii="Times New Roman" w:hAnsi="Times New Roman" w:cs="Times New Roman"/>
          <w:sz w:val="28"/>
          <w:szCs w:val="28"/>
        </w:rPr>
        <w:t xml:space="preserve">лін </w:t>
      </w:r>
      <w:r w:rsidR="0099736D">
        <w:rPr>
          <w:rFonts w:ascii="Times New Roman" w:hAnsi="Times New Roman" w:cs="Times New Roman"/>
          <w:sz w:val="28"/>
          <w:szCs w:val="28"/>
        </w:rPr>
        <w:t>«</w:t>
      </w:r>
      <w:r w:rsidR="007915DB" w:rsidRPr="00794E82">
        <w:rPr>
          <w:rFonts w:ascii="Times New Roman" w:hAnsi="Times New Roman" w:cs="Times New Roman"/>
          <w:sz w:val="28"/>
          <w:szCs w:val="28"/>
        </w:rPr>
        <w:t>Системи супутникового зв’язку</w:t>
      </w:r>
      <w:r w:rsidR="0099736D">
        <w:rPr>
          <w:rFonts w:ascii="Times New Roman" w:hAnsi="Times New Roman" w:cs="Times New Roman"/>
          <w:sz w:val="28"/>
          <w:szCs w:val="28"/>
        </w:rPr>
        <w:t>»</w:t>
      </w:r>
      <w:r w:rsidR="007915DB" w:rsidRPr="00794E82">
        <w:rPr>
          <w:rFonts w:ascii="Times New Roman" w:hAnsi="Times New Roman" w:cs="Times New Roman"/>
          <w:sz w:val="28"/>
          <w:szCs w:val="28"/>
        </w:rPr>
        <w:t xml:space="preserve">, </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Системи </w:t>
      </w:r>
      <w:r w:rsidR="007915DB" w:rsidRPr="00794E82">
        <w:rPr>
          <w:rFonts w:ascii="Times New Roman" w:hAnsi="Times New Roman" w:cs="Times New Roman"/>
          <w:sz w:val="28"/>
          <w:szCs w:val="28"/>
        </w:rPr>
        <w:t>зв’язку з рухомими об’єктами</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w:t>
      </w:r>
      <w:r w:rsidR="00A9399D" w:rsidRPr="00794E82">
        <w:rPr>
          <w:rFonts w:ascii="Times New Roman" w:hAnsi="Times New Roman" w:cs="Times New Roman"/>
          <w:sz w:val="28"/>
          <w:szCs w:val="28"/>
        </w:rPr>
        <w:t xml:space="preserve">Тернопіль: ТНТУ, 2012. </w:t>
      </w:r>
      <w:r w:rsidRPr="00794E82">
        <w:rPr>
          <w:rFonts w:ascii="Times New Roman" w:hAnsi="Times New Roman" w:cs="Times New Roman"/>
          <w:sz w:val="28"/>
          <w:szCs w:val="28"/>
        </w:rPr>
        <w:t>58 с.</w:t>
      </w:r>
    </w:p>
    <w:p w14:paraId="46068A7D" w14:textId="77777777" w:rsidR="00A9399D" w:rsidRPr="00794E82" w:rsidRDefault="00A9399D"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Дистанційне зондування землі</w:t>
      </w:r>
      <w:r w:rsidR="007915DB" w:rsidRPr="00794E82">
        <w:rPr>
          <w:rFonts w:ascii="Times New Roman" w:hAnsi="Times New Roman" w:cs="Times New Roman"/>
          <w:sz w:val="28"/>
          <w:szCs w:val="28"/>
        </w:rPr>
        <w:t xml:space="preserve">. URL: </w:t>
      </w:r>
      <w:hyperlink r:id="rId25" w:history="1">
        <w:r w:rsidR="00542C42" w:rsidRPr="00794E82">
          <w:rPr>
            <w:rStyle w:val="a8"/>
            <w:rFonts w:ascii="Times New Roman" w:hAnsi="Times New Roman" w:cs="Times New Roman"/>
            <w:color w:val="auto"/>
            <w:sz w:val="28"/>
            <w:szCs w:val="28"/>
          </w:rPr>
          <w:t>https://wiki.tntu.edu.ua</w:t>
        </w:r>
      </w:hyperlink>
      <w:r w:rsidR="00D95A43" w:rsidRPr="00794E82">
        <w:rPr>
          <w:rFonts w:ascii="Times New Roman" w:hAnsi="Times New Roman" w:cs="Times New Roman"/>
          <w:sz w:val="28"/>
          <w:szCs w:val="28"/>
        </w:rPr>
        <w:t xml:space="preserve"> (дата звернення: 28.03.2025)</w:t>
      </w:r>
    </w:p>
    <w:p w14:paraId="03FBCA0F" w14:textId="77777777" w:rsidR="00542C42" w:rsidRPr="00794E82" w:rsidRDefault="00542C42"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Дистанційне зондування землі.</w:t>
      </w:r>
      <w:r w:rsidR="007915DB" w:rsidRPr="00794E82">
        <w:rPr>
          <w:rFonts w:ascii="Times New Roman" w:hAnsi="Times New Roman" w:cs="Times New Roman"/>
          <w:sz w:val="28"/>
          <w:szCs w:val="28"/>
        </w:rPr>
        <w:t xml:space="preserve"> URL:</w:t>
      </w:r>
      <w:hyperlink r:id="rId26" w:history="1">
        <w:r w:rsidR="00C053FD" w:rsidRPr="00794E82">
          <w:rPr>
            <w:rStyle w:val="a8"/>
            <w:rFonts w:ascii="Times New Roman" w:hAnsi="Times New Roman" w:cs="Times New Roman"/>
            <w:color w:val="auto"/>
            <w:sz w:val="28"/>
            <w:szCs w:val="28"/>
          </w:rPr>
          <w:t>https://svit.kpi.ua</w:t>
        </w:r>
      </w:hyperlink>
      <w:r w:rsidR="00D95A43" w:rsidRPr="00794E82">
        <w:rPr>
          <w:rFonts w:ascii="Times New Roman" w:hAnsi="Times New Roman" w:cs="Times New Roman"/>
          <w:sz w:val="28"/>
          <w:szCs w:val="28"/>
        </w:rPr>
        <w:t xml:space="preserve"> (дата звернення: 29.03.2025)</w:t>
      </w:r>
    </w:p>
    <w:p w14:paraId="6D836375" w14:textId="77777777" w:rsidR="00C053FD" w:rsidRPr="00794E82" w:rsidRDefault="00C053FD"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Дистанційне зондування Землі як науковий напрям: історія та значення в сучасному світі.</w:t>
      </w:r>
      <w:r w:rsidR="007915DB" w:rsidRPr="00794E82">
        <w:rPr>
          <w:rFonts w:ascii="Times New Roman" w:hAnsi="Times New Roman" w:cs="Times New Roman"/>
          <w:sz w:val="28"/>
          <w:szCs w:val="28"/>
        </w:rPr>
        <w:t xml:space="preserve"> URL:</w:t>
      </w:r>
      <w:r w:rsidRPr="00794E82">
        <w:rPr>
          <w:rFonts w:ascii="Times New Roman" w:hAnsi="Times New Roman" w:cs="Times New Roman"/>
          <w:sz w:val="28"/>
          <w:szCs w:val="28"/>
        </w:rPr>
        <w:t xml:space="preserve"> </w:t>
      </w:r>
      <w:hyperlink r:id="rId27" w:history="1">
        <w:r w:rsidR="003D5AFA" w:rsidRPr="00794E82">
          <w:rPr>
            <w:rStyle w:val="a8"/>
            <w:rFonts w:ascii="Times New Roman" w:hAnsi="Times New Roman" w:cs="Times New Roman"/>
            <w:color w:val="auto"/>
            <w:sz w:val="28"/>
            <w:szCs w:val="28"/>
          </w:rPr>
          <w:t>https://www.old.nas.gov.ua/UA/Messages/Pages/View.aspx?MessageID=3392</w:t>
        </w:r>
      </w:hyperlink>
      <w:r w:rsidR="00D95A43" w:rsidRPr="00794E82">
        <w:rPr>
          <w:rFonts w:ascii="Times New Roman" w:hAnsi="Times New Roman" w:cs="Times New Roman"/>
          <w:sz w:val="28"/>
          <w:szCs w:val="28"/>
        </w:rPr>
        <w:t xml:space="preserve"> (дата звернення: 25.03.2025)</w:t>
      </w:r>
    </w:p>
    <w:p w14:paraId="648B80AE" w14:textId="77777777" w:rsidR="003D5AFA" w:rsidRPr="00794E82" w:rsidRDefault="003D5AFA"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Дистанційне зондування Землі: види та перспективи. </w:t>
      </w:r>
      <w:r w:rsidR="007915DB" w:rsidRPr="00794E82">
        <w:rPr>
          <w:rFonts w:ascii="Times New Roman" w:hAnsi="Times New Roman" w:cs="Times New Roman"/>
          <w:sz w:val="28"/>
          <w:szCs w:val="28"/>
        </w:rPr>
        <w:t xml:space="preserve">URL: </w:t>
      </w:r>
      <w:hyperlink r:id="rId28" w:history="1">
        <w:r w:rsidR="0074282A" w:rsidRPr="00794E82">
          <w:rPr>
            <w:rStyle w:val="a8"/>
            <w:rFonts w:ascii="Times New Roman" w:hAnsi="Times New Roman" w:cs="Times New Roman"/>
            <w:color w:val="auto"/>
            <w:sz w:val="28"/>
            <w:szCs w:val="28"/>
          </w:rPr>
          <w:t>https://weagro.com.ua/blog/dystanczijne-zonduvannya-zemli-vydy-ta-perspektyvy/</w:t>
        </w:r>
      </w:hyperlink>
      <w:r w:rsidR="00D95A43" w:rsidRPr="00794E82">
        <w:rPr>
          <w:rFonts w:ascii="Times New Roman" w:hAnsi="Times New Roman" w:cs="Times New Roman"/>
          <w:sz w:val="28"/>
          <w:szCs w:val="28"/>
        </w:rPr>
        <w:t>(дата звернення: 16.03.2025)</w:t>
      </w:r>
    </w:p>
    <w:p w14:paraId="56D472BE" w14:textId="77777777" w:rsidR="0074282A" w:rsidRPr="00794E82" w:rsidRDefault="0074282A"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Дистанційне зондування Землі: обробка та аналіз супутникових знімків на платформі Goog</w:t>
      </w:r>
      <w:r w:rsidR="007915DB" w:rsidRPr="00794E82">
        <w:rPr>
          <w:rFonts w:ascii="Times New Roman" w:hAnsi="Times New Roman" w:cs="Times New Roman"/>
          <w:sz w:val="28"/>
          <w:szCs w:val="28"/>
        </w:rPr>
        <w:t>le Earth Engine</w:t>
      </w:r>
      <w:r w:rsidRPr="00794E82">
        <w:rPr>
          <w:rFonts w:ascii="Times New Roman" w:hAnsi="Times New Roman" w:cs="Times New Roman"/>
          <w:sz w:val="28"/>
          <w:szCs w:val="28"/>
        </w:rPr>
        <w:t xml:space="preserve">: навч. посіб. / Бабійчук С. М., Гордієнко О. В., Томченко О. В., Давибіда Л. І., Коблюк Н. С., Пікуль С. Т. за ред. С. О. Довгого. Київ : Національний центр </w:t>
      </w:r>
      <w:r w:rsidR="0099736D">
        <w:rPr>
          <w:rFonts w:ascii="Times New Roman" w:hAnsi="Times New Roman" w:cs="Times New Roman"/>
          <w:sz w:val="28"/>
          <w:szCs w:val="28"/>
        </w:rPr>
        <w:t>«</w:t>
      </w:r>
      <w:r w:rsidRPr="00794E82">
        <w:rPr>
          <w:rFonts w:ascii="Times New Roman" w:hAnsi="Times New Roman" w:cs="Times New Roman"/>
          <w:sz w:val="28"/>
          <w:szCs w:val="28"/>
        </w:rPr>
        <w:t>Мала академія наук України</w:t>
      </w:r>
      <w:r w:rsidR="0099736D">
        <w:rPr>
          <w:rFonts w:ascii="Times New Roman" w:hAnsi="Times New Roman" w:cs="Times New Roman"/>
          <w:sz w:val="28"/>
          <w:szCs w:val="28"/>
        </w:rPr>
        <w:t>»</w:t>
      </w:r>
      <w:r w:rsidRPr="00794E82">
        <w:rPr>
          <w:rFonts w:ascii="Times New Roman" w:hAnsi="Times New Roman" w:cs="Times New Roman"/>
          <w:sz w:val="28"/>
          <w:szCs w:val="28"/>
        </w:rPr>
        <w:t>, 2023. 116 с.</w:t>
      </w:r>
    </w:p>
    <w:p w14:paraId="2F42D391" w14:textId="77777777" w:rsidR="0074282A" w:rsidRPr="00794E82" w:rsidRDefault="0074282A"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Дистанційне зондування Землі: практикум. Мала академія наук України. URL: https://platform.man.gov.ua/video/091863e5-c707-4209-a9d0- 40979c89</w:t>
      </w:r>
      <w:r w:rsidR="00D95A43" w:rsidRPr="00794E82">
        <w:rPr>
          <w:rFonts w:ascii="Times New Roman" w:hAnsi="Times New Roman" w:cs="Times New Roman"/>
          <w:sz w:val="28"/>
          <w:szCs w:val="28"/>
        </w:rPr>
        <w:t>db5c (дата звернення: 12.02.2025</w:t>
      </w:r>
      <w:r w:rsidRPr="00794E82">
        <w:rPr>
          <w:rFonts w:ascii="Times New Roman" w:hAnsi="Times New Roman" w:cs="Times New Roman"/>
          <w:sz w:val="28"/>
          <w:szCs w:val="28"/>
        </w:rPr>
        <w:t>).</w:t>
      </w:r>
    </w:p>
    <w:p w14:paraId="31BB34C6" w14:textId="77777777" w:rsidR="00D4305D" w:rsidRPr="00794E82" w:rsidRDefault="00D4305D"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Довгий С. О., Бабійчук С. М. Застосування гео-інформаційних систем та дистанційного зондування Землі у дослідницькій діяльності старшокласників: монографія. Київ: Інститут обдарованої дитини Національної академії педагогічних наук України, 2017. 228 с.</w:t>
      </w:r>
    </w:p>
    <w:p w14:paraId="75E45443" w14:textId="77777777" w:rsidR="006C3999" w:rsidRPr="00794E82" w:rsidRDefault="006C3999"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Довгий С. О., Бабійчук С. М., Томченко О. В., Лялько В. І. Досвід проведення спецкурсу </w:t>
      </w:r>
      <w:r w:rsidR="0099736D">
        <w:rPr>
          <w:rFonts w:ascii="Times New Roman" w:hAnsi="Times New Roman" w:cs="Times New Roman"/>
          <w:sz w:val="28"/>
          <w:szCs w:val="28"/>
        </w:rPr>
        <w:t>«</w:t>
      </w:r>
      <w:r w:rsidRPr="00794E82">
        <w:rPr>
          <w:rFonts w:ascii="Times New Roman" w:hAnsi="Times New Roman" w:cs="Times New Roman"/>
          <w:sz w:val="28"/>
          <w:szCs w:val="28"/>
        </w:rPr>
        <w:t>Основи дистанційного зондування Землі: історія та практичне застосування</w:t>
      </w:r>
      <w:r w:rsidR="0099736D">
        <w:rPr>
          <w:rFonts w:ascii="Times New Roman" w:hAnsi="Times New Roman" w:cs="Times New Roman"/>
          <w:sz w:val="28"/>
          <w:szCs w:val="28"/>
        </w:rPr>
        <w:t>»</w:t>
      </w:r>
      <w:r w:rsidRPr="00794E82">
        <w:rPr>
          <w:rFonts w:ascii="Times New Roman" w:hAnsi="Times New Roman" w:cs="Times New Roman"/>
          <w:sz w:val="28"/>
          <w:szCs w:val="28"/>
        </w:rPr>
        <w:t xml:space="preserve"> для педагогічних працівників. </w:t>
      </w:r>
      <w:r w:rsidRPr="00794E82">
        <w:rPr>
          <w:rFonts w:ascii="Times New Roman" w:hAnsi="Times New Roman" w:cs="Times New Roman"/>
          <w:i/>
          <w:sz w:val="28"/>
          <w:szCs w:val="28"/>
        </w:rPr>
        <w:t>Український журнал дистанційного зондування Землі,</w:t>
      </w:r>
      <w:r w:rsidRPr="00794E82">
        <w:rPr>
          <w:rFonts w:ascii="Times New Roman" w:hAnsi="Times New Roman" w:cs="Times New Roman"/>
          <w:sz w:val="28"/>
          <w:szCs w:val="28"/>
        </w:rPr>
        <w:t xml:space="preserve"> 2021. №21. С. 1–7.</w:t>
      </w:r>
    </w:p>
    <w:p w14:paraId="5381815B" w14:textId="77777777" w:rsidR="007535E6" w:rsidRPr="00794E82" w:rsidRDefault="00D4305D"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Довгий С. О., Копійка О. В., Бабійчук С. М. Інтерпретація (дешифрування) та аналіз супутникових знімків. Геоінформатика: теорія і практика: колективна монографія. Київ: Інститут обдарованої дитини Національної академії педагогічних наук України, 2023. 787 с. </w:t>
      </w:r>
    </w:p>
    <w:p w14:paraId="2A4C5302" w14:textId="77777777" w:rsidR="00987A2D" w:rsidRPr="00794E82" w:rsidRDefault="00987A2D"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Донченк</w:t>
      </w:r>
      <w:r w:rsidR="007915DB" w:rsidRPr="00794E82">
        <w:rPr>
          <w:rFonts w:ascii="Times New Roman" w:hAnsi="Times New Roman" w:cs="Times New Roman"/>
          <w:sz w:val="28"/>
          <w:szCs w:val="28"/>
        </w:rPr>
        <w:t>о М. В. Геоінформаційні системи: навчальний посібник. Миколаїв</w:t>
      </w:r>
      <w:r w:rsidRPr="00794E82">
        <w:rPr>
          <w:rFonts w:ascii="Times New Roman" w:hAnsi="Times New Roman" w:cs="Times New Roman"/>
          <w:sz w:val="28"/>
          <w:szCs w:val="28"/>
        </w:rPr>
        <w:t>: Вид-во ЧНУ ім. Петра Могили, 2021. 132 с.</w:t>
      </w:r>
    </w:p>
    <w:p w14:paraId="4D192A20" w14:textId="77777777" w:rsidR="003D5AFA" w:rsidRPr="00794E82" w:rsidRDefault="003D5AFA"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Дронова І. Перспективи і особливості використання типів дистанційного зондування Землі для моніторингу екологічних індикаторів болотних та річкових систем. </w:t>
      </w:r>
      <w:r w:rsidRPr="00794E82">
        <w:rPr>
          <w:rFonts w:ascii="Times New Roman" w:hAnsi="Times New Roman" w:cs="Times New Roman"/>
          <w:i/>
          <w:sz w:val="28"/>
          <w:szCs w:val="28"/>
        </w:rPr>
        <w:t xml:space="preserve">Матеріали XХIІ Міжнародної науково-практичної </w:t>
      </w:r>
      <w:r w:rsidRPr="00794E82">
        <w:rPr>
          <w:rFonts w:ascii="Times New Roman" w:hAnsi="Times New Roman" w:cs="Times New Roman"/>
          <w:i/>
          <w:sz w:val="28"/>
          <w:szCs w:val="28"/>
        </w:rPr>
        <w:lastRenderedPageBreak/>
        <w:t xml:space="preserve">конференції </w:t>
      </w:r>
      <w:r w:rsidR="0099736D">
        <w:rPr>
          <w:rFonts w:ascii="Times New Roman" w:hAnsi="Times New Roman" w:cs="Times New Roman"/>
          <w:i/>
          <w:sz w:val="28"/>
          <w:szCs w:val="28"/>
        </w:rPr>
        <w:t>«</w:t>
      </w:r>
      <w:r w:rsidRPr="00794E82">
        <w:rPr>
          <w:rFonts w:ascii="Times New Roman" w:hAnsi="Times New Roman" w:cs="Times New Roman"/>
          <w:i/>
          <w:sz w:val="28"/>
          <w:szCs w:val="28"/>
        </w:rPr>
        <w:t>Екологія. Людина. Суспільство</w:t>
      </w:r>
      <w:r w:rsidR="0099736D">
        <w:rPr>
          <w:rFonts w:ascii="Times New Roman" w:hAnsi="Times New Roman" w:cs="Times New Roman"/>
          <w:i/>
          <w:sz w:val="28"/>
          <w:szCs w:val="28"/>
        </w:rPr>
        <w:t>»</w:t>
      </w:r>
      <w:r w:rsidRPr="00794E82">
        <w:rPr>
          <w:rFonts w:ascii="Times New Roman" w:hAnsi="Times New Roman" w:cs="Times New Roman"/>
          <w:sz w:val="28"/>
          <w:szCs w:val="28"/>
        </w:rPr>
        <w:t xml:space="preserve"> (м. Київ, Україна, 2021р.). С. 31-36</w:t>
      </w:r>
    </w:p>
    <w:p w14:paraId="5971E284" w14:textId="77777777" w:rsidR="00BF0765" w:rsidRPr="00794E82" w:rsidRDefault="00BF0765"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Дубницький М. М. Стан використання матеріалів дистанційного зондування у дослідженнях просторового розвитку міст. </w:t>
      </w:r>
      <w:r w:rsidRPr="00794E82">
        <w:rPr>
          <w:rFonts w:ascii="Times New Roman" w:hAnsi="Times New Roman" w:cs="Times New Roman"/>
          <w:i/>
          <w:sz w:val="28"/>
          <w:szCs w:val="28"/>
        </w:rPr>
        <w:t xml:space="preserve">Український географічний журнал. </w:t>
      </w:r>
      <w:r w:rsidRPr="00794E82">
        <w:rPr>
          <w:rFonts w:ascii="Times New Roman" w:hAnsi="Times New Roman" w:cs="Times New Roman"/>
          <w:sz w:val="28"/>
          <w:szCs w:val="28"/>
        </w:rPr>
        <w:t>2014, № 3. С. 61-65</w:t>
      </w:r>
    </w:p>
    <w:p w14:paraId="010BDA71" w14:textId="77777777" w:rsidR="0074282A" w:rsidRPr="00794E82" w:rsidRDefault="0074282A"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Екопогляд: супутникові дані у дослідженні природи. Мала академія наук України. 2023. URL: https://platform.man.gov.ua/video/7f87f0ad-be20- 4604-ba33-89b5a12d</w:t>
      </w:r>
      <w:r w:rsidR="00D95A43" w:rsidRPr="00794E82">
        <w:rPr>
          <w:rFonts w:ascii="Times New Roman" w:hAnsi="Times New Roman" w:cs="Times New Roman"/>
          <w:sz w:val="28"/>
          <w:szCs w:val="28"/>
        </w:rPr>
        <w:t>a79f (дата звернення: 25.02</w:t>
      </w:r>
      <w:r w:rsidR="007915DB" w:rsidRPr="00794E82">
        <w:rPr>
          <w:rFonts w:ascii="Times New Roman" w:hAnsi="Times New Roman" w:cs="Times New Roman"/>
          <w:sz w:val="28"/>
          <w:szCs w:val="28"/>
        </w:rPr>
        <w:t>.2025</w:t>
      </w:r>
      <w:r w:rsidRPr="00794E82">
        <w:rPr>
          <w:rFonts w:ascii="Times New Roman" w:hAnsi="Times New Roman" w:cs="Times New Roman"/>
          <w:sz w:val="28"/>
          <w:szCs w:val="28"/>
        </w:rPr>
        <w:t>).</w:t>
      </w:r>
    </w:p>
    <w:p w14:paraId="3EC7D786" w14:textId="77777777" w:rsidR="00CB6B58" w:rsidRPr="00794E82" w:rsidRDefault="00CB6B58"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Загульська О.  Внесок дистанційного зондування землі в Україні у розвиток ландшафтознавства. </w:t>
      </w:r>
      <w:r w:rsidRPr="00794E82">
        <w:rPr>
          <w:rFonts w:ascii="Times New Roman" w:hAnsi="Times New Roman" w:cs="Times New Roman"/>
          <w:i/>
          <w:sz w:val="28"/>
          <w:szCs w:val="28"/>
        </w:rPr>
        <w:t>Вісник Львівського університету. Серія географічна.</w:t>
      </w:r>
      <w:r w:rsidRPr="00794E82">
        <w:rPr>
          <w:rFonts w:ascii="Times New Roman" w:hAnsi="Times New Roman" w:cs="Times New Roman"/>
          <w:sz w:val="28"/>
          <w:szCs w:val="28"/>
        </w:rPr>
        <w:t xml:space="preserve"> 2014. Випуск 48. С. 3–11</w:t>
      </w:r>
    </w:p>
    <w:p w14:paraId="13A40B8C" w14:textId="77777777" w:rsidR="00537099" w:rsidRPr="00794E82" w:rsidRDefault="00537099"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Зацерковний В. І. Геоінформаційні системи і системи дистанційного зондування Землі в задачах ефективного землекористування. </w:t>
      </w:r>
      <w:r w:rsidRPr="00794E82">
        <w:rPr>
          <w:rFonts w:ascii="Times New Roman" w:hAnsi="Times New Roman" w:cs="Times New Roman"/>
          <w:i/>
          <w:sz w:val="28"/>
          <w:szCs w:val="28"/>
        </w:rPr>
        <w:t>Математичне моделювання в економіці.</w:t>
      </w:r>
      <w:r w:rsidRPr="00794E82">
        <w:rPr>
          <w:rFonts w:ascii="Times New Roman" w:hAnsi="Times New Roman" w:cs="Times New Roman"/>
          <w:sz w:val="28"/>
          <w:szCs w:val="28"/>
        </w:rPr>
        <w:t xml:space="preserve"> 2014. № 1. С. 40-48.</w:t>
      </w:r>
    </w:p>
    <w:p w14:paraId="175BACF7" w14:textId="77777777" w:rsidR="00417FE6" w:rsidRPr="00794E82" w:rsidRDefault="00417FE6"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Іннов</w:t>
      </w:r>
      <w:r w:rsidR="007915DB" w:rsidRPr="00794E82">
        <w:rPr>
          <w:rFonts w:ascii="Times New Roman" w:hAnsi="Times New Roman" w:cs="Times New Roman"/>
          <w:sz w:val="28"/>
          <w:szCs w:val="28"/>
        </w:rPr>
        <w:t>аційні практики наукової освіти</w:t>
      </w:r>
      <w:r w:rsidRPr="00794E82">
        <w:rPr>
          <w:rFonts w:ascii="Times New Roman" w:hAnsi="Times New Roman" w:cs="Times New Roman"/>
          <w:sz w:val="28"/>
          <w:szCs w:val="28"/>
        </w:rPr>
        <w:t xml:space="preserve">: </w:t>
      </w:r>
      <w:r w:rsidRPr="00794E82">
        <w:rPr>
          <w:rFonts w:ascii="Times New Roman" w:hAnsi="Times New Roman" w:cs="Times New Roman"/>
          <w:i/>
          <w:sz w:val="28"/>
          <w:szCs w:val="28"/>
        </w:rPr>
        <w:t>матеріали Всеукраїнської науково-практичної конференції</w:t>
      </w:r>
      <w:r w:rsidR="007915DB" w:rsidRPr="00794E82">
        <w:rPr>
          <w:rFonts w:ascii="Times New Roman" w:hAnsi="Times New Roman" w:cs="Times New Roman"/>
          <w:i/>
          <w:sz w:val="28"/>
          <w:szCs w:val="28"/>
        </w:rPr>
        <w:t xml:space="preserve"> (Київ, 8–11 грудня 2021 р.)</w:t>
      </w:r>
      <w:r w:rsidR="007915DB" w:rsidRPr="00794E82">
        <w:rPr>
          <w:rFonts w:ascii="Times New Roman" w:hAnsi="Times New Roman" w:cs="Times New Roman"/>
          <w:sz w:val="28"/>
          <w:szCs w:val="28"/>
        </w:rPr>
        <w:t>. Київ</w:t>
      </w:r>
      <w:r w:rsidRPr="00794E82">
        <w:rPr>
          <w:rFonts w:ascii="Times New Roman" w:hAnsi="Times New Roman" w:cs="Times New Roman"/>
          <w:sz w:val="28"/>
          <w:szCs w:val="28"/>
        </w:rPr>
        <w:t>: Інститут обдарова</w:t>
      </w:r>
      <w:r w:rsidR="007915DB" w:rsidRPr="00794E82">
        <w:rPr>
          <w:rFonts w:ascii="Times New Roman" w:hAnsi="Times New Roman" w:cs="Times New Roman"/>
          <w:sz w:val="28"/>
          <w:szCs w:val="28"/>
        </w:rPr>
        <w:t xml:space="preserve">ної дитини НАПН України, 2021. </w:t>
      </w:r>
      <w:r w:rsidRPr="00794E82">
        <w:rPr>
          <w:rFonts w:ascii="Times New Roman" w:hAnsi="Times New Roman" w:cs="Times New Roman"/>
          <w:sz w:val="28"/>
          <w:szCs w:val="28"/>
        </w:rPr>
        <w:t>570 с.</w:t>
      </w:r>
    </w:p>
    <w:p w14:paraId="33072E90" w14:textId="77777777" w:rsidR="00AB245F" w:rsidRPr="00794E82" w:rsidRDefault="00AB245F"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Ковальова О. А., Кузьменко Г. В, Бабійчук С. М. Теоретико-прикладні аспекти створення інноваційних освітніх методик у системі Малої академії наук України. </w:t>
      </w:r>
      <w:r w:rsidRPr="00794E82">
        <w:rPr>
          <w:rFonts w:ascii="Times New Roman" w:hAnsi="Times New Roman" w:cs="Times New Roman"/>
          <w:i/>
          <w:sz w:val="28"/>
          <w:szCs w:val="28"/>
        </w:rPr>
        <w:t>Педагогічні інновації: ідеї, реалії, перспективи</w:t>
      </w:r>
      <w:r w:rsidRPr="00794E82">
        <w:rPr>
          <w:rFonts w:ascii="Times New Roman" w:hAnsi="Times New Roman" w:cs="Times New Roman"/>
          <w:sz w:val="28"/>
          <w:szCs w:val="28"/>
        </w:rPr>
        <w:t>, 2021. №26. С. 7–15.</w:t>
      </w:r>
    </w:p>
    <w:p w14:paraId="359211F2" w14:textId="77777777" w:rsidR="00691E3F" w:rsidRPr="00794E82" w:rsidRDefault="00691E3F"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Копійка С. В. Моделювання системи дистанційного зондування землі з високою роздільною здатністю. </w:t>
      </w:r>
      <w:r w:rsidR="006B1CF8" w:rsidRPr="00794E82">
        <w:rPr>
          <w:rFonts w:ascii="Times New Roman" w:hAnsi="Times New Roman" w:cs="Times New Roman"/>
          <w:sz w:val="28"/>
          <w:szCs w:val="28"/>
        </w:rPr>
        <w:t xml:space="preserve">URL: </w:t>
      </w:r>
      <w:hyperlink r:id="rId29" w:history="1">
        <w:r w:rsidR="00CB6B58" w:rsidRPr="00794E82">
          <w:rPr>
            <w:rStyle w:val="a8"/>
            <w:rFonts w:ascii="Times New Roman" w:hAnsi="Times New Roman" w:cs="Times New Roman"/>
            <w:color w:val="auto"/>
            <w:sz w:val="28"/>
            <w:szCs w:val="28"/>
          </w:rPr>
          <w:t>https://core.ac.uk/outputs/323527525/?source=oai</w:t>
        </w:r>
      </w:hyperlink>
      <w:r w:rsidR="00D95A43" w:rsidRPr="00794E82">
        <w:rPr>
          <w:rFonts w:ascii="Times New Roman" w:hAnsi="Times New Roman" w:cs="Times New Roman"/>
          <w:sz w:val="28"/>
          <w:szCs w:val="28"/>
        </w:rPr>
        <w:t xml:space="preserve"> (дата звернення: 14.03.2025)</w:t>
      </w:r>
    </w:p>
    <w:p w14:paraId="3FC73D44" w14:textId="77777777" w:rsidR="00CB6B58" w:rsidRPr="00794E82" w:rsidRDefault="00CB6B58"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shd w:val="clear" w:color="auto" w:fill="FFFFFF"/>
        </w:rPr>
        <w:t>Король О. М. Впровадження ІТ та ГІС технологій у процес підготовки студентів географічних спеціальностей (на засадах д</w:t>
      </w:r>
      <w:r w:rsidR="006B1CF8" w:rsidRPr="00794E82">
        <w:rPr>
          <w:rFonts w:ascii="Times New Roman" w:hAnsi="Times New Roman" w:cs="Times New Roman"/>
          <w:sz w:val="28"/>
          <w:szCs w:val="28"/>
          <w:shd w:val="clear" w:color="auto" w:fill="FFFFFF"/>
        </w:rPr>
        <w:t>иференційованого підходу). Суми</w:t>
      </w:r>
      <w:r w:rsidRPr="00794E82">
        <w:rPr>
          <w:rFonts w:ascii="Times New Roman" w:hAnsi="Times New Roman" w:cs="Times New Roman"/>
          <w:sz w:val="28"/>
          <w:szCs w:val="28"/>
          <w:shd w:val="clear" w:color="auto" w:fill="FFFFFF"/>
        </w:rPr>
        <w:t>: СумДПУ імені А. С. Макаренка, 2023. 160 с.</w:t>
      </w:r>
    </w:p>
    <w:p w14:paraId="59863710" w14:textId="77777777" w:rsidR="0074282A" w:rsidRPr="00794E82" w:rsidRDefault="0074282A"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Кучай Т., Гончарук В., Зорочкіна Т. Формування готовності майбутнього фахівця до використання інформаційних технологій. </w:t>
      </w:r>
      <w:r w:rsidRPr="00794E82">
        <w:rPr>
          <w:rFonts w:ascii="Times New Roman" w:hAnsi="Times New Roman" w:cs="Times New Roman"/>
          <w:i/>
          <w:sz w:val="28"/>
          <w:szCs w:val="28"/>
        </w:rPr>
        <w:lastRenderedPageBreak/>
        <w:t>Соціальна робота та соціальна освіта. Уманський державний педагогічний університет імені Павла Тичини,</w:t>
      </w:r>
      <w:r w:rsidR="006B1CF8" w:rsidRPr="00794E82">
        <w:rPr>
          <w:rFonts w:ascii="Times New Roman" w:hAnsi="Times New Roman" w:cs="Times New Roman"/>
          <w:sz w:val="28"/>
          <w:szCs w:val="28"/>
        </w:rPr>
        <w:t xml:space="preserve"> 2023. № 2(11). С. </w:t>
      </w:r>
      <w:r w:rsidRPr="00794E82">
        <w:rPr>
          <w:rFonts w:ascii="Times New Roman" w:hAnsi="Times New Roman" w:cs="Times New Roman"/>
          <w:sz w:val="28"/>
          <w:szCs w:val="28"/>
        </w:rPr>
        <w:t>157-161</w:t>
      </w:r>
    </w:p>
    <w:p w14:paraId="0CFB4718" w14:textId="77777777" w:rsidR="0074282A" w:rsidRPr="00794E82" w:rsidRDefault="0074282A"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Кучай Т. Ніколаєску І. Дудова Д. Теоретичні аспекти дидактичного забезпечення інформаційних технологій навчання в освітньому просторі України. </w:t>
      </w:r>
      <w:r w:rsidRPr="00794E82">
        <w:rPr>
          <w:rFonts w:ascii="Times New Roman" w:hAnsi="Times New Roman" w:cs="Times New Roman"/>
          <w:i/>
          <w:sz w:val="28"/>
          <w:szCs w:val="28"/>
        </w:rPr>
        <w:t>Наукові записки. Серія: Педагогічні науки. Кропивницький: Центрально</w:t>
      </w:r>
      <w:r w:rsidR="006B1CF8" w:rsidRPr="00794E82">
        <w:rPr>
          <w:rFonts w:ascii="Times New Roman" w:hAnsi="Times New Roman" w:cs="Times New Roman"/>
          <w:i/>
          <w:sz w:val="28"/>
          <w:szCs w:val="28"/>
        </w:rPr>
        <w:t>-</w:t>
      </w:r>
      <w:r w:rsidRPr="00794E82">
        <w:rPr>
          <w:rFonts w:ascii="Times New Roman" w:hAnsi="Times New Roman" w:cs="Times New Roman"/>
          <w:i/>
          <w:sz w:val="28"/>
          <w:szCs w:val="28"/>
        </w:rPr>
        <w:t>український державний університет імені Володимира Винниченка,</w:t>
      </w:r>
      <w:r w:rsidRPr="00794E82">
        <w:rPr>
          <w:rFonts w:ascii="Times New Roman" w:hAnsi="Times New Roman" w:cs="Times New Roman"/>
          <w:sz w:val="28"/>
          <w:szCs w:val="28"/>
        </w:rPr>
        <w:t xml:space="preserve"> 2024. Випуск 213. С. 37-40.</w:t>
      </w:r>
    </w:p>
    <w:p w14:paraId="1EE314E0" w14:textId="77777777" w:rsidR="00CB6B58" w:rsidRPr="00794E82" w:rsidRDefault="00CB6B58"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shd w:val="clear" w:color="auto" w:fill="FFFFFF"/>
        </w:rPr>
        <w:t xml:space="preserve">Лета В. В. Використання ГІС-технологій для формування предметних компетентностей студентів спеціальності </w:t>
      </w:r>
      <w:r w:rsidR="0099736D">
        <w:rPr>
          <w:rFonts w:ascii="Times New Roman" w:hAnsi="Times New Roman" w:cs="Times New Roman"/>
          <w:sz w:val="28"/>
          <w:szCs w:val="28"/>
          <w:shd w:val="clear" w:color="auto" w:fill="FFFFFF"/>
        </w:rPr>
        <w:t>«</w:t>
      </w:r>
      <w:r w:rsidRPr="00794E82">
        <w:rPr>
          <w:rFonts w:ascii="Times New Roman" w:hAnsi="Times New Roman" w:cs="Times New Roman"/>
          <w:sz w:val="28"/>
          <w:szCs w:val="28"/>
          <w:shd w:val="clear" w:color="auto" w:fill="FFFFFF"/>
        </w:rPr>
        <w:t>Середня освіта (Географія)</w:t>
      </w:r>
      <w:r w:rsidR="0099736D">
        <w:rPr>
          <w:rFonts w:ascii="Times New Roman" w:hAnsi="Times New Roman" w:cs="Times New Roman"/>
          <w:sz w:val="28"/>
          <w:szCs w:val="28"/>
          <w:shd w:val="clear" w:color="auto" w:fill="FFFFFF"/>
        </w:rPr>
        <w:t>»</w:t>
      </w:r>
      <w:r w:rsidRPr="00794E82">
        <w:rPr>
          <w:rFonts w:ascii="Times New Roman" w:hAnsi="Times New Roman" w:cs="Times New Roman"/>
          <w:sz w:val="28"/>
          <w:szCs w:val="28"/>
          <w:shd w:val="clear" w:color="auto" w:fill="FFFFFF"/>
        </w:rPr>
        <w:t xml:space="preserve">. </w:t>
      </w:r>
      <w:r w:rsidRPr="00794E82">
        <w:rPr>
          <w:rFonts w:ascii="Times New Roman" w:hAnsi="Times New Roman" w:cs="Times New Roman"/>
          <w:i/>
          <w:sz w:val="28"/>
          <w:szCs w:val="28"/>
          <w:shd w:val="clear" w:color="auto" w:fill="FFFFFF"/>
        </w:rPr>
        <w:t xml:space="preserve">Науковий журнал Причорноморського науково-дослідного інституту економіки та інновацій </w:t>
      </w:r>
      <w:r w:rsidR="0099736D">
        <w:rPr>
          <w:rFonts w:ascii="Times New Roman" w:hAnsi="Times New Roman" w:cs="Times New Roman"/>
          <w:i/>
          <w:sz w:val="28"/>
          <w:szCs w:val="28"/>
          <w:shd w:val="clear" w:color="auto" w:fill="FFFFFF"/>
        </w:rPr>
        <w:t>«</w:t>
      </w:r>
      <w:r w:rsidRPr="00794E82">
        <w:rPr>
          <w:rFonts w:ascii="Times New Roman" w:hAnsi="Times New Roman" w:cs="Times New Roman"/>
          <w:i/>
          <w:sz w:val="28"/>
          <w:szCs w:val="28"/>
          <w:shd w:val="clear" w:color="auto" w:fill="FFFFFF"/>
        </w:rPr>
        <w:t>Інноваційна педагогіка</w:t>
      </w:r>
      <w:r w:rsidR="0099736D">
        <w:rPr>
          <w:rFonts w:ascii="Times New Roman" w:hAnsi="Times New Roman" w:cs="Times New Roman"/>
          <w:i/>
          <w:sz w:val="28"/>
          <w:szCs w:val="28"/>
          <w:shd w:val="clear" w:color="auto" w:fill="FFFFFF"/>
        </w:rPr>
        <w:t>»</w:t>
      </w:r>
      <w:r w:rsidRPr="00794E82">
        <w:rPr>
          <w:rFonts w:ascii="Times New Roman" w:hAnsi="Times New Roman" w:cs="Times New Roman"/>
          <w:i/>
          <w:sz w:val="28"/>
          <w:szCs w:val="28"/>
          <w:shd w:val="clear" w:color="auto" w:fill="FFFFFF"/>
        </w:rPr>
        <w:t>.</w:t>
      </w:r>
      <w:r w:rsidRPr="00794E82">
        <w:rPr>
          <w:rFonts w:ascii="Times New Roman" w:hAnsi="Times New Roman" w:cs="Times New Roman"/>
          <w:sz w:val="28"/>
          <w:szCs w:val="28"/>
          <w:shd w:val="clear" w:color="auto" w:fill="FFFFFF"/>
        </w:rPr>
        <w:t xml:space="preserve"> 2022. Вип. 45. С. 279−282</w:t>
      </w:r>
    </w:p>
    <w:p w14:paraId="08A48ED9" w14:textId="77777777" w:rsidR="0074282A" w:rsidRPr="00794E82" w:rsidRDefault="0074282A"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Лисогор Л., Сергій Б., Юлія К.. Використання електронних освітніх матеріалів у освітньому процесі: сучасні підходи і технології Но</w:t>
      </w:r>
      <w:r w:rsidR="006B1CF8" w:rsidRPr="00794E82">
        <w:rPr>
          <w:rFonts w:ascii="Times New Roman" w:hAnsi="Times New Roman" w:cs="Times New Roman"/>
          <w:sz w:val="28"/>
          <w:szCs w:val="28"/>
        </w:rPr>
        <w:t>вої української школи. Випуск 1</w:t>
      </w:r>
      <w:r w:rsidRPr="00794E82">
        <w:rPr>
          <w:rFonts w:ascii="Times New Roman" w:hAnsi="Times New Roman" w:cs="Times New Roman"/>
          <w:sz w:val="28"/>
          <w:szCs w:val="28"/>
        </w:rPr>
        <w:t>: Навчально-методичний посібник. Київ, 2023. 117 с</w:t>
      </w:r>
    </w:p>
    <w:p w14:paraId="2C08DA86" w14:textId="77777777" w:rsidR="00542C42" w:rsidRPr="00794E82" w:rsidRDefault="00542C42"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Ліщенко Л. П., Шевчук Р. М., Філіпович В. Є. Методика супутникового моніторингу торфовищ з метою визначення їх пожежо-небезпечного стану та оцінювання ризиків виникнення пожеж на них. </w:t>
      </w:r>
      <w:r w:rsidRPr="00794E82">
        <w:rPr>
          <w:rFonts w:ascii="Times New Roman" w:hAnsi="Times New Roman" w:cs="Times New Roman"/>
          <w:i/>
          <w:sz w:val="28"/>
          <w:szCs w:val="28"/>
        </w:rPr>
        <w:t>Український журнал дистанційного зондування Землі.</w:t>
      </w:r>
      <w:r w:rsidRPr="00794E82">
        <w:rPr>
          <w:rFonts w:ascii="Times New Roman" w:hAnsi="Times New Roman" w:cs="Times New Roman"/>
          <w:sz w:val="28"/>
          <w:szCs w:val="28"/>
        </w:rPr>
        <w:t xml:space="preserve"> 2020, Т. 9(1), С. 16–25.</w:t>
      </w:r>
    </w:p>
    <w:p w14:paraId="6AB4094A" w14:textId="77777777" w:rsidR="007F5764" w:rsidRPr="00794E82" w:rsidRDefault="007F5764"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Лялько В. І., Попов М. О., С. А. Станкевич, А. В. Хижняк та ін. До розвитку методів і технологій дистанційного зондування Землі в Україні. </w:t>
      </w:r>
      <w:r w:rsidRPr="00794E82">
        <w:rPr>
          <w:rFonts w:ascii="Times New Roman" w:hAnsi="Times New Roman" w:cs="Times New Roman"/>
          <w:i/>
          <w:sz w:val="28"/>
          <w:szCs w:val="28"/>
        </w:rPr>
        <w:t>Український журнал дистанційного зондування Землі.</w:t>
      </w:r>
      <w:r w:rsidRPr="00794E82">
        <w:rPr>
          <w:rFonts w:ascii="Times New Roman" w:hAnsi="Times New Roman" w:cs="Times New Roman"/>
          <w:sz w:val="28"/>
          <w:szCs w:val="28"/>
        </w:rPr>
        <w:t xml:space="preserve"> 2022. №9 (2), С. 43–53</w:t>
      </w:r>
    </w:p>
    <w:p w14:paraId="17D54815" w14:textId="77777777" w:rsidR="00542C42" w:rsidRPr="00794E82" w:rsidRDefault="00542C42"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Лялько В. І., Єлістратова Л. О., Апостолов О. А., Романчук І. Ф. Дистанційний моніторинг стану атмосферного середовища на території України в період карантинних обмежень COVID-19. </w:t>
      </w:r>
      <w:r w:rsidRPr="00794E82">
        <w:rPr>
          <w:rFonts w:ascii="Times New Roman" w:hAnsi="Times New Roman" w:cs="Times New Roman"/>
          <w:i/>
          <w:sz w:val="28"/>
          <w:szCs w:val="28"/>
        </w:rPr>
        <w:t>Український журнал дистанційного зондування Землі</w:t>
      </w:r>
      <w:r w:rsidRPr="00794E82">
        <w:rPr>
          <w:rFonts w:ascii="Times New Roman" w:hAnsi="Times New Roman" w:cs="Times New Roman"/>
          <w:sz w:val="28"/>
          <w:szCs w:val="28"/>
        </w:rPr>
        <w:t>. 2020. № 26. С. 48–54.</w:t>
      </w:r>
    </w:p>
    <w:p w14:paraId="6C3B0C31" w14:textId="77777777" w:rsidR="00DF0676" w:rsidRPr="00794E82" w:rsidRDefault="00DF0676"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Мальчикова Д.</w:t>
      </w:r>
      <w:r w:rsidR="006B1CF8" w:rsidRPr="00794E82">
        <w:rPr>
          <w:rFonts w:ascii="Times New Roman" w:hAnsi="Times New Roman" w:cs="Times New Roman"/>
          <w:sz w:val="28"/>
          <w:szCs w:val="28"/>
        </w:rPr>
        <w:t xml:space="preserve"> </w:t>
      </w:r>
      <w:r w:rsidRPr="00794E82">
        <w:rPr>
          <w:rFonts w:ascii="Times New Roman" w:hAnsi="Times New Roman" w:cs="Times New Roman"/>
          <w:sz w:val="28"/>
          <w:szCs w:val="28"/>
        </w:rPr>
        <w:t xml:space="preserve">С. Використання ГІС/ДЗЗ-технологій для вивчення територіальної структури землекористування регіону. </w:t>
      </w:r>
      <w:r w:rsidRPr="00794E82">
        <w:rPr>
          <w:rFonts w:ascii="Times New Roman" w:hAnsi="Times New Roman" w:cs="Times New Roman"/>
          <w:i/>
          <w:sz w:val="28"/>
          <w:szCs w:val="28"/>
        </w:rPr>
        <w:t xml:space="preserve">Проблеми </w:t>
      </w:r>
      <w:r w:rsidRPr="00794E82">
        <w:rPr>
          <w:rFonts w:ascii="Times New Roman" w:hAnsi="Times New Roman" w:cs="Times New Roman"/>
          <w:i/>
          <w:sz w:val="28"/>
          <w:szCs w:val="28"/>
        </w:rPr>
        <w:lastRenderedPageBreak/>
        <w:t>безперервної географічної освіти і картографії. Зб. наук. праць. Харків: ХНУ ім. В.Н. Каразіна,</w:t>
      </w:r>
      <w:r w:rsidRPr="00794E82">
        <w:rPr>
          <w:rFonts w:ascii="Times New Roman" w:hAnsi="Times New Roman" w:cs="Times New Roman"/>
          <w:sz w:val="28"/>
          <w:szCs w:val="28"/>
        </w:rPr>
        <w:t xml:space="preserve"> 2010. Вип.</w:t>
      </w:r>
      <w:r w:rsidR="006B1CF8" w:rsidRPr="00794E82">
        <w:rPr>
          <w:rFonts w:ascii="Times New Roman" w:hAnsi="Times New Roman" w:cs="Times New Roman"/>
          <w:sz w:val="28"/>
          <w:szCs w:val="28"/>
        </w:rPr>
        <w:t xml:space="preserve"> </w:t>
      </w:r>
      <w:r w:rsidRPr="00794E82">
        <w:rPr>
          <w:rFonts w:ascii="Times New Roman" w:hAnsi="Times New Roman" w:cs="Times New Roman"/>
          <w:sz w:val="28"/>
          <w:szCs w:val="28"/>
        </w:rPr>
        <w:t>12. С. 123-128.</w:t>
      </w:r>
    </w:p>
    <w:p w14:paraId="304FA757" w14:textId="77777777" w:rsidR="00076170" w:rsidRPr="00794E82" w:rsidRDefault="00076170"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 Марченко В. Т.  Аналіз тенденцій розвитку засобів д</w:t>
      </w:r>
      <w:r w:rsidR="006B1CF8" w:rsidRPr="00794E82">
        <w:rPr>
          <w:rFonts w:ascii="Times New Roman" w:hAnsi="Times New Roman" w:cs="Times New Roman"/>
          <w:sz w:val="28"/>
          <w:szCs w:val="28"/>
        </w:rPr>
        <w:t xml:space="preserve">истанційного зондування Землі. </w:t>
      </w:r>
      <w:r w:rsidR="006B1CF8" w:rsidRPr="00794E82">
        <w:rPr>
          <w:rFonts w:ascii="Times New Roman" w:hAnsi="Times New Roman" w:cs="Times New Roman"/>
          <w:i/>
          <w:sz w:val="28"/>
          <w:szCs w:val="28"/>
        </w:rPr>
        <w:t xml:space="preserve">Техн. Механіка. </w:t>
      </w:r>
      <w:r w:rsidR="006B1CF8" w:rsidRPr="00794E82">
        <w:rPr>
          <w:rFonts w:ascii="Times New Roman" w:hAnsi="Times New Roman" w:cs="Times New Roman"/>
          <w:sz w:val="28"/>
          <w:szCs w:val="28"/>
        </w:rPr>
        <w:t xml:space="preserve">2020. № 2. </w:t>
      </w:r>
      <w:r w:rsidRPr="00794E82">
        <w:rPr>
          <w:rFonts w:ascii="Times New Roman" w:hAnsi="Times New Roman" w:cs="Times New Roman"/>
          <w:sz w:val="28"/>
          <w:szCs w:val="28"/>
        </w:rPr>
        <w:t>С. 47-56.</w:t>
      </w:r>
    </w:p>
    <w:p w14:paraId="7AD3920A" w14:textId="77777777" w:rsidR="007F5764" w:rsidRPr="00794E82" w:rsidRDefault="007F5764"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Мележик О. Космос – Україні (інтерв’ю з академіком НАН України В. І. Ляльком.</w:t>
      </w:r>
      <w:r w:rsidR="006B1CF8" w:rsidRPr="00794E82">
        <w:rPr>
          <w:rFonts w:ascii="Times New Roman" w:hAnsi="Times New Roman" w:cs="Times New Roman"/>
          <w:sz w:val="28"/>
          <w:szCs w:val="28"/>
        </w:rPr>
        <w:t xml:space="preserve"> </w:t>
      </w:r>
      <w:r w:rsidR="006B1CF8" w:rsidRPr="00794E82">
        <w:rPr>
          <w:rFonts w:ascii="Times New Roman" w:hAnsi="Times New Roman" w:cs="Times New Roman"/>
          <w:i/>
          <w:sz w:val="28"/>
          <w:szCs w:val="28"/>
        </w:rPr>
        <w:t>Вісник НАН України</w:t>
      </w:r>
      <w:r w:rsidR="006B1CF8" w:rsidRPr="00794E82">
        <w:rPr>
          <w:rFonts w:ascii="Times New Roman" w:hAnsi="Times New Roman" w:cs="Times New Roman"/>
          <w:sz w:val="28"/>
          <w:szCs w:val="28"/>
        </w:rPr>
        <w:t>. 2014. № 12.</w:t>
      </w:r>
      <w:r w:rsidRPr="00794E82">
        <w:rPr>
          <w:rFonts w:ascii="Times New Roman" w:hAnsi="Times New Roman" w:cs="Times New Roman"/>
          <w:sz w:val="28"/>
          <w:szCs w:val="28"/>
        </w:rPr>
        <w:t xml:space="preserve"> C. 58–61</w:t>
      </w:r>
    </w:p>
    <w:p w14:paraId="219676E1" w14:textId="77777777" w:rsidR="009932F3" w:rsidRPr="00794E82" w:rsidRDefault="009932F3"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Мельник І. В., Томченко О. В., Шандра О. В. Cтворення цифрових карт лісів та об’єктів природно-заповідного фонду з використанням космічних. </w:t>
      </w:r>
      <w:r w:rsidRPr="00794E82">
        <w:rPr>
          <w:rFonts w:ascii="Times New Roman" w:hAnsi="Times New Roman" w:cs="Times New Roman"/>
          <w:i/>
          <w:sz w:val="28"/>
          <w:szCs w:val="28"/>
        </w:rPr>
        <w:t>Офіційний веб-сайт Державного науково-виробничого центру аерокосмічної інформації, дистанційного зондування Землі та моніторингу навколишнього середовища</w:t>
      </w:r>
      <w:r w:rsidR="006B1CF8" w:rsidRPr="00794E82">
        <w:rPr>
          <w:rFonts w:ascii="Times New Roman" w:hAnsi="Times New Roman" w:cs="Times New Roman"/>
          <w:sz w:val="28"/>
          <w:szCs w:val="28"/>
        </w:rPr>
        <w:t xml:space="preserve">. </w:t>
      </w:r>
      <w:r w:rsidRPr="00794E82">
        <w:rPr>
          <w:rFonts w:ascii="Times New Roman" w:hAnsi="Times New Roman" w:cs="Times New Roman"/>
          <w:sz w:val="28"/>
          <w:szCs w:val="28"/>
        </w:rPr>
        <w:t xml:space="preserve">URL: </w:t>
      </w:r>
      <w:hyperlink r:id="rId30" w:history="1">
        <w:r w:rsidR="00D95A43" w:rsidRPr="00794E82">
          <w:rPr>
            <w:rStyle w:val="a8"/>
            <w:rFonts w:ascii="Times New Roman" w:hAnsi="Times New Roman" w:cs="Times New Roman"/>
            <w:color w:val="auto"/>
            <w:sz w:val="28"/>
            <w:szCs w:val="28"/>
          </w:rPr>
          <w:t>www.pryroda.gov.ua/ua/index.php?newsid=946</w:t>
        </w:r>
      </w:hyperlink>
      <w:r w:rsidRPr="00794E82">
        <w:rPr>
          <w:rFonts w:ascii="Times New Roman" w:hAnsi="Times New Roman" w:cs="Times New Roman"/>
          <w:sz w:val="28"/>
          <w:szCs w:val="28"/>
        </w:rPr>
        <w:t>.</w:t>
      </w:r>
      <w:r w:rsidR="00D95A43" w:rsidRPr="00794E82">
        <w:rPr>
          <w:rFonts w:ascii="Times New Roman" w:hAnsi="Times New Roman" w:cs="Times New Roman"/>
          <w:sz w:val="28"/>
          <w:szCs w:val="28"/>
        </w:rPr>
        <w:t xml:space="preserve"> (дата звернення: 8.03.2025)</w:t>
      </w:r>
    </w:p>
    <w:p w14:paraId="245B6949" w14:textId="77777777" w:rsidR="00C843EF" w:rsidRPr="00794E82" w:rsidRDefault="00C843EF"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Нестеренко С. Г. Сучасні дистанційні методи та геоінформаційні тех</w:t>
      </w:r>
      <w:r w:rsidR="006B1CF8" w:rsidRPr="00794E82">
        <w:rPr>
          <w:rFonts w:ascii="Times New Roman" w:hAnsi="Times New Roman" w:cs="Times New Roman"/>
          <w:sz w:val="28"/>
          <w:szCs w:val="28"/>
        </w:rPr>
        <w:t>нології в дослідженні територій</w:t>
      </w:r>
      <w:r w:rsidRPr="00794E82">
        <w:rPr>
          <w:rFonts w:ascii="Times New Roman" w:hAnsi="Times New Roman" w:cs="Times New Roman"/>
          <w:sz w:val="28"/>
          <w:szCs w:val="28"/>
        </w:rPr>
        <w:t>: конспект лекцій для здобувачів другого (магістерського) рівня вищої освіти зі спеціальност</w:t>
      </w:r>
      <w:r w:rsidR="006B1CF8" w:rsidRPr="00794E82">
        <w:rPr>
          <w:rFonts w:ascii="Times New Roman" w:hAnsi="Times New Roman" w:cs="Times New Roman"/>
          <w:sz w:val="28"/>
          <w:szCs w:val="28"/>
        </w:rPr>
        <w:t xml:space="preserve">і 193 – Геодезія та землеустрій. </w:t>
      </w:r>
      <w:r w:rsidRPr="00794E82">
        <w:rPr>
          <w:rFonts w:ascii="Times New Roman" w:hAnsi="Times New Roman" w:cs="Times New Roman"/>
          <w:sz w:val="28"/>
          <w:szCs w:val="28"/>
        </w:rPr>
        <w:t>Харків. нац. ун-т міськ. госп-</w:t>
      </w:r>
      <w:r w:rsidR="006B1CF8" w:rsidRPr="00794E82">
        <w:rPr>
          <w:rFonts w:ascii="Times New Roman" w:hAnsi="Times New Roman" w:cs="Times New Roman"/>
          <w:sz w:val="28"/>
          <w:szCs w:val="28"/>
        </w:rPr>
        <w:t>ва ім. О. М. Бекетова.  Харків</w:t>
      </w:r>
      <w:r w:rsidRPr="00794E82">
        <w:rPr>
          <w:rFonts w:ascii="Times New Roman" w:hAnsi="Times New Roman" w:cs="Times New Roman"/>
          <w:sz w:val="28"/>
          <w:szCs w:val="28"/>
        </w:rPr>
        <w:t>: ХН</w:t>
      </w:r>
      <w:r w:rsidR="006B1CF8" w:rsidRPr="00794E82">
        <w:rPr>
          <w:rFonts w:ascii="Times New Roman" w:hAnsi="Times New Roman" w:cs="Times New Roman"/>
          <w:sz w:val="28"/>
          <w:szCs w:val="28"/>
        </w:rPr>
        <w:t xml:space="preserve">УМГ ім. О. М. Бекетова, 2023. </w:t>
      </w:r>
      <w:r w:rsidRPr="00794E82">
        <w:rPr>
          <w:rFonts w:ascii="Times New Roman" w:hAnsi="Times New Roman" w:cs="Times New Roman"/>
          <w:sz w:val="28"/>
          <w:szCs w:val="28"/>
        </w:rPr>
        <w:t>127 с.</w:t>
      </w:r>
    </w:p>
    <w:p w14:paraId="61E2DD4D" w14:textId="77777777" w:rsidR="00CB6B58" w:rsidRPr="00794E82" w:rsidRDefault="00CB6B58"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shd w:val="clear" w:color="auto" w:fill="FFFFFF"/>
        </w:rPr>
        <w:t>Нова українська школа : веб-сайт. URL: </w:t>
      </w:r>
      <w:hyperlink r:id="rId31" w:history="1">
        <w:r w:rsidRPr="00794E82">
          <w:rPr>
            <w:rStyle w:val="a8"/>
            <w:rFonts w:ascii="Times New Roman" w:hAnsi="Times New Roman" w:cs="Times New Roman"/>
            <w:color w:val="auto"/>
            <w:sz w:val="28"/>
            <w:szCs w:val="28"/>
            <w:shd w:val="clear" w:color="auto" w:fill="FFFFFF"/>
          </w:rPr>
          <w:t>https://nus.org.ua/</w:t>
        </w:r>
      </w:hyperlink>
      <w:r w:rsidR="006B1CF8" w:rsidRPr="00794E82">
        <w:rPr>
          <w:rFonts w:ascii="Times New Roman" w:hAnsi="Times New Roman" w:cs="Times New Roman"/>
          <w:sz w:val="28"/>
          <w:szCs w:val="28"/>
          <w:shd w:val="clear" w:color="auto" w:fill="FFFFFF"/>
        </w:rPr>
        <w:t> (дата звернення: 22.01.2025</w:t>
      </w:r>
      <w:r w:rsidRPr="00794E82">
        <w:rPr>
          <w:rFonts w:ascii="Times New Roman" w:hAnsi="Times New Roman" w:cs="Times New Roman"/>
          <w:sz w:val="28"/>
          <w:szCs w:val="28"/>
          <w:shd w:val="clear" w:color="auto" w:fill="FFFFFF"/>
        </w:rPr>
        <w:t>)</w:t>
      </w:r>
    </w:p>
    <w:p w14:paraId="5750AD43" w14:textId="77777777" w:rsidR="00691E3F" w:rsidRPr="00794E82" w:rsidRDefault="00691E3F"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Онойко Ю. Ю. Впровадження технологій супутникового моніторингу в процесі підготовки вчителів географії. </w:t>
      </w:r>
      <w:r w:rsidRPr="00794E82">
        <w:rPr>
          <w:rFonts w:ascii="Times New Roman" w:hAnsi="Times New Roman" w:cs="Times New Roman"/>
          <w:i/>
          <w:sz w:val="28"/>
          <w:szCs w:val="28"/>
        </w:rPr>
        <w:t>Серія: Проблеми природничо-математичної, технологічної та професійної освіти</w:t>
      </w:r>
      <w:r w:rsidRPr="00794E82">
        <w:rPr>
          <w:rFonts w:ascii="Times New Roman" w:hAnsi="Times New Roman" w:cs="Times New Roman"/>
          <w:sz w:val="28"/>
          <w:szCs w:val="28"/>
        </w:rPr>
        <w:t xml:space="preserve">. Випуск 1(3). </w:t>
      </w:r>
      <w:r w:rsidR="00CB6B58" w:rsidRPr="00794E82">
        <w:rPr>
          <w:rFonts w:ascii="Times New Roman" w:hAnsi="Times New Roman" w:cs="Times New Roman"/>
          <w:sz w:val="28"/>
          <w:szCs w:val="28"/>
        </w:rPr>
        <w:t xml:space="preserve">2024. </w:t>
      </w:r>
      <w:r w:rsidRPr="00794E82">
        <w:rPr>
          <w:rFonts w:ascii="Times New Roman" w:hAnsi="Times New Roman" w:cs="Times New Roman"/>
          <w:sz w:val="28"/>
          <w:szCs w:val="28"/>
        </w:rPr>
        <w:t>С. 53-59</w:t>
      </w:r>
    </w:p>
    <w:p w14:paraId="4D13B875" w14:textId="77777777" w:rsidR="00AB245F" w:rsidRPr="00794E82" w:rsidRDefault="00AB245F"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Основи дистанційного зондування Землі: історія та практич</w:t>
      </w:r>
      <w:r w:rsidR="006B1CF8" w:rsidRPr="00794E82">
        <w:rPr>
          <w:rFonts w:ascii="Times New Roman" w:hAnsi="Times New Roman" w:cs="Times New Roman"/>
          <w:sz w:val="28"/>
          <w:szCs w:val="28"/>
        </w:rPr>
        <w:t xml:space="preserve">не застосування: навч. посіб. </w:t>
      </w:r>
      <w:r w:rsidRPr="00794E82">
        <w:rPr>
          <w:rFonts w:ascii="Times New Roman" w:hAnsi="Times New Roman" w:cs="Times New Roman"/>
          <w:sz w:val="28"/>
          <w:szCs w:val="28"/>
        </w:rPr>
        <w:t>Довгий С. О., Лялько В. І., Бабійчук С. М., Кучма Т. Л., Томченко О. В., Юрків Л. Я. Київ: Інститут обдарованої дитини НАПН України, 2019. 316 с.</w:t>
      </w:r>
    </w:p>
    <w:p w14:paraId="08984789" w14:textId="77777777" w:rsidR="006C3999" w:rsidRPr="00794E82" w:rsidRDefault="00A9399D"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Паламар М. Особливості прийому інформації дистанційного зондування землі з низько-орбітальних космічних апаратів. </w:t>
      </w:r>
      <w:r w:rsidR="006B1CF8" w:rsidRPr="00794E82">
        <w:rPr>
          <w:rFonts w:ascii="Times New Roman" w:hAnsi="Times New Roman" w:cs="Times New Roman"/>
          <w:sz w:val="28"/>
          <w:szCs w:val="28"/>
        </w:rPr>
        <w:t xml:space="preserve">URL: </w:t>
      </w:r>
      <w:hyperlink r:id="rId32" w:history="1">
        <w:r w:rsidRPr="00794E82">
          <w:rPr>
            <w:rStyle w:val="a8"/>
            <w:rFonts w:ascii="Times New Roman" w:hAnsi="Times New Roman" w:cs="Times New Roman"/>
            <w:color w:val="auto"/>
            <w:sz w:val="28"/>
            <w:szCs w:val="28"/>
          </w:rPr>
          <w:t>https://core.ac.uk/download/pdf/161263549.pdf</w:t>
        </w:r>
      </w:hyperlink>
      <w:r w:rsidR="00D95A43" w:rsidRPr="00794E82">
        <w:rPr>
          <w:rFonts w:ascii="Times New Roman" w:hAnsi="Times New Roman" w:cs="Times New Roman"/>
          <w:sz w:val="28"/>
          <w:szCs w:val="28"/>
        </w:rPr>
        <w:t xml:space="preserve"> (дата звернення: 17.02.2025)</w:t>
      </w:r>
    </w:p>
    <w:p w14:paraId="54FCFCE1" w14:textId="77777777" w:rsidR="00987A2D" w:rsidRPr="00794E82" w:rsidRDefault="00987A2D"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Парфелюк М. В. Використання матеріалів дистанційного зондування землі в позаурочній роботі з географії.</w:t>
      </w:r>
      <w:r w:rsidR="006B1CF8" w:rsidRPr="00794E82">
        <w:rPr>
          <w:rFonts w:ascii="Times New Roman" w:hAnsi="Times New Roman" w:cs="Times New Roman"/>
          <w:sz w:val="28"/>
          <w:szCs w:val="28"/>
        </w:rPr>
        <w:t xml:space="preserve"> URL: </w:t>
      </w:r>
      <w:hyperlink r:id="rId33" w:history="1">
        <w:r w:rsidRPr="00794E82">
          <w:rPr>
            <w:rStyle w:val="a8"/>
            <w:rFonts w:ascii="Times New Roman" w:hAnsi="Times New Roman" w:cs="Times New Roman"/>
            <w:color w:val="auto"/>
            <w:sz w:val="28"/>
            <w:szCs w:val="28"/>
          </w:rPr>
          <w:t>http://eprints.zu.edu.ua/40031/1/187</w:t>
        </w:r>
      </w:hyperlink>
      <w:r w:rsidR="00D95A43" w:rsidRPr="00794E82">
        <w:rPr>
          <w:rFonts w:ascii="Times New Roman" w:hAnsi="Times New Roman" w:cs="Times New Roman"/>
          <w:sz w:val="28"/>
          <w:szCs w:val="28"/>
        </w:rPr>
        <w:t xml:space="preserve"> (дата звернення: 28.03.2025)</w:t>
      </w:r>
    </w:p>
    <w:p w14:paraId="087E20BA" w14:textId="77777777" w:rsidR="00CB6B58" w:rsidRPr="00794E82" w:rsidRDefault="00CB6B58"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shd w:val="clear" w:color="auto" w:fill="FFFFFF"/>
        </w:rPr>
        <w:t xml:space="preserve">Пересадько В. А., Сауленко О. С., Байназаров А. М. Історія і перспективи застосування геоінформаційних систем у навчальному процесі з географії. </w:t>
      </w:r>
      <w:r w:rsidRPr="00794E82">
        <w:rPr>
          <w:rFonts w:ascii="Times New Roman" w:hAnsi="Times New Roman" w:cs="Times New Roman"/>
          <w:i/>
          <w:sz w:val="28"/>
          <w:szCs w:val="28"/>
          <w:shd w:val="clear" w:color="auto" w:fill="FFFFFF"/>
        </w:rPr>
        <w:t xml:space="preserve">Науковий журнал Харківського національного університету імені В. Н. Каразіна </w:t>
      </w:r>
      <w:r w:rsidR="0099736D">
        <w:rPr>
          <w:rFonts w:ascii="Times New Roman" w:hAnsi="Times New Roman" w:cs="Times New Roman"/>
          <w:i/>
          <w:sz w:val="28"/>
          <w:szCs w:val="28"/>
          <w:shd w:val="clear" w:color="auto" w:fill="FFFFFF"/>
        </w:rPr>
        <w:t>«</w:t>
      </w:r>
      <w:r w:rsidRPr="00794E82">
        <w:rPr>
          <w:rFonts w:ascii="Times New Roman" w:hAnsi="Times New Roman" w:cs="Times New Roman"/>
          <w:i/>
          <w:sz w:val="28"/>
          <w:szCs w:val="28"/>
          <w:shd w:val="clear" w:color="auto" w:fill="FFFFFF"/>
        </w:rPr>
        <w:t>Проблеми географічної освіти та картографії</w:t>
      </w:r>
      <w:r w:rsidR="0099736D">
        <w:rPr>
          <w:rFonts w:ascii="Times New Roman" w:hAnsi="Times New Roman" w:cs="Times New Roman"/>
          <w:i/>
          <w:sz w:val="28"/>
          <w:szCs w:val="28"/>
          <w:shd w:val="clear" w:color="auto" w:fill="FFFFFF"/>
        </w:rPr>
        <w:t>»</w:t>
      </w:r>
      <w:r w:rsidRPr="00794E82">
        <w:rPr>
          <w:rFonts w:ascii="Times New Roman" w:hAnsi="Times New Roman" w:cs="Times New Roman"/>
          <w:i/>
          <w:sz w:val="28"/>
          <w:szCs w:val="28"/>
          <w:shd w:val="clear" w:color="auto" w:fill="FFFFFF"/>
        </w:rPr>
        <w:t>.</w:t>
      </w:r>
      <w:r w:rsidRPr="00794E82">
        <w:rPr>
          <w:rFonts w:ascii="Times New Roman" w:hAnsi="Times New Roman" w:cs="Times New Roman"/>
          <w:sz w:val="28"/>
          <w:szCs w:val="28"/>
          <w:shd w:val="clear" w:color="auto" w:fill="FFFFFF"/>
        </w:rPr>
        <w:t xml:space="preserve"> 2019. Вип. 30. С. 81−93.</w:t>
      </w:r>
    </w:p>
    <w:p w14:paraId="69BA4301" w14:textId="77777777" w:rsidR="00987A2D" w:rsidRPr="00794E82" w:rsidRDefault="00987A2D"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Революція наочності: як візуалізація змінює вивчення географії. </w:t>
      </w:r>
      <w:r w:rsidR="006B1CF8" w:rsidRPr="00794E82">
        <w:rPr>
          <w:rFonts w:ascii="Times New Roman" w:hAnsi="Times New Roman" w:cs="Times New Roman"/>
          <w:sz w:val="28"/>
          <w:szCs w:val="28"/>
        </w:rPr>
        <w:t xml:space="preserve">URL: </w:t>
      </w:r>
      <w:hyperlink r:id="rId34" w:history="1">
        <w:r w:rsidR="00D95A43" w:rsidRPr="00794E82">
          <w:rPr>
            <w:rStyle w:val="a8"/>
            <w:rFonts w:ascii="Times New Roman" w:hAnsi="Times New Roman" w:cs="Times New Roman"/>
            <w:color w:val="auto"/>
            <w:sz w:val="28"/>
            <w:szCs w:val="28"/>
          </w:rPr>
          <w:t>https://ranok-portal.com.ua/news/revolyucziya-naochnosti-yak-vizualizacziya-zminyuye-vyvchennya-geografiyi/</w:t>
        </w:r>
      </w:hyperlink>
      <w:r w:rsidR="00D95A43" w:rsidRPr="00794E82">
        <w:rPr>
          <w:rFonts w:ascii="Times New Roman" w:hAnsi="Times New Roman" w:cs="Times New Roman"/>
          <w:sz w:val="28"/>
          <w:szCs w:val="28"/>
        </w:rPr>
        <w:t xml:space="preserve"> (дата звернення: 26.02.2025)</w:t>
      </w:r>
    </w:p>
    <w:p w14:paraId="29A9697D" w14:textId="77777777" w:rsidR="0074282A" w:rsidRPr="00794E82" w:rsidRDefault="0074282A"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Робочий зошит з основ дистанційного зондування Землі. Частина 3. Обробка та аналіз супутникових знімків на платформі Google Earth Engine / Бабійчук С. М., Гордієнко О. В., Томченко О. В., Коблюк Н. С., Голод В. І., 463 Кучма Т. Л., Юрків Л. Я., Пікуль С. Т. Київ : Національний центр </w:t>
      </w:r>
      <w:r w:rsidR="0099736D">
        <w:rPr>
          <w:rFonts w:ascii="Times New Roman" w:hAnsi="Times New Roman" w:cs="Times New Roman"/>
          <w:sz w:val="28"/>
          <w:szCs w:val="28"/>
        </w:rPr>
        <w:t>«</w:t>
      </w:r>
      <w:r w:rsidRPr="00794E82">
        <w:rPr>
          <w:rFonts w:ascii="Times New Roman" w:hAnsi="Times New Roman" w:cs="Times New Roman"/>
          <w:sz w:val="28"/>
          <w:szCs w:val="28"/>
        </w:rPr>
        <w:t>Мала академія наук України</w:t>
      </w:r>
      <w:r w:rsidR="0099736D">
        <w:rPr>
          <w:rFonts w:ascii="Times New Roman" w:hAnsi="Times New Roman" w:cs="Times New Roman"/>
          <w:sz w:val="28"/>
          <w:szCs w:val="28"/>
        </w:rPr>
        <w:t>»</w:t>
      </w:r>
      <w:r w:rsidRPr="00794E82">
        <w:rPr>
          <w:rFonts w:ascii="Times New Roman" w:hAnsi="Times New Roman" w:cs="Times New Roman"/>
          <w:sz w:val="28"/>
          <w:szCs w:val="28"/>
        </w:rPr>
        <w:t>, 2023. 200 с.</w:t>
      </w:r>
    </w:p>
    <w:p w14:paraId="63409801" w14:textId="77777777" w:rsidR="00987A2D" w:rsidRPr="00794E82" w:rsidRDefault="00987A2D"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Світличний О.О., Плотницький С.В. Дані дистанційного зондування Землі (ДЗЗ) та електронних геодезичних приладів. </w:t>
      </w:r>
      <w:r w:rsidRPr="00794E82">
        <w:rPr>
          <w:rFonts w:ascii="Times New Roman" w:hAnsi="Times New Roman" w:cs="Times New Roman"/>
          <w:i/>
          <w:sz w:val="28"/>
          <w:szCs w:val="28"/>
        </w:rPr>
        <w:t>Джерела атрибутивних даних. Основи геоінформатики.</w:t>
      </w:r>
      <w:r w:rsidRPr="00794E82">
        <w:rPr>
          <w:rFonts w:ascii="Times New Roman" w:hAnsi="Times New Roman" w:cs="Times New Roman"/>
          <w:sz w:val="28"/>
          <w:szCs w:val="28"/>
        </w:rPr>
        <w:t xml:space="preserve"> URL: https://geoknigi.com/book_view.p</w:t>
      </w:r>
      <w:r w:rsidR="006B1CF8" w:rsidRPr="00794E82">
        <w:rPr>
          <w:rFonts w:ascii="Times New Roman" w:hAnsi="Times New Roman" w:cs="Times New Roman"/>
          <w:sz w:val="28"/>
          <w:szCs w:val="28"/>
        </w:rPr>
        <w:t>hp?id=598 (дата звернення: 21.03.2025</w:t>
      </w:r>
      <w:r w:rsidRPr="00794E82">
        <w:rPr>
          <w:rFonts w:ascii="Times New Roman" w:hAnsi="Times New Roman" w:cs="Times New Roman"/>
          <w:sz w:val="28"/>
          <w:szCs w:val="28"/>
        </w:rPr>
        <w:t>)</w:t>
      </w:r>
    </w:p>
    <w:p w14:paraId="40145606" w14:textId="77777777" w:rsidR="00CB6B58" w:rsidRPr="00794E82" w:rsidRDefault="00CB6B58"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shd w:val="clear" w:color="auto" w:fill="FFFFFF"/>
        </w:rPr>
        <w:t xml:space="preserve">Світличний О. О., П’яткова А. В., Муркалов О. Б. Геоінформаційні технології в географії – освіта, наука та практична діяльність. </w:t>
      </w:r>
      <w:r w:rsidRPr="00794E82">
        <w:rPr>
          <w:rFonts w:ascii="Times New Roman" w:hAnsi="Times New Roman" w:cs="Times New Roman"/>
          <w:i/>
          <w:sz w:val="28"/>
          <w:szCs w:val="28"/>
          <w:shd w:val="clear" w:color="auto" w:fill="FFFFFF"/>
        </w:rPr>
        <w:t xml:space="preserve">Вісник Одеського національного університету імені І. І. Мечникова. Серія </w:t>
      </w:r>
      <w:r w:rsidR="0099736D">
        <w:rPr>
          <w:rFonts w:ascii="Times New Roman" w:hAnsi="Times New Roman" w:cs="Times New Roman"/>
          <w:i/>
          <w:sz w:val="28"/>
          <w:szCs w:val="28"/>
          <w:shd w:val="clear" w:color="auto" w:fill="FFFFFF"/>
        </w:rPr>
        <w:t>«</w:t>
      </w:r>
      <w:r w:rsidRPr="00794E82">
        <w:rPr>
          <w:rFonts w:ascii="Times New Roman" w:hAnsi="Times New Roman" w:cs="Times New Roman"/>
          <w:i/>
          <w:sz w:val="28"/>
          <w:szCs w:val="28"/>
          <w:shd w:val="clear" w:color="auto" w:fill="FFFFFF"/>
        </w:rPr>
        <w:t>Географічні та геологічні науки</w:t>
      </w:r>
      <w:r w:rsidR="0099736D">
        <w:rPr>
          <w:rFonts w:ascii="Times New Roman" w:hAnsi="Times New Roman" w:cs="Times New Roman"/>
          <w:i/>
          <w:sz w:val="28"/>
          <w:szCs w:val="28"/>
          <w:shd w:val="clear" w:color="auto" w:fill="FFFFFF"/>
        </w:rPr>
        <w:t>»</w:t>
      </w:r>
      <w:r w:rsidRPr="00794E82">
        <w:rPr>
          <w:rFonts w:ascii="Times New Roman" w:hAnsi="Times New Roman" w:cs="Times New Roman"/>
          <w:i/>
          <w:sz w:val="28"/>
          <w:szCs w:val="28"/>
          <w:shd w:val="clear" w:color="auto" w:fill="FFFFFF"/>
        </w:rPr>
        <w:t>.</w:t>
      </w:r>
      <w:r w:rsidRPr="00794E82">
        <w:rPr>
          <w:rFonts w:ascii="Times New Roman" w:hAnsi="Times New Roman" w:cs="Times New Roman"/>
          <w:sz w:val="28"/>
          <w:szCs w:val="28"/>
          <w:shd w:val="clear" w:color="auto" w:fill="FFFFFF"/>
        </w:rPr>
        <w:t xml:space="preserve"> 2022. Т. 27. Вип. 2 (41). С. 67−82.</w:t>
      </w:r>
    </w:p>
    <w:p w14:paraId="67350117" w14:textId="77777777" w:rsidR="007430AC" w:rsidRPr="00794E82" w:rsidRDefault="00542C42" w:rsidP="00086EFB">
      <w:pPr>
        <w:pStyle w:val="a3"/>
        <w:numPr>
          <w:ilvl w:val="0"/>
          <w:numId w:val="46"/>
        </w:numPr>
        <w:spacing w:after="0" w:line="360" w:lineRule="auto"/>
        <w:jc w:val="both"/>
        <w:rPr>
          <w:rFonts w:ascii="Times New Roman" w:hAnsi="Times New Roman" w:cs="Times New Roman"/>
          <w:b/>
          <w:caps/>
          <w:sz w:val="28"/>
          <w:szCs w:val="28"/>
        </w:rPr>
      </w:pPr>
      <w:r w:rsidRPr="00794E82">
        <w:rPr>
          <w:rFonts w:ascii="Times New Roman" w:hAnsi="Times New Roman" w:cs="Times New Roman"/>
          <w:sz w:val="28"/>
          <w:szCs w:val="28"/>
        </w:rPr>
        <w:t>Седлерова О. В., Архіпов О. І., Голубов С. І., Бондаренко А. Д. Експериментальне обґрунтування використання безпілотних літальних апаратів для прогнозування нафто</w:t>
      </w:r>
      <w:r w:rsidR="00A752A0" w:rsidRPr="00794E82">
        <w:rPr>
          <w:rFonts w:ascii="Times New Roman" w:hAnsi="Times New Roman" w:cs="Times New Roman"/>
          <w:sz w:val="28"/>
          <w:szCs w:val="28"/>
        </w:rPr>
        <w:t>-</w:t>
      </w:r>
      <w:r w:rsidRPr="00794E82">
        <w:rPr>
          <w:rFonts w:ascii="Times New Roman" w:hAnsi="Times New Roman" w:cs="Times New Roman"/>
          <w:sz w:val="28"/>
          <w:szCs w:val="28"/>
        </w:rPr>
        <w:t xml:space="preserve">газоперспективних об’єктів. </w:t>
      </w:r>
      <w:r w:rsidRPr="00794E82">
        <w:rPr>
          <w:rFonts w:ascii="Times New Roman" w:hAnsi="Times New Roman" w:cs="Times New Roman"/>
          <w:i/>
          <w:sz w:val="28"/>
          <w:szCs w:val="28"/>
        </w:rPr>
        <w:lastRenderedPageBreak/>
        <w:t>Український журнал дистанційного зондування Землі.</w:t>
      </w:r>
      <w:r w:rsidRPr="00794E82">
        <w:rPr>
          <w:rFonts w:ascii="Times New Roman" w:hAnsi="Times New Roman" w:cs="Times New Roman"/>
          <w:sz w:val="28"/>
          <w:szCs w:val="28"/>
        </w:rPr>
        <w:t xml:space="preserve"> 2021. Т. 8(3). С. 49– 57.</w:t>
      </w:r>
    </w:p>
    <w:p w14:paraId="7777B22F" w14:textId="77777777" w:rsidR="0074282A" w:rsidRPr="00794E82" w:rsidRDefault="0074282A" w:rsidP="00086EFB">
      <w:pPr>
        <w:pStyle w:val="a3"/>
        <w:numPr>
          <w:ilvl w:val="0"/>
          <w:numId w:val="46"/>
        </w:numPr>
        <w:spacing w:after="0" w:line="360" w:lineRule="auto"/>
        <w:jc w:val="both"/>
        <w:rPr>
          <w:rFonts w:ascii="Times New Roman" w:hAnsi="Times New Roman" w:cs="Times New Roman"/>
          <w:b/>
          <w:caps/>
          <w:sz w:val="28"/>
          <w:szCs w:val="28"/>
        </w:rPr>
      </w:pPr>
      <w:r w:rsidRPr="00794E82">
        <w:rPr>
          <w:rFonts w:ascii="Times New Roman" w:hAnsi="Times New Roman" w:cs="Times New Roman"/>
          <w:sz w:val="28"/>
          <w:szCs w:val="28"/>
        </w:rPr>
        <w:t xml:space="preserve">Солошич І. О. Науково-дослідницька компетентність майбутніх фахівців-екологів. </w:t>
      </w:r>
      <w:r w:rsidRPr="00794E82">
        <w:rPr>
          <w:rFonts w:ascii="Times New Roman" w:hAnsi="Times New Roman" w:cs="Times New Roman"/>
          <w:i/>
          <w:sz w:val="28"/>
          <w:szCs w:val="28"/>
        </w:rPr>
        <w:t>Проблеми інженерно-педагогічної освіти</w:t>
      </w:r>
      <w:r w:rsidRPr="00794E82">
        <w:rPr>
          <w:rFonts w:ascii="Times New Roman" w:hAnsi="Times New Roman" w:cs="Times New Roman"/>
          <w:sz w:val="28"/>
          <w:szCs w:val="28"/>
        </w:rPr>
        <w:t>, 2017. № 54-55. С. 116-123</w:t>
      </w:r>
    </w:p>
    <w:p w14:paraId="45FBA551" w14:textId="77777777" w:rsidR="00691E3F" w:rsidRPr="00794E82" w:rsidRDefault="00691E3F"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Створення географічних карт. Дистанційне зондування Землі. </w:t>
      </w:r>
      <w:r w:rsidR="006B1CF8" w:rsidRPr="00794E82">
        <w:rPr>
          <w:rFonts w:ascii="Times New Roman" w:hAnsi="Times New Roman" w:cs="Times New Roman"/>
          <w:sz w:val="28"/>
          <w:szCs w:val="28"/>
        </w:rPr>
        <w:t xml:space="preserve">URL: </w:t>
      </w:r>
      <w:r w:rsidRPr="00794E82">
        <w:rPr>
          <w:rFonts w:ascii="Times New Roman" w:hAnsi="Times New Roman" w:cs="Times New Roman"/>
          <w:sz w:val="28"/>
          <w:szCs w:val="28"/>
        </w:rPr>
        <w:t>https://uahistory.co/pidruchniki/maslyak-geography-deep-level-8-class-2021/4.php</w:t>
      </w:r>
    </w:p>
    <w:p w14:paraId="6201F229" w14:textId="77777777" w:rsidR="00C053FD" w:rsidRPr="00794E82" w:rsidRDefault="00C053FD" w:rsidP="00086EFB">
      <w:pPr>
        <w:pStyle w:val="a3"/>
        <w:numPr>
          <w:ilvl w:val="0"/>
          <w:numId w:val="46"/>
        </w:numPr>
        <w:spacing w:after="0" w:line="360" w:lineRule="auto"/>
        <w:jc w:val="both"/>
        <w:rPr>
          <w:rFonts w:ascii="Times New Roman" w:hAnsi="Times New Roman" w:cs="Times New Roman"/>
          <w:b/>
          <w:caps/>
          <w:sz w:val="28"/>
          <w:szCs w:val="28"/>
        </w:rPr>
      </w:pPr>
      <w:r w:rsidRPr="00794E82">
        <w:rPr>
          <w:rFonts w:ascii="Times New Roman" w:hAnsi="Times New Roman" w:cs="Times New Roman"/>
          <w:sz w:val="28"/>
          <w:szCs w:val="28"/>
        </w:rPr>
        <w:t xml:space="preserve">Сфери використання даних дистанційного зондування Землі. </w:t>
      </w:r>
      <w:r w:rsidR="006B1CF8" w:rsidRPr="00794E82">
        <w:rPr>
          <w:rFonts w:ascii="Times New Roman" w:hAnsi="Times New Roman" w:cs="Times New Roman"/>
          <w:sz w:val="28"/>
          <w:szCs w:val="28"/>
        </w:rPr>
        <w:t>URL:</w:t>
      </w:r>
      <w:hyperlink r:id="rId35" w:history="1">
        <w:r w:rsidR="0074282A" w:rsidRPr="00794E82">
          <w:rPr>
            <w:rStyle w:val="a8"/>
            <w:rFonts w:ascii="Times New Roman" w:hAnsi="Times New Roman" w:cs="Times New Roman"/>
            <w:color w:val="auto"/>
            <w:sz w:val="28"/>
            <w:szCs w:val="28"/>
          </w:rPr>
          <w:t>https://vseosvita.ua/library/sferi-vikoristanna-danih-distancijnogo-zonduvanna-zemli-503071.html</w:t>
        </w:r>
      </w:hyperlink>
      <w:r w:rsidR="00D95A43" w:rsidRPr="00794E82">
        <w:rPr>
          <w:rFonts w:ascii="Times New Roman" w:hAnsi="Times New Roman" w:cs="Times New Roman"/>
          <w:sz w:val="28"/>
          <w:szCs w:val="28"/>
        </w:rPr>
        <w:t xml:space="preserve"> (дата звернення: 31.03.2025)</w:t>
      </w:r>
    </w:p>
    <w:p w14:paraId="7FB3F1A5" w14:textId="77777777" w:rsidR="00CB6B58" w:rsidRPr="00794E82" w:rsidRDefault="00CB6B58" w:rsidP="00086EFB">
      <w:pPr>
        <w:pStyle w:val="a3"/>
        <w:numPr>
          <w:ilvl w:val="0"/>
          <w:numId w:val="46"/>
        </w:numPr>
        <w:spacing w:after="0" w:line="360" w:lineRule="auto"/>
        <w:jc w:val="both"/>
        <w:rPr>
          <w:rFonts w:ascii="Times New Roman" w:hAnsi="Times New Roman" w:cs="Times New Roman"/>
          <w:b/>
          <w:caps/>
          <w:sz w:val="28"/>
          <w:szCs w:val="28"/>
        </w:rPr>
      </w:pPr>
      <w:r w:rsidRPr="00794E82">
        <w:rPr>
          <w:rFonts w:ascii="Times New Roman" w:hAnsi="Times New Roman" w:cs="Times New Roman"/>
          <w:sz w:val="28"/>
          <w:szCs w:val="28"/>
          <w:shd w:val="clear" w:color="auto" w:fill="FFFFFF"/>
        </w:rPr>
        <w:t xml:space="preserve">Федосенко І. Ю., Король О. М. Використання ГІС-технологій на уроках географії в старших класах. </w:t>
      </w:r>
      <w:r w:rsidRPr="00794E82">
        <w:rPr>
          <w:rFonts w:ascii="Times New Roman" w:hAnsi="Times New Roman" w:cs="Times New Roman"/>
          <w:i/>
          <w:sz w:val="28"/>
          <w:szCs w:val="28"/>
          <w:shd w:val="clear" w:color="auto" w:fill="FFFFFF"/>
        </w:rPr>
        <w:t>Актуальні проблеми дослідження довкілля : матеріали Х Міжнародної наук. конф.,</w:t>
      </w:r>
      <w:r w:rsidRPr="00794E82">
        <w:rPr>
          <w:rFonts w:ascii="Times New Roman" w:hAnsi="Times New Roman" w:cs="Times New Roman"/>
          <w:sz w:val="28"/>
          <w:szCs w:val="28"/>
          <w:shd w:val="clear" w:color="auto" w:fill="FFFFFF"/>
        </w:rPr>
        <w:t xml:space="preserve"> м. Суми, 25–27 травня 2023 р. Суми, 2023. С. 324−326.</w:t>
      </w:r>
    </w:p>
    <w:p w14:paraId="354A5694" w14:textId="77777777" w:rsidR="0074282A" w:rsidRPr="00794E82" w:rsidRDefault="0074282A"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Фенцик О. М., Пинзеник О. М. Дослідницька компетентність як складова фахової підготовки здобувачів вищої освіти. </w:t>
      </w:r>
      <w:r w:rsidRPr="00794E82">
        <w:rPr>
          <w:rFonts w:ascii="Times New Roman" w:hAnsi="Times New Roman" w:cs="Times New Roman"/>
          <w:i/>
          <w:sz w:val="28"/>
          <w:szCs w:val="28"/>
        </w:rPr>
        <w:t>Науковий</w:t>
      </w:r>
      <w:r w:rsidR="006B1CF8" w:rsidRPr="00794E82">
        <w:rPr>
          <w:rFonts w:ascii="Times New Roman" w:hAnsi="Times New Roman" w:cs="Times New Roman"/>
          <w:i/>
          <w:sz w:val="28"/>
          <w:szCs w:val="28"/>
        </w:rPr>
        <w:t xml:space="preserve"> вісник Льотної академії. Серія</w:t>
      </w:r>
      <w:r w:rsidRPr="00794E82">
        <w:rPr>
          <w:rFonts w:ascii="Times New Roman" w:hAnsi="Times New Roman" w:cs="Times New Roman"/>
          <w:i/>
          <w:sz w:val="28"/>
          <w:szCs w:val="28"/>
        </w:rPr>
        <w:t>: Педагогічні науки,</w:t>
      </w:r>
      <w:r w:rsidRPr="00794E82">
        <w:rPr>
          <w:rFonts w:ascii="Times New Roman" w:hAnsi="Times New Roman" w:cs="Times New Roman"/>
          <w:sz w:val="28"/>
          <w:szCs w:val="28"/>
        </w:rPr>
        <w:t xml:space="preserve"> 2020. Вип. 8. С. 130-137.</w:t>
      </w:r>
    </w:p>
    <w:p w14:paraId="7FE84D8B" w14:textId="77777777" w:rsidR="0004228D" w:rsidRPr="00794E82" w:rsidRDefault="00C843EF" w:rsidP="00086EFB">
      <w:pPr>
        <w:pStyle w:val="a3"/>
        <w:numPr>
          <w:ilvl w:val="0"/>
          <w:numId w:val="46"/>
        </w:numPr>
        <w:spacing w:after="0" w:line="360" w:lineRule="auto"/>
        <w:jc w:val="both"/>
        <w:rPr>
          <w:rFonts w:ascii="Times New Roman" w:hAnsi="Times New Roman" w:cs="Times New Roman"/>
          <w:b/>
          <w:caps/>
          <w:sz w:val="28"/>
          <w:szCs w:val="28"/>
        </w:rPr>
      </w:pPr>
      <w:r w:rsidRPr="00794E82">
        <w:rPr>
          <w:rFonts w:ascii="Times New Roman" w:hAnsi="Times New Roman" w:cs="Times New Roman"/>
          <w:sz w:val="28"/>
          <w:szCs w:val="28"/>
        </w:rPr>
        <w:t xml:space="preserve">Четвертіков Б. В., Калинич І. В. Методика застосування даних дистанційного зондування землі в оцінці наслідків надзвичайних ситуацій. Монографія. Видавництво Львівської політехніки. Львів. 2022. </w:t>
      </w:r>
      <w:r w:rsidR="00A80838" w:rsidRPr="00794E82">
        <w:rPr>
          <w:rFonts w:ascii="Times New Roman" w:hAnsi="Times New Roman" w:cs="Times New Roman"/>
          <w:sz w:val="28"/>
          <w:szCs w:val="28"/>
        </w:rPr>
        <w:t>120 с</w:t>
      </w:r>
      <w:r w:rsidRPr="00794E82">
        <w:rPr>
          <w:rFonts w:ascii="Times New Roman" w:hAnsi="Times New Roman" w:cs="Times New Roman"/>
          <w:sz w:val="28"/>
          <w:szCs w:val="28"/>
        </w:rPr>
        <w:t>.</w:t>
      </w:r>
    </w:p>
    <w:p w14:paraId="0DF3CF46" w14:textId="77777777" w:rsidR="0074282A" w:rsidRPr="00794E82" w:rsidRDefault="0074282A" w:rsidP="00086EFB">
      <w:pPr>
        <w:pStyle w:val="a3"/>
        <w:numPr>
          <w:ilvl w:val="0"/>
          <w:numId w:val="46"/>
        </w:numPr>
        <w:spacing w:after="0" w:line="360" w:lineRule="auto"/>
        <w:jc w:val="both"/>
        <w:rPr>
          <w:rFonts w:ascii="Times New Roman" w:hAnsi="Times New Roman" w:cs="Times New Roman"/>
          <w:b/>
          <w:caps/>
          <w:sz w:val="28"/>
          <w:szCs w:val="28"/>
        </w:rPr>
      </w:pPr>
      <w:r w:rsidRPr="00794E82">
        <w:rPr>
          <w:rFonts w:ascii="Times New Roman" w:hAnsi="Times New Roman" w:cs="Times New Roman"/>
          <w:sz w:val="28"/>
          <w:szCs w:val="28"/>
        </w:rPr>
        <w:t>Чумак О. В. Парадигма освіти ХХІ століття: ін</w:t>
      </w:r>
      <w:r w:rsidR="006B1CF8" w:rsidRPr="00794E82">
        <w:rPr>
          <w:rFonts w:ascii="Times New Roman" w:hAnsi="Times New Roman" w:cs="Times New Roman"/>
          <w:sz w:val="28"/>
          <w:szCs w:val="28"/>
        </w:rPr>
        <w:t>новаційні аспекти. URL: http://</w:t>
      </w:r>
      <w:r w:rsidRPr="00794E82">
        <w:rPr>
          <w:rFonts w:ascii="Times New Roman" w:hAnsi="Times New Roman" w:cs="Times New Roman"/>
          <w:sz w:val="28"/>
          <w:szCs w:val="28"/>
        </w:rPr>
        <w:t>virtkafedra.ucoz.ua/el_gurnal/pages/vyp7/konf1/Ch</w:t>
      </w:r>
      <w:r w:rsidR="006B1CF8" w:rsidRPr="00794E82">
        <w:rPr>
          <w:rFonts w:ascii="Times New Roman" w:hAnsi="Times New Roman" w:cs="Times New Roman"/>
          <w:sz w:val="28"/>
          <w:szCs w:val="28"/>
        </w:rPr>
        <w:t>umak.pdf. (дата звернення: 12.03.2025</w:t>
      </w:r>
      <w:r w:rsidRPr="00794E82">
        <w:rPr>
          <w:rFonts w:ascii="Times New Roman" w:hAnsi="Times New Roman" w:cs="Times New Roman"/>
          <w:sz w:val="28"/>
          <w:szCs w:val="28"/>
        </w:rPr>
        <w:t>).</w:t>
      </w:r>
    </w:p>
    <w:p w14:paraId="5D637AFB" w14:textId="77777777" w:rsidR="00987A2D" w:rsidRPr="00794E82" w:rsidRDefault="00987A2D" w:rsidP="00086EFB">
      <w:pPr>
        <w:pStyle w:val="a3"/>
        <w:numPr>
          <w:ilvl w:val="0"/>
          <w:numId w:val="46"/>
        </w:numPr>
        <w:spacing w:after="0" w:line="360" w:lineRule="auto"/>
        <w:jc w:val="both"/>
        <w:rPr>
          <w:rFonts w:ascii="Times New Roman" w:hAnsi="Times New Roman" w:cs="Times New Roman"/>
          <w:b/>
          <w:caps/>
          <w:sz w:val="28"/>
          <w:szCs w:val="28"/>
        </w:rPr>
      </w:pPr>
      <w:r w:rsidRPr="00794E82">
        <w:rPr>
          <w:rFonts w:ascii="Times New Roman" w:hAnsi="Times New Roman" w:cs="Times New Roman"/>
          <w:sz w:val="28"/>
          <w:szCs w:val="28"/>
        </w:rPr>
        <w:t>Холошин І.</w:t>
      </w:r>
      <w:r w:rsidR="006B1CF8" w:rsidRPr="00794E82">
        <w:rPr>
          <w:rFonts w:ascii="Times New Roman" w:hAnsi="Times New Roman" w:cs="Times New Roman"/>
          <w:sz w:val="28"/>
          <w:szCs w:val="28"/>
        </w:rPr>
        <w:t xml:space="preserve"> </w:t>
      </w:r>
      <w:r w:rsidRPr="00794E82">
        <w:rPr>
          <w:rFonts w:ascii="Times New Roman" w:hAnsi="Times New Roman" w:cs="Times New Roman"/>
          <w:sz w:val="28"/>
          <w:szCs w:val="28"/>
        </w:rPr>
        <w:t>В. Дистанційне зондування Землі: навчальний посібник. Кривий Ріг: Видавець ФОП Чернявський Д.О., 2013. 224 с.</w:t>
      </w:r>
    </w:p>
    <w:p w14:paraId="4C71E51F" w14:textId="77777777" w:rsidR="00691E3F" w:rsidRPr="00794E82" w:rsidRDefault="00691E3F"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Холошин І. В. Педагогічна геоінформатика. Ч. </w:t>
      </w:r>
      <w:r w:rsidR="006B1CF8" w:rsidRPr="00794E82">
        <w:rPr>
          <w:rFonts w:ascii="Times New Roman" w:hAnsi="Times New Roman" w:cs="Times New Roman"/>
          <w:sz w:val="28"/>
          <w:szCs w:val="28"/>
        </w:rPr>
        <w:t>1. Дистанційне зондування Землі</w:t>
      </w:r>
      <w:r w:rsidRPr="00794E82">
        <w:rPr>
          <w:rFonts w:ascii="Times New Roman" w:hAnsi="Times New Roman" w:cs="Times New Roman"/>
          <w:sz w:val="28"/>
          <w:szCs w:val="28"/>
        </w:rPr>
        <w:t>: навчал</w:t>
      </w:r>
      <w:r w:rsidR="006B1CF8" w:rsidRPr="00794E82">
        <w:rPr>
          <w:rFonts w:ascii="Times New Roman" w:hAnsi="Times New Roman" w:cs="Times New Roman"/>
          <w:sz w:val="28"/>
          <w:szCs w:val="28"/>
        </w:rPr>
        <w:t xml:space="preserve">ьний посібник. </w:t>
      </w:r>
      <w:r w:rsidRPr="00794E82">
        <w:rPr>
          <w:rFonts w:ascii="Times New Roman" w:hAnsi="Times New Roman" w:cs="Times New Roman"/>
          <w:sz w:val="28"/>
          <w:szCs w:val="28"/>
        </w:rPr>
        <w:t>Крив</w:t>
      </w:r>
      <w:r w:rsidR="006B1CF8" w:rsidRPr="00794E82">
        <w:rPr>
          <w:rFonts w:ascii="Times New Roman" w:hAnsi="Times New Roman" w:cs="Times New Roman"/>
          <w:sz w:val="28"/>
          <w:szCs w:val="28"/>
        </w:rPr>
        <w:t>ий Ріг</w:t>
      </w:r>
      <w:r w:rsidRPr="00794E82">
        <w:rPr>
          <w:rFonts w:ascii="Times New Roman" w:hAnsi="Times New Roman" w:cs="Times New Roman"/>
          <w:sz w:val="28"/>
          <w:szCs w:val="28"/>
        </w:rPr>
        <w:t>: Видавець</w:t>
      </w:r>
      <w:r w:rsidR="006B1CF8" w:rsidRPr="00794E82">
        <w:rPr>
          <w:rFonts w:ascii="Times New Roman" w:hAnsi="Times New Roman" w:cs="Times New Roman"/>
          <w:sz w:val="28"/>
          <w:szCs w:val="28"/>
        </w:rPr>
        <w:t xml:space="preserve"> ФО-П Чернявський Д.О., 2013. </w:t>
      </w:r>
      <w:r w:rsidRPr="00794E82">
        <w:rPr>
          <w:rFonts w:ascii="Times New Roman" w:hAnsi="Times New Roman" w:cs="Times New Roman"/>
          <w:sz w:val="28"/>
          <w:szCs w:val="28"/>
        </w:rPr>
        <w:t>224 с.</w:t>
      </w:r>
    </w:p>
    <w:p w14:paraId="486FAC5B" w14:textId="77777777" w:rsidR="00A80838" w:rsidRPr="00794E82" w:rsidRDefault="00A80838" w:rsidP="00086EFB">
      <w:pPr>
        <w:pStyle w:val="a3"/>
        <w:numPr>
          <w:ilvl w:val="0"/>
          <w:numId w:val="46"/>
        </w:numPr>
        <w:spacing w:after="0" w:line="360" w:lineRule="auto"/>
        <w:jc w:val="both"/>
        <w:rPr>
          <w:rFonts w:ascii="Times New Roman" w:hAnsi="Times New Roman" w:cs="Times New Roman"/>
          <w:b/>
          <w:caps/>
          <w:sz w:val="28"/>
          <w:szCs w:val="28"/>
        </w:rPr>
      </w:pPr>
      <w:r w:rsidRPr="00794E82">
        <w:rPr>
          <w:rFonts w:ascii="Times New Roman" w:hAnsi="Times New Roman" w:cs="Times New Roman"/>
          <w:sz w:val="28"/>
          <w:szCs w:val="28"/>
        </w:rPr>
        <w:lastRenderedPageBreak/>
        <w:t xml:space="preserve">Хорольський П. П. Аналіз ефективності використання засобів </w:t>
      </w:r>
      <w:r w:rsidR="006B1CF8" w:rsidRPr="00794E82">
        <w:rPr>
          <w:rFonts w:ascii="Times New Roman" w:hAnsi="Times New Roman" w:cs="Times New Roman"/>
          <w:sz w:val="28"/>
          <w:szCs w:val="28"/>
        </w:rPr>
        <w:t>дистанційного зондування Землі.</w:t>
      </w:r>
      <w:r w:rsidRPr="00794E82">
        <w:rPr>
          <w:rFonts w:ascii="Times New Roman" w:hAnsi="Times New Roman" w:cs="Times New Roman"/>
          <w:sz w:val="28"/>
          <w:szCs w:val="28"/>
        </w:rPr>
        <w:t xml:space="preserve"> </w:t>
      </w:r>
      <w:r w:rsidRPr="00794E82">
        <w:rPr>
          <w:rFonts w:ascii="Times New Roman" w:hAnsi="Times New Roman" w:cs="Times New Roman"/>
          <w:i/>
          <w:sz w:val="28"/>
          <w:szCs w:val="28"/>
        </w:rPr>
        <w:t>Техн. механіка</w:t>
      </w:r>
      <w:r w:rsidR="006B1CF8" w:rsidRPr="00794E82">
        <w:rPr>
          <w:rFonts w:ascii="Times New Roman" w:hAnsi="Times New Roman" w:cs="Times New Roman"/>
          <w:sz w:val="28"/>
          <w:szCs w:val="28"/>
        </w:rPr>
        <w:t>. 2021. № 4.</w:t>
      </w:r>
      <w:r w:rsidRPr="00794E82">
        <w:rPr>
          <w:rFonts w:ascii="Times New Roman" w:hAnsi="Times New Roman" w:cs="Times New Roman"/>
          <w:sz w:val="28"/>
          <w:szCs w:val="28"/>
        </w:rPr>
        <w:t>С. 79-88.</w:t>
      </w:r>
    </w:p>
    <w:p w14:paraId="7F33ED94" w14:textId="77777777" w:rsidR="00E4287D" w:rsidRPr="00794E82" w:rsidRDefault="00E4287D"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Хорольський П. П., Марченко В. Т., Сазіна Н. П. Аналіз ефективності використання засобів дистанційного зондування землі. </w:t>
      </w:r>
      <w:r w:rsidR="006B1CF8" w:rsidRPr="00794E82">
        <w:rPr>
          <w:rFonts w:ascii="Times New Roman" w:hAnsi="Times New Roman" w:cs="Times New Roman"/>
          <w:sz w:val="28"/>
          <w:szCs w:val="28"/>
        </w:rPr>
        <w:t xml:space="preserve">URL: </w:t>
      </w:r>
      <w:hyperlink r:id="rId36" w:history="1">
        <w:r w:rsidR="009932F3" w:rsidRPr="00794E82">
          <w:rPr>
            <w:rStyle w:val="a8"/>
            <w:rFonts w:ascii="Times New Roman" w:hAnsi="Times New Roman" w:cs="Times New Roman"/>
            <w:color w:val="auto"/>
            <w:sz w:val="28"/>
            <w:szCs w:val="28"/>
          </w:rPr>
          <w:t>http://www.journal-itm.dp.ua/docs//P-08-04-2021.pdf</w:t>
        </w:r>
      </w:hyperlink>
      <w:r w:rsidR="00D95A43" w:rsidRPr="00794E82">
        <w:rPr>
          <w:rFonts w:ascii="Times New Roman" w:hAnsi="Times New Roman" w:cs="Times New Roman"/>
          <w:sz w:val="28"/>
          <w:szCs w:val="28"/>
        </w:rPr>
        <w:t xml:space="preserve"> (дата звернення: 22.02.2025)</w:t>
      </w:r>
    </w:p>
    <w:p w14:paraId="062E54C2" w14:textId="77777777" w:rsidR="00417FE6" w:rsidRPr="00794E82" w:rsidRDefault="00417FE6"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Шпак В. П., Нінова Т. С. Управління дослідницькою діяльністю учнів Нової української школи як основа формування креативного мислення. </w:t>
      </w:r>
      <w:r w:rsidRPr="00794E82">
        <w:rPr>
          <w:rFonts w:ascii="Times New Roman" w:hAnsi="Times New Roman" w:cs="Times New Roman"/>
          <w:i/>
          <w:sz w:val="28"/>
          <w:szCs w:val="28"/>
        </w:rPr>
        <w:t>Збірник наукових праць Національної академії державної прикордонної служби України</w:t>
      </w:r>
      <w:r w:rsidRPr="00794E82">
        <w:rPr>
          <w:rFonts w:ascii="Times New Roman" w:hAnsi="Times New Roman" w:cs="Times New Roman"/>
          <w:sz w:val="28"/>
          <w:szCs w:val="28"/>
        </w:rPr>
        <w:t>. 2022. Том 28. № 1. С. 196‒210</w:t>
      </w:r>
    </w:p>
    <w:p w14:paraId="3A76520C" w14:textId="77777777" w:rsidR="00417FE6" w:rsidRPr="00794E82" w:rsidRDefault="00417FE6"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Яременко А. Розвиваємо навички 4К: креативність, критичне мислення, комунікацію та командну працю. Освіторія URL: https://osvitoria.media/experience/rozvyvayemo-navychky-4k-kreatyvnistkrytychne-myslennya-komunikatsiyu-ta-komandnu</w:t>
      </w:r>
      <w:r w:rsidR="006B1CF8" w:rsidRPr="00794E82">
        <w:rPr>
          <w:rFonts w:ascii="Times New Roman" w:hAnsi="Times New Roman" w:cs="Times New Roman"/>
          <w:sz w:val="28"/>
          <w:szCs w:val="28"/>
        </w:rPr>
        <w:t>-pratsyu/ (дата звернення: 17.03.2025</w:t>
      </w:r>
      <w:r w:rsidRPr="00794E82">
        <w:rPr>
          <w:rFonts w:ascii="Times New Roman" w:hAnsi="Times New Roman" w:cs="Times New Roman"/>
          <w:sz w:val="28"/>
          <w:szCs w:val="28"/>
        </w:rPr>
        <w:t>).</w:t>
      </w:r>
    </w:p>
    <w:p w14:paraId="68365958" w14:textId="77777777" w:rsidR="009932F3" w:rsidRPr="00794E82" w:rsidRDefault="009932F3"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Gerard, F., Plummer, S., Wadsworth, R., Sanfeliu, A.F., Iliffe, L., Balzter, H., Wyatt, B., Forest fire scar detection in the boreal forest with multitemporal spotvegetation data, </w:t>
      </w:r>
      <w:r w:rsidRPr="00794E82">
        <w:rPr>
          <w:rFonts w:ascii="Times New Roman" w:hAnsi="Times New Roman" w:cs="Times New Roman"/>
          <w:i/>
          <w:sz w:val="28"/>
          <w:szCs w:val="28"/>
        </w:rPr>
        <w:t>GeoRS(41),</w:t>
      </w:r>
      <w:r w:rsidRPr="00794E82">
        <w:rPr>
          <w:rFonts w:ascii="Times New Roman" w:hAnsi="Times New Roman" w:cs="Times New Roman"/>
          <w:sz w:val="28"/>
          <w:szCs w:val="28"/>
        </w:rPr>
        <w:t xml:space="preserve"> No. 11, November 2003, pp. 2575-2585.</w:t>
      </w:r>
    </w:p>
    <w:p w14:paraId="080E6DA6" w14:textId="77777777" w:rsidR="009932F3" w:rsidRPr="00794E82" w:rsidRDefault="009932F3"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Heikkonen, J., Varjo, J., Vehtari, A., Forest Change Detection via Landsat TM Difference Features, SCIA99 (Remote Sensing). 3. </w:t>
      </w:r>
      <w:hyperlink r:id="rId37" w:history="1">
        <w:r w:rsidRPr="00794E82">
          <w:rPr>
            <w:rStyle w:val="a8"/>
            <w:rFonts w:ascii="Times New Roman" w:hAnsi="Times New Roman" w:cs="Times New Roman"/>
            <w:color w:val="auto"/>
            <w:sz w:val="28"/>
            <w:szCs w:val="28"/>
          </w:rPr>
          <w:t>http://www.scanex.ru/ru/monitoring</w:t>
        </w:r>
      </w:hyperlink>
      <w:r w:rsidR="00D95A43" w:rsidRPr="00794E82">
        <w:rPr>
          <w:rFonts w:ascii="Times New Roman" w:hAnsi="Times New Roman" w:cs="Times New Roman"/>
          <w:sz w:val="28"/>
          <w:szCs w:val="28"/>
        </w:rPr>
        <w:t xml:space="preserve"> (дата звернення: 22.03.2025)</w:t>
      </w:r>
    </w:p>
    <w:p w14:paraId="2C912344" w14:textId="77777777" w:rsidR="009932F3" w:rsidRPr="00794E82" w:rsidRDefault="009932F3"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Kommers Nate, Mackie Paul,: From pixels to forests: The technology behind Global Forest Watch, </w:t>
      </w:r>
      <w:r w:rsidRPr="00794E82">
        <w:rPr>
          <w:rFonts w:ascii="Times New Roman" w:hAnsi="Times New Roman" w:cs="Times New Roman"/>
          <w:i/>
          <w:sz w:val="28"/>
          <w:szCs w:val="28"/>
        </w:rPr>
        <w:t>NEWS RELEASE, WASHINGTON</w:t>
      </w:r>
      <w:r w:rsidRPr="00794E82">
        <w:rPr>
          <w:rFonts w:ascii="Times New Roman" w:hAnsi="Times New Roman" w:cs="Times New Roman"/>
          <w:sz w:val="28"/>
          <w:szCs w:val="28"/>
        </w:rPr>
        <w:t xml:space="preserve">, DC, February 29, 2000 </w:t>
      </w:r>
      <w:hyperlink r:id="rId38" w:history="1">
        <w:r w:rsidRPr="00794E82">
          <w:rPr>
            <w:rStyle w:val="a8"/>
            <w:rFonts w:ascii="Times New Roman" w:hAnsi="Times New Roman" w:cs="Times New Roman"/>
            <w:color w:val="auto"/>
            <w:sz w:val="28"/>
            <w:szCs w:val="28"/>
          </w:rPr>
          <w:t>http://www.globalforestwatch.org/</w:t>
        </w:r>
      </w:hyperlink>
      <w:r w:rsidR="00D95A43" w:rsidRPr="00794E82">
        <w:rPr>
          <w:rFonts w:ascii="Times New Roman" w:hAnsi="Times New Roman" w:cs="Times New Roman"/>
          <w:sz w:val="28"/>
          <w:szCs w:val="28"/>
        </w:rPr>
        <w:t>(дата звернення: 27.03.2025)</w:t>
      </w:r>
    </w:p>
    <w:p w14:paraId="5702B6C0" w14:textId="77777777" w:rsidR="009932F3" w:rsidRPr="00794E82" w:rsidRDefault="006B1CF8"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Song, C. Conghe</w:t>
      </w:r>
      <w:r w:rsidR="009932F3" w:rsidRPr="00794E82">
        <w:rPr>
          <w:rFonts w:ascii="Times New Roman" w:hAnsi="Times New Roman" w:cs="Times New Roman"/>
          <w:sz w:val="28"/>
          <w:szCs w:val="28"/>
        </w:rPr>
        <w:t xml:space="preserve">, Woodcock, C.E., Monitoring forest succession with multitemporal landsat images: </w:t>
      </w:r>
      <w:r w:rsidR="009932F3" w:rsidRPr="00794E82">
        <w:rPr>
          <w:rFonts w:ascii="Times New Roman" w:hAnsi="Times New Roman" w:cs="Times New Roman"/>
          <w:i/>
          <w:sz w:val="28"/>
          <w:szCs w:val="28"/>
        </w:rPr>
        <w:t>Factors of Uncertainty, GeoRS(41),</w:t>
      </w:r>
      <w:r w:rsidRPr="00794E82">
        <w:rPr>
          <w:rFonts w:ascii="Times New Roman" w:hAnsi="Times New Roman" w:cs="Times New Roman"/>
          <w:sz w:val="28"/>
          <w:szCs w:val="28"/>
        </w:rPr>
        <w:t xml:space="preserve"> №</w:t>
      </w:r>
      <w:r w:rsidR="009932F3" w:rsidRPr="00794E82">
        <w:rPr>
          <w:rFonts w:ascii="Times New Roman" w:hAnsi="Times New Roman" w:cs="Times New Roman"/>
          <w:sz w:val="28"/>
          <w:szCs w:val="28"/>
        </w:rPr>
        <w:t>11, November 2003, pp. 2557-2567.</w:t>
      </w:r>
    </w:p>
    <w:p w14:paraId="1E29D5CB" w14:textId="77777777" w:rsidR="009932F3" w:rsidRPr="00794E82" w:rsidRDefault="009932F3"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Combined Use of Optical and Synthetic Aperture Radar Data for</w:t>
      </w:r>
      <w:r w:rsidR="006B1CF8" w:rsidRPr="00794E82">
        <w:rPr>
          <w:rFonts w:ascii="Times New Roman" w:hAnsi="Times New Roman" w:cs="Times New Roman"/>
          <w:sz w:val="28"/>
          <w:szCs w:val="28"/>
        </w:rPr>
        <w:t xml:space="preserve"> REDD+ Applications in Malawi. </w:t>
      </w:r>
      <w:r w:rsidRPr="00794E82">
        <w:rPr>
          <w:rFonts w:ascii="Times New Roman" w:hAnsi="Times New Roman" w:cs="Times New Roman"/>
          <w:sz w:val="28"/>
          <w:szCs w:val="28"/>
        </w:rPr>
        <w:t>M.Hirschmugl, C. So</w:t>
      </w:r>
      <w:r w:rsidR="006B1CF8" w:rsidRPr="00794E82">
        <w:rPr>
          <w:rFonts w:ascii="Times New Roman" w:hAnsi="Times New Roman" w:cs="Times New Roman"/>
          <w:sz w:val="28"/>
          <w:szCs w:val="28"/>
        </w:rPr>
        <w:t xml:space="preserve">be, J. Deutscher, M. Schardt. </w:t>
      </w:r>
      <w:r w:rsidRPr="00794E82">
        <w:rPr>
          <w:rFonts w:ascii="Times New Roman" w:hAnsi="Times New Roman" w:cs="Times New Roman"/>
          <w:sz w:val="28"/>
          <w:szCs w:val="28"/>
        </w:rPr>
        <w:t xml:space="preserve"> </w:t>
      </w:r>
      <w:r w:rsidRPr="00794E82">
        <w:rPr>
          <w:rFonts w:ascii="Times New Roman" w:hAnsi="Times New Roman" w:cs="Times New Roman"/>
          <w:i/>
          <w:sz w:val="28"/>
          <w:szCs w:val="28"/>
        </w:rPr>
        <w:lastRenderedPageBreak/>
        <w:t>Institute for Information and Communication Technologies</w:t>
      </w:r>
      <w:r w:rsidR="006B1CF8" w:rsidRPr="00794E82">
        <w:rPr>
          <w:rFonts w:ascii="Times New Roman" w:hAnsi="Times New Roman" w:cs="Times New Roman"/>
          <w:sz w:val="28"/>
          <w:szCs w:val="28"/>
        </w:rPr>
        <w:t xml:space="preserve">. MDPI. 2018. №7. </w:t>
      </w:r>
      <w:r w:rsidRPr="00794E82">
        <w:rPr>
          <w:rFonts w:ascii="Times New Roman" w:hAnsi="Times New Roman" w:cs="Times New Roman"/>
          <w:sz w:val="28"/>
          <w:szCs w:val="28"/>
        </w:rPr>
        <w:t xml:space="preserve"> С. 116–135.</w:t>
      </w:r>
    </w:p>
    <w:p w14:paraId="45FB91C1" w14:textId="77777777" w:rsidR="009932F3" w:rsidRPr="00794E82" w:rsidRDefault="009932F3"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Clerici N. Fusion of Sentinel-1A and Sentinel-2A data for land cover mapping: a case study in the low</w:t>
      </w:r>
      <w:r w:rsidR="006B1CF8" w:rsidRPr="00794E82">
        <w:rPr>
          <w:rFonts w:ascii="Times New Roman" w:hAnsi="Times New Roman" w:cs="Times New Roman"/>
          <w:sz w:val="28"/>
          <w:szCs w:val="28"/>
        </w:rPr>
        <w:t xml:space="preserve">er Magdalena region, Colombia. </w:t>
      </w:r>
      <w:r w:rsidRPr="00794E82">
        <w:rPr>
          <w:rFonts w:ascii="Times New Roman" w:hAnsi="Times New Roman" w:cs="Times New Roman"/>
          <w:i/>
          <w:sz w:val="28"/>
          <w:szCs w:val="28"/>
        </w:rPr>
        <w:t>Taylor and F</w:t>
      </w:r>
      <w:r w:rsidR="006B1CF8" w:rsidRPr="00794E82">
        <w:rPr>
          <w:rFonts w:ascii="Times New Roman" w:hAnsi="Times New Roman" w:cs="Times New Roman"/>
          <w:i/>
          <w:sz w:val="28"/>
          <w:szCs w:val="28"/>
        </w:rPr>
        <w:t>rancis Group. Journal of Maps.</w:t>
      </w:r>
      <w:r w:rsidR="006B1CF8" w:rsidRPr="00794E82">
        <w:rPr>
          <w:rFonts w:ascii="Times New Roman" w:hAnsi="Times New Roman" w:cs="Times New Roman"/>
          <w:sz w:val="28"/>
          <w:szCs w:val="28"/>
        </w:rPr>
        <w:t xml:space="preserve"> 2017. </w:t>
      </w:r>
      <w:r w:rsidRPr="00794E82">
        <w:rPr>
          <w:rFonts w:ascii="Times New Roman" w:hAnsi="Times New Roman" w:cs="Times New Roman"/>
          <w:sz w:val="28"/>
          <w:szCs w:val="28"/>
        </w:rPr>
        <w:t>№2. – С. 718–726.</w:t>
      </w:r>
    </w:p>
    <w:p w14:paraId="5F137E1D" w14:textId="77777777" w:rsidR="00417FE6" w:rsidRPr="00794E82" w:rsidRDefault="009932F3"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Han Y. Automatic and accurate registration of VHR optical and SAR im</w:t>
      </w:r>
      <w:r w:rsidR="006B1CF8" w:rsidRPr="00794E82">
        <w:rPr>
          <w:rFonts w:ascii="Times New Roman" w:hAnsi="Times New Roman" w:cs="Times New Roman"/>
          <w:sz w:val="28"/>
          <w:szCs w:val="28"/>
        </w:rPr>
        <w:t xml:space="preserve">ages using a quadtree structure. </w:t>
      </w:r>
      <w:r w:rsidRPr="00794E82">
        <w:rPr>
          <w:rFonts w:ascii="Times New Roman" w:hAnsi="Times New Roman" w:cs="Times New Roman"/>
          <w:i/>
          <w:sz w:val="28"/>
          <w:szCs w:val="28"/>
        </w:rPr>
        <w:t>Taylor &amp; Francis. International Journal of Remote Sensing.</w:t>
      </w:r>
      <w:r w:rsidR="006B1CF8" w:rsidRPr="00794E82">
        <w:rPr>
          <w:rFonts w:ascii="Times New Roman" w:hAnsi="Times New Roman" w:cs="Times New Roman"/>
          <w:sz w:val="28"/>
          <w:szCs w:val="28"/>
        </w:rPr>
        <w:t xml:space="preserve"> 2015.</w:t>
      </w:r>
      <w:r w:rsidRPr="00794E82">
        <w:rPr>
          <w:rFonts w:ascii="Times New Roman" w:hAnsi="Times New Roman" w:cs="Times New Roman"/>
          <w:sz w:val="28"/>
          <w:szCs w:val="28"/>
        </w:rPr>
        <w:t xml:space="preserve"> С. 2277–2295.</w:t>
      </w:r>
    </w:p>
    <w:p w14:paraId="09DA190C" w14:textId="77777777" w:rsidR="00417FE6" w:rsidRPr="00794E82" w:rsidRDefault="006B1CF8"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Giovanni </w:t>
      </w:r>
      <w:r w:rsidR="00417FE6" w:rsidRPr="00794E82">
        <w:rPr>
          <w:rFonts w:ascii="Times New Roman" w:hAnsi="Times New Roman" w:cs="Times New Roman"/>
          <w:sz w:val="28"/>
          <w:szCs w:val="28"/>
        </w:rPr>
        <w:t>NASA. URL: https://giovanni.gsfc.nasa.gov/giovanni/ (д</w:t>
      </w:r>
      <w:r w:rsidRPr="00794E82">
        <w:rPr>
          <w:rFonts w:ascii="Times New Roman" w:hAnsi="Times New Roman" w:cs="Times New Roman"/>
          <w:sz w:val="28"/>
          <w:szCs w:val="28"/>
        </w:rPr>
        <w:t>ата звернення: 30.03.2025</w:t>
      </w:r>
      <w:r w:rsidR="00417FE6" w:rsidRPr="00794E82">
        <w:rPr>
          <w:rFonts w:ascii="Times New Roman" w:hAnsi="Times New Roman" w:cs="Times New Roman"/>
          <w:sz w:val="28"/>
          <w:szCs w:val="28"/>
        </w:rPr>
        <w:t>).</w:t>
      </w:r>
    </w:p>
    <w:p w14:paraId="0EFF942A" w14:textId="77777777" w:rsidR="00417FE6" w:rsidRPr="00794E82" w:rsidRDefault="00417FE6"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 xml:space="preserve"> GIS and RS Laboratory. URL: https://www.youtube.com/channel/UCvHZQyrvexbJ1u0NnMjuV_A (да</w:t>
      </w:r>
      <w:r w:rsidR="006B1CF8" w:rsidRPr="00794E82">
        <w:rPr>
          <w:rFonts w:ascii="Times New Roman" w:hAnsi="Times New Roman" w:cs="Times New Roman"/>
          <w:sz w:val="28"/>
          <w:szCs w:val="28"/>
        </w:rPr>
        <w:t>та звернення: 30.03.2025</w:t>
      </w:r>
      <w:r w:rsidRPr="00794E82">
        <w:rPr>
          <w:rFonts w:ascii="Times New Roman" w:hAnsi="Times New Roman" w:cs="Times New Roman"/>
          <w:sz w:val="28"/>
          <w:szCs w:val="28"/>
        </w:rPr>
        <w:t>).</w:t>
      </w:r>
    </w:p>
    <w:p w14:paraId="7DE3C893" w14:textId="77777777" w:rsidR="00D95A43" w:rsidRPr="00794E82" w:rsidRDefault="00417FE6"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Google Earth Pro. URL: https://earth</w:t>
      </w:r>
      <w:r w:rsidR="00D95A43" w:rsidRPr="00794E82">
        <w:rPr>
          <w:rFonts w:ascii="Times New Roman" w:hAnsi="Times New Roman" w:cs="Times New Roman"/>
          <w:sz w:val="28"/>
          <w:szCs w:val="28"/>
        </w:rPr>
        <w:t>.google.com/ (дата звернення: 31.03.2025</w:t>
      </w:r>
      <w:r w:rsidRPr="00794E82">
        <w:rPr>
          <w:rFonts w:ascii="Times New Roman" w:hAnsi="Times New Roman" w:cs="Times New Roman"/>
          <w:sz w:val="28"/>
          <w:szCs w:val="28"/>
        </w:rPr>
        <w:t>).</w:t>
      </w:r>
    </w:p>
    <w:p w14:paraId="2692ADE2" w14:textId="77777777" w:rsidR="00417FE6" w:rsidRPr="00794E82" w:rsidRDefault="00417FE6"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Google My Maps. URL: https://mymaps</w:t>
      </w:r>
      <w:r w:rsidR="00D95A43" w:rsidRPr="00794E82">
        <w:rPr>
          <w:rFonts w:ascii="Times New Roman" w:hAnsi="Times New Roman" w:cs="Times New Roman"/>
          <w:sz w:val="28"/>
          <w:szCs w:val="28"/>
        </w:rPr>
        <w:t>.google.com/ (дата звернення: 29.03.2025</w:t>
      </w:r>
      <w:r w:rsidRPr="00794E82">
        <w:rPr>
          <w:rFonts w:ascii="Times New Roman" w:hAnsi="Times New Roman" w:cs="Times New Roman"/>
          <w:sz w:val="28"/>
          <w:szCs w:val="28"/>
        </w:rPr>
        <w:t>).</w:t>
      </w:r>
    </w:p>
    <w:p w14:paraId="642581F4" w14:textId="77777777" w:rsidR="00417FE6" w:rsidRPr="00794E82" w:rsidRDefault="00417FE6" w:rsidP="00086EFB">
      <w:pPr>
        <w:pStyle w:val="a3"/>
        <w:numPr>
          <w:ilvl w:val="0"/>
          <w:numId w:val="46"/>
        </w:numPr>
        <w:spacing w:after="0" w:line="360" w:lineRule="auto"/>
        <w:jc w:val="both"/>
        <w:rPr>
          <w:rFonts w:ascii="Times New Roman" w:hAnsi="Times New Roman" w:cs="Times New Roman"/>
          <w:sz w:val="28"/>
          <w:szCs w:val="28"/>
        </w:rPr>
      </w:pPr>
      <w:r w:rsidRPr="00794E82">
        <w:rPr>
          <w:rFonts w:ascii="Times New Roman" w:hAnsi="Times New Roman" w:cs="Times New Roman"/>
          <w:sz w:val="28"/>
          <w:szCs w:val="28"/>
        </w:rPr>
        <w:t>Herlina T., Kamidjan K., &amp; Fitra Raharja, H. Literature Study: The Concept of Humanism Education according to Gus Dur Associa</w:t>
      </w:r>
      <w:r w:rsidR="00D95A43" w:rsidRPr="00794E82">
        <w:rPr>
          <w:rFonts w:ascii="Times New Roman" w:hAnsi="Times New Roman" w:cs="Times New Roman"/>
          <w:sz w:val="28"/>
          <w:szCs w:val="28"/>
        </w:rPr>
        <w:t>ted with Basic Education. IJPSE</w:t>
      </w:r>
      <w:r w:rsidRPr="00794E82">
        <w:rPr>
          <w:rFonts w:ascii="Times New Roman" w:hAnsi="Times New Roman" w:cs="Times New Roman"/>
          <w:sz w:val="28"/>
          <w:szCs w:val="28"/>
        </w:rPr>
        <w:t xml:space="preserve">: </w:t>
      </w:r>
      <w:r w:rsidRPr="00794E82">
        <w:rPr>
          <w:rFonts w:ascii="Times New Roman" w:hAnsi="Times New Roman" w:cs="Times New Roman"/>
          <w:i/>
          <w:sz w:val="28"/>
          <w:szCs w:val="28"/>
        </w:rPr>
        <w:t>Indonesian Journal of Primary Science Education</w:t>
      </w:r>
      <w:r w:rsidRPr="00794E82">
        <w:rPr>
          <w:rFonts w:ascii="Times New Roman" w:hAnsi="Times New Roman" w:cs="Times New Roman"/>
          <w:sz w:val="28"/>
          <w:szCs w:val="28"/>
        </w:rPr>
        <w:t>, 2021. № 1(2), Р. 25-32.</w:t>
      </w:r>
    </w:p>
    <w:p w14:paraId="5329AFC1" w14:textId="5AAFC7DA" w:rsidR="002324D0" w:rsidRPr="00086EFB" w:rsidRDefault="00417FE6" w:rsidP="00D86E6D">
      <w:pPr>
        <w:pStyle w:val="a3"/>
        <w:numPr>
          <w:ilvl w:val="0"/>
          <w:numId w:val="46"/>
        </w:numPr>
        <w:spacing w:after="0" w:line="360" w:lineRule="auto"/>
        <w:ind w:firstLine="680"/>
        <w:jc w:val="right"/>
        <w:rPr>
          <w:rFonts w:ascii="Times New Roman" w:hAnsi="Times New Roman" w:cs="Times New Roman"/>
          <w:sz w:val="28"/>
          <w:szCs w:val="28"/>
        </w:rPr>
      </w:pPr>
      <w:r w:rsidRPr="00086EFB">
        <w:rPr>
          <w:rFonts w:ascii="Times New Roman" w:hAnsi="Times New Roman" w:cs="Times New Roman"/>
          <w:sz w:val="28"/>
          <w:szCs w:val="28"/>
        </w:rPr>
        <w:t xml:space="preserve">Hodam H., Rienow, A., Jurgens C. Bringing Earth Observation to Schools with Digital Integrated Learning Environments. </w:t>
      </w:r>
      <w:r w:rsidRPr="00086EFB">
        <w:rPr>
          <w:rFonts w:ascii="Times New Roman" w:hAnsi="Times New Roman" w:cs="Times New Roman"/>
          <w:i/>
          <w:sz w:val="28"/>
          <w:szCs w:val="28"/>
        </w:rPr>
        <w:t>Remo</w:t>
      </w:r>
      <w:r w:rsidR="00691E3F" w:rsidRPr="00086EFB">
        <w:rPr>
          <w:rFonts w:ascii="Times New Roman" w:hAnsi="Times New Roman" w:cs="Times New Roman"/>
          <w:i/>
          <w:sz w:val="28"/>
          <w:szCs w:val="28"/>
        </w:rPr>
        <w:t>te Sensing</w:t>
      </w:r>
      <w:r w:rsidR="00691E3F" w:rsidRPr="00086EFB">
        <w:rPr>
          <w:rFonts w:ascii="Times New Roman" w:hAnsi="Times New Roman" w:cs="Times New Roman"/>
          <w:sz w:val="28"/>
          <w:szCs w:val="28"/>
        </w:rPr>
        <w:t>, 2020. №12, P. 345.</w:t>
      </w:r>
    </w:p>
    <w:p w14:paraId="014858A8" w14:textId="77777777" w:rsidR="002324D0" w:rsidRPr="00794E82" w:rsidRDefault="002324D0" w:rsidP="00086EFB">
      <w:pPr>
        <w:spacing w:after="0" w:line="360" w:lineRule="auto"/>
        <w:ind w:firstLine="680"/>
        <w:jc w:val="right"/>
        <w:rPr>
          <w:rFonts w:ascii="Times New Roman" w:hAnsi="Times New Roman" w:cs="Times New Roman"/>
          <w:sz w:val="28"/>
          <w:szCs w:val="28"/>
        </w:rPr>
      </w:pPr>
    </w:p>
    <w:p w14:paraId="4F7DDAD4" w14:textId="77777777" w:rsidR="002324D0" w:rsidRPr="00794E82" w:rsidRDefault="002324D0" w:rsidP="00086EFB">
      <w:pPr>
        <w:spacing w:after="0" w:line="360" w:lineRule="auto"/>
        <w:ind w:firstLine="680"/>
        <w:jc w:val="right"/>
        <w:rPr>
          <w:rFonts w:ascii="Times New Roman" w:hAnsi="Times New Roman" w:cs="Times New Roman"/>
          <w:sz w:val="28"/>
          <w:szCs w:val="28"/>
        </w:rPr>
      </w:pPr>
    </w:p>
    <w:p w14:paraId="2A40E0E4" w14:textId="77777777" w:rsidR="002324D0" w:rsidRPr="00794E82" w:rsidRDefault="002324D0" w:rsidP="00086EFB">
      <w:pPr>
        <w:spacing w:after="0" w:line="360" w:lineRule="auto"/>
        <w:ind w:firstLine="680"/>
        <w:jc w:val="right"/>
        <w:rPr>
          <w:rFonts w:ascii="Times New Roman" w:hAnsi="Times New Roman" w:cs="Times New Roman"/>
          <w:sz w:val="28"/>
          <w:szCs w:val="28"/>
        </w:rPr>
      </w:pPr>
    </w:p>
    <w:p w14:paraId="16006306" w14:textId="77777777" w:rsidR="002324D0" w:rsidRPr="00794E82" w:rsidRDefault="002324D0" w:rsidP="00086EFB">
      <w:pPr>
        <w:spacing w:after="0" w:line="360" w:lineRule="auto"/>
        <w:ind w:firstLine="680"/>
        <w:jc w:val="right"/>
        <w:rPr>
          <w:rFonts w:ascii="Times New Roman" w:hAnsi="Times New Roman" w:cs="Times New Roman"/>
          <w:sz w:val="28"/>
          <w:szCs w:val="28"/>
        </w:rPr>
      </w:pPr>
    </w:p>
    <w:p w14:paraId="27E388A4" w14:textId="77777777" w:rsidR="002324D0" w:rsidRPr="00794E82" w:rsidRDefault="002324D0" w:rsidP="00086EFB">
      <w:pPr>
        <w:spacing w:after="0" w:line="360" w:lineRule="auto"/>
        <w:ind w:firstLine="680"/>
        <w:jc w:val="right"/>
        <w:rPr>
          <w:rFonts w:ascii="Times New Roman" w:hAnsi="Times New Roman" w:cs="Times New Roman"/>
          <w:sz w:val="28"/>
          <w:szCs w:val="28"/>
        </w:rPr>
      </w:pPr>
    </w:p>
    <w:p w14:paraId="74CDD80A" w14:textId="77777777" w:rsidR="002324D0" w:rsidRPr="00794E82" w:rsidRDefault="002324D0" w:rsidP="00086EFB">
      <w:pPr>
        <w:spacing w:after="0" w:line="360" w:lineRule="auto"/>
        <w:ind w:firstLine="680"/>
        <w:jc w:val="both"/>
        <w:rPr>
          <w:rFonts w:ascii="Times New Roman" w:hAnsi="Times New Roman" w:cs="Times New Roman"/>
          <w:sz w:val="28"/>
          <w:szCs w:val="28"/>
        </w:rPr>
      </w:pPr>
    </w:p>
    <w:sectPr w:rsidR="002324D0" w:rsidRPr="00794E82" w:rsidSect="00086EFB">
      <w:headerReference w:type="default" r:id="rId39"/>
      <w:type w:val="nextColumn"/>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4BBD4" w14:textId="77777777" w:rsidR="004923AB" w:rsidRDefault="004923AB" w:rsidP="00887B9E">
      <w:pPr>
        <w:spacing w:after="0" w:line="240" w:lineRule="auto"/>
      </w:pPr>
      <w:r>
        <w:separator/>
      </w:r>
    </w:p>
  </w:endnote>
  <w:endnote w:type="continuationSeparator" w:id="0">
    <w:p w14:paraId="1251B9EC" w14:textId="77777777" w:rsidR="004923AB" w:rsidRDefault="004923AB" w:rsidP="00887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9219B" w14:textId="77777777" w:rsidR="00DA3501" w:rsidRDefault="00DA3501">
    <w:pPr>
      <w:pStyle w:val="a9"/>
      <w:spacing w:line="14" w:lineRule="auto"/>
      <w:rPr>
        <w:sz w:val="2"/>
      </w:rPr>
    </w:pPr>
  </w:p>
  <w:p w14:paraId="36EB022A" w14:textId="77777777" w:rsidR="00DA3501" w:rsidRDefault="00DA3501"/>
  <w:p w14:paraId="70BECA57" w14:textId="77777777" w:rsidR="00DA3501" w:rsidRDefault="00DA3501"/>
  <w:p w14:paraId="62655793" w14:textId="77777777" w:rsidR="00DA3501" w:rsidRDefault="00DA35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B7004" w14:textId="77777777" w:rsidR="004923AB" w:rsidRDefault="004923AB" w:rsidP="00887B9E">
      <w:pPr>
        <w:spacing w:after="0" w:line="240" w:lineRule="auto"/>
      </w:pPr>
      <w:r>
        <w:separator/>
      </w:r>
    </w:p>
  </w:footnote>
  <w:footnote w:type="continuationSeparator" w:id="0">
    <w:p w14:paraId="79AF329B" w14:textId="77777777" w:rsidR="004923AB" w:rsidRDefault="004923AB" w:rsidP="00887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2B54D" w14:textId="77777777" w:rsidR="00DA3501" w:rsidRDefault="00DA3501">
    <w:pPr>
      <w:pStyle w:val="a9"/>
      <w:spacing w:line="14" w:lineRule="auto"/>
      <w:rPr>
        <w:sz w:val="2"/>
      </w:rPr>
    </w:pPr>
  </w:p>
  <w:p w14:paraId="1A823D17" w14:textId="77777777" w:rsidR="00DA3501" w:rsidRDefault="00DA3501"/>
  <w:p w14:paraId="116E6756" w14:textId="77777777" w:rsidR="00DA3501" w:rsidRDefault="00DA3501"/>
  <w:p w14:paraId="537F08C3" w14:textId="77777777" w:rsidR="00DA3501" w:rsidRDefault="00DA350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8778804"/>
      <w:docPartObj>
        <w:docPartGallery w:val="Page Numbers (Top of Page)"/>
        <w:docPartUnique/>
      </w:docPartObj>
    </w:sdtPr>
    <w:sdtEndPr>
      <w:rPr>
        <w:rFonts w:ascii="Times New Roman" w:hAnsi="Times New Roman" w:cs="Times New Roman"/>
        <w:sz w:val="28"/>
        <w:szCs w:val="28"/>
      </w:rPr>
    </w:sdtEndPr>
    <w:sdtContent>
      <w:p w14:paraId="06F4A012" w14:textId="77777777" w:rsidR="00DA3501" w:rsidRDefault="00DA3501">
        <w:pPr>
          <w:pStyle w:val="a4"/>
          <w:jc w:val="right"/>
        </w:pPr>
      </w:p>
      <w:p w14:paraId="7FF7661D" w14:textId="77777777" w:rsidR="00086EFB" w:rsidRDefault="00086EFB">
        <w:pPr>
          <w:pStyle w:val="a4"/>
          <w:jc w:val="right"/>
          <w:rPr>
            <w:rFonts w:ascii="Times New Roman" w:hAnsi="Times New Roman" w:cs="Times New Roman"/>
            <w:sz w:val="28"/>
            <w:szCs w:val="28"/>
          </w:rPr>
        </w:pPr>
      </w:p>
      <w:p w14:paraId="71AD7740" w14:textId="7F0F1075" w:rsidR="00DA3501" w:rsidRPr="00504314" w:rsidRDefault="00850278">
        <w:pPr>
          <w:pStyle w:val="a4"/>
          <w:jc w:val="right"/>
          <w:rPr>
            <w:rFonts w:ascii="Times New Roman" w:hAnsi="Times New Roman" w:cs="Times New Roman"/>
            <w:sz w:val="28"/>
            <w:szCs w:val="28"/>
          </w:rPr>
        </w:pPr>
        <w:r w:rsidRPr="00504314">
          <w:rPr>
            <w:rFonts w:ascii="Times New Roman" w:hAnsi="Times New Roman" w:cs="Times New Roman"/>
            <w:sz w:val="28"/>
            <w:szCs w:val="28"/>
          </w:rPr>
          <w:fldChar w:fldCharType="begin"/>
        </w:r>
        <w:r w:rsidRPr="00504314">
          <w:rPr>
            <w:rFonts w:ascii="Times New Roman" w:hAnsi="Times New Roman" w:cs="Times New Roman"/>
            <w:sz w:val="28"/>
            <w:szCs w:val="28"/>
          </w:rPr>
          <w:instrText>PAGE   \* MERGEFORMAT</w:instrText>
        </w:r>
        <w:r w:rsidRPr="00504314">
          <w:rPr>
            <w:rFonts w:ascii="Times New Roman" w:hAnsi="Times New Roman" w:cs="Times New Roman"/>
            <w:sz w:val="28"/>
            <w:szCs w:val="28"/>
          </w:rPr>
          <w:fldChar w:fldCharType="separate"/>
        </w:r>
        <w:r w:rsidRPr="00504314">
          <w:rPr>
            <w:rFonts w:ascii="Times New Roman" w:hAnsi="Times New Roman" w:cs="Times New Roman"/>
            <w:noProof/>
            <w:sz w:val="28"/>
            <w:szCs w:val="28"/>
          </w:rPr>
          <w:t>2</w:t>
        </w:r>
        <w:r w:rsidRPr="00504314">
          <w:rPr>
            <w:rFonts w:ascii="Times New Roman" w:hAnsi="Times New Roman" w:cs="Times New Roman"/>
            <w:noProof/>
            <w:sz w:val="28"/>
            <w:szCs w:val="28"/>
          </w:rPr>
          <w:fldChar w:fldCharType="end"/>
        </w:r>
      </w:p>
    </w:sdtContent>
  </w:sdt>
  <w:p w14:paraId="26C4D29B" w14:textId="77777777" w:rsidR="00DA3501" w:rsidRDefault="00DA350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8811336"/>
      <w:docPartObj>
        <w:docPartGallery w:val="Page Numbers (Top of Page)"/>
        <w:docPartUnique/>
      </w:docPartObj>
    </w:sdtPr>
    <w:sdtContent>
      <w:p w14:paraId="243E36CB" w14:textId="77777777" w:rsidR="00DA3501" w:rsidRDefault="00DA3501">
        <w:pPr>
          <w:pStyle w:val="a4"/>
          <w:jc w:val="right"/>
        </w:pPr>
        <w:r>
          <w:fldChar w:fldCharType="begin"/>
        </w:r>
        <w:r>
          <w:instrText>PAGE   \* MERGEFORMAT</w:instrText>
        </w:r>
        <w:r>
          <w:fldChar w:fldCharType="separate"/>
        </w:r>
        <w:r>
          <w:rPr>
            <w:noProof/>
          </w:rPr>
          <w:t>129</w:t>
        </w:r>
        <w:r>
          <w:rPr>
            <w:noProof/>
          </w:rPr>
          <w:fldChar w:fldCharType="end"/>
        </w:r>
      </w:p>
    </w:sdtContent>
  </w:sdt>
  <w:p w14:paraId="01C8E1CA" w14:textId="77777777" w:rsidR="00DA3501" w:rsidRDefault="00DA350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7B50"/>
    <w:multiLevelType w:val="hybridMultilevel"/>
    <w:tmpl w:val="0F64B6F0"/>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6F76899"/>
    <w:multiLevelType w:val="hybridMultilevel"/>
    <w:tmpl w:val="1744D692"/>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71C5FFA"/>
    <w:multiLevelType w:val="hybridMultilevel"/>
    <w:tmpl w:val="A76C7E68"/>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D4E10FC"/>
    <w:multiLevelType w:val="hybridMultilevel"/>
    <w:tmpl w:val="9AD8DB68"/>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E9463C5"/>
    <w:multiLevelType w:val="hybridMultilevel"/>
    <w:tmpl w:val="98C2EE0A"/>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11C1276"/>
    <w:multiLevelType w:val="hybridMultilevel"/>
    <w:tmpl w:val="C946302E"/>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412391B"/>
    <w:multiLevelType w:val="hybridMultilevel"/>
    <w:tmpl w:val="14B84E50"/>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43C6D65"/>
    <w:multiLevelType w:val="hybridMultilevel"/>
    <w:tmpl w:val="13C48592"/>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4D13951"/>
    <w:multiLevelType w:val="hybridMultilevel"/>
    <w:tmpl w:val="393AE0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68B0E81"/>
    <w:multiLevelType w:val="hybridMultilevel"/>
    <w:tmpl w:val="4B964C1E"/>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6AA2C1C"/>
    <w:multiLevelType w:val="hybridMultilevel"/>
    <w:tmpl w:val="F7AC42BE"/>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BD442D8"/>
    <w:multiLevelType w:val="hybridMultilevel"/>
    <w:tmpl w:val="1B18BC4E"/>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3022FA0"/>
    <w:multiLevelType w:val="hybridMultilevel"/>
    <w:tmpl w:val="8B98C43A"/>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D585697"/>
    <w:multiLevelType w:val="hybridMultilevel"/>
    <w:tmpl w:val="302A0FA6"/>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D822112"/>
    <w:multiLevelType w:val="hybridMultilevel"/>
    <w:tmpl w:val="C7CA2378"/>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E4F4FD6"/>
    <w:multiLevelType w:val="hybridMultilevel"/>
    <w:tmpl w:val="361062DA"/>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1ED1B4F"/>
    <w:multiLevelType w:val="multilevel"/>
    <w:tmpl w:val="D716197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99F3ADB"/>
    <w:multiLevelType w:val="hybridMultilevel"/>
    <w:tmpl w:val="631A6CA6"/>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9EA10AF"/>
    <w:multiLevelType w:val="hybridMultilevel"/>
    <w:tmpl w:val="8CB80ACC"/>
    <w:lvl w:ilvl="0" w:tplc="AECA2764">
      <w:start w:val="3"/>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3CB6433B"/>
    <w:multiLevelType w:val="hybridMultilevel"/>
    <w:tmpl w:val="03287ED8"/>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1577297"/>
    <w:multiLevelType w:val="hybridMultilevel"/>
    <w:tmpl w:val="940285C4"/>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76F35F8"/>
    <w:multiLevelType w:val="hybridMultilevel"/>
    <w:tmpl w:val="37AE7994"/>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AEF777A"/>
    <w:multiLevelType w:val="hybridMultilevel"/>
    <w:tmpl w:val="B2285B04"/>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C952659"/>
    <w:multiLevelType w:val="hybridMultilevel"/>
    <w:tmpl w:val="9F7CCDC4"/>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E625CB5"/>
    <w:multiLevelType w:val="hybridMultilevel"/>
    <w:tmpl w:val="CDFCD44C"/>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F9553E5"/>
    <w:multiLevelType w:val="hybridMultilevel"/>
    <w:tmpl w:val="988473D4"/>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4894690"/>
    <w:multiLevelType w:val="hybridMultilevel"/>
    <w:tmpl w:val="AD4020FC"/>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66066F3"/>
    <w:multiLevelType w:val="multilevel"/>
    <w:tmpl w:val="A1801A24"/>
    <w:lvl w:ilvl="0">
      <w:start w:val="1"/>
      <w:numFmt w:val="decimal"/>
      <w:lvlText w:val="%1"/>
      <w:lvlJc w:val="left"/>
      <w:pPr>
        <w:ind w:left="420" w:hanging="420"/>
      </w:pPr>
      <w:rPr>
        <w:rFonts w:hint="default"/>
      </w:rPr>
    </w:lvl>
    <w:lvl w:ilvl="1">
      <w:start w:val="1"/>
      <w:numFmt w:val="decimal"/>
      <w:lvlText w:val="%1.%2"/>
      <w:lvlJc w:val="left"/>
      <w:pPr>
        <w:ind w:left="1100" w:hanging="4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28" w15:restartNumberingAfterBreak="0">
    <w:nsid w:val="578C58B1"/>
    <w:multiLevelType w:val="hybridMultilevel"/>
    <w:tmpl w:val="B044C06E"/>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8CF510E"/>
    <w:multiLevelType w:val="hybridMultilevel"/>
    <w:tmpl w:val="8098C348"/>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DF008F0"/>
    <w:multiLevelType w:val="hybridMultilevel"/>
    <w:tmpl w:val="03A2D55C"/>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1C80B98"/>
    <w:multiLevelType w:val="hybridMultilevel"/>
    <w:tmpl w:val="E0C4594C"/>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6234234A"/>
    <w:multiLevelType w:val="hybridMultilevel"/>
    <w:tmpl w:val="0ABAE206"/>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48B750A"/>
    <w:multiLevelType w:val="hybridMultilevel"/>
    <w:tmpl w:val="401828F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665940FE"/>
    <w:multiLevelType w:val="hybridMultilevel"/>
    <w:tmpl w:val="06E87204"/>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7114743"/>
    <w:multiLevelType w:val="hybridMultilevel"/>
    <w:tmpl w:val="55122C1A"/>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82D5595"/>
    <w:multiLevelType w:val="hybridMultilevel"/>
    <w:tmpl w:val="F31E6016"/>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83B7F57"/>
    <w:multiLevelType w:val="hybridMultilevel"/>
    <w:tmpl w:val="F13E8D62"/>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C676EF8"/>
    <w:multiLevelType w:val="hybridMultilevel"/>
    <w:tmpl w:val="CFB01E08"/>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6ECA16C1"/>
    <w:multiLevelType w:val="hybridMultilevel"/>
    <w:tmpl w:val="536244C4"/>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02F1100"/>
    <w:multiLevelType w:val="hybridMultilevel"/>
    <w:tmpl w:val="E02216E4"/>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7307142B"/>
    <w:multiLevelType w:val="hybridMultilevel"/>
    <w:tmpl w:val="F488C318"/>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739E4610"/>
    <w:multiLevelType w:val="hybridMultilevel"/>
    <w:tmpl w:val="10E219A2"/>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64471F0"/>
    <w:multiLevelType w:val="hybridMultilevel"/>
    <w:tmpl w:val="958EE0C6"/>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78314516"/>
    <w:multiLevelType w:val="hybridMultilevel"/>
    <w:tmpl w:val="4FEC68EC"/>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78E94CFC"/>
    <w:multiLevelType w:val="hybridMultilevel"/>
    <w:tmpl w:val="548A9D7E"/>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7B326FA4"/>
    <w:multiLevelType w:val="hybridMultilevel"/>
    <w:tmpl w:val="60C6E1BE"/>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7E402347"/>
    <w:multiLevelType w:val="hybridMultilevel"/>
    <w:tmpl w:val="0CF46CB8"/>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7E5D18F9"/>
    <w:multiLevelType w:val="hybridMultilevel"/>
    <w:tmpl w:val="A13E40FA"/>
    <w:lvl w:ilvl="0" w:tplc="91525BC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1016007241">
    <w:abstractNumId w:val="27"/>
  </w:num>
  <w:num w:numId="2" w16cid:durableId="832717332">
    <w:abstractNumId w:val="4"/>
  </w:num>
  <w:num w:numId="3" w16cid:durableId="805046046">
    <w:abstractNumId w:val="38"/>
  </w:num>
  <w:num w:numId="4" w16cid:durableId="1753310187">
    <w:abstractNumId w:val="47"/>
  </w:num>
  <w:num w:numId="5" w16cid:durableId="1232733884">
    <w:abstractNumId w:val="36"/>
  </w:num>
  <w:num w:numId="6" w16cid:durableId="1487546324">
    <w:abstractNumId w:val="19"/>
  </w:num>
  <w:num w:numId="7" w16cid:durableId="631594615">
    <w:abstractNumId w:val="41"/>
  </w:num>
  <w:num w:numId="8" w16cid:durableId="320698922">
    <w:abstractNumId w:val="0"/>
  </w:num>
  <w:num w:numId="9" w16cid:durableId="948782388">
    <w:abstractNumId w:val="3"/>
  </w:num>
  <w:num w:numId="10" w16cid:durableId="1035080765">
    <w:abstractNumId w:val="29"/>
  </w:num>
  <w:num w:numId="11" w16cid:durableId="1188643961">
    <w:abstractNumId w:val="5"/>
  </w:num>
  <w:num w:numId="12" w16cid:durableId="1513763187">
    <w:abstractNumId w:val="20"/>
  </w:num>
  <w:num w:numId="13" w16cid:durableId="1623879181">
    <w:abstractNumId w:val="14"/>
  </w:num>
  <w:num w:numId="14" w16cid:durableId="1630815612">
    <w:abstractNumId w:val="31"/>
  </w:num>
  <w:num w:numId="15" w16cid:durableId="876890094">
    <w:abstractNumId w:val="45"/>
  </w:num>
  <w:num w:numId="16" w16cid:durableId="1776364420">
    <w:abstractNumId w:val="7"/>
  </w:num>
  <w:num w:numId="17" w16cid:durableId="1713190795">
    <w:abstractNumId w:val="11"/>
  </w:num>
  <w:num w:numId="18" w16cid:durableId="767312030">
    <w:abstractNumId w:val="21"/>
  </w:num>
  <w:num w:numId="19" w16cid:durableId="985088484">
    <w:abstractNumId w:val="17"/>
  </w:num>
  <w:num w:numId="20" w16cid:durableId="82340112">
    <w:abstractNumId w:val="39"/>
  </w:num>
  <w:num w:numId="21" w16cid:durableId="327951918">
    <w:abstractNumId w:val="40"/>
  </w:num>
  <w:num w:numId="22" w16cid:durableId="1970553126">
    <w:abstractNumId w:val="2"/>
  </w:num>
  <w:num w:numId="23" w16cid:durableId="661932280">
    <w:abstractNumId w:val="46"/>
  </w:num>
  <w:num w:numId="24" w16cid:durableId="559562064">
    <w:abstractNumId w:val="22"/>
  </w:num>
  <w:num w:numId="25" w16cid:durableId="1347053645">
    <w:abstractNumId w:val="23"/>
  </w:num>
  <w:num w:numId="26" w16cid:durableId="21833379">
    <w:abstractNumId w:val="10"/>
  </w:num>
  <w:num w:numId="27" w16cid:durableId="611858585">
    <w:abstractNumId w:val="13"/>
  </w:num>
  <w:num w:numId="28" w16cid:durableId="164251288">
    <w:abstractNumId w:val="28"/>
  </w:num>
  <w:num w:numId="29" w16cid:durableId="1654408421">
    <w:abstractNumId w:val="15"/>
  </w:num>
  <w:num w:numId="30" w16cid:durableId="1534225173">
    <w:abstractNumId w:val="30"/>
  </w:num>
  <w:num w:numId="31" w16cid:durableId="2058118483">
    <w:abstractNumId w:val="48"/>
  </w:num>
  <w:num w:numId="32" w16cid:durableId="65347378">
    <w:abstractNumId w:val="9"/>
  </w:num>
  <w:num w:numId="33" w16cid:durableId="955793916">
    <w:abstractNumId w:val="12"/>
  </w:num>
  <w:num w:numId="34" w16cid:durableId="743144967">
    <w:abstractNumId w:val="43"/>
  </w:num>
  <w:num w:numId="35" w16cid:durableId="206069853">
    <w:abstractNumId w:val="25"/>
  </w:num>
  <w:num w:numId="36" w16cid:durableId="144401302">
    <w:abstractNumId w:val="44"/>
  </w:num>
  <w:num w:numId="37" w16cid:durableId="504903350">
    <w:abstractNumId w:val="1"/>
  </w:num>
  <w:num w:numId="38" w16cid:durableId="769859466">
    <w:abstractNumId w:val="26"/>
  </w:num>
  <w:num w:numId="39" w16cid:durableId="105347585">
    <w:abstractNumId w:val="6"/>
  </w:num>
  <w:num w:numId="40" w16cid:durableId="823737400">
    <w:abstractNumId w:val="32"/>
  </w:num>
  <w:num w:numId="41" w16cid:durableId="202795364">
    <w:abstractNumId w:val="24"/>
  </w:num>
  <w:num w:numId="42" w16cid:durableId="273951168">
    <w:abstractNumId w:val="33"/>
  </w:num>
  <w:num w:numId="43" w16cid:durableId="993603193">
    <w:abstractNumId w:val="37"/>
  </w:num>
  <w:num w:numId="44" w16cid:durableId="340359008">
    <w:abstractNumId w:val="34"/>
  </w:num>
  <w:num w:numId="45" w16cid:durableId="1766266336">
    <w:abstractNumId w:val="35"/>
  </w:num>
  <w:num w:numId="46" w16cid:durableId="402029612">
    <w:abstractNumId w:val="8"/>
  </w:num>
  <w:num w:numId="47" w16cid:durableId="153033425">
    <w:abstractNumId w:val="16"/>
  </w:num>
  <w:num w:numId="48" w16cid:durableId="716203648">
    <w:abstractNumId w:val="42"/>
  </w:num>
  <w:num w:numId="49" w16cid:durableId="920605366">
    <w:abstractNumId w:val="1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A52"/>
    <w:rsid w:val="00022FAB"/>
    <w:rsid w:val="00040BF8"/>
    <w:rsid w:val="0004228D"/>
    <w:rsid w:val="00050A7E"/>
    <w:rsid w:val="00053CFC"/>
    <w:rsid w:val="0007139B"/>
    <w:rsid w:val="00076170"/>
    <w:rsid w:val="000867BC"/>
    <w:rsid w:val="00086EFB"/>
    <w:rsid w:val="000A12A3"/>
    <w:rsid w:val="000B19B8"/>
    <w:rsid w:val="000B39AC"/>
    <w:rsid w:val="000B3E65"/>
    <w:rsid w:val="000B6262"/>
    <w:rsid w:val="000D5D8C"/>
    <w:rsid w:val="000E66FE"/>
    <w:rsid w:val="000F214A"/>
    <w:rsid w:val="00117422"/>
    <w:rsid w:val="001274A3"/>
    <w:rsid w:val="00133CE2"/>
    <w:rsid w:val="00142687"/>
    <w:rsid w:val="00142D87"/>
    <w:rsid w:val="00152220"/>
    <w:rsid w:val="00154348"/>
    <w:rsid w:val="001640F5"/>
    <w:rsid w:val="00165506"/>
    <w:rsid w:val="00191000"/>
    <w:rsid w:val="0019477D"/>
    <w:rsid w:val="00196B0A"/>
    <w:rsid w:val="001A738E"/>
    <w:rsid w:val="001C2A86"/>
    <w:rsid w:val="001D3169"/>
    <w:rsid w:val="001D7B6C"/>
    <w:rsid w:val="001E7113"/>
    <w:rsid w:val="001F7849"/>
    <w:rsid w:val="00206BF2"/>
    <w:rsid w:val="00220B74"/>
    <w:rsid w:val="00222640"/>
    <w:rsid w:val="00222DB7"/>
    <w:rsid w:val="002324D0"/>
    <w:rsid w:val="00242BA4"/>
    <w:rsid w:val="00245B14"/>
    <w:rsid w:val="002B4C52"/>
    <w:rsid w:val="002B58FF"/>
    <w:rsid w:val="002D1A9A"/>
    <w:rsid w:val="002E3918"/>
    <w:rsid w:val="002F3CC4"/>
    <w:rsid w:val="002F66D6"/>
    <w:rsid w:val="00303072"/>
    <w:rsid w:val="0030749F"/>
    <w:rsid w:val="0031666A"/>
    <w:rsid w:val="003337E3"/>
    <w:rsid w:val="00337DB5"/>
    <w:rsid w:val="00347FC9"/>
    <w:rsid w:val="00355687"/>
    <w:rsid w:val="00364346"/>
    <w:rsid w:val="0036493E"/>
    <w:rsid w:val="003A3A2F"/>
    <w:rsid w:val="003D085D"/>
    <w:rsid w:val="003D39A9"/>
    <w:rsid w:val="003D455E"/>
    <w:rsid w:val="003D5AFA"/>
    <w:rsid w:val="003E4990"/>
    <w:rsid w:val="003F58E3"/>
    <w:rsid w:val="0040073D"/>
    <w:rsid w:val="00407617"/>
    <w:rsid w:val="00417FE6"/>
    <w:rsid w:val="004208E4"/>
    <w:rsid w:val="00431791"/>
    <w:rsid w:val="00441EA6"/>
    <w:rsid w:val="00461544"/>
    <w:rsid w:val="0047108B"/>
    <w:rsid w:val="0048224B"/>
    <w:rsid w:val="004923AB"/>
    <w:rsid w:val="004A1F72"/>
    <w:rsid w:val="004C4121"/>
    <w:rsid w:val="00504314"/>
    <w:rsid w:val="00513FB8"/>
    <w:rsid w:val="00517A35"/>
    <w:rsid w:val="00521326"/>
    <w:rsid w:val="0052553F"/>
    <w:rsid w:val="00536C02"/>
    <w:rsid w:val="00537099"/>
    <w:rsid w:val="00542C42"/>
    <w:rsid w:val="005857ED"/>
    <w:rsid w:val="00585F75"/>
    <w:rsid w:val="005864E2"/>
    <w:rsid w:val="00586B73"/>
    <w:rsid w:val="00593E16"/>
    <w:rsid w:val="005B141D"/>
    <w:rsid w:val="005D4321"/>
    <w:rsid w:val="005E61A4"/>
    <w:rsid w:val="006063FB"/>
    <w:rsid w:val="00620641"/>
    <w:rsid w:val="006216AF"/>
    <w:rsid w:val="00627254"/>
    <w:rsid w:val="006359E5"/>
    <w:rsid w:val="00651C25"/>
    <w:rsid w:val="0067048F"/>
    <w:rsid w:val="0067145D"/>
    <w:rsid w:val="00675130"/>
    <w:rsid w:val="006810F9"/>
    <w:rsid w:val="0068388C"/>
    <w:rsid w:val="00691E3F"/>
    <w:rsid w:val="006B073E"/>
    <w:rsid w:val="006B0CBA"/>
    <w:rsid w:val="006B1CF8"/>
    <w:rsid w:val="006B345E"/>
    <w:rsid w:val="006B4A52"/>
    <w:rsid w:val="006C05C2"/>
    <w:rsid w:val="006C3999"/>
    <w:rsid w:val="006E46BA"/>
    <w:rsid w:val="006F08D3"/>
    <w:rsid w:val="006F347A"/>
    <w:rsid w:val="007060F0"/>
    <w:rsid w:val="0071242C"/>
    <w:rsid w:val="0072457A"/>
    <w:rsid w:val="00735EAB"/>
    <w:rsid w:val="0074282A"/>
    <w:rsid w:val="007430AC"/>
    <w:rsid w:val="007535E6"/>
    <w:rsid w:val="00754879"/>
    <w:rsid w:val="00762C5B"/>
    <w:rsid w:val="00765A32"/>
    <w:rsid w:val="0076694A"/>
    <w:rsid w:val="00770FCD"/>
    <w:rsid w:val="00775C79"/>
    <w:rsid w:val="007915DB"/>
    <w:rsid w:val="00794E82"/>
    <w:rsid w:val="007959CB"/>
    <w:rsid w:val="007A0E59"/>
    <w:rsid w:val="007A4D13"/>
    <w:rsid w:val="007C10D7"/>
    <w:rsid w:val="007C21AA"/>
    <w:rsid w:val="007E7D35"/>
    <w:rsid w:val="007F5764"/>
    <w:rsid w:val="007F755A"/>
    <w:rsid w:val="0080285C"/>
    <w:rsid w:val="0080529E"/>
    <w:rsid w:val="008311E2"/>
    <w:rsid w:val="00834157"/>
    <w:rsid w:val="00850278"/>
    <w:rsid w:val="008532E9"/>
    <w:rsid w:val="00853430"/>
    <w:rsid w:val="00853F2F"/>
    <w:rsid w:val="00861DC6"/>
    <w:rsid w:val="00865568"/>
    <w:rsid w:val="008669D9"/>
    <w:rsid w:val="008703D3"/>
    <w:rsid w:val="00885D38"/>
    <w:rsid w:val="00887B9E"/>
    <w:rsid w:val="008E39AC"/>
    <w:rsid w:val="008E5851"/>
    <w:rsid w:val="008F6016"/>
    <w:rsid w:val="00902621"/>
    <w:rsid w:val="00911C2D"/>
    <w:rsid w:val="00911D5D"/>
    <w:rsid w:val="00922DC6"/>
    <w:rsid w:val="00957900"/>
    <w:rsid w:val="009633BC"/>
    <w:rsid w:val="00964C5E"/>
    <w:rsid w:val="0097383D"/>
    <w:rsid w:val="009762E5"/>
    <w:rsid w:val="00976C9C"/>
    <w:rsid w:val="00986B62"/>
    <w:rsid w:val="00987A2D"/>
    <w:rsid w:val="00992912"/>
    <w:rsid w:val="009932F3"/>
    <w:rsid w:val="00994D4B"/>
    <w:rsid w:val="0099736D"/>
    <w:rsid w:val="009B0CC5"/>
    <w:rsid w:val="009B2F53"/>
    <w:rsid w:val="009C7035"/>
    <w:rsid w:val="009D0E50"/>
    <w:rsid w:val="009D7527"/>
    <w:rsid w:val="009E79B8"/>
    <w:rsid w:val="009F39E0"/>
    <w:rsid w:val="009F7E6E"/>
    <w:rsid w:val="009F7F64"/>
    <w:rsid w:val="00A26463"/>
    <w:rsid w:val="00A33197"/>
    <w:rsid w:val="00A512E3"/>
    <w:rsid w:val="00A572E5"/>
    <w:rsid w:val="00A6459F"/>
    <w:rsid w:val="00A752A0"/>
    <w:rsid w:val="00A80838"/>
    <w:rsid w:val="00A909CD"/>
    <w:rsid w:val="00A9399D"/>
    <w:rsid w:val="00A97DB9"/>
    <w:rsid w:val="00AA3AD4"/>
    <w:rsid w:val="00AB245F"/>
    <w:rsid w:val="00AB3FF0"/>
    <w:rsid w:val="00AB4A4E"/>
    <w:rsid w:val="00AD0DC3"/>
    <w:rsid w:val="00AD12E8"/>
    <w:rsid w:val="00AD5BD3"/>
    <w:rsid w:val="00AD65B7"/>
    <w:rsid w:val="00B00F18"/>
    <w:rsid w:val="00B13332"/>
    <w:rsid w:val="00B13CE8"/>
    <w:rsid w:val="00B16845"/>
    <w:rsid w:val="00B16E9A"/>
    <w:rsid w:val="00B202EA"/>
    <w:rsid w:val="00B23183"/>
    <w:rsid w:val="00B25775"/>
    <w:rsid w:val="00B37B95"/>
    <w:rsid w:val="00B42042"/>
    <w:rsid w:val="00B46A95"/>
    <w:rsid w:val="00B829C9"/>
    <w:rsid w:val="00BC45FD"/>
    <w:rsid w:val="00BE57E1"/>
    <w:rsid w:val="00BF028A"/>
    <w:rsid w:val="00BF0765"/>
    <w:rsid w:val="00C02012"/>
    <w:rsid w:val="00C053FD"/>
    <w:rsid w:val="00C15130"/>
    <w:rsid w:val="00C31B18"/>
    <w:rsid w:val="00C433C0"/>
    <w:rsid w:val="00C63D8B"/>
    <w:rsid w:val="00C66B37"/>
    <w:rsid w:val="00C66E85"/>
    <w:rsid w:val="00C843EF"/>
    <w:rsid w:val="00CA3B27"/>
    <w:rsid w:val="00CB6B58"/>
    <w:rsid w:val="00CC19DB"/>
    <w:rsid w:val="00CC23DC"/>
    <w:rsid w:val="00CD32D8"/>
    <w:rsid w:val="00CD6DB3"/>
    <w:rsid w:val="00CE5986"/>
    <w:rsid w:val="00CE5B59"/>
    <w:rsid w:val="00CE6E97"/>
    <w:rsid w:val="00D029AC"/>
    <w:rsid w:val="00D26FCD"/>
    <w:rsid w:val="00D379EC"/>
    <w:rsid w:val="00D4305D"/>
    <w:rsid w:val="00D57DB0"/>
    <w:rsid w:val="00D756B1"/>
    <w:rsid w:val="00D93442"/>
    <w:rsid w:val="00D95A43"/>
    <w:rsid w:val="00DA3501"/>
    <w:rsid w:val="00DB3325"/>
    <w:rsid w:val="00DF0676"/>
    <w:rsid w:val="00DF2FCA"/>
    <w:rsid w:val="00E35928"/>
    <w:rsid w:val="00E35E0E"/>
    <w:rsid w:val="00E412A3"/>
    <w:rsid w:val="00E4287D"/>
    <w:rsid w:val="00E444EE"/>
    <w:rsid w:val="00EA7098"/>
    <w:rsid w:val="00EB0F9C"/>
    <w:rsid w:val="00EB3D20"/>
    <w:rsid w:val="00EF1C4E"/>
    <w:rsid w:val="00F05043"/>
    <w:rsid w:val="00F15063"/>
    <w:rsid w:val="00F46CA6"/>
    <w:rsid w:val="00F50EE8"/>
    <w:rsid w:val="00F57AC9"/>
    <w:rsid w:val="00F57B01"/>
    <w:rsid w:val="00F620A6"/>
    <w:rsid w:val="00F65F0A"/>
    <w:rsid w:val="00F95F5C"/>
    <w:rsid w:val="00FA303D"/>
    <w:rsid w:val="00FA4C14"/>
    <w:rsid w:val="00FB218D"/>
    <w:rsid w:val="00FB7861"/>
    <w:rsid w:val="00FC074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5BDAD"/>
  <w15:docId w15:val="{28747FF3-3C62-41C1-B325-C063D71C8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08E4"/>
  </w:style>
  <w:style w:type="paragraph" w:styleId="1">
    <w:name w:val="heading 1"/>
    <w:basedOn w:val="a"/>
    <w:link w:val="10"/>
    <w:uiPriority w:val="9"/>
    <w:qFormat/>
    <w:rsid w:val="00987A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364346"/>
    <w:pPr>
      <w:ind w:left="720"/>
      <w:contextualSpacing/>
    </w:pPr>
  </w:style>
  <w:style w:type="paragraph" w:styleId="a4">
    <w:name w:val="header"/>
    <w:basedOn w:val="a"/>
    <w:link w:val="a5"/>
    <w:uiPriority w:val="99"/>
    <w:unhideWhenUsed/>
    <w:rsid w:val="00887B9E"/>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887B9E"/>
  </w:style>
  <w:style w:type="paragraph" w:styleId="a6">
    <w:name w:val="footer"/>
    <w:basedOn w:val="a"/>
    <w:link w:val="a7"/>
    <w:uiPriority w:val="99"/>
    <w:unhideWhenUsed/>
    <w:rsid w:val="00887B9E"/>
    <w:pPr>
      <w:tabs>
        <w:tab w:val="center" w:pos="4819"/>
        <w:tab w:val="right" w:pos="9639"/>
      </w:tabs>
      <w:spacing w:after="0" w:line="240" w:lineRule="auto"/>
    </w:pPr>
  </w:style>
  <w:style w:type="character" w:customStyle="1" w:styleId="a7">
    <w:name w:val="Нижній колонтитул Знак"/>
    <w:basedOn w:val="a0"/>
    <w:link w:val="a6"/>
    <w:uiPriority w:val="99"/>
    <w:rsid w:val="00887B9E"/>
  </w:style>
  <w:style w:type="character" w:styleId="a8">
    <w:name w:val="Hyperlink"/>
    <w:basedOn w:val="a0"/>
    <w:uiPriority w:val="99"/>
    <w:unhideWhenUsed/>
    <w:rsid w:val="00220B74"/>
    <w:rPr>
      <w:color w:val="0563C1" w:themeColor="hyperlink"/>
      <w:u w:val="single"/>
    </w:rPr>
  </w:style>
  <w:style w:type="paragraph" w:styleId="a9">
    <w:name w:val="Body Text"/>
    <w:basedOn w:val="a"/>
    <w:link w:val="aa"/>
    <w:uiPriority w:val="1"/>
    <w:qFormat/>
    <w:rsid w:val="00675130"/>
    <w:pPr>
      <w:widowControl w:val="0"/>
      <w:autoSpaceDE w:val="0"/>
      <w:autoSpaceDN w:val="0"/>
      <w:spacing w:after="0" w:line="240" w:lineRule="auto"/>
    </w:pPr>
    <w:rPr>
      <w:rFonts w:ascii="Calibri" w:eastAsia="Calibri" w:hAnsi="Calibri" w:cs="Calibri"/>
    </w:rPr>
  </w:style>
  <w:style w:type="character" w:customStyle="1" w:styleId="aa">
    <w:name w:val="Основний текст Знак"/>
    <w:basedOn w:val="a0"/>
    <w:link w:val="a9"/>
    <w:uiPriority w:val="1"/>
    <w:rsid w:val="00675130"/>
    <w:rPr>
      <w:rFonts w:ascii="Calibri" w:eastAsia="Calibri" w:hAnsi="Calibri" w:cs="Calibri"/>
    </w:rPr>
  </w:style>
  <w:style w:type="table" w:styleId="ab">
    <w:name w:val="Table Grid"/>
    <w:basedOn w:val="a1"/>
    <w:uiPriority w:val="39"/>
    <w:rsid w:val="007C2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87A2D"/>
    <w:rPr>
      <w:rFonts w:ascii="Times New Roman" w:eastAsia="Times New Roman" w:hAnsi="Times New Roman" w:cs="Times New Roman"/>
      <w:b/>
      <w:bCs/>
      <w:kern w:val="36"/>
      <w:sz w:val="48"/>
      <w:szCs w:val="48"/>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253386">
      <w:bodyDiv w:val="1"/>
      <w:marLeft w:val="0"/>
      <w:marRight w:val="0"/>
      <w:marTop w:val="0"/>
      <w:marBottom w:val="0"/>
      <w:divBdr>
        <w:top w:val="none" w:sz="0" w:space="0" w:color="auto"/>
        <w:left w:val="none" w:sz="0" w:space="0" w:color="auto"/>
        <w:bottom w:val="none" w:sz="0" w:space="0" w:color="auto"/>
        <w:right w:val="none" w:sz="0" w:space="0" w:color="auto"/>
      </w:divBdr>
    </w:div>
    <w:div w:id="1071849592">
      <w:bodyDiv w:val="1"/>
      <w:marLeft w:val="0"/>
      <w:marRight w:val="0"/>
      <w:marTop w:val="0"/>
      <w:marBottom w:val="0"/>
      <w:divBdr>
        <w:top w:val="none" w:sz="0" w:space="0" w:color="auto"/>
        <w:left w:val="none" w:sz="0" w:space="0" w:color="auto"/>
        <w:bottom w:val="none" w:sz="0" w:space="0" w:color="auto"/>
        <w:right w:val="none" w:sz="0" w:space="0" w:color="auto"/>
      </w:divBdr>
    </w:div>
    <w:div w:id="1096555874">
      <w:bodyDiv w:val="1"/>
      <w:marLeft w:val="0"/>
      <w:marRight w:val="0"/>
      <w:marTop w:val="0"/>
      <w:marBottom w:val="0"/>
      <w:divBdr>
        <w:top w:val="none" w:sz="0" w:space="0" w:color="auto"/>
        <w:left w:val="none" w:sz="0" w:space="0" w:color="auto"/>
        <w:bottom w:val="none" w:sz="0" w:space="0" w:color="auto"/>
        <w:right w:val="none" w:sz="0" w:space="0" w:color="auto"/>
      </w:divBdr>
    </w:div>
    <w:div w:id="1189837077">
      <w:bodyDiv w:val="1"/>
      <w:marLeft w:val="0"/>
      <w:marRight w:val="0"/>
      <w:marTop w:val="0"/>
      <w:marBottom w:val="0"/>
      <w:divBdr>
        <w:top w:val="none" w:sz="0" w:space="0" w:color="auto"/>
        <w:left w:val="none" w:sz="0" w:space="0" w:color="auto"/>
        <w:bottom w:val="none" w:sz="0" w:space="0" w:color="auto"/>
        <w:right w:val="none" w:sz="0" w:space="0" w:color="auto"/>
      </w:divBdr>
    </w:div>
    <w:div w:id="180034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svit.kpi.ua" TargetMode="External"/><Relationship Id="rId39" Type="http://schemas.openxmlformats.org/officeDocument/2006/relationships/header" Target="header3.xml"/><Relationship Id="rId21" Type="http://schemas.openxmlformats.org/officeDocument/2006/relationships/chart" Target="charts/chart1.xml"/><Relationship Id="rId34" Type="http://schemas.openxmlformats.org/officeDocument/2006/relationships/hyperlink" Target="https://ranok-portal.com.ua/news/revolyucziya-naochnosti-yak-vizualizacziya-zminyuye-vyvchennya-geografiy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png"/><Relationship Id="rId29" Type="http://schemas.openxmlformats.org/officeDocument/2006/relationships/hyperlink" Target="https://core.ac.uk/outputs/323527525/?source=oai"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naurok.com.ua/post/vikoristannya-internet-resursiv-iz-danimi-dzz-v-suchasniy-osviti" TargetMode="External"/><Relationship Id="rId32" Type="http://schemas.openxmlformats.org/officeDocument/2006/relationships/hyperlink" Target="https://core.ac.uk/download/pdf/161263549.pdf" TargetMode="External"/><Relationship Id="rId37" Type="http://schemas.openxmlformats.org/officeDocument/2006/relationships/hyperlink" Target="http://www.scanex.ru/ru/monitorin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eos.com/uk/blog/vydy-dystantsiinoho-zonduvannia" TargetMode="External"/><Relationship Id="rId28" Type="http://schemas.openxmlformats.org/officeDocument/2006/relationships/hyperlink" Target="https://weagro.com.ua/blog/dystanczijne-zonduvannya-zemli-vydy-ta-perspektyvy/" TargetMode="External"/><Relationship Id="rId36" Type="http://schemas.openxmlformats.org/officeDocument/2006/relationships/hyperlink" Target="http://www.journal-itm.dp.ua/docs//P-08-04-2021.pdf"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nus.org.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hyperlink" Target="https://www.old.nas.gov.ua/UA/Messages/Pages/View.aspx?MessageID=3392" TargetMode="External"/><Relationship Id="rId30" Type="http://schemas.openxmlformats.org/officeDocument/2006/relationships/hyperlink" Target="http://www.pryroda.gov.ua/ua/index.php?newsid=946" TargetMode="External"/><Relationship Id="rId35" Type="http://schemas.openxmlformats.org/officeDocument/2006/relationships/hyperlink" Target="https://vseosvita.ua/library/sferi-vikoristanna-danih-distancijnogo-zonduvanna-zemli-503071.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wiki.tntu.edu.ua" TargetMode="External"/><Relationship Id="rId33" Type="http://schemas.openxmlformats.org/officeDocument/2006/relationships/hyperlink" Target="http://eprints.zu.edu.ua/40031/1/187" TargetMode="External"/><Relationship Id="rId38" Type="http://schemas.openxmlformats.org/officeDocument/2006/relationships/hyperlink" Target="http://www.globalforestwatch.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3E1-4815-9BC1-F27C1112F3C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3E1-4815-9BC1-F27C1112F3C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3E1-4815-9BC1-F27C1112F3C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Аркуш1!$A$2:$A$4</c:f>
              <c:strCache>
                <c:ptCount val="3"/>
                <c:pt idx="0">
                  <c:v>Низький рівень</c:v>
                </c:pt>
                <c:pt idx="1">
                  <c:v>Середній рівень</c:v>
                </c:pt>
                <c:pt idx="2">
                  <c:v>Високий рівень</c:v>
                </c:pt>
              </c:strCache>
            </c:strRef>
          </c:cat>
          <c:val>
            <c:numRef>
              <c:f>Аркуш1!$B$2:$B$4</c:f>
              <c:numCache>
                <c:formatCode>General</c:formatCode>
                <c:ptCount val="3"/>
                <c:pt idx="0">
                  <c:v>53.2</c:v>
                </c:pt>
                <c:pt idx="1">
                  <c:v>28.8</c:v>
                </c:pt>
                <c:pt idx="2">
                  <c:v>18</c:v>
                </c:pt>
              </c:numCache>
            </c:numRef>
          </c:val>
          <c:extLst>
            <c:ext xmlns:c16="http://schemas.microsoft.com/office/drawing/2014/chart" uri="{C3380CC4-5D6E-409C-BE32-E72D297353CC}">
              <c16:uniqueId val="{00000008-D3E1-4815-9BC1-F27C1112F3C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5BF-47FD-A2E2-A893009D11A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5BF-47FD-A2E2-A893009D11A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5BF-47FD-A2E2-A893009D11A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Аркуш1!$A$2:$A$4</c:f>
              <c:strCache>
                <c:ptCount val="3"/>
                <c:pt idx="0">
                  <c:v>Низький рівень</c:v>
                </c:pt>
                <c:pt idx="1">
                  <c:v>Середній рівень</c:v>
                </c:pt>
                <c:pt idx="2">
                  <c:v>Високий рівень</c:v>
                </c:pt>
              </c:strCache>
            </c:strRef>
          </c:cat>
          <c:val>
            <c:numRef>
              <c:f>Аркуш1!$B$2:$B$4</c:f>
              <c:numCache>
                <c:formatCode>General</c:formatCode>
                <c:ptCount val="3"/>
                <c:pt idx="0">
                  <c:v>28.8</c:v>
                </c:pt>
                <c:pt idx="1">
                  <c:v>40.800000000000004</c:v>
                </c:pt>
                <c:pt idx="2">
                  <c:v>31.2</c:v>
                </c:pt>
              </c:numCache>
            </c:numRef>
          </c:val>
          <c:extLst>
            <c:ext xmlns:c16="http://schemas.microsoft.com/office/drawing/2014/chart" uri="{C3380CC4-5D6E-409C-BE32-E72D297353CC}">
              <c16:uniqueId val="{00000008-C5BF-47FD-A2E2-A893009D11A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988B7-E0FA-4253-B39E-8F39E3AC9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69</Pages>
  <Words>67121</Words>
  <Characters>38260</Characters>
  <Application>Microsoft Office Word</Application>
  <DocSecurity>0</DocSecurity>
  <Lines>318</Lines>
  <Paragraphs>210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105171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UserAM</dc:creator>
  <cp:lastModifiedBy>Ярослава Атаманюк</cp:lastModifiedBy>
  <cp:revision>3</cp:revision>
  <dcterms:created xsi:type="dcterms:W3CDTF">2025-05-25T18:11:00Z</dcterms:created>
  <dcterms:modified xsi:type="dcterms:W3CDTF">2025-05-25T19:00:00Z</dcterms:modified>
</cp:coreProperties>
</file>