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F84B1" w14:textId="7C39D024" w:rsidR="00096BB4" w:rsidRPr="00096BB4" w:rsidRDefault="00096BB4" w:rsidP="00096BB4">
      <w:pPr>
        <w:suppressAutoHyphens/>
        <w:ind w:firstLine="0"/>
        <w:jc w:val="center"/>
        <w:rPr>
          <w:rFonts w:ascii="Times New Roman" w:eastAsia="Times New Roman" w:hAnsi="Times New Roman" w:cs="Times New Roman"/>
          <w:sz w:val="20"/>
          <w:szCs w:val="20"/>
          <w:lang w:val="uk-UA" w:eastAsia="zh-CN"/>
        </w:rPr>
      </w:pPr>
      <w:bookmarkStart w:id="0" w:name="_GoBack"/>
      <w:r w:rsidRPr="00096BB4">
        <w:rPr>
          <w:rFonts w:ascii="Times New Roman" w:eastAsia="Times New Roman" w:hAnsi="Times New Roman" w:cs="Times New Roman"/>
          <w:color w:val="000000"/>
          <w:sz w:val="28"/>
          <w:szCs w:val="20"/>
          <w:lang w:val="uk-UA" w:eastAsia="zh-CN"/>
        </w:rPr>
        <w:t>Прикарпатський національний університет імені Василя Стефаника</w:t>
      </w:r>
    </w:p>
    <w:bookmarkEnd w:id="0"/>
    <w:p w14:paraId="36122A2E" w14:textId="77777777" w:rsidR="00096BB4" w:rsidRPr="00096BB4" w:rsidRDefault="00096BB4" w:rsidP="00096BB4">
      <w:pPr>
        <w:suppressAutoHyphens/>
        <w:ind w:firstLine="0"/>
        <w:jc w:val="left"/>
        <w:rPr>
          <w:rFonts w:ascii="Times New Roman" w:eastAsia="Times New Roman" w:hAnsi="Times New Roman" w:cs="Times New Roman"/>
          <w:bCs/>
          <w:color w:val="000000"/>
          <w:sz w:val="28"/>
          <w:szCs w:val="20"/>
          <w:lang w:val="uk-UA" w:eastAsia="zh-CN"/>
        </w:rPr>
      </w:pPr>
    </w:p>
    <w:p w14:paraId="71E9032B" w14:textId="073CBF12" w:rsidR="00096BB4" w:rsidRPr="00096BB4" w:rsidRDefault="00096BB4" w:rsidP="00096BB4">
      <w:pPr>
        <w:suppressAutoHyphens/>
        <w:ind w:firstLine="0"/>
        <w:jc w:val="center"/>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16"/>
          <w:szCs w:val="20"/>
          <w:lang w:val="uk-UA" w:eastAsia="zh-CN"/>
        </w:rPr>
        <w:t>_________________________________</w:t>
      </w:r>
      <w:r>
        <w:rPr>
          <w:rFonts w:ascii="Times New Roman" w:eastAsia="Times New Roman" w:hAnsi="Times New Roman" w:cs="Times New Roman"/>
          <w:color w:val="000000"/>
          <w:sz w:val="28"/>
          <w:szCs w:val="28"/>
          <w:lang w:val="uk-UA" w:eastAsia="zh-CN"/>
        </w:rPr>
        <w:t>Навчально-науковий інститут мистецтв</w:t>
      </w:r>
      <w:r w:rsidRPr="00096BB4">
        <w:rPr>
          <w:rFonts w:ascii="Times New Roman" w:eastAsia="Times New Roman" w:hAnsi="Times New Roman" w:cs="Times New Roman"/>
          <w:color w:val="000000"/>
          <w:sz w:val="16"/>
          <w:szCs w:val="20"/>
          <w:lang w:val="uk-UA" w:eastAsia="zh-CN"/>
        </w:rPr>
        <w:t>__________________________</w:t>
      </w:r>
    </w:p>
    <w:p w14:paraId="132B8E5F" w14:textId="77777777" w:rsidR="00096BB4" w:rsidRPr="00096BB4" w:rsidRDefault="00096BB4" w:rsidP="00096BB4">
      <w:pPr>
        <w:suppressAutoHyphens/>
        <w:ind w:firstLine="0"/>
        <w:jc w:val="center"/>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16"/>
          <w:szCs w:val="20"/>
          <w:lang w:val="uk-UA" w:eastAsia="zh-CN"/>
        </w:rPr>
        <w:t>(назва інституту, факультету)</w:t>
      </w:r>
    </w:p>
    <w:p w14:paraId="09018ED5" w14:textId="77777777" w:rsidR="00096BB4" w:rsidRPr="00096BB4" w:rsidRDefault="00096BB4" w:rsidP="00096BB4">
      <w:pPr>
        <w:suppressAutoHyphens/>
        <w:ind w:firstLine="0"/>
        <w:jc w:val="center"/>
        <w:rPr>
          <w:rFonts w:ascii="Times New Roman" w:eastAsia="Times New Roman" w:hAnsi="Times New Roman" w:cs="Times New Roman"/>
          <w:color w:val="000000"/>
          <w:sz w:val="16"/>
          <w:szCs w:val="20"/>
          <w:lang w:val="uk-UA" w:eastAsia="zh-CN"/>
        </w:rPr>
      </w:pPr>
    </w:p>
    <w:p w14:paraId="1BD13D53" w14:textId="77777777" w:rsidR="00096BB4" w:rsidRPr="00096BB4" w:rsidRDefault="00096BB4" w:rsidP="00096BB4">
      <w:pPr>
        <w:suppressAutoHyphens/>
        <w:ind w:firstLine="0"/>
        <w:jc w:val="center"/>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16"/>
          <w:szCs w:val="20"/>
          <w:lang w:val="uk-UA" w:eastAsia="zh-CN"/>
        </w:rPr>
        <w:t>__</w:t>
      </w:r>
      <w:r w:rsidRPr="00096BB4">
        <w:rPr>
          <w:rFonts w:ascii="Times New Roman" w:eastAsia="Times New Roman" w:hAnsi="Times New Roman" w:cs="Times New Roman"/>
          <w:color w:val="000000"/>
          <w:sz w:val="28"/>
          <w:szCs w:val="28"/>
          <w:lang w:val="uk-UA" w:eastAsia="zh-CN"/>
        </w:rPr>
        <w:t>Кафедра управління соціокультурною діяльністю, шоу-бізнесу та івентменеджменту</w:t>
      </w:r>
      <w:r w:rsidRPr="00096BB4">
        <w:rPr>
          <w:rFonts w:ascii="Times New Roman" w:eastAsia="Times New Roman" w:hAnsi="Times New Roman" w:cs="Times New Roman"/>
          <w:color w:val="000000"/>
          <w:sz w:val="16"/>
          <w:szCs w:val="20"/>
          <w:lang w:val="uk-UA" w:eastAsia="zh-CN"/>
        </w:rPr>
        <w:t>_____</w:t>
      </w:r>
    </w:p>
    <w:p w14:paraId="452A589E" w14:textId="77777777" w:rsidR="00096BB4" w:rsidRPr="00096BB4" w:rsidRDefault="00096BB4" w:rsidP="00096BB4">
      <w:pPr>
        <w:suppressAutoHyphens/>
        <w:ind w:firstLine="0"/>
        <w:jc w:val="center"/>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16"/>
          <w:szCs w:val="20"/>
          <w:lang w:val="uk-UA" w:eastAsia="zh-CN"/>
        </w:rPr>
        <w:t>(повна назва кафедри)</w:t>
      </w:r>
    </w:p>
    <w:p w14:paraId="04967979" w14:textId="77777777" w:rsidR="00096BB4" w:rsidRPr="00096BB4" w:rsidRDefault="00096BB4" w:rsidP="00096BB4">
      <w:pPr>
        <w:suppressAutoHyphens/>
        <w:ind w:firstLine="0"/>
        <w:jc w:val="center"/>
        <w:rPr>
          <w:rFonts w:ascii="Times New Roman" w:eastAsia="Times New Roman" w:hAnsi="Times New Roman" w:cs="Times New Roman"/>
          <w:color w:val="000000"/>
          <w:sz w:val="16"/>
          <w:szCs w:val="20"/>
          <w:lang w:val="uk-UA" w:eastAsia="zh-CN"/>
        </w:rPr>
      </w:pPr>
    </w:p>
    <w:p w14:paraId="1BBEC2CB" w14:textId="77777777" w:rsidR="00096BB4" w:rsidRPr="00096BB4" w:rsidRDefault="00096BB4" w:rsidP="00096BB4">
      <w:pPr>
        <w:suppressAutoHyphens/>
        <w:ind w:firstLine="0"/>
        <w:jc w:val="center"/>
        <w:rPr>
          <w:rFonts w:ascii="Times New Roman" w:eastAsia="Times New Roman" w:hAnsi="Times New Roman" w:cs="Times New Roman"/>
          <w:color w:val="000000"/>
          <w:sz w:val="16"/>
          <w:szCs w:val="20"/>
          <w:lang w:val="uk-UA" w:eastAsia="zh-CN"/>
        </w:rPr>
      </w:pPr>
    </w:p>
    <w:p w14:paraId="0043A331" w14:textId="77777777" w:rsidR="00096BB4" w:rsidRPr="00096BB4" w:rsidRDefault="00096BB4" w:rsidP="00096BB4">
      <w:pPr>
        <w:suppressAutoHyphens/>
        <w:ind w:firstLine="0"/>
        <w:jc w:val="center"/>
        <w:rPr>
          <w:rFonts w:ascii="Times New Roman" w:eastAsia="Times New Roman" w:hAnsi="Times New Roman" w:cs="Times New Roman"/>
          <w:color w:val="000000"/>
          <w:sz w:val="16"/>
          <w:szCs w:val="20"/>
          <w:lang w:val="uk-UA" w:eastAsia="zh-CN"/>
        </w:rPr>
      </w:pPr>
    </w:p>
    <w:p w14:paraId="3DD8402E" w14:textId="77777777" w:rsidR="00096BB4" w:rsidRPr="00096BB4" w:rsidRDefault="00096BB4" w:rsidP="00096BB4">
      <w:pPr>
        <w:suppressAutoHyphens/>
        <w:ind w:firstLine="0"/>
        <w:jc w:val="left"/>
        <w:rPr>
          <w:rFonts w:ascii="Times New Roman" w:eastAsia="Times New Roman" w:hAnsi="Times New Roman" w:cs="Times New Roman"/>
          <w:b/>
          <w:bCs/>
          <w:color w:val="000000"/>
          <w:sz w:val="20"/>
          <w:szCs w:val="20"/>
          <w:lang w:val="uk-UA" w:eastAsia="zh-CN"/>
        </w:rPr>
      </w:pPr>
    </w:p>
    <w:p w14:paraId="2C22F317" w14:textId="77777777" w:rsidR="00096BB4" w:rsidRPr="00096BB4" w:rsidRDefault="00096BB4" w:rsidP="00096BB4">
      <w:pPr>
        <w:suppressAutoHyphens/>
        <w:ind w:firstLine="0"/>
        <w:jc w:val="left"/>
        <w:rPr>
          <w:rFonts w:ascii="Times New Roman" w:eastAsia="Times New Roman" w:hAnsi="Times New Roman" w:cs="Times New Roman"/>
          <w:color w:val="000000"/>
          <w:sz w:val="20"/>
          <w:szCs w:val="20"/>
          <w:lang w:val="uk-UA" w:eastAsia="zh-CN"/>
        </w:rPr>
      </w:pPr>
    </w:p>
    <w:p w14:paraId="53D47B11" w14:textId="77777777" w:rsidR="00096BB4" w:rsidRPr="00096BB4" w:rsidRDefault="00096BB4" w:rsidP="00096BB4">
      <w:pPr>
        <w:keepNext/>
        <w:tabs>
          <w:tab w:val="num" w:pos="0"/>
        </w:tabs>
        <w:suppressAutoHyphens/>
        <w:ind w:left="900" w:firstLine="0"/>
        <w:jc w:val="center"/>
        <w:outlineLvl w:val="1"/>
        <w:rPr>
          <w:rFonts w:ascii="Times New Roman" w:eastAsia="Times New Roman" w:hAnsi="Times New Roman" w:cs="Times New Roman"/>
          <w:sz w:val="28"/>
          <w:szCs w:val="20"/>
          <w:lang w:val="uk-UA" w:eastAsia="zh-CN"/>
        </w:rPr>
      </w:pPr>
      <w:r w:rsidRPr="00096BB4">
        <w:rPr>
          <w:rFonts w:ascii="Times New Roman" w:eastAsia="Times New Roman" w:hAnsi="Times New Roman" w:cs="Times New Roman"/>
          <w:b/>
          <w:bCs/>
          <w:color w:val="000000"/>
          <w:sz w:val="48"/>
          <w:szCs w:val="20"/>
          <w:lang w:val="uk-UA" w:eastAsia="zh-CN"/>
        </w:rPr>
        <w:t>ДИПЛОМНА РОБОТА</w:t>
      </w:r>
    </w:p>
    <w:p w14:paraId="1982207B" w14:textId="77777777" w:rsidR="00096BB4" w:rsidRPr="00096BB4" w:rsidRDefault="00096BB4" w:rsidP="00096BB4">
      <w:pPr>
        <w:suppressAutoHyphens/>
        <w:ind w:firstLine="0"/>
        <w:jc w:val="center"/>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28"/>
          <w:szCs w:val="20"/>
          <w:lang w:val="uk-UA" w:eastAsia="zh-CN"/>
        </w:rPr>
        <w:t>________________ першого бакалаврського рівня________________</w:t>
      </w:r>
    </w:p>
    <w:p w14:paraId="3024D857" w14:textId="77777777" w:rsidR="00096BB4" w:rsidRPr="00096BB4" w:rsidRDefault="00096BB4" w:rsidP="00096BB4">
      <w:pPr>
        <w:suppressAutoHyphens/>
        <w:ind w:firstLine="0"/>
        <w:jc w:val="center"/>
        <w:rPr>
          <w:rFonts w:ascii="Times New Roman" w:eastAsia="Times New Roman" w:hAnsi="Times New Roman" w:cs="Times New Roman"/>
          <w:color w:val="000000"/>
          <w:sz w:val="28"/>
          <w:szCs w:val="20"/>
          <w:lang w:val="uk-UA" w:eastAsia="zh-CN"/>
        </w:rPr>
      </w:pPr>
    </w:p>
    <w:p w14:paraId="108C4A4A" w14:textId="003B6A60" w:rsidR="00096BB4" w:rsidRPr="00096BB4" w:rsidRDefault="00096BB4" w:rsidP="00096BB4">
      <w:pPr>
        <w:autoSpaceDE w:val="0"/>
        <w:autoSpaceDN w:val="0"/>
        <w:adjustRightInd w:val="0"/>
        <w:spacing w:line="360" w:lineRule="auto"/>
        <w:ind w:firstLine="709"/>
        <w:jc w:val="center"/>
        <w:rPr>
          <w:rFonts w:ascii="Times New Roman" w:eastAsia="Times New Roman" w:hAnsi="Times New Roman" w:cs="Times New Roman"/>
          <w:b/>
          <w:sz w:val="32"/>
          <w:szCs w:val="32"/>
          <w:lang w:val="uk-UA" w:eastAsia="uk-UA"/>
        </w:rPr>
      </w:pPr>
      <w:r w:rsidRPr="00096BB4">
        <w:rPr>
          <w:rFonts w:ascii="Times New Roman" w:eastAsia="Times New Roman" w:hAnsi="Times New Roman" w:cs="Times New Roman"/>
          <w:color w:val="000000"/>
          <w:sz w:val="28"/>
          <w:szCs w:val="20"/>
          <w:lang w:val="uk-UA" w:eastAsia="zh-CN"/>
        </w:rPr>
        <w:t>на тему:</w:t>
      </w:r>
      <w:r w:rsidRPr="00096BB4">
        <w:rPr>
          <w:rFonts w:ascii="Times New Roman" w:eastAsia="Times New Roman" w:hAnsi="Times New Roman" w:cs="Times New Roman"/>
          <w:b/>
          <w:color w:val="000000"/>
          <w:sz w:val="40"/>
          <w:szCs w:val="40"/>
          <w:lang w:val="uk-UA" w:eastAsia="zh-CN"/>
        </w:rPr>
        <w:t xml:space="preserve"> </w:t>
      </w:r>
      <w:r w:rsidRPr="00096BB4">
        <w:rPr>
          <w:rFonts w:ascii="Times New Roman" w:eastAsia="Times New Roman" w:hAnsi="Times New Roman" w:cs="Times New Roman"/>
          <w:b/>
          <w:sz w:val="32"/>
          <w:szCs w:val="32"/>
          <w:lang w:val="uk-UA" w:eastAsia="uk-UA"/>
        </w:rPr>
        <w:t>«</w:t>
      </w:r>
      <w:r w:rsidRPr="00096BB4">
        <w:rPr>
          <w:rFonts w:ascii="Times New Roman" w:eastAsia="Times New Roman" w:hAnsi="Times New Roman" w:cs="Times New Roman"/>
          <w:b/>
          <w:sz w:val="28"/>
          <w:szCs w:val="28"/>
          <w:lang w:val="uk-UA" w:eastAsia="uk-UA"/>
        </w:rPr>
        <w:t>КОРПОРАТИВНА СОЦІАЛЬНА ВІДПОВІДАЛЬНІСТЬ БІЗНЕСУ ЯК ЗАСІБ ФОРМУВАННЯ БРЕНДУ ПІДПРИЄМСТВА СОЦІОКУЛЬТУРНОГО СЕРВІСУ</w:t>
      </w:r>
      <w:r w:rsidRPr="00096BB4">
        <w:rPr>
          <w:rFonts w:ascii="Times New Roman" w:eastAsia="Times New Roman" w:hAnsi="Times New Roman" w:cs="Times New Roman"/>
          <w:b/>
          <w:sz w:val="32"/>
          <w:szCs w:val="32"/>
          <w:lang w:val="uk-UA" w:eastAsia="uk-UA"/>
        </w:rPr>
        <w:t>»</w:t>
      </w:r>
    </w:p>
    <w:p w14:paraId="710AB3B3" w14:textId="77777777" w:rsidR="00096BB4" w:rsidRPr="00096BB4" w:rsidRDefault="00096BB4" w:rsidP="00096BB4">
      <w:pPr>
        <w:suppressAutoHyphens/>
        <w:ind w:left="4320" w:firstLine="0"/>
        <w:jc w:val="left"/>
        <w:rPr>
          <w:rFonts w:ascii="Times New Roman" w:eastAsia="Times New Roman" w:hAnsi="Times New Roman" w:cs="Times New Roman"/>
          <w:color w:val="000000"/>
          <w:sz w:val="28"/>
          <w:szCs w:val="20"/>
          <w:lang w:val="uk-UA" w:eastAsia="zh-CN"/>
        </w:rPr>
      </w:pPr>
    </w:p>
    <w:p w14:paraId="429CCA6C" w14:textId="77777777" w:rsidR="00096BB4" w:rsidRPr="00096BB4" w:rsidRDefault="00096BB4" w:rsidP="00096BB4">
      <w:pPr>
        <w:suppressAutoHyphens/>
        <w:ind w:left="4320" w:firstLine="0"/>
        <w:jc w:val="left"/>
        <w:rPr>
          <w:rFonts w:ascii="Times New Roman" w:eastAsia="Times New Roman" w:hAnsi="Times New Roman" w:cs="Times New Roman"/>
          <w:color w:val="000000"/>
          <w:sz w:val="28"/>
          <w:szCs w:val="20"/>
          <w:lang w:val="uk-UA" w:eastAsia="zh-CN"/>
        </w:rPr>
      </w:pPr>
    </w:p>
    <w:p w14:paraId="140E5665" w14:textId="77777777" w:rsidR="00096BB4" w:rsidRPr="00096BB4" w:rsidRDefault="00096BB4" w:rsidP="00096BB4">
      <w:pPr>
        <w:suppressAutoHyphens/>
        <w:ind w:left="4320" w:firstLine="0"/>
        <w:jc w:val="left"/>
        <w:rPr>
          <w:rFonts w:ascii="Times New Roman" w:eastAsia="Times New Roman" w:hAnsi="Times New Roman" w:cs="Times New Roman"/>
          <w:color w:val="000000"/>
          <w:sz w:val="28"/>
          <w:szCs w:val="20"/>
          <w:lang w:val="uk-UA" w:eastAsia="zh-CN"/>
        </w:rPr>
      </w:pPr>
    </w:p>
    <w:p w14:paraId="05152D46" w14:textId="77777777" w:rsidR="00096BB4" w:rsidRPr="00096BB4" w:rsidRDefault="00096BB4" w:rsidP="00096BB4">
      <w:pPr>
        <w:suppressAutoHyphens/>
        <w:ind w:left="4320" w:firstLine="0"/>
        <w:jc w:val="left"/>
        <w:rPr>
          <w:rFonts w:ascii="Times New Roman" w:eastAsia="Times New Roman" w:hAnsi="Times New Roman" w:cs="Times New Roman"/>
          <w:color w:val="000000"/>
          <w:sz w:val="28"/>
          <w:szCs w:val="20"/>
          <w:lang w:val="uk-UA" w:eastAsia="zh-CN"/>
        </w:rPr>
      </w:pPr>
    </w:p>
    <w:p w14:paraId="18767BF9" w14:textId="77777777" w:rsidR="00096BB4" w:rsidRPr="00096BB4" w:rsidRDefault="00096BB4" w:rsidP="00096BB4">
      <w:pPr>
        <w:suppressAutoHyphens/>
        <w:ind w:left="4320" w:firstLine="0"/>
        <w:jc w:val="left"/>
        <w:rPr>
          <w:rFonts w:ascii="Times New Roman" w:eastAsia="Times New Roman" w:hAnsi="Times New Roman" w:cs="Times New Roman"/>
          <w:color w:val="000000"/>
          <w:sz w:val="28"/>
          <w:szCs w:val="20"/>
          <w:lang w:val="uk-UA" w:eastAsia="zh-CN"/>
        </w:rPr>
      </w:pPr>
    </w:p>
    <w:p w14:paraId="147EB303" w14:textId="77777777" w:rsidR="00096BB4" w:rsidRPr="00096BB4" w:rsidRDefault="00096BB4" w:rsidP="00096BB4">
      <w:pPr>
        <w:suppressAutoHyphens/>
        <w:ind w:left="4320" w:firstLine="0"/>
        <w:jc w:val="left"/>
        <w:rPr>
          <w:rFonts w:ascii="Times New Roman" w:eastAsia="Times New Roman" w:hAnsi="Times New Roman" w:cs="Times New Roman"/>
          <w:color w:val="000000"/>
          <w:sz w:val="28"/>
          <w:szCs w:val="20"/>
          <w:lang w:val="uk-UA" w:eastAsia="zh-CN"/>
        </w:rPr>
      </w:pPr>
    </w:p>
    <w:p w14:paraId="5BA62C5E" w14:textId="77777777" w:rsidR="00096BB4" w:rsidRPr="00096BB4" w:rsidRDefault="00096BB4" w:rsidP="00096BB4">
      <w:pPr>
        <w:suppressAutoHyphens/>
        <w:ind w:left="4956" w:firstLine="0"/>
        <w:jc w:val="left"/>
        <w:rPr>
          <w:rFonts w:ascii="Times New Roman" w:eastAsia="Times New Roman" w:hAnsi="Times New Roman" w:cs="Times New Roman"/>
          <w:color w:val="000000"/>
          <w:sz w:val="28"/>
          <w:szCs w:val="20"/>
          <w:lang w:val="uk-UA" w:eastAsia="zh-CN"/>
        </w:rPr>
      </w:pPr>
      <w:r w:rsidRPr="00096BB4">
        <w:rPr>
          <w:rFonts w:ascii="Times New Roman" w:eastAsia="Times New Roman" w:hAnsi="Times New Roman" w:cs="Times New Roman"/>
          <w:color w:val="000000"/>
          <w:sz w:val="28"/>
          <w:szCs w:val="20"/>
          <w:lang w:val="uk-UA" w:eastAsia="zh-CN"/>
        </w:rPr>
        <w:t>Виконала: студентка IV курсу,</w:t>
      </w:r>
    </w:p>
    <w:p w14:paraId="1100E76C" w14:textId="77777777" w:rsidR="00096BB4" w:rsidRPr="00096BB4" w:rsidRDefault="00096BB4" w:rsidP="00096BB4">
      <w:pPr>
        <w:suppressAutoHyphens/>
        <w:ind w:left="4956" w:firstLine="0"/>
        <w:jc w:val="left"/>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28"/>
          <w:szCs w:val="20"/>
          <w:lang w:val="uk-UA" w:eastAsia="zh-CN"/>
        </w:rPr>
        <w:t>групи МСД-41</w:t>
      </w:r>
    </w:p>
    <w:p w14:paraId="6ABAC278" w14:textId="77777777" w:rsidR="00096BB4" w:rsidRPr="00096BB4" w:rsidRDefault="00096BB4" w:rsidP="00096BB4">
      <w:pPr>
        <w:suppressAutoHyphens/>
        <w:ind w:left="4956" w:firstLine="0"/>
        <w:jc w:val="left"/>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28"/>
          <w:szCs w:val="20"/>
          <w:lang w:val="uk-UA" w:eastAsia="zh-CN"/>
        </w:rPr>
        <w:t>спеціальності 028 «Менеджмент соціокультурної діяльності»</w:t>
      </w:r>
    </w:p>
    <w:p w14:paraId="19C36431" w14:textId="77777777" w:rsidR="00096BB4" w:rsidRPr="00096BB4" w:rsidRDefault="00096BB4" w:rsidP="00096BB4">
      <w:pPr>
        <w:suppressAutoHyphens/>
        <w:ind w:left="4956" w:firstLine="0"/>
        <w:jc w:val="left"/>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16"/>
          <w:szCs w:val="20"/>
          <w:lang w:val="uk-UA" w:eastAsia="zh-CN"/>
        </w:rPr>
        <w:t xml:space="preserve">                       (шифр і назва напряму підготовки, спеціальності)</w:t>
      </w:r>
    </w:p>
    <w:p w14:paraId="77E7632B" w14:textId="77777777" w:rsidR="00096BB4" w:rsidRPr="00096BB4" w:rsidRDefault="00096BB4" w:rsidP="00096BB4">
      <w:pPr>
        <w:suppressAutoHyphens/>
        <w:ind w:left="4956" w:firstLine="0"/>
        <w:jc w:val="left"/>
        <w:rPr>
          <w:rFonts w:ascii="Times New Roman" w:eastAsia="Times New Roman" w:hAnsi="Times New Roman" w:cs="Times New Roman"/>
          <w:color w:val="000000"/>
          <w:sz w:val="16"/>
          <w:szCs w:val="20"/>
          <w:lang w:val="uk-UA" w:eastAsia="zh-CN"/>
        </w:rPr>
      </w:pPr>
    </w:p>
    <w:p w14:paraId="02D471BE" w14:textId="5C8C1413" w:rsidR="00096BB4" w:rsidRPr="00096BB4" w:rsidRDefault="00096BB4" w:rsidP="00096BB4">
      <w:pPr>
        <w:suppressAutoHyphens/>
        <w:ind w:left="4956" w:firstLine="0"/>
        <w:jc w:val="left"/>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28"/>
          <w:szCs w:val="28"/>
          <w:lang w:val="uk-UA" w:eastAsia="zh-CN"/>
        </w:rPr>
        <w:t>Д</w:t>
      </w:r>
      <w:r>
        <w:rPr>
          <w:rFonts w:ascii="Times New Roman" w:eastAsia="Times New Roman" w:hAnsi="Times New Roman" w:cs="Times New Roman"/>
          <w:color w:val="000000"/>
          <w:sz w:val="28"/>
          <w:szCs w:val="28"/>
          <w:lang w:val="uk-UA" w:eastAsia="zh-CN"/>
        </w:rPr>
        <w:t>ергун</w:t>
      </w:r>
      <w:r w:rsidRPr="00096BB4">
        <w:rPr>
          <w:rFonts w:ascii="Times New Roman" w:eastAsia="Times New Roman" w:hAnsi="Times New Roman" w:cs="Times New Roman"/>
          <w:color w:val="000000"/>
          <w:sz w:val="28"/>
          <w:szCs w:val="28"/>
          <w:lang w:val="uk-UA" w:eastAsia="zh-CN"/>
        </w:rPr>
        <w:t xml:space="preserve"> </w:t>
      </w:r>
      <w:r>
        <w:rPr>
          <w:rFonts w:ascii="Times New Roman" w:eastAsia="Times New Roman" w:hAnsi="Times New Roman" w:cs="Times New Roman"/>
          <w:color w:val="000000"/>
          <w:sz w:val="28"/>
          <w:szCs w:val="28"/>
          <w:lang w:val="uk-UA" w:eastAsia="zh-CN"/>
        </w:rPr>
        <w:t>В</w:t>
      </w:r>
      <w:r w:rsidRPr="00096BB4">
        <w:rPr>
          <w:rFonts w:ascii="Times New Roman" w:eastAsia="Times New Roman" w:hAnsi="Times New Roman" w:cs="Times New Roman"/>
          <w:color w:val="000000"/>
          <w:sz w:val="28"/>
          <w:szCs w:val="28"/>
          <w:lang w:val="uk-UA" w:eastAsia="zh-CN"/>
        </w:rPr>
        <w:t>.Р.______</w:t>
      </w:r>
      <w:r w:rsidRPr="00096BB4">
        <w:rPr>
          <w:rFonts w:ascii="Times New Roman" w:eastAsia="Times New Roman" w:hAnsi="Times New Roman" w:cs="Times New Roman"/>
          <w:color w:val="000000"/>
          <w:sz w:val="16"/>
          <w:szCs w:val="20"/>
          <w:lang w:val="uk-UA" w:eastAsia="zh-CN"/>
        </w:rPr>
        <w:t>____________________________</w:t>
      </w:r>
    </w:p>
    <w:p w14:paraId="2B1C4916" w14:textId="77777777" w:rsidR="00096BB4" w:rsidRPr="00096BB4" w:rsidRDefault="00096BB4" w:rsidP="00096BB4">
      <w:pPr>
        <w:suppressAutoHyphens/>
        <w:ind w:left="4956" w:firstLine="0"/>
        <w:jc w:val="left"/>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16"/>
          <w:szCs w:val="20"/>
          <w:lang w:val="uk-UA" w:eastAsia="zh-CN"/>
        </w:rPr>
        <w:t xml:space="preserve">                                 (прізвище та ініціали студента)</w:t>
      </w:r>
    </w:p>
    <w:p w14:paraId="772C9A45" w14:textId="77777777" w:rsidR="00096BB4" w:rsidRPr="00096BB4" w:rsidRDefault="00096BB4" w:rsidP="00096BB4">
      <w:pPr>
        <w:suppressAutoHyphens/>
        <w:ind w:left="4956" w:firstLine="0"/>
        <w:jc w:val="left"/>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28"/>
          <w:szCs w:val="20"/>
          <w:lang w:val="uk-UA" w:eastAsia="zh-CN"/>
        </w:rPr>
        <w:t>Керівник к.і.н., доц. Дутчак О.І.______</w:t>
      </w:r>
    </w:p>
    <w:p w14:paraId="052752A3" w14:textId="77777777" w:rsidR="00096BB4" w:rsidRPr="00096BB4" w:rsidRDefault="00096BB4" w:rsidP="00096BB4">
      <w:pPr>
        <w:suppressAutoHyphens/>
        <w:ind w:left="4956" w:firstLine="0"/>
        <w:jc w:val="left"/>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16"/>
          <w:szCs w:val="20"/>
          <w:lang w:val="uk-UA" w:eastAsia="zh-CN"/>
        </w:rPr>
        <w:t xml:space="preserve">                                      (прізвище та ініціали)</w:t>
      </w:r>
    </w:p>
    <w:p w14:paraId="5099FD92" w14:textId="7C449FF8" w:rsidR="00096BB4" w:rsidRPr="00096BB4" w:rsidRDefault="00096BB4" w:rsidP="00096BB4">
      <w:pPr>
        <w:suppressAutoHyphens/>
        <w:ind w:left="4956" w:firstLine="0"/>
        <w:jc w:val="left"/>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28"/>
          <w:szCs w:val="20"/>
          <w:lang w:val="uk-UA" w:eastAsia="zh-CN"/>
        </w:rPr>
        <w:t xml:space="preserve">Рецензент: </w:t>
      </w:r>
      <w:r w:rsidR="00D92B09">
        <w:rPr>
          <w:rFonts w:ascii="Times New Roman" w:eastAsia="Times New Roman" w:hAnsi="Times New Roman" w:cs="Times New Roman"/>
          <w:color w:val="000000"/>
          <w:sz w:val="28"/>
          <w:szCs w:val="20"/>
          <w:lang w:val="uk-UA" w:eastAsia="zh-CN"/>
        </w:rPr>
        <w:t>к.п.н., доц. Гуменюк Г.М.</w:t>
      </w:r>
      <w:r w:rsidRPr="00096BB4">
        <w:rPr>
          <w:rFonts w:ascii="Times New Roman" w:eastAsia="Times New Roman" w:hAnsi="Times New Roman" w:cs="Times New Roman"/>
          <w:color w:val="000000"/>
          <w:sz w:val="28"/>
          <w:szCs w:val="20"/>
          <w:lang w:val="uk-UA" w:eastAsia="zh-CN"/>
        </w:rPr>
        <w:t xml:space="preserve">                                   ______</w:t>
      </w:r>
    </w:p>
    <w:p w14:paraId="3EA1B962" w14:textId="77777777" w:rsidR="00096BB4" w:rsidRPr="00096BB4" w:rsidRDefault="00096BB4" w:rsidP="00096BB4">
      <w:pPr>
        <w:suppressAutoHyphens/>
        <w:ind w:left="4956" w:firstLine="0"/>
        <w:jc w:val="left"/>
        <w:rPr>
          <w:rFonts w:ascii="Times New Roman" w:eastAsia="Times New Roman" w:hAnsi="Times New Roman" w:cs="Times New Roman"/>
          <w:sz w:val="20"/>
          <w:szCs w:val="20"/>
          <w:lang w:val="uk-UA" w:eastAsia="zh-CN"/>
        </w:rPr>
      </w:pPr>
      <w:r w:rsidRPr="00096BB4">
        <w:rPr>
          <w:rFonts w:ascii="Times New Roman" w:eastAsia="Times New Roman" w:hAnsi="Times New Roman" w:cs="Times New Roman"/>
          <w:color w:val="000000"/>
          <w:sz w:val="16"/>
          <w:szCs w:val="20"/>
          <w:lang w:val="uk-UA" w:eastAsia="zh-CN"/>
        </w:rPr>
        <w:t xml:space="preserve">                                                           (прізвище та ініціали)</w:t>
      </w:r>
    </w:p>
    <w:p w14:paraId="5D51BB4B" w14:textId="77777777" w:rsidR="00096BB4" w:rsidRPr="00096BB4" w:rsidRDefault="00096BB4" w:rsidP="00096BB4">
      <w:pPr>
        <w:suppressAutoHyphens/>
        <w:ind w:firstLine="0"/>
        <w:jc w:val="right"/>
        <w:rPr>
          <w:rFonts w:ascii="Times New Roman" w:eastAsia="Times New Roman" w:hAnsi="Times New Roman" w:cs="Times New Roman"/>
          <w:color w:val="000000"/>
          <w:sz w:val="28"/>
          <w:szCs w:val="20"/>
          <w:lang w:val="uk-UA" w:eastAsia="zh-CN"/>
        </w:rPr>
      </w:pPr>
    </w:p>
    <w:p w14:paraId="238B0C28" w14:textId="77777777" w:rsidR="00096BB4" w:rsidRPr="00096BB4" w:rsidRDefault="00096BB4" w:rsidP="00096BB4">
      <w:pPr>
        <w:suppressAutoHyphens/>
        <w:ind w:firstLine="0"/>
        <w:jc w:val="center"/>
        <w:rPr>
          <w:rFonts w:ascii="Times New Roman" w:eastAsia="Times New Roman" w:hAnsi="Times New Roman" w:cs="Times New Roman"/>
          <w:color w:val="000000"/>
          <w:sz w:val="28"/>
          <w:szCs w:val="20"/>
          <w:lang w:val="uk-UA" w:eastAsia="zh-CN"/>
        </w:rPr>
      </w:pPr>
    </w:p>
    <w:p w14:paraId="285E2131" w14:textId="77777777" w:rsidR="00096BB4" w:rsidRPr="00096BB4" w:rsidRDefault="00096BB4" w:rsidP="00096BB4">
      <w:pPr>
        <w:suppressAutoHyphens/>
        <w:ind w:firstLine="0"/>
        <w:jc w:val="center"/>
        <w:rPr>
          <w:rFonts w:ascii="Times New Roman" w:eastAsia="Times New Roman" w:hAnsi="Times New Roman" w:cs="Times New Roman"/>
          <w:color w:val="000000"/>
          <w:sz w:val="28"/>
          <w:szCs w:val="20"/>
          <w:lang w:val="uk-UA" w:eastAsia="zh-CN"/>
        </w:rPr>
      </w:pPr>
    </w:p>
    <w:p w14:paraId="3E2C134B" w14:textId="77777777" w:rsidR="00096BB4" w:rsidRPr="00096BB4" w:rsidRDefault="00096BB4" w:rsidP="00096BB4">
      <w:pPr>
        <w:suppressAutoHyphens/>
        <w:ind w:firstLine="0"/>
        <w:jc w:val="center"/>
        <w:rPr>
          <w:rFonts w:ascii="Times New Roman" w:eastAsia="Times New Roman" w:hAnsi="Times New Roman" w:cs="Times New Roman"/>
          <w:color w:val="000000"/>
          <w:sz w:val="28"/>
          <w:szCs w:val="20"/>
          <w:lang w:val="uk-UA" w:eastAsia="zh-CN"/>
        </w:rPr>
      </w:pPr>
    </w:p>
    <w:p w14:paraId="3BECEA74" w14:textId="77777777" w:rsidR="00096BB4" w:rsidRPr="00096BB4" w:rsidRDefault="00096BB4" w:rsidP="00096BB4">
      <w:pPr>
        <w:suppressAutoHyphens/>
        <w:ind w:firstLine="0"/>
        <w:jc w:val="center"/>
        <w:rPr>
          <w:rFonts w:ascii="Times New Roman" w:eastAsia="Times New Roman" w:hAnsi="Times New Roman" w:cs="Times New Roman"/>
          <w:color w:val="000000"/>
          <w:sz w:val="28"/>
          <w:szCs w:val="20"/>
          <w:lang w:val="uk-UA" w:eastAsia="zh-CN"/>
        </w:rPr>
      </w:pPr>
    </w:p>
    <w:p w14:paraId="0AEB458D" w14:textId="77777777" w:rsidR="00096BB4" w:rsidRPr="00096BB4" w:rsidRDefault="00096BB4" w:rsidP="00096BB4">
      <w:pPr>
        <w:suppressAutoHyphens/>
        <w:ind w:firstLine="0"/>
        <w:jc w:val="center"/>
        <w:rPr>
          <w:rFonts w:ascii="Times New Roman" w:eastAsia="Times New Roman" w:hAnsi="Times New Roman" w:cs="Times New Roman"/>
          <w:color w:val="000000"/>
          <w:sz w:val="28"/>
          <w:szCs w:val="20"/>
          <w:lang w:val="uk-UA" w:eastAsia="zh-CN"/>
        </w:rPr>
      </w:pPr>
    </w:p>
    <w:p w14:paraId="7ED7EACA" w14:textId="77777777" w:rsidR="00096BB4" w:rsidRPr="00096BB4" w:rsidRDefault="00096BB4" w:rsidP="00096BB4">
      <w:pPr>
        <w:suppressAutoHyphens/>
        <w:ind w:firstLine="0"/>
        <w:jc w:val="center"/>
        <w:rPr>
          <w:rFonts w:ascii="Times New Roman" w:eastAsia="Times New Roman" w:hAnsi="Times New Roman" w:cs="Times New Roman"/>
          <w:color w:val="000000"/>
          <w:sz w:val="28"/>
          <w:szCs w:val="20"/>
          <w:lang w:val="uk-UA" w:eastAsia="zh-CN"/>
        </w:rPr>
      </w:pPr>
    </w:p>
    <w:p w14:paraId="3C574CE8" w14:textId="77777777" w:rsidR="00096BB4" w:rsidRPr="00096BB4" w:rsidRDefault="00096BB4" w:rsidP="00096BB4">
      <w:pPr>
        <w:suppressAutoHyphens/>
        <w:ind w:firstLine="0"/>
        <w:jc w:val="center"/>
        <w:rPr>
          <w:rFonts w:ascii="Times New Roman" w:eastAsia="Times New Roman" w:hAnsi="Times New Roman" w:cs="Times New Roman"/>
          <w:color w:val="000000"/>
          <w:sz w:val="28"/>
          <w:szCs w:val="20"/>
          <w:lang w:val="uk-UA" w:eastAsia="zh-CN"/>
        </w:rPr>
      </w:pPr>
    </w:p>
    <w:p w14:paraId="7C2E2E21" w14:textId="2CAB8439" w:rsidR="00096BB4" w:rsidRPr="00096BB4" w:rsidRDefault="00096BB4" w:rsidP="00096BB4">
      <w:pPr>
        <w:spacing w:line="360" w:lineRule="auto"/>
        <w:ind w:firstLine="709"/>
        <w:jc w:val="center"/>
        <w:rPr>
          <w:rFonts w:ascii="Times New Roman" w:eastAsia="Times New Roman" w:hAnsi="Times New Roman" w:cs="Times New Roman"/>
          <w:color w:val="000000"/>
          <w:sz w:val="28"/>
          <w:szCs w:val="20"/>
          <w:lang w:val="uk-UA" w:eastAsia="zh-CN"/>
        </w:rPr>
      </w:pPr>
      <w:r w:rsidRPr="00096BB4">
        <w:rPr>
          <w:rFonts w:ascii="Times New Roman" w:eastAsia="Times New Roman" w:hAnsi="Times New Roman" w:cs="Times New Roman"/>
          <w:color w:val="000000"/>
          <w:sz w:val="28"/>
          <w:szCs w:val="20"/>
          <w:lang w:val="uk-UA" w:eastAsia="zh-CN"/>
        </w:rPr>
        <w:t>Івано-Франківськ – 202</w:t>
      </w:r>
      <w:r>
        <w:rPr>
          <w:rFonts w:ascii="Times New Roman" w:eastAsia="Times New Roman" w:hAnsi="Times New Roman" w:cs="Times New Roman"/>
          <w:color w:val="000000"/>
          <w:sz w:val="28"/>
          <w:szCs w:val="20"/>
          <w:lang w:val="uk-UA" w:eastAsia="zh-CN"/>
        </w:rPr>
        <w:t>4</w:t>
      </w:r>
      <w:r w:rsidRPr="00096BB4">
        <w:rPr>
          <w:rFonts w:ascii="Times New Roman" w:eastAsia="Times New Roman" w:hAnsi="Times New Roman" w:cs="Times New Roman"/>
          <w:color w:val="000000"/>
          <w:sz w:val="28"/>
          <w:szCs w:val="20"/>
          <w:lang w:val="uk-UA" w:eastAsia="zh-CN"/>
        </w:rPr>
        <w:t xml:space="preserve"> р.</w:t>
      </w:r>
    </w:p>
    <w:p w14:paraId="527C4DC6" w14:textId="77777777" w:rsidR="00793359" w:rsidRDefault="003648FD" w:rsidP="00793359">
      <w:pPr>
        <w:pStyle w:val="Fon"/>
        <w:spacing w:line="360" w:lineRule="auto"/>
        <w:jc w:val="center"/>
        <w:rPr>
          <w:rFonts w:ascii="Times New Roman" w:hAnsi="Times New Roman" w:cs="Times New Roman"/>
          <w:b/>
          <w:bCs/>
          <w:sz w:val="28"/>
          <w:szCs w:val="28"/>
          <w:lang w:val="uk-UA"/>
        </w:rPr>
      </w:pPr>
      <w:r w:rsidRPr="005629D4">
        <w:rPr>
          <w:rFonts w:ascii="Times New Roman" w:hAnsi="Times New Roman" w:cs="Times New Roman"/>
          <w:b/>
          <w:bCs/>
          <w:sz w:val="28"/>
          <w:szCs w:val="28"/>
          <w:lang w:val="uk-UA"/>
        </w:rPr>
        <w:lastRenderedPageBreak/>
        <w:t>ЗМІСТ</w:t>
      </w:r>
    </w:p>
    <w:p w14:paraId="66939D31" w14:textId="7A20E11B" w:rsidR="00793359" w:rsidRPr="00D92B09" w:rsidRDefault="005629D4" w:rsidP="00793359">
      <w:pPr>
        <w:pStyle w:val="Fon"/>
        <w:spacing w:line="360" w:lineRule="auto"/>
        <w:ind w:left="567" w:firstLine="0"/>
        <w:rPr>
          <w:rFonts w:ascii="Times New Roman" w:hAnsi="Times New Roman" w:cs="Times New Roman"/>
          <w:sz w:val="28"/>
          <w:szCs w:val="28"/>
          <w:lang w:val="uk-UA"/>
        </w:rPr>
      </w:pPr>
      <w:r w:rsidRPr="00793359">
        <w:rPr>
          <w:rFonts w:ascii="Times New Roman" w:hAnsi="Times New Roman" w:cs="Times New Roman"/>
          <w:b/>
          <w:bCs/>
          <w:sz w:val="28"/>
          <w:szCs w:val="28"/>
          <w:lang w:val="uk-UA"/>
        </w:rPr>
        <w:t>ВСТУП</w:t>
      </w:r>
      <w:r w:rsidR="003648FD" w:rsidRPr="00D92B09">
        <w:rPr>
          <w:rFonts w:ascii="Times New Roman" w:hAnsi="Times New Roman" w:cs="Times New Roman"/>
          <w:sz w:val="28"/>
          <w:szCs w:val="28"/>
          <w:lang w:val="uk-UA"/>
        </w:rPr>
        <w:t>……………………………………………………</w:t>
      </w:r>
      <w:r w:rsidR="00D92B09">
        <w:rPr>
          <w:rFonts w:ascii="Times New Roman" w:hAnsi="Times New Roman" w:cs="Times New Roman"/>
          <w:sz w:val="28"/>
          <w:szCs w:val="28"/>
          <w:lang w:val="uk-UA"/>
        </w:rPr>
        <w:t>..</w:t>
      </w:r>
      <w:r w:rsidR="003648FD" w:rsidRPr="00D92B09">
        <w:rPr>
          <w:rFonts w:ascii="Times New Roman" w:hAnsi="Times New Roman" w:cs="Times New Roman"/>
          <w:sz w:val="28"/>
          <w:szCs w:val="28"/>
          <w:lang w:val="uk-UA"/>
        </w:rPr>
        <w:t>…………………….</w:t>
      </w:r>
      <w:r w:rsidR="00F77D76" w:rsidRPr="00D92B09">
        <w:rPr>
          <w:rFonts w:ascii="Times New Roman" w:hAnsi="Times New Roman" w:cs="Times New Roman"/>
          <w:sz w:val="28"/>
          <w:szCs w:val="28"/>
          <w:lang w:val="uk-UA"/>
        </w:rPr>
        <w:t>3</w:t>
      </w:r>
    </w:p>
    <w:p w14:paraId="03126B0D" w14:textId="77777777" w:rsidR="00C04AFA" w:rsidRDefault="00F77D76" w:rsidP="00C04AFA">
      <w:pPr>
        <w:pStyle w:val="Fon"/>
        <w:spacing w:line="360" w:lineRule="auto"/>
        <w:ind w:left="567" w:right="15" w:firstLine="0"/>
        <w:rPr>
          <w:rFonts w:ascii="Times New Roman" w:hAnsi="Times New Roman" w:cs="Times New Roman"/>
          <w:b/>
          <w:bCs/>
          <w:sz w:val="28"/>
          <w:szCs w:val="28"/>
          <w:lang w:val="uk-UA"/>
        </w:rPr>
      </w:pPr>
      <w:r w:rsidRPr="00F77D76">
        <w:rPr>
          <w:rFonts w:ascii="Times New Roman" w:hAnsi="Times New Roman" w:cs="Times New Roman"/>
          <w:b/>
          <w:bCs/>
          <w:sz w:val="28"/>
          <w:szCs w:val="28"/>
          <w:lang w:val="uk-UA"/>
        </w:rPr>
        <w:t>РОЗДІЛ 1</w:t>
      </w:r>
      <w:r>
        <w:rPr>
          <w:rFonts w:ascii="Times New Roman" w:hAnsi="Times New Roman" w:cs="Times New Roman"/>
          <w:b/>
          <w:bCs/>
          <w:sz w:val="28"/>
          <w:szCs w:val="28"/>
          <w:lang w:val="uk-UA"/>
        </w:rPr>
        <w:t xml:space="preserve"> </w:t>
      </w:r>
      <w:r w:rsidR="00C04AFA" w:rsidRPr="00213FEE">
        <w:rPr>
          <w:rFonts w:ascii="Times New Roman" w:hAnsi="Times New Roman" w:cs="Times New Roman"/>
          <w:b/>
          <w:bCs/>
          <w:sz w:val="28"/>
          <w:szCs w:val="28"/>
          <w:lang w:val="uk-UA"/>
        </w:rPr>
        <w:t xml:space="preserve">ТЕОРЕТИЧНІ ОСНОВИ КОРПОРАТИВНОЇ СОЦІАЛЬНОЇ ВІДПОВІДАЛЬНОСТІ БІЗНЕСУ </w:t>
      </w:r>
    </w:p>
    <w:p w14:paraId="00E5F582" w14:textId="3C164824" w:rsidR="00F77D76" w:rsidRDefault="00C04AFA" w:rsidP="00C04AFA">
      <w:pPr>
        <w:pStyle w:val="Fon"/>
        <w:spacing w:line="360" w:lineRule="auto"/>
        <w:ind w:left="567" w:right="15" w:firstLine="0"/>
        <w:rPr>
          <w:rFonts w:ascii="Times New Roman" w:hAnsi="Times New Roman" w:cs="Times New Roman"/>
          <w:sz w:val="28"/>
          <w:szCs w:val="28"/>
          <w:lang w:val="uk-UA"/>
        </w:rPr>
      </w:pPr>
      <w:r w:rsidRPr="00C04AFA">
        <w:rPr>
          <w:rFonts w:ascii="Times New Roman" w:hAnsi="Times New Roman" w:cs="Times New Roman"/>
          <w:sz w:val="28"/>
          <w:szCs w:val="28"/>
          <w:lang w:val="uk-UA"/>
        </w:rPr>
        <w:t>1.1 Поняття соціальної відповідальності як основа сучасних бізнес-комунікацій</w:t>
      </w:r>
      <w:r w:rsidR="00F77D76">
        <w:rPr>
          <w:rFonts w:ascii="Times New Roman" w:hAnsi="Times New Roman" w:cs="Times New Roman"/>
          <w:sz w:val="28"/>
          <w:szCs w:val="28"/>
          <w:lang w:val="uk-UA"/>
        </w:rPr>
        <w:t>………………………………………………………………………</w:t>
      </w:r>
      <w:r w:rsidR="00FE4B30">
        <w:rPr>
          <w:rFonts w:ascii="Times New Roman" w:hAnsi="Times New Roman" w:cs="Times New Roman"/>
          <w:sz w:val="28"/>
          <w:szCs w:val="28"/>
          <w:lang w:val="uk-UA"/>
        </w:rPr>
        <w:t>6</w:t>
      </w:r>
    </w:p>
    <w:p w14:paraId="6582E9B1" w14:textId="74EC4572" w:rsidR="00883945" w:rsidRPr="00D90E2C" w:rsidRDefault="00883945" w:rsidP="00793359">
      <w:pPr>
        <w:pStyle w:val="Fon"/>
        <w:spacing w:line="360" w:lineRule="auto"/>
        <w:ind w:left="567" w:firstLine="0"/>
        <w:rPr>
          <w:rFonts w:ascii="Times New Roman" w:hAnsi="Times New Roman" w:cs="Times New Roman"/>
          <w:sz w:val="28"/>
          <w:szCs w:val="28"/>
          <w:lang w:val="uk-UA"/>
        </w:rPr>
      </w:pPr>
      <w:r w:rsidRPr="00883945">
        <w:rPr>
          <w:rFonts w:ascii="Times New Roman" w:hAnsi="Times New Roman" w:cs="Times New Roman"/>
          <w:sz w:val="28"/>
          <w:szCs w:val="28"/>
          <w:lang w:val="uk-UA"/>
        </w:rPr>
        <w:t xml:space="preserve">1.2 </w:t>
      </w:r>
      <w:r w:rsidR="00C04AFA" w:rsidRPr="00C04AFA">
        <w:rPr>
          <w:rFonts w:ascii="Times New Roman" w:hAnsi="Times New Roman" w:cs="Times New Roman"/>
          <w:sz w:val="28"/>
          <w:szCs w:val="28"/>
          <w:lang w:val="uk-UA"/>
        </w:rPr>
        <w:t>Наукові дослідження соціальної відповідальності в комплексному процесі діяльності підприємства</w:t>
      </w:r>
      <w:r w:rsidR="00C04AF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FE4B30">
        <w:rPr>
          <w:rFonts w:ascii="Times New Roman" w:hAnsi="Times New Roman" w:cs="Times New Roman"/>
          <w:sz w:val="28"/>
          <w:szCs w:val="28"/>
          <w:lang w:val="uk-UA"/>
        </w:rPr>
        <w:t>10</w:t>
      </w:r>
    </w:p>
    <w:p w14:paraId="5CEEC2A6" w14:textId="7B1B6711" w:rsidR="003648FD" w:rsidRPr="005629D4" w:rsidRDefault="00D427C1" w:rsidP="00793359">
      <w:pPr>
        <w:pStyle w:val="Fon"/>
        <w:spacing w:line="360" w:lineRule="auto"/>
        <w:ind w:left="567" w:firstLine="0"/>
        <w:rPr>
          <w:rFonts w:ascii="Times New Roman" w:hAnsi="Times New Roman" w:cs="Times New Roman"/>
          <w:sz w:val="28"/>
          <w:szCs w:val="28"/>
          <w:lang w:val="uk-UA"/>
        </w:rPr>
      </w:pPr>
      <w:r w:rsidRPr="00D427C1">
        <w:rPr>
          <w:rFonts w:ascii="Times New Roman" w:hAnsi="Times New Roman" w:cs="Times New Roman"/>
          <w:sz w:val="28"/>
          <w:szCs w:val="28"/>
          <w:lang w:val="uk-UA"/>
        </w:rPr>
        <w:t xml:space="preserve">1.3 </w:t>
      </w:r>
      <w:r w:rsidR="00C04AFA" w:rsidRPr="00C04AFA">
        <w:rPr>
          <w:rFonts w:ascii="Times New Roman" w:hAnsi="Times New Roman" w:cs="Times New Roman"/>
          <w:sz w:val="28"/>
          <w:szCs w:val="28"/>
          <w:lang w:val="uk-UA"/>
        </w:rPr>
        <w:t>Взаємозв’язок корпоративної соціальної відповідальності із формуванням бренду</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w:t>
      </w:r>
      <w:r w:rsidR="00D92B09">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w:t>
      </w:r>
      <w:r w:rsidR="00FE4B30">
        <w:rPr>
          <w:rFonts w:ascii="Times New Roman" w:hAnsi="Times New Roman" w:cs="Times New Roman"/>
          <w:sz w:val="28"/>
          <w:szCs w:val="28"/>
          <w:lang w:val="uk-UA"/>
        </w:rPr>
        <w:t>15</w:t>
      </w:r>
    </w:p>
    <w:p w14:paraId="56E79550" w14:textId="77777777" w:rsidR="00C04AFA" w:rsidRPr="00D90E2C" w:rsidRDefault="003648FD" w:rsidP="00C04AFA">
      <w:pPr>
        <w:pStyle w:val="Fon"/>
        <w:spacing w:line="360" w:lineRule="auto"/>
        <w:ind w:left="567" w:firstLine="0"/>
        <w:rPr>
          <w:rFonts w:ascii="Times New Roman" w:hAnsi="Times New Roman" w:cs="Times New Roman"/>
          <w:b/>
          <w:bCs/>
          <w:sz w:val="28"/>
          <w:szCs w:val="28"/>
          <w:lang w:val="uk-UA"/>
        </w:rPr>
      </w:pPr>
      <w:r w:rsidRPr="00BD25B6">
        <w:rPr>
          <w:rFonts w:ascii="Times New Roman" w:hAnsi="Times New Roman" w:cs="Times New Roman"/>
          <w:b/>
          <w:bCs/>
          <w:sz w:val="28"/>
          <w:szCs w:val="28"/>
          <w:lang w:val="uk-UA"/>
        </w:rPr>
        <w:t>Р</w:t>
      </w:r>
      <w:r w:rsidR="00793359" w:rsidRPr="00BD25B6">
        <w:rPr>
          <w:rFonts w:ascii="Times New Roman" w:hAnsi="Times New Roman" w:cs="Times New Roman"/>
          <w:b/>
          <w:bCs/>
          <w:sz w:val="28"/>
          <w:szCs w:val="28"/>
          <w:lang w:val="uk-UA"/>
        </w:rPr>
        <w:t>ОЗДІЛ</w:t>
      </w:r>
      <w:r w:rsidRPr="00BD25B6">
        <w:rPr>
          <w:rFonts w:ascii="Times New Roman" w:hAnsi="Times New Roman" w:cs="Times New Roman"/>
          <w:b/>
          <w:bCs/>
          <w:sz w:val="28"/>
          <w:szCs w:val="28"/>
          <w:lang w:val="uk-UA"/>
        </w:rPr>
        <w:t xml:space="preserve"> 2 </w:t>
      </w:r>
      <w:r w:rsidR="00C04AFA" w:rsidRPr="00BD25B6">
        <w:rPr>
          <w:rFonts w:ascii="Times New Roman" w:hAnsi="Times New Roman" w:cs="Times New Roman"/>
          <w:b/>
          <w:bCs/>
          <w:sz w:val="28"/>
          <w:szCs w:val="28"/>
          <w:lang w:val="uk-UA"/>
        </w:rPr>
        <w:t xml:space="preserve">ПРАКТИЧНИЙ ДОСВІД </w:t>
      </w:r>
      <w:r w:rsidR="00C04AFA">
        <w:rPr>
          <w:rFonts w:ascii="Times New Roman" w:hAnsi="Times New Roman" w:cs="Times New Roman"/>
          <w:b/>
          <w:bCs/>
          <w:sz w:val="28"/>
          <w:szCs w:val="28"/>
          <w:lang w:val="uk-UA"/>
        </w:rPr>
        <w:t xml:space="preserve">ДІЯЛЬНОСТІ ІЗ РОЗВИТКУ </w:t>
      </w:r>
      <w:r w:rsidR="00C04AFA" w:rsidRPr="00BD25B6">
        <w:rPr>
          <w:rFonts w:ascii="Times New Roman" w:hAnsi="Times New Roman" w:cs="Times New Roman"/>
          <w:b/>
          <w:bCs/>
          <w:sz w:val="28"/>
          <w:szCs w:val="28"/>
          <w:lang w:val="uk-UA"/>
        </w:rPr>
        <w:t>БРЕНДУ ІЗ ЗАСТОСУВАННЯМ КОРПОРАТИВНОЇ СОЦІАЛЬНОЇ ВІДПОВІДАЛЬНОСТІ</w:t>
      </w:r>
    </w:p>
    <w:p w14:paraId="45B155B1" w14:textId="55A7C32C" w:rsidR="00023254" w:rsidRDefault="00C04AFA" w:rsidP="00023254">
      <w:pPr>
        <w:pStyle w:val="Fon"/>
        <w:spacing w:line="360" w:lineRule="auto"/>
        <w:ind w:left="567" w:right="15" w:firstLine="0"/>
        <w:rPr>
          <w:rFonts w:ascii="Times New Roman" w:hAnsi="Times New Roman" w:cs="Times New Roman"/>
          <w:sz w:val="28"/>
          <w:szCs w:val="28"/>
          <w:lang w:val="uk-UA"/>
        </w:rPr>
      </w:pPr>
      <w:r w:rsidRPr="00C04AFA">
        <w:rPr>
          <w:rFonts w:ascii="Times New Roman" w:hAnsi="Times New Roman" w:cs="Times New Roman"/>
          <w:sz w:val="28"/>
          <w:szCs w:val="28"/>
          <w:lang w:val="uk-UA"/>
        </w:rPr>
        <w:t>2.1 Гудвіл як форма матеріального виміру цінності бренду (підприємства</w:t>
      </w:r>
      <w:r>
        <w:rPr>
          <w:rFonts w:ascii="Times New Roman" w:hAnsi="Times New Roman" w:cs="Times New Roman"/>
          <w:sz w:val="28"/>
          <w:szCs w:val="28"/>
          <w:lang w:val="uk-UA"/>
        </w:rPr>
        <w:t>)</w:t>
      </w:r>
      <w:r w:rsidR="003648FD" w:rsidRPr="00C04AFA">
        <w:rPr>
          <w:rFonts w:ascii="Times New Roman" w:hAnsi="Times New Roman" w:cs="Times New Roman"/>
          <w:sz w:val="28"/>
          <w:szCs w:val="28"/>
          <w:lang w:val="uk-UA"/>
        </w:rPr>
        <w:t>.</w:t>
      </w:r>
      <w:r w:rsidR="00FE4B30">
        <w:rPr>
          <w:rFonts w:ascii="Times New Roman" w:hAnsi="Times New Roman" w:cs="Times New Roman"/>
          <w:sz w:val="28"/>
          <w:szCs w:val="28"/>
          <w:lang w:val="uk-UA"/>
        </w:rPr>
        <w:t>21</w:t>
      </w:r>
    </w:p>
    <w:p w14:paraId="4DDE98AD" w14:textId="5078A302" w:rsidR="00023254" w:rsidRPr="00023254" w:rsidRDefault="00023254" w:rsidP="00023254">
      <w:pPr>
        <w:pStyle w:val="Fon"/>
        <w:spacing w:line="360" w:lineRule="auto"/>
        <w:ind w:left="567" w:right="15" w:firstLine="0"/>
        <w:rPr>
          <w:rFonts w:ascii="Times New Roman" w:hAnsi="Times New Roman" w:cs="Times New Roman"/>
          <w:sz w:val="28"/>
          <w:szCs w:val="28"/>
          <w:lang w:val="uk-UA"/>
        </w:rPr>
      </w:pPr>
      <w:r w:rsidRPr="00023254">
        <w:rPr>
          <w:rFonts w:ascii="Times New Roman" w:hAnsi="Times New Roman" w:cs="Times New Roman"/>
          <w:sz w:val="28"/>
          <w:szCs w:val="28"/>
          <w:lang w:val="uk-UA"/>
        </w:rPr>
        <w:t>2.2 Практичний зарубіжний досвід реалізації принципів корпоративної соціальної відповідальності у соціокультурній сфері</w:t>
      </w:r>
      <w:r>
        <w:rPr>
          <w:rFonts w:ascii="Times New Roman" w:hAnsi="Times New Roman" w:cs="Times New Roman"/>
          <w:sz w:val="28"/>
          <w:szCs w:val="28"/>
          <w:lang w:val="uk-UA"/>
        </w:rPr>
        <w:t>……………………</w:t>
      </w:r>
      <w:r w:rsidR="00D92B09">
        <w:rPr>
          <w:rFonts w:ascii="Times New Roman" w:hAnsi="Times New Roman" w:cs="Times New Roman"/>
          <w:sz w:val="28"/>
          <w:szCs w:val="28"/>
          <w:lang w:val="uk-UA"/>
        </w:rPr>
        <w:t>.</w:t>
      </w:r>
      <w:r w:rsidR="00722B1C">
        <w:rPr>
          <w:rFonts w:ascii="Times New Roman" w:hAnsi="Times New Roman" w:cs="Times New Roman"/>
          <w:sz w:val="28"/>
          <w:szCs w:val="28"/>
          <w:lang w:val="uk-UA"/>
        </w:rPr>
        <w:t>.</w:t>
      </w:r>
      <w:r>
        <w:rPr>
          <w:rFonts w:ascii="Times New Roman" w:hAnsi="Times New Roman" w:cs="Times New Roman"/>
          <w:sz w:val="28"/>
          <w:szCs w:val="28"/>
          <w:lang w:val="uk-UA"/>
        </w:rPr>
        <w:t>…</w:t>
      </w:r>
      <w:r w:rsidR="00FE4B30">
        <w:rPr>
          <w:rFonts w:ascii="Times New Roman" w:hAnsi="Times New Roman" w:cs="Times New Roman"/>
          <w:sz w:val="28"/>
          <w:szCs w:val="28"/>
          <w:lang w:val="uk-UA"/>
        </w:rPr>
        <w:t>25</w:t>
      </w:r>
    </w:p>
    <w:p w14:paraId="01D0ABF8" w14:textId="77777777" w:rsidR="00023254" w:rsidRDefault="003648FD" w:rsidP="00023254">
      <w:pPr>
        <w:pStyle w:val="Fon"/>
        <w:spacing w:line="360" w:lineRule="auto"/>
        <w:ind w:left="567" w:right="15" w:firstLine="0"/>
        <w:rPr>
          <w:rFonts w:ascii="Times New Roman" w:hAnsi="Times New Roman" w:cs="Times New Roman"/>
          <w:b/>
          <w:bCs/>
          <w:sz w:val="28"/>
          <w:szCs w:val="28"/>
          <w:lang w:val="uk-UA"/>
        </w:rPr>
      </w:pPr>
      <w:r w:rsidRPr="00213FEE">
        <w:rPr>
          <w:rFonts w:ascii="Times New Roman" w:hAnsi="Times New Roman" w:cs="Times New Roman"/>
          <w:b/>
          <w:bCs/>
          <w:sz w:val="28"/>
          <w:szCs w:val="28"/>
          <w:lang w:val="uk-UA"/>
        </w:rPr>
        <w:t>Р</w:t>
      </w:r>
      <w:r w:rsidR="00213FEE" w:rsidRPr="00213FEE">
        <w:rPr>
          <w:rFonts w:ascii="Times New Roman" w:hAnsi="Times New Roman" w:cs="Times New Roman"/>
          <w:b/>
          <w:bCs/>
          <w:sz w:val="28"/>
          <w:szCs w:val="28"/>
          <w:lang w:val="uk-UA"/>
        </w:rPr>
        <w:t>ОЗДІЛ</w:t>
      </w:r>
      <w:r w:rsidRPr="00213FEE">
        <w:rPr>
          <w:rFonts w:ascii="Times New Roman" w:hAnsi="Times New Roman" w:cs="Times New Roman"/>
          <w:b/>
          <w:bCs/>
          <w:sz w:val="28"/>
          <w:szCs w:val="28"/>
          <w:lang w:val="uk-UA"/>
        </w:rPr>
        <w:t xml:space="preserve"> 3. </w:t>
      </w:r>
      <w:r w:rsidR="00023254" w:rsidRPr="00773274">
        <w:rPr>
          <w:rFonts w:ascii="Times New Roman" w:hAnsi="Times New Roman" w:cs="Times New Roman"/>
          <w:b/>
          <w:bCs/>
          <w:sz w:val="28"/>
          <w:szCs w:val="28"/>
          <w:lang w:val="uk-UA"/>
        </w:rPr>
        <w:t>РЕКОМЕНДАЦІЇ З УДОСКОНАЛЕННЯ СОЦІАЛЬНОЇ ВІДПОВІДАЛЬНОСТІ КОМПАНІЇ З МЕТОЮ ЗБІЛЬШЕННЯ ЦІННОСТІ БРЕНДУ</w:t>
      </w:r>
    </w:p>
    <w:p w14:paraId="057F41CA" w14:textId="2648C34A" w:rsidR="003648FD" w:rsidRPr="00023254" w:rsidRDefault="00023254" w:rsidP="00023254">
      <w:pPr>
        <w:pStyle w:val="Fon"/>
        <w:spacing w:line="360" w:lineRule="auto"/>
        <w:ind w:left="567" w:firstLine="0"/>
        <w:rPr>
          <w:rFonts w:ascii="Times New Roman" w:hAnsi="Times New Roman" w:cs="Times New Roman"/>
          <w:sz w:val="28"/>
          <w:szCs w:val="28"/>
          <w:lang w:val="uk-UA"/>
        </w:rPr>
      </w:pPr>
      <w:r w:rsidRPr="00023254">
        <w:rPr>
          <w:rFonts w:ascii="Times New Roman" w:hAnsi="Times New Roman" w:cs="Times New Roman"/>
          <w:sz w:val="28"/>
          <w:szCs w:val="28"/>
          <w:lang w:val="uk-UA"/>
        </w:rPr>
        <w:t xml:space="preserve">3.1 Аналіз проблем формування цінності бренду (на прикладі кінотеатру «Космос») </w:t>
      </w:r>
      <w:r w:rsidR="003648FD" w:rsidRPr="00023254">
        <w:rPr>
          <w:rFonts w:ascii="Times New Roman" w:hAnsi="Times New Roman" w:cs="Times New Roman"/>
          <w:sz w:val="28"/>
          <w:szCs w:val="28"/>
          <w:lang w:val="uk-UA"/>
        </w:rPr>
        <w:t>…………………</w:t>
      </w:r>
      <w:r w:rsidR="00BD25B6" w:rsidRPr="00023254">
        <w:rPr>
          <w:rFonts w:ascii="Times New Roman" w:hAnsi="Times New Roman" w:cs="Times New Roman"/>
          <w:sz w:val="28"/>
          <w:szCs w:val="28"/>
          <w:lang w:val="uk-UA"/>
        </w:rPr>
        <w:t>………</w:t>
      </w:r>
      <w:r w:rsidR="003648FD" w:rsidRPr="00023254">
        <w:rPr>
          <w:rFonts w:ascii="Times New Roman" w:hAnsi="Times New Roman" w:cs="Times New Roman"/>
          <w:sz w:val="28"/>
          <w:szCs w:val="28"/>
          <w:lang w:val="uk-UA"/>
        </w:rPr>
        <w:t>……..........</w:t>
      </w:r>
      <w:r w:rsidRPr="00023254">
        <w:rPr>
          <w:rFonts w:ascii="Times New Roman" w:hAnsi="Times New Roman" w:cs="Times New Roman"/>
          <w:sz w:val="28"/>
          <w:szCs w:val="28"/>
          <w:lang w:val="uk-UA"/>
        </w:rPr>
        <w:t>..................................................</w:t>
      </w:r>
      <w:r w:rsidR="00FE4B30">
        <w:rPr>
          <w:rFonts w:ascii="Times New Roman" w:hAnsi="Times New Roman" w:cs="Times New Roman"/>
          <w:sz w:val="28"/>
          <w:szCs w:val="28"/>
          <w:lang w:val="uk-UA"/>
        </w:rPr>
        <w:t>32</w:t>
      </w:r>
    </w:p>
    <w:p w14:paraId="6CCD935B" w14:textId="5A68B24E" w:rsidR="00793359" w:rsidRDefault="003648FD" w:rsidP="00023254">
      <w:pPr>
        <w:pStyle w:val="Fon"/>
        <w:spacing w:line="360" w:lineRule="auto"/>
        <w:ind w:left="567" w:right="15" w:firstLine="0"/>
        <w:rPr>
          <w:rFonts w:ascii="Times New Roman" w:hAnsi="Times New Roman" w:cs="Times New Roman"/>
          <w:sz w:val="28"/>
          <w:szCs w:val="28"/>
          <w:lang w:val="uk-UA"/>
        </w:rPr>
      </w:pPr>
      <w:r w:rsidRPr="00023254">
        <w:rPr>
          <w:rFonts w:ascii="Times New Roman" w:hAnsi="Times New Roman" w:cs="Times New Roman"/>
          <w:sz w:val="28"/>
          <w:szCs w:val="28"/>
          <w:lang w:val="uk-UA"/>
        </w:rPr>
        <w:t xml:space="preserve">3.2 </w:t>
      </w:r>
      <w:r w:rsidR="00023254" w:rsidRPr="00023254">
        <w:rPr>
          <w:rFonts w:ascii="Times New Roman" w:hAnsi="Times New Roman" w:cs="Times New Roman"/>
          <w:sz w:val="28"/>
          <w:szCs w:val="28"/>
          <w:lang w:val="uk-UA"/>
        </w:rPr>
        <w:t>Пропозиції та рекомендації щодо активізація зростання цінності бренду підприємств соціокультурної сфери</w:t>
      </w:r>
      <w:r w:rsidR="00023254">
        <w:rPr>
          <w:rFonts w:ascii="Times New Roman" w:hAnsi="Times New Roman" w:cs="Times New Roman"/>
          <w:sz w:val="28"/>
          <w:szCs w:val="28"/>
          <w:lang w:val="uk-UA"/>
        </w:rPr>
        <w:t>……………….</w:t>
      </w:r>
      <w:r w:rsidR="00BD25B6">
        <w:rPr>
          <w:rFonts w:ascii="Times New Roman" w:hAnsi="Times New Roman" w:cs="Times New Roman"/>
          <w:sz w:val="28"/>
          <w:szCs w:val="28"/>
          <w:lang w:val="uk-UA"/>
        </w:rPr>
        <w:t>………….</w:t>
      </w:r>
      <w:r w:rsidRPr="005629D4">
        <w:rPr>
          <w:rFonts w:ascii="Times New Roman" w:hAnsi="Times New Roman" w:cs="Times New Roman"/>
          <w:sz w:val="28"/>
          <w:szCs w:val="28"/>
          <w:lang w:val="uk-UA"/>
        </w:rPr>
        <w:t>…………</w:t>
      </w:r>
      <w:r w:rsidR="00D92B09">
        <w:rPr>
          <w:rFonts w:ascii="Times New Roman" w:hAnsi="Times New Roman" w:cs="Times New Roman"/>
          <w:sz w:val="28"/>
          <w:szCs w:val="28"/>
          <w:lang w:val="uk-UA"/>
        </w:rPr>
        <w:t>.</w:t>
      </w:r>
      <w:r w:rsidRPr="005629D4">
        <w:rPr>
          <w:rFonts w:ascii="Times New Roman" w:hAnsi="Times New Roman" w:cs="Times New Roman"/>
          <w:sz w:val="28"/>
          <w:szCs w:val="28"/>
          <w:lang w:val="uk-UA"/>
        </w:rPr>
        <w:t>…...</w:t>
      </w:r>
      <w:r w:rsidR="00FE4B30">
        <w:rPr>
          <w:rFonts w:ascii="Times New Roman" w:hAnsi="Times New Roman" w:cs="Times New Roman"/>
          <w:sz w:val="28"/>
          <w:szCs w:val="28"/>
          <w:lang w:val="uk-UA"/>
        </w:rPr>
        <w:t>37</w:t>
      </w:r>
    </w:p>
    <w:p w14:paraId="479DA165" w14:textId="065BE962" w:rsidR="00793359" w:rsidRPr="00D92B09" w:rsidRDefault="00793359" w:rsidP="00793359">
      <w:pPr>
        <w:pStyle w:val="Fon"/>
        <w:spacing w:line="360" w:lineRule="auto"/>
        <w:ind w:left="567" w:firstLine="0"/>
        <w:rPr>
          <w:rFonts w:ascii="Times New Roman" w:hAnsi="Times New Roman" w:cs="Times New Roman"/>
          <w:sz w:val="28"/>
          <w:szCs w:val="28"/>
          <w:lang w:val="uk-UA"/>
        </w:rPr>
      </w:pPr>
      <w:r w:rsidRPr="00213FEE">
        <w:rPr>
          <w:rFonts w:ascii="Times New Roman" w:hAnsi="Times New Roman" w:cs="Times New Roman"/>
          <w:b/>
          <w:bCs/>
          <w:sz w:val="28"/>
          <w:szCs w:val="28"/>
          <w:lang w:val="uk-UA"/>
        </w:rPr>
        <w:t>ВИСНОВКИ</w:t>
      </w:r>
      <w:r w:rsidRPr="00D92B09">
        <w:rPr>
          <w:rFonts w:ascii="Times New Roman" w:hAnsi="Times New Roman" w:cs="Times New Roman"/>
          <w:sz w:val="28"/>
          <w:szCs w:val="28"/>
          <w:lang w:val="uk-UA"/>
        </w:rPr>
        <w:t>……………………………………………………………………</w:t>
      </w:r>
      <w:r w:rsidR="00FE4B30" w:rsidRPr="00D92B09">
        <w:rPr>
          <w:rFonts w:ascii="Times New Roman" w:hAnsi="Times New Roman" w:cs="Times New Roman"/>
          <w:sz w:val="28"/>
          <w:szCs w:val="28"/>
          <w:lang w:val="uk-UA"/>
        </w:rPr>
        <w:t>44</w:t>
      </w:r>
    </w:p>
    <w:p w14:paraId="547A7B4B" w14:textId="098C5A81" w:rsidR="00793359" w:rsidRPr="00D92B09" w:rsidRDefault="00793359" w:rsidP="00793359">
      <w:pPr>
        <w:pStyle w:val="Fon"/>
        <w:spacing w:line="360" w:lineRule="auto"/>
        <w:ind w:left="567" w:firstLine="0"/>
        <w:rPr>
          <w:rFonts w:ascii="Times New Roman" w:hAnsi="Times New Roman" w:cs="Times New Roman"/>
          <w:sz w:val="28"/>
          <w:szCs w:val="28"/>
          <w:lang w:val="uk-UA"/>
        </w:rPr>
      </w:pPr>
      <w:r w:rsidRPr="00213FEE">
        <w:rPr>
          <w:rFonts w:ascii="Times New Roman" w:hAnsi="Times New Roman" w:cs="Times New Roman"/>
          <w:b/>
          <w:bCs/>
          <w:sz w:val="28"/>
          <w:szCs w:val="28"/>
          <w:lang w:val="uk-UA"/>
        </w:rPr>
        <w:t>СПИСОК ВИКОРИСТАНИХ ДЖЕРЕЛ</w:t>
      </w:r>
      <w:r w:rsidRPr="00D92B09">
        <w:rPr>
          <w:rFonts w:ascii="Times New Roman" w:hAnsi="Times New Roman" w:cs="Times New Roman"/>
          <w:sz w:val="28"/>
          <w:szCs w:val="28"/>
          <w:lang w:val="uk-UA"/>
        </w:rPr>
        <w:t>…………</w:t>
      </w:r>
      <w:r w:rsidR="00023254" w:rsidRPr="00D92B09">
        <w:rPr>
          <w:rFonts w:ascii="Times New Roman" w:hAnsi="Times New Roman" w:cs="Times New Roman"/>
          <w:sz w:val="28"/>
          <w:szCs w:val="28"/>
          <w:lang w:val="uk-UA"/>
        </w:rPr>
        <w:t>.</w:t>
      </w:r>
      <w:r w:rsidRPr="00D92B09">
        <w:rPr>
          <w:rFonts w:ascii="Times New Roman" w:hAnsi="Times New Roman" w:cs="Times New Roman"/>
          <w:sz w:val="28"/>
          <w:szCs w:val="28"/>
          <w:lang w:val="uk-UA"/>
        </w:rPr>
        <w:t>………………</w:t>
      </w:r>
      <w:r w:rsidR="00FE4B30" w:rsidRPr="00D92B09">
        <w:rPr>
          <w:rFonts w:ascii="Times New Roman" w:hAnsi="Times New Roman" w:cs="Times New Roman"/>
          <w:sz w:val="28"/>
          <w:szCs w:val="28"/>
          <w:lang w:val="uk-UA"/>
        </w:rPr>
        <w:t>..</w:t>
      </w:r>
      <w:r w:rsidRPr="00D92B09">
        <w:rPr>
          <w:rFonts w:ascii="Times New Roman" w:hAnsi="Times New Roman" w:cs="Times New Roman"/>
          <w:sz w:val="28"/>
          <w:szCs w:val="28"/>
          <w:lang w:val="uk-UA"/>
        </w:rPr>
        <w:t>………</w:t>
      </w:r>
      <w:r w:rsidR="00FE4B30" w:rsidRPr="00D92B09">
        <w:rPr>
          <w:rFonts w:ascii="Times New Roman" w:hAnsi="Times New Roman" w:cs="Times New Roman"/>
          <w:sz w:val="28"/>
          <w:szCs w:val="28"/>
          <w:lang w:val="uk-UA"/>
        </w:rPr>
        <w:t>47</w:t>
      </w:r>
    </w:p>
    <w:p w14:paraId="3E4778AA" w14:textId="56ECD87D" w:rsidR="005629D4" w:rsidRPr="00213FEE" w:rsidRDefault="005629D4" w:rsidP="00793359">
      <w:pPr>
        <w:ind w:left="567" w:firstLine="0"/>
        <w:rPr>
          <w:rFonts w:ascii="Times New Roman" w:hAnsi="Times New Roman" w:cs="Times New Roman"/>
          <w:b/>
          <w:bCs/>
          <w:sz w:val="28"/>
          <w:szCs w:val="28"/>
          <w:lang w:val="uk-UA"/>
        </w:rPr>
      </w:pPr>
      <w:r w:rsidRPr="00213FEE">
        <w:rPr>
          <w:rFonts w:ascii="Times New Roman" w:hAnsi="Times New Roman" w:cs="Times New Roman"/>
          <w:b/>
          <w:bCs/>
          <w:sz w:val="28"/>
          <w:szCs w:val="28"/>
          <w:lang w:val="uk-UA"/>
        </w:rPr>
        <w:br w:type="page"/>
      </w:r>
    </w:p>
    <w:p w14:paraId="299A261B" w14:textId="77777777" w:rsidR="003648FD" w:rsidRDefault="003648FD" w:rsidP="005629D4">
      <w:pPr>
        <w:pStyle w:val="Fon"/>
        <w:jc w:val="center"/>
        <w:rPr>
          <w:rFonts w:ascii="Times New Roman" w:hAnsi="Times New Roman" w:cs="Times New Roman"/>
          <w:b/>
          <w:bCs/>
          <w:sz w:val="28"/>
          <w:szCs w:val="28"/>
          <w:lang w:val="uk-UA"/>
        </w:rPr>
      </w:pPr>
      <w:r w:rsidRPr="005629D4">
        <w:rPr>
          <w:rFonts w:ascii="Times New Roman" w:hAnsi="Times New Roman" w:cs="Times New Roman"/>
          <w:b/>
          <w:bCs/>
          <w:sz w:val="28"/>
          <w:szCs w:val="28"/>
          <w:lang w:val="uk-UA"/>
        </w:rPr>
        <w:lastRenderedPageBreak/>
        <w:t>ВСТУП</w:t>
      </w:r>
    </w:p>
    <w:p w14:paraId="59CEB089" w14:textId="77777777" w:rsidR="00A97241" w:rsidRPr="005629D4" w:rsidRDefault="00A97241" w:rsidP="00F77D76">
      <w:pPr>
        <w:pStyle w:val="Fon"/>
        <w:ind w:left="15" w:right="15" w:firstLine="720"/>
        <w:jc w:val="center"/>
        <w:rPr>
          <w:rFonts w:ascii="Times New Roman" w:hAnsi="Times New Roman" w:cs="Times New Roman"/>
          <w:b/>
          <w:bCs/>
          <w:sz w:val="28"/>
          <w:szCs w:val="28"/>
          <w:lang w:val="uk-UA"/>
        </w:rPr>
      </w:pPr>
    </w:p>
    <w:p w14:paraId="3631319C" w14:textId="4CC49AB0"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213FEE">
        <w:rPr>
          <w:rFonts w:ascii="Times New Roman" w:hAnsi="Times New Roman" w:cs="Times New Roman"/>
          <w:b/>
          <w:bCs/>
          <w:sz w:val="28"/>
          <w:szCs w:val="28"/>
          <w:lang w:val="uk-UA"/>
        </w:rPr>
        <w:t>Актуальність</w:t>
      </w:r>
      <w:r w:rsidRPr="005629D4">
        <w:rPr>
          <w:rFonts w:ascii="Times New Roman" w:hAnsi="Times New Roman" w:cs="Times New Roman"/>
          <w:sz w:val="28"/>
          <w:szCs w:val="28"/>
          <w:lang w:val="uk-UA"/>
        </w:rPr>
        <w:t xml:space="preserve"> проблеми, що зумовила вибір теми</w:t>
      </w:r>
      <w:r w:rsidR="00185048">
        <w:rPr>
          <w:rFonts w:ascii="Times New Roman" w:hAnsi="Times New Roman" w:cs="Times New Roman"/>
          <w:sz w:val="28"/>
          <w:szCs w:val="28"/>
          <w:lang w:val="uk-UA"/>
        </w:rPr>
        <w:t xml:space="preserve"> кваліфікаційного дослідження</w:t>
      </w:r>
      <w:r w:rsidRPr="005629D4">
        <w:rPr>
          <w:rFonts w:ascii="Times New Roman" w:hAnsi="Times New Roman" w:cs="Times New Roman"/>
          <w:sz w:val="28"/>
          <w:szCs w:val="28"/>
          <w:lang w:val="uk-UA"/>
        </w:rPr>
        <w:t xml:space="preserve"> полягає у поточних</w:t>
      </w:r>
      <w:r w:rsidR="00BD25B6">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світових тенденціях</w:t>
      </w:r>
      <w:r w:rsidR="00185048">
        <w:rPr>
          <w:rFonts w:ascii="Times New Roman" w:hAnsi="Times New Roman" w:cs="Times New Roman"/>
          <w:sz w:val="28"/>
          <w:szCs w:val="28"/>
          <w:lang w:val="uk-UA"/>
        </w:rPr>
        <w:t xml:space="preserve"> застосування кор</w:t>
      </w:r>
      <w:r w:rsidR="00D92B09">
        <w:rPr>
          <w:rFonts w:ascii="Times New Roman" w:hAnsi="Times New Roman" w:cs="Times New Roman"/>
          <w:sz w:val="28"/>
          <w:szCs w:val="28"/>
          <w:lang w:val="uk-UA"/>
        </w:rPr>
        <w:t>пор</w:t>
      </w:r>
      <w:r w:rsidR="00185048">
        <w:rPr>
          <w:rFonts w:ascii="Times New Roman" w:hAnsi="Times New Roman" w:cs="Times New Roman"/>
          <w:sz w:val="28"/>
          <w:szCs w:val="28"/>
          <w:lang w:val="uk-UA"/>
        </w:rPr>
        <w:t>ативної соціальної відповідальності у діяльності установ соціокультурної сфери</w:t>
      </w:r>
      <w:r w:rsidR="00525C6C">
        <w:rPr>
          <w:rFonts w:ascii="Times New Roman" w:hAnsi="Times New Roman" w:cs="Times New Roman"/>
          <w:sz w:val="28"/>
          <w:szCs w:val="28"/>
          <w:lang w:val="uk-UA"/>
        </w:rPr>
        <w:t xml:space="preserve"> як засобу формування позитивного іміджу, посилення впізнаваності та цінності бренду</w:t>
      </w:r>
      <w:r w:rsidRPr="005629D4">
        <w:rPr>
          <w:rFonts w:ascii="Times New Roman" w:hAnsi="Times New Roman" w:cs="Times New Roman"/>
          <w:sz w:val="28"/>
          <w:szCs w:val="28"/>
          <w:lang w:val="uk-UA"/>
        </w:rPr>
        <w:t xml:space="preserve">. </w:t>
      </w:r>
    </w:p>
    <w:p w14:paraId="3D0F1B84" w14:textId="2D6F4062"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Більшість споживачів</w:t>
      </w:r>
      <w:r w:rsidR="00525C6C">
        <w:rPr>
          <w:rFonts w:ascii="Times New Roman" w:hAnsi="Times New Roman" w:cs="Times New Roman"/>
          <w:sz w:val="28"/>
          <w:szCs w:val="28"/>
          <w:lang w:val="uk-UA"/>
        </w:rPr>
        <w:t>, як правило,</w:t>
      </w:r>
      <w:r w:rsidRPr="005629D4">
        <w:rPr>
          <w:rFonts w:ascii="Times New Roman" w:hAnsi="Times New Roman" w:cs="Times New Roman"/>
          <w:sz w:val="28"/>
          <w:szCs w:val="28"/>
          <w:lang w:val="uk-UA"/>
        </w:rPr>
        <w:t xml:space="preserve"> не цікавить аспект економічних взаємозв’язків</w:t>
      </w:r>
      <w:r w:rsidR="00525C6C">
        <w:rPr>
          <w:rFonts w:ascii="Times New Roman" w:hAnsi="Times New Roman" w:cs="Times New Roman"/>
          <w:sz w:val="28"/>
          <w:szCs w:val="28"/>
          <w:lang w:val="uk-UA"/>
        </w:rPr>
        <w:t xml:space="preserve">, таких як </w:t>
      </w:r>
      <w:r w:rsidRPr="005629D4">
        <w:rPr>
          <w:rFonts w:ascii="Times New Roman" w:hAnsi="Times New Roman" w:cs="Times New Roman"/>
          <w:sz w:val="28"/>
          <w:szCs w:val="28"/>
          <w:lang w:val="uk-UA"/>
        </w:rPr>
        <w:t>бар’єри</w:t>
      </w:r>
      <w:r w:rsidR="00BD25B6">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входу на ринок,</w:t>
      </w:r>
      <w:r w:rsidR="00525C6C" w:rsidRPr="00525C6C">
        <w:rPr>
          <w:rFonts w:ascii="Times New Roman" w:hAnsi="Times New Roman" w:cs="Times New Roman"/>
          <w:sz w:val="28"/>
          <w:szCs w:val="28"/>
          <w:lang w:val="uk-UA"/>
        </w:rPr>
        <w:t xml:space="preserve"> </w:t>
      </w:r>
      <w:r w:rsidR="00525C6C" w:rsidRPr="005629D4">
        <w:rPr>
          <w:rFonts w:ascii="Times New Roman" w:hAnsi="Times New Roman" w:cs="Times New Roman"/>
          <w:sz w:val="28"/>
          <w:szCs w:val="28"/>
          <w:lang w:val="uk-UA"/>
        </w:rPr>
        <w:t>частка ринку,</w:t>
      </w:r>
      <w:r w:rsidRPr="005629D4">
        <w:rPr>
          <w:rFonts w:ascii="Times New Roman" w:hAnsi="Times New Roman" w:cs="Times New Roman"/>
          <w:sz w:val="28"/>
          <w:szCs w:val="28"/>
          <w:lang w:val="uk-UA"/>
        </w:rPr>
        <w:t xml:space="preserve"> </w:t>
      </w:r>
      <w:r w:rsidR="00AC03EC">
        <w:rPr>
          <w:rFonts w:ascii="Times New Roman" w:hAnsi="Times New Roman" w:cs="Times New Roman"/>
          <w:sz w:val="28"/>
          <w:szCs w:val="28"/>
          <w:lang w:val="uk-UA"/>
        </w:rPr>
        <w:t>зростання вартості підприємства загалом</w:t>
      </w:r>
      <w:r w:rsidRPr="005629D4">
        <w:rPr>
          <w:rFonts w:ascii="Times New Roman" w:hAnsi="Times New Roman" w:cs="Times New Roman"/>
          <w:sz w:val="28"/>
          <w:szCs w:val="28"/>
          <w:lang w:val="uk-UA"/>
        </w:rPr>
        <w:t>, продуктивність, прибутковість</w:t>
      </w:r>
      <w:r w:rsidR="00AC03EC">
        <w:rPr>
          <w:rFonts w:ascii="Times New Roman" w:hAnsi="Times New Roman" w:cs="Times New Roman"/>
          <w:sz w:val="28"/>
          <w:szCs w:val="28"/>
          <w:lang w:val="uk-UA"/>
        </w:rPr>
        <w:t xml:space="preserve"> підприємства Хоча ці</w:t>
      </w:r>
      <w:r w:rsidR="00B86155">
        <w:rPr>
          <w:rFonts w:ascii="Times New Roman" w:hAnsi="Times New Roman" w:cs="Times New Roman"/>
          <w:sz w:val="28"/>
          <w:szCs w:val="28"/>
          <w:lang w:val="uk-UA"/>
        </w:rPr>
        <w:t xml:space="preserve"> аспекти</w:t>
      </w:r>
      <w:r w:rsidRPr="005629D4">
        <w:rPr>
          <w:rFonts w:ascii="Times New Roman" w:hAnsi="Times New Roman" w:cs="Times New Roman"/>
          <w:sz w:val="28"/>
          <w:szCs w:val="28"/>
          <w:lang w:val="uk-UA"/>
        </w:rPr>
        <w:t xml:space="preserve"> опосередковано впливають на ринкову ситуацію</w:t>
      </w:r>
      <w:r w:rsidR="00AC03EC">
        <w:rPr>
          <w:rFonts w:ascii="Times New Roman" w:hAnsi="Times New Roman" w:cs="Times New Roman"/>
          <w:sz w:val="28"/>
          <w:szCs w:val="28"/>
          <w:lang w:val="uk-UA"/>
        </w:rPr>
        <w:t>, пропозиції соціокультурних послуг</w:t>
      </w:r>
      <w:r w:rsidR="00B86155">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Відповідно,</w:t>
      </w:r>
      <w:r w:rsidR="00BD25B6">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при становленні </w:t>
      </w:r>
      <w:r w:rsidR="00B86155">
        <w:rPr>
          <w:rFonts w:ascii="Times New Roman" w:hAnsi="Times New Roman" w:cs="Times New Roman"/>
          <w:sz w:val="28"/>
          <w:szCs w:val="28"/>
          <w:lang w:val="uk-UA"/>
        </w:rPr>
        <w:t>підпри</w:t>
      </w:r>
      <w:r w:rsidR="00D92B09">
        <w:rPr>
          <w:rFonts w:ascii="Times New Roman" w:hAnsi="Times New Roman" w:cs="Times New Roman"/>
          <w:sz w:val="28"/>
          <w:szCs w:val="28"/>
          <w:lang w:val="uk-UA"/>
        </w:rPr>
        <w:t>є</w:t>
      </w:r>
      <w:r w:rsidR="00B86155">
        <w:rPr>
          <w:rFonts w:ascii="Times New Roman" w:hAnsi="Times New Roman" w:cs="Times New Roman"/>
          <w:sz w:val="28"/>
          <w:szCs w:val="28"/>
          <w:lang w:val="uk-UA"/>
        </w:rPr>
        <w:t xml:space="preserve">мства </w:t>
      </w:r>
      <w:r w:rsidRPr="005629D4">
        <w:rPr>
          <w:rFonts w:ascii="Times New Roman" w:hAnsi="Times New Roman" w:cs="Times New Roman"/>
          <w:sz w:val="28"/>
          <w:szCs w:val="28"/>
          <w:lang w:val="uk-UA"/>
        </w:rPr>
        <w:t xml:space="preserve"> на ринку</w:t>
      </w:r>
      <w:r w:rsidR="00B86155">
        <w:rPr>
          <w:rFonts w:ascii="Times New Roman" w:hAnsi="Times New Roman" w:cs="Times New Roman"/>
          <w:sz w:val="28"/>
          <w:szCs w:val="28"/>
          <w:lang w:val="uk-UA"/>
        </w:rPr>
        <w:t xml:space="preserve"> соціокультурної сфери</w:t>
      </w:r>
      <w:r w:rsidRPr="005629D4">
        <w:rPr>
          <w:rFonts w:ascii="Times New Roman" w:hAnsi="Times New Roman" w:cs="Times New Roman"/>
          <w:sz w:val="28"/>
          <w:szCs w:val="28"/>
          <w:lang w:val="uk-UA"/>
        </w:rPr>
        <w:t>, споживач стає важлив</w:t>
      </w:r>
      <w:r w:rsidR="00B86155">
        <w:rPr>
          <w:rFonts w:ascii="Times New Roman" w:hAnsi="Times New Roman" w:cs="Times New Roman"/>
          <w:sz w:val="28"/>
          <w:szCs w:val="28"/>
          <w:lang w:val="uk-UA"/>
        </w:rPr>
        <w:t>им чинником</w:t>
      </w:r>
      <w:r w:rsidRPr="005629D4">
        <w:rPr>
          <w:rFonts w:ascii="Times New Roman" w:hAnsi="Times New Roman" w:cs="Times New Roman"/>
          <w:sz w:val="28"/>
          <w:szCs w:val="28"/>
          <w:lang w:val="uk-UA"/>
        </w:rPr>
        <w:t>, від яко</w:t>
      </w:r>
      <w:r w:rsidR="00B86155">
        <w:rPr>
          <w:rFonts w:ascii="Times New Roman" w:hAnsi="Times New Roman" w:cs="Times New Roman"/>
          <w:sz w:val="28"/>
          <w:szCs w:val="28"/>
          <w:lang w:val="uk-UA"/>
        </w:rPr>
        <w:t>го</w:t>
      </w:r>
      <w:r w:rsidRPr="005629D4">
        <w:rPr>
          <w:rFonts w:ascii="Times New Roman" w:hAnsi="Times New Roman" w:cs="Times New Roman"/>
          <w:sz w:val="28"/>
          <w:szCs w:val="28"/>
          <w:lang w:val="uk-UA"/>
        </w:rPr>
        <w:t xml:space="preserve"> у</w:t>
      </w:r>
      <w:r w:rsidR="00BD25B6">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подальшому залежить успішність </w:t>
      </w:r>
      <w:r w:rsidR="00B86155">
        <w:rPr>
          <w:rFonts w:ascii="Times New Roman" w:hAnsi="Times New Roman" w:cs="Times New Roman"/>
          <w:sz w:val="28"/>
          <w:szCs w:val="28"/>
          <w:lang w:val="uk-UA"/>
        </w:rPr>
        <w:t>формування справді цінн</w:t>
      </w:r>
      <w:r w:rsidR="00383896">
        <w:rPr>
          <w:rFonts w:ascii="Times New Roman" w:hAnsi="Times New Roman" w:cs="Times New Roman"/>
          <w:sz w:val="28"/>
          <w:szCs w:val="28"/>
          <w:lang w:val="uk-UA"/>
        </w:rPr>
        <w:t>і</w:t>
      </w:r>
      <w:r w:rsidR="00B86155">
        <w:rPr>
          <w:rFonts w:ascii="Times New Roman" w:hAnsi="Times New Roman" w:cs="Times New Roman"/>
          <w:sz w:val="28"/>
          <w:szCs w:val="28"/>
          <w:lang w:val="uk-UA"/>
        </w:rPr>
        <w:t>сного</w:t>
      </w:r>
      <w:r w:rsidRPr="005629D4">
        <w:rPr>
          <w:rFonts w:ascii="Times New Roman" w:hAnsi="Times New Roman" w:cs="Times New Roman"/>
          <w:sz w:val="28"/>
          <w:szCs w:val="28"/>
          <w:lang w:val="uk-UA"/>
        </w:rPr>
        <w:t xml:space="preserve"> бренду</w:t>
      </w:r>
      <w:r w:rsidR="00AC03EC">
        <w:rPr>
          <w:rFonts w:ascii="Times New Roman" w:hAnsi="Times New Roman" w:cs="Times New Roman"/>
          <w:sz w:val="28"/>
          <w:szCs w:val="28"/>
          <w:lang w:val="uk-UA"/>
        </w:rPr>
        <w:t>. На</w:t>
      </w:r>
      <w:r w:rsidRPr="005629D4">
        <w:rPr>
          <w:rFonts w:ascii="Times New Roman" w:hAnsi="Times New Roman" w:cs="Times New Roman"/>
          <w:sz w:val="28"/>
          <w:szCs w:val="28"/>
          <w:lang w:val="uk-UA"/>
        </w:rPr>
        <w:t xml:space="preserve"> сьогодні </w:t>
      </w:r>
      <w:r w:rsidR="00AC03EC">
        <w:rPr>
          <w:rFonts w:ascii="Times New Roman" w:hAnsi="Times New Roman" w:cs="Times New Roman"/>
          <w:sz w:val="28"/>
          <w:szCs w:val="28"/>
          <w:lang w:val="uk-UA"/>
        </w:rPr>
        <w:t>компонент розвитку та формування іміджу</w:t>
      </w:r>
      <w:r w:rsidR="00B86155">
        <w:rPr>
          <w:rFonts w:ascii="Times New Roman" w:hAnsi="Times New Roman" w:cs="Times New Roman"/>
          <w:sz w:val="28"/>
          <w:szCs w:val="28"/>
          <w:lang w:val="uk-UA"/>
        </w:rPr>
        <w:t xml:space="preserve"> у вигляді корпоративної соціальної відповідальності, спрямован</w:t>
      </w:r>
      <w:r w:rsidR="00AC03EC">
        <w:rPr>
          <w:rFonts w:ascii="Times New Roman" w:hAnsi="Times New Roman" w:cs="Times New Roman"/>
          <w:sz w:val="28"/>
          <w:szCs w:val="28"/>
          <w:lang w:val="uk-UA"/>
        </w:rPr>
        <w:t>ої, як на персонал, так і на суспільство</w:t>
      </w:r>
      <w:r w:rsidRPr="005629D4">
        <w:rPr>
          <w:rFonts w:ascii="Times New Roman" w:hAnsi="Times New Roman" w:cs="Times New Roman"/>
          <w:sz w:val="28"/>
          <w:szCs w:val="28"/>
          <w:lang w:val="uk-UA"/>
        </w:rPr>
        <w:t>, відіграє ключову роль у формуванні цінності бренду. Звідси випливає необхідність</w:t>
      </w:r>
      <w:r w:rsidR="00BD25B6">
        <w:rPr>
          <w:rFonts w:ascii="Times New Roman" w:hAnsi="Times New Roman" w:cs="Times New Roman"/>
          <w:sz w:val="28"/>
          <w:szCs w:val="28"/>
          <w:lang w:val="uk-UA"/>
        </w:rPr>
        <w:t xml:space="preserve"> </w:t>
      </w:r>
      <w:r w:rsidR="00B86155">
        <w:rPr>
          <w:rFonts w:ascii="Times New Roman" w:hAnsi="Times New Roman" w:cs="Times New Roman"/>
          <w:sz w:val="28"/>
          <w:szCs w:val="28"/>
          <w:lang w:val="uk-UA"/>
        </w:rPr>
        <w:t xml:space="preserve">комплексного </w:t>
      </w:r>
      <w:r w:rsidRPr="005629D4">
        <w:rPr>
          <w:rFonts w:ascii="Times New Roman" w:hAnsi="Times New Roman" w:cs="Times New Roman"/>
          <w:sz w:val="28"/>
          <w:szCs w:val="28"/>
          <w:lang w:val="uk-UA"/>
        </w:rPr>
        <w:t>аналізу соціальної відповідальності</w:t>
      </w:r>
      <w:r w:rsidR="00BD25B6">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бізнесу</w:t>
      </w:r>
      <w:r w:rsidR="00B86155">
        <w:rPr>
          <w:rFonts w:ascii="Times New Roman" w:hAnsi="Times New Roman" w:cs="Times New Roman"/>
          <w:sz w:val="28"/>
          <w:szCs w:val="28"/>
          <w:lang w:val="uk-UA"/>
        </w:rPr>
        <w:t xml:space="preserve"> у соціокультурній сфері щодо формування бренду</w:t>
      </w:r>
      <w:r w:rsidR="00AC03EC">
        <w:rPr>
          <w:rFonts w:ascii="Times New Roman" w:hAnsi="Times New Roman" w:cs="Times New Roman"/>
          <w:sz w:val="28"/>
          <w:szCs w:val="28"/>
          <w:lang w:val="uk-UA"/>
        </w:rPr>
        <w:t xml:space="preserve"> та розвитку його цінності, впізнаваності</w:t>
      </w:r>
      <w:r w:rsidRPr="005629D4">
        <w:rPr>
          <w:rFonts w:ascii="Times New Roman" w:hAnsi="Times New Roman" w:cs="Times New Roman"/>
          <w:sz w:val="28"/>
          <w:szCs w:val="28"/>
          <w:lang w:val="uk-UA"/>
        </w:rPr>
        <w:t>.</w:t>
      </w:r>
    </w:p>
    <w:p w14:paraId="697153D1" w14:textId="7D272903" w:rsidR="004C14EA" w:rsidRDefault="003648FD" w:rsidP="00F77D76">
      <w:pPr>
        <w:pStyle w:val="Fon"/>
        <w:spacing w:line="360" w:lineRule="auto"/>
        <w:ind w:left="15" w:right="15" w:firstLine="720"/>
        <w:rPr>
          <w:rFonts w:ascii="Times New Roman" w:hAnsi="Times New Roman" w:cs="Times New Roman"/>
          <w:sz w:val="28"/>
          <w:szCs w:val="28"/>
          <w:lang w:val="uk-UA"/>
        </w:rPr>
      </w:pPr>
      <w:r w:rsidRPr="00A97241">
        <w:rPr>
          <w:rFonts w:ascii="Times New Roman" w:hAnsi="Times New Roman" w:cs="Times New Roman"/>
          <w:b/>
          <w:bCs/>
          <w:sz w:val="28"/>
          <w:szCs w:val="28"/>
          <w:lang w:val="uk-UA"/>
        </w:rPr>
        <w:t>Об’єктом</w:t>
      </w:r>
      <w:r w:rsidRPr="005629D4">
        <w:rPr>
          <w:rFonts w:ascii="Times New Roman" w:hAnsi="Times New Roman" w:cs="Times New Roman"/>
          <w:sz w:val="28"/>
          <w:szCs w:val="28"/>
          <w:lang w:val="uk-UA"/>
        </w:rPr>
        <w:t xml:space="preserve"> дослідження виступає </w:t>
      </w:r>
      <w:r w:rsidR="004C14EA" w:rsidRPr="004C14EA">
        <w:rPr>
          <w:rFonts w:ascii="Times New Roman" w:hAnsi="Times New Roman" w:cs="Times New Roman"/>
          <w:sz w:val="28"/>
          <w:szCs w:val="28"/>
          <w:lang w:val="uk-UA"/>
        </w:rPr>
        <w:t>корпоративн</w:t>
      </w:r>
      <w:r w:rsidR="004C14EA">
        <w:rPr>
          <w:rFonts w:ascii="Times New Roman" w:hAnsi="Times New Roman" w:cs="Times New Roman"/>
          <w:sz w:val="28"/>
          <w:szCs w:val="28"/>
          <w:lang w:val="uk-UA"/>
        </w:rPr>
        <w:t>а</w:t>
      </w:r>
      <w:r w:rsidR="004C14EA" w:rsidRPr="004C14EA">
        <w:rPr>
          <w:rFonts w:ascii="Times New Roman" w:hAnsi="Times New Roman" w:cs="Times New Roman"/>
          <w:sz w:val="28"/>
          <w:szCs w:val="28"/>
          <w:lang w:val="uk-UA"/>
        </w:rPr>
        <w:t xml:space="preserve"> соціальн</w:t>
      </w:r>
      <w:r w:rsidR="004C14EA">
        <w:rPr>
          <w:rFonts w:ascii="Times New Roman" w:hAnsi="Times New Roman" w:cs="Times New Roman"/>
          <w:sz w:val="28"/>
          <w:szCs w:val="28"/>
          <w:lang w:val="uk-UA"/>
        </w:rPr>
        <w:t>а</w:t>
      </w:r>
      <w:r w:rsidR="004C14EA" w:rsidRPr="004C14EA">
        <w:rPr>
          <w:rFonts w:ascii="Times New Roman" w:hAnsi="Times New Roman" w:cs="Times New Roman"/>
          <w:sz w:val="28"/>
          <w:szCs w:val="28"/>
          <w:lang w:val="uk-UA"/>
        </w:rPr>
        <w:t xml:space="preserve"> відповідальність бізнесу </w:t>
      </w:r>
      <w:r w:rsidR="004C14EA">
        <w:rPr>
          <w:rFonts w:ascii="Times New Roman" w:hAnsi="Times New Roman" w:cs="Times New Roman"/>
          <w:sz w:val="28"/>
          <w:szCs w:val="28"/>
          <w:lang w:val="uk-UA"/>
        </w:rPr>
        <w:t>соціокультурного сервісу.</w:t>
      </w:r>
    </w:p>
    <w:p w14:paraId="0950E8B6" w14:textId="259D19AF"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A97241">
        <w:rPr>
          <w:rFonts w:ascii="Times New Roman" w:hAnsi="Times New Roman" w:cs="Times New Roman"/>
          <w:b/>
          <w:bCs/>
          <w:sz w:val="28"/>
          <w:szCs w:val="28"/>
          <w:lang w:val="uk-UA"/>
        </w:rPr>
        <w:t>Предметом</w:t>
      </w:r>
      <w:r w:rsidRPr="005629D4">
        <w:rPr>
          <w:rFonts w:ascii="Times New Roman" w:hAnsi="Times New Roman" w:cs="Times New Roman"/>
          <w:sz w:val="28"/>
          <w:szCs w:val="28"/>
          <w:lang w:val="uk-UA"/>
        </w:rPr>
        <w:t xml:space="preserve"> дослідження є процес </w:t>
      </w:r>
      <w:r w:rsidR="004C14EA">
        <w:rPr>
          <w:rFonts w:ascii="Times New Roman" w:hAnsi="Times New Roman" w:cs="Times New Roman"/>
          <w:sz w:val="28"/>
          <w:szCs w:val="28"/>
          <w:lang w:val="uk-UA"/>
        </w:rPr>
        <w:t>підвищення цінності бренду через активізацію застосування корпоративної</w:t>
      </w:r>
      <w:r w:rsidRPr="005629D4">
        <w:rPr>
          <w:rFonts w:ascii="Times New Roman" w:hAnsi="Times New Roman" w:cs="Times New Roman"/>
          <w:sz w:val="28"/>
          <w:szCs w:val="28"/>
          <w:lang w:val="uk-UA"/>
        </w:rPr>
        <w:t xml:space="preserve"> соціальної відповідальності</w:t>
      </w:r>
      <w:r w:rsidR="00A97241">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підприємства.</w:t>
      </w:r>
    </w:p>
    <w:p w14:paraId="1FEAA4A4" w14:textId="443756B3" w:rsidR="004C14EA" w:rsidRDefault="003648FD" w:rsidP="00F77D76">
      <w:pPr>
        <w:pStyle w:val="Fon"/>
        <w:spacing w:line="360" w:lineRule="auto"/>
        <w:ind w:left="15" w:right="15" w:firstLine="720"/>
        <w:rPr>
          <w:rFonts w:ascii="Times New Roman" w:hAnsi="Times New Roman" w:cs="Times New Roman"/>
          <w:sz w:val="28"/>
          <w:szCs w:val="28"/>
          <w:lang w:val="uk-UA"/>
        </w:rPr>
      </w:pPr>
      <w:r w:rsidRPr="004C14EA">
        <w:rPr>
          <w:rFonts w:ascii="Times New Roman" w:hAnsi="Times New Roman" w:cs="Times New Roman"/>
          <w:b/>
          <w:bCs/>
          <w:sz w:val="28"/>
          <w:szCs w:val="28"/>
          <w:lang w:val="uk-UA"/>
        </w:rPr>
        <w:t xml:space="preserve">Мета </w:t>
      </w:r>
      <w:r w:rsidR="004C14EA" w:rsidRPr="004C14EA">
        <w:rPr>
          <w:rFonts w:ascii="Times New Roman" w:hAnsi="Times New Roman" w:cs="Times New Roman"/>
          <w:b/>
          <w:bCs/>
          <w:sz w:val="28"/>
          <w:szCs w:val="28"/>
          <w:lang w:val="uk-UA"/>
        </w:rPr>
        <w:t>дослідження</w:t>
      </w:r>
      <w:r w:rsidR="004C14EA">
        <w:rPr>
          <w:rFonts w:ascii="Times New Roman" w:hAnsi="Times New Roman" w:cs="Times New Roman"/>
          <w:sz w:val="28"/>
          <w:szCs w:val="28"/>
          <w:lang w:val="uk-UA"/>
        </w:rPr>
        <w:t xml:space="preserve"> – вивчити к</w:t>
      </w:r>
      <w:r w:rsidR="004C14EA" w:rsidRPr="004C14EA">
        <w:rPr>
          <w:rFonts w:ascii="Times New Roman" w:hAnsi="Times New Roman" w:cs="Times New Roman"/>
          <w:sz w:val="28"/>
          <w:szCs w:val="28"/>
          <w:lang w:val="uk-UA"/>
        </w:rPr>
        <w:t>орпоративн</w:t>
      </w:r>
      <w:r w:rsidR="004C14EA">
        <w:rPr>
          <w:rFonts w:ascii="Times New Roman" w:hAnsi="Times New Roman" w:cs="Times New Roman"/>
          <w:sz w:val="28"/>
          <w:szCs w:val="28"/>
          <w:lang w:val="uk-UA"/>
        </w:rPr>
        <w:t>у</w:t>
      </w:r>
      <w:r w:rsidR="004C14EA" w:rsidRPr="004C14EA">
        <w:rPr>
          <w:rFonts w:ascii="Times New Roman" w:hAnsi="Times New Roman" w:cs="Times New Roman"/>
          <w:sz w:val="28"/>
          <w:szCs w:val="28"/>
          <w:lang w:val="uk-UA"/>
        </w:rPr>
        <w:t xml:space="preserve"> соціальн</w:t>
      </w:r>
      <w:r w:rsidR="004C14EA">
        <w:rPr>
          <w:rFonts w:ascii="Times New Roman" w:hAnsi="Times New Roman" w:cs="Times New Roman"/>
          <w:sz w:val="28"/>
          <w:szCs w:val="28"/>
          <w:lang w:val="uk-UA"/>
        </w:rPr>
        <w:t>у</w:t>
      </w:r>
      <w:r w:rsidR="004C14EA" w:rsidRPr="004C14EA">
        <w:rPr>
          <w:rFonts w:ascii="Times New Roman" w:hAnsi="Times New Roman" w:cs="Times New Roman"/>
          <w:sz w:val="28"/>
          <w:szCs w:val="28"/>
          <w:lang w:val="uk-UA"/>
        </w:rPr>
        <w:t xml:space="preserve"> відповідальність бізнесу як зас</w:t>
      </w:r>
      <w:r w:rsidR="004C14EA">
        <w:rPr>
          <w:rFonts w:ascii="Times New Roman" w:hAnsi="Times New Roman" w:cs="Times New Roman"/>
          <w:sz w:val="28"/>
          <w:szCs w:val="28"/>
          <w:lang w:val="uk-UA"/>
        </w:rPr>
        <w:t>о</w:t>
      </w:r>
      <w:r w:rsidR="004C14EA" w:rsidRPr="004C14EA">
        <w:rPr>
          <w:rFonts w:ascii="Times New Roman" w:hAnsi="Times New Roman" w:cs="Times New Roman"/>
          <w:sz w:val="28"/>
          <w:szCs w:val="28"/>
          <w:lang w:val="uk-UA"/>
        </w:rPr>
        <w:t>б</w:t>
      </w:r>
      <w:r w:rsidR="004C14EA">
        <w:rPr>
          <w:rFonts w:ascii="Times New Roman" w:hAnsi="Times New Roman" w:cs="Times New Roman"/>
          <w:sz w:val="28"/>
          <w:szCs w:val="28"/>
          <w:lang w:val="uk-UA"/>
        </w:rPr>
        <w:t>у</w:t>
      </w:r>
      <w:r w:rsidR="004C14EA" w:rsidRPr="004C14EA">
        <w:rPr>
          <w:rFonts w:ascii="Times New Roman" w:hAnsi="Times New Roman" w:cs="Times New Roman"/>
          <w:sz w:val="28"/>
          <w:szCs w:val="28"/>
          <w:lang w:val="uk-UA"/>
        </w:rPr>
        <w:t xml:space="preserve"> формування бренду підприємства соціокультурного сервісу</w:t>
      </w:r>
      <w:r w:rsidR="004C14EA">
        <w:rPr>
          <w:rFonts w:ascii="Times New Roman" w:hAnsi="Times New Roman" w:cs="Times New Roman"/>
          <w:sz w:val="28"/>
          <w:szCs w:val="28"/>
          <w:lang w:val="uk-UA"/>
        </w:rPr>
        <w:t>.</w:t>
      </w:r>
    </w:p>
    <w:p w14:paraId="49C0546B" w14:textId="480ADF66"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Задля досягнення вище </w:t>
      </w:r>
      <w:r w:rsidR="004C14EA">
        <w:rPr>
          <w:rFonts w:ascii="Times New Roman" w:hAnsi="Times New Roman" w:cs="Times New Roman"/>
          <w:sz w:val="28"/>
          <w:szCs w:val="28"/>
          <w:lang w:val="uk-UA"/>
        </w:rPr>
        <w:t>окресленої</w:t>
      </w:r>
      <w:r w:rsidRPr="005629D4">
        <w:rPr>
          <w:rFonts w:ascii="Times New Roman" w:hAnsi="Times New Roman" w:cs="Times New Roman"/>
          <w:sz w:val="28"/>
          <w:szCs w:val="28"/>
          <w:lang w:val="uk-UA"/>
        </w:rPr>
        <w:t xml:space="preserve"> мети, було визначено </w:t>
      </w:r>
      <w:r w:rsidR="004C14EA">
        <w:rPr>
          <w:rFonts w:ascii="Times New Roman" w:hAnsi="Times New Roman" w:cs="Times New Roman"/>
          <w:sz w:val="28"/>
          <w:szCs w:val="28"/>
          <w:lang w:val="uk-UA"/>
        </w:rPr>
        <w:t>наступні</w:t>
      </w:r>
      <w:r w:rsidRPr="005629D4">
        <w:rPr>
          <w:rFonts w:ascii="Times New Roman" w:hAnsi="Times New Roman" w:cs="Times New Roman"/>
          <w:sz w:val="28"/>
          <w:szCs w:val="28"/>
          <w:lang w:val="uk-UA"/>
        </w:rPr>
        <w:t xml:space="preserve"> </w:t>
      </w:r>
      <w:r w:rsidRPr="004C14EA">
        <w:rPr>
          <w:rFonts w:ascii="Times New Roman" w:hAnsi="Times New Roman" w:cs="Times New Roman"/>
          <w:b/>
          <w:bCs/>
          <w:sz w:val="28"/>
          <w:szCs w:val="28"/>
          <w:lang w:val="uk-UA"/>
        </w:rPr>
        <w:t>завдання</w:t>
      </w:r>
      <w:r w:rsidRPr="005629D4">
        <w:rPr>
          <w:rFonts w:ascii="Times New Roman" w:hAnsi="Times New Roman" w:cs="Times New Roman"/>
          <w:sz w:val="28"/>
          <w:szCs w:val="28"/>
          <w:lang w:val="uk-UA"/>
        </w:rPr>
        <w:t>:</w:t>
      </w:r>
    </w:p>
    <w:p w14:paraId="52B08956" w14:textId="11E7D766" w:rsidR="003648FD" w:rsidRPr="005629D4" w:rsidRDefault="003648FD" w:rsidP="004C14EA">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дослід</w:t>
      </w:r>
      <w:r w:rsidR="004C14EA">
        <w:rPr>
          <w:rFonts w:ascii="Times New Roman" w:hAnsi="Times New Roman" w:cs="Times New Roman"/>
          <w:sz w:val="28"/>
          <w:szCs w:val="28"/>
          <w:lang w:val="uk-UA"/>
        </w:rPr>
        <w:t>ити</w:t>
      </w:r>
      <w:r w:rsidR="00AC03EC">
        <w:rPr>
          <w:rFonts w:ascii="Times New Roman" w:hAnsi="Times New Roman" w:cs="Times New Roman"/>
          <w:sz w:val="28"/>
          <w:szCs w:val="28"/>
          <w:lang w:val="uk-UA"/>
        </w:rPr>
        <w:t xml:space="preserve"> теоретичні основи корпоративної соціальної відповідальності бізнесу;</w:t>
      </w:r>
    </w:p>
    <w:p w14:paraId="40491981" w14:textId="6AAA41AF" w:rsidR="003648FD" w:rsidRPr="005629D4" w:rsidRDefault="003648FD" w:rsidP="004C14EA">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lastRenderedPageBreak/>
        <w:t xml:space="preserve">- </w:t>
      </w:r>
      <w:r w:rsidR="004C14EA">
        <w:rPr>
          <w:rFonts w:ascii="Times New Roman" w:hAnsi="Times New Roman" w:cs="Times New Roman"/>
          <w:sz w:val="28"/>
          <w:szCs w:val="28"/>
          <w:lang w:val="uk-UA"/>
        </w:rPr>
        <w:t>про</w:t>
      </w:r>
      <w:r w:rsidRPr="005629D4">
        <w:rPr>
          <w:rFonts w:ascii="Times New Roman" w:hAnsi="Times New Roman" w:cs="Times New Roman"/>
          <w:sz w:val="28"/>
          <w:szCs w:val="28"/>
          <w:lang w:val="uk-UA"/>
        </w:rPr>
        <w:t>аналіз</w:t>
      </w:r>
      <w:r w:rsidR="004C14EA">
        <w:rPr>
          <w:rFonts w:ascii="Times New Roman" w:hAnsi="Times New Roman" w:cs="Times New Roman"/>
          <w:sz w:val="28"/>
          <w:szCs w:val="28"/>
          <w:lang w:val="uk-UA"/>
        </w:rPr>
        <w:t>увати</w:t>
      </w:r>
      <w:r w:rsidRPr="005629D4">
        <w:rPr>
          <w:rFonts w:ascii="Times New Roman" w:hAnsi="Times New Roman" w:cs="Times New Roman"/>
          <w:sz w:val="28"/>
          <w:szCs w:val="28"/>
          <w:lang w:val="uk-UA"/>
        </w:rPr>
        <w:t xml:space="preserve"> </w:t>
      </w:r>
      <w:r w:rsidR="00AC03EC">
        <w:rPr>
          <w:rFonts w:ascii="Times New Roman" w:hAnsi="Times New Roman" w:cs="Times New Roman"/>
          <w:sz w:val="28"/>
          <w:szCs w:val="28"/>
          <w:lang w:val="uk-UA"/>
        </w:rPr>
        <w:t>практичний досвід діяльності із розвитку бренду із застосуванням корпоративної соціальної відповідальності;</w:t>
      </w:r>
    </w:p>
    <w:p w14:paraId="6DB5D684" w14:textId="5951D237" w:rsidR="00023254" w:rsidRDefault="004C14EA" w:rsidP="00023254">
      <w:pPr>
        <w:pStyle w:val="Fon"/>
        <w:spacing w:line="360" w:lineRule="auto"/>
        <w:ind w:left="567" w:right="15" w:firstLine="0"/>
        <w:rPr>
          <w:rFonts w:ascii="Times New Roman" w:hAnsi="Times New Roman" w:cs="Times New Roman"/>
          <w:b/>
          <w:bCs/>
          <w:sz w:val="28"/>
          <w:szCs w:val="28"/>
          <w:lang w:val="uk-UA"/>
        </w:rPr>
      </w:pPr>
      <w:r>
        <w:rPr>
          <w:rFonts w:ascii="Times New Roman" w:hAnsi="Times New Roman" w:cs="Times New Roman"/>
          <w:sz w:val="28"/>
          <w:szCs w:val="28"/>
          <w:lang w:val="uk-UA"/>
        </w:rPr>
        <w:t>- розробит</w:t>
      </w:r>
      <w:r w:rsidR="00023254">
        <w:rPr>
          <w:rFonts w:ascii="Times New Roman" w:hAnsi="Times New Roman" w:cs="Times New Roman"/>
          <w:sz w:val="28"/>
          <w:szCs w:val="28"/>
          <w:lang w:val="uk-UA"/>
        </w:rPr>
        <w:t xml:space="preserve">и пропозиції та рекомендації з удосконалення </w:t>
      </w:r>
      <w:r w:rsidR="00C5762B">
        <w:rPr>
          <w:rFonts w:ascii="Times New Roman" w:hAnsi="Times New Roman" w:cs="Times New Roman"/>
          <w:sz w:val="28"/>
          <w:szCs w:val="28"/>
          <w:lang w:val="uk-UA"/>
        </w:rPr>
        <w:t>соціальної відповідальності компаній з метою збільшення цінності бренду.</w:t>
      </w:r>
      <w:r w:rsidR="00023254" w:rsidRPr="00023254">
        <w:rPr>
          <w:rFonts w:ascii="Times New Roman" w:hAnsi="Times New Roman" w:cs="Times New Roman"/>
          <w:b/>
          <w:bCs/>
          <w:sz w:val="28"/>
          <w:szCs w:val="28"/>
          <w:lang w:val="uk-UA"/>
        </w:rPr>
        <w:t xml:space="preserve"> </w:t>
      </w:r>
    </w:p>
    <w:p w14:paraId="250815E8" w14:textId="03D9F09A" w:rsidR="003648FD" w:rsidRDefault="004C14EA" w:rsidP="00F77D76">
      <w:pPr>
        <w:pStyle w:val="Fon"/>
        <w:spacing w:line="360" w:lineRule="auto"/>
        <w:ind w:left="15" w:right="15" w:firstLine="720"/>
        <w:rPr>
          <w:rFonts w:ascii="Times New Roman" w:hAnsi="Times New Roman" w:cs="Times New Roman"/>
          <w:sz w:val="28"/>
          <w:szCs w:val="28"/>
          <w:lang w:val="uk-UA"/>
        </w:rPr>
      </w:pPr>
      <w:r w:rsidRPr="00F77E45">
        <w:rPr>
          <w:rFonts w:ascii="Times New Roman" w:hAnsi="Times New Roman" w:cs="Times New Roman"/>
          <w:b/>
          <w:bCs/>
          <w:sz w:val="28"/>
          <w:szCs w:val="28"/>
          <w:lang w:val="uk-UA"/>
        </w:rPr>
        <w:t>Методи дослідження</w:t>
      </w:r>
      <w:r>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При написанні кваліфікаційної роботи було використано теоретичні,</w:t>
      </w:r>
      <w:r w:rsidR="00A97241">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емпіричні та </w:t>
      </w:r>
      <w:r>
        <w:rPr>
          <w:rFonts w:ascii="Times New Roman" w:hAnsi="Times New Roman" w:cs="Times New Roman"/>
          <w:sz w:val="28"/>
          <w:szCs w:val="28"/>
          <w:lang w:val="uk-UA"/>
        </w:rPr>
        <w:t>загальнонаукові</w:t>
      </w:r>
      <w:r w:rsidR="003648FD" w:rsidRPr="005629D4">
        <w:rPr>
          <w:rFonts w:ascii="Times New Roman" w:hAnsi="Times New Roman" w:cs="Times New Roman"/>
          <w:sz w:val="28"/>
          <w:szCs w:val="28"/>
          <w:lang w:val="uk-UA"/>
        </w:rPr>
        <w:t xml:space="preserve"> методи </w:t>
      </w:r>
      <w:r>
        <w:rPr>
          <w:rFonts w:ascii="Times New Roman" w:hAnsi="Times New Roman" w:cs="Times New Roman"/>
          <w:sz w:val="28"/>
          <w:szCs w:val="28"/>
          <w:lang w:val="uk-UA"/>
        </w:rPr>
        <w:t xml:space="preserve">наукового </w:t>
      </w:r>
      <w:r w:rsidR="003648FD" w:rsidRPr="005629D4">
        <w:rPr>
          <w:rFonts w:ascii="Times New Roman" w:hAnsi="Times New Roman" w:cs="Times New Roman"/>
          <w:sz w:val="28"/>
          <w:szCs w:val="28"/>
          <w:lang w:val="uk-UA"/>
        </w:rPr>
        <w:t>дослідження</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синтез та аналіз</w:t>
      </w:r>
      <w:r w:rsidR="00F06B11">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порівняння</w:t>
      </w:r>
      <w:r w:rsidR="00F06B11">
        <w:rPr>
          <w:rFonts w:ascii="Times New Roman" w:hAnsi="Times New Roman" w:cs="Times New Roman"/>
          <w:sz w:val="28"/>
          <w:szCs w:val="28"/>
          <w:lang w:val="uk-UA"/>
        </w:rPr>
        <w:t>, індукції,</w:t>
      </w:r>
      <w:r w:rsidR="003648FD" w:rsidRPr="005629D4">
        <w:rPr>
          <w:rFonts w:ascii="Times New Roman" w:hAnsi="Times New Roman" w:cs="Times New Roman"/>
          <w:sz w:val="28"/>
          <w:szCs w:val="28"/>
          <w:lang w:val="uk-UA"/>
        </w:rPr>
        <w:t xml:space="preserve"> дедукці</w:t>
      </w:r>
      <w:r w:rsidR="00F06B11">
        <w:rPr>
          <w:rFonts w:ascii="Times New Roman" w:hAnsi="Times New Roman" w:cs="Times New Roman"/>
          <w:sz w:val="28"/>
          <w:szCs w:val="28"/>
          <w:lang w:val="uk-UA"/>
        </w:rPr>
        <w:t xml:space="preserve">ї, а також системний, ретроспективний методи та метод історизму. </w:t>
      </w:r>
    </w:p>
    <w:p w14:paraId="542EA51B" w14:textId="067DC64A" w:rsidR="00F77E45" w:rsidRPr="00F77E45" w:rsidRDefault="00F77E45" w:rsidP="00F77E45">
      <w:pPr>
        <w:pStyle w:val="Fon"/>
        <w:spacing w:line="360" w:lineRule="auto"/>
        <w:ind w:left="15" w:right="15" w:firstLine="720"/>
        <w:rPr>
          <w:rFonts w:ascii="Times New Roman" w:hAnsi="Times New Roman" w:cs="Times New Roman"/>
          <w:sz w:val="28"/>
          <w:szCs w:val="28"/>
          <w:lang w:val="uk-UA"/>
        </w:rPr>
      </w:pPr>
      <w:r w:rsidRPr="00F77E45">
        <w:rPr>
          <w:rFonts w:ascii="Times New Roman" w:hAnsi="Times New Roman" w:cs="Times New Roman"/>
          <w:b/>
          <w:bCs/>
          <w:sz w:val="28"/>
          <w:szCs w:val="28"/>
          <w:lang w:val="uk-UA"/>
        </w:rPr>
        <w:t>Наукова новизна</w:t>
      </w:r>
      <w:r w:rsidRPr="00F77E45">
        <w:rPr>
          <w:rFonts w:ascii="Times New Roman" w:hAnsi="Times New Roman" w:cs="Times New Roman"/>
          <w:sz w:val="28"/>
          <w:szCs w:val="28"/>
          <w:lang w:val="uk-UA"/>
        </w:rPr>
        <w:t xml:space="preserve"> дипломної роботи полягає у тому, що на її сторінках узагальнено теоретичні та фактографічні напрацювання сучасної науки</w:t>
      </w:r>
      <w:r w:rsidR="005B004E">
        <w:rPr>
          <w:rFonts w:ascii="Times New Roman" w:hAnsi="Times New Roman" w:cs="Times New Roman"/>
          <w:sz w:val="28"/>
          <w:szCs w:val="28"/>
          <w:lang w:val="uk-UA"/>
        </w:rPr>
        <w:t xml:space="preserve">, практичного досвіду галузі </w:t>
      </w:r>
      <w:r>
        <w:rPr>
          <w:rFonts w:ascii="Times New Roman" w:hAnsi="Times New Roman" w:cs="Times New Roman"/>
          <w:sz w:val="28"/>
          <w:szCs w:val="28"/>
          <w:lang w:val="uk-UA"/>
        </w:rPr>
        <w:t>та міжнародних нормативно-п</w:t>
      </w:r>
      <w:r w:rsidR="00E513EB">
        <w:rPr>
          <w:rFonts w:ascii="Times New Roman" w:hAnsi="Times New Roman" w:cs="Times New Roman"/>
          <w:sz w:val="28"/>
          <w:szCs w:val="28"/>
          <w:lang w:val="uk-UA"/>
        </w:rPr>
        <w:t>р</w:t>
      </w:r>
      <w:r>
        <w:rPr>
          <w:rFonts w:ascii="Times New Roman" w:hAnsi="Times New Roman" w:cs="Times New Roman"/>
          <w:sz w:val="28"/>
          <w:szCs w:val="28"/>
          <w:lang w:val="uk-UA"/>
        </w:rPr>
        <w:t>авових ініціатив</w:t>
      </w:r>
      <w:r w:rsidRPr="00F77E45">
        <w:rPr>
          <w:rFonts w:ascii="Times New Roman" w:hAnsi="Times New Roman" w:cs="Times New Roman"/>
          <w:sz w:val="28"/>
          <w:szCs w:val="28"/>
          <w:lang w:val="uk-UA"/>
        </w:rPr>
        <w:t xml:space="preserve"> щодо різних аспектів </w:t>
      </w:r>
      <w:r w:rsidR="00E513EB">
        <w:rPr>
          <w:rFonts w:ascii="Times New Roman" w:hAnsi="Times New Roman" w:cs="Times New Roman"/>
          <w:sz w:val="28"/>
          <w:szCs w:val="28"/>
          <w:lang w:val="uk-UA"/>
        </w:rPr>
        <w:t>впр</w:t>
      </w:r>
      <w:r w:rsidR="007E4BEA">
        <w:rPr>
          <w:rFonts w:ascii="Times New Roman" w:hAnsi="Times New Roman" w:cs="Times New Roman"/>
          <w:sz w:val="28"/>
          <w:szCs w:val="28"/>
          <w:lang w:val="uk-UA"/>
        </w:rPr>
        <w:t>о</w:t>
      </w:r>
      <w:r w:rsidR="00E513EB">
        <w:rPr>
          <w:rFonts w:ascii="Times New Roman" w:hAnsi="Times New Roman" w:cs="Times New Roman"/>
          <w:sz w:val="28"/>
          <w:szCs w:val="28"/>
          <w:lang w:val="uk-UA"/>
        </w:rPr>
        <w:t xml:space="preserve">вадження корпоративної соціальної відповідальності </w:t>
      </w:r>
      <w:r w:rsidR="007E4BEA">
        <w:rPr>
          <w:rFonts w:ascii="Times New Roman" w:hAnsi="Times New Roman" w:cs="Times New Roman"/>
          <w:sz w:val="28"/>
          <w:szCs w:val="28"/>
          <w:lang w:val="uk-UA"/>
        </w:rPr>
        <w:t>з позицій ефективності щодо зростання цінності бренду підприємства соціокультурної сфери України.</w:t>
      </w:r>
    </w:p>
    <w:p w14:paraId="1C80D54D" w14:textId="35BA40B6" w:rsidR="00F77E45" w:rsidRPr="007E4BEA" w:rsidRDefault="00F77E45" w:rsidP="00F77E45">
      <w:pPr>
        <w:pStyle w:val="Fon"/>
        <w:spacing w:line="360" w:lineRule="auto"/>
        <w:ind w:left="15" w:right="15" w:firstLine="720"/>
        <w:rPr>
          <w:rFonts w:ascii="Times New Roman" w:hAnsi="Times New Roman" w:cs="Times New Roman"/>
          <w:i/>
          <w:iCs/>
          <w:sz w:val="28"/>
          <w:szCs w:val="28"/>
          <w:lang w:val="uk-UA"/>
        </w:rPr>
      </w:pPr>
      <w:r w:rsidRPr="00F77E45">
        <w:rPr>
          <w:rFonts w:ascii="Times New Roman" w:hAnsi="Times New Roman" w:cs="Times New Roman"/>
          <w:b/>
          <w:bCs/>
          <w:sz w:val="28"/>
          <w:szCs w:val="28"/>
          <w:lang w:val="uk-UA"/>
        </w:rPr>
        <w:t>Практичне значення</w:t>
      </w:r>
      <w:r w:rsidRPr="00F77E45">
        <w:rPr>
          <w:rFonts w:ascii="Times New Roman" w:hAnsi="Times New Roman" w:cs="Times New Roman"/>
          <w:sz w:val="28"/>
          <w:szCs w:val="28"/>
          <w:lang w:val="uk-UA"/>
        </w:rPr>
        <w:t xml:space="preserve"> отриманих результатів дослідження полягає у аналізі  та проектуванні можливостей </w:t>
      </w:r>
      <w:r w:rsidR="007E4BEA">
        <w:rPr>
          <w:rFonts w:ascii="Times New Roman" w:hAnsi="Times New Roman" w:cs="Times New Roman"/>
          <w:sz w:val="28"/>
          <w:szCs w:val="28"/>
          <w:lang w:val="uk-UA"/>
        </w:rPr>
        <w:t>зростання цінності бренду підприємства соціокультурної с</w:t>
      </w:r>
      <w:r w:rsidR="003D28E5">
        <w:rPr>
          <w:rFonts w:ascii="Times New Roman" w:hAnsi="Times New Roman" w:cs="Times New Roman"/>
          <w:sz w:val="28"/>
          <w:szCs w:val="28"/>
          <w:lang w:val="uk-UA"/>
        </w:rPr>
        <w:t>фери на основі активізації застосування принципів корпоративної соціальної відповідальності підприємствами соціокультурної сфери. На сторінках дипломного дослідження проаналізовано міжнародний досвід діяльності корпорації сфери креативних індустрій та значення для її розвитку корпоративної соціальної відповідальності. Окрім того………….Всі ці напрацювання можуть стати основою для ефективного застосування принципів корпоративної соціальної відповідальності</w:t>
      </w:r>
      <w:r w:rsidR="007D411E">
        <w:rPr>
          <w:rFonts w:ascii="Times New Roman" w:hAnsi="Times New Roman" w:cs="Times New Roman"/>
          <w:sz w:val="28"/>
          <w:szCs w:val="28"/>
          <w:lang w:val="uk-UA"/>
        </w:rPr>
        <w:t xml:space="preserve">  у практичну діяльність сучасними приватними та державними установами соціокультурної сфери України для формування впізнаваних брендів.</w:t>
      </w:r>
    </w:p>
    <w:p w14:paraId="05CCAC22" w14:textId="626C19B2" w:rsidR="00722B1C" w:rsidRPr="00977BF5" w:rsidRDefault="00F77E45" w:rsidP="00250169">
      <w:pPr>
        <w:pStyle w:val="Fon"/>
        <w:spacing w:line="360" w:lineRule="auto"/>
        <w:ind w:right="282" w:firstLine="660"/>
        <w:rPr>
          <w:rFonts w:ascii="Times New Roman" w:hAnsi="Times New Roman" w:cs="Times New Roman"/>
          <w:b/>
          <w:bCs/>
          <w:sz w:val="28"/>
          <w:szCs w:val="28"/>
          <w:lang w:val="uk-UA"/>
        </w:rPr>
      </w:pPr>
      <w:r w:rsidRPr="00AC03EC">
        <w:rPr>
          <w:rFonts w:ascii="Times New Roman" w:hAnsi="Times New Roman" w:cs="Times New Roman"/>
          <w:b/>
          <w:bCs/>
          <w:sz w:val="28"/>
          <w:szCs w:val="28"/>
          <w:lang w:val="uk-UA"/>
        </w:rPr>
        <w:t xml:space="preserve">Апробація </w:t>
      </w:r>
      <w:r w:rsidRPr="00AC03EC">
        <w:rPr>
          <w:rFonts w:ascii="Times New Roman" w:hAnsi="Times New Roman" w:cs="Times New Roman"/>
          <w:sz w:val="28"/>
          <w:szCs w:val="28"/>
          <w:lang w:val="uk-UA"/>
        </w:rPr>
        <w:t xml:space="preserve">теми </w:t>
      </w:r>
      <w:r w:rsidR="00AC03EC">
        <w:rPr>
          <w:rFonts w:ascii="Times New Roman" w:hAnsi="Times New Roman" w:cs="Times New Roman"/>
          <w:sz w:val="28"/>
          <w:szCs w:val="28"/>
          <w:lang w:val="uk-UA"/>
        </w:rPr>
        <w:t xml:space="preserve"> дипломного </w:t>
      </w:r>
      <w:r w:rsidRPr="00AC03EC">
        <w:rPr>
          <w:rFonts w:ascii="Times New Roman" w:hAnsi="Times New Roman" w:cs="Times New Roman"/>
          <w:sz w:val="28"/>
          <w:szCs w:val="28"/>
          <w:lang w:val="uk-UA"/>
        </w:rPr>
        <w:t xml:space="preserve">дослідження. Апробацію теми дипломного дослідження було здійснено під час виступів на засіданнях кафедри управління соціокультурною діяльністю, шоу-бізнесу та івентменеджменту </w:t>
      </w:r>
      <w:r w:rsidR="00AC03EC">
        <w:rPr>
          <w:rFonts w:ascii="Times New Roman" w:hAnsi="Times New Roman" w:cs="Times New Roman"/>
          <w:sz w:val="28"/>
          <w:szCs w:val="28"/>
          <w:lang w:val="uk-UA"/>
        </w:rPr>
        <w:t>Навчально-наукового інституту мистецтв</w:t>
      </w:r>
      <w:r w:rsidRPr="00AC03EC">
        <w:rPr>
          <w:rFonts w:ascii="Times New Roman" w:hAnsi="Times New Roman" w:cs="Times New Roman"/>
          <w:sz w:val="28"/>
          <w:szCs w:val="28"/>
          <w:lang w:val="uk-UA"/>
        </w:rPr>
        <w:t xml:space="preserve"> Прикарпатськ</w:t>
      </w:r>
      <w:r w:rsidR="00AC03EC">
        <w:rPr>
          <w:rFonts w:ascii="Times New Roman" w:hAnsi="Times New Roman" w:cs="Times New Roman"/>
          <w:sz w:val="28"/>
          <w:szCs w:val="28"/>
          <w:lang w:val="uk-UA"/>
        </w:rPr>
        <w:t>ого</w:t>
      </w:r>
      <w:r w:rsidRPr="00AC03EC">
        <w:rPr>
          <w:rFonts w:ascii="Times New Roman" w:hAnsi="Times New Roman" w:cs="Times New Roman"/>
          <w:sz w:val="28"/>
          <w:szCs w:val="28"/>
          <w:lang w:val="uk-UA"/>
        </w:rPr>
        <w:t xml:space="preserve"> національн</w:t>
      </w:r>
      <w:r w:rsidR="00AC03EC">
        <w:rPr>
          <w:rFonts w:ascii="Times New Roman" w:hAnsi="Times New Roman" w:cs="Times New Roman"/>
          <w:sz w:val="28"/>
          <w:szCs w:val="28"/>
          <w:lang w:val="uk-UA"/>
        </w:rPr>
        <w:t>ого</w:t>
      </w:r>
      <w:r w:rsidRPr="00AC03EC">
        <w:rPr>
          <w:rFonts w:ascii="Times New Roman" w:hAnsi="Times New Roman" w:cs="Times New Roman"/>
          <w:sz w:val="28"/>
          <w:szCs w:val="28"/>
          <w:lang w:val="uk-UA"/>
        </w:rPr>
        <w:t xml:space="preserve"> університет</w:t>
      </w:r>
      <w:r w:rsidR="00AC03EC">
        <w:rPr>
          <w:rFonts w:ascii="Times New Roman" w:hAnsi="Times New Roman" w:cs="Times New Roman"/>
          <w:sz w:val="28"/>
          <w:szCs w:val="28"/>
          <w:lang w:val="uk-UA"/>
        </w:rPr>
        <w:t>у</w:t>
      </w:r>
      <w:r w:rsidRPr="00AC03EC">
        <w:rPr>
          <w:rFonts w:ascii="Times New Roman" w:hAnsi="Times New Roman" w:cs="Times New Roman"/>
          <w:sz w:val="28"/>
          <w:szCs w:val="28"/>
          <w:lang w:val="uk-UA"/>
        </w:rPr>
        <w:t xml:space="preserve"> імені Василя Стефаника</w:t>
      </w:r>
      <w:r w:rsidR="003D28E5">
        <w:rPr>
          <w:rFonts w:ascii="Times New Roman" w:hAnsi="Times New Roman" w:cs="Times New Roman"/>
          <w:sz w:val="28"/>
          <w:szCs w:val="28"/>
          <w:lang w:val="uk-UA"/>
        </w:rPr>
        <w:t xml:space="preserve">, а також </w:t>
      </w:r>
      <w:r w:rsidRPr="00AC03EC">
        <w:rPr>
          <w:rFonts w:ascii="Times New Roman" w:hAnsi="Times New Roman" w:cs="Times New Roman"/>
          <w:sz w:val="28"/>
          <w:szCs w:val="28"/>
          <w:lang w:val="uk-UA"/>
        </w:rPr>
        <w:t xml:space="preserve"> під час звітної наукової конференції </w:t>
      </w:r>
      <w:r w:rsidRPr="00AC03EC">
        <w:rPr>
          <w:rFonts w:ascii="Times New Roman" w:hAnsi="Times New Roman" w:cs="Times New Roman"/>
          <w:sz w:val="28"/>
          <w:szCs w:val="28"/>
          <w:lang w:val="uk-UA"/>
        </w:rPr>
        <w:lastRenderedPageBreak/>
        <w:t>викладачів, докторантів, аспірантів та студентів університету за 202</w:t>
      </w:r>
      <w:r w:rsidR="00AC03EC">
        <w:rPr>
          <w:rFonts w:ascii="Times New Roman" w:hAnsi="Times New Roman" w:cs="Times New Roman"/>
          <w:sz w:val="28"/>
          <w:szCs w:val="28"/>
          <w:lang w:val="uk-UA"/>
        </w:rPr>
        <w:t>3</w:t>
      </w:r>
      <w:r w:rsidRPr="00AC03EC">
        <w:rPr>
          <w:rFonts w:ascii="Times New Roman" w:hAnsi="Times New Roman" w:cs="Times New Roman"/>
          <w:sz w:val="28"/>
          <w:szCs w:val="28"/>
          <w:lang w:val="uk-UA"/>
        </w:rPr>
        <w:t xml:space="preserve"> рік</w:t>
      </w:r>
      <w:r w:rsidR="00AC03EC">
        <w:rPr>
          <w:rFonts w:ascii="Times New Roman" w:hAnsi="Times New Roman" w:cs="Times New Roman"/>
          <w:sz w:val="28"/>
          <w:szCs w:val="28"/>
          <w:lang w:val="uk-UA"/>
        </w:rPr>
        <w:t>, що відбувалася навесні 2024 року</w:t>
      </w:r>
      <w:r w:rsidRPr="00AC03EC">
        <w:rPr>
          <w:rFonts w:ascii="Times New Roman" w:hAnsi="Times New Roman" w:cs="Times New Roman"/>
          <w:sz w:val="28"/>
          <w:szCs w:val="28"/>
          <w:lang w:val="uk-UA"/>
        </w:rPr>
        <w:t>.</w:t>
      </w:r>
      <w:r w:rsidR="00722B1C">
        <w:rPr>
          <w:rFonts w:ascii="Times New Roman" w:hAnsi="Times New Roman" w:cs="Times New Roman"/>
          <w:sz w:val="28"/>
          <w:szCs w:val="28"/>
          <w:lang w:val="uk-UA"/>
        </w:rPr>
        <w:t xml:space="preserve"> Результатом виконання дипломного дослідження стала також публікація тез «Взаємозв</w:t>
      </w:r>
      <w:r w:rsidR="00722B1C" w:rsidRPr="00D90E2C">
        <w:rPr>
          <w:rFonts w:ascii="Times New Roman" w:hAnsi="Times New Roman" w:cs="Times New Roman"/>
          <w:sz w:val="28"/>
          <w:szCs w:val="28"/>
          <w:lang w:val="uk-UA"/>
        </w:rPr>
        <w:t>’</w:t>
      </w:r>
      <w:r w:rsidR="00722B1C">
        <w:rPr>
          <w:rFonts w:ascii="Times New Roman" w:hAnsi="Times New Roman" w:cs="Times New Roman"/>
          <w:sz w:val="28"/>
          <w:szCs w:val="28"/>
          <w:lang w:val="uk-UA"/>
        </w:rPr>
        <w:t xml:space="preserve">язок корпоративної соціальної відповідальності підприємства соціокультурної сфери із формуванням бренду» за результатами роботи </w:t>
      </w:r>
      <w:r w:rsidR="00250169" w:rsidRPr="00250169">
        <w:rPr>
          <w:rFonts w:ascii="Times New Roman" w:hAnsi="Times New Roman" w:cs="Times New Roman"/>
          <w:sz w:val="28"/>
          <w:szCs w:val="28"/>
          <w:lang w:val="uk-UA"/>
        </w:rPr>
        <w:t>VI Міжнарод</w:t>
      </w:r>
      <w:r w:rsidR="00250169">
        <w:rPr>
          <w:rFonts w:ascii="Times New Roman" w:hAnsi="Times New Roman" w:cs="Times New Roman"/>
          <w:sz w:val="28"/>
          <w:szCs w:val="28"/>
          <w:lang w:val="uk-UA"/>
        </w:rPr>
        <w:t>ної</w:t>
      </w:r>
      <w:r w:rsidR="00250169" w:rsidRPr="00250169">
        <w:rPr>
          <w:rFonts w:ascii="Times New Roman" w:hAnsi="Times New Roman" w:cs="Times New Roman"/>
          <w:sz w:val="28"/>
          <w:szCs w:val="28"/>
          <w:lang w:val="uk-UA"/>
        </w:rPr>
        <w:t xml:space="preserve"> студентськ</w:t>
      </w:r>
      <w:r w:rsidR="00250169">
        <w:rPr>
          <w:rFonts w:ascii="Times New Roman" w:hAnsi="Times New Roman" w:cs="Times New Roman"/>
          <w:sz w:val="28"/>
          <w:szCs w:val="28"/>
          <w:lang w:val="uk-UA"/>
        </w:rPr>
        <w:t>ої</w:t>
      </w:r>
      <w:r w:rsidR="00250169" w:rsidRPr="00250169">
        <w:rPr>
          <w:rFonts w:ascii="Times New Roman" w:hAnsi="Times New Roman" w:cs="Times New Roman"/>
          <w:sz w:val="28"/>
          <w:szCs w:val="28"/>
          <w:lang w:val="uk-UA"/>
        </w:rPr>
        <w:t xml:space="preserve"> науков</w:t>
      </w:r>
      <w:r w:rsidR="00250169">
        <w:rPr>
          <w:rFonts w:ascii="Times New Roman" w:hAnsi="Times New Roman" w:cs="Times New Roman"/>
          <w:sz w:val="28"/>
          <w:szCs w:val="28"/>
          <w:lang w:val="uk-UA"/>
        </w:rPr>
        <w:t>ої</w:t>
      </w:r>
      <w:r w:rsidR="00250169" w:rsidRPr="00250169">
        <w:rPr>
          <w:rFonts w:ascii="Times New Roman" w:hAnsi="Times New Roman" w:cs="Times New Roman"/>
          <w:sz w:val="28"/>
          <w:szCs w:val="28"/>
          <w:lang w:val="uk-UA"/>
        </w:rPr>
        <w:t xml:space="preserve"> конференці</w:t>
      </w:r>
      <w:r w:rsidR="00250169">
        <w:rPr>
          <w:rFonts w:ascii="Times New Roman" w:hAnsi="Times New Roman" w:cs="Times New Roman"/>
          <w:sz w:val="28"/>
          <w:szCs w:val="28"/>
          <w:lang w:val="uk-UA"/>
        </w:rPr>
        <w:t>ї</w:t>
      </w:r>
      <w:r w:rsidR="00250169" w:rsidRPr="00250169">
        <w:rPr>
          <w:rFonts w:ascii="Times New Roman" w:hAnsi="Times New Roman" w:cs="Times New Roman"/>
          <w:sz w:val="28"/>
          <w:szCs w:val="28"/>
          <w:lang w:val="uk-UA"/>
        </w:rPr>
        <w:t xml:space="preserve"> «Ц</w:t>
      </w:r>
      <w:r w:rsidR="00250169">
        <w:rPr>
          <w:rFonts w:ascii="Times New Roman" w:hAnsi="Times New Roman" w:cs="Times New Roman"/>
          <w:sz w:val="28"/>
          <w:szCs w:val="28"/>
          <w:lang w:val="uk-UA"/>
        </w:rPr>
        <w:t>ифровізація науки та сучасні тренди її розвитку» (</w:t>
      </w:r>
      <w:r w:rsidR="00250169" w:rsidRPr="00250169">
        <w:rPr>
          <w:rFonts w:ascii="Times New Roman" w:hAnsi="Times New Roman" w:cs="Times New Roman"/>
          <w:sz w:val="28"/>
          <w:szCs w:val="28"/>
          <w:lang w:val="uk-UA"/>
        </w:rPr>
        <w:t>12 квітня 2024 р., м. Львів</w:t>
      </w:r>
      <w:r w:rsidR="00250169">
        <w:rPr>
          <w:rFonts w:ascii="Times New Roman" w:hAnsi="Times New Roman" w:cs="Times New Roman"/>
          <w:sz w:val="28"/>
          <w:szCs w:val="28"/>
          <w:lang w:val="uk-UA"/>
        </w:rPr>
        <w:t>).</w:t>
      </w:r>
    </w:p>
    <w:p w14:paraId="32F423A8" w14:textId="556D6972" w:rsidR="003648FD" w:rsidRPr="005629D4" w:rsidRDefault="003648FD" w:rsidP="003D28E5">
      <w:pPr>
        <w:pStyle w:val="Fon"/>
        <w:spacing w:line="360" w:lineRule="auto"/>
        <w:ind w:left="15" w:right="15" w:firstLine="720"/>
        <w:rPr>
          <w:rFonts w:ascii="Times New Roman" w:hAnsi="Times New Roman" w:cs="Times New Roman"/>
          <w:sz w:val="28"/>
          <w:szCs w:val="28"/>
          <w:lang w:val="uk-UA"/>
        </w:rPr>
      </w:pPr>
      <w:r w:rsidRPr="00A97241">
        <w:rPr>
          <w:rFonts w:ascii="Times New Roman" w:hAnsi="Times New Roman" w:cs="Times New Roman"/>
          <w:b/>
          <w:bCs/>
          <w:sz w:val="28"/>
          <w:szCs w:val="28"/>
          <w:lang w:val="uk-UA"/>
        </w:rPr>
        <w:t>Структурні елементи роботи</w:t>
      </w:r>
      <w:r w:rsidRPr="005629D4">
        <w:rPr>
          <w:rFonts w:ascii="Times New Roman" w:hAnsi="Times New Roman" w:cs="Times New Roman"/>
          <w:sz w:val="28"/>
          <w:szCs w:val="28"/>
          <w:lang w:val="uk-UA"/>
        </w:rPr>
        <w:t xml:space="preserve"> </w:t>
      </w:r>
      <w:r w:rsidR="00F06B11">
        <w:rPr>
          <w:rFonts w:ascii="Times New Roman" w:hAnsi="Times New Roman" w:cs="Times New Roman"/>
          <w:sz w:val="28"/>
          <w:szCs w:val="28"/>
          <w:lang w:val="uk-UA"/>
        </w:rPr>
        <w:t>формують:</w:t>
      </w:r>
      <w:r w:rsidR="00A97241">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вступ, три розділи,</w:t>
      </w:r>
      <w:r w:rsidR="00F06B11">
        <w:rPr>
          <w:rFonts w:ascii="Times New Roman" w:hAnsi="Times New Roman" w:cs="Times New Roman"/>
          <w:sz w:val="28"/>
          <w:szCs w:val="28"/>
          <w:lang w:val="uk-UA"/>
        </w:rPr>
        <w:t xml:space="preserve"> поділені на підрозділи, </w:t>
      </w:r>
      <w:r w:rsidR="00A97241">
        <w:rPr>
          <w:rFonts w:ascii="Times New Roman" w:hAnsi="Times New Roman" w:cs="Times New Roman"/>
          <w:sz w:val="28"/>
          <w:szCs w:val="28"/>
          <w:lang w:val="uk-UA"/>
        </w:rPr>
        <w:t>а</w:t>
      </w:r>
      <w:r w:rsidRPr="005629D4">
        <w:rPr>
          <w:rFonts w:ascii="Times New Roman" w:hAnsi="Times New Roman" w:cs="Times New Roman"/>
          <w:sz w:val="28"/>
          <w:szCs w:val="28"/>
          <w:lang w:val="uk-UA"/>
        </w:rPr>
        <w:t xml:space="preserve"> також висновки, список використаних джерел.</w:t>
      </w:r>
      <w:r w:rsidR="00A97241">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Загальний обсяг роботи складає</w:t>
      </w:r>
      <w:r w:rsidR="00C33215">
        <w:rPr>
          <w:rFonts w:ascii="Times New Roman" w:hAnsi="Times New Roman" w:cs="Times New Roman"/>
          <w:sz w:val="28"/>
          <w:szCs w:val="28"/>
          <w:lang w:val="uk-UA"/>
        </w:rPr>
        <w:t xml:space="preserve"> 50</w:t>
      </w:r>
      <w:r w:rsidRPr="005629D4">
        <w:rPr>
          <w:rFonts w:ascii="Times New Roman" w:hAnsi="Times New Roman" w:cs="Times New Roman"/>
          <w:sz w:val="28"/>
          <w:szCs w:val="28"/>
          <w:lang w:val="uk-UA"/>
        </w:rPr>
        <w:t xml:space="preserve"> сторінок.</w:t>
      </w:r>
    </w:p>
    <w:p w14:paraId="5B08C1EA" w14:textId="22DA70DD" w:rsidR="003648FD" w:rsidRDefault="003648FD" w:rsidP="003D28E5">
      <w:pPr>
        <w:pStyle w:val="Fon"/>
        <w:spacing w:line="360" w:lineRule="auto"/>
        <w:ind w:left="15" w:right="15" w:firstLine="720"/>
        <w:rPr>
          <w:rFonts w:ascii="Times New Roman" w:hAnsi="Times New Roman" w:cs="Times New Roman"/>
          <w:sz w:val="28"/>
          <w:szCs w:val="28"/>
          <w:lang w:val="uk-UA"/>
        </w:rPr>
      </w:pPr>
    </w:p>
    <w:p w14:paraId="7B9C3546" w14:textId="32B4B890" w:rsidR="005629D4" w:rsidRDefault="005629D4" w:rsidP="00F77D76">
      <w:pPr>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A041EB2" w14:textId="77777777" w:rsidR="003648FD" w:rsidRPr="005629D4" w:rsidRDefault="003648FD" w:rsidP="00F77D76">
      <w:pPr>
        <w:pStyle w:val="Fon"/>
        <w:spacing w:line="360" w:lineRule="auto"/>
        <w:ind w:left="15" w:right="15" w:firstLine="720"/>
        <w:jc w:val="center"/>
        <w:rPr>
          <w:rFonts w:ascii="Times New Roman" w:hAnsi="Times New Roman" w:cs="Times New Roman"/>
          <w:b/>
          <w:bCs/>
          <w:sz w:val="28"/>
          <w:szCs w:val="28"/>
          <w:lang w:val="uk-UA"/>
        </w:rPr>
      </w:pPr>
      <w:r w:rsidRPr="005629D4">
        <w:rPr>
          <w:rFonts w:ascii="Times New Roman" w:hAnsi="Times New Roman" w:cs="Times New Roman"/>
          <w:b/>
          <w:bCs/>
          <w:sz w:val="28"/>
          <w:szCs w:val="28"/>
          <w:lang w:val="uk-UA"/>
        </w:rPr>
        <w:lastRenderedPageBreak/>
        <w:t>РОЗДІЛ 1</w:t>
      </w:r>
    </w:p>
    <w:p w14:paraId="3E174D11" w14:textId="77777777" w:rsidR="00213FEE" w:rsidRDefault="00213FEE" w:rsidP="00F77D76">
      <w:pPr>
        <w:pStyle w:val="Fon"/>
        <w:spacing w:line="360" w:lineRule="auto"/>
        <w:ind w:left="15" w:right="15" w:firstLine="720"/>
        <w:jc w:val="center"/>
        <w:rPr>
          <w:rFonts w:ascii="Times New Roman" w:hAnsi="Times New Roman" w:cs="Times New Roman"/>
          <w:b/>
          <w:bCs/>
          <w:sz w:val="28"/>
          <w:szCs w:val="28"/>
          <w:lang w:val="uk-UA"/>
        </w:rPr>
      </w:pPr>
      <w:r w:rsidRPr="00213FEE">
        <w:rPr>
          <w:rFonts w:ascii="Times New Roman" w:hAnsi="Times New Roman" w:cs="Times New Roman"/>
          <w:b/>
          <w:bCs/>
          <w:sz w:val="28"/>
          <w:szCs w:val="28"/>
          <w:lang w:val="uk-UA"/>
        </w:rPr>
        <w:t xml:space="preserve">ТЕОРЕТИЧНІ ОСНОВИ КОРПОРАТИВНОЇ СОЦІАЛЬНОЇ ВІДПОВІДАЛЬНОСТІ БІЗНЕСУ </w:t>
      </w:r>
    </w:p>
    <w:p w14:paraId="21947B1E" w14:textId="77777777" w:rsidR="00213FEE" w:rsidRDefault="00213FEE" w:rsidP="00F77D76">
      <w:pPr>
        <w:pStyle w:val="Fon"/>
        <w:spacing w:line="360" w:lineRule="auto"/>
        <w:ind w:left="15" w:right="15" w:firstLine="720"/>
        <w:jc w:val="center"/>
        <w:rPr>
          <w:rFonts w:ascii="Times New Roman" w:hAnsi="Times New Roman" w:cs="Times New Roman"/>
          <w:b/>
          <w:bCs/>
          <w:sz w:val="28"/>
          <w:szCs w:val="28"/>
          <w:lang w:val="uk-UA"/>
        </w:rPr>
      </w:pPr>
    </w:p>
    <w:p w14:paraId="702C588D" w14:textId="23499574" w:rsidR="003648FD" w:rsidRDefault="003648FD" w:rsidP="00F77D76">
      <w:pPr>
        <w:pStyle w:val="Fon"/>
        <w:spacing w:line="360" w:lineRule="auto"/>
        <w:ind w:left="15" w:right="15" w:firstLine="720"/>
        <w:rPr>
          <w:rFonts w:ascii="Times New Roman" w:hAnsi="Times New Roman" w:cs="Times New Roman"/>
          <w:b/>
          <w:bCs/>
          <w:sz w:val="28"/>
          <w:szCs w:val="28"/>
          <w:lang w:val="uk-UA"/>
        </w:rPr>
      </w:pPr>
      <w:r w:rsidRPr="005629D4">
        <w:rPr>
          <w:rFonts w:ascii="Times New Roman" w:hAnsi="Times New Roman" w:cs="Times New Roman"/>
          <w:b/>
          <w:bCs/>
          <w:sz w:val="28"/>
          <w:szCs w:val="28"/>
          <w:lang w:val="uk-UA"/>
        </w:rPr>
        <w:t xml:space="preserve">1.1 Поняття соціальної відповідальності як </w:t>
      </w:r>
      <w:r w:rsidR="00213FEE">
        <w:rPr>
          <w:rFonts w:ascii="Times New Roman" w:hAnsi="Times New Roman" w:cs="Times New Roman"/>
          <w:b/>
          <w:bCs/>
          <w:sz w:val="28"/>
          <w:szCs w:val="28"/>
          <w:lang w:val="uk-UA"/>
        </w:rPr>
        <w:t xml:space="preserve">основа </w:t>
      </w:r>
      <w:r w:rsidRPr="005629D4">
        <w:rPr>
          <w:rFonts w:ascii="Times New Roman" w:hAnsi="Times New Roman" w:cs="Times New Roman"/>
          <w:b/>
          <w:bCs/>
          <w:sz w:val="28"/>
          <w:szCs w:val="28"/>
          <w:lang w:val="uk-UA"/>
        </w:rPr>
        <w:t>сучасн</w:t>
      </w:r>
      <w:r w:rsidR="00213FEE">
        <w:rPr>
          <w:rFonts w:ascii="Times New Roman" w:hAnsi="Times New Roman" w:cs="Times New Roman"/>
          <w:b/>
          <w:bCs/>
          <w:sz w:val="28"/>
          <w:szCs w:val="28"/>
          <w:lang w:val="uk-UA"/>
        </w:rPr>
        <w:t>их</w:t>
      </w:r>
      <w:r w:rsidRPr="005629D4">
        <w:rPr>
          <w:rFonts w:ascii="Times New Roman" w:hAnsi="Times New Roman" w:cs="Times New Roman"/>
          <w:b/>
          <w:bCs/>
          <w:sz w:val="28"/>
          <w:szCs w:val="28"/>
          <w:lang w:val="uk-UA"/>
        </w:rPr>
        <w:t xml:space="preserve"> бізнес</w:t>
      </w:r>
      <w:r w:rsidR="00213FEE">
        <w:rPr>
          <w:rFonts w:ascii="Times New Roman" w:hAnsi="Times New Roman" w:cs="Times New Roman"/>
          <w:b/>
          <w:bCs/>
          <w:sz w:val="28"/>
          <w:szCs w:val="28"/>
          <w:lang w:val="uk-UA"/>
        </w:rPr>
        <w:t>-комунікацій</w:t>
      </w:r>
    </w:p>
    <w:p w14:paraId="1190F820" w14:textId="77777777" w:rsidR="005629D4" w:rsidRPr="005629D4" w:rsidRDefault="005629D4" w:rsidP="00F77D76">
      <w:pPr>
        <w:pStyle w:val="Fon"/>
        <w:spacing w:line="360" w:lineRule="auto"/>
        <w:ind w:left="15" w:right="15" w:firstLine="720"/>
        <w:rPr>
          <w:rFonts w:ascii="Times New Roman" w:hAnsi="Times New Roman" w:cs="Times New Roman"/>
          <w:b/>
          <w:bCs/>
          <w:sz w:val="28"/>
          <w:szCs w:val="28"/>
          <w:lang w:val="uk-UA"/>
        </w:rPr>
      </w:pPr>
    </w:p>
    <w:p w14:paraId="34C11866" w14:textId="2005BF67" w:rsidR="004F3485" w:rsidRDefault="006D4382"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Загальносвітовою є тенденція </w:t>
      </w:r>
      <w:r w:rsidR="003648FD" w:rsidRPr="005629D4">
        <w:rPr>
          <w:rFonts w:ascii="Times New Roman" w:hAnsi="Times New Roman" w:cs="Times New Roman"/>
          <w:sz w:val="28"/>
          <w:szCs w:val="28"/>
          <w:lang w:val="uk-UA"/>
        </w:rPr>
        <w:t>зростання важливості соціаль</w:t>
      </w:r>
      <w:r>
        <w:rPr>
          <w:rFonts w:ascii="Times New Roman" w:hAnsi="Times New Roman" w:cs="Times New Roman"/>
          <w:sz w:val="28"/>
          <w:szCs w:val="28"/>
          <w:lang w:val="uk-UA"/>
        </w:rPr>
        <w:t>но</w:t>
      </w:r>
      <w:r w:rsidR="00D92B09">
        <w:rPr>
          <w:rFonts w:ascii="Times New Roman" w:hAnsi="Times New Roman" w:cs="Times New Roman"/>
          <w:sz w:val="28"/>
          <w:szCs w:val="28"/>
          <w:lang w:val="uk-UA"/>
        </w:rPr>
        <w:t xml:space="preserve"> </w:t>
      </w:r>
      <w:r>
        <w:rPr>
          <w:rFonts w:ascii="Times New Roman" w:hAnsi="Times New Roman" w:cs="Times New Roman"/>
          <w:sz w:val="28"/>
          <w:szCs w:val="28"/>
          <w:lang w:val="uk-UA"/>
        </w:rPr>
        <w:t>орієнтованого</w:t>
      </w:r>
      <w:r w:rsidR="003648FD" w:rsidRPr="005629D4">
        <w:rPr>
          <w:rFonts w:ascii="Times New Roman" w:hAnsi="Times New Roman" w:cs="Times New Roman"/>
          <w:sz w:val="28"/>
          <w:szCs w:val="28"/>
          <w:lang w:val="uk-UA"/>
        </w:rPr>
        <w:t xml:space="preserve"> фактору при</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веденні бізнесу</w:t>
      </w:r>
      <w:r>
        <w:rPr>
          <w:rFonts w:ascii="Times New Roman" w:hAnsi="Times New Roman" w:cs="Times New Roman"/>
          <w:sz w:val="28"/>
          <w:szCs w:val="28"/>
          <w:lang w:val="uk-UA"/>
        </w:rPr>
        <w:t xml:space="preserve"> ддя формування позитивного іміджу підприємства. В</w:t>
      </w:r>
      <w:r w:rsidR="003648FD" w:rsidRPr="005629D4">
        <w:rPr>
          <w:rFonts w:ascii="Times New Roman" w:hAnsi="Times New Roman" w:cs="Times New Roman"/>
          <w:sz w:val="28"/>
          <w:szCs w:val="28"/>
          <w:lang w:val="uk-UA"/>
        </w:rPr>
        <w:t xml:space="preserve">се частіше зустрічається термін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етичний</w:t>
      </w:r>
      <w:r>
        <w:rPr>
          <w:rFonts w:ascii="Times New Roman" w:hAnsi="Times New Roman" w:cs="Times New Roman"/>
          <w:sz w:val="28"/>
          <w:szCs w:val="28"/>
          <w:lang w:val="uk-UA"/>
        </w:rPr>
        <w:t>»,</w:t>
      </w:r>
      <w:r w:rsidR="00213FEE">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соціально</w:t>
      </w:r>
      <w:r>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відповідальний</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w:t>
      </w:r>
      <w:r>
        <w:rPr>
          <w:rFonts w:ascii="Times New Roman" w:hAnsi="Times New Roman" w:cs="Times New Roman"/>
          <w:sz w:val="28"/>
          <w:szCs w:val="28"/>
          <w:lang w:val="uk-UA"/>
        </w:rPr>
        <w:t>при характеристиці діяльності закладів та установ соціокультурної сфери</w:t>
      </w:r>
      <w:r w:rsidR="003648FD" w:rsidRPr="005629D4">
        <w:rPr>
          <w:rFonts w:ascii="Times New Roman" w:hAnsi="Times New Roman" w:cs="Times New Roman"/>
          <w:sz w:val="28"/>
          <w:szCs w:val="28"/>
          <w:lang w:val="uk-UA"/>
        </w:rPr>
        <w:t>. Незважаючи на їх споріднене з</w:t>
      </w:r>
      <w:r>
        <w:rPr>
          <w:rFonts w:ascii="Times New Roman" w:hAnsi="Times New Roman" w:cs="Times New Roman"/>
          <w:sz w:val="28"/>
          <w:szCs w:val="28"/>
          <w:lang w:val="uk-UA"/>
        </w:rPr>
        <w:t>вучання</w:t>
      </w:r>
      <w:r w:rsidR="003648FD" w:rsidRPr="005629D4">
        <w:rPr>
          <w:rFonts w:ascii="Times New Roman" w:hAnsi="Times New Roman" w:cs="Times New Roman"/>
          <w:sz w:val="28"/>
          <w:szCs w:val="28"/>
          <w:lang w:val="uk-UA"/>
        </w:rPr>
        <w:t>, на</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практиці існує різниця</w:t>
      </w:r>
      <w:r>
        <w:rPr>
          <w:rFonts w:ascii="Times New Roman" w:hAnsi="Times New Roman" w:cs="Times New Roman"/>
          <w:sz w:val="28"/>
          <w:szCs w:val="28"/>
          <w:lang w:val="uk-UA"/>
        </w:rPr>
        <w:t xml:space="preserve"> у значенні</w:t>
      </w:r>
      <w:r w:rsidR="003648FD" w:rsidRPr="005629D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Етичний</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бізне</w:t>
      </w:r>
      <w:r>
        <w:rPr>
          <w:rFonts w:ascii="Times New Roman" w:hAnsi="Times New Roman" w:cs="Times New Roman"/>
          <w:sz w:val="28"/>
          <w:szCs w:val="28"/>
          <w:lang w:val="uk-UA"/>
        </w:rPr>
        <w:t xml:space="preserve">с та відповідним чином орієнтована </w:t>
      </w:r>
      <w:r w:rsidR="004F3485">
        <w:rPr>
          <w:rFonts w:ascii="Times New Roman" w:hAnsi="Times New Roman" w:cs="Times New Roman"/>
          <w:sz w:val="28"/>
          <w:szCs w:val="28"/>
          <w:lang w:val="uk-UA"/>
        </w:rPr>
        <w:t>діяльність</w:t>
      </w:r>
      <w:r w:rsidR="003648FD" w:rsidRPr="005629D4">
        <w:rPr>
          <w:rFonts w:ascii="Times New Roman" w:hAnsi="Times New Roman" w:cs="Times New Roman"/>
          <w:sz w:val="28"/>
          <w:szCs w:val="28"/>
          <w:lang w:val="uk-UA"/>
        </w:rPr>
        <w:t xml:space="preserve"> вважається ширшим поняттям, яке</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включає</w:t>
      </w:r>
      <w:r w:rsidR="004F3485">
        <w:rPr>
          <w:rFonts w:ascii="Times New Roman" w:hAnsi="Times New Roman" w:cs="Times New Roman"/>
          <w:sz w:val="28"/>
          <w:szCs w:val="28"/>
          <w:lang w:val="uk-UA"/>
        </w:rPr>
        <w:t xml:space="preserve"> широкий спектр</w:t>
      </w:r>
      <w:r w:rsidR="003648FD" w:rsidRPr="005629D4">
        <w:rPr>
          <w:rFonts w:ascii="Times New Roman" w:hAnsi="Times New Roman" w:cs="Times New Roman"/>
          <w:sz w:val="28"/>
          <w:szCs w:val="28"/>
          <w:lang w:val="uk-UA"/>
        </w:rPr>
        <w:t xml:space="preserve"> моральн</w:t>
      </w:r>
      <w:r w:rsidR="004F3485">
        <w:rPr>
          <w:rFonts w:ascii="Times New Roman" w:hAnsi="Times New Roman" w:cs="Times New Roman"/>
          <w:sz w:val="28"/>
          <w:szCs w:val="28"/>
          <w:lang w:val="uk-UA"/>
        </w:rPr>
        <w:t>их</w:t>
      </w:r>
      <w:r w:rsidR="003648FD" w:rsidRPr="005629D4">
        <w:rPr>
          <w:rFonts w:ascii="Times New Roman" w:hAnsi="Times New Roman" w:cs="Times New Roman"/>
          <w:sz w:val="28"/>
          <w:szCs w:val="28"/>
          <w:lang w:val="uk-UA"/>
        </w:rPr>
        <w:t xml:space="preserve"> принцип</w:t>
      </w:r>
      <w:r w:rsidR="004F3485">
        <w:rPr>
          <w:rFonts w:ascii="Times New Roman" w:hAnsi="Times New Roman" w:cs="Times New Roman"/>
          <w:sz w:val="28"/>
          <w:szCs w:val="28"/>
          <w:lang w:val="uk-UA"/>
        </w:rPr>
        <w:t>ів</w:t>
      </w:r>
      <w:r w:rsidR="003648FD" w:rsidRPr="005629D4">
        <w:rPr>
          <w:rFonts w:ascii="Times New Roman" w:hAnsi="Times New Roman" w:cs="Times New Roman"/>
          <w:sz w:val="28"/>
          <w:szCs w:val="28"/>
          <w:lang w:val="uk-UA"/>
        </w:rPr>
        <w:t xml:space="preserve"> функціонування підприємства</w:t>
      </w:r>
      <w:r w:rsidR="004F3485">
        <w:rPr>
          <w:rFonts w:ascii="Times New Roman" w:hAnsi="Times New Roman" w:cs="Times New Roman"/>
          <w:sz w:val="28"/>
          <w:szCs w:val="28"/>
          <w:lang w:val="uk-UA"/>
        </w:rPr>
        <w:t>, орієнтованих</w:t>
      </w:r>
      <w:r w:rsidR="003648FD" w:rsidRPr="005629D4">
        <w:rPr>
          <w:rFonts w:ascii="Times New Roman" w:hAnsi="Times New Roman" w:cs="Times New Roman"/>
          <w:sz w:val="28"/>
          <w:szCs w:val="28"/>
          <w:lang w:val="uk-UA"/>
        </w:rPr>
        <w:t xml:space="preserve"> як всередин</w:t>
      </w:r>
      <w:r w:rsidR="004F3485">
        <w:rPr>
          <w:rFonts w:ascii="Times New Roman" w:hAnsi="Times New Roman" w:cs="Times New Roman"/>
          <w:sz w:val="28"/>
          <w:szCs w:val="28"/>
          <w:lang w:val="uk-UA"/>
        </w:rPr>
        <w:t>у</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(наприклад, ділові відносини за горизонтальною та вертикальною ієрархіями),</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так </w:t>
      </w:r>
      <w:r w:rsidR="004F3485">
        <w:rPr>
          <w:rFonts w:ascii="Times New Roman" w:hAnsi="Times New Roman" w:cs="Times New Roman"/>
          <w:sz w:val="28"/>
          <w:szCs w:val="28"/>
          <w:lang w:val="uk-UA"/>
        </w:rPr>
        <w:t>й  на</w:t>
      </w:r>
      <w:r w:rsidR="003648FD" w:rsidRPr="005629D4">
        <w:rPr>
          <w:rFonts w:ascii="Times New Roman" w:hAnsi="Times New Roman" w:cs="Times New Roman"/>
          <w:sz w:val="28"/>
          <w:szCs w:val="28"/>
          <w:lang w:val="uk-UA"/>
        </w:rPr>
        <w:t xml:space="preserve"> ззовні (</w:t>
      </w:r>
      <w:r w:rsidR="004F3485">
        <w:rPr>
          <w:rFonts w:ascii="Times New Roman" w:hAnsi="Times New Roman" w:cs="Times New Roman"/>
          <w:sz w:val="28"/>
          <w:szCs w:val="28"/>
          <w:lang w:val="uk-UA"/>
        </w:rPr>
        <w:t>взаємо</w:t>
      </w:r>
      <w:r w:rsidR="003648FD" w:rsidRPr="005629D4">
        <w:rPr>
          <w:rFonts w:ascii="Times New Roman" w:hAnsi="Times New Roman" w:cs="Times New Roman"/>
          <w:sz w:val="28"/>
          <w:szCs w:val="28"/>
          <w:lang w:val="uk-UA"/>
        </w:rPr>
        <w:t>відносин</w:t>
      </w:r>
      <w:r w:rsidR="004F3485">
        <w:rPr>
          <w:rFonts w:ascii="Times New Roman" w:hAnsi="Times New Roman" w:cs="Times New Roman"/>
          <w:sz w:val="28"/>
          <w:szCs w:val="28"/>
          <w:lang w:val="uk-UA"/>
        </w:rPr>
        <w:t>и</w:t>
      </w:r>
      <w:r w:rsidR="003648FD" w:rsidRPr="005629D4">
        <w:rPr>
          <w:rFonts w:ascii="Times New Roman" w:hAnsi="Times New Roman" w:cs="Times New Roman"/>
          <w:sz w:val="28"/>
          <w:szCs w:val="28"/>
          <w:lang w:val="uk-UA"/>
        </w:rPr>
        <w:t xml:space="preserve"> з акціонерами, підрядниками, споживачами</w:t>
      </w:r>
      <w:r w:rsidR="004F3485">
        <w:rPr>
          <w:rFonts w:ascii="Times New Roman" w:hAnsi="Times New Roman" w:cs="Times New Roman"/>
          <w:sz w:val="28"/>
          <w:szCs w:val="28"/>
          <w:lang w:val="uk-UA"/>
        </w:rPr>
        <w:t>, цільовими аудиторіями</w:t>
      </w:r>
      <w:r w:rsidR="003648FD" w:rsidRPr="005629D4">
        <w:rPr>
          <w:rFonts w:ascii="Times New Roman" w:hAnsi="Times New Roman" w:cs="Times New Roman"/>
          <w:sz w:val="28"/>
          <w:szCs w:val="28"/>
          <w:lang w:val="uk-UA"/>
        </w:rPr>
        <w:t xml:space="preserve">). </w:t>
      </w:r>
    </w:p>
    <w:p w14:paraId="0A687A1C" w14:textId="511A09B9"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Корпоративна соціальна відповідальність</w:t>
      </w:r>
      <w:r w:rsidR="004F3485">
        <w:rPr>
          <w:rFonts w:ascii="Times New Roman" w:hAnsi="Times New Roman" w:cs="Times New Roman"/>
          <w:sz w:val="28"/>
          <w:szCs w:val="28"/>
          <w:lang w:val="uk-UA"/>
        </w:rPr>
        <w:t xml:space="preserve">, яка часто позначається абревіатурою </w:t>
      </w:r>
      <w:r w:rsidRPr="005629D4">
        <w:rPr>
          <w:rFonts w:ascii="Times New Roman" w:hAnsi="Times New Roman" w:cs="Times New Roman"/>
          <w:sz w:val="28"/>
          <w:szCs w:val="28"/>
          <w:lang w:val="uk-UA"/>
        </w:rPr>
        <w:t>КСВ</w:t>
      </w:r>
      <w:r w:rsidR="004F3485">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є частиною</w:t>
      </w:r>
      <w:r w:rsidR="00213FEE">
        <w:rPr>
          <w:rFonts w:ascii="Times New Roman" w:hAnsi="Times New Roman" w:cs="Times New Roman"/>
          <w:sz w:val="28"/>
          <w:szCs w:val="28"/>
          <w:lang w:val="uk-UA"/>
        </w:rPr>
        <w:t xml:space="preserve"> </w:t>
      </w:r>
      <w:r w:rsidR="004F3485">
        <w:rPr>
          <w:rFonts w:ascii="Times New Roman" w:hAnsi="Times New Roman" w:cs="Times New Roman"/>
          <w:sz w:val="28"/>
          <w:szCs w:val="28"/>
          <w:lang w:val="uk-UA"/>
        </w:rPr>
        <w:t>«</w:t>
      </w:r>
      <w:r w:rsidRPr="005629D4">
        <w:rPr>
          <w:rFonts w:ascii="Times New Roman" w:hAnsi="Times New Roman" w:cs="Times New Roman"/>
          <w:sz w:val="28"/>
          <w:szCs w:val="28"/>
          <w:lang w:val="uk-UA"/>
        </w:rPr>
        <w:t>етичності</w:t>
      </w:r>
      <w:r w:rsidR="004F3485">
        <w:rPr>
          <w:rFonts w:ascii="Times New Roman" w:hAnsi="Times New Roman" w:cs="Times New Roman"/>
          <w:sz w:val="28"/>
          <w:szCs w:val="28"/>
          <w:lang w:val="uk-UA"/>
        </w:rPr>
        <w:t>»</w:t>
      </w:r>
      <w:r w:rsidRPr="005629D4">
        <w:rPr>
          <w:rFonts w:ascii="Times New Roman" w:hAnsi="Times New Roman" w:cs="Times New Roman"/>
          <w:sz w:val="28"/>
          <w:szCs w:val="28"/>
          <w:lang w:val="uk-UA"/>
        </w:rPr>
        <w:t>, і націлена</w:t>
      </w:r>
      <w:r w:rsidR="004F3485">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скоріше</w:t>
      </w:r>
      <w:r w:rsidR="004F3485">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на реалізацію зобов’язань компанії перед</w:t>
      </w:r>
      <w:r w:rsidR="00213FEE">
        <w:rPr>
          <w:rFonts w:ascii="Times New Roman" w:hAnsi="Times New Roman" w:cs="Times New Roman"/>
          <w:sz w:val="28"/>
          <w:szCs w:val="28"/>
          <w:lang w:val="uk-UA"/>
        </w:rPr>
        <w:t xml:space="preserve"> </w:t>
      </w:r>
      <w:r w:rsidR="004F3485">
        <w:rPr>
          <w:rFonts w:ascii="Times New Roman" w:hAnsi="Times New Roman" w:cs="Times New Roman"/>
          <w:sz w:val="28"/>
          <w:szCs w:val="28"/>
          <w:lang w:val="uk-UA"/>
        </w:rPr>
        <w:t>всім суспільством</w:t>
      </w:r>
      <w:r w:rsidRPr="005629D4">
        <w:rPr>
          <w:rFonts w:ascii="Times New Roman" w:hAnsi="Times New Roman" w:cs="Times New Roman"/>
          <w:sz w:val="28"/>
          <w:szCs w:val="28"/>
          <w:lang w:val="uk-UA"/>
        </w:rPr>
        <w:t xml:space="preserve">. Саме так Європейська комісія визначає </w:t>
      </w:r>
      <w:r w:rsidR="004F3485">
        <w:rPr>
          <w:rFonts w:ascii="Times New Roman" w:hAnsi="Times New Roman" w:cs="Times New Roman"/>
          <w:sz w:val="28"/>
          <w:szCs w:val="28"/>
          <w:lang w:val="uk-UA"/>
        </w:rPr>
        <w:t>корпоративну соціальну відповідальність</w:t>
      </w:r>
      <w:r w:rsidRPr="005629D4">
        <w:rPr>
          <w:rFonts w:ascii="Times New Roman" w:hAnsi="Times New Roman" w:cs="Times New Roman"/>
          <w:sz w:val="28"/>
          <w:szCs w:val="28"/>
          <w:lang w:val="uk-UA"/>
        </w:rPr>
        <w:t xml:space="preserve">: </w:t>
      </w:r>
      <w:r w:rsidR="004F3485">
        <w:rPr>
          <w:rFonts w:ascii="Times New Roman" w:hAnsi="Times New Roman" w:cs="Times New Roman"/>
          <w:sz w:val="28"/>
          <w:szCs w:val="28"/>
          <w:lang w:val="uk-UA"/>
        </w:rPr>
        <w:t>«</w:t>
      </w:r>
      <w:r w:rsidRPr="005629D4">
        <w:rPr>
          <w:rFonts w:ascii="Times New Roman" w:hAnsi="Times New Roman" w:cs="Times New Roman"/>
          <w:sz w:val="28"/>
          <w:szCs w:val="28"/>
          <w:lang w:val="uk-UA"/>
        </w:rPr>
        <w:t>компанії інтегрують у</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свою бізнес стратегію та операційну діяльність сукупність соціальних,</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екологічних, етичних і споживчих проблематик, а також питання, пов’язані з</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правами людини</w:t>
      </w:r>
      <w:r w:rsidR="004F3485">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w:t>
      </w:r>
      <w:r w:rsidR="004F3485">
        <w:rPr>
          <w:rFonts w:ascii="Times New Roman" w:hAnsi="Times New Roman" w:cs="Times New Roman"/>
          <w:sz w:val="28"/>
          <w:szCs w:val="28"/>
          <w:lang w:val="uk-UA"/>
        </w:rPr>
        <w:t>в</w:t>
      </w:r>
      <w:r w:rsidRPr="005629D4">
        <w:rPr>
          <w:rFonts w:ascii="Times New Roman" w:hAnsi="Times New Roman" w:cs="Times New Roman"/>
          <w:sz w:val="28"/>
          <w:szCs w:val="28"/>
          <w:lang w:val="uk-UA"/>
        </w:rPr>
        <w:t>одночас підпорядковуючись місцевому законодавству. Тоді</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як органи державної влади виконують лише допоміжну роль</w:t>
      </w:r>
      <w:r w:rsidR="004F3485">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w:t>
      </w:r>
      <w:r w:rsidR="00FE4B30">
        <w:rPr>
          <w:rFonts w:ascii="Times New Roman" w:hAnsi="Times New Roman" w:cs="Times New Roman"/>
          <w:sz w:val="28"/>
          <w:szCs w:val="28"/>
          <w:lang w:val="uk-UA"/>
        </w:rPr>
        <w:t>17</w:t>
      </w:r>
      <w:r w:rsidRPr="005629D4">
        <w:rPr>
          <w:rFonts w:ascii="Times New Roman" w:hAnsi="Times New Roman" w:cs="Times New Roman"/>
          <w:sz w:val="28"/>
          <w:szCs w:val="28"/>
          <w:lang w:val="uk-UA"/>
        </w:rPr>
        <w:t>].</w:t>
      </w:r>
    </w:p>
    <w:p w14:paraId="4A0BD204" w14:textId="6EF3E78E" w:rsidR="00213FEE"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Досить часто поняття корпоративної соціальної відповідальності</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утотожнюється з відповідальним веденням бізнесу та принципами з бізнесу та прав людини</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w:t>
      </w:r>
      <w:r w:rsidR="00FE4B30">
        <w:rPr>
          <w:rFonts w:ascii="Times New Roman" w:hAnsi="Times New Roman" w:cs="Times New Roman"/>
          <w:sz w:val="28"/>
          <w:szCs w:val="28"/>
          <w:lang w:val="uk-UA"/>
        </w:rPr>
        <w:t>6</w:t>
      </w:r>
      <w:r w:rsidRPr="005629D4">
        <w:rPr>
          <w:rFonts w:ascii="Times New Roman" w:hAnsi="Times New Roman" w:cs="Times New Roman"/>
          <w:sz w:val="28"/>
          <w:szCs w:val="28"/>
          <w:lang w:val="uk-UA"/>
        </w:rPr>
        <w:t>, c.3].</w:t>
      </w:r>
    </w:p>
    <w:p w14:paraId="7E8FA1DB" w14:textId="178C970E"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lastRenderedPageBreak/>
        <w:t xml:space="preserve"> </w:t>
      </w:r>
      <w:r w:rsidR="00B407C8">
        <w:rPr>
          <w:rFonts w:ascii="Times New Roman" w:hAnsi="Times New Roman" w:cs="Times New Roman"/>
          <w:sz w:val="28"/>
          <w:szCs w:val="28"/>
          <w:lang w:val="uk-UA"/>
        </w:rPr>
        <w:t>Не дивлячись на термінологічні та незначні сутнісні відмінності, ці поняття</w:t>
      </w:r>
      <w:r w:rsidRPr="005629D4">
        <w:rPr>
          <w:rFonts w:ascii="Times New Roman" w:hAnsi="Times New Roman" w:cs="Times New Roman"/>
          <w:sz w:val="28"/>
          <w:szCs w:val="28"/>
          <w:lang w:val="uk-UA"/>
        </w:rPr>
        <w:t xml:space="preserve"> відображають очікування від компаній врахувати вплив</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результатів їхньої діяльності на суспільство</w:t>
      </w:r>
      <w:r w:rsidR="00B407C8">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 планету в цілому, як частину</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основн</w:t>
      </w:r>
      <w:r w:rsidR="00B407C8">
        <w:rPr>
          <w:rFonts w:ascii="Times New Roman" w:hAnsi="Times New Roman" w:cs="Times New Roman"/>
          <w:sz w:val="28"/>
          <w:szCs w:val="28"/>
          <w:lang w:val="uk-UA"/>
        </w:rPr>
        <w:t>их завдань діяльності</w:t>
      </w:r>
      <w:r w:rsidRPr="005629D4">
        <w:rPr>
          <w:rFonts w:ascii="Times New Roman" w:hAnsi="Times New Roman" w:cs="Times New Roman"/>
          <w:sz w:val="28"/>
          <w:szCs w:val="28"/>
          <w:lang w:val="uk-UA"/>
        </w:rPr>
        <w:t>, а не додаткову активність</w:t>
      </w:r>
      <w:r w:rsidR="00B407C8">
        <w:rPr>
          <w:rFonts w:ascii="Times New Roman" w:hAnsi="Times New Roman" w:cs="Times New Roman"/>
          <w:sz w:val="28"/>
          <w:szCs w:val="28"/>
          <w:lang w:val="uk-UA"/>
        </w:rPr>
        <w:t>, що може реалізовуватись за відповідних сприятливих умов</w:t>
      </w:r>
      <w:r w:rsidRPr="005629D4">
        <w:rPr>
          <w:rFonts w:ascii="Times New Roman" w:hAnsi="Times New Roman" w:cs="Times New Roman"/>
          <w:sz w:val="28"/>
          <w:szCs w:val="28"/>
          <w:lang w:val="uk-UA"/>
        </w:rPr>
        <w:t xml:space="preserve">. </w:t>
      </w:r>
      <w:r w:rsidR="00B407C8">
        <w:rPr>
          <w:rFonts w:ascii="Times New Roman" w:hAnsi="Times New Roman" w:cs="Times New Roman"/>
          <w:sz w:val="28"/>
          <w:szCs w:val="28"/>
          <w:lang w:val="uk-UA"/>
        </w:rPr>
        <w:t>Таким чином</w:t>
      </w:r>
      <w:r w:rsidRPr="005629D4">
        <w:rPr>
          <w:rFonts w:ascii="Times New Roman" w:hAnsi="Times New Roman" w:cs="Times New Roman"/>
          <w:sz w:val="28"/>
          <w:szCs w:val="28"/>
          <w:lang w:val="uk-UA"/>
        </w:rPr>
        <w:t>, це інтегральна</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корпоративна поведінка, що має на меті не лише дотримання законів,</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але </w:t>
      </w:r>
      <w:r w:rsidR="00B407C8">
        <w:rPr>
          <w:rFonts w:ascii="Times New Roman" w:hAnsi="Times New Roman" w:cs="Times New Roman"/>
          <w:sz w:val="28"/>
          <w:szCs w:val="28"/>
          <w:lang w:val="uk-UA"/>
        </w:rPr>
        <w:t>фомування власної</w:t>
      </w:r>
      <w:r w:rsidR="00D92B09">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стратегії сталого розвитку підприємства з урахуванням усіх</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можливих ризиків, що випливатимуть</w:t>
      </w:r>
      <w:r w:rsidR="00B407C8">
        <w:rPr>
          <w:rFonts w:ascii="Times New Roman" w:hAnsi="Times New Roman" w:cs="Times New Roman"/>
          <w:sz w:val="28"/>
          <w:szCs w:val="28"/>
          <w:lang w:val="uk-UA"/>
        </w:rPr>
        <w:t xml:space="preserve"> на її діяльність </w:t>
      </w:r>
      <w:r w:rsidR="00FE4B30">
        <w:rPr>
          <w:rFonts w:ascii="Times New Roman" w:hAnsi="Times New Roman" w:cs="Times New Roman"/>
          <w:sz w:val="28"/>
          <w:szCs w:val="28"/>
          <w:lang w:val="uk-UA"/>
        </w:rPr>
        <w:t>14</w:t>
      </w:r>
      <w:r w:rsidR="00B407C8" w:rsidRPr="00D90E2C">
        <w:rPr>
          <w:rFonts w:ascii="Times New Roman" w:hAnsi="Times New Roman" w:cs="Times New Roman"/>
          <w:sz w:val="28"/>
          <w:szCs w:val="28"/>
          <w:lang w:val="uk-UA"/>
        </w:rPr>
        <w:t>[]</w:t>
      </w:r>
      <w:r w:rsidRPr="005629D4">
        <w:rPr>
          <w:rFonts w:ascii="Times New Roman" w:hAnsi="Times New Roman" w:cs="Times New Roman"/>
          <w:sz w:val="28"/>
          <w:szCs w:val="28"/>
          <w:lang w:val="uk-UA"/>
        </w:rPr>
        <w:t>.</w:t>
      </w:r>
    </w:p>
    <w:p w14:paraId="382FE529" w14:textId="46E7EF95" w:rsidR="003648FD"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У 2010 році Міжнародна організація зі стандартизації (ISO) склала список</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рекомендацій ISO 26000:2010 щодо успішної інтеграції</w:t>
      </w:r>
      <w:r w:rsidR="00B407C8" w:rsidRPr="00D90E2C">
        <w:rPr>
          <w:rFonts w:ascii="Times New Roman" w:hAnsi="Times New Roman" w:cs="Times New Roman"/>
          <w:sz w:val="28"/>
          <w:szCs w:val="28"/>
          <w:lang w:val="uk-UA"/>
        </w:rPr>
        <w:t xml:space="preserve"> </w:t>
      </w:r>
      <w:r w:rsidR="00B407C8">
        <w:rPr>
          <w:rFonts w:ascii="Times New Roman" w:hAnsi="Times New Roman" w:cs="Times New Roman"/>
          <w:sz w:val="28"/>
          <w:szCs w:val="28"/>
          <w:lang w:val="uk-UA"/>
        </w:rPr>
        <w:t xml:space="preserve">принципів, підходів, рекомендацій щодо </w:t>
      </w:r>
      <w:r w:rsidR="00F100BD">
        <w:rPr>
          <w:rFonts w:ascii="Times New Roman" w:hAnsi="Times New Roman" w:cs="Times New Roman"/>
          <w:sz w:val="28"/>
          <w:szCs w:val="28"/>
          <w:lang w:val="uk-UA"/>
        </w:rPr>
        <w:t>соціальної відповідальності</w:t>
      </w:r>
      <w:r w:rsidRPr="005629D4">
        <w:rPr>
          <w:rFonts w:ascii="Times New Roman" w:hAnsi="Times New Roman" w:cs="Times New Roman"/>
          <w:sz w:val="28"/>
          <w:szCs w:val="28"/>
          <w:lang w:val="uk-UA"/>
        </w:rPr>
        <w:t xml:space="preserve"> у бізнес-простір.</w:t>
      </w:r>
      <w:r w:rsidR="00213FEE">
        <w:rPr>
          <w:rFonts w:ascii="Times New Roman" w:hAnsi="Times New Roman" w:cs="Times New Roman"/>
          <w:sz w:val="28"/>
          <w:szCs w:val="28"/>
          <w:lang w:val="uk-UA"/>
        </w:rPr>
        <w:t xml:space="preserve"> </w:t>
      </w:r>
      <w:r w:rsidR="00F100BD">
        <w:rPr>
          <w:rFonts w:ascii="Times New Roman" w:hAnsi="Times New Roman" w:cs="Times New Roman"/>
          <w:sz w:val="28"/>
          <w:szCs w:val="28"/>
          <w:lang w:val="uk-UA"/>
        </w:rPr>
        <w:t>Це</w:t>
      </w:r>
      <w:r w:rsidRPr="005629D4">
        <w:rPr>
          <w:rFonts w:ascii="Times New Roman" w:hAnsi="Times New Roman" w:cs="Times New Roman"/>
          <w:sz w:val="28"/>
          <w:szCs w:val="28"/>
          <w:lang w:val="uk-UA"/>
        </w:rPr>
        <w:t>й стандарт було переглянуто у 2021 р</w:t>
      </w:r>
      <w:r w:rsidR="00F100BD">
        <w:rPr>
          <w:rFonts w:ascii="Times New Roman" w:hAnsi="Times New Roman" w:cs="Times New Roman"/>
          <w:sz w:val="28"/>
          <w:szCs w:val="28"/>
          <w:lang w:val="uk-UA"/>
        </w:rPr>
        <w:t>.</w:t>
      </w:r>
      <w:r w:rsidRPr="005629D4">
        <w:rPr>
          <w:rFonts w:ascii="Times New Roman" w:hAnsi="Times New Roman" w:cs="Times New Roman"/>
          <w:sz w:val="28"/>
          <w:szCs w:val="28"/>
          <w:lang w:val="uk-UA"/>
        </w:rPr>
        <w:t>, тому його поточна версія</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залишається актуальною на сьогодні і є </w:t>
      </w:r>
      <w:r w:rsidR="00F100BD">
        <w:rPr>
          <w:rFonts w:ascii="Times New Roman" w:hAnsi="Times New Roman" w:cs="Times New Roman"/>
          <w:sz w:val="28"/>
          <w:szCs w:val="28"/>
          <w:lang w:val="uk-UA"/>
        </w:rPr>
        <w:t>сприйнятною</w:t>
      </w:r>
      <w:r w:rsidRPr="005629D4">
        <w:rPr>
          <w:rFonts w:ascii="Times New Roman" w:hAnsi="Times New Roman" w:cs="Times New Roman"/>
          <w:sz w:val="28"/>
          <w:szCs w:val="28"/>
          <w:lang w:val="uk-UA"/>
        </w:rPr>
        <w:t xml:space="preserve"> для усіх організацій,</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незалежно від розміру та локації. Так, ISO 26000:2010 визначає корпоративну</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соціальну відповідальність як </w:t>
      </w:r>
      <w:r w:rsidR="00F100BD">
        <w:rPr>
          <w:rFonts w:ascii="Times New Roman" w:hAnsi="Times New Roman" w:cs="Times New Roman"/>
          <w:sz w:val="28"/>
          <w:szCs w:val="28"/>
          <w:lang w:val="uk-UA"/>
        </w:rPr>
        <w:t>«</w:t>
      </w:r>
      <w:r w:rsidRPr="005629D4">
        <w:rPr>
          <w:rFonts w:ascii="Times New Roman" w:hAnsi="Times New Roman" w:cs="Times New Roman"/>
          <w:sz w:val="28"/>
          <w:szCs w:val="28"/>
          <w:lang w:val="uk-UA"/>
        </w:rPr>
        <w:t>відповідальність організації за результати</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прийнятих рішень та вплив її діяльності на соціум, навколишнє середовище за</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рахунок прозорої етичної </w:t>
      </w:r>
      <w:r w:rsidR="00F100BD">
        <w:rPr>
          <w:rFonts w:ascii="Times New Roman" w:hAnsi="Times New Roman" w:cs="Times New Roman"/>
          <w:sz w:val="28"/>
          <w:szCs w:val="28"/>
          <w:lang w:val="uk-UA"/>
        </w:rPr>
        <w:t>діяльності</w:t>
      </w:r>
      <w:r w:rsidRPr="005629D4">
        <w:rPr>
          <w:rFonts w:ascii="Times New Roman" w:hAnsi="Times New Roman" w:cs="Times New Roman"/>
          <w:sz w:val="28"/>
          <w:szCs w:val="28"/>
          <w:lang w:val="uk-UA"/>
        </w:rPr>
        <w:t>, яка:</w:t>
      </w:r>
    </w:p>
    <w:p w14:paraId="436E352D" w14:textId="4F14886A" w:rsidR="00F100BD" w:rsidRPr="005629D4" w:rsidRDefault="00F100BD" w:rsidP="00F100BD">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 бере до уваги очікування </w:t>
      </w:r>
      <w:r>
        <w:rPr>
          <w:rFonts w:ascii="Times New Roman" w:hAnsi="Times New Roman" w:cs="Times New Roman"/>
          <w:sz w:val="28"/>
          <w:szCs w:val="28"/>
          <w:lang w:val="uk-UA"/>
        </w:rPr>
        <w:t>стейкхолдерів</w:t>
      </w:r>
      <w:r w:rsidRPr="005629D4">
        <w:rPr>
          <w:rFonts w:ascii="Times New Roman" w:hAnsi="Times New Roman" w:cs="Times New Roman"/>
          <w:sz w:val="28"/>
          <w:szCs w:val="28"/>
          <w:lang w:val="uk-UA"/>
        </w:rPr>
        <w:t>;</w:t>
      </w:r>
    </w:p>
    <w:p w14:paraId="20772373" w14:textId="5C7B31E0"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сприяє сталому розвитку</w:t>
      </w:r>
      <w:r w:rsidR="00F100BD">
        <w:rPr>
          <w:rFonts w:ascii="Times New Roman" w:hAnsi="Times New Roman" w:cs="Times New Roman"/>
          <w:sz w:val="28"/>
          <w:szCs w:val="28"/>
          <w:lang w:val="uk-UA"/>
        </w:rPr>
        <w:t xml:space="preserve"> підприємства</w:t>
      </w:r>
      <w:r w:rsidRPr="005629D4">
        <w:rPr>
          <w:rFonts w:ascii="Times New Roman" w:hAnsi="Times New Roman" w:cs="Times New Roman"/>
          <w:sz w:val="28"/>
          <w:szCs w:val="28"/>
          <w:lang w:val="uk-UA"/>
        </w:rPr>
        <w:t xml:space="preserve">, зокрема здоров’ю та добробуту </w:t>
      </w:r>
      <w:r w:rsidR="00F100BD">
        <w:rPr>
          <w:rFonts w:ascii="Times New Roman" w:hAnsi="Times New Roman" w:cs="Times New Roman"/>
          <w:sz w:val="28"/>
          <w:szCs w:val="28"/>
          <w:lang w:val="uk-UA"/>
        </w:rPr>
        <w:t xml:space="preserve">всіх членів </w:t>
      </w:r>
      <w:r w:rsidRPr="005629D4">
        <w:rPr>
          <w:rFonts w:ascii="Times New Roman" w:hAnsi="Times New Roman" w:cs="Times New Roman"/>
          <w:sz w:val="28"/>
          <w:szCs w:val="28"/>
          <w:lang w:val="uk-UA"/>
        </w:rPr>
        <w:t>суспільства;</w:t>
      </w:r>
    </w:p>
    <w:p w14:paraId="75CEFD69" w14:textId="3B98DFB9"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відповідає чинному</w:t>
      </w:r>
      <w:r w:rsidR="00F100BD">
        <w:rPr>
          <w:rFonts w:ascii="Times New Roman" w:hAnsi="Times New Roman" w:cs="Times New Roman"/>
          <w:sz w:val="28"/>
          <w:szCs w:val="28"/>
          <w:lang w:val="uk-UA"/>
        </w:rPr>
        <w:t xml:space="preserve"> (локальному)</w:t>
      </w:r>
      <w:r w:rsidRPr="005629D4">
        <w:rPr>
          <w:rFonts w:ascii="Times New Roman" w:hAnsi="Times New Roman" w:cs="Times New Roman"/>
          <w:sz w:val="28"/>
          <w:szCs w:val="28"/>
          <w:lang w:val="uk-UA"/>
        </w:rPr>
        <w:t xml:space="preserve"> законодавству та міжнародним нормам;</w:t>
      </w:r>
    </w:p>
    <w:p w14:paraId="4C4CF2AB" w14:textId="41F1C2FC"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 безпосередньо інтегрована </w:t>
      </w:r>
      <w:r w:rsidR="00F100BD">
        <w:rPr>
          <w:rFonts w:ascii="Times New Roman" w:hAnsi="Times New Roman" w:cs="Times New Roman"/>
          <w:sz w:val="28"/>
          <w:szCs w:val="28"/>
          <w:lang w:val="uk-UA"/>
        </w:rPr>
        <w:t>у</w:t>
      </w:r>
      <w:r w:rsidRPr="005629D4">
        <w:rPr>
          <w:rFonts w:ascii="Times New Roman" w:hAnsi="Times New Roman" w:cs="Times New Roman"/>
          <w:sz w:val="28"/>
          <w:szCs w:val="28"/>
          <w:lang w:val="uk-UA"/>
        </w:rPr>
        <w:t xml:space="preserve"> організацію та активно </w:t>
      </w:r>
      <w:r w:rsidR="00F100BD">
        <w:rPr>
          <w:rFonts w:ascii="Times New Roman" w:hAnsi="Times New Roman" w:cs="Times New Roman"/>
          <w:sz w:val="28"/>
          <w:szCs w:val="28"/>
          <w:lang w:val="uk-UA"/>
        </w:rPr>
        <w:t>використовує</w:t>
      </w:r>
      <w:r w:rsidRPr="005629D4">
        <w:rPr>
          <w:rFonts w:ascii="Times New Roman" w:hAnsi="Times New Roman" w:cs="Times New Roman"/>
          <w:sz w:val="28"/>
          <w:szCs w:val="28"/>
          <w:lang w:val="uk-UA"/>
        </w:rPr>
        <w:t>ться</w:t>
      </w:r>
      <w:r w:rsidR="00F100BD">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w:t>
      </w:r>
      <w:r w:rsidR="00FE4B30">
        <w:rPr>
          <w:rFonts w:ascii="Times New Roman" w:hAnsi="Times New Roman" w:cs="Times New Roman"/>
          <w:sz w:val="28"/>
          <w:szCs w:val="28"/>
          <w:lang w:val="uk-UA"/>
        </w:rPr>
        <w:t>22</w:t>
      </w:r>
      <w:r w:rsidRPr="005629D4">
        <w:rPr>
          <w:rFonts w:ascii="Times New Roman" w:hAnsi="Times New Roman" w:cs="Times New Roman"/>
          <w:sz w:val="28"/>
          <w:szCs w:val="28"/>
          <w:lang w:val="uk-UA"/>
        </w:rPr>
        <w:t>,</w:t>
      </w:r>
      <w:r w:rsidR="00C256B8">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с.3].</w:t>
      </w:r>
    </w:p>
    <w:p w14:paraId="02FE782B" w14:textId="77777777" w:rsidR="00F100BD"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Більше того, документ включає не лише визначення</w:t>
      </w:r>
      <w:r w:rsidR="00F100BD">
        <w:rPr>
          <w:rFonts w:ascii="Times New Roman" w:hAnsi="Times New Roman" w:cs="Times New Roman"/>
          <w:sz w:val="28"/>
          <w:szCs w:val="28"/>
          <w:lang w:val="uk-UA"/>
        </w:rPr>
        <w:t xml:space="preserve"> сутності корпоративної соціальної відповідальності</w:t>
      </w:r>
      <w:r w:rsidRPr="005629D4">
        <w:rPr>
          <w:rFonts w:ascii="Times New Roman" w:hAnsi="Times New Roman" w:cs="Times New Roman"/>
          <w:sz w:val="28"/>
          <w:szCs w:val="28"/>
          <w:lang w:val="uk-UA"/>
        </w:rPr>
        <w:t xml:space="preserve"> та рекомендації</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щодо її </w:t>
      </w:r>
      <w:r w:rsidR="00F100BD">
        <w:rPr>
          <w:rFonts w:ascii="Times New Roman" w:hAnsi="Times New Roman" w:cs="Times New Roman"/>
          <w:sz w:val="28"/>
          <w:szCs w:val="28"/>
          <w:lang w:val="uk-UA"/>
        </w:rPr>
        <w:t>практичного втілення</w:t>
      </w:r>
      <w:r w:rsidRPr="005629D4">
        <w:rPr>
          <w:rFonts w:ascii="Times New Roman" w:hAnsi="Times New Roman" w:cs="Times New Roman"/>
          <w:sz w:val="28"/>
          <w:szCs w:val="28"/>
          <w:lang w:val="uk-UA"/>
        </w:rPr>
        <w:t xml:space="preserve">, а </w:t>
      </w:r>
      <w:r w:rsidR="00F100BD">
        <w:rPr>
          <w:rFonts w:ascii="Times New Roman" w:hAnsi="Times New Roman" w:cs="Times New Roman"/>
          <w:sz w:val="28"/>
          <w:szCs w:val="28"/>
          <w:lang w:val="uk-UA"/>
        </w:rPr>
        <w:t xml:space="preserve">й </w:t>
      </w:r>
      <w:r w:rsidRPr="005629D4">
        <w:rPr>
          <w:rFonts w:ascii="Times New Roman" w:hAnsi="Times New Roman" w:cs="Times New Roman"/>
          <w:sz w:val="28"/>
          <w:szCs w:val="28"/>
          <w:lang w:val="uk-UA"/>
        </w:rPr>
        <w:t>дозволяє глибше зрозуміти</w:t>
      </w:r>
      <w:r w:rsidR="00F100BD">
        <w:rPr>
          <w:rFonts w:ascii="Times New Roman" w:hAnsi="Times New Roman" w:cs="Times New Roman"/>
          <w:sz w:val="28"/>
          <w:szCs w:val="28"/>
          <w:lang w:val="uk-UA"/>
        </w:rPr>
        <w:t xml:space="preserve"> саму</w:t>
      </w:r>
      <w:r w:rsidRPr="005629D4">
        <w:rPr>
          <w:rFonts w:ascii="Times New Roman" w:hAnsi="Times New Roman" w:cs="Times New Roman"/>
          <w:sz w:val="28"/>
          <w:szCs w:val="28"/>
          <w:lang w:val="uk-UA"/>
        </w:rPr>
        <w:t xml:space="preserve"> концепцію, сут</w:t>
      </w:r>
      <w:r w:rsidR="00F100BD">
        <w:rPr>
          <w:rFonts w:ascii="Times New Roman" w:hAnsi="Times New Roman" w:cs="Times New Roman"/>
          <w:sz w:val="28"/>
          <w:szCs w:val="28"/>
          <w:lang w:val="uk-UA"/>
        </w:rPr>
        <w:t>ність</w:t>
      </w:r>
      <w:r w:rsidRPr="005629D4">
        <w:rPr>
          <w:rFonts w:ascii="Times New Roman" w:hAnsi="Times New Roman" w:cs="Times New Roman"/>
          <w:sz w:val="28"/>
          <w:szCs w:val="28"/>
          <w:lang w:val="uk-UA"/>
        </w:rPr>
        <w:t xml:space="preserve"> соціальної</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відповідальності</w:t>
      </w:r>
      <w:r w:rsidR="00F100BD">
        <w:rPr>
          <w:rFonts w:ascii="Times New Roman" w:hAnsi="Times New Roman" w:cs="Times New Roman"/>
          <w:sz w:val="28"/>
          <w:szCs w:val="28"/>
          <w:lang w:val="uk-UA"/>
        </w:rPr>
        <w:t xml:space="preserve">. Документ розглядає </w:t>
      </w:r>
      <w:r w:rsidRPr="005629D4">
        <w:rPr>
          <w:rFonts w:ascii="Times New Roman" w:hAnsi="Times New Roman" w:cs="Times New Roman"/>
          <w:sz w:val="28"/>
          <w:szCs w:val="28"/>
          <w:lang w:val="uk-UA"/>
        </w:rPr>
        <w:t>її  комплексно, починаючи з пояснення</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історичного контексту її формування і висвітлюючи сучасні практики</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волонтерських ініціатив з питань </w:t>
      </w:r>
      <w:r w:rsidR="00F100BD">
        <w:rPr>
          <w:rFonts w:ascii="Times New Roman" w:hAnsi="Times New Roman" w:cs="Times New Roman"/>
          <w:sz w:val="28"/>
          <w:szCs w:val="28"/>
          <w:lang w:val="uk-UA"/>
        </w:rPr>
        <w:t>корпоративної соціальної відповідальності.</w:t>
      </w:r>
    </w:p>
    <w:p w14:paraId="05FBDB63" w14:textId="77777777" w:rsidR="00F100BD" w:rsidRDefault="00F100BD" w:rsidP="00F77D76">
      <w:pPr>
        <w:pStyle w:val="Fon"/>
        <w:spacing w:line="360" w:lineRule="auto"/>
        <w:ind w:left="15" w:right="15" w:firstLine="720"/>
        <w:rPr>
          <w:rFonts w:ascii="Times New Roman" w:hAnsi="Times New Roman" w:cs="Times New Roman"/>
          <w:sz w:val="28"/>
          <w:szCs w:val="28"/>
          <w:lang w:val="uk-UA"/>
        </w:rPr>
      </w:pPr>
    </w:p>
    <w:p w14:paraId="101F588A" w14:textId="53BF5C40" w:rsidR="00F100BD" w:rsidRDefault="00BD6C1C" w:rsidP="00BD6C1C">
      <w:pPr>
        <w:pStyle w:val="Fon"/>
        <w:spacing w:line="360" w:lineRule="auto"/>
        <w:ind w:right="15" w:firstLine="0"/>
        <w:jc w:val="center"/>
        <w:rPr>
          <w:rFonts w:ascii="Times New Roman" w:hAnsi="Times New Roman" w:cs="Times New Roman"/>
          <w:sz w:val="28"/>
          <w:szCs w:val="28"/>
          <w:lang w:val="uk-UA"/>
        </w:rPr>
      </w:pPr>
      <w:r w:rsidRPr="00BD6C1C">
        <w:rPr>
          <w:rFonts w:ascii="Times New Roman" w:hAnsi="Times New Roman" w:cs="Times New Roman"/>
          <w:noProof/>
          <w:sz w:val="28"/>
          <w:szCs w:val="28"/>
          <w:lang w:eastAsia="ru-RU"/>
        </w:rPr>
        <w:lastRenderedPageBreak/>
        <w:drawing>
          <wp:inline distT="0" distB="0" distL="0" distR="0" wp14:anchorId="6F42EB8D" wp14:editId="5BDC01BB">
            <wp:extent cx="6074384" cy="5017135"/>
            <wp:effectExtent l="0" t="0" r="3175" b="0"/>
            <wp:docPr id="4941910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91068" name=""/>
                    <pic:cNvPicPr/>
                  </pic:nvPicPr>
                  <pic:blipFill>
                    <a:blip r:embed="rId8"/>
                    <a:stretch>
                      <a:fillRect/>
                    </a:stretch>
                  </pic:blipFill>
                  <pic:spPr>
                    <a:xfrm>
                      <a:off x="0" y="0"/>
                      <a:ext cx="6084562" cy="5025542"/>
                    </a:xfrm>
                    <a:prstGeom prst="rect">
                      <a:avLst/>
                    </a:prstGeom>
                  </pic:spPr>
                </pic:pic>
              </a:graphicData>
            </a:graphic>
          </wp:inline>
        </w:drawing>
      </w:r>
    </w:p>
    <w:p w14:paraId="619FEBED" w14:textId="77777777" w:rsidR="00F100BD" w:rsidRDefault="00F100BD" w:rsidP="00F77D76">
      <w:pPr>
        <w:pStyle w:val="Fon"/>
        <w:spacing w:line="360" w:lineRule="auto"/>
        <w:ind w:left="15" w:right="15" w:firstLine="720"/>
        <w:rPr>
          <w:rFonts w:ascii="Times New Roman" w:hAnsi="Times New Roman" w:cs="Times New Roman"/>
          <w:sz w:val="28"/>
          <w:szCs w:val="28"/>
          <w:lang w:val="uk-UA"/>
        </w:rPr>
      </w:pPr>
    </w:p>
    <w:p w14:paraId="6E904DF0" w14:textId="276D3EB8" w:rsidR="003648FD" w:rsidRDefault="00BD6C1C" w:rsidP="00BD6C1C">
      <w:pPr>
        <w:pStyle w:val="Fon"/>
        <w:spacing w:line="360" w:lineRule="auto"/>
        <w:ind w:left="15" w:right="15" w:firstLine="720"/>
        <w:jc w:val="center"/>
        <w:rPr>
          <w:rFonts w:ascii="Times New Roman" w:hAnsi="Times New Roman" w:cs="Times New Roman"/>
          <w:sz w:val="28"/>
          <w:szCs w:val="28"/>
          <w:lang w:val="uk-UA"/>
        </w:rPr>
      </w:pPr>
      <w:r>
        <w:rPr>
          <w:rFonts w:ascii="Times New Roman" w:hAnsi="Times New Roman" w:cs="Times New Roman"/>
          <w:sz w:val="28"/>
          <w:szCs w:val="28"/>
          <w:lang w:val="uk-UA"/>
        </w:rPr>
        <w:t>Р</w:t>
      </w:r>
      <w:r w:rsidR="003648FD" w:rsidRPr="005629D4">
        <w:rPr>
          <w:rFonts w:ascii="Times New Roman" w:hAnsi="Times New Roman" w:cs="Times New Roman"/>
          <w:sz w:val="28"/>
          <w:szCs w:val="28"/>
          <w:lang w:val="uk-UA"/>
        </w:rPr>
        <w:t xml:space="preserve">ис.1.1. </w:t>
      </w:r>
      <w:r>
        <w:rPr>
          <w:rFonts w:ascii="Times New Roman" w:hAnsi="Times New Roman" w:cs="Times New Roman"/>
          <w:sz w:val="28"/>
          <w:szCs w:val="28"/>
          <w:lang w:val="uk-UA"/>
        </w:rPr>
        <w:t>С</w:t>
      </w:r>
      <w:r w:rsidR="003648FD" w:rsidRPr="005629D4">
        <w:rPr>
          <w:rFonts w:ascii="Times New Roman" w:hAnsi="Times New Roman" w:cs="Times New Roman"/>
          <w:sz w:val="28"/>
          <w:szCs w:val="28"/>
          <w:lang w:val="uk-UA"/>
        </w:rPr>
        <w:t>хематична структура ISO 26000:2010.</w:t>
      </w:r>
    </w:p>
    <w:p w14:paraId="3F6A1116" w14:textId="6F7B270A" w:rsidR="00BD6C1C" w:rsidRPr="005629D4" w:rsidRDefault="00BD6C1C" w:rsidP="00BD6C1C">
      <w:pPr>
        <w:pStyle w:val="Fon"/>
        <w:spacing w:line="360" w:lineRule="auto"/>
        <w:ind w:left="15" w:right="15" w:firstLine="720"/>
        <w:jc w:val="center"/>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Джерело: </w:t>
      </w:r>
      <w:r w:rsidRPr="00BD6C1C">
        <w:rPr>
          <w:rFonts w:ascii="Times New Roman" w:hAnsi="Times New Roman" w:cs="Times New Roman"/>
          <w:sz w:val="28"/>
          <w:szCs w:val="28"/>
          <w:lang w:val="uk-UA"/>
        </w:rPr>
        <w:t>https://www.google.com/search?q=Схематична+структура+ISO+26000%3A2010+українською&amp;tbm=isch&amp;ved=2ahUKEwiU0LqG1KaEAxUkj_0HHev6BzkQ2-</w:t>
      </w:r>
    </w:p>
    <w:p w14:paraId="2040E2AA" w14:textId="77777777" w:rsidR="00BD6C1C" w:rsidRDefault="00BD6C1C" w:rsidP="00F77D76">
      <w:pPr>
        <w:pStyle w:val="Fon"/>
        <w:spacing w:line="360" w:lineRule="auto"/>
        <w:ind w:left="15" w:right="15" w:firstLine="720"/>
        <w:rPr>
          <w:rFonts w:ascii="Times New Roman" w:hAnsi="Times New Roman" w:cs="Times New Roman"/>
          <w:sz w:val="28"/>
          <w:szCs w:val="28"/>
          <w:lang w:val="uk-UA"/>
        </w:rPr>
      </w:pPr>
    </w:p>
    <w:p w14:paraId="099994C4" w14:textId="0F0A3905"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Таким чином, після розгляду самого поняття (блок </w:t>
      </w:r>
      <w:r w:rsidR="00BD6C1C">
        <w:rPr>
          <w:rFonts w:ascii="Times New Roman" w:hAnsi="Times New Roman" w:cs="Times New Roman"/>
          <w:sz w:val="28"/>
          <w:szCs w:val="28"/>
          <w:lang w:val="uk-UA"/>
        </w:rPr>
        <w:t xml:space="preserve"> 3 «</w:t>
      </w:r>
      <w:r w:rsidRPr="005629D4">
        <w:rPr>
          <w:rFonts w:ascii="Times New Roman" w:hAnsi="Times New Roman" w:cs="Times New Roman"/>
          <w:sz w:val="28"/>
          <w:szCs w:val="28"/>
          <w:lang w:val="uk-UA"/>
        </w:rPr>
        <w:t>clause</w:t>
      </w:r>
      <w:r w:rsidR="00BD6C1C">
        <w:rPr>
          <w:rFonts w:ascii="Times New Roman" w:hAnsi="Times New Roman" w:cs="Times New Roman"/>
          <w:sz w:val="28"/>
          <w:szCs w:val="28"/>
          <w:lang w:val="uk-UA"/>
        </w:rPr>
        <w:t>»</w:t>
      </w:r>
      <w:r w:rsidRPr="005629D4">
        <w:rPr>
          <w:rFonts w:ascii="Times New Roman" w:hAnsi="Times New Roman" w:cs="Times New Roman"/>
          <w:sz w:val="28"/>
          <w:szCs w:val="28"/>
          <w:lang w:val="uk-UA"/>
        </w:rPr>
        <w:t>), важливо</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опрацювати принципи </w:t>
      </w:r>
      <w:r w:rsidR="00BD6C1C">
        <w:rPr>
          <w:rFonts w:ascii="Times New Roman" w:hAnsi="Times New Roman" w:cs="Times New Roman"/>
          <w:sz w:val="28"/>
          <w:szCs w:val="28"/>
          <w:lang w:val="uk-UA"/>
        </w:rPr>
        <w:t>корпоративної соціальної відповідальності</w:t>
      </w:r>
      <w:r w:rsidRPr="005629D4">
        <w:rPr>
          <w:rFonts w:ascii="Times New Roman" w:hAnsi="Times New Roman" w:cs="Times New Roman"/>
          <w:sz w:val="28"/>
          <w:szCs w:val="28"/>
          <w:lang w:val="uk-UA"/>
        </w:rPr>
        <w:t xml:space="preserve"> (блок </w:t>
      </w:r>
      <w:r w:rsidR="00BD6C1C">
        <w:rPr>
          <w:rFonts w:ascii="Times New Roman" w:hAnsi="Times New Roman" w:cs="Times New Roman"/>
          <w:sz w:val="28"/>
          <w:szCs w:val="28"/>
          <w:lang w:val="uk-UA"/>
        </w:rPr>
        <w:t>«</w:t>
      </w:r>
      <w:r w:rsidRPr="005629D4">
        <w:rPr>
          <w:rFonts w:ascii="Times New Roman" w:hAnsi="Times New Roman" w:cs="Times New Roman"/>
          <w:sz w:val="28"/>
          <w:szCs w:val="28"/>
          <w:lang w:val="uk-UA"/>
        </w:rPr>
        <w:t>clause 4</w:t>
      </w:r>
      <w:r w:rsidR="00BD6C1C">
        <w:rPr>
          <w:rFonts w:ascii="Times New Roman" w:hAnsi="Times New Roman" w:cs="Times New Roman"/>
          <w:sz w:val="28"/>
          <w:szCs w:val="28"/>
          <w:lang w:val="uk-UA"/>
        </w:rPr>
        <w:t>»</w:t>
      </w:r>
      <w:r w:rsidRPr="005629D4">
        <w:rPr>
          <w:rFonts w:ascii="Times New Roman" w:hAnsi="Times New Roman" w:cs="Times New Roman"/>
          <w:sz w:val="28"/>
          <w:szCs w:val="28"/>
          <w:lang w:val="uk-UA"/>
        </w:rPr>
        <w:t>), кожен з яких має окремо</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відповідати одному із зазначених основних предметів соціальної</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відповідальності (блок </w:t>
      </w:r>
      <w:r w:rsidR="00BD6C1C">
        <w:rPr>
          <w:rFonts w:ascii="Times New Roman" w:hAnsi="Times New Roman" w:cs="Times New Roman"/>
          <w:sz w:val="28"/>
          <w:szCs w:val="28"/>
          <w:lang w:val="uk-UA"/>
        </w:rPr>
        <w:t>«</w:t>
      </w:r>
      <w:r w:rsidRPr="005629D4">
        <w:rPr>
          <w:rFonts w:ascii="Times New Roman" w:hAnsi="Times New Roman" w:cs="Times New Roman"/>
          <w:sz w:val="28"/>
          <w:szCs w:val="28"/>
          <w:lang w:val="uk-UA"/>
        </w:rPr>
        <w:t>clause 6</w:t>
      </w:r>
      <w:r w:rsidR="00BD6C1C">
        <w:rPr>
          <w:rFonts w:ascii="Times New Roman" w:hAnsi="Times New Roman" w:cs="Times New Roman"/>
          <w:sz w:val="28"/>
          <w:szCs w:val="28"/>
          <w:lang w:val="uk-UA"/>
        </w:rPr>
        <w:t>»</w:t>
      </w:r>
      <w:r w:rsidRPr="005629D4">
        <w:rPr>
          <w:rFonts w:ascii="Times New Roman" w:hAnsi="Times New Roman" w:cs="Times New Roman"/>
          <w:sz w:val="28"/>
          <w:szCs w:val="28"/>
          <w:lang w:val="uk-UA"/>
        </w:rPr>
        <w:t>)</w:t>
      </w:r>
      <w:r w:rsidR="00BD6C1C">
        <w:rPr>
          <w:rFonts w:ascii="Times New Roman" w:hAnsi="Times New Roman" w:cs="Times New Roman"/>
          <w:sz w:val="28"/>
          <w:szCs w:val="28"/>
          <w:lang w:val="uk-UA"/>
        </w:rPr>
        <w:t>, як видно на рис.1.1.</w:t>
      </w:r>
    </w:p>
    <w:p w14:paraId="10851A3D" w14:textId="4ADF0F0E" w:rsidR="00E66DD3" w:rsidRDefault="00BD6C1C"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Важливим є </w:t>
      </w:r>
      <w:r w:rsidR="003648FD" w:rsidRPr="005629D4">
        <w:rPr>
          <w:rFonts w:ascii="Times New Roman" w:hAnsi="Times New Roman" w:cs="Times New Roman"/>
          <w:sz w:val="28"/>
          <w:szCs w:val="28"/>
          <w:lang w:val="uk-UA"/>
        </w:rPr>
        <w:t>взаємозв'язок між двома вищезазначеними</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блоками. Так, виокремлює</w:t>
      </w:r>
      <w:r>
        <w:rPr>
          <w:rFonts w:ascii="Times New Roman" w:hAnsi="Times New Roman" w:cs="Times New Roman"/>
          <w:sz w:val="28"/>
          <w:szCs w:val="28"/>
          <w:lang w:val="uk-UA"/>
        </w:rPr>
        <w:t xml:space="preserve"> стандарт</w:t>
      </w:r>
      <w:r w:rsidR="003648FD" w:rsidRPr="005629D4">
        <w:rPr>
          <w:rFonts w:ascii="Times New Roman" w:hAnsi="Times New Roman" w:cs="Times New Roman"/>
          <w:sz w:val="28"/>
          <w:szCs w:val="28"/>
          <w:lang w:val="uk-UA"/>
        </w:rPr>
        <w:t xml:space="preserve"> 8 основоположних принципів корпоративної</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соціальної відповідальності: звітність, прозорість, </w:t>
      </w:r>
      <w:r w:rsidR="00E66DD3" w:rsidRPr="00E66DD3">
        <w:rPr>
          <w:rFonts w:ascii="Times New Roman" w:hAnsi="Times New Roman" w:cs="Times New Roman"/>
          <w:sz w:val="28"/>
          <w:szCs w:val="28"/>
          <w:lang w:val="uk-UA"/>
        </w:rPr>
        <w:t xml:space="preserve">врахування інтересів зацікавлених сторін, </w:t>
      </w:r>
      <w:r w:rsidR="003648FD" w:rsidRPr="005629D4">
        <w:rPr>
          <w:rFonts w:ascii="Times New Roman" w:hAnsi="Times New Roman" w:cs="Times New Roman"/>
          <w:sz w:val="28"/>
          <w:szCs w:val="28"/>
          <w:lang w:val="uk-UA"/>
        </w:rPr>
        <w:lastRenderedPageBreak/>
        <w:t>етична поведінка,</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відповідність законодавству, а також</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міжнародним нормам поведінки, повага до прав людини. У 6-ому блоці</w:t>
      </w:r>
      <w:r w:rsidR="00213FEE">
        <w:rPr>
          <w:rFonts w:ascii="Times New Roman" w:hAnsi="Times New Roman" w:cs="Times New Roman"/>
          <w:sz w:val="28"/>
          <w:szCs w:val="28"/>
          <w:lang w:val="uk-UA"/>
        </w:rPr>
        <w:t xml:space="preserve"> </w:t>
      </w:r>
      <w:r w:rsidR="00E66DD3">
        <w:rPr>
          <w:rFonts w:ascii="Times New Roman" w:hAnsi="Times New Roman" w:cs="Times New Roman"/>
          <w:sz w:val="28"/>
          <w:szCs w:val="28"/>
          <w:lang w:val="uk-UA"/>
        </w:rPr>
        <w:t xml:space="preserve"> стандарту </w:t>
      </w:r>
      <w:r w:rsidR="003648FD" w:rsidRPr="005629D4">
        <w:rPr>
          <w:rFonts w:ascii="Times New Roman" w:hAnsi="Times New Roman" w:cs="Times New Roman"/>
          <w:sz w:val="28"/>
          <w:szCs w:val="28"/>
          <w:lang w:val="uk-UA"/>
        </w:rPr>
        <w:t xml:space="preserve">пояснюються основні </w:t>
      </w:r>
      <w:r w:rsidR="00E66DD3">
        <w:rPr>
          <w:rFonts w:ascii="Times New Roman" w:hAnsi="Times New Roman" w:cs="Times New Roman"/>
          <w:sz w:val="28"/>
          <w:szCs w:val="28"/>
          <w:lang w:val="uk-UA"/>
        </w:rPr>
        <w:t>компоненти корпоративної соціал</w:t>
      </w:r>
      <w:r w:rsidR="00D92B09">
        <w:rPr>
          <w:rFonts w:ascii="Times New Roman" w:hAnsi="Times New Roman" w:cs="Times New Roman"/>
          <w:sz w:val="28"/>
          <w:szCs w:val="28"/>
          <w:lang w:val="uk-UA"/>
        </w:rPr>
        <w:t>ь</w:t>
      </w:r>
      <w:r w:rsidR="00E66DD3">
        <w:rPr>
          <w:rFonts w:ascii="Times New Roman" w:hAnsi="Times New Roman" w:cs="Times New Roman"/>
          <w:sz w:val="28"/>
          <w:szCs w:val="28"/>
          <w:lang w:val="uk-UA"/>
        </w:rPr>
        <w:t>ної відповідальності</w:t>
      </w:r>
      <w:r w:rsidR="003648FD" w:rsidRPr="005629D4">
        <w:rPr>
          <w:rFonts w:ascii="Times New Roman" w:hAnsi="Times New Roman" w:cs="Times New Roman"/>
          <w:sz w:val="28"/>
          <w:szCs w:val="28"/>
          <w:lang w:val="uk-UA"/>
        </w:rPr>
        <w:t>, відповідні</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питання, що пов’язані з кожним напрямком її реалізації, принципи, а також дії</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та очікування, </w:t>
      </w:r>
      <w:r w:rsidR="00E66DD3" w:rsidRPr="005629D4">
        <w:rPr>
          <w:rFonts w:ascii="Times New Roman" w:hAnsi="Times New Roman" w:cs="Times New Roman"/>
          <w:sz w:val="28"/>
          <w:szCs w:val="28"/>
          <w:lang w:val="uk-UA"/>
        </w:rPr>
        <w:t xml:space="preserve">сфери їх застосування, </w:t>
      </w:r>
      <w:r w:rsidR="003648FD" w:rsidRPr="005629D4">
        <w:rPr>
          <w:rFonts w:ascii="Times New Roman" w:hAnsi="Times New Roman" w:cs="Times New Roman"/>
          <w:sz w:val="28"/>
          <w:szCs w:val="28"/>
          <w:lang w:val="uk-UA"/>
        </w:rPr>
        <w:t>які безпосередньо стосуються практики соціальної</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відповідальності</w:t>
      </w:r>
      <w:r w:rsidR="00E66DD3">
        <w:rPr>
          <w:rFonts w:ascii="Times New Roman" w:hAnsi="Times New Roman" w:cs="Times New Roman"/>
          <w:sz w:val="28"/>
          <w:szCs w:val="28"/>
          <w:lang w:val="uk-UA"/>
        </w:rPr>
        <w:t xml:space="preserve"> </w:t>
      </w:r>
      <w:r w:rsidR="00E66DD3"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4</w:t>
      </w:r>
      <w:r w:rsidR="00E66DD3" w:rsidRPr="00D90E2C">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w:t>
      </w:r>
    </w:p>
    <w:p w14:paraId="11D4253E" w14:textId="1DE556A9" w:rsidR="00E66DD3"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Всього виділено </w:t>
      </w:r>
      <w:r w:rsidR="00D92B09">
        <w:rPr>
          <w:rFonts w:ascii="Times New Roman" w:hAnsi="Times New Roman" w:cs="Times New Roman"/>
          <w:sz w:val="28"/>
          <w:szCs w:val="28"/>
          <w:lang w:val="uk-UA"/>
        </w:rPr>
        <w:t>шість</w:t>
      </w:r>
      <w:r w:rsidRPr="005629D4">
        <w:rPr>
          <w:rFonts w:ascii="Times New Roman" w:hAnsi="Times New Roman" w:cs="Times New Roman"/>
          <w:sz w:val="28"/>
          <w:szCs w:val="28"/>
          <w:lang w:val="uk-UA"/>
        </w:rPr>
        <w:t xml:space="preserve"> основних категорій</w:t>
      </w:r>
      <w:r w:rsidR="00E66DD3" w:rsidRPr="00D90E2C">
        <w:rPr>
          <w:rFonts w:ascii="Times New Roman" w:hAnsi="Times New Roman" w:cs="Times New Roman"/>
          <w:sz w:val="28"/>
          <w:szCs w:val="28"/>
          <w:lang w:val="uk-UA"/>
        </w:rPr>
        <w:t xml:space="preserve"> </w:t>
      </w:r>
      <w:r w:rsidR="00E66DD3">
        <w:rPr>
          <w:rFonts w:ascii="Times New Roman" w:hAnsi="Times New Roman" w:cs="Times New Roman"/>
          <w:sz w:val="28"/>
          <w:szCs w:val="28"/>
          <w:lang w:val="uk-UA"/>
        </w:rPr>
        <w:t>соціальної відповідальності бізнесу</w:t>
      </w:r>
      <w:r w:rsidRPr="005629D4">
        <w:rPr>
          <w:rFonts w:ascii="Times New Roman" w:hAnsi="Times New Roman" w:cs="Times New Roman"/>
          <w:sz w:val="28"/>
          <w:szCs w:val="28"/>
          <w:lang w:val="uk-UA"/>
        </w:rPr>
        <w:t>: права людини, трудові</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практики, </w:t>
      </w:r>
      <w:r w:rsidR="00E66DD3" w:rsidRPr="005629D4">
        <w:rPr>
          <w:rFonts w:ascii="Times New Roman" w:hAnsi="Times New Roman" w:cs="Times New Roman"/>
          <w:sz w:val="28"/>
          <w:szCs w:val="28"/>
          <w:lang w:val="uk-UA"/>
        </w:rPr>
        <w:t>соціальне</w:t>
      </w:r>
      <w:r w:rsidR="00E66DD3">
        <w:rPr>
          <w:rFonts w:ascii="Times New Roman" w:hAnsi="Times New Roman" w:cs="Times New Roman"/>
          <w:sz w:val="28"/>
          <w:szCs w:val="28"/>
          <w:lang w:val="uk-UA"/>
        </w:rPr>
        <w:t xml:space="preserve"> </w:t>
      </w:r>
      <w:r w:rsidR="00E66DD3" w:rsidRPr="005629D4">
        <w:rPr>
          <w:rFonts w:ascii="Times New Roman" w:hAnsi="Times New Roman" w:cs="Times New Roman"/>
          <w:sz w:val="28"/>
          <w:szCs w:val="28"/>
          <w:lang w:val="uk-UA"/>
        </w:rPr>
        <w:t xml:space="preserve">залучення та розвиток </w:t>
      </w:r>
      <w:r w:rsidRPr="005629D4">
        <w:rPr>
          <w:rFonts w:ascii="Times New Roman" w:hAnsi="Times New Roman" w:cs="Times New Roman"/>
          <w:sz w:val="28"/>
          <w:szCs w:val="28"/>
          <w:lang w:val="uk-UA"/>
        </w:rPr>
        <w:t>довкілля, чесні операційні практики, споживчі питання. Підсумовуючи, аби визначити для себе сферу</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імплементації корпоративн</w:t>
      </w:r>
      <w:r w:rsidR="00D92B09">
        <w:rPr>
          <w:rFonts w:ascii="Times New Roman" w:hAnsi="Times New Roman" w:cs="Times New Roman"/>
          <w:sz w:val="28"/>
          <w:szCs w:val="28"/>
          <w:lang w:val="uk-UA"/>
        </w:rPr>
        <w:t>о</w:t>
      </w:r>
      <w:r w:rsidR="00E66DD3">
        <w:rPr>
          <w:rFonts w:ascii="Times New Roman" w:hAnsi="Times New Roman" w:cs="Times New Roman"/>
          <w:sz w:val="28"/>
          <w:szCs w:val="28"/>
          <w:lang w:val="uk-UA"/>
        </w:rPr>
        <w:t xml:space="preserve">ї </w:t>
      </w:r>
      <w:r w:rsidRPr="005629D4">
        <w:rPr>
          <w:rFonts w:ascii="Times New Roman" w:hAnsi="Times New Roman" w:cs="Times New Roman"/>
          <w:sz w:val="28"/>
          <w:szCs w:val="28"/>
          <w:lang w:val="uk-UA"/>
        </w:rPr>
        <w:t>соціальної відповідальності та пріоритетні</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проблематики, організація має спрямувати свою активність (в рамках </w:t>
      </w:r>
      <w:r w:rsidR="00E66DD3">
        <w:rPr>
          <w:rFonts w:ascii="Times New Roman" w:hAnsi="Times New Roman" w:cs="Times New Roman"/>
          <w:sz w:val="28"/>
          <w:szCs w:val="28"/>
          <w:lang w:val="uk-UA"/>
        </w:rPr>
        <w:t>цієї ж корпоративної соціальної відповідальності</w:t>
      </w:r>
      <w:r w:rsidRPr="005629D4">
        <w:rPr>
          <w:rFonts w:ascii="Times New Roman" w:hAnsi="Times New Roman" w:cs="Times New Roman"/>
          <w:sz w:val="28"/>
          <w:szCs w:val="28"/>
          <w:lang w:val="uk-UA"/>
        </w:rPr>
        <w:t>) на</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вище</w:t>
      </w:r>
      <w:r w:rsidR="00E66DD3">
        <w:rPr>
          <w:rFonts w:ascii="Times New Roman" w:hAnsi="Times New Roman" w:cs="Times New Roman"/>
          <w:sz w:val="28"/>
          <w:szCs w:val="28"/>
          <w:lang w:val="uk-UA"/>
        </w:rPr>
        <w:t xml:space="preserve"> вказані</w:t>
      </w:r>
      <w:r w:rsidRPr="005629D4">
        <w:rPr>
          <w:rFonts w:ascii="Times New Roman" w:hAnsi="Times New Roman" w:cs="Times New Roman"/>
          <w:sz w:val="28"/>
          <w:szCs w:val="28"/>
          <w:lang w:val="uk-UA"/>
        </w:rPr>
        <w:t xml:space="preserve"> категорії. Водночас її діяльність має базуватися на принципах з</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блоку </w:t>
      </w:r>
      <w:r w:rsidR="00E66DD3">
        <w:rPr>
          <w:rFonts w:ascii="Times New Roman" w:hAnsi="Times New Roman" w:cs="Times New Roman"/>
          <w:sz w:val="28"/>
          <w:szCs w:val="28"/>
          <w:lang w:val="uk-UA"/>
        </w:rPr>
        <w:t xml:space="preserve"> </w:t>
      </w:r>
      <w:r w:rsidR="00E66DD3"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8</w:t>
      </w:r>
      <w:r w:rsidR="00E66DD3" w:rsidRPr="00D90E2C">
        <w:rPr>
          <w:rFonts w:ascii="Times New Roman" w:hAnsi="Times New Roman" w:cs="Times New Roman"/>
          <w:sz w:val="28"/>
          <w:szCs w:val="28"/>
          <w:lang w:val="uk-UA"/>
        </w:rPr>
        <w:t>]</w:t>
      </w:r>
      <w:r w:rsidRPr="005629D4">
        <w:rPr>
          <w:rFonts w:ascii="Times New Roman" w:hAnsi="Times New Roman" w:cs="Times New Roman"/>
          <w:sz w:val="28"/>
          <w:szCs w:val="28"/>
          <w:lang w:val="uk-UA"/>
        </w:rPr>
        <w:t>.</w:t>
      </w:r>
    </w:p>
    <w:p w14:paraId="6928C791" w14:textId="023A4DCA" w:rsidR="003648FD" w:rsidRPr="005629D4" w:rsidRDefault="00E66DD3"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До прик</w:t>
      </w:r>
      <w:r w:rsidR="003648FD" w:rsidRPr="005629D4">
        <w:rPr>
          <w:rFonts w:ascii="Times New Roman" w:hAnsi="Times New Roman" w:cs="Times New Roman"/>
          <w:sz w:val="28"/>
          <w:szCs w:val="28"/>
          <w:lang w:val="uk-UA"/>
        </w:rPr>
        <w:t>лад</w:t>
      </w:r>
      <w:r>
        <w:rPr>
          <w:rFonts w:ascii="Times New Roman" w:hAnsi="Times New Roman" w:cs="Times New Roman"/>
          <w:sz w:val="28"/>
          <w:szCs w:val="28"/>
          <w:lang w:val="uk-UA"/>
        </w:rPr>
        <w:t>у</w:t>
      </w:r>
      <w:r w:rsidR="003648FD" w:rsidRPr="005629D4">
        <w:rPr>
          <w:rFonts w:ascii="Times New Roman" w:hAnsi="Times New Roman" w:cs="Times New Roman"/>
          <w:sz w:val="28"/>
          <w:szCs w:val="28"/>
          <w:lang w:val="uk-UA"/>
        </w:rPr>
        <w:t xml:space="preserve">, зосереджуючись на </w:t>
      </w:r>
      <w:r>
        <w:rPr>
          <w:rFonts w:ascii="Times New Roman" w:hAnsi="Times New Roman" w:cs="Times New Roman"/>
          <w:sz w:val="28"/>
          <w:szCs w:val="28"/>
          <w:lang w:val="uk-UA"/>
        </w:rPr>
        <w:t>проблемах</w:t>
      </w:r>
      <w:r w:rsidR="003648FD" w:rsidRPr="005629D4">
        <w:rPr>
          <w:rFonts w:ascii="Times New Roman" w:hAnsi="Times New Roman" w:cs="Times New Roman"/>
          <w:sz w:val="28"/>
          <w:szCs w:val="28"/>
          <w:lang w:val="uk-UA"/>
        </w:rPr>
        <w:t xml:space="preserve"> </w:t>
      </w:r>
      <w:r>
        <w:rPr>
          <w:rFonts w:ascii="Times New Roman" w:hAnsi="Times New Roman" w:cs="Times New Roman"/>
          <w:sz w:val="28"/>
          <w:szCs w:val="28"/>
          <w:lang w:val="uk-UA"/>
        </w:rPr>
        <w:t>взаємо</w:t>
      </w:r>
      <w:r w:rsidR="003648FD" w:rsidRPr="005629D4">
        <w:rPr>
          <w:rFonts w:ascii="Times New Roman" w:hAnsi="Times New Roman" w:cs="Times New Roman"/>
          <w:sz w:val="28"/>
          <w:szCs w:val="28"/>
          <w:lang w:val="uk-UA"/>
        </w:rPr>
        <w:t>відносин</w:t>
      </w:r>
      <w:r>
        <w:rPr>
          <w:rFonts w:ascii="Times New Roman" w:hAnsi="Times New Roman" w:cs="Times New Roman"/>
          <w:sz w:val="28"/>
          <w:szCs w:val="28"/>
          <w:lang w:val="uk-UA"/>
        </w:rPr>
        <w:t xml:space="preserve"> між працівниками колективу</w:t>
      </w:r>
      <w:r w:rsidR="003648FD" w:rsidRPr="005629D4">
        <w:rPr>
          <w:rFonts w:ascii="Times New Roman" w:hAnsi="Times New Roman" w:cs="Times New Roman"/>
          <w:sz w:val="28"/>
          <w:szCs w:val="28"/>
          <w:lang w:val="uk-UA"/>
        </w:rPr>
        <w:t>, дії</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компанії можуть бути спрямовані на покращення загальних умов</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працевлаштування та безпосередньо праці,  захисту</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здоров’я працівників, </w:t>
      </w:r>
      <w:r w:rsidRPr="005629D4">
        <w:rPr>
          <w:rFonts w:ascii="Times New Roman" w:hAnsi="Times New Roman" w:cs="Times New Roman"/>
          <w:sz w:val="28"/>
          <w:szCs w:val="28"/>
          <w:lang w:val="uk-UA"/>
        </w:rPr>
        <w:t>соціального захисту</w:t>
      </w:r>
      <w:r>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на розвиток та сприяння їх навчанню</w:t>
      </w:r>
      <w:r>
        <w:rPr>
          <w:rFonts w:ascii="Times New Roman" w:hAnsi="Times New Roman" w:cs="Times New Roman"/>
          <w:sz w:val="28"/>
          <w:szCs w:val="28"/>
          <w:lang w:val="uk-UA"/>
        </w:rPr>
        <w:t>, формування корпоративної єдності, «корпоративного духу»,</w:t>
      </w:r>
      <w:r w:rsidR="003648FD" w:rsidRPr="005629D4">
        <w:rPr>
          <w:rFonts w:ascii="Times New Roman" w:hAnsi="Times New Roman" w:cs="Times New Roman"/>
          <w:sz w:val="28"/>
          <w:szCs w:val="28"/>
          <w:lang w:val="uk-UA"/>
        </w:rPr>
        <w:t xml:space="preserve"> тощо. Заразом,</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кожна з реалізованих дій організації не має суперечити жодному з </w:t>
      </w:r>
      <w:r>
        <w:rPr>
          <w:rFonts w:ascii="Times New Roman" w:hAnsi="Times New Roman" w:cs="Times New Roman"/>
          <w:sz w:val="28"/>
          <w:szCs w:val="28"/>
          <w:lang w:val="uk-UA"/>
        </w:rPr>
        <w:t>восьми</w:t>
      </w:r>
      <w:r w:rsidR="003648FD" w:rsidRPr="005629D4">
        <w:rPr>
          <w:rFonts w:ascii="Times New Roman" w:hAnsi="Times New Roman" w:cs="Times New Roman"/>
          <w:sz w:val="28"/>
          <w:szCs w:val="28"/>
          <w:lang w:val="uk-UA"/>
        </w:rPr>
        <w:t>ми</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принципів корпоративної соціальної відповідальності</w:t>
      </w:r>
      <w:r>
        <w:rPr>
          <w:rFonts w:ascii="Times New Roman" w:hAnsi="Times New Roman" w:cs="Times New Roman"/>
          <w:sz w:val="28"/>
          <w:szCs w:val="28"/>
          <w:lang w:val="uk-UA"/>
        </w:rPr>
        <w:t xml:space="preserve">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8</w:t>
      </w:r>
      <w:r w:rsidRPr="00D90E2C">
        <w:rPr>
          <w:rFonts w:ascii="Times New Roman" w:hAnsi="Times New Roman" w:cs="Times New Roman"/>
          <w:sz w:val="28"/>
          <w:szCs w:val="28"/>
        </w:rPr>
        <w:t>]</w:t>
      </w:r>
      <w:r w:rsidR="003648FD" w:rsidRPr="005629D4">
        <w:rPr>
          <w:rFonts w:ascii="Times New Roman" w:hAnsi="Times New Roman" w:cs="Times New Roman"/>
          <w:sz w:val="28"/>
          <w:szCs w:val="28"/>
          <w:lang w:val="uk-UA"/>
        </w:rPr>
        <w:t>.</w:t>
      </w:r>
    </w:p>
    <w:p w14:paraId="2B365F31" w14:textId="7800A3ED" w:rsidR="00667C90"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Проте, </w:t>
      </w:r>
      <w:r w:rsidR="00667C90">
        <w:rPr>
          <w:rFonts w:ascii="Times New Roman" w:hAnsi="Times New Roman" w:cs="Times New Roman"/>
          <w:sz w:val="28"/>
          <w:szCs w:val="28"/>
          <w:lang w:val="uk-UA"/>
        </w:rPr>
        <w:t>активне застосування принципів корпоративної соціальної відповідальності</w:t>
      </w:r>
      <w:r w:rsidRPr="005629D4">
        <w:rPr>
          <w:rFonts w:ascii="Times New Roman" w:hAnsi="Times New Roman" w:cs="Times New Roman"/>
          <w:sz w:val="28"/>
          <w:szCs w:val="28"/>
          <w:lang w:val="uk-UA"/>
        </w:rPr>
        <w:t xml:space="preserve"> передбачає не лише вибір напрямку впливу, але й</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врахування взаємозв’язку між діями організації та</w:t>
      </w:r>
      <w:r w:rsidR="00667C90">
        <w:rPr>
          <w:rFonts w:ascii="Times New Roman" w:hAnsi="Times New Roman" w:cs="Times New Roman"/>
          <w:sz w:val="28"/>
          <w:szCs w:val="28"/>
          <w:lang w:val="uk-UA"/>
        </w:rPr>
        <w:t>, насамперед,</w:t>
      </w:r>
      <w:r w:rsidRPr="005629D4">
        <w:rPr>
          <w:rFonts w:ascii="Times New Roman" w:hAnsi="Times New Roman" w:cs="Times New Roman"/>
          <w:sz w:val="28"/>
          <w:szCs w:val="28"/>
          <w:lang w:val="uk-UA"/>
        </w:rPr>
        <w:t xml:space="preserve"> очікуваннями суспільства з</w:t>
      </w:r>
      <w:r w:rsidR="00213FEE">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одного боку, а також інтересами</w:t>
      </w:r>
      <w:r w:rsidR="00667C90">
        <w:rPr>
          <w:rFonts w:ascii="Times New Roman" w:hAnsi="Times New Roman" w:cs="Times New Roman"/>
          <w:sz w:val="28"/>
          <w:szCs w:val="28"/>
          <w:lang w:val="uk-UA"/>
        </w:rPr>
        <w:t xml:space="preserve"> всіх дотичних</w:t>
      </w:r>
      <w:r w:rsidRPr="005629D4">
        <w:rPr>
          <w:rFonts w:ascii="Times New Roman" w:hAnsi="Times New Roman" w:cs="Times New Roman"/>
          <w:sz w:val="28"/>
          <w:szCs w:val="28"/>
          <w:lang w:val="uk-UA"/>
        </w:rPr>
        <w:t xml:space="preserve"> зацікавлених сторін – з іншого</w:t>
      </w:r>
      <w:r w:rsidR="00667C90">
        <w:rPr>
          <w:rFonts w:ascii="Times New Roman" w:hAnsi="Times New Roman" w:cs="Times New Roman"/>
          <w:sz w:val="28"/>
          <w:szCs w:val="28"/>
          <w:lang w:val="uk-UA"/>
        </w:rPr>
        <w:t xml:space="preserve"> боку </w:t>
      </w:r>
      <w:r w:rsidR="00667C90"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23</w:t>
      </w:r>
      <w:r w:rsidR="00667C90" w:rsidRPr="00D90E2C">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w:t>
      </w:r>
    </w:p>
    <w:p w14:paraId="38D64DD4" w14:textId="1A897BF5" w:rsidR="003648FD" w:rsidRDefault="00667C90" w:rsidP="001F0E3C">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Ці «з</w:t>
      </w:r>
      <w:r w:rsidR="003648FD" w:rsidRPr="005629D4">
        <w:rPr>
          <w:rFonts w:ascii="Times New Roman" w:hAnsi="Times New Roman" w:cs="Times New Roman"/>
          <w:sz w:val="28"/>
          <w:szCs w:val="28"/>
          <w:lang w:val="uk-UA"/>
        </w:rPr>
        <w:t>ацікавлені</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сторони</w:t>
      </w:r>
      <w:r>
        <w:rPr>
          <w:rFonts w:ascii="Times New Roman" w:hAnsi="Times New Roman" w:cs="Times New Roman"/>
          <w:sz w:val="28"/>
          <w:szCs w:val="28"/>
          <w:lang w:val="uk-UA"/>
        </w:rPr>
        <w:t>» або «стейкхолдери»</w:t>
      </w:r>
      <w:r w:rsidR="003648FD" w:rsidRPr="005629D4">
        <w:rPr>
          <w:rFonts w:ascii="Times New Roman" w:hAnsi="Times New Roman" w:cs="Times New Roman"/>
          <w:sz w:val="28"/>
          <w:szCs w:val="28"/>
          <w:lang w:val="uk-UA"/>
        </w:rPr>
        <w:t xml:space="preserve"> є</w:t>
      </w:r>
      <w:r>
        <w:rPr>
          <w:rFonts w:ascii="Times New Roman" w:hAnsi="Times New Roman" w:cs="Times New Roman"/>
          <w:sz w:val="28"/>
          <w:szCs w:val="28"/>
          <w:lang w:val="uk-UA"/>
        </w:rPr>
        <w:t>, звичайно,</w:t>
      </w:r>
      <w:r w:rsidR="003648FD" w:rsidRPr="005629D4">
        <w:rPr>
          <w:rFonts w:ascii="Times New Roman" w:hAnsi="Times New Roman" w:cs="Times New Roman"/>
          <w:sz w:val="28"/>
          <w:szCs w:val="28"/>
          <w:lang w:val="uk-UA"/>
        </w:rPr>
        <w:t xml:space="preserve"> частиною соціуму, проте їх, у першу чергу, хвилює успішність</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(прибутковість) проєкту</w:t>
      </w:r>
      <w:r>
        <w:rPr>
          <w:rFonts w:ascii="Times New Roman" w:hAnsi="Times New Roman" w:cs="Times New Roman"/>
          <w:sz w:val="28"/>
          <w:szCs w:val="28"/>
          <w:lang w:val="uk-UA"/>
        </w:rPr>
        <w:t>, підприємства</w:t>
      </w:r>
      <w:r w:rsidR="003648FD" w:rsidRPr="005629D4">
        <w:rPr>
          <w:rFonts w:ascii="Times New Roman" w:hAnsi="Times New Roman" w:cs="Times New Roman"/>
          <w:sz w:val="28"/>
          <w:szCs w:val="28"/>
          <w:lang w:val="uk-UA"/>
        </w:rPr>
        <w:t>, тому</w:t>
      </w:r>
      <w:r>
        <w:rPr>
          <w:rFonts w:ascii="Times New Roman" w:hAnsi="Times New Roman" w:cs="Times New Roman"/>
          <w:sz w:val="28"/>
          <w:szCs w:val="28"/>
          <w:lang w:val="uk-UA"/>
        </w:rPr>
        <w:t xml:space="preserve"> їхнє</w:t>
      </w:r>
      <w:r w:rsidR="003648FD" w:rsidRPr="005629D4">
        <w:rPr>
          <w:rFonts w:ascii="Times New Roman" w:hAnsi="Times New Roman" w:cs="Times New Roman"/>
          <w:sz w:val="28"/>
          <w:szCs w:val="28"/>
          <w:lang w:val="uk-UA"/>
        </w:rPr>
        <w:t xml:space="preserve"> бачення</w:t>
      </w:r>
      <w:r>
        <w:rPr>
          <w:rFonts w:ascii="Times New Roman" w:hAnsi="Times New Roman" w:cs="Times New Roman"/>
          <w:sz w:val="28"/>
          <w:szCs w:val="28"/>
          <w:lang w:val="uk-UA"/>
        </w:rPr>
        <w:t xml:space="preserve"> та очікування</w:t>
      </w:r>
      <w:r w:rsidR="003648FD" w:rsidRPr="005629D4">
        <w:rPr>
          <w:rFonts w:ascii="Times New Roman" w:hAnsi="Times New Roman" w:cs="Times New Roman"/>
          <w:sz w:val="28"/>
          <w:szCs w:val="28"/>
          <w:lang w:val="uk-UA"/>
        </w:rPr>
        <w:t xml:space="preserve"> результатів </w:t>
      </w:r>
      <w:r>
        <w:rPr>
          <w:rFonts w:ascii="Times New Roman" w:hAnsi="Times New Roman" w:cs="Times New Roman"/>
          <w:sz w:val="28"/>
          <w:szCs w:val="28"/>
          <w:lang w:val="uk-UA"/>
        </w:rPr>
        <w:t>корпоративної соціальної відповідальності</w:t>
      </w:r>
      <w:r w:rsidR="003648FD" w:rsidRPr="005629D4">
        <w:rPr>
          <w:rFonts w:ascii="Times New Roman" w:hAnsi="Times New Roman" w:cs="Times New Roman"/>
          <w:sz w:val="28"/>
          <w:szCs w:val="28"/>
          <w:lang w:val="uk-UA"/>
        </w:rPr>
        <w:t xml:space="preserve"> може відрізнятися від</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сподівань решти соціуму, навіть </w:t>
      </w:r>
      <w:r>
        <w:rPr>
          <w:rFonts w:ascii="Times New Roman" w:hAnsi="Times New Roman" w:cs="Times New Roman"/>
          <w:sz w:val="28"/>
          <w:szCs w:val="28"/>
          <w:lang w:val="uk-UA"/>
        </w:rPr>
        <w:t>у</w:t>
      </w:r>
      <w:r w:rsidR="003648FD" w:rsidRPr="005629D4">
        <w:rPr>
          <w:rFonts w:ascii="Times New Roman" w:hAnsi="Times New Roman" w:cs="Times New Roman"/>
          <w:sz w:val="28"/>
          <w:szCs w:val="28"/>
          <w:lang w:val="uk-UA"/>
        </w:rPr>
        <w:t xml:space="preserve"> рамках однієї проблематики</w:t>
      </w:r>
      <w:r>
        <w:rPr>
          <w:rFonts w:ascii="Times New Roman" w:hAnsi="Times New Roman" w:cs="Times New Roman"/>
          <w:sz w:val="28"/>
          <w:szCs w:val="28"/>
          <w:lang w:val="uk-UA"/>
        </w:rPr>
        <w:t xml:space="preserve">, продукту, послуги, підтримки соціальних </w:t>
      </w:r>
      <w:r>
        <w:rPr>
          <w:rFonts w:ascii="Times New Roman" w:hAnsi="Times New Roman" w:cs="Times New Roman"/>
          <w:sz w:val="28"/>
          <w:szCs w:val="28"/>
          <w:lang w:val="uk-UA"/>
        </w:rPr>
        <w:lastRenderedPageBreak/>
        <w:t>ініціатив, політичних партій, тощо</w:t>
      </w:r>
      <w:r w:rsidR="003648FD" w:rsidRPr="005629D4">
        <w:rPr>
          <w:rFonts w:ascii="Times New Roman" w:hAnsi="Times New Roman" w:cs="Times New Roman"/>
          <w:sz w:val="28"/>
          <w:szCs w:val="28"/>
          <w:lang w:val="uk-UA"/>
        </w:rPr>
        <w:t>. Наприклад,</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менеджмент </w:t>
      </w:r>
      <w:r>
        <w:rPr>
          <w:rFonts w:ascii="Times New Roman" w:hAnsi="Times New Roman" w:cs="Times New Roman"/>
          <w:sz w:val="28"/>
          <w:szCs w:val="28"/>
          <w:lang w:val="uk-UA"/>
        </w:rPr>
        <w:t>підприємства</w:t>
      </w:r>
      <w:r w:rsidR="003648FD" w:rsidRPr="005629D4">
        <w:rPr>
          <w:rFonts w:ascii="Times New Roman" w:hAnsi="Times New Roman" w:cs="Times New Roman"/>
          <w:sz w:val="28"/>
          <w:szCs w:val="28"/>
          <w:lang w:val="uk-UA"/>
        </w:rPr>
        <w:t xml:space="preserve"> планує знизити витрати, а працівники</w:t>
      </w:r>
      <w:r>
        <w:rPr>
          <w:rFonts w:ascii="Times New Roman" w:hAnsi="Times New Roman" w:cs="Times New Roman"/>
          <w:sz w:val="28"/>
          <w:szCs w:val="28"/>
          <w:lang w:val="uk-UA"/>
        </w:rPr>
        <w:t>, навпаки,</w:t>
      </w:r>
      <w:r w:rsidR="003648FD" w:rsidRPr="005629D4">
        <w:rPr>
          <w:rFonts w:ascii="Times New Roman" w:hAnsi="Times New Roman" w:cs="Times New Roman"/>
          <w:sz w:val="28"/>
          <w:szCs w:val="28"/>
          <w:lang w:val="uk-UA"/>
        </w:rPr>
        <w:t xml:space="preserve"> очікують</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підвищення заробітних плат. </w:t>
      </w:r>
      <w:r>
        <w:rPr>
          <w:rFonts w:ascii="Times New Roman" w:hAnsi="Times New Roman" w:cs="Times New Roman"/>
          <w:sz w:val="28"/>
          <w:szCs w:val="28"/>
          <w:lang w:val="uk-UA"/>
        </w:rPr>
        <w:t>Це п</w:t>
      </w:r>
      <w:r w:rsidR="003648FD" w:rsidRPr="005629D4">
        <w:rPr>
          <w:rFonts w:ascii="Times New Roman" w:hAnsi="Times New Roman" w:cs="Times New Roman"/>
          <w:sz w:val="28"/>
          <w:szCs w:val="28"/>
          <w:lang w:val="uk-UA"/>
        </w:rPr>
        <w:t>роблематика трудов</w:t>
      </w:r>
      <w:r>
        <w:rPr>
          <w:rFonts w:ascii="Times New Roman" w:hAnsi="Times New Roman" w:cs="Times New Roman"/>
          <w:sz w:val="28"/>
          <w:szCs w:val="28"/>
          <w:lang w:val="uk-UA"/>
        </w:rPr>
        <w:t>их</w:t>
      </w:r>
      <w:r w:rsidR="003648FD" w:rsidRPr="005629D4">
        <w:rPr>
          <w:rFonts w:ascii="Times New Roman" w:hAnsi="Times New Roman" w:cs="Times New Roman"/>
          <w:sz w:val="28"/>
          <w:szCs w:val="28"/>
          <w:lang w:val="uk-UA"/>
        </w:rPr>
        <w:t xml:space="preserve"> відносин. Аби врахувати</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інтереси обох сторін</w:t>
      </w:r>
      <w:r>
        <w:rPr>
          <w:rFonts w:ascii="Times New Roman" w:hAnsi="Times New Roman" w:cs="Times New Roman"/>
          <w:sz w:val="28"/>
          <w:szCs w:val="28"/>
          <w:lang w:val="uk-UA"/>
        </w:rPr>
        <w:t>, що є безпосереднім проявом корпоративної соціальної відповідальності</w:t>
      </w:r>
      <w:r w:rsidR="003648FD" w:rsidRPr="005629D4">
        <w:rPr>
          <w:rFonts w:ascii="Times New Roman" w:hAnsi="Times New Roman" w:cs="Times New Roman"/>
          <w:sz w:val="28"/>
          <w:szCs w:val="28"/>
          <w:lang w:val="uk-UA"/>
        </w:rPr>
        <w:t xml:space="preserve"> (власників</w:t>
      </w:r>
      <w:r>
        <w:rPr>
          <w:rFonts w:ascii="Times New Roman" w:hAnsi="Times New Roman" w:cs="Times New Roman"/>
          <w:sz w:val="28"/>
          <w:szCs w:val="28"/>
          <w:lang w:val="uk-UA"/>
        </w:rPr>
        <w:t xml:space="preserve"> капіталу</w:t>
      </w:r>
      <w:r w:rsidR="003648FD" w:rsidRPr="005629D4">
        <w:rPr>
          <w:rFonts w:ascii="Times New Roman" w:hAnsi="Times New Roman" w:cs="Times New Roman"/>
          <w:sz w:val="28"/>
          <w:szCs w:val="28"/>
          <w:lang w:val="uk-UA"/>
        </w:rPr>
        <w:t xml:space="preserve"> та працівників), зниження витрат  має</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відбуватися </w:t>
      </w:r>
      <w:r>
        <w:rPr>
          <w:rFonts w:ascii="Times New Roman" w:hAnsi="Times New Roman" w:cs="Times New Roman"/>
          <w:sz w:val="28"/>
          <w:szCs w:val="28"/>
          <w:lang w:val="uk-UA"/>
        </w:rPr>
        <w:t xml:space="preserve"> не </w:t>
      </w:r>
      <w:r w:rsidR="003648FD" w:rsidRPr="005629D4">
        <w:rPr>
          <w:rFonts w:ascii="Times New Roman" w:hAnsi="Times New Roman" w:cs="Times New Roman"/>
          <w:sz w:val="28"/>
          <w:szCs w:val="28"/>
          <w:lang w:val="uk-UA"/>
        </w:rPr>
        <w:t>за рахунок зменшення виплат. Саме тому, втілюючи</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корпоратив</w:t>
      </w:r>
      <w:r w:rsidR="00D92B09">
        <w:rPr>
          <w:rFonts w:ascii="Times New Roman" w:hAnsi="Times New Roman" w:cs="Times New Roman"/>
          <w:sz w:val="28"/>
          <w:szCs w:val="28"/>
          <w:lang w:val="uk-UA"/>
        </w:rPr>
        <w:t>н</w:t>
      </w:r>
      <w:r w:rsidR="001F0E3C">
        <w:rPr>
          <w:rFonts w:ascii="Times New Roman" w:hAnsi="Times New Roman" w:cs="Times New Roman"/>
          <w:sz w:val="28"/>
          <w:szCs w:val="28"/>
          <w:lang w:val="uk-UA"/>
        </w:rPr>
        <w:t xml:space="preserve">у </w:t>
      </w:r>
      <w:r w:rsidR="003648FD" w:rsidRPr="005629D4">
        <w:rPr>
          <w:rFonts w:ascii="Times New Roman" w:hAnsi="Times New Roman" w:cs="Times New Roman"/>
          <w:sz w:val="28"/>
          <w:szCs w:val="28"/>
          <w:lang w:val="uk-UA"/>
        </w:rPr>
        <w:t>соціальну відповідальність, організація</w:t>
      </w:r>
      <w:r w:rsidR="001F0E3C">
        <w:rPr>
          <w:rFonts w:ascii="Times New Roman" w:hAnsi="Times New Roman" w:cs="Times New Roman"/>
          <w:sz w:val="28"/>
          <w:szCs w:val="28"/>
          <w:lang w:val="uk-UA"/>
        </w:rPr>
        <w:t>, установа</w:t>
      </w:r>
      <w:r w:rsidR="003648FD" w:rsidRPr="005629D4">
        <w:rPr>
          <w:rFonts w:ascii="Times New Roman" w:hAnsi="Times New Roman" w:cs="Times New Roman"/>
          <w:sz w:val="28"/>
          <w:szCs w:val="28"/>
          <w:lang w:val="uk-UA"/>
        </w:rPr>
        <w:t xml:space="preserve"> має розуміти можливий</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вплив дій </w:t>
      </w:r>
      <w:r w:rsidR="001F0E3C">
        <w:rPr>
          <w:rFonts w:ascii="Times New Roman" w:hAnsi="Times New Roman" w:cs="Times New Roman"/>
          <w:sz w:val="28"/>
          <w:szCs w:val="28"/>
          <w:lang w:val="uk-UA"/>
        </w:rPr>
        <w:t>різновекторно</w:t>
      </w:r>
      <w:r w:rsidR="003648FD" w:rsidRPr="005629D4">
        <w:rPr>
          <w:rFonts w:ascii="Times New Roman" w:hAnsi="Times New Roman" w:cs="Times New Roman"/>
          <w:sz w:val="28"/>
          <w:szCs w:val="28"/>
          <w:lang w:val="uk-UA"/>
        </w:rPr>
        <w:t>, враховуючи інтереси, цілі та очікування усіх задіяних</w:t>
      </w:r>
      <w:r w:rsidR="001F0E3C">
        <w:rPr>
          <w:rFonts w:ascii="Times New Roman" w:hAnsi="Times New Roman" w:cs="Times New Roman"/>
          <w:sz w:val="28"/>
          <w:szCs w:val="28"/>
          <w:lang w:val="uk-UA"/>
        </w:rPr>
        <w:t xml:space="preserve"> та</w:t>
      </w:r>
      <w:r w:rsidR="00D92B09">
        <w:rPr>
          <w:rFonts w:ascii="Times New Roman" w:hAnsi="Times New Roman" w:cs="Times New Roman"/>
          <w:sz w:val="28"/>
          <w:szCs w:val="28"/>
          <w:lang w:val="uk-UA"/>
        </w:rPr>
        <w:t xml:space="preserve"> </w:t>
      </w:r>
      <w:r w:rsidR="001F0E3C">
        <w:rPr>
          <w:rFonts w:ascii="Times New Roman" w:hAnsi="Times New Roman" w:cs="Times New Roman"/>
          <w:sz w:val="28"/>
          <w:szCs w:val="28"/>
          <w:lang w:val="uk-UA"/>
        </w:rPr>
        <w:t>зацікавлених</w:t>
      </w:r>
      <w:r w:rsidR="00213FEE">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сторін</w:t>
      </w:r>
      <w:r w:rsidR="001F0E3C">
        <w:rPr>
          <w:rFonts w:ascii="Times New Roman" w:hAnsi="Times New Roman" w:cs="Times New Roman"/>
          <w:sz w:val="28"/>
          <w:szCs w:val="28"/>
          <w:lang w:val="uk-UA"/>
        </w:rPr>
        <w:t xml:space="preserve"> </w:t>
      </w:r>
      <w:r w:rsidR="001F0E3C"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23</w:t>
      </w:r>
      <w:r w:rsidR="001F0E3C" w:rsidRPr="00D90E2C">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w:t>
      </w:r>
    </w:p>
    <w:p w14:paraId="77F6905A" w14:textId="77777777" w:rsidR="00667C90" w:rsidRDefault="00667C90" w:rsidP="00F77D76">
      <w:pPr>
        <w:pStyle w:val="Fon"/>
        <w:spacing w:line="360" w:lineRule="auto"/>
        <w:ind w:left="15" w:right="15" w:firstLine="720"/>
        <w:rPr>
          <w:rFonts w:ascii="Times New Roman" w:hAnsi="Times New Roman" w:cs="Times New Roman"/>
          <w:sz w:val="28"/>
          <w:szCs w:val="28"/>
          <w:lang w:val="uk-UA"/>
        </w:rPr>
      </w:pPr>
    </w:p>
    <w:p w14:paraId="662C4D53" w14:textId="77777777" w:rsidR="00667C90" w:rsidRPr="005629D4" w:rsidRDefault="00667C90" w:rsidP="00F77D76">
      <w:pPr>
        <w:pStyle w:val="Fon"/>
        <w:spacing w:line="360" w:lineRule="auto"/>
        <w:ind w:left="15" w:right="15" w:firstLine="720"/>
        <w:rPr>
          <w:rFonts w:ascii="Times New Roman" w:hAnsi="Times New Roman" w:cs="Times New Roman"/>
          <w:sz w:val="28"/>
          <w:szCs w:val="28"/>
          <w:lang w:val="uk-UA"/>
        </w:rPr>
      </w:pPr>
    </w:p>
    <w:p w14:paraId="6155BB71" w14:textId="71725A42" w:rsidR="00213FEE" w:rsidRPr="0031046A" w:rsidRDefault="003648FD" w:rsidP="00F77D76">
      <w:pPr>
        <w:pStyle w:val="Fon"/>
        <w:spacing w:line="360" w:lineRule="auto"/>
        <w:ind w:left="15" w:right="15" w:firstLine="720"/>
        <w:rPr>
          <w:rFonts w:ascii="Times New Roman" w:hAnsi="Times New Roman" w:cs="Times New Roman"/>
          <w:b/>
          <w:bCs/>
          <w:sz w:val="28"/>
          <w:szCs w:val="28"/>
          <w:lang w:val="uk-UA"/>
        </w:rPr>
      </w:pPr>
      <w:r w:rsidRPr="0031046A">
        <w:rPr>
          <w:rFonts w:ascii="Times New Roman" w:hAnsi="Times New Roman" w:cs="Times New Roman"/>
          <w:b/>
          <w:bCs/>
          <w:sz w:val="28"/>
          <w:szCs w:val="28"/>
          <w:lang w:val="uk-UA"/>
        </w:rPr>
        <w:t xml:space="preserve">1.2 </w:t>
      </w:r>
      <w:r w:rsidR="00883945">
        <w:rPr>
          <w:rFonts w:ascii="Times New Roman" w:hAnsi="Times New Roman" w:cs="Times New Roman"/>
          <w:b/>
          <w:bCs/>
          <w:sz w:val="28"/>
          <w:szCs w:val="28"/>
          <w:lang w:val="uk-UA"/>
        </w:rPr>
        <w:t>Наукові дослідження</w:t>
      </w:r>
      <w:r w:rsidRPr="0031046A">
        <w:rPr>
          <w:rFonts w:ascii="Times New Roman" w:hAnsi="Times New Roman" w:cs="Times New Roman"/>
          <w:b/>
          <w:bCs/>
          <w:sz w:val="28"/>
          <w:szCs w:val="28"/>
          <w:lang w:val="uk-UA"/>
        </w:rPr>
        <w:t xml:space="preserve"> соціальної</w:t>
      </w:r>
      <w:r w:rsidR="00213FEE" w:rsidRPr="0031046A">
        <w:rPr>
          <w:rFonts w:ascii="Times New Roman" w:hAnsi="Times New Roman" w:cs="Times New Roman"/>
          <w:b/>
          <w:bCs/>
          <w:sz w:val="28"/>
          <w:szCs w:val="28"/>
          <w:lang w:val="uk-UA"/>
        </w:rPr>
        <w:t xml:space="preserve"> </w:t>
      </w:r>
      <w:r w:rsidRPr="0031046A">
        <w:rPr>
          <w:rFonts w:ascii="Times New Roman" w:hAnsi="Times New Roman" w:cs="Times New Roman"/>
          <w:b/>
          <w:bCs/>
          <w:sz w:val="28"/>
          <w:szCs w:val="28"/>
          <w:lang w:val="uk-UA"/>
        </w:rPr>
        <w:t>відповідальності</w:t>
      </w:r>
      <w:r w:rsidR="00883945">
        <w:rPr>
          <w:rFonts w:ascii="Times New Roman" w:hAnsi="Times New Roman" w:cs="Times New Roman"/>
          <w:b/>
          <w:bCs/>
          <w:sz w:val="28"/>
          <w:szCs w:val="28"/>
          <w:lang w:val="uk-UA"/>
        </w:rPr>
        <w:t xml:space="preserve"> в</w:t>
      </w:r>
      <w:r w:rsidRPr="0031046A">
        <w:rPr>
          <w:rFonts w:ascii="Times New Roman" w:hAnsi="Times New Roman" w:cs="Times New Roman"/>
          <w:b/>
          <w:bCs/>
          <w:sz w:val="28"/>
          <w:szCs w:val="28"/>
          <w:lang w:val="uk-UA"/>
        </w:rPr>
        <w:t xml:space="preserve"> комплексн</w:t>
      </w:r>
      <w:r w:rsidR="00213FEE" w:rsidRPr="0031046A">
        <w:rPr>
          <w:rFonts w:ascii="Times New Roman" w:hAnsi="Times New Roman" w:cs="Times New Roman"/>
          <w:b/>
          <w:bCs/>
          <w:sz w:val="28"/>
          <w:szCs w:val="28"/>
          <w:lang w:val="uk-UA"/>
        </w:rPr>
        <w:t>о</w:t>
      </w:r>
      <w:r w:rsidR="00883945">
        <w:rPr>
          <w:rFonts w:ascii="Times New Roman" w:hAnsi="Times New Roman" w:cs="Times New Roman"/>
          <w:b/>
          <w:bCs/>
          <w:sz w:val="28"/>
          <w:szCs w:val="28"/>
          <w:lang w:val="uk-UA"/>
        </w:rPr>
        <w:t>му</w:t>
      </w:r>
      <w:r w:rsidRPr="0031046A">
        <w:rPr>
          <w:rFonts w:ascii="Times New Roman" w:hAnsi="Times New Roman" w:cs="Times New Roman"/>
          <w:b/>
          <w:bCs/>
          <w:sz w:val="28"/>
          <w:szCs w:val="28"/>
          <w:lang w:val="uk-UA"/>
        </w:rPr>
        <w:t xml:space="preserve"> процес</w:t>
      </w:r>
      <w:r w:rsidR="00883945">
        <w:rPr>
          <w:rFonts w:ascii="Times New Roman" w:hAnsi="Times New Roman" w:cs="Times New Roman"/>
          <w:b/>
          <w:bCs/>
          <w:sz w:val="28"/>
          <w:szCs w:val="28"/>
          <w:lang w:val="uk-UA"/>
        </w:rPr>
        <w:t>і</w:t>
      </w:r>
      <w:r w:rsidRPr="0031046A">
        <w:rPr>
          <w:rFonts w:ascii="Times New Roman" w:hAnsi="Times New Roman" w:cs="Times New Roman"/>
          <w:b/>
          <w:bCs/>
          <w:sz w:val="28"/>
          <w:szCs w:val="28"/>
          <w:lang w:val="uk-UA"/>
        </w:rPr>
        <w:t xml:space="preserve"> </w:t>
      </w:r>
      <w:r w:rsidR="00213FEE" w:rsidRPr="0031046A">
        <w:rPr>
          <w:rFonts w:ascii="Times New Roman" w:hAnsi="Times New Roman" w:cs="Times New Roman"/>
          <w:b/>
          <w:bCs/>
          <w:sz w:val="28"/>
          <w:szCs w:val="28"/>
          <w:lang w:val="uk-UA"/>
        </w:rPr>
        <w:t>діяльності підприємства</w:t>
      </w:r>
    </w:p>
    <w:p w14:paraId="410C72E6" w14:textId="77777777" w:rsidR="0031046A" w:rsidRPr="0031046A" w:rsidRDefault="0031046A" w:rsidP="00F77D76">
      <w:pPr>
        <w:pStyle w:val="Fon"/>
        <w:spacing w:line="360" w:lineRule="auto"/>
        <w:ind w:left="15" w:right="15" w:firstLine="720"/>
        <w:rPr>
          <w:rFonts w:ascii="Times New Roman" w:hAnsi="Times New Roman" w:cs="Times New Roman"/>
          <w:b/>
          <w:bCs/>
          <w:sz w:val="28"/>
          <w:szCs w:val="28"/>
          <w:lang w:val="uk-UA"/>
        </w:rPr>
      </w:pPr>
    </w:p>
    <w:p w14:paraId="081F18A3" w14:textId="27652B17" w:rsidR="001F0E3C"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Розуміння та визнання важливо</w:t>
      </w:r>
      <w:r w:rsidR="001F0E3C">
        <w:rPr>
          <w:rFonts w:ascii="Times New Roman" w:hAnsi="Times New Roman" w:cs="Times New Roman"/>
          <w:sz w:val="28"/>
          <w:szCs w:val="28"/>
          <w:lang w:val="uk-UA"/>
        </w:rPr>
        <w:t>сті реалізації практичних засад корпоративної соціальної відповідальності</w:t>
      </w:r>
      <w:r w:rsidRPr="005629D4">
        <w:rPr>
          <w:rFonts w:ascii="Times New Roman" w:hAnsi="Times New Roman" w:cs="Times New Roman"/>
          <w:sz w:val="28"/>
          <w:szCs w:val="28"/>
          <w:lang w:val="uk-UA"/>
        </w:rPr>
        <w:t xml:space="preserve"> є, безперечно, суттєвим</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кроком до перетворення</w:t>
      </w:r>
      <w:r w:rsidR="001F0E3C">
        <w:rPr>
          <w:rFonts w:ascii="Times New Roman" w:hAnsi="Times New Roman" w:cs="Times New Roman"/>
          <w:sz w:val="28"/>
          <w:szCs w:val="28"/>
          <w:lang w:val="uk-UA"/>
        </w:rPr>
        <w:t xml:space="preserve"> в раціональному напрямку</w:t>
      </w:r>
      <w:r w:rsidRPr="005629D4">
        <w:rPr>
          <w:rFonts w:ascii="Times New Roman" w:hAnsi="Times New Roman" w:cs="Times New Roman"/>
          <w:sz w:val="28"/>
          <w:szCs w:val="28"/>
          <w:lang w:val="uk-UA"/>
        </w:rPr>
        <w:t xml:space="preserve">, але це ще не робить </w:t>
      </w:r>
      <w:r w:rsidR="001F0E3C">
        <w:rPr>
          <w:rFonts w:ascii="Times New Roman" w:hAnsi="Times New Roman" w:cs="Times New Roman"/>
          <w:sz w:val="28"/>
          <w:szCs w:val="28"/>
          <w:lang w:val="uk-UA"/>
        </w:rPr>
        <w:t>діяльність підприємства</w:t>
      </w:r>
      <w:r w:rsidRPr="005629D4">
        <w:rPr>
          <w:rFonts w:ascii="Times New Roman" w:hAnsi="Times New Roman" w:cs="Times New Roman"/>
          <w:sz w:val="28"/>
          <w:szCs w:val="28"/>
          <w:lang w:val="uk-UA"/>
        </w:rPr>
        <w:t xml:space="preserve"> соціально</w:t>
      </w:r>
      <w:r w:rsidR="00D92B09">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відповідальним.</w:t>
      </w:r>
      <w:r w:rsidR="0031046A">
        <w:rPr>
          <w:rFonts w:ascii="Times New Roman" w:hAnsi="Times New Roman" w:cs="Times New Roman"/>
          <w:sz w:val="28"/>
          <w:szCs w:val="28"/>
          <w:lang w:val="uk-UA"/>
        </w:rPr>
        <w:t xml:space="preserve"> </w:t>
      </w:r>
    </w:p>
    <w:p w14:paraId="326E8BB1" w14:textId="2F7514B3" w:rsidR="003648FD" w:rsidRPr="005629D4" w:rsidRDefault="001F0E3C"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Як правило, </w:t>
      </w:r>
      <w:r w:rsidR="003648FD" w:rsidRPr="005629D4">
        <w:rPr>
          <w:rFonts w:ascii="Times New Roman" w:hAnsi="Times New Roman" w:cs="Times New Roman"/>
          <w:sz w:val="28"/>
          <w:szCs w:val="28"/>
          <w:lang w:val="uk-UA"/>
        </w:rPr>
        <w:t xml:space="preserve">виділяють </w:t>
      </w:r>
      <w:r>
        <w:rPr>
          <w:rFonts w:ascii="Times New Roman" w:hAnsi="Times New Roman" w:cs="Times New Roman"/>
          <w:sz w:val="28"/>
          <w:szCs w:val="28"/>
          <w:lang w:val="uk-UA"/>
        </w:rPr>
        <w:t>6</w:t>
      </w:r>
      <w:r w:rsidR="003648FD" w:rsidRPr="005629D4">
        <w:rPr>
          <w:rFonts w:ascii="Times New Roman" w:hAnsi="Times New Roman" w:cs="Times New Roman"/>
          <w:sz w:val="28"/>
          <w:szCs w:val="28"/>
          <w:lang w:val="uk-UA"/>
        </w:rPr>
        <w:t xml:space="preserve"> основних кроків</w:t>
      </w:r>
      <w:r>
        <w:rPr>
          <w:rFonts w:ascii="Times New Roman" w:hAnsi="Times New Roman" w:cs="Times New Roman"/>
          <w:sz w:val="28"/>
          <w:szCs w:val="28"/>
          <w:lang w:val="uk-UA"/>
        </w:rPr>
        <w:t xml:space="preserve"> з формування соціально відповідальної діяльності</w:t>
      </w:r>
      <w:r w:rsidR="003648FD" w:rsidRPr="005629D4">
        <w:rPr>
          <w:rFonts w:ascii="Times New Roman" w:hAnsi="Times New Roman" w:cs="Times New Roman"/>
          <w:sz w:val="28"/>
          <w:szCs w:val="28"/>
          <w:lang w:val="uk-UA"/>
        </w:rPr>
        <w:t>, перший з</w:t>
      </w:r>
      <w:r w:rsidR="0031046A">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яких полягає у визначенні організацією основних її характеристик, які</w:t>
      </w:r>
      <w:r>
        <w:rPr>
          <w:rFonts w:ascii="Times New Roman" w:hAnsi="Times New Roman" w:cs="Times New Roman"/>
          <w:sz w:val="28"/>
          <w:szCs w:val="28"/>
          <w:lang w:val="uk-UA"/>
        </w:rPr>
        <w:t>, відповідно, узгоджуватимутся</w:t>
      </w:r>
      <w:r w:rsidR="003648FD" w:rsidRPr="005629D4">
        <w:rPr>
          <w:rFonts w:ascii="Times New Roman" w:hAnsi="Times New Roman" w:cs="Times New Roman"/>
          <w:sz w:val="28"/>
          <w:szCs w:val="28"/>
          <w:lang w:val="uk-UA"/>
        </w:rPr>
        <w:t xml:space="preserve"> зі складовими</w:t>
      </w:r>
      <w:r>
        <w:rPr>
          <w:rFonts w:ascii="Times New Roman" w:hAnsi="Times New Roman" w:cs="Times New Roman"/>
          <w:sz w:val="28"/>
          <w:szCs w:val="28"/>
          <w:lang w:val="uk-UA"/>
        </w:rPr>
        <w:t xml:space="preserve"> КСВ</w:t>
      </w:r>
      <w:r w:rsidR="003648FD" w:rsidRPr="005629D4">
        <w:rPr>
          <w:rFonts w:ascii="Times New Roman" w:hAnsi="Times New Roman" w:cs="Times New Roman"/>
          <w:sz w:val="28"/>
          <w:szCs w:val="28"/>
          <w:lang w:val="uk-UA"/>
        </w:rPr>
        <w:t xml:space="preserve">. </w:t>
      </w:r>
      <w:r w:rsidR="00F83176">
        <w:rPr>
          <w:rFonts w:ascii="Times New Roman" w:hAnsi="Times New Roman" w:cs="Times New Roman"/>
          <w:sz w:val="28"/>
          <w:szCs w:val="28"/>
          <w:lang w:val="uk-UA"/>
        </w:rPr>
        <w:t xml:space="preserve">Низка </w:t>
      </w:r>
      <w:r w:rsidR="003648FD" w:rsidRPr="005629D4">
        <w:rPr>
          <w:rFonts w:ascii="Times New Roman" w:hAnsi="Times New Roman" w:cs="Times New Roman"/>
          <w:sz w:val="28"/>
          <w:szCs w:val="28"/>
          <w:lang w:val="uk-UA"/>
        </w:rPr>
        <w:t xml:space="preserve"> факторів</w:t>
      </w:r>
      <w:r w:rsidR="00F83176">
        <w:rPr>
          <w:rFonts w:ascii="Times New Roman" w:hAnsi="Times New Roman" w:cs="Times New Roman"/>
          <w:sz w:val="28"/>
          <w:szCs w:val="28"/>
          <w:lang w:val="uk-UA"/>
        </w:rPr>
        <w:t>, зокрема таких,</w:t>
      </w:r>
      <w:r w:rsidR="003648FD" w:rsidRPr="005629D4">
        <w:rPr>
          <w:rFonts w:ascii="Times New Roman" w:hAnsi="Times New Roman" w:cs="Times New Roman"/>
          <w:sz w:val="28"/>
          <w:szCs w:val="28"/>
          <w:lang w:val="uk-UA"/>
        </w:rPr>
        <w:t xml:space="preserve"> як ланцюг</w:t>
      </w:r>
      <w:r w:rsidR="0031046A">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цінностей,</w:t>
      </w:r>
      <w:r w:rsidR="00F83176" w:rsidRPr="00F83176">
        <w:rPr>
          <w:rFonts w:ascii="Times New Roman" w:hAnsi="Times New Roman" w:cs="Times New Roman"/>
          <w:sz w:val="28"/>
          <w:szCs w:val="28"/>
          <w:lang w:val="uk-UA"/>
        </w:rPr>
        <w:t xml:space="preserve"> </w:t>
      </w:r>
      <w:r w:rsidR="00F83176" w:rsidRPr="005629D4">
        <w:rPr>
          <w:rFonts w:ascii="Times New Roman" w:hAnsi="Times New Roman" w:cs="Times New Roman"/>
          <w:sz w:val="28"/>
          <w:szCs w:val="28"/>
          <w:lang w:val="uk-UA"/>
        </w:rPr>
        <w:t>локація</w:t>
      </w:r>
      <w:r w:rsidR="00F83176">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принципи, місія компанії, сфера її діяльності, соціальні,</w:t>
      </w:r>
      <w:r w:rsidR="0031046A">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екологічні, економічні та правові характеристики ринку, трудовий кодекс</w:t>
      </w:r>
      <w:r w:rsidR="00F83176">
        <w:rPr>
          <w:rFonts w:ascii="Times New Roman" w:hAnsi="Times New Roman" w:cs="Times New Roman"/>
          <w:sz w:val="28"/>
          <w:szCs w:val="28"/>
          <w:lang w:val="uk-UA"/>
        </w:rPr>
        <w:t>, політична ситуація,</w:t>
      </w:r>
      <w:r w:rsidR="003648FD" w:rsidRPr="005629D4">
        <w:rPr>
          <w:rFonts w:ascii="Times New Roman" w:hAnsi="Times New Roman" w:cs="Times New Roman"/>
          <w:sz w:val="28"/>
          <w:szCs w:val="28"/>
          <w:lang w:val="uk-UA"/>
        </w:rPr>
        <w:t xml:space="preserve"> тощо</w:t>
      </w:r>
      <w:r w:rsidR="0031046A">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w:t>
      </w:r>
      <w:r w:rsidR="00FE4B30">
        <w:rPr>
          <w:rFonts w:ascii="Times New Roman" w:hAnsi="Times New Roman" w:cs="Times New Roman"/>
          <w:sz w:val="28"/>
          <w:szCs w:val="28"/>
          <w:lang w:val="uk-UA"/>
        </w:rPr>
        <w:t>16</w:t>
      </w:r>
      <w:r w:rsidR="003648FD" w:rsidRPr="005629D4">
        <w:rPr>
          <w:rFonts w:ascii="Times New Roman" w:hAnsi="Times New Roman" w:cs="Times New Roman"/>
          <w:sz w:val="28"/>
          <w:szCs w:val="28"/>
          <w:lang w:val="uk-UA"/>
        </w:rPr>
        <w:t xml:space="preserve">, c. 69], допоможуть раціонально </w:t>
      </w:r>
      <w:r w:rsidR="00F83176">
        <w:rPr>
          <w:rFonts w:ascii="Times New Roman" w:hAnsi="Times New Roman" w:cs="Times New Roman"/>
          <w:sz w:val="28"/>
          <w:szCs w:val="28"/>
          <w:lang w:val="uk-UA"/>
        </w:rPr>
        <w:t>втілити</w:t>
      </w:r>
      <w:r w:rsidR="003648FD" w:rsidRPr="005629D4">
        <w:rPr>
          <w:rFonts w:ascii="Times New Roman" w:hAnsi="Times New Roman" w:cs="Times New Roman"/>
          <w:sz w:val="28"/>
          <w:szCs w:val="28"/>
          <w:lang w:val="uk-UA"/>
        </w:rPr>
        <w:t xml:space="preserve"> політику соціальної</w:t>
      </w:r>
      <w:r w:rsidR="0031046A">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відповідальності, максимізувавши сферу її вплив</w:t>
      </w:r>
      <w:r w:rsidR="00F83176">
        <w:rPr>
          <w:rFonts w:ascii="Times New Roman" w:hAnsi="Times New Roman" w:cs="Times New Roman"/>
          <w:sz w:val="28"/>
          <w:szCs w:val="28"/>
          <w:lang w:val="uk-UA"/>
        </w:rPr>
        <w:t>, що у результаті дозволить мати репутаційні (іміджеві) здобутки.</w:t>
      </w:r>
    </w:p>
    <w:p w14:paraId="75443100" w14:textId="6F32D6F6" w:rsidR="00F83176"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Наступним кроком</w:t>
      </w:r>
      <w:r w:rsidR="00D92B09">
        <w:rPr>
          <w:rFonts w:ascii="Times New Roman" w:hAnsi="Times New Roman" w:cs="Times New Roman"/>
          <w:sz w:val="28"/>
          <w:szCs w:val="28"/>
          <w:lang w:val="uk-UA"/>
        </w:rPr>
        <w:t xml:space="preserve"> </w:t>
      </w:r>
      <w:r w:rsidR="00F83176">
        <w:rPr>
          <w:rFonts w:ascii="Times New Roman" w:hAnsi="Times New Roman" w:cs="Times New Roman"/>
          <w:sz w:val="28"/>
          <w:szCs w:val="28"/>
          <w:lang w:val="uk-UA"/>
        </w:rPr>
        <w:t>втілення КСВ на підприємстві соціокультурної сфери</w:t>
      </w:r>
      <w:r w:rsidRPr="005629D4">
        <w:rPr>
          <w:rFonts w:ascii="Times New Roman" w:hAnsi="Times New Roman" w:cs="Times New Roman"/>
          <w:sz w:val="28"/>
          <w:szCs w:val="28"/>
          <w:lang w:val="uk-UA"/>
        </w:rPr>
        <w:t xml:space="preserve"> є своєрідний глибинний теоретичний аналіз процесу</w:t>
      </w:r>
      <w:r w:rsidR="0031046A">
        <w:rPr>
          <w:rFonts w:ascii="Times New Roman" w:hAnsi="Times New Roman" w:cs="Times New Roman"/>
          <w:sz w:val="28"/>
          <w:szCs w:val="28"/>
          <w:lang w:val="uk-UA"/>
        </w:rPr>
        <w:t xml:space="preserve"> </w:t>
      </w:r>
      <w:r w:rsidR="00F83176">
        <w:rPr>
          <w:rFonts w:ascii="Times New Roman" w:hAnsi="Times New Roman" w:cs="Times New Roman"/>
          <w:sz w:val="28"/>
          <w:szCs w:val="28"/>
          <w:lang w:val="uk-UA"/>
        </w:rPr>
        <w:t>застосування її принципів у практику діяльності</w:t>
      </w:r>
      <w:r w:rsidRPr="005629D4">
        <w:rPr>
          <w:rFonts w:ascii="Times New Roman" w:hAnsi="Times New Roman" w:cs="Times New Roman"/>
          <w:sz w:val="28"/>
          <w:szCs w:val="28"/>
          <w:lang w:val="uk-UA"/>
        </w:rPr>
        <w:t xml:space="preserve">. Іншими словами, </w:t>
      </w:r>
      <w:r w:rsidR="00F83176">
        <w:rPr>
          <w:rFonts w:ascii="Times New Roman" w:hAnsi="Times New Roman" w:cs="Times New Roman"/>
          <w:sz w:val="28"/>
          <w:szCs w:val="28"/>
          <w:lang w:val="uk-UA"/>
        </w:rPr>
        <w:t>підприємство</w:t>
      </w:r>
      <w:r w:rsidRPr="005629D4">
        <w:rPr>
          <w:rFonts w:ascii="Times New Roman" w:hAnsi="Times New Roman" w:cs="Times New Roman"/>
          <w:sz w:val="28"/>
          <w:szCs w:val="28"/>
          <w:lang w:val="uk-UA"/>
        </w:rPr>
        <w:t xml:space="preserve"> має визначити список питань </w:t>
      </w:r>
      <w:r w:rsidRPr="005629D4">
        <w:rPr>
          <w:rFonts w:ascii="Times New Roman" w:hAnsi="Times New Roman" w:cs="Times New Roman"/>
          <w:sz w:val="28"/>
          <w:szCs w:val="28"/>
          <w:lang w:val="uk-UA"/>
        </w:rPr>
        <w:lastRenderedPageBreak/>
        <w:t>в</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рамках обраних проблематик </w:t>
      </w:r>
      <w:r w:rsidR="00F83176">
        <w:rPr>
          <w:rFonts w:ascii="Times New Roman" w:hAnsi="Times New Roman" w:cs="Times New Roman"/>
          <w:sz w:val="28"/>
          <w:szCs w:val="28"/>
          <w:lang w:val="uk-UA"/>
        </w:rPr>
        <w:t>корпоративної соціальної відповідальності</w:t>
      </w:r>
      <w:r w:rsidRPr="005629D4">
        <w:rPr>
          <w:rFonts w:ascii="Times New Roman" w:hAnsi="Times New Roman" w:cs="Times New Roman"/>
          <w:sz w:val="28"/>
          <w:szCs w:val="28"/>
          <w:lang w:val="uk-UA"/>
        </w:rPr>
        <w:t>, які є пріоритетними та найбільш</w:t>
      </w:r>
      <w:r w:rsidR="0031046A">
        <w:rPr>
          <w:rFonts w:ascii="Times New Roman" w:hAnsi="Times New Roman" w:cs="Times New Roman"/>
          <w:sz w:val="28"/>
          <w:szCs w:val="28"/>
          <w:lang w:val="uk-UA"/>
        </w:rPr>
        <w:t xml:space="preserve"> </w:t>
      </w:r>
      <w:r w:rsidR="00F83176">
        <w:rPr>
          <w:rFonts w:ascii="Times New Roman" w:hAnsi="Times New Roman" w:cs="Times New Roman"/>
          <w:sz w:val="28"/>
          <w:szCs w:val="28"/>
          <w:lang w:val="uk-UA"/>
        </w:rPr>
        <w:t>підходящими</w:t>
      </w:r>
      <w:r w:rsidRPr="005629D4">
        <w:rPr>
          <w:rFonts w:ascii="Times New Roman" w:hAnsi="Times New Roman" w:cs="Times New Roman"/>
          <w:sz w:val="28"/>
          <w:szCs w:val="28"/>
          <w:lang w:val="uk-UA"/>
        </w:rPr>
        <w:t xml:space="preserve"> для н</w:t>
      </w:r>
      <w:r w:rsidR="00F83176">
        <w:rPr>
          <w:rFonts w:ascii="Times New Roman" w:hAnsi="Times New Roman" w:cs="Times New Roman"/>
          <w:sz w:val="28"/>
          <w:szCs w:val="28"/>
          <w:lang w:val="uk-UA"/>
        </w:rPr>
        <w:t xml:space="preserve">ього. Необхідно </w:t>
      </w:r>
      <w:r w:rsidRPr="005629D4">
        <w:rPr>
          <w:rFonts w:ascii="Times New Roman" w:hAnsi="Times New Roman" w:cs="Times New Roman"/>
          <w:sz w:val="28"/>
          <w:szCs w:val="28"/>
          <w:lang w:val="uk-UA"/>
        </w:rPr>
        <w:t>оцінити сферу впливу</w:t>
      </w:r>
      <w:r w:rsidR="00F83176">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врахувати можливі негативні</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соціальні, економічні та екологічні наслідки власних рішень та дій задля того,</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аби побудувати відповідну стратегію, яка їх </w:t>
      </w:r>
      <w:r w:rsidR="00F83176">
        <w:rPr>
          <w:rFonts w:ascii="Times New Roman" w:hAnsi="Times New Roman" w:cs="Times New Roman"/>
          <w:sz w:val="28"/>
          <w:szCs w:val="28"/>
          <w:lang w:val="uk-UA"/>
        </w:rPr>
        <w:t>не виправдовуватиме</w:t>
      </w:r>
      <w:r w:rsidRPr="005629D4">
        <w:rPr>
          <w:rFonts w:ascii="Times New Roman" w:hAnsi="Times New Roman" w:cs="Times New Roman"/>
          <w:sz w:val="28"/>
          <w:szCs w:val="28"/>
          <w:lang w:val="uk-UA"/>
        </w:rPr>
        <w:t xml:space="preserve">. </w:t>
      </w:r>
    </w:p>
    <w:p w14:paraId="33163346" w14:textId="1CD3D7DA" w:rsidR="00167A7A"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До опрацювання</w:t>
      </w:r>
      <w:r w:rsidR="0031046A">
        <w:rPr>
          <w:rFonts w:ascii="Times New Roman" w:hAnsi="Times New Roman" w:cs="Times New Roman"/>
          <w:sz w:val="28"/>
          <w:szCs w:val="28"/>
          <w:lang w:val="uk-UA"/>
        </w:rPr>
        <w:t xml:space="preserve"> </w:t>
      </w:r>
      <w:r w:rsidR="00167A7A">
        <w:rPr>
          <w:rFonts w:ascii="Times New Roman" w:hAnsi="Times New Roman" w:cs="Times New Roman"/>
          <w:sz w:val="28"/>
          <w:szCs w:val="28"/>
          <w:lang w:val="uk-UA"/>
        </w:rPr>
        <w:t xml:space="preserve">засад </w:t>
      </w:r>
      <w:r w:rsidR="00517C4A">
        <w:rPr>
          <w:rFonts w:ascii="Times New Roman" w:hAnsi="Times New Roman" w:cs="Times New Roman"/>
          <w:sz w:val="28"/>
          <w:szCs w:val="28"/>
          <w:lang w:val="uk-UA"/>
        </w:rPr>
        <w:t>корпоративної соціальної відповідальності</w:t>
      </w:r>
      <w:r w:rsidR="00167A7A">
        <w:rPr>
          <w:rFonts w:ascii="Times New Roman" w:hAnsi="Times New Roman" w:cs="Times New Roman"/>
          <w:sz w:val="28"/>
          <w:szCs w:val="28"/>
          <w:lang w:val="uk-UA"/>
        </w:rPr>
        <w:t xml:space="preserve"> слід</w:t>
      </w:r>
      <w:r w:rsidRPr="005629D4">
        <w:rPr>
          <w:rFonts w:ascii="Times New Roman" w:hAnsi="Times New Roman" w:cs="Times New Roman"/>
          <w:sz w:val="28"/>
          <w:szCs w:val="28"/>
          <w:lang w:val="uk-UA"/>
        </w:rPr>
        <w:t xml:space="preserve"> підходити комплексно, беручи до уваги не лише</w:t>
      </w:r>
      <w:r w:rsidR="00167A7A">
        <w:rPr>
          <w:rFonts w:ascii="Times New Roman" w:hAnsi="Times New Roman" w:cs="Times New Roman"/>
          <w:sz w:val="28"/>
          <w:szCs w:val="28"/>
          <w:lang w:val="uk-UA"/>
        </w:rPr>
        <w:t xml:space="preserve"> ті</w:t>
      </w:r>
      <w:r w:rsidRPr="005629D4">
        <w:rPr>
          <w:rFonts w:ascii="Times New Roman" w:hAnsi="Times New Roman" w:cs="Times New Roman"/>
          <w:sz w:val="28"/>
          <w:szCs w:val="28"/>
          <w:lang w:val="uk-UA"/>
        </w:rPr>
        <w:t xml:space="preserve"> ризики,</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які випливають з діяльності самої компанії, але й</w:t>
      </w:r>
      <w:r w:rsidR="00167A7A">
        <w:rPr>
          <w:rFonts w:ascii="Times New Roman" w:hAnsi="Times New Roman" w:cs="Times New Roman"/>
          <w:sz w:val="28"/>
          <w:szCs w:val="28"/>
          <w:lang w:val="uk-UA"/>
        </w:rPr>
        <w:t xml:space="preserve"> такі аспекти, як </w:t>
      </w:r>
      <w:r w:rsidRPr="005629D4">
        <w:rPr>
          <w:rFonts w:ascii="Times New Roman" w:hAnsi="Times New Roman" w:cs="Times New Roman"/>
          <w:sz w:val="28"/>
          <w:szCs w:val="28"/>
          <w:lang w:val="uk-UA"/>
        </w:rPr>
        <w:t xml:space="preserve"> контекст країни, </w:t>
      </w:r>
      <w:r w:rsidR="00167A7A">
        <w:rPr>
          <w:rFonts w:ascii="Times New Roman" w:hAnsi="Times New Roman" w:cs="Times New Roman"/>
          <w:sz w:val="28"/>
          <w:szCs w:val="28"/>
          <w:lang w:val="uk-UA"/>
        </w:rPr>
        <w:t>її</w:t>
      </w:r>
      <w:r w:rsidRPr="005629D4">
        <w:rPr>
          <w:rFonts w:ascii="Times New Roman" w:hAnsi="Times New Roman" w:cs="Times New Roman"/>
          <w:sz w:val="28"/>
          <w:szCs w:val="28"/>
          <w:lang w:val="uk-UA"/>
        </w:rPr>
        <w:t xml:space="preserve"> потенційний</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вплив результатів функціонування інших економічних суб’єктів, що пов’язані з</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організацією</w:t>
      </w:r>
      <w:r w:rsidR="00167A7A">
        <w:rPr>
          <w:rFonts w:ascii="Times New Roman" w:hAnsi="Times New Roman" w:cs="Times New Roman"/>
          <w:sz w:val="28"/>
          <w:szCs w:val="28"/>
          <w:lang w:val="uk-UA"/>
        </w:rPr>
        <w:t xml:space="preserve">, чинники зовнішнього середовища. </w:t>
      </w:r>
    </w:p>
    <w:p w14:paraId="5C0B6580" w14:textId="1465A3EE" w:rsidR="003648FD" w:rsidRPr="00D90E2C" w:rsidRDefault="00167A7A"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Для підприємств та установ соціокультурної сфери </w:t>
      </w:r>
      <w:r w:rsidR="00F22CF8">
        <w:rPr>
          <w:rFonts w:ascii="Times New Roman" w:hAnsi="Times New Roman" w:cs="Times New Roman"/>
          <w:sz w:val="28"/>
          <w:szCs w:val="28"/>
          <w:lang w:val="uk-UA"/>
        </w:rPr>
        <w:t xml:space="preserve">система ризиків, як і для всієї сфери культури, є </w:t>
      </w:r>
      <w:r w:rsidR="002C376C">
        <w:rPr>
          <w:rFonts w:ascii="Times New Roman" w:hAnsi="Times New Roman" w:cs="Times New Roman"/>
          <w:sz w:val="28"/>
          <w:szCs w:val="28"/>
          <w:lang w:val="uk-UA"/>
        </w:rPr>
        <w:t xml:space="preserve">значною та такою, що зростає на фоні будь-яких суспільних, політичних, воєнних, техногенних </w:t>
      </w:r>
      <w:r w:rsidR="00F33F4A">
        <w:rPr>
          <w:rFonts w:ascii="Times New Roman" w:hAnsi="Times New Roman" w:cs="Times New Roman"/>
          <w:sz w:val="28"/>
          <w:szCs w:val="28"/>
          <w:lang w:val="uk-UA"/>
        </w:rPr>
        <w:t xml:space="preserve">та інших </w:t>
      </w:r>
      <w:r w:rsidR="002C376C">
        <w:rPr>
          <w:rFonts w:ascii="Times New Roman" w:hAnsi="Times New Roman" w:cs="Times New Roman"/>
          <w:sz w:val="28"/>
          <w:szCs w:val="28"/>
          <w:lang w:val="uk-UA"/>
        </w:rPr>
        <w:t>загроз</w:t>
      </w:r>
      <w:r w:rsidR="00F33F4A">
        <w:rPr>
          <w:rFonts w:ascii="Times New Roman" w:hAnsi="Times New Roman" w:cs="Times New Roman"/>
          <w:sz w:val="28"/>
          <w:szCs w:val="28"/>
          <w:lang w:val="uk-UA"/>
        </w:rPr>
        <w:t>, як і це характерно для всієї сфери культури</w:t>
      </w:r>
      <w:r w:rsidR="002B3568">
        <w:rPr>
          <w:rFonts w:ascii="Times New Roman" w:hAnsi="Times New Roman" w:cs="Times New Roman"/>
          <w:sz w:val="28"/>
          <w:szCs w:val="28"/>
          <w:lang w:val="uk-UA"/>
        </w:rPr>
        <w:t>. Окрім того успіх комерційної та некомерційної діяльності у соціокультурній сфері дуже залежить від суспільн</w:t>
      </w:r>
      <w:r w:rsidR="00D92B09">
        <w:rPr>
          <w:rFonts w:ascii="Times New Roman" w:hAnsi="Times New Roman" w:cs="Times New Roman"/>
          <w:sz w:val="28"/>
          <w:szCs w:val="28"/>
          <w:lang w:val="uk-UA"/>
        </w:rPr>
        <w:t>о</w:t>
      </w:r>
      <w:r w:rsidR="002B3568">
        <w:rPr>
          <w:rFonts w:ascii="Times New Roman" w:hAnsi="Times New Roman" w:cs="Times New Roman"/>
          <w:sz w:val="28"/>
          <w:szCs w:val="28"/>
          <w:lang w:val="uk-UA"/>
        </w:rPr>
        <w:t>ї думки загалом, а не тільки від стейкхолдерів. Саме тому, з о</w:t>
      </w:r>
      <w:r w:rsidR="00D92B09">
        <w:rPr>
          <w:rFonts w:ascii="Times New Roman" w:hAnsi="Times New Roman" w:cs="Times New Roman"/>
          <w:sz w:val="28"/>
          <w:szCs w:val="28"/>
          <w:lang w:val="uk-UA"/>
        </w:rPr>
        <w:t>д</w:t>
      </w:r>
      <w:r w:rsidR="002B3568">
        <w:rPr>
          <w:rFonts w:ascii="Times New Roman" w:hAnsi="Times New Roman" w:cs="Times New Roman"/>
          <w:sz w:val="28"/>
          <w:szCs w:val="28"/>
          <w:lang w:val="uk-UA"/>
        </w:rPr>
        <w:t xml:space="preserve">ного боку, підприємствам та установам соціокультурної сфери потрібно активізувати впровадження всіх принципів корпоративної соціальної відповідальності, активізації взаємодії з оточуючим середовищем, але з урахуванням всіх можливих проблем  та наслідків адаптації </w:t>
      </w:r>
      <w:r w:rsidR="00B71FF8">
        <w:rPr>
          <w:rFonts w:ascii="Times New Roman" w:hAnsi="Times New Roman" w:cs="Times New Roman"/>
          <w:sz w:val="28"/>
          <w:szCs w:val="28"/>
          <w:lang w:val="uk-UA"/>
        </w:rPr>
        <w:t>корпоративної соціальної відповідальності</w:t>
      </w:r>
      <w:r w:rsidR="002B3568">
        <w:rPr>
          <w:rFonts w:ascii="Times New Roman" w:hAnsi="Times New Roman" w:cs="Times New Roman"/>
          <w:sz w:val="28"/>
          <w:szCs w:val="28"/>
          <w:lang w:val="uk-UA"/>
        </w:rPr>
        <w:t xml:space="preserve"> </w:t>
      </w:r>
      <w:r w:rsidR="002B3568"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21</w:t>
      </w:r>
      <w:r w:rsidR="00D92B09">
        <w:rPr>
          <w:rFonts w:ascii="Times New Roman" w:hAnsi="Times New Roman" w:cs="Times New Roman"/>
          <w:sz w:val="28"/>
          <w:szCs w:val="28"/>
          <w:lang w:val="uk-UA"/>
        </w:rPr>
        <w:t>, с. 30</w:t>
      </w:r>
      <w:r w:rsidR="002B3568" w:rsidRPr="00D90E2C">
        <w:rPr>
          <w:rFonts w:ascii="Times New Roman" w:hAnsi="Times New Roman" w:cs="Times New Roman"/>
          <w:sz w:val="28"/>
          <w:szCs w:val="28"/>
          <w:lang w:val="uk-UA"/>
        </w:rPr>
        <w:t>].</w:t>
      </w:r>
    </w:p>
    <w:p w14:paraId="2005BF7B" w14:textId="07AC4C8A" w:rsidR="0031046A"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На сьогодні відсутній спільний </w:t>
      </w:r>
      <w:r w:rsidR="00B71FF8">
        <w:rPr>
          <w:rFonts w:ascii="Times New Roman" w:hAnsi="Times New Roman" w:cs="Times New Roman"/>
          <w:sz w:val="28"/>
          <w:szCs w:val="28"/>
          <w:lang w:val="uk-UA"/>
        </w:rPr>
        <w:t>загальноприйнятий міжнародний підхід</w:t>
      </w:r>
      <w:r w:rsidRPr="005629D4">
        <w:rPr>
          <w:rFonts w:ascii="Times New Roman" w:hAnsi="Times New Roman" w:cs="Times New Roman"/>
          <w:sz w:val="28"/>
          <w:szCs w:val="28"/>
          <w:lang w:val="uk-UA"/>
        </w:rPr>
        <w:t xml:space="preserve"> між країнами </w:t>
      </w:r>
      <w:r w:rsidR="00B71FF8">
        <w:rPr>
          <w:rFonts w:ascii="Times New Roman" w:hAnsi="Times New Roman" w:cs="Times New Roman"/>
          <w:sz w:val="28"/>
          <w:szCs w:val="28"/>
          <w:lang w:val="uk-UA"/>
        </w:rPr>
        <w:t>щодо</w:t>
      </w:r>
      <w:r w:rsidRPr="005629D4">
        <w:rPr>
          <w:rFonts w:ascii="Times New Roman" w:hAnsi="Times New Roman" w:cs="Times New Roman"/>
          <w:sz w:val="28"/>
          <w:szCs w:val="28"/>
          <w:lang w:val="uk-UA"/>
        </w:rPr>
        <w:t xml:space="preserve"> розроб</w:t>
      </w:r>
      <w:r w:rsidR="00B71FF8">
        <w:rPr>
          <w:rFonts w:ascii="Times New Roman" w:hAnsi="Times New Roman" w:cs="Times New Roman"/>
          <w:sz w:val="28"/>
          <w:szCs w:val="28"/>
          <w:lang w:val="uk-UA"/>
        </w:rPr>
        <w:t>ки</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корпоративн</w:t>
      </w:r>
      <w:r w:rsidR="00B71FF8">
        <w:rPr>
          <w:rFonts w:ascii="Times New Roman" w:hAnsi="Times New Roman" w:cs="Times New Roman"/>
          <w:sz w:val="28"/>
          <w:szCs w:val="28"/>
          <w:lang w:val="uk-UA"/>
        </w:rPr>
        <w:t xml:space="preserve">ї </w:t>
      </w:r>
      <w:r w:rsidRPr="005629D4">
        <w:rPr>
          <w:rFonts w:ascii="Times New Roman" w:hAnsi="Times New Roman" w:cs="Times New Roman"/>
          <w:sz w:val="28"/>
          <w:szCs w:val="28"/>
          <w:lang w:val="uk-UA"/>
        </w:rPr>
        <w:t>соціальної політики</w:t>
      </w:r>
      <w:r w:rsidR="00B71FF8">
        <w:rPr>
          <w:rFonts w:ascii="Times New Roman" w:hAnsi="Times New Roman" w:cs="Times New Roman"/>
          <w:sz w:val="28"/>
          <w:szCs w:val="28"/>
          <w:lang w:val="uk-UA"/>
        </w:rPr>
        <w:t xml:space="preserve"> в дердавному секторі та у бізнесі</w:t>
      </w:r>
      <w:r w:rsidRPr="005629D4">
        <w:rPr>
          <w:rFonts w:ascii="Times New Roman" w:hAnsi="Times New Roman" w:cs="Times New Roman"/>
          <w:sz w:val="28"/>
          <w:szCs w:val="28"/>
          <w:lang w:val="uk-UA"/>
        </w:rPr>
        <w:t>. Це означає, що</w:t>
      </w:r>
      <w:r w:rsidR="00B71FF8">
        <w:rPr>
          <w:rFonts w:ascii="Times New Roman" w:hAnsi="Times New Roman" w:cs="Times New Roman"/>
          <w:sz w:val="28"/>
          <w:szCs w:val="28"/>
          <w:lang w:val="uk-UA"/>
        </w:rPr>
        <w:t xml:space="preserve"> так званих</w:t>
      </w:r>
      <w:r w:rsidRPr="005629D4">
        <w:rPr>
          <w:rFonts w:ascii="Times New Roman" w:hAnsi="Times New Roman" w:cs="Times New Roman"/>
          <w:sz w:val="28"/>
          <w:szCs w:val="28"/>
          <w:lang w:val="uk-UA"/>
        </w:rPr>
        <w:t xml:space="preserve"> </w:t>
      </w:r>
      <w:r w:rsidR="00B71FF8">
        <w:rPr>
          <w:rFonts w:ascii="Times New Roman" w:hAnsi="Times New Roman" w:cs="Times New Roman"/>
          <w:sz w:val="28"/>
          <w:szCs w:val="28"/>
          <w:lang w:val="uk-UA"/>
        </w:rPr>
        <w:t>«</w:t>
      </w:r>
      <w:r w:rsidRPr="005629D4">
        <w:rPr>
          <w:rFonts w:ascii="Times New Roman" w:hAnsi="Times New Roman" w:cs="Times New Roman"/>
          <w:sz w:val="28"/>
          <w:szCs w:val="28"/>
          <w:lang w:val="uk-UA"/>
        </w:rPr>
        <w:t>правил</w:t>
      </w:r>
      <w:r w:rsidR="00B71FF8">
        <w:rPr>
          <w:rFonts w:ascii="Times New Roman" w:hAnsi="Times New Roman" w:cs="Times New Roman"/>
          <w:sz w:val="28"/>
          <w:szCs w:val="28"/>
          <w:lang w:val="uk-UA"/>
        </w:rPr>
        <w:t>»</w:t>
      </w:r>
      <w:r w:rsidRPr="005629D4">
        <w:rPr>
          <w:rFonts w:ascii="Times New Roman" w:hAnsi="Times New Roman" w:cs="Times New Roman"/>
          <w:sz w:val="28"/>
          <w:szCs w:val="28"/>
          <w:lang w:val="uk-UA"/>
        </w:rPr>
        <w:t>, окрім</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рекомендацій Міжнародної Організації зі Стандартизації та інших</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уповноважених міжнародних організацій</w:t>
      </w:r>
      <w:r w:rsidR="00325F61">
        <w:rPr>
          <w:rFonts w:ascii="Times New Roman" w:hAnsi="Times New Roman" w:cs="Times New Roman"/>
          <w:sz w:val="28"/>
          <w:szCs w:val="28"/>
          <w:lang w:val="uk-UA"/>
        </w:rPr>
        <w:t xml:space="preserve"> на сьогодні</w:t>
      </w:r>
      <w:r w:rsidRPr="005629D4">
        <w:rPr>
          <w:rFonts w:ascii="Times New Roman" w:hAnsi="Times New Roman" w:cs="Times New Roman"/>
          <w:sz w:val="28"/>
          <w:szCs w:val="28"/>
          <w:lang w:val="uk-UA"/>
        </w:rPr>
        <w:t xml:space="preserve"> не існує. Вони з’являються</w:t>
      </w:r>
      <w:r w:rsidR="00325F61">
        <w:rPr>
          <w:rFonts w:ascii="Times New Roman" w:hAnsi="Times New Roman" w:cs="Times New Roman"/>
          <w:sz w:val="28"/>
          <w:szCs w:val="28"/>
          <w:lang w:val="uk-UA"/>
        </w:rPr>
        <w:t>, випрацьовуються</w:t>
      </w:r>
      <w:r w:rsidRPr="005629D4">
        <w:rPr>
          <w:rFonts w:ascii="Times New Roman" w:hAnsi="Times New Roman" w:cs="Times New Roman"/>
          <w:sz w:val="28"/>
          <w:szCs w:val="28"/>
          <w:lang w:val="uk-UA"/>
        </w:rPr>
        <w:t xml:space="preserve"> у ході</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практики </w:t>
      </w:r>
      <w:r w:rsidR="00325F61">
        <w:rPr>
          <w:rFonts w:ascii="Times New Roman" w:hAnsi="Times New Roman" w:cs="Times New Roman"/>
          <w:sz w:val="28"/>
          <w:szCs w:val="28"/>
          <w:lang w:val="uk-UA"/>
        </w:rPr>
        <w:t xml:space="preserve">корпоративної соціальної відповідальності </w:t>
      </w:r>
      <w:r w:rsidRPr="005629D4">
        <w:rPr>
          <w:rFonts w:ascii="Times New Roman" w:hAnsi="Times New Roman" w:cs="Times New Roman"/>
          <w:sz w:val="28"/>
          <w:szCs w:val="28"/>
          <w:lang w:val="uk-UA"/>
        </w:rPr>
        <w:t>транснаціональними компаніями.</w:t>
      </w:r>
      <w:r w:rsidR="00325F61">
        <w:rPr>
          <w:rFonts w:ascii="Times New Roman" w:hAnsi="Times New Roman" w:cs="Times New Roman"/>
          <w:sz w:val="28"/>
          <w:szCs w:val="28"/>
          <w:lang w:val="uk-UA"/>
        </w:rPr>
        <w:t xml:space="preserve"> А ц</w:t>
      </w:r>
      <w:r w:rsidRPr="005629D4">
        <w:rPr>
          <w:rFonts w:ascii="Times New Roman" w:hAnsi="Times New Roman" w:cs="Times New Roman"/>
          <w:sz w:val="28"/>
          <w:szCs w:val="28"/>
          <w:lang w:val="uk-UA"/>
        </w:rPr>
        <w:t>е призводить до того, що</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малий та середній бізнес не мож</w:t>
      </w:r>
      <w:r w:rsidR="00325F61">
        <w:rPr>
          <w:rFonts w:ascii="Times New Roman" w:hAnsi="Times New Roman" w:cs="Times New Roman"/>
          <w:sz w:val="28"/>
          <w:szCs w:val="28"/>
          <w:lang w:val="uk-UA"/>
        </w:rPr>
        <w:t>е повною мірою безззастережно на</w:t>
      </w:r>
      <w:r w:rsidRPr="005629D4">
        <w:rPr>
          <w:rFonts w:ascii="Times New Roman" w:hAnsi="Times New Roman" w:cs="Times New Roman"/>
          <w:sz w:val="28"/>
          <w:szCs w:val="28"/>
          <w:lang w:val="uk-UA"/>
        </w:rPr>
        <w:t>слідувати відповідн</w:t>
      </w:r>
      <w:r w:rsidR="00325F61">
        <w:rPr>
          <w:rFonts w:ascii="Times New Roman" w:hAnsi="Times New Roman" w:cs="Times New Roman"/>
          <w:sz w:val="28"/>
          <w:szCs w:val="28"/>
          <w:lang w:val="uk-UA"/>
        </w:rPr>
        <w:t>ому</w:t>
      </w:r>
      <w:r w:rsidRPr="005629D4">
        <w:rPr>
          <w:rFonts w:ascii="Times New Roman" w:hAnsi="Times New Roman" w:cs="Times New Roman"/>
          <w:sz w:val="28"/>
          <w:szCs w:val="28"/>
          <w:lang w:val="uk-UA"/>
        </w:rPr>
        <w:t xml:space="preserve"> </w:t>
      </w:r>
      <w:r w:rsidR="00325F61">
        <w:rPr>
          <w:rFonts w:ascii="Times New Roman" w:hAnsi="Times New Roman" w:cs="Times New Roman"/>
          <w:sz w:val="28"/>
          <w:szCs w:val="28"/>
          <w:lang w:val="uk-UA"/>
        </w:rPr>
        <w:t>досвіду</w:t>
      </w:r>
      <w:r w:rsidRPr="005629D4">
        <w:rPr>
          <w:rFonts w:ascii="Times New Roman" w:hAnsi="Times New Roman" w:cs="Times New Roman"/>
          <w:sz w:val="28"/>
          <w:szCs w:val="28"/>
          <w:lang w:val="uk-UA"/>
        </w:rPr>
        <w:t>, оскільки існуючі підходи суперечать їх</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економічному та соціальному </w:t>
      </w:r>
      <w:r w:rsidR="00934D34">
        <w:rPr>
          <w:rFonts w:ascii="Times New Roman" w:hAnsi="Times New Roman" w:cs="Times New Roman"/>
          <w:sz w:val="28"/>
          <w:szCs w:val="28"/>
          <w:lang w:val="uk-UA"/>
        </w:rPr>
        <w:t>розвитку</w:t>
      </w:r>
      <w:r w:rsidRPr="005629D4">
        <w:rPr>
          <w:rFonts w:ascii="Times New Roman" w:hAnsi="Times New Roman" w:cs="Times New Roman"/>
          <w:sz w:val="28"/>
          <w:szCs w:val="28"/>
          <w:lang w:val="uk-UA"/>
        </w:rPr>
        <w:t>. А з урахуванням поточних світових</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тенденцій, просто ігнорувати стратегії </w:t>
      </w:r>
      <w:r w:rsidR="00934D34">
        <w:rPr>
          <w:rFonts w:ascii="Times New Roman" w:hAnsi="Times New Roman" w:cs="Times New Roman"/>
          <w:sz w:val="28"/>
          <w:szCs w:val="28"/>
          <w:lang w:val="uk-UA"/>
        </w:rPr>
        <w:lastRenderedPageBreak/>
        <w:t>корпоративної соціальної відповідальності</w:t>
      </w:r>
      <w:r w:rsidRPr="005629D4">
        <w:rPr>
          <w:rFonts w:ascii="Times New Roman" w:hAnsi="Times New Roman" w:cs="Times New Roman"/>
          <w:sz w:val="28"/>
          <w:szCs w:val="28"/>
          <w:lang w:val="uk-UA"/>
        </w:rPr>
        <w:t xml:space="preserve"> неможливо</w:t>
      </w:r>
      <w:r w:rsidR="00934D34">
        <w:rPr>
          <w:rFonts w:ascii="Times New Roman" w:hAnsi="Times New Roman" w:cs="Times New Roman"/>
          <w:sz w:val="28"/>
          <w:szCs w:val="28"/>
          <w:lang w:val="uk-UA"/>
        </w:rPr>
        <w:t xml:space="preserve"> для власного успішного та перспективного розвитку </w:t>
      </w:r>
      <w:r w:rsidR="00934D34" w:rsidRPr="00D90E2C">
        <w:rPr>
          <w:rFonts w:ascii="Times New Roman" w:hAnsi="Times New Roman" w:cs="Times New Roman"/>
          <w:sz w:val="28"/>
          <w:szCs w:val="28"/>
        </w:rPr>
        <w:t>[</w:t>
      </w:r>
      <w:r w:rsidR="00FE4B30">
        <w:rPr>
          <w:rFonts w:ascii="Times New Roman" w:hAnsi="Times New Roman" w:cs="Times New Roman"/>
          <w:sz w:val="28"/>
          <w:szCs w:val="28"/>
          <w:lang w:val="uk-UA"/>
        </w:rPr>
        <w:t>3</w:t>
      </w:r>
      <w:r w:rsidR="00934D34" w:rsidRPr="00D90E2C">
        <w:rPr>
          <w:rFonts w:ascii="Times New Roman" w:hAnsi="Times New Roman" w:cs="Times New Roman"/>
          <w:sz w:val="28"/>
          <w:szCs w:val="28"/>
        </w:rPr>
        <w:t>]</w:t>
      </w:r>
      <w:r w:rsidRPr="005629D4">
        <w:rPr>
          <w:rFonts w:ascii="Times New Roman" w:hAnsi="Times New Roman" w:cs="Times New Roman"/>
          <w:sz w:val="28"/>
          <w:szCs w:val="28"/>
          <w:lang w:val="uk-UA"/>
        </w:rPr>
        <w:t>.</w:t>
      </w:r>
    </w:p>
    <w:p w14:paraId="6103A95F" w14:textId="1A4EADD1"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Під час реалізації відповідальної</w:t>
      </w:r>
      <w:r w:rsidR="009D37E6">
        <w:rPr>
          <w:rFonts w:ascii="Times New Roman" w:hAnsi="Times New Roman" w:cs="Times New Roman"/>
          <w:sz w:val="28"/>
          <w:szCs w:val="28"/>
          <w:lang w:val="uk-UA"/>
        </w:rPr>
        <w:t>, соціально</w:t>
      </w:r>
      <w:r w:rsidR="00D92B09">
        <w:rPr>
          <w:rFonts w:ascii="Times New Roman" w:hAnsi="Times New Roman" w:cs="Times New Roman"/>
          <w:sz w:val="28"/>
          <w:szCs w:val="28"/>
          <w:lang w:val="uk-UA"/>
        </w:rPr>
        <w:t xml:space="preserve"> </w:t>
      </w:r>
      <w:r w:rsidR="009D37E6">
        <w:rPr>
          <w:rFonts w:ascii="Times New Roman" w:hAnsi="Times New Roman" w:cs="Times New Roman"/>
          <w:sz w:val="28"/>
          <w:szCs w:val="28"/>
          <w:lang w:val="uk-UA"/>
        </w:rPr>
        <w:t>орієнтованої</w:t>
      </w:r>
      <w:r w:rsidRPr="005629D4">
        <w:rPr>
          <w:rFonts w:ascii="Times New Roman" w:hAnsi="Times New Roman" w:cs="Times New Roman"/>
          <w:sz w:val="28"/>
          <w:szCs w:val="28"/>
          <w:lang w:val="uk-UA"/>
        </w:rPr>
        <w:t xml:space="preserve"> діяльності, </w:t>
      </w:r>
      <w:r w:rsidR="009D37E6">
        <w:rPr>
          <w:rFonts w:ascii="Times New Roman" w:hAnsi="Times New Roman" w:cs="Times New Roman"/>
          <w:sz w:val="28"/>
          <w:szCs w:val="28"/>
          <w:lang w:val="uk-UA"/>
        </w:rPr>
        <w:t xml:space="preserve">спрямованої на досягнення соціальних цілей та </w:t>
      </w:r>
      <w:r w:rsidR="008E67C8">
        <w:rPr>
          <w:rFonts w:ascii="Times New Roman" w:hAnsi="Times New Roman" w:cs="Times New Roman"/>
          <w:sz w:val="28"/>
          <w:szCs w:val="28"/>
          <w:lang w:val="uk-UA"/>
        </w:rPr>
        <w:t xml:space="preserve">іміджевих результатів, </w:t>
      </w:r>
      <w:r w:rsidRPr="005629D4">
        <w:rPr>
          <w:rFonts w:ascii="Times New Roman" w:hAnsi="Times New Roman" w:cs="Times New Roman"/>
          <w:sz w:val="28"/>
          <w:szCs w:val="28"/>
          <w:lang w:val="uk-UA"/>
        </w:rPr>
        <w:t>критично важливою є</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внутрішня та зовнішня комунікація організації, </w:t>
      </w:r>
      <w:r w:rsidR="008E67C8">
        <w:rPr>
          <w:rFonts w:ascii="Times New Roman" w:hAnsi="Times New Roman" w:cs="Times New Roman"/>
          <w:sz w:val="28"/>
          <w:szCs w:val="28"/>
          <w:lang w:val="uk-UA"/>
        </w:rPr>
        <w:t>що</w:t>
      </w:r>
      <w:r w:rsidRPr="005629D4">
        <w:rPr>
          <w:rFonts w:ascii="Times New Roman" w:hAnsi="Times New Roman" w:cs="Times New Roman"/>
          <w:sz w:val="28"/>
          <w:szCs w:val="28"/>
          <w:lang w:val="uk-UA"/>
        </w:rPr>
        <w:t xml:space="preserve"> покращуватиме обізнаність</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проблематики та розуміння важливості </w:t>
      </w:r>
      <w:r w:rsidR="008E67C8">
        <w:rPr>
          <w:rFonts w:ascii="Times New Roman" w:hAnsi="Times New Roman" w:cs="Times New Roman"/>
          <w:sz w:val="28"/>
          <w:szCs w:val="28"/>
          <w:lang w:val="uk-UA"/>
        </w:rPr>
        <w:t>корпоративної соціальної відповідальності персоналу підприємства</w:t>
      </w:r>
      <w:r w:rsidRPr="005629D4">
        <w:rPr>
          <w:rFonts w:ascii="Times New Roman" w:hAnsi="Times New Roman" w:cs="Times New Roman"/>
          <w:sz w:val="28"/>
          <w:szCs w:val="28"/>
          <w:lang w:val="uk-UA"/>
        </w:rPr>
        <w:t xml:space="preserve"> загалом, а також сприятиме</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інклюзивності зацікавлених сторін,</w:t>
      </w:r>
      <w:r w:rsidR="008E67C8">
        <w:rPr>
          <w:rFonts w:ascii="Times New Roman" w:hAnsi="Times New Roman" w:cs="Times New Roman"/>
          <w:sz w:val="28"/>
          <w:szCs w:val="28"/>
          <w:lang w:val="uk-UA"/>
        </w:rPr>
        <w:t xml:space="preserve"> стейкхолдерів,</w:t>
      </w:r>
      <w:r w:rsidRPr="005629D4">
        <w:rPr>
          <w:rFonts w:ascii="Times New Roman" w:hAnsi="Times New Roman" w:cs="Times New Roman"/>
          <w:sz w:val="28"/>
          <w:szCs w:val="28"/>
          <w:lang w:val="uk-UA"/>
        </w:rPr>
        <w:t xml:space="preserve"> </w:t>
      </w:r>
      <w:r w:rsidR="008E67C8">
        <w:rPr>
          <w:rFonts w:ascii="Times New Roman" w:hAnsi="Times New Roman" w:cs="Times New Roman"/>
          <w:sz w:val="28"/>
          <w:szCs w:val="28"/>
          <w:lang w:val="uk-UA"/>
        </w:rPr>
        <w:t xml:space="preserve">партнерів, </w:t>
      </w:r>
      <w:r w:rsidRPr="005629D4">
        <w:rPr>
          <w:rFonts w:ascii="Times New Roman" w:hAnsi="Times New Roman" w:cs="Times New Roman"/>
          <w:sz w:val="28"/>
          <w:szCs w:val="28"/>
          <w:lang w:val="uk-UA"/>
        </w:rPr>
        <w:t>підвищуватиме репутацію бренду, і</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відповідно, довіри</w:t>
      </w:r>
      <w:r w:rsidR="008E67C8">
        <w:rPr>
          <w:rFonts w:ascii="Times New Roman" w:hAnsi="Times New Roman" w:cs="Times New Roman"/>
          <w:sz w:val="28"/>
          <w:szCs w:val="28"/>
          <w:lang w:val="uk-UA"/>
        </w:rPr>
        <w:t xml:space="preserve"> суспільства та цільових аудиторій до </w:t>
      </w:r>
      <w:r w:rsidRPr="005629D4">
        <w:rPr>
          <w:rFonts w:ascii="Times New Roman" w:hAnsi="Times New Roman" w:cs="Times New Roman"/>
          <w:sz w:val="28"/>
          <w:szCs w:val="28"/>
          <w:lang w:val="uk-UA"/>
        </w:rPr>
        <w:t xml:space="preserve"> нього </w:t>
      </w:r>
      <w:r w:rsidR="008E67C8"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4</w:t>
      </w:r>
      <w:r w:rsidR="008E67C8" w:rsidRPr="00D90E2C">
        <w:rPr>
          <w:rFonts w:ascii="Times New Roman" w:hAnsi="Times New Roman" w:cs="Times New Roman"/>
          <w:sz w:val="28"/>
          <w:szCs w:val="28"/>
          <w:lang w:val="uk-UA"/>
        </w:rPr>
        <w:t>]</w:t>
      </w:r>
      <w:r w:rsidRPr="005629D4">
        <w:rPr>
          <w:rFonts w:ascii="Times New Roman" w:hAnsi="Times New Roman" w:cs="Times New Roman"/>
          <w:sz w:val="28"/>
          <w:szCs w:val="28"/>
          <w:lang w:val="uk-UA"/>
        </w:rPr>
        <w:t>.</w:t>
      </w:r>
    </w:p>
    <w:p w14:paraId="540C8FD3" w14:textId="5A500CDC" w:rsidR="0031046A"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Крім збільшення рівня довіри до </w:t>
      </w:r>
      <w:r w:rsidR="008E67C8">
        <w:rPr>
          <w:rFonts w:ascii="Times New Roman" w:hAnsi="Times New Roman" w:cs="Times New Roman"/>
          <w:sz w:val="28"/>
          <w:szCs w:val="28"/>
          <w:lang w:val="uk-UA"/>
        </w:rPr>
        <w:t>підприємства(закладу)</w:t>
      </w:r>
      <w:r w:rsidRPr="005629D4">
        <w:rPr>
          <w:rFonts w:ascii="Times New Roman" w:hAnsi="Times New Roman" w:cs="Times New Roman"/>
          <w:sz w:val="28"/>
          <w:szCs w:val="28"/>
          <w:lang w:val="uk-UA"/>
        </w:rPr>
        <w:t>, рівною мірою важливо</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підвищувати довіру</w:t>
      </w:r>
      <w:r w:rsidR="008E67C8">
        <w:rPr>
          <w:rFonts w:ascii="Times New Roman" w:hAnsi="Times New Roman" w:cs="Times New Roman"/>
          <w:sz w:val="28"/>
          <w:szCs w:val="28"/>
          <w:lang w:val="uk-UA"/>
        </w:rPr>
        <w:t xml:space="preserve"> та поінформованість різних груп суспільства</w:t>
      </w:r>
      <w:r w:rsidRPr="005629D4">
        <w:rPr>
          <w:rFonts w:ascii="Times New Roman" w:hAnsi="Times New Roman" w:cs="Times New Roman"/>
          <w:sz w:val="28"/>
          <w:szCs w:val="28"/>
          <w:lang w:val="uk-UA"/>
        </w:rPr>
        <w:t xml:space="preserve"> безпосередньо до самих практик соціальної</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відповідальності</w:t>
      </w:r>
      <w:r w:rsidR="008E67C8">
        <w:rPr>
          <w:rFonts w:ascii="Times New Roman" w:hAnsi="Times New Roman" w:cs="Times New Roman"/>
          <w:sz w:val="28"/>
          <w:szCs w:val="28"/>
          <w:lang w:val="uk-UA"/>
        </w:rPr>
        <w:t>. О</w:t>
      </w:r>
      <w:r w:rsidRPr="005629D4">
        <w:rPr>
          <w:rFonts w:ascii="Times New Roman" w:hAnsi="Times New Roman" w:cs="Times New Roman"/>
          <w:sz w:val="28"/>
          <w:szCs w:val="28"/>
          <w:lang w:val="uk-UA"/>
        </w:rPr>
        <w:t xml:space="preserve">скільки </w:t>
      </w:r>
      <w:r w:rsidR="008E67C8">
        <w:rPr>
          <w:rFonts w:ascii="Times New Roman" w:hAnsi="Times New Roman" w:cs="Times New Roman"/>
          <w:sz w:val="28"/>
          <w:szCs w:val="28"/>
          <w:lang w:val="uk-UA"/>
        </w:rPr>
        <w:t xml:space="preserve">всім без винятку групам </w:t>
      </w:r>
      <w:r w:rsidRPr="005629D4">
        <w:rPr>
          <w:rFonts w:ascii="Times New Roman" w:hAnsi="Times New Roman" w:cs="Times New Roman"/>
          <w:sz w:val="28"/>
          <w:szCs w:val="28"/>
          <w:lang w:val="uk-UA"/>
        </w:rPr>
        <w:t>споживач</w:t>
      </w:r>
      <w:r w:rsidR="008E67C8">
        <w:rPr>
          <w:rFonts w:ascii="Times New Roman" w:hAnsi="Times New Roman" w:cs="Times New Roman"/>
          <w:sz w:val="28"/>
          <w:szCs w:val="28"/>
          <w:lang w:val="uk-UA"/>
        </w:rPr>
        <w:t>ів</w:t>
      </w:r>
      <w:r w:rsidRPr="005629D4">
        <w:rPr>
          <w:rFonts w:ascii="Times New Roman" w:hAnsi="Times New Roman" w:cs="Times New Roman"/>
          <w:sz w:val="28"/>
          <w:szCs w:val="28"/>
          <w:lang w:val="uk-UA"/>
        </w:rPr>
        <w:t xml:space="preserve"> притаманний скептицизм до</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безкорисності компаній. Це підтверджує дослідження американської</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маркетингової компанії Cone Communications, </w:t>
      </w:r>
      <w:r w:rsidR="008E67C8">
        <w:rPr>
          <w:rFonts w:ascii="Times New Roman" w:hAnsi="Times New Roman" w:cs="Times New Roman"/>
          <w:sz w:val="28"/>
          <w:szCs w:val="28"/>
          <w:lang w:val="uk-UA"/>
        </w:rPr>
        <w:t>відповідно до яких</w:t>
      </w:r>
      <w:r w:rsidRPr="005629D4">
        <w:rPr>
          <w:rFonts w:ascii="Times New Roman" w:hAnsi="Times New Roman" w:cs="Times New Roman"/>
          <w:sz w:val="28"/>
          <w:szCs w:val="28"/>
          <w:lang w:val="uk-UA"/>
        </w:rPr>
        <w:t xml:space="preserve"> 65%</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американських споживачів шукатимуть підтвердження достовірності практики</w:t>
      </w:r>
      <w:r w:rsidR="0031046A">
        <w:rPr>
          <w:rFonts w:ascii="Times New Roman" w:hAnsi="Times New Roman" w:cs="Times New Roman"/>
          <w:sz w:val="28"/>
          <w:szCs w:val="28"/>
          <w:lang w:val="uk-UA"/>
        </w:rPr>
        <w:t xml:space="preserve"> </w:t>
      </w:r>
      <w:r w:rsidR="008E67C8">
        <w:rPr>
          <w:rFonts w:ascii="Times New Roman" w:hAnsi="Times New Roman" w:cs="Times New Roman"/>
          <w:sz w:val="28"/>
          <w:szCs w:val="28"/>
          <w:lang w:val="uk-UA"/>
        </w:rPr>
        <w:t xml:space="preserve"> безкорисливої </w:t>
      </w:r>
      <w:r w:rsidRPr="005629D4">
        <w:rPr>
          <w:rFonts w:ascii="Times New Roman" w:hAnsi="Times New Roman" w:cs="Times New Roman"/>
          <w:sz w:val="28"/>
          <w:szCs w:val="28"/>
          <w:lang w:val="uk-UA"/>
        </w:rPr>
        <w:t>соціальної відповідальності компанії [</w:t>
      </w:r>
      <w:r w:rsidR="008E67C8">
        <w:rPr>
          <w:rFonts w:ascii="Times New Roman" w:hAnsi="Times New Roman" w:cs="Times New Roman"/>
          <w:sz w:val="28"/>
          <w:szCs w:val="28"/>
          <w:lang w:val="uk-UA"/>
        </w:rPr>
        <w:t xml:space="preserve"> </w:t>
      </w:r>
      <w:r w:rsidR="00FE4B30">
        <w:rPr>
          <w:rFonts w:ascii="Times New Roman" w:hAnsi="Times New Roman" w:cs="Times New Roman"/>
          <w:sz w:val="28"/>
          <w:szCs w:val="28"/>
          <w:lang w:val="uk-UA"/>
        </w:rPr>
        <w:t>7</w:t>
      </w:r>
      <w:r w:rsidRPr="005629D4">
        <w:rPr>
          <w:rFonts w:ascii="Times New Roman" w:hAnsi="Times New Roman" w:cs="Times New Roman"/>
          <w:sz w:val="28"/>
          <w:szCs w:val="28"/>
          <w:lang w:val="uk-UA"/>
        </w:rPr>
        <w:t xml:space="preserve">, c.20]. </w:t>
      </w:r>
    </w:p>
    <w:p w14:paraId="5A4A6EA8" w14:textId="561BC6F6" w:rsidR="003648FD"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Так, існує безліч способів</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підвищення довіри аудиторії до </w:t>
      </w:r>
      <w:r w:rsidR="008E67C8">
        <w:rPr>
          <w:rFonts w:ascii="Times New Roman" w:hAnsi="Times New Roman" w:cs="Times New Roman"/>
          <w:sz w:val="28"/>
          <w:szCs w:val="28"/>
          <w:lang w:val="uk-UA"/>
        </w:rPr>
        <w:t>соціальної відповідальності підприємства, особливо у соціокультурній сфері. З</w:t>
      </w:r>
      <w:r w:rsidRPr="005629D4">
        <w:rPr>
          <w:rFonts w:ascii="Times New Roman" w:hAnsi="Times New Roman" w:cs="Times New Roman"/>
          <w:sz w:val="28"/>
          <w:szCs w:val="28"/>
          <w:lang w:val="uk-UA"/>
        </w:rPr>
        <w:t>окрема за рахунок регулярної публікації</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звітів про результати відповідальної діяльності, наявності процесу перевірки</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виконання політики</w:t>
      </w:r>
      <w:r w:rsidR="008E67C8">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 подальше публікування її підсумків, розробленої</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процедури вирішення конфліктів і розбіжностей між зацікавленими сторонами</w:t>
      </w:r>
      <w:r w:rsidR="008E67C8">
        <w:rPr>
          <w:rFonts w:ascii="Times New Roman" w:hAnsi="Times New Roman" w:cs="Times New Roman"/>
          <w:sz w:val="28"/>
          <w:szCs w:val="28"/>
          <w:lang w:val="uk-UA"/>
        </w:rPr>
        <w:t>, формування послуг на актуальну історичну чи суспільну тематику</w:t>
      </w:r>
      <w:r w:rsidR="008E67C8" w:rsidRPr="00D90E2C">
        <w:rPr>
          <w:rFonts w:ascii="Times New Roman" w:hAnsi="Times New Roman" w:cs="Times New Roman"/>
          <w:sz w:val="28"/>
          <w:szCs w:val="28"/>
          <w:lang w:val="uk-UA"/>
        </w:rPr>
        <w:t xml:space="preserve"> [</w:t>
      </w:r>
      <w:r w:rsidR="00FE4B30">
        <w:rPr>
          <w:rFonts w:ascii="Times New Roman" w:hAnsi="Times New Roman" w:cs="Times New Roman"/>
          <w:sz w:val="28"/>
          <w:szCs w:val="28"/>
          <w:lang w:val="uk-UA"/>
        </w:rPr>
        <w:t>24</w:t>
      </w:r>
      <w:r w:rsidR="00D92B09">
        <w:rPr>
          <w:rFonts w:ascii="Times New Roman" w:hAnsi="Times New Roman" w:cs="Times New Roman"/>
          <w:sz w:val="28"/>
          <w:szCs w:val="28"/>
          <w:lang w:val="uk-UA"/>
        </w:rPr>
        <w:t>, с. 8</w:t>
      </w:r>
      <w:r w:rsidR="008E67C8" w:rsidRPr="00D90E2C">
        <w:rPr>
          <w:rFonts w:ascii="Times New Roman" w:hAnsi="Times New Roman" w:cs="Times New Roman"/>
          <w:sz w:val="28"/>
          <w:szCs w:val="28"/>
          <w:lang w:val="uk-UA"/>
        </w:rPr>
        <w:t>]</w:t>
      </w:r>
      <w:r w:rsidRPr="005629D4">
        <w:rPr>
          <w:rFonts w:ascii="Times New Roman" w:hAnsi="Times New Roman" w:cs="Times New Roman"/>
          <w:sz w:val="28"/>
          <w:szCs w:val="28"/>
          <w:lang w:val="uk-UA"/>
        </w:rPr>
        <w:t>.</w:t>
      </w:r>
    </w:p>
    <w:p w14:paraId="41E74C60" w14:textId="5FE3345A" w:rsidR="00FD038B" w:rsidRDefault="00934D34" w:rsidP="00F77D76">
      <w:pPr>
        <w:pStyle w:val="Fon"/>
        <w:spacing w:line="360" w:lineRule="auto"/>
        <w:ind w:left="15" w:right="15" w:firstLine="720"/>
        <w:rPr>
          <w:rFonts w:ascii="Times New Roman" w:hAnsi="Times New Roman" w:cs="Times New Roman"/>
          <w:sz w:val="28"/>
          <w:szCs w:val="28"/>
          <w:lang w:val="uk-UA"/>
        </w:rPr>
      </w:pPr>
      <w:r w:rsidRPr="00934D34">
        <w:rPr>
          <w:rFonts w:ascii="Times New Roman" w:hAnsi="Times New Roman" w:cs="Times New Roman"/>
          <w:sz w:val="28"/>
          <w:szCs w:val="28"/>
          <w:lang w:val="uk-UA"/>
        </w:rPr>
        <w:t>Ситуація</w:t>
      </w:r>
      <w:r w:rsidR="008E67C8">
        <w:rPr>
          <w:rFonts w:ascii="Times New Roman" w:hAnsi="Times New Roman" w:cs="Times New Roman"/>
          <w:sz w:val="28"/>
          <w:szCs w:val="28"/>
          <w:lang w:val="uk-UA"/>
        </w:rPr>
        <w:t xml:space="preserve"> комунікації з суспільством</w:t>
      </w:r>
      <w:r w:rsidRPr="00934D34">
        <w:rPr>
          <w:rFonts w:ascii="Times New Roman" w:hAnsi="Times New Roman" w:cs="Times New Roman"/>
          <w:sz w:val="28"/>
          <w:szCs w:val="28"/>
          <w:lang w:val="uk-UA"/>
        </w:rPr>
        <w:t xml:space="preserve"> ускладнюється ще тим, що дуже часто </w:t>
      </w:r>
      <w:r w:rsidR="008E67C8">
        <w:rPr>
          <w:rFonts w:ascii="Times New Roman" w:hAnsi="Times New Roman" w:cs="Times New Roman"/>
          <w:sz w:val="28"/>
          <w:szCs w:val="28"/>
          <w:lang w:val="uk-UA"/>
        </w:rPr>
        <w:t>міжнародні компанії, що генерують соціальну відповідальність</w:t>
      </w:r>
      <w:r w:rsidRPr="00934D34">
        <w:rPr>
          <w:rFonts w:ascii="Times New Roman" w:hAnsi="Times New Roman" w:cs="Times New Roman"/>
          <w:sz w:val="28"/>
          <w:szCs w:val="28"/>
          <w:lang w:val="uk-UA"/>
        </w:rPr>
        <w:t xml:space="preserve">, знаходяться на передовій створення </w:t>
      </w:r>
      <w:r w:rsidR="008E67C8">
        <w:rPr>
          <w:rFonts w:ascii="Times New Roman" w:hAnsi="Times New Roman" w:cs="Times New Roman"/>
          <w:sz w:val="28"/>
          <w:szCs w:val="28"/>
          <w:lang w:val="uk-UA"/>
        </w:rPr>
        <w:t>«</w:t>
      </w:r>
      <w:r w:rsidRPr="00934D34">
        <w:rPr>
          <w:rFonts w:ascii="Times New Roman" w:hAnsi="Times New Roman" w:cs="Times New Roman"/>
          <w:sz w:val="28"/>
          <w:szCs w:val="28"/>
          <w:lang w:val="uk-UA"/>
        </w:rPr>
        <w:t>правил</w:t>
      </w:r>
      <w:r w:rsidR="008E67C8">
        <w:rPr>
          <w:rFonts w:ascii="Times New Roman" w:hAnsi="Times New Roman" w:cs="Times New Roman"/>
          <w:sz w:val="28"/>
          <w:szCs w:val="28"/>
          <w:lang w:val="uk-UA"/>
        </w:rPr>
        <w:t>»</w:t>
      </w:r>
      <w:r w:rsidRPr="00934D34">
        <w:rPr>
          <w:rFonts w:ascii="Times New Roman" w:hAnsi="Times New Roman" w:cs="Times New Roman"/>
          <w:sz w:val="28"/>
          <w:szCs w:val="28"/>
          <w:lang w:val="uk-UA"/>
        </w:rPr>
        <w:t xml:space="preserve"> </w:t>
      </w:r>
      <w:r w:rsidR="008E67C8">
        <w:rPr>
          <w:rFonts w:ascii="Times New Roman" w:hAnsi="Times New Roman" w:cs="Times New Roman"/>
          <w:sz w:val="28"/>
          <w:szCs w:val="28"/>
          <w:lang w:val="uk-UA"/>
        </w:rPr>
        <w:t>застосування принципів</w:t>
      </w:r>
      <w:r w:rsidRPr="00934D34">
        <w:rPr>
          <w:rFonts w:ascii="Times New Roman" w:hAnsi="Times New Roman" w:cs="Times New Roman"/>
          <w:sz w:val="28"/>
          <w:szCs w:val="28"/>
          <w:lang w:val="uk-UA"/>
        </w:rPr>
        <w:t xml:space="preserve">ї соціальної відповідальності, співпрацюють з іншими бізнесами. Саме тому, при плануванні інтеграції </w:t>
      </w:r>
      <w:r w:rsidR="008E67C8">
        <w:rPr>
          <w:rFonts w:ascii="Times New Roman" w:hAnsi="Times New Roman" w:cs="Times New Roman"/>
          <w:sz w:val="28"/>
          <w:szCs w:val="28"/>
          <w:lang w:val="uk-UA"/>
        </w:rPr>
        <w:t>соціальної політики закладу соціокультурної сфери</w:t>
      </w:r>
      <w:r w:rsidRPr="00934D34">
        <w:rPr>
          <w:rFonts w:ascii="Times New Roman" w:hAnsi="Times New Roman" w:cs="Times New Roman"/>
          <w:sz w:val="28"/>
          <w:szCs w:val="28"/>
          <w:lang w:val="uk-UA"/>
        </w:rPr>
        <w:t xml:space="preserve">, важливо </w:t>
      </w:r>
      <w:r w:rsidRPr="00934D34">
        <w:rPr>
          <w:rFonts w:ascii="Times New Roman" w:hAnsi="Times New Roman" w:cs="Times New Roman"/>
          <w:sz w:val="28"/>
          <w:szCs w:val="28"/>
          <w:lang w:val="uk-UA"/>
        </w:rPr>
        <w:lastRenderedPageBreak/>
        <w:t>попередньо проаналізувати зовнішнє середовище разом із відповідними суб’єктами на макро</w:t>
      </w:r>
      <w:r w:rsidR="00FD038B">
        <w:rPr>
          <w:rFonts w:ascii="Times New Roman" w:hAnsi="Times New Roman" w:cs="Times New Roman"/>
          <w:sz w:val="28"/>
          <w:szCs w:val="28"/>
          <w:lang w:val="uk-UA"/>
        </w:rPr>
        <w:t>-</w:t>
      </w:r>
      <w:r w:rsidRPr="00934D34">
        <w:rPr>
          <w:rFonts w:ascii="Times New Roman" w:hAnsi="Times New Roman" w:cs="Times New Roman"/>
          <w:sz w:val="28"/>
          <w:szCs w:val="28"/>
          <w:lang w:val="uk-UA"/>
        </w:rPr>
        <w:t xml:space="preserve"> та мікрорівнях</w:t>
      </w:r>
      <w:r w:rsidR="00FD038B">
        <w:rPr>
          <w:rFonts w:ascii="Times New Roman" w:hAnsi="Times New Roman" w:cs="Times New Roman"/>
          <w:sz w:val="28"/>
          <w:szCs w:val="28"/>
          <w:lang w:val="uk-UA"/>
        </w:rPr>
        <w:t xml:space="preserve"> </w:t>
      </w:r>
      <w:r w:rsidR="00FD038B"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24</w:t>
      </w:r>
      <w:r w:rsidR="00FD038B" w:rsidRPr="00D90E2C">
        <w:rPr>
          <w:rFonts w:ascii="Times New Roman" w:hAnsi="Times New Roman" w:cs="Times New Roman"/>
          <w:sz w:val="28"/>
          <w:szCs w:val="28"/>
          <w:lang w:val="uk-UA"/>
        </w:rPr>
        <w:t>]</w:t>
      </w:r>
      <w:r w:rsidRPr="00934D34">
        <w:rPr>
          <w:rFonts w:ascii="Times New Roman" w:hAnsi="Times New Roman" w:cs="Times New Roman"/>
          <w:sz w:val="28"/>
          <w:szCs w:val="28"/>
          <w:lang w:val="uk-UA"/>
        </w:rPr>
        <w:t xml:space="preserve">. </w:t>
      </w:r>
    </w:p>
    <w:p w14:paraId="3C975FEE" w14:textId="6E26AD5E" w:rsidR="00934D34" w:rsidRPr="005629D4" w:rsidRDefault="00594CA9"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Для реалізації підтримки </w:t>
      </w:r>
      <w:r w:rsidR="00934D34" w:rsidRPr="00934D34">
        <w:rPr>
          <w:rFonts w:ascii="Times New Roman" w:hAnsi="Times New Roman" w:cs="Times New Roman"/>
          <w:sz w:val="28"/>
          <w:szCs w:val="28"/>
          <w:lang w:val="uk-UA"/>
        </w:rPr>
        <w:t>мал</w:t>
      </w:r>
      <w:r>
        <w:rPr>
          <w:rFonts w:ascii="Times New Roman" w:hAnsi="Times New Roman" w:cs="Times New Roman"/>
          <w:sz w:val="28"/>
          <w:szCs w:val="28"/>
          <w:lang w:val="uk-UA"/>
        </w:rPr>
        <w:t>ого</w:t>
      </w:r>
      <w:r w:rsidR="00934D34" w:rsidRPr="00934D34">
        <w:rPr>
          <w:rFonts w:ascii="Times New Roman" w:hAnsi="Times New Roman" w:cs="Times New Roman"/>
          <w:sz w:val="28"/>
          <w:szCs w:val="28"/>
          <w:lang w:val="uk-UA"/>
        </w:rPr>
        <w:t xml:space="preserve"> та середн</w:t>
      </w:r>
      <w:r>
        <w:rPr>
          <w:rFonts w:ascii="Times New Roman" w:hAnsi="Times New Roman" w:cs="Times New Roman"/>
          <w:sz w:val="28"/>
          <w:szCs w:val="28"/>
          <w:lang w:val="uk-UA"/>
        </w:rPr>
        <w:t>ього</w:t>
      </w:r>
      <w:r w:rsidR="00934D34" w:rsidRPr="00934D34">
        <w:rPr>
          <w:rFonts w:ascii="Times New Roman" w:hAnsi="Times New Roman" w:cs="Times New Roman"/>
          <w:sz w:val="28"/>
          <w:szCs w:val="28"/>
          <w:lang w:val="uk-UA"/>
        </w:rPr>
        <w:t xml:space="preserve"> бізнес</w:t>
      </w:r>
      <w:r>
        <w:rPr>
          <w:rFonts w:ascii="Times New Roman" w:hAnsi="Times New Roman" w:cs="Times New Roman"/>
          <w:sz w:val="28"/>
          <w:szCs w:val="28"/>
          <w:lang w:val="uk-UA"/>
        </w:rPr>
        <w:t>у</w:t>
      </w:r>
      <w:r w:rsidR="00934D34" w:rsidRPr="00934D34">
        <w:rPr>
          <w:rFonts w:ascii="Times New Roman" w:hAnsi="Times New Roman" w:cs="Times New Roman"/>
          <w:sz w:val="28"/>
          <w:szCs w:val="28"/>
          <w:lang w:val="uk-UA"/>
        </w:rPr>
        <w:t xml:space="preserve"> у впровадженн</w:t>
      </w:r>
      <w:r>
        <w:rPr>
          <w:rFonts w:ascii="Times New Roman" w:hAnsi="Times New Roman" w:cs="Times New Roman"/>
          <w:sz w:val="28"/>
          <w:szCs w:val="28"/>
          <w:lang w:val="uk-UA"/>
        </w:rPr>
        <w:t>я</w:t>
      </w:r>
      <w:r w:rsidR="00934D34" w:rsidRPr="00934D34">
        <w:rPr>
          <w:rFonts w:ascii="Times New Roman" w:hAnsi="Times New Roman" w:cs="Times New Roman"/>
          <w:sz w:val="28"/>
          <w:szCs w:val="28"/>
          <w:lang w:val="uk-UA"/>
        </w:rPr>
        <w:t xml:space="preserve"> відповідальних практик ведення діяльності, Організація Об’єднаних Націй з промислового розвитку (UNIDO) розробила Програму досягнення відповідальних підприємців (Responsible Entrepreneurs Achievement Programme, REAP) []</w:t>
      </w:r>
      <w:r>
        <w:rPr>
          <w:rFonts w:ascii="Times New Roman" w:hAnsi="Times New Roman" w:cs="Times New Roman"/>
          <w:sz w:val="28"/>
          <w:szCs w:val="28"/>
          <w:lang w:val="uk-UA"/>
        </w:rPr>
        <w:t>, яка оже ефективно втілюватися в українських</w:t>
      </w:r>
      <w:r w:rsidR="00D92B09">
        <w:rPr>
          <w:rFonts w:ascii="Times New Roman" w:hAnsi="Times New Roman" w:cs="Times New Roman"/>
          <w:sz w:val="28"/>
          <w:szCs w:val="28"/>
          <w:lang w:val="uk-UA"/>
        </w:rPr>
        <w:t xml:space="preserve"> </w:t>
      </w:r>
      <w:r>
        <w:rPr>
          <w:rFonts w:ascii="Times New Roman" w:hAnsi="Times New Roman" w:cs="Times New Roman"/>
          <w:sz w:val="28"/>
          <w:szCs w:val="28"/>
          <w:lang w:val="uk-UA"/>
        </w:rPr>
        <w:t>реаліях</w:t>
      </w:r>
      <w:r w:rsidR="00934D34" w:rsidRPr="00934D34">
        <w:rPr>
          <w:rFonts w:ascii="Times New Roman" w:hAnsi="Times New Roman" w:cs="Times New Roman"/>
          <w:sz w:val="28"/>
          <w:szCs w:val="28"/>
          <w:lang w:val="uk-UA"/>
        </w:rPr>
        <w:t xml:space="preserve">. Метою програми </w:t>
      </w:r>
      <w:r>
        <w:rPr>
          <w:rFonts w:ascii="Times New Roman" w:hAnsi="Times New Roman" w:cs="Times New Roman"/>
          <w:sz w:val="28"/>
          <w:szCs w:val="28"/>
          <w:lang w:val="uk-UA"/>
        </w:rPr>
        <w:t>виступає</w:t>
      </w:r>
      <w:r w:rsidR="00934D34" w:rsidRPr="00934D34">
        <w:rPr>
          <w:rFonts w:ascii="Times New Roman" w:hAnsi="Times New Roman" w:cs="Times New Roman"/>
          <w:sz w:val="28"/>
          <w:szCs w:val="28"/>
          <w:lang w:val="uk-UA"/>
        </w:rPr>
        <w:t xml:space="preserve"> створення глобальної мережі кваліфікованих </w:t>
      </w:r>
      <w:r>
        <w:rPr>
          <w:rFonts w:ascii="Times New Roman" w:hAnsi="Times New Roman" w:cs="Times New Roman"/>
          <w:sz w:val="28"/>
          <w:szCs w:val="28"/>
          <w:lang w:val="uk-UA"/>
        </w:rPr>
        <w:t>працівників</w:t>
      </w:r>
      <w:r w:rsidR="00934D34" w:rsidRPr="00934D34">
        <w:rPr>
          <w:rFonts w:ascii="Times New Roman" w:hAnsi="Times New Roman" w:cs="Times New Roman"/>
          <w:sz w:val="28"/>
          <w:szCs w:val="28"/>
          <w:lang w:val="uk-UA"/>
        </w:rPr>
        <w:t xml:space="preserve"> з питань корпоративної соціальної відповідальності</w:t>
      </w:r>
      <w:r>
        <w:rPr>
          <w:rFonts w:ascii="Times New Roman" w:hAnsi="Times New Roman" w:cs="Times New Roman"/>
          <w:sz w:val="28"/>
          <w:szCs w:val="28"/>
          <w:lang w:val="uk-UA"/>
        </w:rPr>
        <w:t xml:space="preserve">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13</w:t>
      </w:r>
      <w:r w:rsidR="00D92B09">
        <w:rPr>
          <w:rFonts w:ascii="Times New Roman" w:hAnsi="Times New Roman" w:cs="Times New Roman"/>
          <w:sz w:val="28"/>
          <w:szCs w:val="28"/>
          <w:lang w:val="uk-UA"/>
        </w:rPr>
        <w:t>, с. 44</w:t>
      </w:r>
      <w:r w:rsidRPr="00D90E2C">
        <w:rPr>
          <w:rFonts w:ascii="Times New Roman" w:hAnsi="Times New Roman" w:cs="Times New Roman"/>
          <w:sz w:val="28"/>
          <w:szCs w:val="28"/>
          <w:lang w:val="uk-UA"/>
        </w:rPr>
        <w:t>]</w:t>
      </w:r>
      <w:r w:rsidR="00934D34" w:rsidRPr="00934D34">
        <w:rPr>
          <w:rFonts w:ascii="Times New Roman" w:hAnsi="Times New Roman" w:cs="Times New Roman"/>
          <w:sz w:val="28"/>
          <w:szCs w:val="28"/>
          <w:lang w:val="uk-UA"/>
        </w:rPr>
        <w:t>.</w:t>
      </w:r>
    </w:p>
    <w:p w14:paraId="291ED544" w14:textId="5BA543CB"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Успішне впровадження </w:t>
      </w:r>
      <w:r w:rsidR="00594CA9">
        <w:rPr>
          <w:rFonts w:ascii="Times New Roman" w:hAnsi="Times New Roman" w:cs="Times New Roman"/>
          <w:sz w:val="28"/>
          <w:szCs w:val="28"/>
          <w:lang w:val="uk-UA"/>
        </w:rPr>
        <w:t>соціально</w:t>
      </w:r>
      <w:r w:rsidR="00D92B09">
        <w:rPr>
          <w:rFonts w:ascii="Times New Roman" w:hAnsi="Times New Roman" w:cs="Times New Roman"/>
          <w:sz w:val="28"/>
          <w:szCs w:val="28"/>
          <w:lang w:val="uk-UA"/>
        </w:rPr>
        <w:t xml:space="preserve"> </w:t>
      </w:r>
      <w:r w:rsidR="00594CA9">
        <w:rPr>
          <w:rFonts w:ascii="Times New Roman" w:hAnsi="Times New Roman" w:cs="Times New Roman"/>
          <w:sz w:val="28"/>
          <w:szCs w:val="28"/>
          <w:lang w:val="uk-UA"/>
        </w:rPr>
        <w:t xml:space="preserve">орієнтованої </w:t>
      </w:r>
      <w:r w:rsidRPr="005629D4">
        <w:rPr>
          <w:rFonts w:ascii="Times New Roman" w:hAnsi="Times New Roman" w:cs="Times New Roman"/>
          <w:sz w:val="28"/>
          <w:szCs w:val="28"/>
          <w:lang w:val="uk-UA"/>
        </w:rPr>
        <w:t xml:space="preserve">відповідальної діяльності </w:t>
      </w:r>
      <w:r w:rsidR="00594CA9">
        <w:rPr>
          <w:rFonts w:ascii="Times New Roman" w:hAnsi="Times New Roman" w:cs="Times New Roman"/>
          <w:sz w:val="28"/>
          <w:szCs w:val="28"/>
          <w:lang w:val="uk-UA"/>
        </w:rPr>
        <w:t>підприємствами соціо</w:t>
      </w:r>
      <w:r w:rsidR="00D92B09">
        <w:rPr>
          <w:rFonts w:ascii="Times New Roman" w:hAnsi="Times New Roman" w:cs="Times New Roman"/>
          <w:sz w:val="28"/>
          <w:szCs w:val="28"/>
          <w:lang w:val="uk-UA"/>
        </w:rPr>
        <w:t>к</w:t>
      </w:r>
      <w:r w:rsidR="00594CA9">
        <w:rPr>
          <w:rFonts w:ascii="Times New Roman" w:hAnsi="Times New Roman" w:cs="Times New Roman"/>
          <w:sz w:val="28"/>
          <w:szCs w:val="28"/>
          <w:lang w:val="uk-UA"/>
        </w:rPr>
        <w:t xml:space="preserve">ультурної сфери </w:t>
      </w:r>
      <w:r w:rsidRPr="005629D4">
        <w:rPr>
          <w:rFonts w:ascii="Times New Roman" w:hAnsi="Times New Roman" w:cs="Times New Roman"/>
          <w:sz w:val="28"/>
          <w:szCs w:val="28"/>
          <w:lang w:val="uk-UA"/>
        </w:rPr>
        <w:t>залежить не лише від</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вищеописаних кроків, а також від регулярного спостереження за поетапним</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процесом інтеграції </w:t>
      </w:r>
      <w:r w:rsidR="00594CA9">
        <w:rPr>
          <w:rFonts w:ascii="Times New Roman" w:hAnsi="Times New Roman" w:cs="Times New Roman"/>
          <w:sz w:val="28"/>
          <w:szCs w:val="28"/>
          <w:lang w:val="uk-UA"/>
        </w:rPr>
        <w:t>такої корпоративної політики підприємства креативних індустрій</w:t>
      </w:r>
      <w:r w:rsidRPr="005629D4">
        <w:rPr>
          <w:rFonts w:ascii="Times New Roman" w:hAnsi="Times New Roman" w:cs="Times New Roman"/>
          <w:sz w:val="28"/>
          <w:szCs w:val="28"/>
          <w:lang w:val="uk-UA"/>
        </w:rPr>
        <w:t>. Це допоможе організації попередити конфлікти в</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рамках зв’язку </w:t>
      </w:r>
      <w:r w:rsidR="002A1F16">
        <w:rPr>
          <w:rFonts w:ascii="Times New Roman" w:hAnsi="Times New Roman" w:cs="Times New Roman"/>
          <w:sz w:val="28"/>
          <w:szCs w:val="28"/>
          <w:lang w:val="uk-UA"/>
        </w:rPr>
        <w:t>«</w:t>
      </w:r>
      <w:r w:rsidRPr="005629D4">
        <w:rPr>
          <w:rFonts w:ascii="Times New Roman" w:hAnsi="Times New Roman" w:cs="Times New Roman"/>
          <w:sz w:val="28"/>
          <w:szCs w:val="28"/>
          <w:lang w:val="uk-UA"/>
        </w:rPr>
        <w:t>наміри – сприйняття</w:t>
      </w:r>
      <w:r w:rsidR="002A1F16">
        <w:rPr>
          <w:rFonts w:ascii="Times New Roman" w:hAnsi="Times New Roman" w:cs="Times New Roman"/>
          <w:sz w:val="28"/>
          <w:szCs w:val="28"/>
          <w:lang w:val="uk-UA"/>
        </w:rPr>
        <w:t xml:space="preserve"> цільовими аудиторіями»</w:t>
      </w:r>
      <w:r w:rsidRPr="005629D4">
        <w:rPr>
          <w:rFonts w:ascii="Times New Roman" w:hAnsi="Times New Roman" w:cs="Times New Roman"/>
          <w:sz w:val="28"/>
          <w:szCs w:val="28"/>
          <w:lang w:val="uk-UA"/>
        </w:rPr>
        <w:t xml:space="preserve"> і завчасно скорегувати стратегію. Для</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моніторингу ефективності</w:t>
      </w:r>
      <w:r w:rsidR="002A1F16">
        <w:rPr>
          <w:rFonts w:ascii="Times New Roman" w:hAnsi="Times New Roman" w:cs="Times New Roman"/>
          <w:sz w:val="28"/>
          <w:szCs w:val="28"/>
          <w:lang w:val="uk-UA"/>
        </w:rPr>
        <w:t xml:space="preserve"> корпоративної</w:t>
      </w:r>
      <w:r w:rsidRPr="005629D4">
        <w:rPr>
          <w:rFonts w:ascii="Times New Roman" w:hAnsi="Times New Roman" w:cs="Times New Roman"/>
          <w:sz w:val="28"/>
          <w:szCs w:val="28"/>
          <w:lang w:val="uk-UA"/>
        </w:rPr>
        <w:t xml:space="preserve"> соціальної відповідальності, </w:t>
      </w:r>
      <w:r w:rsidR="002A1F16">
        <w:rPr>
          <w:rFonts w:ascii="Times New Roman" w:hAnsi="Times New Roman" w:cs="Times New Roman"/>
          <w:sz w:val="28"/>
          <w:szCs w:val="28"/>
          <w:lang w:val="uk-UA"/>
        </w:rPr>
        <w:t>закладам</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рекомендовано використовувати якісні та кількісні </w:t>
      </w:r>
      <w:r w:rsidR="002A1F16">
        <w:rPr>
          <w:rFonts w:ascii="Times New Roman" w:hAnsi="Times New Roman" w:cs="Times New Roman"/>
          <w:sz w:val="28"/>
          <w:szCs w:val="28"/>
          <w:lang w:val="uk-UA"/>
        </w:rPr>
        <w:t>показники</w:t>
      </w:r>
      <w:r w:rsidRPr="005629D4">
        <w:rPr>
          <w:rFonts w:ascii="Times New Roman" w:hAnsi="Times New Roman" w:cs="Times New Roman"/>
          <w:sz w:val="28"/>
          <w:szCs w:val="28"/>
          <w:lang w:val="uk-UA"/>
        </w:rPr>
        <w:t>, проводити</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загальний огляд політики через відповідні проміжки часу</w:t>
      </w:r>
      <w:r w:rsidR="002A1F16">
        <w:rPr>
          <w:rFonts w:ascii="Times New Roman" w:hAnsi="Times New Roman" w:cs="Times New Roman"/>
          <w:sz w:val="28"/>
          <w:szCs w:val="28"/>
          <w:lang w:val="uk-UA"/>
        </w:rPr>
        <w:t xml:space="preserve">. Ефективним є </w:t>
      </w:r>
      <w:r w:rsidRPr="005629D4">
        <w:rPr>
          <w:rFonts w:ascii="Times New Roman" w:hAnsi="Times New Roman" w:cs="Times New Roman"/>
          <w:sz w:val="28"/>
          <w:szCs w:val="28"/>
          <w:lang w:val="uk-UA"/>
        </w:rPr>
        <w:t xml:space="preserve"> порівняльний</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аналіз</w:t>
      </w:r>
      <w:r w:rsidR="002A1F16">
        <w:rPr>
          <w:rFonts w:ascii="Times New Roman" w:hAnsi="Times New Roman" w:cs="Times New Roman"/>
          <w:sz w:val="28"/>
          <w:szCs w:val="28"/>
          <w:lang w:val="uk-UA"/>
        </w:rPr>
        <w:t>. Р</w:t>
      </w:r>
      <w:r w:rsidRPr="005629D4">
        <w:rPr>
          <w:rFonts w:ascii="Times New Roman" w:hAnsi="Times New Roman" w:cs="Times New Roman"/>
          <w:sz w:val="28"/>
          <w:szCs w:val="28"/>
          <w:lang w:val="uk-UA"/>
        </w:rPr>
        <w:t>азом з тим</w:t>
      </w:r>
      <w:r w:rsidR="002A1F16">
        <w:rPr>
          <w:rFonts w:ascii="Times New Roman" w:hAnsi="Times New Roman" w:cs="Times New Roman"/>
          <w:sz w:val="28"/>
          <w:szCs w:val="28"/>
          <w:lang w:val="uk-UA"/>
        </w:rPr>
        <w:t xml:space="preserve"> варто </w:t>
      </w:r>
      <w:r w:rsidRPr="005629D4">
        <w:rPr>
          <w:rFonts w:ascii="Times New Roman" w:hAnsi="Times New Roman" w:cs="Times New Roman"/>
          <w:sz w:val="28"/>
          <w:szCs w:val="28"/>
          <w:lang w:val="uk-UA"/>
        </w:rPr>
        <w:t>налагодити процес отримання зворотнього зв’язку від</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зацікавлених сторін</w:t>
      </w:r>
      <w:r w:rsidR="002A1F16">
        <w:rPr>
          <w:rFonts w:ascii="Times New Roman" w:hAnsi="Times New Roman" w:cs="Times New Roman"/>
          <w:sz w:val="28"/>
          <w:szCs w:val="28"/>
          <w:lang w:val="uk-UA"/>
        </w:rPr>
        <w:t xml:space="preserve"> </w:t>
      </w:r>
      <w:r w:rsidR="002A1F16" w:rsidRPr="00D90E2C">
        <w:rPr>
          <w:rFonts w:ascii="Times New Roman" w:hAnsi="Times New Roman" w:cs="Times New Roman"/>
          <w:sz w:val="28"/>
          <w:szCs w:val="28"/>
        </w:rPr>
        <w:t>[</w:t>
      </w:r>
      <w:r w:rsidR="00FE4B30">
        <w:rPr>
          <w:rFonts w:ascii="Times New Roman" w:hAnsi="Times New Roman" w:cs="Times New Roman"/>
          <w:sz w:val="28"/>
          <w:szCs w:val="28"/>
          <w:lang w:val="uk-UA"/>
        </w:rPr>
        <w:t>22</w:t>
      </w:r>
      <w:r w:rsidR="002A1F16" w:rsidRPr="00D90E2C">
        <w:rPr>
          <w:rFonts w:ascii="Times New Roman" w:hAnsi="Times New Roman" w:cs="Times New Roman"/>
          <w:sz w:val="28"/>
          <w:szCs w:val="28"/>
        </w:rPr>
        <w:t>]</w:t>
      </w:r>
      <w:r w:rsidRPr="005629D4">
        <w:rPr>
          <w:rFonts w:ascii="Times New Roman" w:hAnsi="Times New Roman" w:cs="Times New Roman"/>
          <w:sz w:val="28"/>
          <w:szCs w:val="28"/>
          <w:lang w:val="uk-UA"/>
        </w:rPr>
        <w:t>.</w:t>
      </w:r>
    </w:p>
    <w:p w14:paraId="1BB6A131" w14:textId="68341857" w:rsidR="003648FD" w:rsidRPr="005629D4" w:rsidRDefault="002A1F16"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Міжнародний стандарт </w:t>
      </w:r>
      <w:r w:rsidR="003648FD" w:rsidRPr="005629D4">
        <w:rPr>
          <w:rFonts w:ascii="Times New Roman" w:hAnsi="Times New Roman" w:cs="Times New Roman"/>
          <w:sz w:val="28"/>
          <w:szCs w:val="28"/>
          <w:lang w:val="uk-UA"/>
        </w:rPr>
        <w:t>ISO 26000 не є регламентом системи управління. Це лише</w:t>
      </w:r>
      <w:r w:rsidR="0031046A">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рекомендаці</w:t>
      </w:r>
      <w:r>
        <w:rPr>
          <w:rFonts w:ascii="Times New Roman" w:hAnsi="Times New Roman" w:cs="Times New Roman"/>
          <w:sz w:val="28"/>
          <w:szCs w:val="28"/>
          <w:lang w:val="uk-UA"/>
        </w:rPr>
        <w:t>ї</w:t>
      </w:r>
      <w:r w:rsidR="003648FD" w:rsidRPr="005629D4">
        <w:rPr>
          <w:rFonts w:ascii="Times New Roman" w:hAnsi="Times New Roman" w:cs="Times New Roman"/>
          <w:sz w:val="28"/>
          <w:szCs w:val="28"/>
          <w:lang w:val="uk-UA"/>
        </w:rPr>
        <w:t>, дотримання яких сприятимуть організаціям ефективно</w:t>
      </w:r>
      <w:r w:rsidR="0031046A">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інтегрувати стратегію КСВ</w:t>
      </w:r>
      <w:r>
        <w:rPr>
          <w:rFonts w:ascii="Times New Roman" w:hAnsi="Times New Roman" w:cs="Times New Roman"/>
          <w:sz w:val="28"/>
          <w:szCs w:val="28"/>
          <w:lang w:val="uk-UA"/>
        </w:rPr>
        <w:t xml:space="preserve"> у практику власної діяльності</w:t>
      </w:r>
      <w:r w:rsidR="003648FD" w:rsidRPr="005629D4">
        <w:rPr>
          <w:rFonts w:ascii="Times New Roman" w:hAnsi="Times New Roman" w:cs="Times New Roman"/>
          <w:sz w:val="28"/>
          <w:szCs w:val="28"/>
          <w:lang w:val="uk-UA"/>
        </w:rPr>
        <w:t>.</w:t>
      </w:r>
    </w:p>
    <w:p w14:paraId="06ADC2B2" w14:textId="41B77B75"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Загалом, </w:t>
      </w:r>
      <w:r w:rsidR="002A1F16">
        <w:rPr>
          <w:rFonts w:ascii="Times New Roman" w:hAnsi="Times New Roman" w:cs="Times New Roman"/>
          <w:sz w:val="28"/>
          <w:szCs w:val="28"/>
          <w:lang w:val="uk-UA"/>
        </w:rPr>
        <w:t>втілення принципів корпоративної соціальної відповідальності</w:t>
      </w:r>
      <w:r w:rsidRPr="005629D4">
        <w:rPr>
          <w:rFonts w:ascii="Times New Roman" w:hAnsi="Times New Roman" w:cs="Times New Roman"/>
          <w:sz w:val="28"/>
          <w:szCs w:val="28"/>
          <w:lang w:val="uk-UA"/>
        </w:rPr>
        <w:t xml:space="preserve"> – комплексний процес, що </w:t>
      </w:r>
      <w:r w:rsidR="002A1F16">
        <w:rPr>
          <w:rFonts w:ascii="Times New Roman" w:hAnsi="Times New Roman" w:cs="Times New Roman"/>
          <w:sz w:val="28"/>
          <w:szCs w:val="28"/>
          <w:lang w:val="uk-UA"/>
        </w:rPr>
        <w:t xml:space="preserve">безпосередньо стосується </w:t>
      </w:r>
      <w:r w:rsidRPr="005629D4">
        <w:rPr>
          <w:rFonts w:ascii="Times New Roman" w:hAnsi="Times New Roman" w:cs="Times New Roman"/>
          <w:sz w:val="28"/>
          <w:szCs w:val="28"/>
          <w:lang w:val="uk-UA"/>
        </w:rPr>
        <w:t>усіх</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зацікавлених сторін</w:t>
      </w:r>
      <w:r w:rsidR="002A1F16">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як із внутрішнього середовища організації, так і зовні.</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Станом на сьогодні, цілісного та стандартизованого підходу до інтеграції</w:t>
      </w:r>
      <w:r w:rsidR="002A1F16">
        <w:rPr>
          <w:rFonts w:ascii="Times New Roman" w:hAnsi="Times New Roman" w:cs="Times New Roman"/>
          <w:sz w:val="28"/>
          <w:szCs w:val="28"/>
          <w:lang w:val="uk-UA"/>
        </w:rPr>
        <w:t xml:space="preserve"> такої корпоративної політики підприємства</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не існує. Однак, автори </w:t>
      </w:r>
      <w:r w:rsidR="002A1F16">
        <w:rPr>
          <w:rFonts w:ascii="Times New Roman" w:hAnsi="Times New Roman" w:cs="Times New Roman"/>
          <w:sz w:val="28"/>
          <w:szCs w:val="28"/>
          <w:lang w:val="uk-UA"/>
        </w:rPr>
        <w:t>окремі вчені</w:t>
      </w:r>
      <w:r w:rsidRPr="005629D4">
        <w:rPr>
          <w:rFonts w:ascii="Times New Roman" w:hAnsi="Times New Roman" w:cs="Times New Roman"/>
          <w:sz w:val="28"/>
          <w:szCs w:val="28"/>
          <w:lang w:val="uk-UA"/>
        </w:rPr>
        <w:t xml:space="preserve"> [</w:t>
      </w:r>
      <w:r w:rsidR="00FE4B30">
        <w:rPr>
          <w:rFonts w:ascii="Times New Roman" w:hAnsi="Times New Roman" w:cs="Times New Roman"/>
          <w:sz w:val="28"/>
          <w:szCs w:val="28"/>
          <w:lang w:val="uk-UA"/>
        </w:rPr>
        <w:t>11</w:t>
      </w:r>
      <w:r w:rsidRPr="005629D4">
        <w:rPr>
          <w:rFonts w:ascii="Times New Roman" w:hAnsi="Times New Roman" w:cs="Times New Roman"/>
          <w:sz w:val="28"/>
          <w:szCs w:val="28"/>
          <w:lang w:val="uk-UA"/>
        </w:rPr>
        <w:t>]</w:t>
      </w:r>
      <w:r w:rsidR="002A1F16">
        <w:rPr>
          <w:rFonts w:ascii="Times New Roman" w:hAnsi="Times New Roman" w:cs="Times New Roman"/>
          <w:sz w:val="28"/>
          <w:szCs w:val="28"/>
          <w:lang w:val="uk-UA"/>
        </w:rPr>
        <w:t xml:space="preserve"> в</w:t>
      </w:r>
      <w:r w:rsidRPr="005629D4">
        <w:rPr>
          <w:rFonts w:ascii="Times New Roman" w:hAnsi="Times New Roman" w:cs="Times New Roman"/>
          <w:sz w:val="28"/>
          <w:szCs w:val="28"/>
          <w:lang w:val="uk-UA"/>
        </w:rPr>
        <w:t xml:space="preserve">иокремлюють </w:t>
      </w:r>
      <w:r w:rsidR="002A1F16">
        <w:rPr>
          <w:rFonts w:ascii="Times New Roman" w:hAnsi="Times New Roman" w:cs="Times New Roman"/>
          <w:sz w:val="28"/>
          <w:szCs w:val="28"/>
          <w:lang w:val="uk-UA"/>
        </w:rPr>
        <w:t xml:space="preserve">4 </w:t>
      </w:r>
      <w:r w:rsidRPr="005629D4">
        <w:rPr>
          <w:rFonts w:ascii="Times New Roman" w:hAnsi="Times New Roman" w:cs="Times New Roman"/>
          <w:sz w:val="28"/>
          <w:szCs w:val="28"/>
          <w:lang w:val="uk-UA"/>
        </w:rPr>
        <w:t>основні етапи</w:t>
      </w:r>
      <w:r w:rsidR="0031046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впровадження соціальної відповідальності у стратегію</w:t>
      </w:r>
      <w:r w:rsidR="002A1F16">
        <w:rPr>
          <w:rFonts w:ascii="Times New Roman" w:hAnsi="Times New Roman" w:cs="Times New Roman"/>
          <w:sz w:val="28"/>
          <w:szCs w:val="28"/>
          <w:lang w:val="uk-UA"/>
        </w:rPr>
        <w:t xml:space="preserve"> сучасної</w:t>
      </w:r>
      <w:r w:rsidRPr="005629D4">
        <w:rPr>
          <w:rFonts w:ascii="Times New Roman" w:hAnsi="Times New Roman" w:cs="Times New Roman"/>
          <w:sz w:val="28"/>
          <w:szCs w:val="28"/>
          <w:lang w:val="uk-UA"/>
        </w:rPr>
        <w:t xml:space="preserve"> </w:t>
      </w:r>
      <w:r w:rsidR="002A1F16">
        <w:rPr>
          <w:rFonts w:ascii="Times New Roman" w:hAnsi="Times New Roman" w:cs="Times New Roman"/>
          <w:sz w:val="28"/>
          <w:szCs w:val="28"/>
          <w:lang w:val="uk-UA"/>
        </w:rPr>
        <w:t>бізнес-установи</w:t>
      </w:r>
      <w:r w:rsidRPr="005629D4">
        <w:rPr>
          <w:rFonts w:ascii="Times New Roman" w:hAnsi="Times New Roman" w:cs="Times New Roman"/>
          <w:sz w:val="28"/>
          <w:szCs w:val="28"/>
          <w:lang w:val="uk-UA"/>
        </w:rPr>
        <w:t>:</w:t>
      </w:r>
    </w:p>
    <w:p w14:paraId="5312EDD8" w14:textId="1346E44F" w:rsidR="003648FD" w:rsidRDefault="003648FD" w:rsidP="002A1F16">
      <w:pPr>
        <w:pStyle w:val="Fon"/>
        <w:numPr>
          <w:ilvl w:val="0"/>
          <w:numId w:val="1"/>
        </w:numPr>
        <w:spacing w:line="360" w:lineRule="auto"/>
        <w:ind w:right="15"/>
        <w:rPr>
          <w:rFonts w:ascii="Times New Roman" w:hAnsi="Times New Roman" w:cs="Times New Roman"/>
          <w:sz w:val="28"/>
          <w:szCs w:val="28"/>
          <w:lang w:val="uk-UA"/>
        </w:rPr>
      </w:pPr>
      <w:r w:rsidRPr="005629D4">
        <w:rPr>
          <w:rFonts w:ascii="Times New Roman" w:hAnsi="Times New Roman" w:cs="Times New Roman"/>
          <w:sz w:val="28"/>
          <w:szCs w:val="28"/>
          <w:lang w:val="uk-UA"/>
        </w:rPr>
        <w:lastRenderedPageBreak/>
        <w:t xml:space="preserve">обізнаність із </w:t>
      </w:r>
      <w:r w:rsidR="002A1F16">
        <w:rPr>
          <w:rFonts w:ascii="Times New Roman" w:hAnsi="Times New Roman" w:cs="Times New Roman"/>
          <w:sz w:val="28"/>
          <w:szCs w:val="28"/>
          <w:lang w:val="uk-UA"/>
        </w:rPr>
        <w:t>проблема</w:t>
      </w:r>
      <w:r w:rsidR="00D92B09">
        <w:rPr>
          <w:rFonts w:ascii="Times New Roman" w:hAnsi="Times New Roman" w:cs="Times New Roman"/>
          <w:sz w:val="28"/>
          <w:szCs w:val="28"/>
          <w:lang w:val="uk-UA"/>
        </w:rPr>
        <w:t>м</w:t>
      </w:r>
      <w:r w:rsidR="002A1F16">
        <w:rPr>
          <w:rFonts w:ascii="Times New Roman" w:hAnsi="Times New Roman" w:cs="Times New Roman"/>
          <w:sz w:val="28"/>
          <w:szCs w:val="28"/>
          <w:lang w:val="uk-UA"/>
        </w:rPr>
        <w:t>и та можливостями, що надає застосування корпоративної соціальної відповідальності</w:t>
      </w:r>
      <w:r w:rsidRPr="005629D4">
        <w:rPr>
          <w:rFonts w:ascii="Times New Roman" w:hAnsi="Times New Roman" w:cs="Times New Roman"/>
          <w:sz w:val="28"/>
          <w:szCs w:val="28"/>
          <w:lang w:val="uk-UA"/>
        </w:rPr>
        <w:t xml:space="preserve"> на всіх </w:t>
      </w:r>
      <w:r w:rsidR="002A1F16">
        <w:rPr>
          <w:rFonts w:ascii="Times New Roman" w:hAnsi="Times New Roman" w:cs="Times New Roman"/>
          <w:sz w:val="28"/>
          <w:szCs w:val="28"/>
          <w:lang w:val="uk-UA"/>
        </w:rPr>
        <w:t xml:space="preserve">без винятку </w:t>
      </w:r>
      <w:r w:rsidRPr="005629D4">
        <w:rPr>
          <w:rFonts w:ascii="Times New Roman" w:hAnsi="Times New Roman" w:cs="Times New Roman"/>
          <w:sz w:val="28"/>
          <w:szCs w:val="28"/>
          <w:lang w:val="uk-UA"/>
        </w:rPr>
        <w:t>ланках організації;</w:t>
      </w:r>
    </w:p>
    <w:p w14:paraId="5D687026" w14:textId="77777777" w:rsidR="002A1F16" w:rsidRPr="002A1F16" w:rsidRDefault="002A1F16" w:rsidP="002A1F16">
      <w:pPr>
        <w:pStyle w:val="a7"/>
        <w:numPr>
          <w:ilvl w:val="0"/>
          <w:numId w:val="1"/>
        </w:numPr>
        <w:rPr>
          <w:rFonts w:ascii="Times New Roman" w:hAnsi="Times New Roman" w:cs="Times New Roman"/>
          <w:sz w:val="28"/>
          <w:szCs w:val="28"/>
          <w:lang w:val="uk-UA"/>
        </w:rPr>
      </w:pPr>
      <w:r w:rsidRPr="002A1F16">
        <w:rPr>
          <w:rFonts w:ascii="Times New Roman" w:hAnsi="Times New Roman" w:cs="Times New Roman"/>
          <w:sz w:val="28"/>
          <w:szCs w:val="28"/>
          <w:lang w:val="uk-UA"/>
        </w:rPr>
        <w:t>інтеграція та дотримання єдиної концепції на всіх рівнях;</w:t>
      </w:r>
    </w:p>
    <w:p w14:paraId="4F18E690" w14:textId="77777777" w:rsidR="002A1F16" w:rsidRPr="005629D4" w:rsidRDefault="002A1F16" w:rsidP="002A1F16">
      <w:pPr>
        <w:pStyle w:val="Fon"/>
        <w:numPr>
          <w:ilvl w:val="0"/>
          <w:numId w:val="1"/>
        </w:numPr>
        <w:spacing w:line="360" w:lineRule="auto"/>
        <w:ind w:right="15"/>
        <w:rPr>
          <w:rFonts w:ascii="Times New Roman" w:hAnsi="Times New Roman" w:cs="Times New Roman"/>
          <w:sz w:val="28"/>
          <w:szCs w:val="28"/>
          <w:lang w:val="uk-UA"/>
        </w:rPr>
      </w:pPr>
    </w:p>
    <w:p w14:paraId="0F0A03A2" w14:textId="3A684F5D" w:rsidR="003648FD" w:rsidRPr="002A1F16" w:rsidRDefault="003648FD" w:rsidP="002A1F16">
      <w:pPr>
        <w:pStyle w:val="Fon"/>
        <w:numPr>
          <w:ilvl w:val="0"/>
          <w:numId w:val="1"/>
        </w:numPr>
        <w:spacing w:line="360" w:lineRule="auto"/>
        <w:ind w:right="15"/>
        <w:rPr>
          <w:rFonts w:ascii="Times New Roman" w:hAnsi="Times New Roman" w:cs="Times New Roman"/>
          <w:sz w:val="28"/>
          <w:szCs w:val="28"/>
          <w:lang w:val="uk-UA"/>
        </w:rPr>
      </w:pPr>
      <w:r w:rsidRPr="005629D4">
        <w:rPr>
          <w:rFonts w:ascii="Times New Roman" w:hAnsi="Times New Roman" w:cs="Times New Roman"/>
          <w:sz w:val="28"/>
          <w:szCs w:val="28"/>
          <w:lang w:val="uk-UA"/>
        </w:rPr>
        <w:t>комуніка</w:t>
      </w:r>
      <w:r w:rsidR="002A1F16">
        <w:rPr>
          <w:rFonts w:ascii="Times New Roman" w:hAnsi="Times New Roman" w:cs="Times New Roman"/>
          <w:sz w:val="28"/>
          <w:szCs w:val="28"/>
          <w:lang w:val="uk-UA"/>
        </w:rPr>
        <w:t>тивна</w:t>
      </w:r>
      <w:r w:rsidRPr="005629D4">
        <w:rPr>
          <w:rFonts w:ascii="Times New Roman" w:hAnsi="Times New Roman" w:cs="Times New Roman"/>
          <w:sz w:val="28"/>
          <w:szCs w:val="28"/>
          <w:lang w:val="uk-UA"/>
        </w:rPr>
        <w:t xml:space="preserve"> політик</w:t>
      </w:r>
      <w:r w:rsidR="002A1F16">
        <w:rPr>
          <w:rFonts w:ascii="Times New Roman" w:hAnsi="Times New Roman" w:cs="Times New Roman"/>
          <w:sz w:val="28"/>
          <w:szCs w:val="28"/>
          <w:lang w:val="uk-UA"/>
        </w:rPr>
        <w:t xml:space="preserve">а – </w:t>
      </w:r>
      <w:r w:rsidRPr="002A1F16">
        <w:rPr>
          <w:rFonts w:ascii="Times New Roman" w:hAnsi="Times New Roman" w:cs="Times New Roman"/>
          <w:sz w:val="28"/>
          <w:szCs w:val="28"/>
          <w:lang w:val="uk-UA"/>
        </w:rPr>
        <w:t xml:space="preserve">визначення </w:t>
      </w:r>
      <w:r w:rsidR="002A1F16">
        <w:rPr>
          <w:rFonts w:ascii="Times New Roman" w:hAnsi="Times New Roman" w:cs="Times New Roman"/>
          <w:sz w:val="28"/>
          <w:szCs w:val="28"/>
          <w:lang w:val="uk-UA"/>
        </w:rPr>
        <w:t>«</w:t>
      </w:r>
      <w:r w:rsidRPr="002A1F16">
        <w:rPr>
          <w:rFonts w:ascii="Times New Roman" w:hAnsi="Times New Roman" w:cs="Times New Roman"/>
          <w:sz w:val="28"/>
          <w:szCs w:val="28"/>
          <w:lang w:val="uk-UA"/>
        </w:rPr>
        <w:t>типу</w:t>
      </w:r>
      <w:r w:rsidR="002A1F16">
        <w:rPr>
          <w:rFonts w:ascii="Times New Roman" w:hAnsi="Times New Roman" w:cs="Times New Roman"/>
          <w:sz w:val="28"/>
          <w:szCs w:val="28"/>
          <w:lang w:val="uk-UA"/>
        </w:rPr>
        <w:t>»</w:t>
      </w:r>
      <w:r w:rsidRPr="002A1F16">
        <w:rPr>
          <w:rFonts w:ascii="Times New Roman" w:hAnsi="Times New Roman" w:cs="Times New Roman"/>
          <w:sz w:val="28"/>
          <w:szCs w:val="28"/>
          <w:lang w:val="uk-UA"/>
        </w:rPr>
        <w:t xml:space="preserve"> інформації для розповсюдження,</w:t>
      </w:r>
      <w:r w:rsidR="0067342F" w:rsidRPr="002A1F16">
        <w:rPr>
          <w:rFonts w:ascii="Times New Roman" w:hAnsi="Times New Roman" w:cs="Times New Roman"/>
          <w:sz w:val="28"/>
          <w:szCs w:val="28"/>
          <w:lang w:val="uk-UA"/>
        </w:rPr>
        <w:t xml:space="preserve"> </w:t>
      </w:r>
      <w:r w:rsidRPr="002A1F16">
        <w:rPr>
          <w:rFonts w:ascii="Times New Roman" w:hAnsi="Times New Roman" w:cs="Times New Roman"/>
          <w:sz w:val="28"/>
          <w:szCs w:val="28"/>
          <w:lang w:val="uk-UA"/>
        </w:rPr>
        <w:t>послідовності всіх повідомлень</w:t>
      </w:r>
      <w:r w:rsidR="002A1F16">
        <w:rPr>
          <w:rFonts w:ascii="Times New Roman" w:hAnsi="Times New Roman" w:cs="Times New Roman"/>
          <w:sz w:val="28"/>
          <w:szCs w:val="28"/>
          <w:lang w:val="uk-UA"/>
        </w:rPr>
        <w:t>, наявність зворотнього звя</w:t>
      </w:r>
      <w:r w:rsidR="002A1F16" w:rsidRPr="00D90E2C">
        <w:rPr>
          <w:rFonts w:ascii="Times New Roman" w:hAnsi="Times New Roman" w:cs="Times New Roman"/>
          <w:sz w:val="28"/>
          <w:szCs w:val="28"/>
          <w:lang w:val="uk-UA"/>
        </w:rPr>
        <w:t>’</w:t>
      </w:r>
      <w:r w:rsidR="002A1F16">
        <w:rPr>
          <w:rFonts w:ascii="Times New Roman" w:hAnsi="Times New Roman" w:cs="Times New Roman"/>
          <w:sz w:val="28"/>
          <w:szCs w:val="28"/>
          <w:lang w:val="uk-UA"/>
        </w:rPr>
        <w:t>язку</w:t>
      </w:r>
      <w:r w:rsidRPr="002A1F16">
        <w:rPr>
          <w:rFonts w:ascii="Times New Roman" w:hAnsi="Times New Roman" w:cs="Times New Roman"/>
          <w:sz w:val="28"/>
          <w:szCs w:val="28"/>
          <w:lang w:val="uk-UA"/>
        </w:rPr>
        <w:t>;</w:t>
      </w:r>
    </w:p>
    <w:p w14:paraId="6EE7D522" w14:textId="580C071C" w:rsidR="003648FD" w:rsidRPr="005629D4" w:rsidRDefault="003648FD" w:rsidP="002A1F16">
      <w:pPr>
        <w:pStyle w:val="Fon"/>
        <w:numPr>
          <w:ilvl w:val="0"/>
          <w:numId w:val="1"/>
        </w:numPr>
        <w:spacing w:line="360" w:lineRule="auto"/>
        <w:ind w:right="15"/>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оцінка </w:t>
      </w:r>
      <w:r w:rsidR="002A1F16">
        <w:rPr>
          <w:rFonts w:ascii="Times New Roman" w:hAnsi="Times New Roman" w:cs="Times New Roman"/>
          <w:sz w:val="28"/>
          <w:szCs w:val="28"/>
          <w:lang w:val="uk-UA"/>
        </w:rPr>
        <w:t xml:space="preserve"> існуючої корпоративної соціальної відповідальності підприємства</w:t>
      </w:r>
      <w:r w:rsidRPr="005629D4">
        <w:rPr>
          <w:rFonts w:ascii="Times New Roman" w:hAnsi="Times New Roman" w:cs="Times New Roman"/>
          <w:sz w:val="28"/>
          <w:szCs w:val="28"/>
          <w:lang w:val="uk-UA"/>
        </w:rPr>
        <w:t>.</w:t>
      </w:r>
    </w:p>
    <w:p w14:paraId="02F7E4C8" w14:textId="21B167B1"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Проблема концептуалізації процесу </w:t>
      </w:r>
      <w:r w:rsidR="002A1F16">
        <w:rPr>
          <w:rFonts w:ascii="Times New Roman" w:hAnsi="Times New Roman" w:cs="Times New Roman"/>
          <w:sz w:val="28"/>
          <w:szCs w:val="28"/>
          <w:lang w:val="uk-UA"/>
        </w:rPr>
        <w:t>втілення засад</w:t>
      </w:r>
      <w:r w:rsidRPr="005629D4">
        <w:rPr>
          <w:rFonts w:ascii="Times New Roman" w:hAnsi="Times New Roman" w:cs="Times New Roman"/>
          <w:sz w:val="28"/>
          <w:szCs w:val="28"/>
          <w:lang w:val="uk-UA"/>
        </w:rPr>
        <w:t xml:space="preserve"> корпоративної</w:t>
      </w:r>
      <w:r w:rsidR="0067342F">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відповідальності полягає насамперед у багатофактор</w:t>
      </w:r>
      <w:r w:rsidR="00FB3B91">
        <w:rPr>
          <w:rFonts w:ascii="Times New Roman" w:hAnsi="Times New Roman" w:cs="Times New Roman"/>
          <w:sz w:val="28"/>
          <w:szCs w:val="28"/>
          <w:lang w:val="uk-UA"/>
        </w:rPr>
        <w:t>ності чинників</w:t>
      </w:r>
      <w:r w:rsidRPr="005629D4">
        <w:rPr>
          <w:rFonts w:ascii="Times New Roman" w:hAnsi="Times New Roman" w:cs="Times New Roman"/>
          <w:sz w:val="28"/>
          <w:szCs w:val="28"/>
          <w:lang w:val="uk-UA"/>
        </w:rPr>
        <w:t>, пов’язаних з</w:t>
      </w:r>
      <w:r w:rsidR="0067342F">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процесом, до яких належать особливості безпосередньо організації, а також</w:t>
      </w:r>
      <w:r w:rsidR="0067342F">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макро</w:t>
      </w:r>
      <w:r w:rsidR="00FB3B91">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і мікросередовищ</w:t>
      </w:r>
      <w:r w:rsidR="00FB3B91">
        <w:rPr>
          <w:rFonts w:ascii="Times New Roman" w:hAnsi="Times New Roman" w:cs="Times New Roman"/>
          <w:sz w:val="28"/>
          <w:szCs w:val="28"/>
          <w:lang w:val="uk-UA"/>
        </w:rPr>
        <w:t xml:space="preserve"> </w:t>
      </w:r>
      <w:r w:rsidR="00FB3B91"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26</w:t>
      </w:r>
      <w:r w:rsidR="00FB3B91" w:rsidRPr="00D90E2C">
        <w:rPr>
          <w:rFonts w:ascii="Times New Roman" w:hAnsi="Times New Roman" w:cs="Times New Roman"/>
          <w:sz w:val="28"/>
          <w:szCs w:val="28"/>
          <w:lang w:val="uk-UA"/>
        </w:rPr>
        <w:t>]</w:t>
      </w:r>
      <w:r w:rsidRPr="005629D4">
        <w:rPr>
          <w:rFonts w:ascii="Times New Roman" w:hAnsi="Times New Roman" w:cs="Times New Roman"/>
          <w:sz w:val="28"/>
          <w:szCs w:val="28"/>
          <w:lang w:val="uk-UA"/>
        </w:rPr>
        <w:t>.</w:t>
      </w:r>
    </w:p>
    <w:p w14:paraId="4459E12F" w14:textId="33881B3E" w:rsidR="0067342F" w:rsidRDefault="00FB3B91"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Україна має здобутки у такій діяльності. </w:t>
      </w:r>
      <w:r w:rsidR="003648FD" w:rsidRPr="005629D4">
        <w:rPr>
          <w:rFonts w:ascii="Times New Roman" w:hAnsi="Times New Roman" w:cs="Times New Roman"/>
          <w:sz w:val="28"/>
          <w:szCs w:val="28"/>
          <w:lang w:val="uk-UA"/>
        </w:rPr>
        <w:t>7 грудня 2021 року Мережа</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Глобального Договору ООН в Україні оголосила список </w:t>
      </w:r>
      <w:r>
        <w:rPr>
          <w:rFonts w:ascii="Times New Roman" w:hAnsi="Times New Roman" w:cs="Times New Roman"/>
          <w:sz w:val="28"/>
          <w:szCs w:val="28"/>
          <w:lang w:val="uk-UA"/>
        </w:rPr>
        <w:t>підприємств</w:t>
      </w:r>
      <w:r w:rsidR="003648FD" w:rsidRPr="005629D4">
        <w:rPr>
          <w:rFonts w:ascii="Times New Roman" w:hAnsi="Times New Roman" w:cs="Times New Roman"/>
          <w:sz w:val="28"/>
          <w:szCs w:val="28"/>
          <w:lang w:val="uk-UA"/>
        </w:rPr>
        <w:t>-переможців</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премії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Партнерство заради сталого розвитку</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за досягнення у сфері сталого</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розвитку, миру, екологічного та економічного лідерства. Серед </w:t>
      </w:r>
      <w:r>
        <w:rPr>
          <w:rFonts w:ascii="Times New Roman" w:hAnsi="Times New Roman" w:cs="Times New Roman"/>
          <w:sz w:val="28"/>
          <w:szCs w:val="28"/>
          <w:lang w:val="uk-UA"/>
        </w:rPr>
        <w:t>національних</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компаній, у категорії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планета</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перемогла агропромислова компанія BASF, у</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категорії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суспільство</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 Ukrsibbank, Osvitoria, TECHIIA Holding, у секції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мир</w:t>
      </w:r>
      <w:r>
        <w:rPr>
          <w:rFonts w:ascii="Times New Roman" w:hAnsi="Times New Roman" w:cs="Times New Roman"/>
          <w:sz w:val="28"/>
          <w:szCs w:val="28"/>
          <w:lang w:val="uk-UA"/>
        </w:rPr>
        <w:t>»</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переможцем стала компанія METRO, </w:t>
      </w:r>
      <w:r>
        <w:rPr>
          <w:rFonts w:ascii="Times New Roman" w:hAnsi="Times New Roman" w:cs="Times New Roman"/>
          <w:sz w:val="28"/>
          <w:szCs w:val="28"/>
          <w:lang w:val="uk-UA"/>
        </w:rPr>
        <w:t>а</w:t>
      </w:r>
      <w:r w:rsidR="003648FD" w:rsidRPr="005629D4">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003648FD" w:rsidRPr="005629D4">
        <w:rPr>
          <w:rFonts w:ascii="Times New Roman" w:hAnsi="Times New Roman" w:cs="Times New Roman"/>
          <w:sz w:val="28"/>
          <w:szCs w:val="28"/>
          <w:lang w:val="uk-UA"/>
        </w:rPr>
        <w:t xml:space="preserve"> рамках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добробут</w:t>
      </w:r>
      <w:r>
        <w:rPr>
          <w:rFonts w:ascii="Times New Roman" w:hAnsi="Times New Roman" w:cs="Times New Roman"/>
          <w:sz w:val="28"/>
          <w:szCs w:val="28"/>
          <w:lang w:val="uk-UA"/>
        </w:rPr>
        <w:t>»</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перемогли DTEK і Kernel [</w:t>
      </w:r>
      <w:r w:rsidR="00FE4B30">
        <w:rPr>
          <w:rFonts w:ascii="Times New Roman" w:hAnsi="Times New Roman" w:cs="Times New Roman"/>
          <w:sz w:val="28"/>
          <w:szCs w:val="28"/>
          <w:lang w:val="uk-UA"/>
        </w:rPr>
        <w:t>16</w:t>
      </w:r>
      <w:r w:rsidR="003648FD" w:rsidRPr="005629D4">
        <w:rPr>
          <w:rFonts w:ascii="Times New Roman" w:hAnsi="Times New Roman" w:cs="Times New Roman"/>
          <w:sz w:val="28"/>
          <w:szCs w:val="28"/>
          <w:lang w:val="uk-UA"/>
        </w:rPr>
        <w:t xml:space="preserve">]. </w:t>
      </w:r>
    </w:p>
    <w:p w14:paraId="218187A7" w14:textId="2DE3C599" w:rsidR="003648FD" w:rsidRPr="005629D4" w:rsidRDefault="00FB3B91"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Так, </w:t>
      </w:r>
      <w:r w:rsidR="003648FD" w:rsidRPr="005629D4">
        <w:rPr>
          <w:rFonts w:ascii="Times New Roman" w:hAnsi="Times New Roman" w:cs="Times New Roman"/>
          <w:sz w:val="28"/>
          <w:szCs w:val="28"/>
          <w:lang w:val="uk-UA"/>
        </w:rPr>
        <w:t xml:space="preserve">Укрсиббанк отримав Премію за проект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Бачити невидиме</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в межах благодійної</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під назвою</w:t>
      </w:r>
      <w:r w:rsidR="003648FD" w:rsidRPr="005629D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Світ на дотик</w:t>
      </w:r>
      <w:r>
        <w:rPr>
          <w:rFonts w:ascii="Times New Roman" w:hAnsi="Times New Roman" w:cs="Times New Roman"/>
          <w:sz w:val="28"/>
          <w:szCs w:val="28"/>
          <w:lang w:val="uk-UA"/>
        </w:rPr>
        <w:t>» щодо</w:t>
      </w:r>
      <w:r w:rsidR="003648FD" w:rsidRPr="005629D4">
        <w:rPr>
          <w:rFonts w:ascii="Times New Roman" w:hAnsi="Times New Roman" w:cs="Times New Roman"/>
          <w:sz w:val="28"/>
          <w:szCs w:val="28"/>
          <w:lang w:val="uk-UA"/>
        </w:rPr>
        <w:t>і забезпечення дітей та інших людей з вадами зору</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сучасними</w:t>
      </w:r>
      <w:r>
        <w:rPr>
          <w:rFonts w:ascii="Times New Roman" w:hAnsi="Times New Roman" w:cs="Times New Roman"/>
          <w:sz w:val="28"/>
          <w:szCs w:val="28"/>
          <w:lang w:val="uk-UA"/>
        </w:rPr>
        <w:t xml:space="preserve"> відповідними</w:t>
      </w:r>
      <w:r w:rsidR="003648FD" w:rsidRPr="005629D4">
        <w:rPr>
          <w:rFonts w:ascii="Times New Roman" w:hAnsi="Times New Roman" w:cs="Times New Roman"/>
          <w:sz w:val="28"/>
          <w:szCs w:val="28"/>
          <w:lang w:val="uk-UA"/>
        </w:rPr>
        <w:t xml:space="preserve"> книгами [</w:t>
      </w:r>
      <w:r w:rsidR="00FE4B30">
        <w:rPr>
          <w:rFonts w:ascii="Times New Roman" w:hAnsi="Times New Roman" w:cs="Times New Roman"/>
          <w:sz w:val="28"/>
          <w:szCs w:val="28"/>
          <w:lang w:val="uk-UA"/>
        </w:rPr>
        <w:t>7</w:t>
      </w:r>
      <w:r w:rsidR="003648FD" w:rsidRPr="005629D4">
        <w:rPr>
          <w:rFonts w:ascii="Times New Roman" w:hAnsi="Times New Roman" w:cs="Times New Roman"/>
          <w:sz w:val="28"/>
          <w:szCs w:val="28"/>
          <w:lang w:val="uk-UA"/>
        </w:rPr>
        <w:t xml:space="preserve">]. У рамках </w:t>
      </w:r>
      <w:r>
        <w:rPr>
          <w:rFonts w:ascii="Times New Roman" w:hAnsi="Times New Roman" w:cs="Times New Roman"/>
          <w:sz w:val="28"/>
          <w:szCs w:val="28"/>
          <w:lang w:val="uk-UA"/>
        </w:rPr>
        <w:t>цього</w:t>
      </w:r>
      <w:r w:rsidR="003648FD" w:rsidRPr="005629D4">
        <w:rPr>
          <w:rFonts w:ascii="Times New Roman" w:hAnsi="Times New Roman" w:cs="Times New Roman"/>
          <w:sz w:val="28"/>
          <w:szCs w:val="28"/>
          <w:lang w:val="uk-UA"/>
        </w:rPr>
        <w:t xml:space="preserve"> про</w:t>
      </w:r>
      <w:r>
        <w:rPr>
          <w:rFonts w:ascii="Times New Roman" w:hAnsi="Times New Roman" w:cs="Times New Roman"/>
          <w:sz w:val="28"/>
          <w:szCs w:val="28"/>
          <w:lang w:val="uk-UA"/>
        </w:rPr>
        <w:t>е</w:t>
      </w:r>
      <w:r w:rsidR="003648FD" w:rsidRPr="005629D4">
        <w:rPr>
          <w:rFonts w:ascii="Times New Roman" w:hAnsi="Times New Roman" w:cs="Times New Roman"/>
          <w:sz w:val="28"/>
          <w:szCs w:val="28"/>
          <w:lang w:val="uk-UA"/>
        </w:rPr>
        <w:t>кту, банк випускав сучасні книги</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зі шрифтом Брайля, а також долучився до аудіодескрипції фільму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Гаррі Поттер</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і таємна кімната</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w:t>
      </w:r>
      <w:r>
        <w:rPr>
          <w:rFonts w:ascii="Times New Roman" w:hAnsi="Times New Roman" w:cs="Times New Roman"/>
          <w:sz w:val="28"/>
          <w:szCs w:val="28"/>
          <w:lang w:val="uk-UA"/>
        </w:rPr>
        <w:t>щоб</w:t>
      </w:r>
      <w:r w:rsidR="003648FD" w:rsidRPr="005629D4">
        <w:rPr>
          <w:rFonts w:ascii="Times New Roman" w:hAnsi="Times New Roman" w:cs="Times New Roman"/>
          <w:sz w:val="28"/>
          <w:szCs w:val="28"/>
          <w:lang w:val="uk-UA"/>
        </w:rPr>
        <w:t xml:space="preserve"> діти з вадами зору мали змогу відтворити сюжет фільму</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на слух і </w:t>
      </w:r>
      <w:r>
        <w:rPr>
          <w:rFonts w:ascii="Times New Roman" w:hAnsi="Times New Roman" w:cs="Times New Roman"/>
          <w:sz w:val="28"/>
          <w:szCs w:val="28"/>
          <w:lang w:val="uk-UA"/>
        </w:rPr>
        <w:t xml:space="preserve">тактильно </w:t>
      </w:r>
      <w:r w:rsidRPr="00D90E2C">
        <w:rPr>
          <w:rFonts w:ascii="Times New Roman" w:hAnsi="Times New Roman" w:cs="Times New Roman"/>
          <w:sz w:val="28"/>
          <w:szCs w:val="28"/>
          <w:lang w:val="uk-UA"/>
        </w:rPr>
        <w:t>[</w:t>
      </w:r>
      <w:r w:rsidR="00D92B09">
        <w:rPr>
          <w:rFonts w:ascii="Times New Roman" w:hAnsi="Times New Roman" w:cs="Times New Roman"/>
          <w:sz w:val="28"/>
          <w:szCs w:val="28"/>
          <w:lang w:val="uk-UA"/>
        </w:rPr>
        <w:t>7</w:t>
      </w:r>
      <w:r w:rsidRPr="00D90E2C">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w:t>
      </w:r>
    </w:p>
    <w:p w14:paraId="6FEBB348" w14:textId="63FD40A2" w:rsidR="003648FD" w:rsidRDefault="003648FD" w:rsidP="00934D34">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У 2020 р</w:t>
      </w:r>
      <w:r w:rsidR="00FB3B91">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компанія </w:t>
      </w:r>
      <w:r w:rsidR="00FB3B91">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МЕТРО Кеш енд Кері </w:t>
      </w:r>
      <w:r w:rsidR="00FB3B91">
        <w:rPr>
          <w:rFonts w:ascii="Times New Roman" w:hAnsi="Times New Roman" w:cs="Times New Roman"/>
          <w:sz w:val="28"/>
          <w:szCs w:val="28"/>
          <w:lang w:val="uk-UA"/>
        </w:rPr>
        <w:t>Україна»</w:t>
      </w:r>
      <w:r w:rsidRPr="005629D4">
        <w:rPr>
          <w:rFonts w:ascii="Times New Roman" w:hAnsi="Times New Roman" w:cs="Times New Roman"/>
          <w:sz w:val="28"/>
          <w:szCs w:val="28"/>
          <w:lang w:val="uk-UA"/>
        </w:rPr>
        <w:t xml:space="preserve"> спільно з</w:t>
      </w:r>
      <w:r w:rsidR="0067342F">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благодійною організацією </w:t>
      </w:r>
      <w:r w:rsidR="00FB3B91">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Фонд </w:t>
      </w:r>
      <w:r w:rsidR="00FB3B91">
        <w:rPr>
          <w:rFonts w:ascii="Times New Roman" w:hAnsi="Times New Roman" w:cs="Times New Roman"/>
          <w:sz w:val="28"/>
          <w:szCs w:val="28"/>
          <w:lang w:val="uk-UA"/>
        </w:rPr>
        <w:t>«</w:t>
      </w:r>
      <w:r w:rsidRPr="005629D4">
        <w:rPr>
          <w:rFonts w:ascii="Times New Roman" w:hAnsi="Times New Roman" w:cs="Times New Roman"/>
          <w:sz w:val="28"/>
          <w:szCs w:val="28"/>
          <w:lang w:val="uk-UA"/>
        </w:rPr>
        <w:t>Асперн</w:t>
      </w:r>
      <w:r w:rsidR="00FB3B91">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ініці</w:t>
      </w:r>
      <w:r w:rsidR="00FB3B91">
        <w:rPr>
          <w:rFonts w:ascii="Times New Roman" w:hAnsi="Times New Roman" w:cs="Times New Roman"/>
          <w:sz w:val="28"/>
          <w:szCs w:val="28"/>
          <w:lang w:val="uk-UA"/>
        </w:rPr>
        <w:t>ювала благодійний проєкт</w:t>
      </w:r>
      <w:r w:rsidRPr="005629D4">
        <w:rPr>
          <w:rFonts w:ascii="Times New Roman" w:hAnsi="Times New Roman" w:cs="Times New Roman"/>
          <w:sz w:val="28"/>
          <w:szCs w:val="28"/>
          <w:lang w:val="uk-UA"/>
        </w:rPr>
        <w:t xml:space="preserve"> </w:t>
      </w:r>
      <w:r w:rsidR="00FB3B91">
        <w:rPr>
          <w:rFonts w:ascii="Times New Roman" w:hAnsi="Times New Roman" w:cs="Times New Roman"/>
          <w:sz w:val="28"/>
          <w:szCs w:val="28"/>
          <w:lang w:val="uk-UA"/>
        </w:rPr>
        <w:t>«</w:t>
      </w:r>
      <w:r w:rsidRPr="005629D4">
        <w:rPr>
          <w:rFonts w:ascii="Times New Roman" w:hAnsi="Times New Roman" w:cs="Times New Roman"/>
          <w:sz w:val="28"/>
          <w:szCs w:val="28"/>
          <w:lang w:val="uk-UA"/>
        </w:rPr>
        <w:t>Вашому одягу</w:t>
      </w:r>
      <w:r w:rsidR="0067342F">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lastRenderedPageBreak/>
        <w:t>друге життя</w:t>
      </w:r>
      <w:r w:rsidR="00FB3B91">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в рамках якої у </w:t>
      </w:r>
      <w:r w:rsidR="00FB3B91">
        <w:rPr>
          <w:rFonts w:ascii="Times New Roman" w:hAnsi="Times New Roman" w:cs="Times New Roman"/>
          <w:sz w:val="28"/>
          <w:szCs w:val="28"/>
          <w:lang w:val="uk-UA"/>
        </w:rPr>
        <w:t>торговельних ценрах</w:t>
      </w:r>
      <w:r w:rsidRPr="005629D4">
        <w:rPr>
          <w:rFonts w:ascii="Times New Roman" w:hAnsi="Times New Roman" w:cs="Times New Roman"/>
          <w:sz w:val="28"/>
          <w:szCs w:val="28"/>
          <w:lang w:val="uk-UA"/>
        </w:rPr>
        <w:t xml:space="preserve"> Києва, Харкова та Маріуполя були</w:t>
      </w:r>
      <w:r w:rsidR="0067342F">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встановлені контейнери </w:t>
      </w:r>
      <w:r w:rsidR="00FB3B91">
        <w:rPr>
          <w:rFonts w:ascii="Times New Roman" w:hAnsi="Times New Roman" w:cs="Times New Roman"/>
          <w:sz w:val="28"/>
          <w:szCs w:val="28"/>
          <w:lang w:val="uk-UA"/>
        </w:rPr>
        <w:t>і</w:t>
      </w:r>
      <w:r w:rsidRPr="005629D4">
        <w:rPr>
          <w:rFonts w:ascii="Times New Roman" w:hAnsi="Times New Roman" w:cs="Times New Roman"/>
          <w:sz w:val="28"/>
          <w:szCs w:val="28"/>
          <w:lang w:val="uk-UA"/>
        </w:rPr>
        <w:t xml:space="preserve">з </w:t>
      </w:r>
      <w:r w:rsidR="00FB3B91">
        <w:rPr>
          <w:rFonts w:ascii="Times New Roman" w:hAnsi="Times New Roman" w:cs="Times New Roman"/>
          <w:sz w:val="28"/>
          <w:szCs w:val="28"/>
          <w:lang w:val="uk-UA"/>
        </w:rPr>
        <w:t>збору</w:t>
      </w:r>
      <w:r w:rsidRPr="005629D4">
        <w:rPr>
          <w:rFonts w:ascii="Times New Roman" w:hAnsi="Times New Roman" w:cs="Times New Roman"/>
          <w:sz w:val="28"/>
          <w:szCs w:val="28"/>
          <w:lang w:val="uk-UA"/>
        </w:rPr>
        <w:t xml:space="preserve"> одягу, який пізніше переда</w:t>
      </w:r>
      <w:r w:rsidR="00FB3B91">
        <w:rPr>
          <w:rFonts w:ascii="Times New Roman" w:hAnsi="Times New Roman" w:cs="Times New Roman"/>
          <w:sz w:val="28"/>
          <w:szCs w:val="28"/>
          <w:lang w:val="uk-UA"/>
        </w:rPr>
        <w:t>вався</w:t>
      </w:r>
      <w:r w:rsidRPr="005629D4">
        <w:rPr>
          <w:rFonts w:ascii="Times New Roman" w:hAnsi="Times New Roman" w:cs="Times New Roman"/>
          <w:sz w:val="28"/>
          <w:szCs w:val="28"/>
          <w:lang w:val="uk-UA"/>
        </w:rPr>
        <w:t xml:space="preserve"> тим, хто</w:t>
      </w:r>
      <w:r w:rsidR="0067342F">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цього найбільше потребу</w:t>
      </w:r>
      <w:r w:rsidR="00FB3B91">
        <w:rPr>
          <w:rFonts w:ascii="Times New Roman" w:hAnsi="Times New Roman" w:cs="Times New Roman"/>
          <w:sz w:val="28"/>
          <w:szCs w:val="28"/>
          <w:lang w:val="uk-UA"/>
        </w:rPr>
        <w:t xml:space="preserve">вав </w:t>
      </w:r>
      <w:r w:rsidR="00FB3B91">
        <w:rPr>
          <w:rFonts w:ascii="Times New Roman" w:hAnsi="Times New Roman" w:cs="Times New Roman"/>
          <w:sz w:val="28"/>
          <w:szCs w:val="28"/>
          <w:lang w:val="en-US"/>
        </w:rPr>
        <w:t>[</w:t>
      </w:r>
      <w:r w:rsidR="00FE4B30">
        <w:rPr>
          <w:rFonts w:ascii="Times New Roman" w:hAnsi="Times New Roman" w:cs="Times New Roman"/>
          <w:sz w:val="28"/>
          <w:szCs w:val="28"/>
          <w:lang w:val="uk-UA"/>
        </w:rPr>
        <w:t>32</w:t>
      </w:r>
      <w:r w:rsidR="00FB3B91">
        <w:rPr>
          <w:rFonts w:ascii="Times New Roman" w:hAnsi="Times New Roman" w:cs="Times New Roman"/>
          <w:sz w:val="28"/>
          <w:szCs w:val="28"/>
          <w:lang w:val="en-US"/>
        </w:rPr>
        <w:t>]</w:t>
      </w:r>
      <w:r w:rsidRPr="005629D4">
        <w:rPr>
          <w:rFonts w:ascii="Times New Roman" w:hAnsi="Times New Roman" w:cs="Times New Roman"/>
          <w:sz w:val="28"/>
          <w:szCs w:val="28"/>
          <w:lang w:val="uk-UA"/>
        </w:rPr>
        <w:t xml:space="preserve"> </w:t>
      </w:r>
    </w:p>
    <w:p w14:paraId="33F4417B" w14:textId="7924EE2E" w:rsidR="003648FD" w:rsidRPr="005629D4" w:rsidRDefault="00F813E5"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2021</w:t>
      </w:r>
      <w:r w:rsidR="003648FD" w:rsidRPr="005629D4">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xml:space="preserve"> компанія </w:t>
      </w:r>
      <w:r w:rsidR="003648FD" w:rsidRPr="005629D4">
        <w:rPr>
          <w:rFonts w:ascii="Times New Roman" w:hAnsi="Times New Roman" w:cs="Times New Roman"/>
          <w:sz w:val="28"/>
          <w:szCs w:val="28"/>
          <w:lang w:val="uk-UA"/>
        </w:rPr>
        <w:t xml:space="preserve"> МЕТРО разом з благодійною організацією</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“Япомога” реалізували про</w:t>
      </w:r>
      <w:r>
        <w:rPr>
          <w:rFonts w:ascii="Times New Roman" w:hAnsi="Times New Roman" w:cs="Times New Roman"/>
          <w:sz w:val="28"/>
          <w:szCs w:val="28"/>
          <w:lang w:val="uk-UA"/>
        </w:rPr>
        <w:t>е</w:t>
      </w:r>
      <w:r w:rsidR="003648FD" w:rsidRPr="005629D4">
        <w:rPr>
          <w:rFonts w:ascii="Times New Roman" w:hAnsi="Times New Roman" w:cs="Times New Roman"/>
          <w:sz w:val="28"/>
          <w:szCs w:val="28"/>
          <w:lang w:val="uk-UA"/>
        </w:rPr>
        <w:t>кт зі збору пластикових пляшок за допомогою</w:t>
      </w:r>
      <w:r w:rsidR="0067342F">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спеціалізованого інноваційного автомату “Япомогабокс 3.0”</w:t>
      </w:r>
      <w:r>
        <w:rPr>
          <w:rFonts w:ascii="Times New Roman" w:hAnsi="Times New Roman" w:cs="Times New Roman"/>
          <w:sz w:val="28"/>
          <w:szCs w:val="28"/>
          <w:lang w:val="uk-UA"/>
        </w:rPr>
        <w:t>. У</w:t>
      </w:r>
      <w:r w:rsidR="003648FD" w:rsidRPr="005629D4">
        <w:rPr>
          <w:rFonts w:ascii="Times New Roman" w:hAnsi="Times New Roman" w:cs="Times New Roman"/>
          <w:sz w:val="28"/>
          <w:szCs w:val="28"/>
          <w:lang w:val="uk-UA"/>
        </w:rPr>
        <w:t xml:space="preserve">сі </w:t>
      </w:r>
      <w:r>
        <w:rPr>
          <w:rFonts w:ascii="Times New Roman" w:hAnsi="Times New Roman" w:cs="Times New Roman"/>
          <w:sz w:val="28"/>
          <w:szCs w:val="28"/>
          <w:lang w:val="uk-UA"/>
        </w:rPr>
        <w:t>вилучені</w:t>
      </w:r>
      <w:r w:rsidR="003648FD" w:rsidRPr="005629D4">
        <w:rPr>
          <w:rFonts w:ascii="Times New Roman" w:hAnsi="Times New Roman" w:cs="Times New Roman"/>
          <w:sz w:val="28"/>
          <w:szCs w:val="28"/>
          <w:lang w:val="uk-UA"/>
        </w:rPr>
        <w:t>ні кошти з</w:t>
      </w:r>
      <w:r w:rsidR="0067342F">
        <w:rPr>
          <w:rFonts w:ascii="Times New Roman" w:hAnsi="Times New Roman" w:cs="Times New Roman"/>
          <w:sz w:val="28"/>
          <w:szCs w:val="28"/>
          <w:lang w:val="uk-UA"/>
        </w:rPr>
        <w:t xml:space="preserve"> </w:t>
      </w:r>
      <w:r>
        <w:rPr>
          <w:rFonts w:ascii="Times New Roman" w:hAnsi="Times New Roman" w:cs="Times New Roman"/>
          <w:sz w:val="28"/>
          <w:szCs w:val="28"/>
          <w:lang w:val="uk-UA"/>
        </w:rPr>
        <w:t>проєкту</w:t>
      </w:r>
      <w:r w:rsidR="003648FD" w:rsidRPr="005629D4">
        <w:rPr>
          <w:rFonts w:ascii="Times New Roman" w:hAnsi="Times New Roman" w:cs="Times New Roman"/>
          <w:sz w:val="28"/>
          <w:szCs w:val="28"/>
          <w:lang w:val="uk-UA"/>
        </w:rPr>
        <w:t xml:space="preserve"> </w:t>
      </w:r>
      <w:r>
        <w:rPr>
          <w:rFonts w:ascii="Times New Roman" w:hAnsi="Times New Roman" w:cs="Times New Roman"/>
          <w:sz w:val="28"/>
          <w:szCs w:val="28"/>
          <w:lang w:val="uk-UA"/>
        </w:rPr>
        <w:t>були спрямовані</w:t>
      </w:r>
      <w:r w:rsidR="003648FD" w:rsidRPr="005629D4">
        <w:rPr>
          <w:rFonts w:ascii="Times New Roman" w:hAnsi="Times New Roman" w:cs="Times New Roman"/>
          <w:sz w:val="28"/>
          <w:szCs w:val="28"/>
          <w:lang w:val="uk-UA"/>
        </w:rPr>
        <w:t xml:space="preserve"> виключно на благодійність.</w:t>
      </w:r>
    </w:p>
    <w:p w14:paraId="07C8675C" w14:textId="1A99C35A" w:rsidR="0067342F"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Усі вищеописані приклади об’єднує</w:t>
      </w:r>
      <w:r w:rsidR="00F813E5">
        <w:rPr>
          <w:rFonts w:ascii="Times New Roman" w:hAnsi="Times New Roman" w:cs="Times New Roman"/>
          <w:sz w:val="28"/>
          <w:szCs w:val="28"/>
          <w:lang w:val="uk-UA"/>
        </w:rPr>
        <w:t xml:space="preserve"> насамперед</w:t>
      </w:r>
      <w:r w:rsidRPr="005629D4">
        <w:rPr>
          <w:rFonts w:ascii="Times New Roman" w:hAnsi="Times New Roman" w:cs="Times New Roman"/>
          <w:sz w:val="28"/>
          <w:szCs w:val="28"/>
          <w:lang w:val="uk-UA"/>
        </w:rPr>
        <w:t xml:space="preserve"> те, що їх</w:t>
      </w:r>
      <w:r w:rsidR="00F813E5">
        <w:rPr>
          <w:rFonts w:ascii="Times New Roman" w:hAnsi="Times New Roman" w:cs="Times New Roman"/>
          <w:sz w:val="28"/>
          <w:szCs w:val="28"/>
          <w:lang w:val="uk-UA"/>
        </w:rPr>
        <w:t>ній</w:t>
      </w:r>
      <w:r w:rsidRPr="005629D4">
        <w:rPr>
          <w:rFonts w:ascii="Times New Roman" w:hAnsi="Times New Roman" w:cs="Times New Roman"/>
          <w:sz w:val="28"/>
          <w:szCs w:val="28"/>
          <w:lang w:val="uk-UA"/>
        </w:rPr>
        <w:t xml:space="preserve"> основний підхід</w:t>
      </w:r>
      <w:r w:rsidR="0067342F">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імплементації </w:t>
      </w:r>
      <w:r w:rsidR="00F813E5">
        <w:rPr>
          <w:rFonts w:ascii="Times New Roman" w:hAnsi="Times New Roman" w:cs="Times New Roman"/>
          <w:sz w:val="28"/>
          <w:szCs w:val="28"/>
          <w:lang w:val="uk-UA"/>
        </w:rPr>
        <w:t>принципів і засад корпоративної соціаотної відповідальності</w:t>
      </w:r>
      <w:r w:rsidRPr="005629D4">
        <w:rPr>
          <w:rFonts w:ascii="Times New Roman" w:hAnsi="Times New Roman" w:cs="Times New Roman"/>
          <w:sz w:val="28"/>
          <w:szCs w:val="28"/>
          <w:lang w:val="uk-UA"/>
        </w:rPr>
        <w:t xml:space="preserve"> базується на принципах сталого розвитку ООН і ESG</w:t>
      </w:r>
      <w:r w:rsidR="00F813E5">
        <w:rPr>
          <w:rFonts w:ascii="Times New Roman" w:hAnsi="Times New Roman" w:cs="Times New Roman"/>
          <w:sz w:val="28"/>
          <w:szCs w:val="28"/>
          <w:lang w:val="uk-UA"/>
        </w:rPr>
        <w:t xml:space="preserve"> та можуть активно застосовуватись підприємствами соціокультурної сфери України.</w:t>
      </w:r>
    </w:p>
    <w:p w14:paraId="4A3246C2" w14:textId="45C3E8D7" w:rsidR="003648FD" w:rsidRDefault="0067342F"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01BA9A9" w14:textId="77777777" w:rsidR="00B06FE3" w:rsidRPr="005629D4" w:rsidRDefault="00B06FE3" w:rsidP="00F77D76">
      <w:pPr>
        <w:pStyle w:val="Fon"/>
        <w:spacing w:line="360" w:lineRule="auto"/>
        <w:ind w:left="15" w:right="15" w:firstLine="720"/>
        <w:rPr>
          <w:rFonts w:ascii="Times New Roman" w:hAnsi="Times New Roman" w:cs="Times New Roman"/>
          <w:sz w:val="28"/>
          <w:szCs w:val="28"/>
          <w:lang w:val="uk-UA"/>
        </w:rPr>
      </w:pPr>
    </w:p>
    <w:p w14:paraId="492CC1FF" w14:textId="69901DBF" w:rsidR="003648FD" w:rsidRDefault="003648FD" w:rsidP="00F77D76">
      <w:pPr>
        <w:pStyle w:val="Fon"/>
        <w:spacing w:line="360" w:lineRule="auto"/>
        <w:ind w:left="15" w:right="15" w:firstLine="720"/>
        <w:rPr>
          <w:rFonts w:ascii="Times New Roman" w:hAnsi="Times New Roman" w:cs="Times New Roman"/>
          <w:sz w:val="28"/>
          <w:szCs w:val="28"/>
          <w:lang w:val="uk-UA"/>
        </w:rPr>
      </w:pPr>
      <w:r w:rsidRPr="0067342F">
        <w:rPr>
          <w:rFonts w:ascii="Times New Roman" w:hAnsi="Times New Roman" w:cs="Times New Roman"/>
          <w:b/>
          <w:bCs/>
          <w:sz w:val="28"/>
          <w:szCs w:val="28"/>
          <w:lang w:val="uk-UA"/>
        </w:rPr>
        <w:t>1.3</w:t>
      </w:r>
      <w:r w:rsidR="0067342F" w:rsidRPr="0067342F">
        <w:rPr>
          <w:rFonts w:ascii="Times New Roman" w:hAnsi="Times New Roman" w:cs="Times New Roman"/>
          <w:b/>
          <w:bCs/>
          <w:sz w:val="28"/>
          <w:szCs w:val="28"/>
          <w:lang w:val="uk-UA"/>
        </w:rPr>
        <w:t xml:space="preserve"> </w:t>
      </w:r>
      <w:r w:rsidR="00B06FE3">
        <w:rPr>
          <w:rFonts w:ascii="Times New Roman" w:hAnsi="Times New Roman" w:cs="Times New Roman"/>
          <w:b/>
          <w:bCs/>
          <w:sz w:val="28"/>
          <w:szCs w:val="28"/>
          <w:lang w:val="uk-UA"/>
        </w:rPr>
        <w:t>В</w:t>
      </w:r>
      <w:r w:rsidRPr="0067342F">
        <w:rPr>
          <w:rFonts w:ascii="Times New Roman" w:hAnsi="Times New Roman" w:cs="Times New Roman"/>
          <w:b/>
          <w:bCs/>
          <w:sz w:val="28"/>
          <w:szCs w:val="28"/>
          <w:lang w:val="uk-UA"/>
        </w:rPr>
        <w:t>заємозв’язок</w:t>
      </w:r>
      <w:r w:rsidR="00B06FE3">
        <w:rPr>
          <w:rFonts w:ascii="Times New Roman" w:hAnsi="Times New Roman" w:cs="Times New Roman"/>
          <w:b/>
          <w:bCs/>
          <w:sz w:val="28"/>
          <w:szCs w:val="28"/>
          <w:lang w:val="uk-UA"/>
        </w:rPr>
        <w:t xml:space="preserve"> корпоративної соціальної відповідальності </w:t>
      </w:r>
      <w:r w:rsidRPr="0067342F">
        <w:rPr>
          <w:rFonts w:ascii="Times New Roman" w:hAnsi="Times New Roman" w:cs="Times New Roman"/>
          <w:b/>
          <w:bCs/>
          <w:sz w:val="28"/>
          <w:szCs w:val="28"/>
          <w:lang w:val="uk-UA"/>
        </w:rPr>
        <w:t>із формуванням бренду</w:t>
      </w:r>
    </w:p>
    <w:p w14:paraId="4D54E04F" w14:textId="77777777" w:rsidR="0067342F" w:rsidRPr="005629D4" w:rsidRDefault="0067342F" w:rsidP="00F77D76">
      <w:pPr>
        <w:pStyle w:val="Fon"/>
        <w:spacing w:line="360" w:lineRule="auto"/>
        <w:ind w:left="15" w:right="15" w:firstLine="720"/>
        <w:rPr>
          <w:rFonts w:ascii="Times New Roman" w:hAnsi="Times New Roman" w:cs="Times New Roman"/>
          <w:sz w:val="28"/>
          <w:szCs w:val="28"/>
          <w:lang w:val="uk-UA"/>
        </w:rPr>
      </w:pPr>
    </w:p>
    <w:p w14:paraId="7CD914B3" w14:textId="384F6BE0" w:rsidR="00F075C2"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Набуття </w:t>
      </w:r>
      <w:r w:rsidR="0068204D">
        <w:rPr>
          <w:rFonts w:ascii="Times New Roman" w:hAnsi="Times New Roman" w:cs="Times New Roman"/>
          <w:sz w:val="28"/>
          <w:szCs w:val="28"/>
          <w:lang w:val="uk-UA"/>
        </w:rPr>
        <w:t xml:space="preserve"> компанією </w:t>
      </w:r>
      <w:r w:rsidRPr="005629D4">
        <w:rPr>
          <w:rFonts w:ascii="Times New Roman" w:hAnsi="Times New Roman" w:cs="Times New Roman"/>
          <w:sz w:val="28"/>
          <w:szCs w:val="28"/>
          <w:lang w:val="uk-UA"/>
        </w:rPr>
        <w:t>цінності</w:t>
      </w:r>
      <w:r w:rsidR="0068204D">
        <w:rPr>
          <w:rFonts w:ascii="Times New Roman" w:hAnsi="Times New Roman" w:cs="Times New Roman"/>
          <w:sz w:val="28"/>
          <w:szCs w:val="28"/>
          <w:lang w:val="uk-UA"/>
        </w:rPr>
        <w:t xml:space="preserve"> (гудвілу)</w:t>
      </w:r>
      <w:r w:rsidRPr="005629D4">
        <w:rPr>
          <w:rFonts w:ascii="Times New Roman" w:hAnsi="Times New Roman" w:cs="Times New Roman"/>
          <w:sz w:val="28"/>
          <w:szCs w:val="28"/>
          <w:lang w:val="uk-UA"/>
        </w:rPr>
        <w:t xml:space="preserve">, як </w:t>
      </w:r>
      <w:r w:rsidR="0068204D">
        <w:rPr>
          <w:rFonts w:ascii="Times New Roman" w:hAnsi="Times New Roman" w:cs="Times New Roman"/>
          <w:sz w:val="28"/>
          <w:szCs w:val="28"/>
          <w:lang w:val="uk-UA"/>
        </w:rPr>
        <w:t>й</w:t>
      </w:r>
      <w:r w:rsidRPr="005629D4">
        <w:rPr>
          <w:rFonts w:ascii="Times New Roman" w:hAnsi="Times New Roman" w:cs="Times New Roman"/>
          <w:sz w:val="28"/>
          <w:szCs w:val="28"/>
          <w:lang w:val="uk-UA"/>
        </w:rPr>
        <w:t xml:space="preserve"> створення корпоративного соціального бренду,</w:t>
      </w:r>
      <w:r w:rsidR="0068204D">
        <w:rPr>
          <w:rFonts w:ascii="Times New Roman" w:hAnsi="Times New Roman" w:cs="Times New Roman"/>
          <w:sz w:val="28"/>
          <w:szCs w:val="28"/>
          <w:lang w:val="uk-UA"/>
        </w:rPr>
        <w:t xml:space="preserve"> що сприймається суспільством,</w:t>
      </w:r>
      <w:r w:rsidRPr="005629D4">
        <w:rPr>
          <w:rFonts w:ascii="Times New Roman" w:hAnsi="Times New Roman" w:cs="Times New Roman"/>
          <w:sz w:val="28"/>
          <w:szCs w:val="28"/>
          <w:lang w:val="uk-UA"/>
        </w:rPr>
        <w:t xml:space="preserve"> </w:t>
      </w:r>
      <w:r w:rsidR="0068204D">
        <w:rPr>
          <w:rFonts w:ascii="Times New Roman" w:hAnsi="Times New Roman" w:cs="Times New Roman"/>
          <w:sz w:val="28"/>
          <w:szCs w:val="28"/>
          <w:lang w:val="uk-UA"/>
        </w:rPr>
        <w:t>виступа</w:t>
      </w:r>
      <w:r w:rsidRPr="005629D4">
        <w:rPr>
          <w:rFonts w:ascii="Times New Roman" w:hAnsi="Times New Roman" w:cs="Times New Roman"/>
          <w:sz w:val="28"/>
          <w:szCs w:val="28"/>
          <w:lang w:val="uk-UA"/>
        </w:rPr>
        <w:t>є</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довготривалим поетапним процесом. </w:t>
      </w:r>
      <w:r w:rsidR="0068204D">
        <w:rPr>
          <w:rFonts w:ascii="Times New Roman" w:hAnsi="Times New Roman" w:cs="Times New Roman"/>
          <w:sz w:val="28"/>
          <w:szCs w:val="28"/>
          <w:lang w:val="uk-UA"/>
        </w:rPr>
        <w:t>П</w:t>
      </w:r>
      <w:r w:rsidRPr="005629D4">
        <w:rPr>
          <w:rFonts w:ascii="Times New Roman" w:hAnsi="Times New Roman" w:cs="Times New Roman"/>
          <w:sz w:val="28"/>
          <w:szCs w:val="28"/>
          <w:lang w:val="uk-UA"/>
        </w:rPr>
        <w:t xml:space="preserve">оняття </w:t>
      </w:r>
      <w:r w:rsidR="0068204D">
        <w:rPr>
          <w:rFonts w:ascii="Times New Roman" w:hAnsi="Times New Roman" w:cs="Times New Roman"/>
          <w:sz w:val="28"/>
          <w:szCs w:val="28"/>
          <w:lang w:val="uk-UA"/>
        </w:rPr>
        <w:t>«</w:t>
      </w:r>
      <w:r w:rsidRPr="005629D4">
        <w:rPr>
          <w:rFonts w:ascii="Times New Roman" w:hAnsi="Times New Roman" w:cs="Times New Roman"/>
          <w:sz w:val="28"/>
          <w:szCs w:val="28"/>
          <w:lang w:val="uk-UA"/>
        </w:rPr>
        <w:t>цінності бренду</w:t>
      </w:r>
      <w:r w:rsidR="0068204D">
        <w:rPr>
          <w:rFonts w:ascii="Times New Roman" w:hAnsi="Times New Roman" w:cs="Times New Roman"/>
          <w:sz w:val="28"/>
          <w:szCs w:val="28"/>
          <w:lang w:val="uk-UA"/>
        </w:rPr>
        <w:t>» має ще синонімічне поняття гудвіл, яке позначає грошовий вимір вартості підприємства, грошовий вимір репутації</w:t>
      </w:r>
      <w:r w:rsidRPr="005629D4">
        <w:rPr>
          <w:rFonts w:ascii="Times New Roman" w:hAnsi="Times New Roman" w:cs="Times New Roman"/>
          <w:sz w:val="28"/>
          <w:szCs w:val="28"/>
          <w:lang w:val="uk-UA"/>
        </w:rPr>
        <w:t xml:space="preserve">. </w:t>
      </w:r>
      <w:r w:rsidR="00F075C2">
        <w:rPr>
          <w:rFonts w:ascii="Times New Roman" w:hAnsi="Times New Roman" w:cs="Times New Roman"/>
          <w:sz w:val="28"/>
          <w:szCs w:val="28"/>
          <w:lang w:val="uk-UA"/>
        </w:rPr>
        <w:t>Т</w:t>
      </w:r>
      <w:r w:rsidRPr="005629D4">
        <w:rPr>
          <w:rFonts w:ascii="Times New Roman" w:hAnsi="Times New Roman" w:cs="Times New Roman"/>
          <w:sz w:val="28"/>
          <w:szCs w:val="28"/>
          <w:lang w:val="uk-UA"/>
        </w:rPr>
        <w:t>ермін</w:t>
      </w:r>
      <w:r w:rsidR="00F075C2">
        <w:rPr>
          <w:rFonts w:ascii="Times New Roman" w:hAnsi="Times New Roman" w:cs="Times New Roman"/>
          <w:sz w:val="28"/>
          <w:szCs w:val="28"/>
          <w:lang w:val="uk-UA"/>
        </w:rPr>
        <w:t xml:space="preserve"> «цінність бренду»</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має два значення: </w:t>
      </w:r>
      <w:r w:rsidR="00F075C2">
        <w:rPr>
          <w:rFonts w:ascii="Times New Roman" w:hAnsi="Times New Roman" w:cs="Times New Roman"/>
          <w:sz w:val="28"/>
          <w:szCs w:val="28"/>
          <w:lang w:val="uk-UA"/>
        </w:rPr>
        <w:t>1)</w:t>
      </w:r>
      <w:r w:rsidRPr="005629D4">
        <w:rPr>
          <w:rFonts w:ascii="Times New Roman" w:hAnsi="Times New Roman" w:cs="Times New Roman"/>
          <w:sz w:val="28"/>
          <w:szCs w:val="28"/>
          <w:lang w:val="uk-UA"/>
        </w:rPr>
        <w:t xml:space="preserve"> економічне, коли мова йде про грошов</w:t>
      </w:r>
      <w:r w:rsidR="00F075C2">
        <w:rPr>
          <w:rFonts w:ascii="Times New Roman" w:hAnsi="Times New Roman" w:cs="Times New Roman"/>
          <w:sz w:val="28"/>
          <w:szCs w:val="28"/>
          <w:lang w:val="uk-UA"/>
        </w:rPr>
        <w:t>ий вимір</w:t>
      </w:r>
      <w:r w:rsidRPr="005629D4">
        <w:rPr>
          <w:rFonts w:ascii="Times New Roman" w:hAnsi="Times New Roman" w:cs="Times New Roman"/>
          <w:sz w:val="28"/>
          <w:szCs w:val="28"/>
          <w:lang w:val="uk-UA"/>
        </w:rPr>
        <w:t xml:space="preserve"> варт</w:t>
      </w:r>
      <w:r w:rsidR="00F075C2">
        <w:rPr>
          <w:rFonts w:ascii="Times New Roman" w:hAnsi="Times New Roman" w:cs="Times New Roman"/>
          <w:sz w:val="28"/>
          <w:szCs w:val="28"/>
          <w:lang w:val="uk-UA"/>
        </w:rPr>
        <w:t>о</w:t>
      </w:r>
      <w:r w:rsidRPr="005629D4">
        <w:rPr>
          <w:rFonts w:ascii="Times New Roman" w:hAnsi="Times New Roman" w:cs="Times New Roman"/>
          <w:sz w:val="28"/>
          <w:szCs w:val="28"/>
          <w:lang w:val="uk-UA"/>
        </w:rPr>
        <w:t>ст</w:t>
      </w:r>
      <w:r w:rsidR="00F075C2">
        <w:rPr>
          <w:rFonts w:ascii="Times New Roman" w:hAnsi="Times New Roman" w:cs="Times New Roman"/>
          <w:sz w:val="28"/>
          <w:szCs w:val="28"/>
          <w:lang w:val="uk-UA"/>
        </w:rPr>
        <w:t>і</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компанії на ринку; </w:t>
      </w:r>
      <w:r w:rsidR="00F075C2">
        <w:rPr>
          <w:rFonts w:ascii="Times New Roman" w:hAnsi="Times New Roman" w:cs="Times New Roman"/>
          <w:sz w:val="28"/>
          <w:szCs w:val="28"/>
          <w:lang w:val="uk-UA"/>
        </w:rPr>
        <w:t>2)</w:t>
      </w:r>
      <w:r w:rsidRPr="005629D4">
        <w:rPr>
          <w:rFonts w:ascii="Times New Roman" w:hAnsi="Times New Roman" w:cs="Times New Roman"/>
          <w:sz w:val="28"/>
          <w:szCs w:val="28"/>
          <w:lang w:val="uk-UA"/>
        </w:rPr>
        <w:t xml:space="preserve"> процес вибудови позиції бренду</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на ринку, основний фокус якої – </w:t>
      </w:r>
      <w:r w:rsidR="00F075C2">
        <w:rPr>
          <w:rFonts w:ascii="Times New Roman" w:hAnsi="Times New Roman" w:cs="Times New Roman"/>
          <w:sz w:val="28"/>
          <w:szCs w:val="28"/>
          <w:lang w:val="uk-UA"/>
        </w:rPr>
        <w:t xml:space="preserve"> це</w:t>
      </w:r>
      <w:r w:rsidR="005F14A4">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споживач</w:t>
      </w:r>
      <w:r w:rsidR="00F075C2">
        <w:rPr>
          <w:rFonts w:ascii="Times New Roman" w:hAnsi="Times New Roman" w:cs="Times New Roman"/>
          <w:sz w:val="28"/>
          <w:szCs w:val="28"/>
          <w:lang w:val="uk-UA"/>
        </w:rPr>
        <w:t xml:space="preserve"> </w:t>
      </w:r>
      <w:r w:rsidR="00F075C2" w:rsidRPr="00D90E2C">
        <w:rPr>
          <w:rFonts w:ascii="Times New Roman" w:hAnsi="Times New Roman" w:cs="Times New Roman"/>
          <w:sz w:val="28"/>
          <w:szCs w:val="28"/>
        </w:rPr>
        <w:t>[</w:t>
      </w:r>
      <w:r w:rsidR="00FE4B30">
        <w:rPr>
          <w:rFonts w:ascii="Times New Roman" w:hAnsi="Times New Roman" w:cs="Times New Roman"/>
          <w:sz w:val="28"/>
          <w:szCs w:val="28"/>
          <w:lang w:val="uk-UA"/>
        </w:rPr>
        <w:t>39</w:t>
      </w:r>
      <w:r w:rsidR="00F075C2" w:rsidRPr="00D90E2C">
        <w:rPr>
          <w:rFonts w:ascii="Times New Roman" w:hAnsi="Times New Roman" w:cs="Times New Roman"/>
          <w:sz w:val="28"/>
          <w:szCs w:val="28"/>
        </w:rPr>
        <w:t>]</w:t>
      </w:r>
      <w:r w:rsidRPr="005629D4">
        <w:rPr>
          <w:rFonts w:ascii="Times New Roman" w:hAnsi="Times New Roman" w:cs="Times New Roman"/>
          <w:sz w:val="28"/>
          <w:szCs w:val="28"/>
          <w:lang w:val="uk-UA"/>
        </w:rPr>
        <w:t xml:space="preserve">. </w:t>
      </w:r>
    </w:p>
    <w:p w14:paraId="03E753EC" w14:textId="5CF1244C"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Тобто цінність формується за</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рахунок створення унікального та значущого для споживачів</w:t>
      </w:r>
      <w:r w:rsidR="00F075C2">
        <w:rPr>
          <w:rFonts w:ascii="Times New Roman" w:hAnsi="Times New Roman" w:cs="Times New Roman"/>
          <w:sz w:val="28"/>
          <w:szCs w:val="28"/>
          <w:lang w:val="uk-UA"/>
        </w:rPr>
        <w:t xml:space="preserve">. У </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результаті </w:t>
      </w:r>
      <w:r w:rsidR="00F075C2">
        <w:rPr>
          <w:rFonts w:ascii="Times New Roman" w:hAnsi="Times New Roman" w:cs="Times New Roman"/>
          <w:sz w:val="28"/>
          <w:szCs w:val="28"/>
          <w:lang w:val="uk-UA"/>
        </w:rPr>
        <w:t>такого впливу</w:t>
      </w:r>
      <w:r w:rsidRPr="005629D4">
        <w:rPr>
          <w:rFonts w:ascii="Times New Roman" w:hAnsi="Times New Roman" w:cs="Times New Roman"/>
          <w:sz w:val="28"/>
          <w:szCs w:val="28"/>
          <w:lang w:val="uk-UA"/>
        </w:rPr>
        <w:t xml:space="preserve"> вони готові платити більше грошей</w:t>
      </w:r>
      <w:r w:rsidR="00F075C2">
        <w:rPr>
          <w:rFonts w:ascii="Times New Roman" w:hAnsi="Times New Roman" w:cs="Times New Roman"/>
          <w:sz w:val="28"/>
          <w:szCs w:val="28"/>
          <w:lang w:val="uk-UA"/>
        </w:rPr>
        <w:t xml:space="preserve">, ставати постійними клієнтами, розповідати про отримані послуги іншим. </w:t>
      </w:r>
      <w:r w:rsidRPr="005629D4">
        <w:rPr>
          <w:rFonts w:ascii="Times New Roman" w:hAnsi="Times New Roman" w:cs="Times New Roman"/>
          <w:sz w:val="28"/>
          <w:szCs w:val="28"/>
          <w:lang w:val="uk-UA"/>
        </w:rPr>
        <w:t xml:space="preserve"> Основною відмінністю між</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двома </w:t>
      </w:r>
      <w:r w:rsidR="00F075C2">
        <w:rPr>
          <w:rFonts w:ascii="Times New Roman" w:hAnsi="Times New Roman" w:cs="Times New Roman"/>
          <w:sz w:val="28"/>
          <w:szCs w:val="28"/>
          <w:lang w:val="uk-UA"/>
        </w:rPr>
        <w:t>трактуваннями</w:t>
      </w:r>
      <w:r w:rsidRPr="005629D4">
        <w:rPr>
          <w:rFonts w:ascii="Times New Roman" w:hAnsi="Times New Roman" w:cs="Times New Roman"/>
          <w:sz w:val="28"/>
          <w:szCs w:val="28"/>
          <w:lang w:val="uk-UA"/>
        </w:rPr>
        <w:t xml:space="preserve"> є джерело формування: економічна цінність створюється за</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рахунок практичної результативності бізнесу</w:t>
      </w:r>
      <w:r w:rsidR="00F075C2">
        <w:rPr>
          <w:rFonts w:ascii="Times New Roman" w:hAnsi="Times New Roman" w:cs="Times New Roman"/>
          <w:sz w:val="28"/>
          <w:szCs w:val="28"/>
          <w:lang w:val="uk-UA"/>
        </w:rPr>
        <w:t>, яка залежить від думки цільової аудиторії</w:t>
      </w:r>
      <w:r w:rsidRPr="005629D4">
        <w:rPr>
          <w:rFonts w:ascii="Times New Roman" w:hAnsi="Times New Roman" w:cs="Times New Roman"/>
          <w:sz w:val="28"/>
          <w:szCs w:val="28"/>
          <w:lang w:val="uk-UA"/>
        </w:rPr>
        <w:t xml:space="preserve"> (доходи від продажі, інвестиці</w:t>
      </w:r>
      <w:r w:rsidR="00F075C2">
        <w:rPr>
          <w:rFonts w:ascii="Times New Roman" w:hAnsi="Times New Roman" w:cs="Times New Roman"/>
          <w:sz w:val="28"/>
          <w:szCs w:val="28"/>
          <w:lang w:val="uk-UA"/>
        </w:rPr>
        <w:t>ї</w:t>
      </w:r>
      <w:r w:rsidRPr="005629D4">
        <w:rPr>
          <w:rFonts w:ascii="Times New Roman" w:hAnsi="Times New Roman" w:cs="Times New Roman"/>
          <w:sz w:val="28"/>
          <w:szCs w:val="28"/>
          <w:lang w:val="uk-UA"/>
        </w:rPr>
        <w:t>,</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lastRenderedPageBreak/>
        <w:t xml:space="preserve">маркетинг), а </w:t>
      </w:r>
      <w:r w:rsidR="005F14A4">
        <w:rPr>
          <w:rFonts w:ascii="Times New Roman" w:hAnsi="Times New Roman" w:cs="Times New Roman"/>
          <w:sz w:val="28"/>
          <w:szCs w:val="28"/>
          <w:lang w:val="uk-UA"/>
        </w:rPr>
        <w:t xml:space="preserve">унаслідку </w:t>
      </w:r>
      <w:r w:rsidRPr="005629D4">
        <w:rPr>
          <w:rFonts w:ascii="Times New Roman" w:hAnsi="Times New Roman" w:cs="Times New Roman"/>
          <w:sz w:val="28"/>
          <w:szCs w:val="28"/>
          <w:lang w:val="uk-UA"/>
        </w:rPr>
        <w:t xml:space="preserve">цінність створюється через </w:t>
      </w:r>
      <w:r w:rsidR="005F14A4">
        <w:rPr>
          <w:rFonts w:ascii="Times New Roman" w:hAnsi="Times New Roman" w:cs="Times New Roman"/>
          <w:sz w:val="28"/>
          <w:szCs w:val="28"/>
          <w:lang w:val="uk-UA"/>
        </w:rPr>
        <w:t>на</w:t>
      </w:r>
      <w:r w:rsidR="00D92B09">
        <w:rPr>
          <w:rFonts w:ascii="Times New Roman" w:hAnsi="Times New Roman" w:cs="Times New Roman"/>
          <w:sz w:val="28"/>
          <w:szCs w:val="28"/>
          <w:lang w:val="uk-UA"/>
        </w:rPr>
        <w:t>ла</w:t>
      </w:r>
      <w:r w:rsidR="005F14A4">
        <w:rPr>
          <w:rFonts w:ascii="Times New Roman" w:hAnsi="Times New Roman" w:cs="Times New Roman"/>
          <w:sz w:val="28"/>
          <w:szCs w:val="28"/>
          <w:lang w:val="uk-UA"/>
        </w:rPr>
        <w:t xml:space="preserve">годжений </w:t>
      </w:r>
      <w:r w:rsidRPr="005629D4">
        <w:rPr>
          <w:rFonts w:ascii="Times New Roman" w:hAnsi="Times New Roman" w:cs="Times New Roman"/>
          <w:sz w:val="28"/>
          <w:szCs w:val="28"/>
          <w:lang w:val="uk-UA"/>
        </w:rPr>
        <w:t>емоційний звʼязок із</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споживачами</w:t>
      </w:r>
      <w:r w:rsidR="005F14A4">
        <w:rPr>
          <w:rFonts w:ascii="Times New Roman" w:hAnsi="Times New Roman" w:cs="Times New Roman"/>
          <w:sz w:val="28"/>
          <w:szCs w:val="28"/>
          <w:lang w:val="uk-UA"/>
        </w:rPr>
        <w:t xml:space="preserve"> </w:t>
      </w:r>
      <w:r w:rsidR="005F14A4"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41</w:t>
      </w:r>
      <w:r w:rsidR="005F14A4" w:rsidRPr="00D90E2C">
        <w:rPr>
          <w:rFonts w:ascii="Times New Roman" w:hAnsi="Times New Roman" w:cs="Times New Roman"/>
          <w:sz w:val="28"/>
          <w:szCs w:val="28"/>
          <w:lang w:val="uk-UA"/>
        </w:rPr>
        <w:t>]</w:t>
      </w:r>
      <w:r w:rsidRPr="005629D4">
        <w:rPr>
          <w:rFonts w:ascii="Times New Roman" w:hAnsi="Times New Roman" w:cs="Times New Roman"/>
          <w:sz w:val="28"/>
          <w:szCs w:val="28"/>
          <w:lang w:val="uk-UA"/>
        </w:rPr>
        <w:t>.</w:t>
      </w:r>
    </w:p>
    <w:p w14:paraId="0F656D8B" w14:textId="23FD93F7" w:rsidR="0090797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Розглянемо процес набуття цінності бренду через його взаємозвʼязок із</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корпоративною соціальною відповідальністю</w:t>
      </w:r>
      <w:r w:rsidR="005F14A4" w:rsidRPr="00D90E2C">
        <w:rPr>
          <w:rFonts w:ascii="Times New Roman" w:hAnsi="Times New Roman" w:cs="Times New Roman"/>
          <w:sz w:val="28"/>
          <w:szCs w:val="28"/>
          <w:lang w:val="uk-UA"/>
        </w:rPr>
        <w:t xml:space="preserve"> </w:t>
      </w:r>
      <w:r w:rsidR="005F14A4">
        <w:rPr>
          <w:rFonts w:ascii="Times New Roman" w:hAnsi="Times New Roman" w:cs="Times New Roman"/>
          <w:sz w:val="28"/>
          <w:szCs w:val="28"/>
          <w:lang w:val="uk-UA"/>
        </w:rPr>
        <w:t>у соціокультурній сфері</w:t>
      </w:r>
      <w:r w:rsidRPr="005629D4">
        <w:rPr>
          <w:rFonts w:ascii="Times New Roman" w:hAnsi="Times New Roman" w:cs="Times New Roman"/>
          <w:sz w:val="28"/>
          <w:szCs w:val="28"/>
          <w:lang w:val="uk-UA"/>
        </w:rPr>
        <w:t xml:space="preserve">. Так, </w:t>
      </w:r>
      <w:r w:rsidR="005F14A4">
        <w:rPr>
          <w:rFonts w:ascii="Times New Roman" w:hAnsi="Times New Roman" w:cs="Times New Roman"/>
          <w:sz w:val="28"/>
          <w:szCs w:val="28"/>
          <w:lang w:val="uk-UA"/>
        </w:rPr>
        <w:t>на сторінках</w:t>
      </w:r>
      <w:r w:rsidRPr="005629D4">
        <w:rPr>
          <w:rFonts w:ascii="Times New Roman" w:hAnsi="Times New Roman" w:cs="Times New Roman"/>
          <w:sz w:val="28"/>
          <w:szCs w:val="28"/>
          <w:lang w:val="uk-UA"/>
        </w:rPr>
        <w:t xml:space="preserve"> нещодавно опублікованих досліджень</w:t>
      </w:r>
      <w:r w:rsidR="005F14A4">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висунуто гіпотези щодо</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прямого та опосередкованого впливу корпоративної соціальної відповідальності</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на </w:t>
      </w:r>
      <w:r w:rsidR="005F14A4">
        <w:rPr>
          <w:rFonts w:ascii="Times New Roman" w:hAnsi="Times New Roman" w:cs="Times New Roman"/>
          <w:sz w:val="28"/>
          <w:szCs w:val="28"/>
          <w:lang w:val="uk-UA"/>
        </w:rPr>
        <w:t xml:space="preserve">такі речі, як </w:t>
      </w:r>
      <w:r w:rsidRPr="005629D4">
        <w:rPr>
          <w:rFonts w:ascii="Times New Roman" w:hAnsi="Times New Roman" w:cs="Times New Roman"/>
          <w:sz w:val="28"/>
          <w:szCs w:val="28"/>
          <w:lang w:val="uk-UA"/>
        </w:rPr>
        <w:t>репутаці</w:t>
      </w:r>
      <w:r w:rsidR="005F14A4">
        <w:rPr>
          <w:rFonts w:ascii="Times New Roman" w:hAnsi="Times New Roman" w:cs="Times New Roman"/>
          <w:sz w:val="28"/>
          <w:szCs w:val="28"/>
          <w:lang w:val="uk-UA"/>
        </w:rPr>
        <w:t>я</w:t>
      </w:r>
      <w:r w:rsidRPr="005629D4">
        <w:rPr>
          <w:rFonts w:ascii="Times New Roman" w:hAnsi="Times New Roman" w:cs="Times New Roman"/>
          <w:sz w:val="28"/>
          <w:szCs w:val="28"/>
          <w:lang w:val="uk-UA"/>
        </w:rPr>
        <w:t>, цінність та лояльність споживачів до приватних та державних</w:t>
      </w:r>
      <w:r w:rsidR="00B06FE3">
        <w:rPr>
          <w:rFonts w:ascii="Times New Roman" w:hAnsi="Times New Roman" w:cs="Times New Roman"/>
          <w:sz w:val="28"/>
          <w:szCs w:val="28"/>
          <w:lang w:val="uk-UA"/>
        </w:rPr>
        <w:t xml:space="preserve"> </w:t>
      </w:r>
      <w:r w:rsidR="00907974">
        <w:rPr>
          <w:rFonts w:ascii="Times New Roman" w:hAnsi="Times New Roman" w:cs="Times New Roman"/>
          <w:sz w:val="28"/>
          <w:szCs w:val="28"/>
          <w:lang w:val="uk-UA"/>
        </w:rPr>
        <w:t>установ та закладів</w:t>
      </w:r>
      <w:r w:rsidRPr="005629D4">
        <w:rPr>
          <w:rFonts w:ascii="Times New Roman" w:hAnsi="Times New Roman" w:cs="Times New Roman"/>
          <w:sz w:val="28"/>
          <w:szCs w:val="28"/>
          <w:lang w:val="uk-UA"/>
        </w:rPr>
        <w:t>, як брендів [</w:t>
      </w:r>
      <w:r w:rsidR="00FE4B30">
        <w:rPr>
          <w:rFonts w:ascii="Times New Roman" w:hAnsi="Times New Roman" w:cs="Times New Roman"/>
          <w:sz w:val="28"/>
          <w:szCs w:val="28"/>
          <w:lang w:val="uk-UA"/>
        </w:rPr>
        <w:t>10</w:t>
      </w:r>
      <w:r w:rsidRPr="005629D4">
        <w:rPr>
          <w:rFonts w:ascii="Times New Roman" w:hAnsi="Times New Roman" w:cs="Times New Roman"/>
          <w:sz w:val="28"/>
          <w:szCs w:val="28"/>
          <w:lang w:val="uk-UA"/>
        </w:rPr>
        <w:t xml:space="preserve">]. </w:t>
      </w:r>
    </w:p>
    <w:p w14:paraId="34E3573D" w14:textId="57697D60" w:rsidR="003648FD" w:rsidRPr="005629D4" w:rsidRDefault="00907974"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В</w:t>
      </w:r>
      <w:r w:rsidR="003648FD" w:rsidRPr="005629D4">
        <w:rPr>
          <w:rFonts w:ascii="Times New Roman" w:hAnsi="Times New Roman" w:cs="Times New Roman"/>
          <w:sz w:val="28"/>
          <w:szCs w:val="28"/>
          <w:lang w:val="uk-UA"/>
        </w:rPr>
        <w:t>плив на</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репутацію бренду</w:t>
      </w:r>
      <w:r>
        <w:rPr>
          <w:rFonts w:ascii="Times New Roman" w:hAnsi="Times New Roman" w:cs="Times New Roman"/>
          <w:sz w:val="28"/>
          <w:szCs w:val="28"/>
          <w:lang w:val="uk-UA"/>
        </w:rPr>
        <w:t xml:space="preserve"> корпоративної соціальної відповідальності</w:t>
      </w:r>
      <w:r w:rsidR="003648FD" w:rsidRPr="005629D4">
        <w:rPr>
          <w:rFonts w:ascii="Times New Roman" w:hAnsi="Times New Roman" w:cs="Times New Roman"/>
          <w:sz w:val="28"/>
          <w:szCs w:val="28"/>
          <w:lang w:val="uk-UA"/>
        </w:rPr>
        <w:t>, яка відіграє роль посередника у звʼязку соціальної складової</w:t>
      </w:r>
      <w:r>
        <w:rPr>
          <w:rFonts w:ascii="Times New Roman" w:hAnsi="Times New Roman" w:cs="Times New Roman"/>
          <w:sz w:val="28"/>
          <w:szCs w:val="28"/>
          <w:lang w:val="uk-UA"/>
        </w:rPr>
        <w:t xml:space="preserve">  (впізнаваності та прихильності суспільства, власного персоналу)</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та цінності бренду і лояльності до нього. Тобто сприйняття результатів</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відповідальної діяльності відобража</w:t>
      </w:r>
      <w:r>
        <w:rPr>
          <w:rFonts w:ascii="Times New Roman" w:hAnsi="Times New Roman" w:cs="Times New Roman"/>
          <w:sz w:val="28"/>
          <w:szCs w:val="28"/>
          <w:lang w:val="uk-UA"/>
        </w:rPr>
        <w:t>єть</w:t>
      </w:r>
      <w:r w:rsidR="003648FD" w:rsidRPr="005629D4">
        <w:rPr>
          <w:rFonts w:ascii="Times New Roman" w:hAnsi="Times New Roman" w:cs="Times New Roman"/>
          <w:sz w:val="28"/>
          <w:szCs w:val="28"/>
          <w:lang w:val="uk-UA"/>
        </w:rPr>
        <w:t xml:space="preserve">ся у підвищенні репутації бренду, яка, </w:t>
      </w:r>
      <w:r>
        <w:rPr>
          <w:rFonts w:ascii="Times New Roman" w:hAnsi="Times New Roman" w:cs="Times New Roman"/>
          <w:sz w:val="28"/>
          <w:szCs w:val="28"/>
          <w:lang w:val="uk-UA"/>
        </w:rPr>
        <w:t>у</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свою чергу, посилювала лояльність</w:t>
      </w:r>
      <w:r>
        <w:rPr>
          <w:rFonts w:ascii="Times New Roman" w:hAnsi="Times New Roman" w:cs="Times New Roman"/>
          <w:sz w:val="28"/>
          <w:szCs w:val="28"/>
          <w:lang w:val="uk-UA"/>
        </w:rPr>
        <w:t xml:space="preserve"> суспільства, персоналу</w:t>
      </w:r>
      <w:r w:rsidR="003648FD" w:rsidRPr="005629D4">
        <w:rPr>
          <w:rFonts w:ascii="Times New Roman" w:hAnsi="Times New Roman" w:cs="Times New Roman"/>
          <w:sz w:val="28"/>
          <w:szCs w:val="28"/>
          <w:lang w:val="uk-UA"/>
        </w:rPr>
        <w:t xml:space="preserve"> та</w:t>
      </w:r>
      <w:r>
        <w:rPr>
          <w:rFonts w:ascii="Times New Roman" w:hAnsi="Times New Roman" w:cs="Times New Roman"/>
          <w:sz w:val="28"/>
          <w:szCs w:val="28"/>
          <w:lang w:val="uk-UA"/>
        </w:rPr>
        <w:t>, унвслідку,</w:t>
      </w:r>
      <w:r w:rsidR="003648FD" w:rsidRPr="005629D4">
        <w:rPr>
          <w:rFonts w:ascii="Times New Roman" w:hAnsi="Times New Roman" w:cs="Times New Roman"/>
          <w:sz w:val="28"/>
          <w:szCs w:val="28"/>
          <w:lang w:val="uk-UA"/>
        </w:rPr>
        <w:t xml:space="preserve"> його цінність.</w:t>
      </w:r>
    </w:p>
    <w:p w14:paraId="0056122C" w14:textId="66E2DEBB" w:rsidR="003648FD" w:rsidRPr="005629D4" w:rsidRDefault="00907974"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Корпоративна соціальна відповідальність</w:t>
      </w:r>
      <w:r w:rsidR="003648FD" w:rsidRPr="005629D4">
        <w:rPr>
          <w:rFonts w:ascii="Times New Roman" w:hAnsi="Times New Roman" w:cs="Times New Roman"/>
          <w:sz w:val="28"/>
          <w:szCs w:val="28"/>
          <w:lang w:val="uk-UA"/>
        </w:rPr>
        <w:t xml:space="preserve"> не лише добре впливає на цінність бренду за рахунок</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побудови позитивних асоціацій з брендом</w:t>
      </w:r>
      <w:r>
        <w:rPr>
          <w:rFonts w:ascii="Times New Roman" w:hAnsi="Times New Roman" w:cs="Times New Roman"/>
          <w:sz w:val="28"/>
          <w:szCs w:val="28"/>
          <w:lang w:val="uk-UA"/>
        </w:rPr>
        <w:t>, а унаслідку –</w:t>
      </w:r>
      <w:r w:rsidR="003648FD" w:rsidRPr="005629D4">
        <w:rPr>
          <w:rFonts w:ascii="Times New Roman" w:hAnsi="Times New Roman" w:cs="Times New Roman"/>
          <w:sz w:val="28"/>
          <w:szCs w:val="28"/>
          <w:lang w:val="uk-UA"/>
        </w:rPr>
        <w:t xml:space="preserve"> збільшення його впізнаваності</w:t>
      </w:r>
      <w:r>
        <w:rPr>
          <w:rFonts w:ascii="Times New Roman" w:hAnsi="Times New Roman" w:cs="Times New Roman"/>
          <w:sz w:val="28"/>
          <w:szCs w:val="28"/>
          <w:lang w:val="uk-UA"/>
        </w:rPr>
        <w:t>, а отже збільшення залучення клієнтів</w:t>
      </w:r>
      <w:r w:rsidR="003648FD" w:rsidRPr="005629D4">
        <w:rPr>
          <w:rFonts w:ascii="Times New Roman" w:hAnsi="Times New Roman" w:cs="Times New Roman"/>
          <w:sz w:val="28"/>
          <w:szCs w:val="28"/>
          <w:lang w:val="uk-UA"/>
        </w:rPr>
        <w:t>. Між</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тим, цей </w:t>
      </w:r>
      <w:r>
        <w:rPr>
          <w:rFonts w:ascii="Times New Roman" w:hAnsi="Times New Roman" w:cs="Times New Roman"/>
          <w:sz w:val="28"/>
          <w:szCs w:val="28"/>
          <w:lang w:val="uk-UA"/>
        </w:rPr>
        <w:t xml:space="preserve">вказаний вище </w:t>
      </w:r>
      <w:r w:rsidR="003648FD" w:rsidRPr="005629D4">
        <w:rPr>
          <w:rFonts w:ascii="Times New Roman" w:hAnsi="Times New Roman" w:cs="Times New Roman"/>
          <w:sz w:val="28"/>
          <w:szCs w:val="28"/>
          <w:lang w:val="uk-UA"/>
        </w:rPr>
        <w:t>взаємозвʼязок також впливає на купівельну поведінку споживачів</w:t>
      </w:r>
      <w:r>
        <w:rPr>
          <w:rFonts w:ascii="Times New Roman" w:hAnsi="Times New Roman" w:cs="Times New Roman"/>
          <w:sz w:val="28"/>
          <w:szCs w:val="28"/>
          <w:lang w:val="uk-UA"/>
        </w:rPr>
        <w:t>.</w:t>
      </w:r>
      <w:r w:rsidR="00B06FE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w:t>
      </w:r>
      <w:r w:rsidR="003648FD" w:rsidRPr="005629D4">
        <w:rPr>
          <w:rFonts w:ascii="Times New Roman" w:hAnsi="Times New Roman" w:cs="Times New Roman"/>
          <w:sz w:val="28"/>
          <w:szCs w:val="28"/>
          <w:lang w:val="uk-UA"/>
        </w:rPr>
        <w:t>момент прийняття рішення щодо придбання товарів</w:t>
      </w:r>
      <w:r w:rsidR="003215B7">
        <w:rPr>
          <w:rFonts w:ascii="Times New Roman" w:hAnsi="Times New Roman" w:cs="Times New Roman"/>
          <w:sz w:val="28"/>
          <w:szCs w:val="28"/>
          <w:lang w:val="uk-UA"/>
        </w:rPr>
        <w:t xml:space="preserve"> чи послуг</w:t>
      </w:r>
      <w:r w:rsidR="003648FD" w:rsidRPr="005629D4">
        <w:rPr>
          <w:rFonts w:ascii="Times New Roman" w:hAnsi="Times New Roman" w:cs="Times New Roman"/>
          <w:sz w:val="28"/>
          <w:szCs w:val="28"/>
          <w:lang w:val="uk-UA"/>
        </w:rPr>
        <w:t xml:space="preserve"> компанії, у</w:t>
      </w:r>
      <w:r w:rsidR="003215B7">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покупців вже сформувалася думка, що підприємство здатн</w:t>
      </w:r>
      <w:r w:rsidR="003215B7">
        <w:rPr>
          <w:rFonts w:ascii="Times New Roman" w:hAnsi="Times New Roman" w:cs="Times New Roman"/>
          <w:sz w:val="28"/>
          <w:szCs w:val="28"/>
          <w:lang w:val="uk-UA"/>
        </w:rPr>
        <w:t>е</w:t>
      </w:r>
      <w:r w:rsidR="003648FD" w:rsidRPr="005629D4">
        <w:rPr>
          <w:rFonts w:ascii="Times New Roman" w:hAnsi="Times New Roman" w:cs="Times New Roman"/>
          <w:sz w:val="28"/>
          <w:szCs w:val="28"/>
          <w:lang w:val="uk-UA"/>
        </w:rPr>
        <w:t xml:space="preserve"> виконати </w:t>
      </w:r>
      <w:r w:rsidR="003215B7">
        <w:rPr>
          <w:rFonts w:ascii="Times New Roman" w:hAnsi="Times New Roman" w:cs="Times New Roman"/>
          <w:sz w:val="28"/>
          <w:szCs w:val="28"/>
          <w:lang w:val="uk-UA"/>
        </w:rPr>
        <w:t>в</w:t>
      </w:r>
      <w:r w:rsidR="003648FD" w:rsidRPr="005629D4">
        <w:rPr>
          <w:rFonts w:ascii="Times New Roman" w:hAnsi="Times New Roman" w:cs="Times New Roman"/>
          <w:sz w:val="28"/>
          <w:szCs w:val="28"/>
          <w:lang w:val="uk-UA"/>
        </w:rPr>
        <w:t>сі свої</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обіцянки та обовʼязки перед соціумом</w:t>
      </w:r>
      <w:r w:rsidR="003215B7">
        <w:rPr>
          <w:rFonts w:ascii="Times New Roman" w:hAnsi="Times New Roman" w:cs="Times New Roman"/>
          <w:sz w:val="28"/>
          <w:szCs w:val="28"/>
          <w:lang w:val="uk-UA"/>
        </w:rPr>
        <w:t xml:space="preserve"> з оляду на раніше сформований позититвний імідж</w:t>
      </w:r>
      <w:r w:rsidR="003648FD" w:rsidRPr="005629D4">
        <w:rPr>
          <w:rFonts w:ascii="Times New Roman" w:hAnsi="Times New Roman" w:cs="Times New Roman"/>
          <w:sz w:val="28"/>
          <w:szCs w:val="28"/>
          <w:lang w:val="uk-UA"/>
        </w:rPr>
        <w:t xml:space="preserve"> [</w:t>
      </w:r>
      <w:r w:rsidR="00FE4B30">
        <w:rPr>
          <w:rFonts w:ascii="Times New Roman" w:hAnsi="Times New Roman" w:cs="Times New Roman"/>
          <w:sz w:val="28"/>
          <w:szCs w:val="28"/>
          <w:lang w:val="uk-UA"/>
        </w:rPr>
        <w:t>16</w:t>
      </w:r>
      <w:r w:rsidR="00D92B09">
        <w:rPr>
          <w:rFonts w:ascii="Times New Roman" w:hAnsi="Times New Roman" w:cs="Times New Roman"/>
          <w:sz w:val="28"/>
          <w:szCs w:val="28"/>
          <w:lang w:val="uk-UA"/>
        </w:rPr>
        <w:t>, с. 40</w:t>
      </w:r>
      <w:r w:rsidR="003648FD" w:rsidRPr="005629D4">
        <w:rPr>
          <w:rFonts w:ascii="Times New Roman" w:hAnsi="Times New Roman" w:cs="Times New Roman"/>
          <w:sz w:val="28"/>
          <w:szCs w:val="28"/>
          <w:lang w:val="uk-UA"/>
        </w:rPr>
        <w:t>].</w:t>
      </w:r>
    </w:p>
    <w:p w14:paraId="2BB73349" w14:textId="55FA2AC6" w:rsidR="00B06FE3"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Водночас</w:t>
      </w:r>
      <w:r w:rsidR="00B51A03">
        <w:rPr>
          <w:rFonts w:ascii="Times New Roman" w:hAnsi="Times New Roman" w:cs="Times New Roman"/>
          <w:sz w:val="28"/>
          <w:szCs w:val="28"/>
          <w:lang w:val="uk-UA"/>
        </w:rPr>
        <w:t xml:space="preserve"> безсумніву</w:t>
      </w:r>
      <w:r w:rsidRPr="005629D4">
        <w:rPr>
          <w:rFonts w:ascii="Times New Roman" w:hAnsi="Times New Roman" w:cs="Times New Roman"/>
          <w:sz w:val="28"/>
          <w:szCs w:val="28"/>
          <w:lang w:val="uk-UA"/>
        </w:rPr>
        <w:t xml:space="preserve"> безпосередньо етап розвитку</w:t>
      </w:r>
      <w:r w:rsidR="00B51A03">
        <w:rPr>
          <w:rFonts w:ascii="Times New Roman" w:hAnsi="Times New Roman" w:cs="Times New Roman"/>
          <w:sz w:val="28"/>
          <w:szCs w:val="28"/>
          <w:lang w:val="uk-UA"/>
        </w:rPr>
        <w:t xml:space="preserve"> цінності</w:t>
      </w:r>
      <w:r w:rsidRPr="005629D4">
        <w:rPr>
          <w:rFonts w:ascii="Times New Roman" w:hAnsi="Times New Roman" w:cs="Times New Roman"/>
          <w:sz w:val="28"/>
          <w:szCs w:val="28"/>
          <w:lang w:val="uk-UA"/>
        </w:rPr>
        <w:t xml:space="preserve"> бренду не є ключовим фактором</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для початку</w:t>
      </w:r>
      <w:r w:rsidR="00B51A03">
        <w:rPr>
          <w:rFonts w:ascii="Times New Roman" w:hAnsi="Times New Roman" w:cs="Times New Roman"/>
          <w:sz w:val="28"/>
          <w:szCs w:val="28"/>
          <w:lang w:val="uk-UA"/>
        </w:rPr>
        <w:t xml:space="preserve"> активізації</w:t>
      </w:r>
      <w:r w:rsidRPr="005629D4">
        <w:rPr>
          <w:rFonts w:ascii="Times New Roman" w:hAnsi="Times New Roman" w:cs="Times New Roman"/>
          <w:sz w:val="28"/>
          <w:szCs w:val="28"/>
          <w:lang w:val="uk-UA"/>
        </w:rPr>
        <w:t xml:space="preserve"> ведення </w:t>
      </w:r>
      <w:r w:rsidR="00B51A03">
        <w:rPr>
          <w:rFonts w:ascii="Times New Roman" w:hAnsi="Times New Roman" w:cs="Times New Roman"/>
          <w:sz w:val="28"/>
          <w:szCs w:val="28"/>
          <w:lang w:val="uk-UA"/>
        </w:rPr>
        <w:t xml:space="preserve"> соціально</w:t>
      </w:r>
      <w:r w:rsidRPr="005629D4">
        <w:rPr>
          <w:rFonts w:ascii="Times New Roman" w:hAnsi="Times New Roman" w:cs="Times New Roman"/>
          <w:sz w:val="28"/>
          <w:szCs w:val="28"/>
          <w:lang w:val="uk-UA"/>
        </w:rPr>
        <w:t>відповідальної активності</w:t>
      </w:r>
      <w:r w:rsidR="00B51A03">
        <w:rPr>
          <w:rFonts w:ascii="Times New Roman" w:hAnsi="Times New Roman" w:cs="Times New Roman"/>
          <w:sz w:val="28"/>
          <w:szCs w:val="28"/>
          <w:lang w:val="uk-UA"/>
        </w:rPr>
        <w:t>, не дивлячись на те</w:t>
      </w:r>
      <w:r w:rsidRPr="005629D4">
        <w:rPr>
          <w:rFonts w:ascii="Times New Roman" w:hAnsi="Times New Roman" w:cs="Times New Roman"/>
          <w:sz w:val="28"/>
          <w:szCs w:val="28"/>
          <w:lang w:val="uk-UA"/>
        </w:rPr>
        <w:t xml:space="preserve"> чи то стартап, чи</w:t>
      </w:r>
      <w:r w:rsidR="00B51A03">
        <w:rPr>
          <w:rFonts w:ascii="Times New Roman" w:hAnsi="Times New Roman" w:cs="Times New Roman"/>
          <w:sz w:val="28"/>
          <w:szCs w:val="28"/>
          <w:lang w:val="uk-UA"/>
        </w:rPr>
        <w:t xml:space="preserve"> підприємство вже</w:t>
      </w:r>
      <w:r w:rsidRPr="005629D4">
        <w:rPr>
          <w:rFonts w:ascii="Times New Roman" w:hAnsi="Times New Roman" w:cs="Times New Roman"/>
          <w:sz w:val="28"/>
          <w:szCs w:val="28"/>
          <w:lang w:val="uk-UA"/>
        </w:rPr>
        <w:t xml:space="preserve"> </w:t>
      </w:r>
      <w:r w:rsidR="00B51A03">
        <w:rPr>
          <w:rFonts w:ascii="Times New Roman" w:hAnsi="Times New Roman" w:cs="Times New Roman"/>
          <w:sz w:val="28"/>
          <w:szCs w:val="28"/>
          <w:lang w:val="uk-UA"/>
        </w:rPr>
        <w:t>«</w:t>
      </w:r>
      <w:r w:rsidRPr="005629D4">
        <w:rPr>
          <w:rFonts w:ascii="Times New Roman" w:hAnsi="Times New Roman" w:cs="Times New Roman"/>
          <w:sz w:val="28"/>
          <w:szCs w:val="28"/>
          <w:lang w:val="uk-UA"/>
        </w:rPr>
        <w:t>бувалий</w:t>
      </w:r>
      <w:r w:rsidR="00B51A03">
        <w:rPr>
          <w:rFonts w:ascii="Times New Roman" w:hAnsi="Times New Roman" w:cs="Times New Roman"/>
          <w:sz w:val="28"/>
          <w:szCs w:val="28"/>
          <w:lang w:val="uk-UA"/>
        </w:rPr>
        <w:t>»</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гравець на ринку. Одним із прикладів таких компаній є</w:t>
      </w:r>
      <w:r w:rsidR="00B51A03">
        <w:rPr>
          <w:rFonts w:ascii="Times New Roman" w:hAnsi="Times New Roman" w:cs="Times New Roman"/>
          <w:sz w:val="28"/>
          <w:szCs w:val="28"/>
          <w:lang w:val="uk-UA"/>
        </w:rPr>
        <w:t xml:space="preserve"> широковідома</w:t>
      </w:r>
      <w:r w:rsidRPr="005629D4">
        <w:rPr>
          <w:rFonts w:ascii="Times New Roman" w:hAnsi="Times New Roman" w:cs="Times New Roman"/>
          <w:sz w:val="28"/>
          <w:szCs w:val="28"/>
          <w:lang w:val="uk-UA"/>
        </w:rPr>
        <w:t xml:space="preserve"> Yoppie</w:t>
      </w:r>
      <w:r w:rsidR="00B51A0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 британський</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бренд, що працює за</w:t>
      </w:r>
      <w:r w:rsidR="00B51A03">
        <w:rPr>
          <w:rFonts w:ascii="Times New Roman" w:hAnsi="Times New Roman" w:cs="Times New Roman"/>
          <w:sz w:val="28"/>
          <w:szCs w:val="28"/>
          <w:lang w:val="uk-UA"/>
        </w:rPr>
        <w:t xml:space="preserve"> бізнес-моделлю</w:t>
      </w:r>
      <w:r w:rsidRPr="005629D4">
        <w:rPr>
          <w:rFonts w:ascii="Times New Roman" w:hAnsi="Times New Roman" w:cs="Times New Roman"/>
          <w:sz w:val="28"/>
          <w:szCs w:val="28"/>
          <w:lang w:val="uk-UA"/>
        </w:rPr>
        <w:t xml:space="preserve"> DTC (direct to customer)</w:t>
      </w:r>
      <w:r w:rsidR="00B51A03">
        <w:rPr>
          <w:rFonts w:ascii="Times New Roman" w:hAnsi="Times New Roman" w:cs="Times New Roman"/>
          <w:sz w:val="28"/>
          <w:szCs w:val="28"/>
          <w:lang w:val="uk-UA"/>
        </w:rPr>
        <w:t xml:space="preserve">. Він </w:t>
      </w:r>
      <w:r w:rsidRPr="005629D4">
        <w:rPr>
          <w:rFonts w:ascii="Times New Roman" w:hAnsi="Times New Roman" w:cs="Times New Roman"/>
          <w:sz w:val="28"/>
          <w:szCs w:val="28"/>
          <w:lang w:val="uk-UA"/>
        </w:rPr>
        <w:t xml:space="preserve"> пропонує</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органічні продукти та </w:t>
      </w:r>
      <w:r w:rsidR="00B51A03">
        <w:rPr>
          <w:rFonts w:ascii="Times New Roman" w:hAnsi="Times New Roman" w:cs="Times New Roman"/>
          <w:sz w:val="28"/>
          <w:szCs w:val="28"/>
          <w:lang w:val="uk-UA"/>
        </w:rPr>
        <w:t>продукти</w:t>
      </w:r>
      <w:r w:rsidRPr="005629D4">
        <w:rPr>
          <w:rFonts w:ascii="Times New Roman" w:hAnsi="Times New Roman" w:cs="Times New Roman"/>
          <w:sz w:val="28"/>
          <w:szCs w:val="28"/>
          <w:lang w:val="uk-UA"/>
        </w:rPr>
        <w:t xml:space="preserve"> для жіночого здоров’я</w:t>
      </w:r>
      <w:r w:rsidR="00B51A0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З доходів від щомісячної підписки</w:t>
      </w:r>
      <w:r w:rsidR="00B51A03">
        <w:rPr>
          <w:rFonts w:ascii="Times New Roman" w:hAnsi="Times New Roman" w:cs="Times New Roman"/>
          <w:sz w:val="28"/>
          <w:szCs w:val="28"/>
          <w:lang w:val="uk-UA"/>
        </w:rPr>
        <w:t xml:space="preserve"> ця</w:t>
      </w:r>
      <w:r w:rsidRPr="005629D4">
        <w:rPr>
          <w:rFonts w:ascii="Times New Roman" w:hAnsi="Times New Roman" w:cs="Times New Roman"/>
          <w:sz w:val="28"/>
          <w:szCs w:val="28"/>
          <w:lang w:val="uk-UA"/>
        </w:rPr>
        <w:t xml:space="preserve"> компанія жертвуват</w:t>
      </w:r>
      <w:r w:rsidR="00D92B09">
        <w:rPr>
          <w:rFonts w:ascii="Times New Roman" w:hAnsi="Times New Roman" w:cs="Times New Roman"/>
          <w:sz w:val="28"/>
          <w:szCs w:val="28"/>
          <w:lang w:val="uk-UA"/>
        </w:rPr>
        <w:t>и</w:t>
      </w:r>
      <w:r w:rsidRPr="005629D4">
        <w:rPr>
          <w:rFonts w:ascii="Times New Roman" w:hAnsi="Times New Roman" w:cs="Times New Roman"/>
          <w:sz w:val="28"/>
          <w:szCs w:val="28"/>
          <w:lang w:val="uk-UA"/>
        </w:rPr>
        <w:t>ме місячний</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запас </w:t>
      </w:r>
      <w:r w:rsidR="00B51A03">
        <w:rPr>
          <w:rFonts w:ascii="Times New Roman" w:hAnsi="Times New Roman" w:cs="Times New Roman"/>
          <w:sz w:val="28"/>
          <w:szCs w:val="28"/>
          <w:lang w:val="uk-UA"/>
        </w:rPr>
        <w:t>засобів особистої гігієни</w:t>
      </w:r>
      <w:r w:rsidRPr="005629D4">
        <w:rPr>
          <w:rFonts w:ascii="Times New Roman" w:hAnsi="Times New Roman" w:cs="Times New Roman"/>
          <w:sz w:val="28"/>
          <w:szCs w:val="28"/>
          <w:lang w:val="uk-UA"/>
        </w:rPr>
        <w:t xml:space="preserve"> та сприятиме освіті з питань</w:t>
      </w:r>
      <w:r w:rsidR="00B51A0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репродуктивного здоров’я серед дівчат</w:t>
      </w:r>
      <w:r w:rsidR="00B51A03">
        <w:rPr>
          <w:rFonts w:ascii="Times New Roman" w:hAnsi="Times New Roman" w:cs="Times New Roman"/>
          <w:sz w:val="28"/>
          <w:szCs w:val="28"/>
          <w:lang w:val="uk-UA"/>
        </w:rPr>
        <w:t xml:space="preserve"> у </w:t>
      </w:r>
      <w:r w:rsidR="00B51A03">
        <w:rPr>
          <w:rFonts w:ascii="Times New Roman" w:hAnsi="Times New Roman" w:cs="Times New Roman"/>
          <w:sz w:val="28"/>
          <w:szCs w:val="28"/>
          <w:lang w:val="uk-UA"/>
        </w:rPr>
        <w:lastRenderedPageBreak/>
        <w:t>різних країнах світу</w:t>
      </w:r>
      <w:r w:rsidR="00672F41">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 </w:t>
      </w:r>
      <w:r w:rsidR="00672F41">
        <w:rPr>
          <w:rFonts w:ascii="Times New Roman" w:hAnsi="Times New Roman" w:cs="Times New Roman"/>
          <w:sz w:val="28"/>
          <w:szCs w:val="28"/>
          <w:lang w:val="uk-UA"/>
        </w:rPr>
        <w:t>Ця компанія з</w:t>
      </w:r>
      <w:r w:rsidRPr="005629D4">
        <w:rPr>
          <w:rFonts w:ascii="Times New Roman" w:hAnsi="Times New Roman" w:cs="Times New Roman"/>
          <w:sz w:val="28"/>
          <w:szCs w:val="28"/>
          <w:lang w:val="uk-UA"/>
        </w:rPr>
        <w:t xml:space="preserve">аснована у 2016 </w:t>
      </w:r>
      <w:r w:rsidR="00672F41">
        <w:rPr>
          <w:rFonts w:ascii="Times New Roman" w:hAnsi="Times New Roman" w:cs="Times New Roman"/>
          <w:sz w:val="28"/>
          <w:szCs w:val="28"/>
          <w:lang w:val="uk-UA"/>
        </w:rPr>
        <w:t>р., вона</w:t>
      </w:r>
      <w:r w:rsidRPr="005629D4">
        <w:rPr>
          <w:rFonts w:ascii="Times New Roman" w:hAnsi="Times New Roman" w:cs="Times New Roman"/>
          <w:sz w:val="28"/>
          <w:szCs w:val="28"/>
          <w:lang w:val="uk-UA"/>
        </w:rPr>
        <w:t xml:space="preserve"> збільшила</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кількість користувачів на 21,5% протягом</w:t>
      </w:r>
      <w:r w:rsidR="00672F41">
        <w:rPr>
          <w:rFonts w:ascii="Times New Roman" w:hAnsi="Times New Roman" w:cs="Times New Roman"/>
          <w:sz w:val="28"/>
          <w:szCs w:val="28"/>
          <w:lang w:val="uk-UA"/>
        </w:rPr>
        <w:t xml:space="preserve"> одного</w:t>
      </w:r>
      <w:r w:rsidR="00D92B09">
        <w:rPr>
          <w:rFonts w:ascii="Times New Roman" w:hAnsi="Times New Roman" w:cs="Times New Roman"/>
          <w:sz w:val="28"/>
          <w:szCs w:val="28"/>
          <w:lang w:val="uk-UA"/>
        </w:rPr>
        <w:t xml:space="preserve"> </w:t>
      </w:r>
      <w:r w:rsidR="00672F41">
        <w:rPr>
          <w:rFonts w:ascii="Times New Roman" w:hAnsi="Times New Roman" w:cs="Times New Roman"/>
          <w:sz w:val="28"/>
          <w:szCs w:val="28"/>
          <w:lang w:val="uk-UA"/>
        </w:rPr>
        <w:t>тільки</w:t>
      </w:r>
      <w:r w:rsidRPr="005629D4">
        <w:rPr>
          <w:rFonts w:ascii="Times New Roman" w:hAnsi="Times New Roman" w:cs="Times New Roman"/>
          <w:sz w:val="28"/>
          <w:szCs w:val="28"/>
          <w:lang w:val="uk-UA"/>
        </w:rPr>
        <w:t xml:space="preserve"> 2020 </w:t>
      </w:r>
      <w:r w:rsidR="00672F41">
        <w:rPr>
          <w:rFonts w:ascii="Times New Roman" w:hAnsi="Times New Roman" w:cs="Times New Roman"/>
          <w:sz w:val="28"/>
          <w:szCs w:val="28"/>
          <w:lang w:val="uk-UA"/>
        </w:rPr>
        <w:t>р</w:t>
      </w:r>
      <w:r w:rsidRPr="005629D4">
        <w:rPr>
          <w:rFonts w:ascii="Times New Roman" w:hAnsi="Times New Roman" w:cs="Times New Roman"/>
          <w:sz w:val="28"/>
          <w:szCs w:val="28"/>
          <w:lang w:val="uk-UA"/>
        </w:rPr>
        <w:t xml:space="preserve">, що </w:t>
      </w:r>
      <w:r w:rsidR="00672F41">
        <w:rPr>
          <w:rFonts w:ascii="Times New Roman" w:hAnsi="Times New Roman" w:cs="Times New Roman"/>
          <w:sz w:val="28"/>
          <w:szCs w:val="28"/>
          <w:lang w:val="uk-UA"/>
        </w:rPr>
        <w:t>забезпечило</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щомісячне зростання доходів на 1,5% [</w:t>
      </w:r>
      <w:r w:rsidR="00FE4B30">
        <w:rPr>
          <w:rFonts w:ascii="Times New Roman" w:hAnsi="Times New Roman" w:cs="Times New Roman"/>
          <w:sz w:val="28"/>
          <w:szCs w:val="28"/>
          <w:lang w:val="uk-UA"/>
        </w:rPr>
        <w:t>19</w:t>
      </w:r>
      <w:r w:rsidRPr="005629D4">
        <w:rPr>
          <w:rFonts w:ascii="Times New Roman" w:hAnsi="Times New Roman" w:cs="Times New Roman"/>
          <w:sz w:val="28"/>
          <w:szCs w:val="28"/>
          <w:lang w:val="uk-UA"/>
        </w:rPr>
        <w:t xml:space="preserve">]. </w:t>
      </w:r>
    </w:p>
    <w:p w14:paraId="3C4797B4" w14:textId="550EFC79" w:rsidR="003648FD" w:rsidRPr="005629D4" w:rsidRDefault="00672F41"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Яскравим прикладом вдалого та успішного застосування принципів корпоративної соціальної відповідальності є </w:t>
      </w:r>
      <w:r w:rsidR="003648FD" w:rsidRPr="005629D4">
        <w:rPr>
          <w:rFonts w:ascii="Times New Roman" w:hAnsi="Times New Roman" w:cs="Times New Roman"/>
          <w:sz w:val="28"/>
          <w:szCs w:val="28"/>
          <w:lang w:val="uk-UA"/>
        </w:rPr>
        <w:t xml:space="preserve"> FemTech (галузь бізнесу, що об’єднує IT-рішення, орієнтовані на жіноче</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здоров’я)</w:t>
      </w:r>
      <w:r>
        <w:rPr>
          <w:rFonts w:ascii="Times New Roman" w:hAnsi="Times New Roman" w:cs="Times New Roman"/>
          <w:sz w:val="28"/>
          <w:szCs w:val="28"/>
          <w:lang w:val="uk-UA"/>
        </w:rPr>
        <w:t>. К</w:t>
      </w:r>
      <w:r w:rsidR="003648FD" w:rsidRPr="005629D4">
        <w:rPr>
          <w:rFonts w:ascii="Times New Roman" w:hAnsi="Times New Roman" w:cs="Times New Roman"/>
          <w:sz w:val="28"/>
          <w:szCs w:val="28"/>
          <w:lang w:val="uk-UA"/>
        </w:rPr>
        <w:t xml:space="preserve">омпанія привернула увагу </w:t>
      </w:r>
      <w:r>
        <w:rPr>
          <w:rFonts w:ascii="Times New Roman" w:hAnsi="Times New Roman" w:cs="Times New Roman"/>
          <w:sz w:val="28"/>
          <w:szCs w:val="28"/>
          <w:lang w:val="uk-UA"/>
        </w:rPr>
        <w:t xml:space="preserve">актуальністю проблеми </w:t>
      </w:r>
      <w:r w:rsidR="003648FD" w:rsidRPr="005629D4">
        <w:rPr>
          <w:rFonts w:ascii="Times New Roman" w:hAnsi="Times New Roman" w:cs="Times New Roman"/>
          <w:sz w:val="28"/>
          <w:szCs w:val="28"/>
          <w:lang w:val="uk-UA"/>
        </w:rPr>
        <w:t>венчурних фондів, що сприяло зростанню</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початкової суми фінансування до 3,</w:t>
      </w:r>
      <w:r>
        <w:rPr>
          <w:rFonts w:ascii="Times New Roman" w:hAnsi="Times New Roman" w:cs="Times New Roman"/>
          <w:sz w:val="28"/>
          <w:szCs w:val="28"/>
          <w:lang w:val="uk-UA"/>
        </w:rPr>
        <w:t>3</w:t>
      </w:r>
      <w:r w:rsidR="003648FD" w:rsidRPr="005629D4">
        <w:rPr>
          <w:rFonts w:ascii="Times New Roman" w:hAnsi="Times New Roman" w:cs="Times New Roman"/>
          <w:sz w:val="28"/>
          <w:szCs w:val="28"/>
          <w:lang w:val="uk-UA"/>
        </w:rPr>
        <w:t xml:space="preserve"> мільйонів фунтів</w:t>
      </w:r>
      <w:r>
        <w:rPr>
          <w:rFonts w:ascii="Times New Roman" w:hAnsi="Times New Roman" w:cs="Times New Roman"/>
          <w:sz w:val="28"/>
          <w:szCs w:val="28"/>
          <w:lang w:val="uk-UA"/>
        </w:rPr>
        <w:t xml:space="preserve"> </w:t>
      </w:r>
      <w:r w:rsidRPr="00D90E2C">
        <w:rPr>
          <w:rFonts w:ascii="Times New Roman" w:hAnsi="Times New Roman" w:cs="Times New Roman"/>
          <w:sz w:val="28"/>
          <w:szCs w:val="28"/>
        </w:rPr>
        <w:t>[</w:t>
      </w:r>
      <w:r w:rsidR="00D92B09">
        <w:rPr>
          <w:rFonts w:ascii="Times New Roman" w:hAnsi="Times New Roman" w:cs="Times New Roman"/>
          <w:sz w:val="28"/>
          <w:szCs w:val="28"/>
          <w:lang w:val="uk-UA"/>
        </w:rPr>
        <w:t>34</w:t>
      </w:r>
      <w:r w:rsidRPr="00D90E2C">
        <w:rPr>
          <w:rFonts w:ascii="Times New Roman" w:hAnsi="Times New Roman" w:cs="Times New Roman"/>
          <w:sz w:val="28"/>
          <w:szCs w:val="28"/>
        </w:rPr>
        <w:t>]</w:t>
      </w:r>
      <w:r w:rsidR="003648FD" w:rsidRPr="005629D4">
        <w:rPr>
          <w:rFonts w:ascii="Times New Roman" w:hAnsi="Times New Roman" w:cs="Times New Roman"/>
          <w:sz w:val="28"/>
          <w:szCs w:val="28"/>
          <w:lang w:val="uk-UA"/>
        </w:rPr>
        <w:t>.</w:t>
      </w:r>
    </w:p>
    <w:p w14:paraId="4D8435AA" w14:textId="686F4F20" w:rsidR="00934D34" w:rsidRPr="00D90E2C" w:rsidRDefault="00672F41" w:rsidP="00934D34">
      <w:pPr>
        <w:pStyle w:val="Fon"/>
        <w:spacing w:line="360" w:lineRule="auto"/>
        <w:ind w:left="15" w:right="15" w:firstLine="720"/>
        <w:rPr>
          <w:rFonts w:ascii="Times New Roman" w:hAnsi="Times New Roman" w:cs="Times New Roman"/>
          <w:sz w:val="28"/>
          <w:szCs w:val="28"/>
        </w:rPr>
      </w:pPr>
      <w:r>
        <w:rPr>
          <w:rFonts w:ascii="Times New Roman" w:hAnsi="Times New Roman" w:cs="Times New Roman"/>
          <w:sz w:val="28"/>
          <w:szCs w:val="28"/>
          <w:lang w:val="uk-UA"/>
        </w:rPr>
        <w:t>Таким чином існує тісний та продуктивний</w:t>
      </w:r>
      <w:r w:rsidR="003648FD" w:rsidRPr="005629D4">
        <w:rPr>
          <w:rFonts w:ascii="Times New Roman" w:hAnsi="Times New Roman" w:cs="Times New Roman"/>
          <w:sz w:val="28"/>
          <w:szCs w:val="28"/>
          <w:lang w:val="uk-UA"/>
        </w:rPr>
        <w:t xml:space="preserve"> взаємозв’язок між цінністю компанії</w:t>
      </w:r>
      <w:r>
        <w:rPr>
          <w:rFonts w:ascii="Times New Roman" w:hAnsi="Times New Roman" w:cs="Times New Roman"/>
          <w:sz w:val="28"/>
          <w:szCs w:val="28"/>
          <w:lang w:val="uk-UA"/>
        </w:rPr>
        <w:t>, зростанням такої цінності</w:t>
      </w:r>
      <w:r w:rsidR="003648FD" w:rsidRPr="005629D4">
        <w:rPr>
          <w:rFonts w:ascii="Times New Roman" w:hAnsi="Times New Roman" w:cs="Times New Roman"/>
          <w:sz w:val="28"/>
          <w:szCs w:val="28"/>
          <w:lang w:val="uk-UA"/>
        </w:rPr>
        <w:t xml:space="preserve"> і</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корпоративною соціальною відповідальністю. Зокрема, однією з </w:t>
      </w:r>
      <w:r>
        <w:rPr>
          <w:rFonts w:ascii="Times New Roman" w:hAnsi="Times New Roman" w:cs="Times New Roman"/>
          <w:sz w:val="28"/>
          <w:szCs w:val="28"/>
          <w:lang w:val="uk-UA"/>
        </w:rPr>
        <w:t xml:space="preserve"> провідних </w:t>
      </w:r>
      <w:r w:rsidR="003648FD" w:rsidRPr="005629D4">
        <w:rPr>
          <w:rFonts w:ascii="Times New Roman" w:hAnsi="Times New Roman" w:cs="Times New Roman"/>
          <w:sz w:val="28"/>
          <w:szCs w:val="28"/>
          <w:lang w:val="uk-UA"/>
        </w:rPr>
        <w:t>останніх</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тенденцій, яка набуває все більшої вагомості</w:t>
      </w:r>
      <w:r>
        <w:rPr>
          <w:rFonts w:ascii="Times New Roman" w:hAnsi="Times New Roman" w:cs="Times New Roman"/>
          <w:sz w:val="28"/>
          <w:szCs w:val="28"/>
          <w:lang w:val="uk-UA"/>
        </w:rPr>
        <w:t xml:space="preserve"> у різних країнах світу</w:t>
      </w:r>
      <w:r w:rsidR="003648FD" w:rsidRPr="005629D4">
        <w:rPr>
          <w:rFonts w:ascii="Times New Roman" w:hAnsi="Times New Roman" w:cs="Times New Roman"/>
          <w:sz w:val="28"/>
          <w:szCs w:val="28"/>
          <w:lang w:val="uk-UA"/>
        </w:rPr>
        <w:t xml:space="preserve">, є так зване </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відповідальне</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інвестування</w:t>
      </w:r>
      <w:r>
        <w:rPr>
          <w:rFonts w:ascii="Times New Roman" w:hAnsi="Times New Roman" w:cs="Times New Roman"/>
          <w:sz w:val="28"/>
          <w:szCs w:val="28"/>
          <w:lang w:val="uk-UA"/>
        </w:rPr>
        <w:t>». Це бізнес-</w:t>
      </w:r>
      <w:r w:rsidR="003648FD" w:rsidRPr="005629D4">
        <w:rPr>
          <w:rFonts w:ascii="Times New Roman" w:hAnsi="Times New Roman" w:cs="Times New Roman"/>
          <w:sz w:val="28"/>
          <w:szCs w:val="28"/>
          <w:lang w:val="uk-UA"/>
        </w:rPr>
        <w:t>практика, за якої інвестори зацікавлені не лише у фінансовій</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прибутковості компанії, але також звертають увагу на нематеріальні блага, </w:t>
      </w:r>
      <w:r>
        <w:rPr>
          <w:rFonts w:ascii="Times New Roman" w:hAnsi="Times New Roman" w:cs="Times New Roman"/>
          <w:sz w:val="28"/>
          <w:szCs w:val="28"/>
          <w:lang w:val="uk-UA"/>
        </w:rPr>
        <w:t xml:space="preserve">суспільну значимість, </w:t>
      </w:r>
      <w:r w:rsidR="003648FD" w:rsidRPr="005629D4">
        <w:rPr>
          <w:rFonts w:ascii="Times New Roman" w:hAnsi="Times New Roman" w:cs="Times New Roman"/>
          <w:sz w:val="28"/>
          <w:szCs w:val="28"/>
          <w:lang w:val="uk-UA"/>
        </w:rPr>
        <w:t>які</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вона може дати</w:t>
      </w:r>
      <w:r>
        <w:rPr>
          <w:rFonts w:ascii="Times New Roman" w:hAnsi="Times New Roman" w:cs="Times New Roman"/>
          <w:sz w:val="28"/>
          <w:szCs w:val="28"/>
          <w:lang w:val="uk-UA"/>
        </w:rPr>
        <w:t>. Серед них</w:t>
      </w:r>
      <w:r w:rsidR="003648FD" w:rsidRPr="005629D4">
        <w:rPr>
          <w:rFonts w:ascii="Times New Roman" w:hAnsi="Times New Roman" w:cs="Times New Roman"/>
          <w:sz w:val="28"/>
          <w:szCs w:val="28"/>
          <w:lang w:val="uk-UA"/>
        </w:rPr>
        <w:t>: спроможність бізнесу мати позитивний вплив на</w:t>
      </w:r>
      <w:r>
        <w:rPr>
          <w:rFonts w:ascii="Times New Roman" w:hAnsi="Times New Roman" w:cs="Times New Roman"/>
          <w:sz w:val="28"/>
          <w:szCs w:val="28"/>
          <w:lang w:val="uk-UA"/>
        </w:rPr>
        <w:t xml:space="preserve"> аспекти</w:t>
      </w:r>
      <w:r w:rsidR="003648FD" w:rsidRPr="005629D4">
        <w:rPr>
          <w:rFonts w:ascii="Times New Roman" w:hAnsi="Times New Roman" w:cs="Times New Roman"/>
          <w:sz w:val="28"/>
          <w:szCs w:val="28"/>
          <w:lang w:val="uk-UA"/>
        </w:rPr>
        <w:t xml:space="preserve"> довкілля</w:t>
      </w:r>
      <w:r>
        <w:rPr>
          <w:rFonts w:ascii="Times New Roman" w:hAnsi="Times New Roman" w:cs="Times New Roman"/>
          <w:sz w:val="28"/>
          <w:szCs w:val="28"/>
          <w:lang w:val="uk-UA"/>
        </w:rPr>
        <w:t>, як</w:t>
      </w:r>
      <w:r w:rsidR="003648FD" w:rsidRPr="005629D4">
        <w:rPr>
          <w:rFonts w:ascii="Times New Roman" w:hAnsi="Times New Roman" w:cs="Times New Roman"/>
          <w:sz w:val="28"/>
          <w:szCs w:val="28"/>
          <w:lang w:val="uk-UA"/>
        </w:rPr>
        <w:t xml:space="preserve"> соціальні</w:t>
      </w:r>
      <w:r>
        <w:rPr>
          <w:rFonts w:ascii="Times New Roman" w:hAnsi="Times New Roman" w:cs="Times New Roman"/>
          <w:sz w:val="28"/>
          <w:szCs w:val="28"/>
          <w:lang w:val="uk-UA"/>
        </w:rPr>
        <w:t>, так й</w:t>
      </w:r>
      <w:r w:rsidR="003648FD" w:rsidRPr="005629D4">
        <w:rPr>
          <w:rFonts w:ascii="Times New Roman" w:hAnsi="Times New Roman" w:cs="Times New Roman"/>
          <w:sz w:val="28"/>
          <w:szCs w:val="28"/>
          <w:lang w:val="uk-UA"/>
        </w:rPr>
        <w:t xml:space="preserve"> та екологічні. </w:t>
      </w:r>
      <w:r w:rsidR="00AD00A0">
        <w:rPr>
          <w:rFonts w:ascii="Times New Roman" w:hAnsi="Times New Roman" w:cs="Times New Roman"/>
          <w:sz w:val="28"/>
          <w:szCs w:val="28"/>
          <w:lang w:val="uk-UA"/>
        </w:rPr>
        <w:t>І</w:t>
      </w:r>
      <w:r w:rsidR="003648FD" w:rsidRPr="005629D4">
        <w:rPr>
          <w:rFonts w:ascii="Times New Roman" w:hAnsi="Times New Roman" w:cs="Times New Roman"/>
          <w:sz w:val="28"/>
          <w:szCs w:val="28"/>
          <w:lang w:val="uk-UA"/>
        </w:rPr>
        <w:t>нвестори</w:t>
      </w:r>
      <w:r w:rsidR="00AD00A0">
        <w:rPr>
          <w:rFonts w:ascii="Times New Roman" w:hAnsi="Times New Roman" w:cs="Times New Roman"/>
          <w:sz w:val="28"/>
          <w:szCs w:val="28"/>
          <w:lang w:val="uk-UA"/>
        </w:rPr>
        <w:t xml:space="preserve"> пильно вивчають та</w:t>
      </w:r>
      <w:r w:rsidR="003648FD" w:rsidRPr="005629D4">
        <w:rPr>
          <w:rFonts w:ascii="Times New Roman" w:hAnsi="Times New Roman" w:cs="Times New Roman"/>
          <w:sz w:val="28"/>
          <w:szCs w:val="28"/>
          <w:lang w:val="uk-UA"/>
        </w:rPr>
        <w:t xml:space="preserve"> враховують</w:t>
      </w:r>
      <w:r w:rsidR="00B06FE3">
        <w:rPr>
          <w:rFonts w:ascii="Times New Roman" w:hAnsi="Times New Roman" w:cs="Times New Roman"/>
          <w:sz w:val="28"/>
          <w:szCs w:val="28"/>
          <w:lang w:val="uk-UA"/>
        </w:rPr>
        <w:t xml:space="preserve"> </w:t>
      </w:r>
      <w:r w:rsidR="00AD00A0">
        <w:rPr>
          <w:rFonts w:ascii="Times New Roman" w:hAnsi="Times New Roman" w:cs="Times New Roman"/>
          <w:sz w:val="28"/>
          <w:szCs w:val="28"/>
          <w:lang w:val="uk-UA"/>
        </w:rPr>
        <w:t>так званий «</w:t>
      </w:r>
      <w:r w:rsidR="003648FD" w:rsidRPr="005629D4">
        <w:rPr>
          <w:rFonts w:ascii="Times New Roman" w:hAnsi="Times New Roman" w:cs="Times New Roman"/>
          <w:sz w:val="28"/>
          <w:szCs w:val="28"/>
          <w:lang w:val="uk-UA"/>
        </w:rPr>
        <w:t>ESG score</w:t>
      </w:r>
      <w:r w:rsidR="00AD00A0">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(показник екологічного, соціального та корпоративного</w:t>
      </w:r>
      <w:r w:rsidR="00934D34" w:rsidRPr="00D90E2C">
        <w:rPr>
          <w:rFonts w:ascii="Times New Roman" w:hAnsi="Times New Roman" w:cs="Times New Roman"/>
          <w:sz w:val="28"/>
          <w:szCs w:val="28"/>
        </w:rPr>
        <w:t xml:space="preserve"> </w:t>
      </w:r>
      <w:r w:rsidR="003648FD" w:rsidRPr="005629D4">
        <w:rPr>
          <w:rFonts w:ascii="Times New Roman" w:hAnsi="Times New Roman" w:cs="Times New Roman"/>
          <w:sz w:val="28"/>
          <w:szCs w:val="28"/>
          <w:lang w:val="uk-UA"/>
        </w:rPr>
        <w:t>управління). Оцінка індикатора</w:t>
      </w:r>
      <w:r w:rsidR="00AD00A0">
        <w:rPr>
          <w:rFonts w:ascii="Times New Roman" w:hAnsi="Times New Roman" w:cs="Times New Roman"/>
          <w:sz w:val="28"/>
          <w:szCs w:val="28"/>
          <w:lang w:val="uk-UA"/>
        </w:rPr>
        <w:t xml:space="preserve"> (певного </w:t>
      </w:r>
      <w:r w:rsidR="00D92B09">
        <w:rPr>
          <w:rFonts w:ascii="Times New Roman" w:hAnsi="Times New Roman" w:cs="Times New Roman"/>
          <w:sz w:val="28"/>
          <w:szCs w:val="28"/>
          <w:lang w:val="uk-UA"/>
        </w:rPr>
        <w:t>ч</w:t>
      </w:r>
      <w:r w:rsidR="00AD00A0">
        <w:rPr>
          <w:rFonts w:ascii="Times New Roman" w:hAnsi="Times New Roman" w:cs="Times New Roman"/>
          <w:sz w:val="28"/>
          <w:szCs w:val="28"/>
          <w:lang w:val="uk-UA"/>
        </w:rPr>
        <w:t>инника, компонента діяльності бізнес-установи соціокультурного сервісу</w:t>
      </w:r>
      <w:r w:rsidR="003648FD" w:rsidRPr="005629D4">
        <w:rPr>
          <w:rFonts w:ascii="Times New Roman" w:hAnsi="Times New Roman" w:cs="Times New Roman"/>
          <w:sz w:val="28"/>
          <w:szCs w:val="28"/>
          <w:lang w:val="uk-UA"/>
        </w:rPr>
        <w:t xml:space="preserve"> починається </w:t>
      </w:r>
      <w:r w:rsidR="00AD00A0">
        <w:rPr>
          <w:rFonts w:ascii="Times New Roman" w:hAnsi="Times New Roman" w:cs="Times New Roman"/>
          <w:sz w:val="28"/>
          <w:szCs w:val="28"/>
          <w:lang w:val="uk-UA"/>
        </w:rPr>
        <w:t>і</w:t>
      </w:r>
      <w:r w:rsidR="003648FD" w:rsidRPr="005629D4">
        <w:rPr>
          <w:rFonts w:ascii="Times New Roman" w:hAnsi="Times New Roman" w:cs="Times New Roman"/>
          <w:sz w:val="28"/>
          <w:szCs w:val="28"/>
          <w:lang w:val="uk-UA"/>
        </w:rPr>
        <w:t>з визначення відповідних</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критеріїв, що відносяться до кожного з факторів E-S-G</w:t>
      </w:r>
      <w:r w:rsidR="00AD00A0">
        <w:rPr>
          <w:rFonts w:ascii="Times New Roman" w:hAnsi="Times New Roman" w:cs="Times New Roman"/>
          <w:sz w:val="28"/>
          <w:szCs w:val="28"/>
          <w:lang w:val="uk-UA"/>
        </w:rPr>
        <w:t xml:space="preserve"> </w:t>
      </w:r>
      <w:r w:rsidR="00AD00A0" w:rsidRPr="00D90E2C">
        <w:rPr>
          <w:rFonts w:ascii="Times New Roman" w:hAnsi="Times New Roman" w:cs="Times New Roman"/>
          <w:sz w:val="28"/>
          <w:szCs w:val="28"/>
        </w:rPr>
        <w:t>[</w:t>
      </w:r>
      <w:r w:rsidR="00FE4B30">
        <w:rPr>
          <w:rFonts w:ascii="Times New Roman" w:hAnsi="Times New Roman" w:cs="Times New Roman"/>
          <w:sz w:val="28"/>
          <w:szCs w:val="28"/>
          <w:lang w:val="uk-UA"/>
        </w:rPr>
        <w:t>15</w:t>
      </w:r>
      <w:r w:rsidR="00C256B8">
        <w:rPr>
          <w:rFonts w:ascii="Times New Roman" w:hAnsi="Times New Roman" w:cs="Times New Roman"/>
          <w:sz w:val="28"/>
          <w:szCs w:val="28"/>
          <w:lang w:val="uk-UA"/>
        </w:rPr>
        <w:t>, с.32</w:t>
      </w:r>
      <w:r w:rsidR="00AD00A0" w:rsidRPr="00D90E2C">
        <w:rPr>
          <w:rFonts w:ascii="Times New Roman" w:hAnsi="Times New Roman" w:cs="Times New Roman"/>
          <w:sz w:val="28"/>
          <w:szCs w:val="28"/>
        </w:rPr>
        <w:t>]</w:t>
      </w:r>
      <w:r w:rsidR="00934D34" w:rsidRPr="00D90E2C">
        <w:rPr>
          <w:rFonts w:ascii="Times New Roman" w:hAnsi="Times New Roman" w:cs="Times New Roman"/>
          <w:sz w:val="28"/>
          <w:szCs w:val="28"/>
        </w:rPr>
        <w:t>.</w:t>
      </w:r>
    </w:p>
    <w:p w14:paraId="2D18D060" w14:textId="454144B3" w:rsidR="00AD00A0" w:rsidRDefault="00AD00A0"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Таких факторів багато. Ф</w:t>
      </w:r>
      <w:r w:rsidR="003648FD" w:rsidRPr="005629D4">
        <w:rPr>
          <w:rFonts w:ascii="Times New Roman" w:hAnsi="Times New Roman" w:cs="Times New Roman"/>
          <w:sz w:val="28"/>
          <w:szCs w:val="28"/>
          <w:lang w:val="uk-UA"/>
        </w:rPr>
        <w:t>актори навколишнього середовища можуть включати використання</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природних ресурсів, </w:t>
      </w:r>
      <w:r>
        <w:rPr>
          <w:rFonts w:ascii="Times New Roman" w:hAnsi="Times New Roman" w:cs="Times New Roman"/>
          <w:sz w:val="28"/>
          <w:szCs w:val="28"/>
          <w:lang w:val="uk-UA"/>
        </w:rPr>
        <w:t xml:space="preserve">скорочення </w:t>
      </w:r>
      <w:r w:rsidR="003648FD" w:rsidRPr="005629D4">
        <w:rPr>
          <w:rFonts w:ascii="Times New Roman" w:hAnsi="Times New Roman" w:cs="Times New Roman"/>
          <w:sz w:val="28"/>
          <w:szCs w:val="28"/>
          <w:lang w:val="uk-UA"/>
        </w:rPr>
        <w:t>викид</w:t>
      </w:r>
      <w:r>
        <w:rPr>
          <w:rFonts w:ascii="Times New Roman" w:hAnsi="Times New Roman" w:cs="Times New Roman"/>
          <w:sz w:val="28"/>
          <w:szCs w:val="28"/>
          <w:lang w:val="uk-UA"/>
        </w:rPr>
        <w:t>у</w:t>
      </w:r>
      <w:r w:rsidR="003648FD" w:rsidRPr="005629D4">
        <w:rPr>
          <w:rFonts w:ascii="Times New Roman" w:hAnsi="Times New Roman" w:cs="Times New Roman"/>
          <w:sz w:val="28"/>
          <w:szCs w:val="28"/>
          <w:lang w:val="uk-UA"/>
        </w:rPr>
        <w:t xml:space="preserve"> вуглекислого газу, </w:t>
      </w:r>
      <w:r>
        <w:rPr>
          <w:rFonts w:ascii="Times New Roman" w:hAnsi="Times New Roman" w:cs="Times New Roman"/>
          <w:sz w:val="28"/>
          <w:szCs w:val="28"/>
          <w:lang w:val="uk-UA"/>
        </w:rPr>
        <w:t xml:space="preserve">відновлюваність, </w:t>
      </w:r>
      <w:r w:rsidR="003648FD" w:rsidRPr="005629D4">
        <w:rPr>
          <w:rFonts w:ascii="Times New Roman" w:hAnsi="Times New Roman" w:cs="Times New Roman"/>
          <w:sz w:val="28"/>
          <w:szCs w:val="28"/>
          <w:lang w:val="uk-UA"/>
        </w:rPr>
        <w:t>енергоефективність,</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забруднення</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ініціативи щодо сталого розвитку</w:t>
      </w:r>
      <w:r>
        <w:rPr>
          <w:rFonts w:ascii="Times New Roman" w:hAnsi="Times New Roman" w:cs="Times New Roman"/>
          <w:sz w:val="28"/>
          <w:szCs w:val="28"/>
          <w:lang w:val="uk-UA"/>
        </w:rPr>
        <w:t>, соціальні проблеми, тощо</w:t>
      </w:r>
      <w:r w:rsidR="003648FD" w:rsidRPr="005629D4">
        <w:rPr>
          <w:rFonts w:ascii="Times New Roman" w:hAnsi="Times New Roman" w:cs="Times New Roman"/>
          <w:sz w:val="28"/>
          <w:szCs w:val="28"/>
          <w:lang w:val="uk-UA"/>
        </w:rPr>
        <w:t>. До</w:t>
      </w:r>
      <w:r>
        <w:rPr>
          <w:rFonts w:ascii="Times New Roman" w:hAnsi="Times New Roman" w:cs="Times New Roman"/>
          <w:sz w:val="28"/>
          <w:szCs w:val="28"/>
          <w:lang w:val="uk-UA"/>
        </w:rPr>
        <w:t xml:space="preserve"> групи</w:t>
      </w:r>
      <w:r w:rsidR="003648FD" w:rsidRPr="005629D4">
        <w:rPr>
          <w:rFonts w:ascii="Times New Roman" w:hAnsi="Times New Roman" w:cs="Times New Roman"/>
          <w:sz w:val="28"/>
          <w:szCs w:val="28"/>
          <w:lang w:val="uk-UA"/>
        </w:rPr>
        <w:t xml:space="preserve"> соціальних факторів</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входять проблеми, пов’язані з</w:t>
      </w:r>
      <w:r>
        <w:rPr>
          <w:rFonts w:ascii="Times New Roman" w:hAnsi="Times New Roman" w:cs="Times New Roman"/>
          <w:sz w:val="28"/>
          <w:szCs w:val="28"/>
          <w:lang w:val="uk-UA"/>
        </w:rPr>
        <w:t xml:space="preserve"> вирішенням нагальних соціальних проблем:</w:t>
      </w:r>
      <w:r w:rsidRPr="00AD00A0">
        <w:t xml:space="preserve"> </w:t>
      </w:r>
      <w:r w:rsidRPr="00AD00A0">
        <w:rPr>
          <w:rFonts w:ascii="Times New Roman" w:hAnsi="Times New Roman" w:cs="Times New Roman"/>
          <w:sz w:val="28"/>
          <w:szCs w:val="28"/>
          <w:lang w:val="uk-UA"/>
        </w:rPr>
        <w:t xml:space="preserve">правами людини, </w:t>
      </w:r>
      <w:r w:rsidR="003648FD" w:rsidRPr="005629D4">
        <w:rPr>
          <w:rFonts w:ascii="Times New Roman" w:hAnsi="Times New Roman" w:cs="Times New Roman"/>
          <w:sz w:val="28"/>
          <w:szCs w:val="28"/>
          <w:lang w:val="uk-UA"/>
        </w:rPr>
        <w:t xml:space="preserve"> робочою силою (безпечні умови праці,</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забезпечення рівних можливостей тощо), різноманітністю</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колективу (</w:t>
      </w:r>
      <w:r>
        <w:rPr>
          <w:rFonts w:ascii="Times New Roman" w:hAnsi="Times New Roman" w:cs="Times New Roman"/>
          <w:sz w:val="28"/>
          <w:szCs w:val="28"/>
          <w:lang w:val="uk-UA"/>
        </w:rPr>
        <w:t xml:space="preserve">гендерною, </w:t>
      </w:r>
      <w:r w:rsidR="003648FD" w:rsidRPr="005629D4">
        <w:rPr>
          <w:rFonts w:ascii="Times New Roman" w:hAnsi="Times New Roman" w:cs="Times New Roman"/>
          <w:sz w:val="28"/>
          <w:szCs w:val="28"/>
          <w:lang w:val="uk-UA"/>
        </w:rPr>
        <w:t>культурною</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w:t>
      </w:r>
      <w:r>
        <w:rPr>
          <w:rFonts w:ascii="Times New Roman" w:hAnsi="Times New Roman" w:cs="Times New Roman"/>
          <w:sz w:val="28"/>
          <w:szCs w:val="28"/>
          <w:lang w:val="uk-UA"/>
        </w:rPr>
        <w:t>полі</w:t>
      </w:r>
      <w:r w:rsidR="003648FD" w:rsidRPr="005629D4">
        <w:rPr>
          <w:rFonts w:ascii="Times New Roman" w:hAnsi="Times New Roman" w:cs="Times New Roman"/>
          <w:sz w:val="28"/>
          <w:szCs w:val="28"/>
          <w:lang w:val="uk-UA"/>
        </w:rPr>
        <w:t xml:space="preserve">етнічною), логістичними </w:t>
      </w:r>
      <w:r>
        <w:rPr>
          <w:rFonts w:ascii="Times New Roman" w:hAnsi="Times New Roman" w:cs="Times New Roman"/>
          <w:sz w:val="28"/>
          <w:szCs w:val="28"/>
          <w:lang w:val="uk-UA"/>
        </w:rPr>
        <w:t xml:space="preserve">аспектами </w:t>
      </w:r>
      <w:r>
        <w:rPr>
          <w:rFonts w:ascii="Times New Roman" w:hAnsi="Times New Roman" w:cs="Times New Roman"/>
          <w:sz w:val="28"/>
          <w:szCs w:val="28"/>
          <w:lang w:val="en-US"/>
        </w:rPr>
        <w:t>[</w:t>
      </w:r>
      <w:r w:rsidR="00FE4B30">
        <w:rPr>
          <w:rFonts w:ascii="Times New Roman" w:hAnsi="Times New Roman" w:cs="Times New Roman"/>
          <w:sz w:val="28"/>
          <w:szCs w:val="28"/>
          <w:lang w:val="uk-UA"/>
        </w:rPr>
        <w:t>18</w:t>
      </w:r>
      <w:r>
        <w:rPr>
          <w:rFonts w:ascii="Times New Roman" w:hAnsi="Times New Roman" w:cs="Times New Roman"/>
          <w:sz w:val="28"/>
          <w:szCs w:val="28"/>
          <w:lang w:val="en-US"/>
        </w:rPr>
        <w:t>]</w:t>
      </w:r>
      <w:r w:rsidR="003648FD" w:rsidRPr="005629D4">
        <w:rPr>
          <w:rFonts w:ascii="Times New Roman" w:hAnsi="Times New Roman" w:cs="Times New Roman"/>
          <w:sz w:val="28"/>
          <w:szCs w:val="28"/>
          <w:lang w:val="uk-UA"/>
        </w:rPr>
        <w:t xml:space="preserve">. </w:t>
      </w:r>
    </w:p>
    <w:p w14:paraId="7CB1DFB9" w14:textId="289D4A4B" w:rsidR="00AD00A0"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lastRenderedPageBreak/>
        <w:t>Корпоративне</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управлінн</w:t>
      </w:r>
      <w:r w:rsidR="00AD00A0">
        <w:rPr>
          <w:rFonts w:ascii="Times New Roman" w:hAnsi="Times New Roman" w:cs="Times New Roman"/>
          <w:sz w:val="28"/>
          <w:szCs w:val="28"/>
          <w:lang w:val="uk-UA"/>
        </w:rPr>
        <w:t>я, що базується на соціальній та екологічній відповідальності ма</w:t>
      </w:r>
      <w:r w:rsidRPr="005629D4">
        <w:rPr>
          <w:rFonts w:ascii="Times New Roman" w:hAnsi="Times New Roman" w:cs="Times New Roman"/>
          <w:sz w:val="28"/>
          <w:szCs w:val="28"/>
          <w:lang w:val="uk-UA"/>
        </w:rPr>
        <w:t>є такі чинники як автономність управління,</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диверсифікованість менеджменту, права акціонерів,</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корпоративна етик</w:t>
      </w:r>
      <w:r w:rsidR="00AD00A0">
        <w:rPr>
          <w:rFonts w:ascii="Times New Roman" w:hAnsi="Times New Roman" w:cs="Times New Roman"/>
          <w:sz w:val="28"/>
          <w:szCs w:val="28"/>
          <w:lang w:val="uk-UA"/>
        </w:rPr>
        <w:t>а,</w:t>
      </w:r>
      <w:r w:rsidR="00AD00A0" w:rsidRPr="00D90E2C">
        <w:rPr>
          <w:lang w:val="uk-UA"/>
        </w:rPr>
        <w:t xml:space="preserve"> </w:t>
      </w:r>
      <w:r w:rsidR="00AD00A0" w:rsidRPr="00AD00A0">
        <w:rPr>
          <w:rFonts w:ascii="Times New Roman" w:hAnsi="Times New Roman" w:cs="Times New Roman"/>
          <w:sz w:val="28"/>
          <w:szCs w:val="28"/>
          <w:lang w:val="uk-UA"/>
        </w:rPr>
        <w:t xml:space="preserve">оплата праці керівництва </w:t>
      </w:r>
      <w:r w:rsidRPr="005629D4">
        <w:rPr>
          <w:rFonts w:ascii="Times New Roman" w:hAnsi="Times New Roman" w:cs="Times New Roman"/>
          <w:sz w:val="28"/>
          <w:szCs w:val="28"/>
          <w:lang w:val="uk-UA"/>
        </w:rPr>
        <w:t>а. Однак, це лише один з прикладів можливих факторів для</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оцінки показника екологічного, соціального та корпоративного управління</w:t>
      </w:r>
      <w:r w:rsidR="00AD00A0">
        <w:rPr>
          <w:rFonts w:ascii="Times New Roman" w:hAnsi="Times New Roman" w:cs="Times New Roman"/>
          <w:sz w:val="28"/>
          <w:szCs w:val="28"/>
          <w:lang w:val="uk-UA"/>
        </w:rPr>
        <w:t xml:space="preserve"> </w:t>
      </w:r>
      <w:r w:rsidR="00AD00A0"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22</w:t>
      </w:r>
      <w:r w:rsidR="00AD00A0" w:rsidRPr="00D90E2C">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w:t>
      </w:r>
    </w:p>
    <w:p w14:paraId="5B7D2393" w14:textId="43A7838B" w:rsidR="003648FD" w:rsidRPr="005629D4" w:rsidRDefault="00F813E5"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Бізнес-компанії</w:t>
      </w:r>
      <w:r w:rsidR="003648FD" w:rsidRPr="005629D4">
        <w:rPr>
          <w:rFonts w:ascii="Times New Roman" w:hAnsi="Times New Roman" w:cs="Times New Roman"/>
          <w:sz w:val="28"/>
          <w:szCs w:val="28"/>
          <w:lang w:val="uk-UA"/>
        </w:rPr>
        <w:t>, які</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долучилися до ініціативи </w:t>
      </w:r>
      <w:r>
        <w:rPr>
          <w:rFonts w:ascii="Times New Roman" w:hAnsi="Times New Roman" w:cs="Times New Roman"/>
          <w:sz w:val="28"/>
          <w:szCs w:val="28"/>
          <w:lang w:val="uk-UA"/>
        </w:rPr>
        <w:t xml:space="preserve">активізації соціальної відповідальності </w:t>
      </w:r>
      <w:r w:rsidR="003648FD" w:rsidRPr="005629D4">
        <w:rPr>
          <w:rFonts w:ascii="Times New Roman" w:hAnsi="Times New Roman" w:cs="Times New Roman"/>
          <w:sz w:val="28"/>
          <w:szCs w:val="28"/>
          <w:lang w:val="uk-UA"/>
        </w:rPr>
        <w:t>публікують власні звіти щодо сталого розвитку</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з виокремленими цілями, метриками та досягненнями у </w:t>
      </w:r>
      <w:r>
        <w:rPr>
          <w:rFonts w:ascii="Times New Roman" w:hAnsi="Times New Roman" w:cs="Times New Roman"/>
          <w:sz w:val="28"/>
          <w:szCs w:val="28"/>
          <w:lang w:val="uk-UA"/>
        </w:rPr>
        <w:t>до</w:t>
      </w:r>
      <w:r w:rsidR="003648FD" w:rsidRPr="005629D4">
        <w:rPr>
          <w:rFonts w:ascii="Times New Roman" w:hAnsi="Times New Roman" w:cs="Times New Roman"/>
          <w:sz w:val="28"/>
          <w:szCs w:val="28"/>
          <w:lang w:val="uk-UA"/>
        </w:rPr>
        <w:t xml:space="preserve">вільній формі. </w:t>
      </w:r>
      <w:r>
        <w:rPr>
          <w:rFonts w:ascii="Times New Roman" w:hAnsi="Times New Roman" w:cs="Times New Roman"/>
          <w:sz w:val="28"/>
          <w:szCs w:val="28"/>
          <w:lang w:val="uk-UA"/>
        </w:rPr>
        <w:t>Але</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існують певні стандарти, встановлені Глобальною ініціативою зі звітності, а</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також міжнародною мережею інвесторів </w:t>
      </w:r>
      <w:r w:rsidR="00FE3648">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Принципи відповідального</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інвестування</w:t>
      </w:r>
      <w:r w:rsidR="00FE3648">
        <w:rPr>
          <w:rFonts w:ascii="Times New Roman" w:hAnsi="Times New Roman" w:cs="Times New Roman"/>
          <w:sz w:val="28"/>
          <w:szCs w:val="28"/>
          <w:lang w:val="uk-UA"/>
        </w:rPr>
        <w:t>», с</w:t>
      </w:r>
      <w:r w:rsidR="00D92B09">
        <w:rPr>
          <w:rFonts w:ascii="Times New Roman" w:hAnsi="Times New Roman" w:cs="Times New Roman"/>
          <w:sz w:val="28"/>
          <w:szCs w:val="28"/>
          <w:lang w:val="uk-UA"/>
        </w:rPr>
        <w:t>ф</w:t>
      </w:r>
      <w:r w:rsidR="00FE3648">
        <w:rPr>
          <w:rFonts w:ascii="Times New Roman" w:hAnsi="Times New Roman" w:cs="Times New Roman"/>
          <w:sz w:val="28"/>
          <w:szCs w:val="28"/>
          <w:lang w:val="uk-UA"/>
        </w:rPr>
        <w:t>ормовані</w:t>
      </w:r>
      <w:r w:rsidR="003648FD" w:rsidRPr="005629D4">
        <w:rPr>
          <w:rFonts w:ascii="Times New Roman" w:hAnsi="Times New Roman" w:cs="Times New Roman"/>
          <w:sz w:val="28"/>
          <w:szCs w:val="28"/>
          <w:lang w:val="uk-UA"/>
        </w:rPr>
        <w:t xml:space="preserve"> за підтримки ООН. Окрім того, компанії використовують послуги</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посередників для незалежної оцінки звітів сталого розвитку</w:t>
      </w:r>
      <w:r w:rsidR="00FE3648">
        <w:rPr>
          <w:rFonts w:ascii="Times New Roman" w:hAnsi="Times New Roman" w:cs="Times New Roman"/>
          <w:sz w:val="28"/>
          <w:szCs w:val="28"/>
          <w:lang w:val="uk-UA"/>
        </w:rPr>
        <w:t>, основою якого є соціальні ініціативи бізнесу.</w:t>
      </w:r>
      <w:r w:rsidR="003648FD" w:rsidRPr="005629D4">
        <w:rPr>
          <w:rFonts w:ascii="Times New Roman" w:hAnsi="Times New Roman" w:cs="Times New Roman"/>
          <w:sz w:val="28"/>
          <w:szCs w:val="28"/>
          <w:lang w:val="uk-UA"/>
        </w:rPr>
        <w:t xml:space="preserve"> До таких</w:t>
      </w:r>
      <w:r w:rsidR="00B06FE3">
        <w:rPr>
          <w:rFonts w:ascii="Times New Roman" w:hAnsi="Times New Roman" w:cs="Times New Roman"/>
          <w:sz w:val="28"/>
          <w:szCs w:val="28"/>
          <w:lang w:val="uk-UA"/>
        </w:rPr>
        <w:t xml:space="preserve"> </w:t>
      </w:r>
      <w:r w:rsidR="00FE3648">
        <w:rPr>
          <w:rFonts w:ascii="Times New Roman" w:hAnsi="Times New Roman" w:cs="Times New Roman"/>
          <w:sz w:val="28"/>
          <w:szCs w:val="28"/>
          <w:lang w:val="uk-UA"/>
        </w:rPr>
        <w:t>відомих міжнарожних</w:t>
      </w:r>
      <w:r w:rsidR="00D92B09">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інституцій відносяться</w:t>
      </w:r>
      <w:r w:rsidR="00FE3648">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w:t>
      </w:r>
      <w:r w:rsidR="00FE3648" w:rsidRPr="00FE3648">
        <w:rPr>
          <w:rFonts w:ascii="Times New Roman" w:hAnsi="Times New Roman" w:cs="Times New Roman"/>
          <w:sz w:val="28"/>
          <w:szCs w:val="28"/>
          <w:lang w:val="uk-UA"/>
        </w:rPr>
        <w:t xml:space="preserve">Thomson Reuters, </w:t>
      </w:r>
      <w:r w:rsidR="003648FD" w:rsidRPr="005629D4">
        <w:rPr>
          <w:rFonts w:ascii="Times New Roman" w:hAnsi="Times New Roman" w:cs="Times New Roman"/>
          <w:sz w:val="28"/>
          <w:szCs w:val="28"/>
          <w:lang w:val="uk-UA"/>
        </w:rPr>
        <w:t>MSCI, S&amp;P Global ratings, Sustainalytics ESG Ratings,</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Bloomberg та інші. Кожна з вище</w:t>
      </w:r>
      <w:r w:rsidR="00FE3648">
        <w:rPr>
          <w:rFonts w:ascii="Times New Roman" w:hAnsi="Times New Roman" w:cs="Times New Roman"/>
          <w:sz w:val="28"/>
          <w:szCs w:val="28"/>
          <w:lang w:val="uk-UA"/>
        </w:rPr>
        <w:t>вказаних</w:t>
      </w:r>
      <w:r w:rsidR="003648FD" w:rsidRPr="005629D4">
        <w:rPr>
          <w:rFonts w:ascii="Times New Roman" w:hAnsi="Times New Roman" w:cs="Times New Roman"/>
          <w:sz w:val="28"/>
          <w:szCs w:val="28"/>
          <w:lang w:val="uk-UA"/>
        </w:rPr>
        <w:t>них компаній має</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власну методологію оцінювання</w:t>
      </w:r>
      <w:r w:rsidR="00FE3648">
        <w:rPr>
          <w:rFonts w:ascii="Times New Roman" w:hAnsi="Times New Roman" w:cs="Times New Roman"/>
          <w:sz w:val="28"/>
          <w:szCs w:val="28"/>
          <w:lang w:val="uk-UA"/>
        </w:rPr>
        <w:t xml:space="preserve">  власного успіху із зростання вартості власного бренду</w:t>
      </w:r>
      <w:r w:rsidR="003648FD" w:rsidRPr="005629D4">
        <w:rPr>
          <w:rFonts w:ascii="Times New Roman" w:hAnsi="Times New Roman" w:cs="Times New Roman"/>
          <w:sz w:val="28"/>
          <w:szCs w:val="28"/>
          <w:lang w:val="uk-UA"/>
        </w:rPr>
        <w:t>, що налічує різні фактори та для якої</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характерна своя система рейтингу</w:t>
      </w:r>
      <w:r w:rsidR="00FE3648">
        <w:rPr>
          <w:rFonts w:ascii="Times New Roman" w:hAnsi="Times New Roman" w:cs="Times New Roman"/>
          <w:sz w:val="28"/>
          <w:szCs w:val="28"/>
          <w:lang w:val="uk-UA"/>
        </w:rPr>
        <w:t xml:space="preserve"> </w:t>
      </w:r>
      <w:r w:rsidR="00FE3648" w:rsidRPr="00D90E2C">
        <w:rPr>
          <w:rFonts w:ascii="Times New Roman" w:hAnsi="Times New Roman" w:cs="Times New Roman"/>
          <w:sz w:val="28"/>
          <w:szCs w:val="28"/>
        </w:rPr>
        <w:t>[</w:t>
      </w:r>
      <w:r w:rsidR="00FE4B30">
        <w:rPr>
          <w:rFonts w:ascii="Times New Roman" w:hAnsi="Times New Roman" w:cs="Times New Roman"/>
          <w:sz w:val="28"/>
          <w:szCs w:val="28"/>
          <w:lang w:val="uk-UA"/>
        </w:rPr>
        <w:t>22</w:t>
      </w:r>
      <w:r w:rsidR="00FE3648" w:rsidRPr="00D90E2C">
        <w:rPr>
          <w:rFonts w:ascii="Times New Roman" w:hAnsi="Times New Roman" w:cs="Times New Roman"/>
          <w:sz w:val="28"/>
          <w:szCs w:val="28"/>
        </w:rPr>
        <w:t>]</w:t>
      </w:r>
      <w:r w:rsidR="003648FD" w:rsidRPr="005629D4">
        <w:rPr>
          <w:rFonts w:ascii="Times New Roman" w:hAnsi="Times New Roman" w:cs="Times New Roman"/>
          <w:sz w:val="28"/>
          <w:szCs w:val="28"/>
          <w:lang w:val="uk-UA"/>
        </w:rPr>
        <w:t>.</w:t>
      </w:r>
    </w:p>
    <w:p w14:paraId="548C9025" w14:textId="7CABD019" w:rsidR="00FE3648" w:rsidRDefault="00FE4B30"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У</w:t>
      </w:r>
      <w:r w:rsidR="003648FD" w:rsidRPr="005629D4">
        <w:rPr>
          <w:rFonts w:ascii="Times New Roman" w:hAnsi="Times New Roman" w:cs="Times New Roman"/>
          <w:sz w:val="28"/>
          <w:szCs w:val="28"/>
          <w:lang w:val="uk-UA"/>
        </w:rPr>
        <w:t xml:space="preserve"> 2021 р</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одна з аудиторських компанії Великої Четвірки</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 PwC, провела </w:t>
      </w:r>
      <w:r w:rsidR="00FE3648">
        <w:rPr>
          <w:rFonts w:ascii="Times New Roman" w:hAnsi="Times New Roman" w:cs="Times New Roman"/>
          <w:sz w:val="28"/>
          <w:szCs w:val="28"/>
          <w:lang w:val="uk-UA"/>
        </w:rPr>
        <w:t xml:space="preserve">змістовне </w:t>
      </w:r>
      <w:r w:rsidR="003648FD" w:rsidRPr="005629D4">
        <w:rPr>
          <w:rFonts w:ascii="Times New Roman" w:hAnsi="Times New Roman" w:cs="Times New Roman"/>
          <w:sz w:val="28"/>
          <w:szCs w:val="28"/>
          <w:lang w:val="uk-UA"/>
        </w:rPr>
        <w:t>дослідження, згідно з яким, з 325 міжнародних інвесторів</w:t>
      </w:r>
      <w:r w:rsidR="00FE3648">
        <w:rPr>
          <w:rFonts w:ascii="Times New Roman" w:hAnsi="Times New Roman" w:cs="Times New Roman"/>
          <w:sz w:val="28"/>
          <w:szCs w:val="28"/>
          <w:lang w:val="uk-UA"/>
        </w:rPr>
        <w:t>:</w:t>
      </w:r>
    </w:p>
    <w:p w14:paraId="3C29B422" w14:textId="2F82BE6C" w:rsidR="003648FD" w:rsidRPr="005629D4" w:rsidRDefault="00FE3648"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7</w:t>
      </w:r>
      <w:r>
        <w:rPr>
          <w:rFonts w:ascii="Times New Roman" w:hAnsi="Times New Roman" w:cs="Times New Roman"/>
          <w:sz w:val="28"/>
          <w:szCs w:val="28"/>
          <w:lang w:val="uk-UA"/>
        </w:rPr>
        <w:t xml:space="preserve">8 </w:t>
      </w:r>
      <w:r w:rsidR="003648FD" w:rsidRPr="005629D4">
        <w:rPr>
          <w:rFonts w:ascii="Times New Roman" w:hAnsi="Times New Roman" w:cs="Times New Roman"/>
          <w:sz w:val="28"/>
          <w:szCs w:val="28"/>
          <w:lang w:val="uk-UA"/>
        </w:rPr>
        <w:t xml:space="preserve">% стверджують, що </w:t>
      </w:r>
      <w:r>
        <w:rPr>
          <w:rFonts w:ascii="Times New Roman" w:hAnsi="Times New Roman" w:cs="Times New Roman"/>
          <w:sz w:val="28"/>
          <w:szCs w:val="28"/>
          <w:lang w:val="uk-UA"/>
        </w:rPr>
        <w:t>корпоративна соціальна відповідальність бізнесу</w:t>
      </w:r>
      <w:r w:rsidR="003648FD" w:rsidRPr="005629D4">
        <w:rPr>
          <w:rFonts w:ascii="Times New Roman" w:hAnsi="Times New Roman" w:cs="Times New Roman"/>
          <w:sz w:val="28"/>
          <w:szCs w:val="28"/>
          <w:lang w:val="uk-UA"/>
        </w:rPr>
        <w:t xml:space="preserve"> є важливим фактором при прийнятті</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рішення щодо інвестування;</w:t>
      </w:r>
    </w:p>
    <w:p w14:paraId="3771E534" w14:textId="6800E70E"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- 7</w:t>
      </w:r>
      <w:r w:rsidR="00FE3648">
        <w:rPr>
          <w:rFonts w:ascii="Times New Roman" w:hAnsi="Times New Roman" w:cs="Times New Roman"/>
          <w:sz w:val="28"/>
          <w:szCs w:val="28"/>
          <w:lang w:val="uk-UA"/>
        </w:rPr>
        <w:t>0</w:t>
      </w:r>
      <w:r w:rsidRPr="005629D4">
        <w:rPr>
          <w:rFonts w:ascii="Times New Roman" w:hAnsi="Times New Roman" w:cs="Times New Roman"/>
          <w:sz w:val="28"/>
          <w:szCs w:val="28"/>
          <w:lang w:val="uk-UA"/>
        </w:rPr>
        <w:t xml:space="preserve">% вважають, що компанії </w:t>
      </w:r>
      <w:r w:rsidR="00FE3648">
        <w:rPr>
          <w:rFonts w:ascii="Times New Roman" w:hAnsi="Times New Roman" w:cs="Times New Roman"/>
          <w:sz w:val="28"/>
          <w:szCs w:val="28"/>
          <w:lang w:val="uk-UA"/>
        </w:rPr>
        <w:t xml:space="preserve"> обов</w:t>
      </w:r>
      <w:r w:rsidR="00FE3648" w:rsidRPr="00D90E2C">
        <w:rPr>
          <w:rFonts w:ascii="Times New Roman" w:hAnsi="Times New Roman" w:cs="Times New Roman"/>
          <w:sz w:val="28"/>
          <w:szCs w:val="28"/>
        </w:rPr>
        <w:t>’</w:t>
      </w:r>
      <w:r w:rsidR="00FE3648">
        <w:rPr>
          <w:rFonts w:ascii="Times New Roman" w:hAnsi="Times New Roman" w:cs="Times New Roman"/>
          <w:sz w:val="28"/>
          <w:szCs w:val="28"/>
          <w:lang w:val="uk-UA"/>
        </w:rPr>
        <w:t xml:space="preserve">язково </w:t>
      </w:r>
      <w:r w:rsidRPr="005629D4">
        <w:rPr>
          <w:rFonts w:ascii="Times New Roman" w:hAnsi="Times New Roman" w:cs="Times New Roman"/>
          <w:sz w:val="28"/>
          <w:szCs w:val="28"/>
          <w:lang w:val="uk-UA"/>
        </w:rPr>
        <w:t>мають долучитися до</w:t>
      </w:r>
      <w:r w:rsidR="00FE3648">
        <w:rPr>
          <w:rFonts w:ascii="Times New Roman" w:hAnsi="Times New Roman" w:cs="Times New Roman"/>
          <w:sz w:val="28"/>
          <w:szCs w:val="28"/>
          <w:lang w:val="uk-UA"/>
        </w:rPr>
        <w:t xml:space="preserve"> вирішення</w:t>
      </w:r>
      <w:r w:rsidRPr="005629D4">
        <w:rPr>
          <w:rFonts w:ascii="Times New Roman" w:hAnsi="Times New Roman" w:cs="Times New Roman"/>
          <w:sz w:val="28"/>
          <w:szCs w:val="28"/>
          <w:lang w:val="uk-UA"/>
        </w:rPr>
        <w:t xml:space="preserve"> проблем</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екологічного, соціального та корпоративного управління</w:t>
      </w:r>
      <w:r w:rsidR="00FE3648">
        <w:rPr>
          <w:rFonts w:ascii="Times New Roman" w:hAnsi="Times New Roman" w:cs="Times New Roman"/>
          <w:sz w:val="28"/>
          <w:szCs w:val="28"/>
          <w:lang w:val="uk-UA"/>
        </w:rPr>
        <w:t>;</w:t>
      </w:r>
    </w:p>
    <w:p w14:paraId="21377699" w14:textId="66199743" w:rsidR="003648FD"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- 4</w:t>
      </w:r>
      <w:r w:rsidR="00FE3648">
        <w:rPr>
          <w:rFonts w:ascii="Times New Roman" w:hAnsi="Times New Roman" w:cs="Times New Roman"/>
          <w:sz w:val="28"/>
          <w:szCs w:val="28"/>
          <w:lang w:val="uk-UA"/>
        </w:rPr>
        <w:t>7</w:t>
      </w:r>
      <w:r w:rsidRPr="005629D4">
        <w:rPr>
          <w:rFonts w:ascii="Times New Roman" w:hAnsi="Times New Roman" w:cs="Times New Roman"/>
          <w:sz w:val="28"/>
          <w:szCs w:val="28"/>
          <w:lang w:val="uk-UA"/>
        </w:rPr>
        <w:t>% готові відмовитися від інвестування у компанії, що не</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приділяють достатньо уваги </w:t>
      </w:r>
      <w:r w:rsidR="00FE3648">
        <w:rPr>
          <w:rFonts w:ascii="Times New Roman" w:hAnsi="Times New Roman" w:cs="Times New Roman"/>
          <w:sz w:val="28"/>
          <w:szCs w:val="28"/>
          <w:lang w:val="uk-UA"/>
        </w:rPr>
        <w:t>соціальній відповідальності;</w:t>
      </w:r>
    </w:p>
    <w:p w14:paraId="00742E49" w14:textId="1413683E" w:rsidR="00FE3648" w:rsidRPr="005629D4" w:rsidRDefault="00FE3648" w:rsidP="00F77D76">
      <w:pPr>
        <w:pStyle w:val="Fon"/>
        <w:spacing w:line="360" w:lineRule="auto"/>
        <w:ind w:left="15" w:right="15" w:firstLine="720"/>
        <w:rPr>
          <w:rFonts w:ascii="Times New Roman" w:hAnsi="Times New Roman" w:cs="Times New Roman"/>
          <w:sz w:val="28"/>
          <w:szCs w:val="28"/>
          <w:lang w:val="uk-UA"/>
        </w:rPr>
      </w:pPr>
      <w:r w:rsidRPr="00FE3648">
        <w:rPr>
          <w:rFonts w:ascii="Times New Roman" w:hAnsi="Times New Roman" w:cs="Times New Roman"/>
          <w:sz w:val="28"/>
          <w:szCs w:val="28"/>
          <w:lang w:val="uk-UA"/>
        </w:rPr>
        <w:t>- 60% дотримуються думки, що показники ефективності та цілі враховуватися при оплаті праці керівників</w:t>
      </w:r>
      <w:r>
        <w:rPr>
          <w:rFonts w:ascii="Times New Roman" w:hAnsi="Times New Roman" w:cs="Times New Roman"/>
          <w:sz w:val="28"/>
          <w:szCs w:val="28"/>
          <w:lang w:val="uk-UA"/>
        </w:rPr>
        <w:t>.</w:t>
      </w:r>
    </w:p>
    <w:p w14:paraId="25667310" w14:textId="665B4B76" w:rsidR="00CB172A"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Іншими словами, коли мова йде про довготривалий розвиток та подальші</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перспективи компанії, неможливо не брати до уваги такий фактор як ESG. Існує</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lastRenderedPageBreak/>
        <w:t>безліч інших досліджень, які демонструють безпосередній зв’язок між високим</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рівнем показника та фінансовою результативністю компанії, що має прямо</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пропорційний вплив на її інвестиційну привабливість. Так, у 2017 році</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американська фінансова компанія MSCI дослідила цей взаємозв’язок через</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“Метод дисконтування грошових потоків”, тобто як інтегрований в акції</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показник ESG транслюється на фондовому ринку [</w:t>
      </w:r>
      <w:r w:rsidR="00FE4B30">
        <w:rPr>
          <w:rFonts w:ascii="Times New Roman" w:hAnsi="Times New Roman" w:cs="Times New Roman"/>
          <w:sz w:val="28"/>
          <w:szCs w:val="28"/>
          <w:lang w:val="uk-UA"/>
        </w:rPr>
        <w:t>8</w:t>
      </w:r>
      <w:r w:rsidRPr="005629D4">
        <w:rPr>
          <w:rFonts w:ascii="Times New Roman" w:hAnsi="Times New Roman" w:cs="Times New Roman"/>
          <w:sz w:val="28"/>
          <w:szCs w:val="28"/>
          <w:lang w:val="uk-UA"/>
        </w:rPr>
        <w:t>]</w:t>
      </w:r>
    </w:p>
    <w:p w14:paraId="0CC5A489" w14:textId="7FED88D0"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 </w:t>
      </w:r>
      <w:r w:rsidR="00CB172A">
        <w:rPr>
          <w:rFonts w:ascii="Times New Roman" w:hAnsi="Times New Roman" w:cs="Times New Roman"/>
          <w:sz w:val="28"/>
          <w:szCs w:val="28"/>
          <w:lang w:val="uk-UA"/>
        </w:rPr>
        <w:t xml:space="preserve">Підприємства </w:t>
      </w:r>
      <w:r w:rsidRPr="005629D4">
        <w:rPr>
          <w:rFonts w:ascii="Times New Roman" w:hAnsi="Times New Roman" w:cs="Times New Roman"/>
          <w:sz w:val="28"/>
          <w:szCs w:val="28"/>
          <w:lang w:val="uk-UA"/>
        </w:rPr>
        <w:t>з</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найвищою оцінкою</w:t>
      </w:r>
      <w:r w:rsidR="00CB172A">
        <w:rPr>
          <w:rFonts w:ascii="Times New Roman" w:hAnsi="Times New Roman" w:cs="Times New Roman"/>
          <w:sz w:val="28"/>
          <w:szCs w:val="28"/>
          <w:lang w:val="uk-UA"/>
        </w:rPr>
        <w:t xml:space="preserve"> соціальни</w:t>
      </w:r>
      <w:r w:rsidR="00D92B09">
        <w:rPr>
          <w:rFonts w:ascii="Times New Roman" w:hAnsi="Times New Roman" w:cs="Times New Roman"/>
          <w:sz w:val="28"/>
          <w:szCs w:val="28"/>
          <w:lang w:val="uk-UA"/>
        </w:rPr>
        <w:t>х</w:t>
      </w:r>
      <w:r w:rsidR="00CB172A">
        <w:rPr>
          <w:rFonts w:ascii="Times New Roman" w:hAnsi="Times New Roman" w:cs="Times New Roman"/>
          <w:sz w:val="28"/>
          <w:szCs w:val="28"/>
          <w:lang w:val="uk-UA"/>
        </w:rPr>
        <w:t xml:space="preserve"> ініціатив</w:t>
      </w:r>
      <w:r w:rsidRPr="005629D4">
        <w:rPr>
          <w:rFonts w:ascii="Times New Roman" w:hAnsi="Times New Roman" w:cs="Times New Roman"/>
          <w:sz w:val="28"/>
          <w:szCs w:val="28"/>
          <w:lang w:val="uk-UA"/>
        </w:rPr>
        <w:t xml:space="preserve"> виявилися більш конкурентоспроможними та можуть</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генерувати надприбутки</w:t>
      </w:r>
      <w:r w:rsidR="00CB172A">
        <w:rPr>
          <w:rFonts w:ascii="Times New Roman" w:hAnsi="Times New Roman" w:cs="Times New Roman"/>
          <w:sz w:val="28"/>
          <w:szCs w:val="28"/>
          <w:lang w:val="uk-UA"/>
        </w:rPr>
        <w:t>, зростати</w:t>
      </w:r>
      <w:r w:rsidRPr="005629D4">
        <w:rPr>
          <w:rFonts w:ascii="Times New Roman" w:hAnsi="Times New Roman" w:cs="Times New Roman"/>
          <w:sz w:val="28"/>
          <w:szCs w:val="28"/>
          <w:lang w:val="uk-UA"/>
        </w:rPr>
        <w:t>. Окрім того, організації з вищим показником здатні</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краще реагувати на специфічні для компанії операційні ризики</w:t>
      </w:r>
      <w:r w:rsidR="00CB172A">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Для</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інвесторів це означає</w:t>
      </w:r>
      <w:r w:rsidR="00CB172A">
        <w:rPr>
          <w:rFonts w:ascii="Times New Roman" w:hAnsi="Times New Roman" w:cs="Times New Roman"/>
          <w:sz w:val="28"/>
          <w:szCs w:val="28"/>
          <w:lang w:val="uk-UA"/>
        </w:rPr>
        <w:t xml:space="preserve"> те</w:t>
      </w:r>
      <w:r w:rsidRPr="005629D4">
        <w:rPr>
          <w:rFonts w:ascii="Times New Roman" w:hAnsi="Times New Roman" w:cs="Times New Roman"/>
          <w:sz w:val="28"/>
          <w:szCs w:val="28"/>
          <w:lang w:val="uk-UA"/>
        </w:rPr>
        <w:t xml:space="preserve">, що акції </w:t>
      </w:r>
      <w:r w:rsidR="00CB172A">
        <w:rPr>
          <w:rFonts w:ascii="Times New Roman" w:hAnsi="Times New Roman" w:cs="Times New Roman"/>
          <w:sz w:val="28"/>
          <w:szCs w:val="28"/>
          <w:lang w:val="uk-UA"/>
        </w:rPr>
        <w:t>цього бізнесу</w:t>
      </w:r>
      <w:r w:rsidRPr="005629D4">
        <w:rPr>
          <w:rFonts w:ascii="Times New Roman" w:hAnsi="Times New Roman" w:cs="Times New Roman"/>
          <w:sz w:val="28"/>
          <w:szCs w:val="28"/>
          <w:lang w:val="uk-UA"/>
        </w:rPr>
        <w:t xml:space="preserve"> мають менший ризик</w:t>
      </w:r>
      <w:r w:rsidR="00CB172A">
        <w:rPr>
          <w:rFonts w:ascii="Times New Roman" w:hAnsi="Times New Roman" w:cs="Times New Roman"/>
          <w:sz w:val="28"/>
          <w:szCs w:val="28"/>
          <w:lang w:val="uk-UA"/>
        </w:rPr>
        <w:t xml:space="preserve"> </w:t>
      </w:r>
      <w:r w:rsidR="00CB172A" w:rsidRPr="00D90E2C">
        <w:rPr>
          <w:rFonts w:ascii="Times New Roman" w:hAnsi="Times New Roman" w:cs="Times New Roman"/>
          <w:sz w:val="28"/>
          <w:szCs w:val="28"/>
        </w:rPr>
        <w:t>[</w:t>
      </w:r>
      <w:r w:rsidR="00FE4B30">
        <w:rPr>
          <w:rFonts w:ascii="Times New Roman" w:hAnsi="Times New Roman" w:cs="Times New Roman"/>
          <w:sz w:val="28"/>
          <w:szCs w:val="28"/>
          <w:lang w:val="uk-UA"/>
        </w:rPr>
        <w:t>43</w:t>
      </w:r>
      <w:r w:rsidR="00CB172A" w:rsidRPr="00D90E2C">
        <w:rPr>
          <w:rFonts w:ascii="Times New Roman" w:hAnsi="Times New Roman" w:cs="Times New Roman"/>
          <w:sz w:val="28"/>
          <w:szCs w:val="28"/>
        </w:rPr>
        <w:t>]</w:t>
      </w:r>
      <w:r w:rsidRPr="005629D4">
        <w:rPr>
          <w:rFonts w:ascii="Times New Roman" w:hAnsi="Times New Roman" w:cs="Times New Roman"/>
          <w:sz w:val="28"/>
          <w:szCs w:val="28"/>
          <w:lang w:val="uk-UA"/>
        </w:rPr>
        <w:t>.</w:t>
      </w:r>
    </w:p>
    <w:p w14:paraId="39B8421E" w14:textId="56A68CCC" w:rsidR="003648FD" w:rsidRPr="005629D4" w:rsidRDefault="00E261B9"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Активна адаптація соціальної відповідальності</w:t>
      </w:r>
      <w:r w:rsidR="003648FD" w:rsidRPr="005629D4">
        <w:rPr>
          <w:rFonts w:ascii="Times New Roman" w:hAnsi="Times New Roman" w:cs="Times New Roman"/>
          <w:sz w:val="28"/>
          <w:szCs w:val="28"/>
          <w:lang w:val="uk-UA"/>
        </w:rPr>
        <w:t xml:space="preserve"> знижує вразливість компанії до систематичних</w:t>
      </w:r>
      <w:r w:rsidR="00B06FE3">
        <w:rPr>
          <w:rFonts w:ascii="Times New Roman" w:hAnsi="Times New Roman" w:cs="Times New Roman"/>
          <w:sz w:val="28"/>
          <w:szCs w:val="28"/>
          <w:lang w:val="uk-UA"/>
        </w:rPr>
        <w:t xml:space="preserve"> </w:t>
      </w:r>
      <w:r>
        <w:rPr>
          <w:rFonts w:ascii="Times New Roman" w:hAnsi="Times New Roman" w:cs="Times New Roman"/>
          <w:sz w:val="28"/>
          <w:szCs w:val="28"/>
          <w:lang w:val="uk-UA"/>
        </w:rPr>
        <w:t>класичних</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факторів ризику. </w:t>
      </w:r>
      <w:r>
        <w:rPr>
          <w:rFonts w:ascii="Times New Roman" w:hAnsi="Times New Roman" w:cs="Times New Roman"/>
          <w:sz w:val="28"/>
          <w:szCs w:val="28"/>
          <w:lang w:val="uk-UA"/>
        </w:rPr>
        <w:t>А</w:t>
      </w:r>
      <w:r w:rsidR="003648FD" w:rsidRPr="005629D4">
        <w:rPr>
          <w:rFonts w:ascii="Times New Roman" w:hAnsi="Times New Roman" w:cs="Times New Roman"/>
          <w:sz w:val="28"/>
          <w:szCs w:val="28"/>
          <w:lang w:val="uk-UA"/>
        </w:rPr>
        <w:t xml:space="preserve"> тому, їх очікувана вартість капіталу призводить до</w:t>
      </w:r>
      <w:r>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вищої цінності</w:t>
      </w:r>
      <w:r w:rsidR="00D92B09">
        <w:rPr>
          <w:rFonts w:ascii="Times New Roman" w:hAnsi="Times New Roman" w:cs="Times New Roman"/>
          <w:sz w:val="28"/>
          <w:szCs w:val="28"/>
          <w:lang w:val="uk-UA"/>
        </w:rPr>
        <w:t xml:space="preserve"> </w:t>
      </w:r>
      <w:r>
        <w:rPr>
          <w:rFonts w:ascii="Times New Roman" w:hAnsi="Times New Roman" w:cs="Times New Roman"/>
          <w:sz w:val="28"/>
          <w:szCs w:val="28"/>
          <w:lang w:val="uk-UA"/>
        </w:rPr>
        <w:t>підприємства загалом</w:t>
      </w:r>
      <w:r w:rsidR="003648FD" w:rsidRPr="005629D4">
        <w:rPr>
          <w:rFonts w:ascii="Times New Roman" w:hAnsi="Times New Roman" w:cs="Times New Roman"/>
          <w:sz w:val="28"/>
          <w:szCs w:val="28"/>
          <w:lang w:val="uk-UA"/>
        </w:rPr>
        <w:t>.</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 xml:space="preserve">Якщо проаналізувати звіт </w:t>
      </w:r>
      <w:r>
        <w:rPr>
          <w:rFonts w:ascii="Times New Roman" w:hAnsi="Times New Roman" w:cs="Times New Roman"/>
          <w:sz w:val="28"/>
          <w:szCs w:val="28"/>
          <w:lang w:val="uk-UA"/>
        </w:rPr>
        <w:t xml:space="preserve">з </w:t>
      </w:r>
      <w:r w:rsidR="003648FD" w:rsidRPr="005629D4">
        <w:rPr>
          <w:rFonts w:ascii="Times New Roman" w:hAnsi="Times New Roman" w:cs="Times New Roman"/>
          <w:sz w:val="28"/>
          <w:szCs w:val="28"/>
          <w:lang w:val="uk-UA"/>
        </w:rPr>
        <w:t xml:space="preserve"> 2019 р</w:t>
      </w:r>
      <w:r>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від іншої</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консалтингової компанії Великої Четвірки</w:t>
      </w:r>
      <w:r>
        <w:rPr>
          <w:rFonts w:ascii="Times New Roman" w:hAnsi="Times New Roman" w:cs="Times New Roman"/>
          <w:sz w:val="28"/>
          <w:szCs w:val="28"/>
          <w:lang w:val="uk-UA"/>
        </w:rPr>
        <w:t xml:space="preserve"> – </w:t>
      </w:r>
      <w:r w:rsidR="003648FD" w:rsidRPr="005629D4">
        <w:rPr>
          <w:rFonts w:ascii="Times New Roman" w:hAnsi="Times New Roman" w:cs="Times New Roman"/>
          <w:sz w:val="28"/>
          <w:szCs w:val="28"/>
          <w:lang w:val="uk-UA"/>
        </w:rPr>
        <w:t xml:space="preserve"> McKinsey, </w:t>
      </w:r>
      <w:r>
        <w:rPr>
          <w:rFonts w:ascii="Times New Roman" w:hAnsi="Times New Roman" w:cs="Times New Roman"/>
          <w:sz w:val="28"/>
          <w:szCs w:val="28"/>
          <w:lang w:val="uk-UA"/>
        </w:rPr>
        <w:t>то з</w:t>
      </w:r>
      <w:r w:rsidRPr="00D90E2C">
        <w:rPr>
          <w:rFonts w:ascii="Times New Roman" w:hAnsi="Times New Roman" w:cs="Times New Roman"/>
          <w:sz w:val="28"/>
          <w:szCs w:val="28"/>
          <w:lang w:val="uk-UA"/>
        </w:rPr>
        <w:t>’</w:t>
      </w:r>
      <w:r>
        <w:rPr>
          <w:rFonts w:ascii="Times New Roman" w:hAnsi="Times New Roman" w:cs="Times New Roman"/>
          <w:sz w:val="28"/>
          <w:szCs w:val="28"/>
          <w:lang w:val="uk-UA"/>
        </w:rPr>
        <w:t>ясовується</w:t>
      </w:r>
      <w:r w:rsidR="003648FD" w:rsidRPr="005629D4">
        <w:rPr>
          <w:rFonts w:ascii="Times New Roman" w:hAnsi="Times New Roman" w:cs="Times New Roman"/>
          <w:sz w:val="28"/>
          <w:szCs w:val="28"/>
          <w:lang w:val="uk-UA"/>
        </w:rPr>
        <w:t xml:space="preserve">, що зв’язок між </w:t>
      </w:r>
      <w:r>
        <w:rPr>
          <w:rFonts w:ascii="Times New Roman" w:hAnsi="Times New Roman" w:cs="Times New Roman"/>
          <w:sz w:val="28"/>
          <w:szCs w:val="28"/>
          <w:lang w:val="uk-UA"/>
        </w:rPr>
        <w:t>корпоративною соціальною відповідальністю</w:t>
      </w:r>
      <w:r w:rsidR="003648FD" w:rsidRPr="005629D4">
        <w:rPr>
          <w:rFonts w:ascii="Times New Roman" w:hAnsi="Times New Roman" w:cs="Times New Roman"/>
          <w:sz w:val="28"/>
          <w:szCs w:val="28"/>
          <w:lang w:val="uk-UA"/>
        </w:rPr>
        <w:t xml:space="preserve"> та цінністю компанії простежується на </w:t>
      </w:r>
      <w:r>
        <w:rPr>
          <w:rFonts w:ascii="Times New Roman" w:hAnsi="Times New Roman" w:cs="Times New Roman"/>
          <w:sz w:val="28"/>
          <w:szCs w:val="28"/>
          <w:lang w:val="uk-UA"/>
        </w:rPr>
        <w:t>5</w:t>
      </w:r>
      <w:r w:rsidR="00B06FE3">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рівнях:</w:t>
      </w:r>
    </w:p>
    <w:p w14:paraId="1A034452" w14:textId="22CDEB2B" w:rsidR="003648FD"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 чим </w:t>
      </w:r>
      <w:r w:rsidR="00A91383">
        <w:rPr>
          <w:rFonts w:ascii="Times New Roman" w:hAnsi="Times New Roman" w:cs="Times New Roman"/>
          <w:sz w:val="28"/>
          <w:szCs w:val="28"/>
          <w:lang w:val="uk-UA"/>
        </w:rPr>
        <w:t>вищий показник застосування соціальної відповідальності бізнесом</w:t>
      </w:r>
      <w:r w:rsidRPr="005629D4">
        <w:rPr>
          <w:rFonts w:ascii="Times New Roman" w:hAnsi="Times New Roman" w:cs="Times New Roman"/>
          <w:sz w:val="28"/>
          <w:szCs w:val="28"/>
          <w:lang w:val="uk-UA"/>
        </w:rPr>
        <w:t>, тим легше компанії нарощувати</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присутність</w:t>
      </w:r>
      <w:r w:rsidR="00A91383">
        <w:rPr>
          <w:rFonts w:ascii="Times New Roman" w:hAnsi="Times New Roman" w:cs="Times New Roman"/>
          <w:sz w:val="28"/>
          <w:szCs w:val="28"/>
          <w:lang w:val="uk-UA"/>
        </w:rPr>
        <w:t>, як</w:t>
      </w:r>
      <w:r w:rsidRPr="005629D4">
        <w:rPr>
          <w:rFonts w:ascii="Times New Roman" w:hAnsi="Times New Roman" w:cs="Times New Roman"/>
          <w:sz w:val="28"/>
          <w:szCs w:val="28"/>
          <w:lang w:val="uk-UA"/>
        </w:rPr>
        <w:t xml:space="preserve"> на локальному ринку, а</w:t>
      </w:r>
      <w:r w:rsidR="00A91383">
        <w:rPr>
          <w:rFonts w:ascii="Times New Roman" w:hAnsi="Times New Roman" w:cs="Times New Roman"/>
          <w:sz w:val="28"/>
          <w:szCs w:val="28"/>
          <w:lang w:val="uk-UA"/>
        </w:rPr>
        <w:t xml:space="preserve"> й</w:t>
      </w:r>
      <w:r w:rsidRPr="005629D4">
        <w:rPr>
          <w:rFonts w:ascii="Times New Roman" w:hAnsi="Times New Roman" w:cs="Times New Roman"/>
          <w:sz w:val="28"/>
          <w:szCs w:val="28"/>
          <w:lang w:val="uk-UA"/>
        </w:rPr>
        <w:t xml:space="preserve"> розширюватися на нові;</w:t>
      </w:r>
    </w:p>
    <w:p w14:paraId="6D8ACAE8" w14:textId="3C7130CE" w:rsidR="00E261B9" w:rsidRPr="005629D4" w:rsidRDefault="00E261B9" w:rsidP="00F77D76">
      <w:pPr>
        <w:pStyle w:val="Fon"/>
        <w:spacing w:line="360" w:lineRule="auto"/>
        <w:ind w:left="15" w:right="15" w:firstLine="720"/>
        <w:rPr>
          <w:rFonts w:ascii="Times New Roman" w:hAnsi="Times New Roman" w:cs="Times New Roman"/>
          <w:sz w:val="28"/>
          <w:szCs w:val="28"/>
          <w:lang w:val="uk-UA"/>
        </w:rPr>
      </w:pPr>
      <w:r w:rsidRPr="00E261B9">
        <w:rPr>
          <w:rFonts w:ascii="Times New Roman" w:hAnsi="Times New Roman" w:cs="Times New Roman"/>
          <w:sz w:val="28"/>
          <w:szCs w:val="28"/>
          <w:lang w:val="uk-UA"/>
        </w:rPr>
        <w:t>- наявність практики</w:t>
      </w:r>
      <w:r w:rsidR="00A91383">
        <w:rPr>
          <w:rFonts w:ascii="Times New Roman" w:hAnsi="Times New Roman" w:cs="Times New Roman"/>
          <w:sz w:val="28"/>
          <w:szCs w:val="28"/>
          <w:lang w:val="uk-UA"/>
        </w:rPr>
        <w:t xml:space="preserve"> раці</w:t>
      </w:r>
      <w:r w:rsidR="00D92B09">
        <w:rPr>
          <w:rFonts w:ascii="Times New Roman" w:hAnsi="Times New Roman" w:cs="Times New Roman"/>
          <w:sz w:val="28"/>
          <w:szCs w:val="28"/>
          <w:lang w:val="uk-UA"/>
        </w:rPr>
        <w:t>она</w:t>
      </w:r>
      <w:r w:rsidR="00A91383">
        <w:rPr>
          <w:rFonts w:ascii="Times New Roman" w:hAnsi="Times New Roman" w:cs="Times New Roman"/>
          <w:sz w:val="28"/>
          <w:szCs w:val="28"/>
          <w:lang w:val="uk-UA"/>
        </w:rPr>
        <w:t>льного</w:t>
      </w:r>
      <w:r w:rsidRPr="00E261B9">
        <w:rPr>
          <w:rFonts w:ascii="Times New Roman" w:hAnsi="Times New Roman" w:cs="Times New Roman"/>
          <w:sz w:val="28"/>
          <w:szCs w:val="28"/>
          <w:lang w:val="uk-UA"/>
        </w:rPr>
        <w:t xml:space="preserve"> екологічного, соціального та корпоративного управління дозволяє мати більш гнучку стратегічну політику за рахунок зменшеного тиску</w:t>
      </w:r>
      <w:r w:rsidR="00A91383">
        <w:rPr>
          <w:rFonts w:ascii="Times New Roman" w:hAnsi="Times New Roman" w:cs="Times New Roman"/>
          <w:sz w:val="28"/>
          <w:szCs w:val="28"/>
          <w:lang w:val="uk-UA"/>
        </w:rPr>
        <w:t xml:space="preserve"> можливих факторів, що ведуть до кризи</w:t>
      </w:r>
      <w:r w:rsidRPr="00E261B9">
        <w:rPr>
          <w:rFonts w:ascii="Times New Roman" w:hAnsi="Times New Roman" w:cs="Times New Roman"/>
          <w:sz w:val="28"/>
          <w:szCs w:val="28"/>
          <w:lang w:val="uk-UA"/>
        </w:rPr>
        <w:t xml:space="preserve">. </w:t>
      </w:r>
      <w:r w:rsidR="00A91383">
        <w:rPr>
          <w:rFonts w:ascii="Times New Roman" w:hAnsi="Times New Roman" w:cs="Times New Roman"/>
          <w:sz w:val="28"/>
          <w:szCs w:val="28"/>
          <w:lang w:val="uk-UA"/>
        </w:rPr>
        <w:t xml:space="preserve">Це також </w:t>
      </w:r>
      <w:r w:rsidRPr="00E261B9">
        <w:rPr>
          <w:rFonts w:ascii="Times New Roman" w:hAnsi="Times New Roman" w:cs="Times New Roman"/>
          <w:sz w:val="28"/>
          <w:szCs w:val="28"/>
          <w:lang w:val="uk-UA"/>
        </w:rPr>
        <w:t>може  сприяти посиленню державної підтримки;</w:t>
      </w:r>
    </w:p>
    <w:p w14:paraId="178FE146" w14:textId="7C15A8C9"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зменшенн</w:t>
      </w:r>
      <w:r w:rsidR="009E478F">
        <w:rPr>
          <w:rFonts w:ascii="Times New Roman" w:hAnsi="Times New Roman" w:cs="Times New Roman"/>
          <w:sz w:val="28"/>
          <w:szCs w:val="28"/>
          <w:lang w:val="uk-UA"/>
        </w:rPr>
        <w:t>я</w:t>
      </w:r>
      <w:r w:rsidRPr="005629D4">
        <w:rPr>
          <w:rFonts w:ascii="Times New Roman" w:hAnsi="Times New Roman" w:cs="Times New Roman"/>
          <w:sz w:val="28"/>
          <w:szCs w:val="28"/>
          <w:lang w:val="uk-UA"/>
        </w:rPr>
        <w:t xml:space="preserve"> операційних витрат</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(наприклад, витрати на первинні матеріали</w:t>
      </w:r>
      <w:r w:rsidR="009E478F">
        <w:rPr>
          <w:rFonts w:ascii="Times New Roman" w:hAnsi="Times New Roman" w:cs="Times New Roman"/>
          <w:sz w:val="28"/>
          <w:szCs w:val="28"/>
          <w:lang w:val="uk-UA"/>
        </w:rPr>
        <w:t>, пошук ідей</w:t>
      </w:r>
      <w:r w:rsidRPr="005629D4">
        <w:rPr>
          <w:rFonts w:ascii="Times New Roman" w:hAnsi="Times New Roman" w:cs="Times New Roman"/>
          <w:sz w:val="28"/>
          <w:szCs w:val="28"/>
          <w:lang w:val="uk-UA"/>
        </w:rPr>
        <w:t>), що, в свою чергу, може</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збільшити операційний прибуток</w:t>
      </w:r>
      <w:r w:rsidR="009E478F">
        <w:rPr>
          <w:rFonts w:ascii="Times New Roman" w:hAnsi="Times New Roman" w:cs="Times New Roman"/>
          <w:sz w:val="28"/>
          <w:szCs w:val="28"/>
          <w:lang w:val="uk-UA"/>
        </w:rPr>
        <w:t xml:space="preserve"> навіть</w:t>
      </w:r>
      <w:r w:rsidRPr="005629D4">
        <w:rPr>
          <w:rFonts w:ascii="Times New Roman" w:hAnsi="Times New Roman" w:cs="Times New Roman"/>
          <w:sz w:val="28"/>
          <w:szCs w:val="28"/>
          <w:lang w:val="uk-UA"/>
        </w:rPr>
        <w:t xml:space="preserve"> </w:t>
      </w:r>
      <w:r w:rsidR="009E478F">
        <w:rPr>
          <w:rFonts w:ascii="Times New Roman" w:hAnsi="Times New Roman" w:cs="Times New Roman"/>
          <w:sz w:val="28"/>
          <w:szCs w:val="28"/>
          <w:lang w:val="uk-UA"/>
        </w:rPr>
        <w:t>до</w:t>
      </w:r>
      <w:r w:rsidRPr="005629D4">
        <w:rPr>
          <w:rFonts w:ascii="Times New Roman" w:hAnsi="Times New Roman" w:cs="Times New Roman"/>
          <w:sz w:val="28"/>
          <w:szCs w:val="28"/>
          <w:lang w:val="uk-UA"/>
        </w:rPr>
        <w:t xml:space="preserve"> </w:t>
      </w:r>
      <w:r w:rsidR="009E478F">
        <w:rPr>
          <w:rFonts w:ascii="Times New Roman" w:hAnsi="Times New Roman" w:cs="Times New Roman"/>
          <w:sz w:val="28"/>
          <w:szCs w:val="28"/>
          <w:lang w:val="uk-UA"/>
        </w:rPr>
        <w:t>5</w:t>
      </w:r>
      <w:r w:rsidRPr="005629D4">
        <w:rPr>
          <w:rFonts w:ascii="Times New Roman" w:hAnsi="Times New Roman" w:cs="Times New Roman"/>
          <w:sz w:val="28"/>
          <w:szCs w:val="28"/>
          <w:lang w:val="uk-UA"/>
        </w:rPr>
        <w:t>0%;</w:t>
      </w:r>
    </w:p>
    <w:p w14:paraId="40468A07" w14:textId="4D4AF2FC" w:rsidR="003648FD" w:rsidRPr="005629D4" w:rsidRDefault="003648FD" w:rsidP="00F77D76">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 високий рейтинг </w:t>
      </w:r>
      <w:r w:rsidR="009E478F">
        <w:rPr>
          <w:rFonts w:ascii="Times New Roman" w:hAnsi="Times New Roman" w:cs="Times New Roman"/>
          <w:sz w:val="28"/>
          <w:szCs w:val="28"/>
          <w:lang w:val="uk-UA"/>
        </w:rPr>
        <w:t>корпоративної соціальної відповідальності підприємства соціокультурної сфери</w:t>
      </w:r>
      <w:r w:rsidRPr="005629D4">
        <w:rPr>
          <w:rFonts w:ascii="Times New Roman" w:hAnsi="Times New Roman" w:cs="Times New Roman"/>
          <w:sz w:val="28"/>
          <w:szCs w:val="28"/>
          <w:lang w:val="uk-UA"/>
        </w:rPr>
        <w:t xml:space="preserve"> може допомогти компаніям залучити та утримати</w:t>
      </w:r>
      <w:r w:rsidR="00B06FE3">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якісних </w:t>
      </w:r>
      <w:r w:rsidR="009E478F">
        <w:rPr>
          <w:rFonts w:ascii="Times New Roman" w:hAnsi="Times New Roman" w:cs="Times New Roman"/>
          <w:sz w:val="28"/>
          <w:szCs w:val="28"/>
          <w:lang w:val="uk-UA"/>
        </w:rPr>
        <w:lastRenderedPageBreak/>
        <w:t xml:space="preserve">високофахових </w:t>
      </w:r>
      <w:r w:rsidRPr="005629D4">
        <w:rPr>
          <w:rFonts w:ascii="Times New Roman" w:hAnsi="Times New Roman" w:cs="Times New Roman"/>
          <w:sz w:val="28"/>
          <w:szCs w:val="28"/>
          <w:lang w:val="uk-UA"/>
        </w:rPr>
        <w:t>співробітників, підвищити їх мотивацію, і продуктивність</w:t>
      </w:r>
      <w:r w:rsidR="00B06FE3">
        <w:rPr>
          <w:rFonts w:ascii="Times New Roman" w:hAnsi="Times New Roman" w:cs="Times New Roman"/>
          <w:sz w:val="28"/>
          <w:szCs w:val="28"/>
          <w:lang w:val="uk-UA"/>
        </w:rPr>
        <w:t xml:space="preserve"> </w:t>
      </w:r>
      <w:r w:rsidR="009E478F">
        <w:rPr>
          <w:rFonts w:ascii="Times New Roman" w:hAnsi="Times New Roman" w:cs="Times New Roman"/>
          <w:sz w:val="28"/>
          <w:szCs w:val="28"/>
          <w:lang w:val="uk-UA"/>
        </w:rPr>
        <w:t xml:space="preserve"> бізнесу </w:t>
      </w:r>
      <w:r w:rsidRPr="005629D4">
        <w:rPr>
          <w:rFonts w:ascii="Times New Roman" w:hAnsi="Times New Roman" w:cs="Times New Roman"/>
          <w:sz w:val="28"/>
          <w:szCs w:val="28"/>
          <w:lang w:val="uk-UA"/>
        </w:rPr>
        <w:t>загалом;</w:t>
      </w:r>
      <w:r w:rsidR="00B06FE3">
        <w:rPr>
          <w:rFonts w:ascii="Times New Roman" w:hAnsi="Times New Roman" w:cs="Times New Roman"/>
          <w:sz w:val="28"/>
          <w:szCs w:val="28"/>
          <w:lang w:val="uk-UA"/>
        </w:rPr>
        <w:t xml:space="preserve"> </w:t>
      </w:r>
    </w:p>
    <w:p w14:paraId="1A1033DC" w14:textId="594FCA03" w:rsidR="003648FD" w:rsidRPr="005629D4" w:rsidRDefault="009E478F" w:rsidP="00F77D76">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Отже</w:t>
      </w:r>
      <w:r w:rsidR="003648FD" w:rsidRPr="005629D4">
        <w:rPr>
          <w:rFonts w:ascii="Times New Roman" w:hAnsi="Times New Roman" w:cs="Times New Roman"/>
          <w:sz w:val="28"/>
          <w:szCs w:val="28"/>
          <w:lang w:val="uk-UA"/>
        </w:rPr>
        <w:t xml:space="preserve">, впровадження принципів </w:t>
      </w:r>
      <w:r>
        <w:rPr>
          <w:rFonts w:ascii="Times New Roman" w:hAnsi="Times New Roman" w:cs="Times New Roman"/>
          <w:sz w:val="28"/>
          <w:szCs w:val="28"/>
          <w:lang w:val="uk-UA"/>
        </w:rPr>
        <w:t>корпоративної соціальної відповідальності</w:t>
      </w:r>
      <w:r w:rsidR="003648FD" w:rsidRPr="005629D4">
        <w:rPr>
          <w:rFonts w:ascii="Times New Roman" w:hAnsi="Times New Roman" w:cs="Times New Roman"/>
          <w:sz w:val="28"/>
          <w:szCs w:val="28"/>
          <w:lang w:val="uk-UA"/>
        </w:rPr>
        <w:t xml:space="preserve"> має на меті набуття</w:t>
      </w:r>
      <w:r w:rsidR="00182250">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цінності компанії</w:t>
      </w:r>
      <w:r>
        <w:rPr>
          <w:rFonts w:ascii="Times New Roman" w:hAnsi="Times New Roman" w:cs="Times New Roman"/>
          <w:sz w:val="28"/>
          <w:szCs w:val="28"/>
          <w:lang w:val="uk-UA"/>
        </w:rPr>
        <w:t xml:space="preserve"> (бренду)</w:t>
      </w:r>
      <w:r w:rsidR="003648FD" w:rsidRPr="005629D4">
        <w:rPr>
          <w:rFonts w:ascii="Times New Roman" w:hAnsi="Times New Roman" w:cs="Times New Roman"/>
          <w:sz w:val="28"/>
          <w:szCs w:val="28"/>
          <w:lang w:val="uk-UA"/>
        </w:rPr>
        <w:t xml:space="preserve"> у довготривалій перспективі</w:t>
      </w:r>
      <w:r>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Підприємства, зацікавлені у набутті довгострокової</w:t>
      </w:r>
      <w:r w:rsidR="00182250">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цінності створюють взаємозв’язок</w:t>
      </w:r>
      <w:r>
        <w:rPr>
          <w:rFonts w:ascii="Times New Roman" w:hAnsi="Times New Roman" w:cs="Times New Roman"/>
          <w:sz w:val="28"/>
          <w:szCs w:val="28"/>
          <w:lang w:val="uk-UA"/>
        </w:rPr>
        <w:t>,</w:t>
      </w:r>
      <w:r w:rsidR="003648FD" w:rsidRPr="005629D4">
        <w:rPr>
          <w:rFonts w:ascii="Times New Roman" w:hAnsi="Times New Roman" w:cs="Times New Roman"/>
          <w:sz w:val="28"/>
          <w:szCs w:val="28"/>
          <w:lang w:val="uk-UA"/>
        </w:rPr>
        <w:t xml:space="preserve"> при якому взаємодія з нематеріальними</w:t>
      </w:r>
      <w:r w:rsidR="00182250">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благами не лише посилює глобальне благополуччя, але й сприяє збільшенню</w:t>
      </w:r>
      <w:r w:rsidR="00182250">
        <w:rPr>
          <w:rFonts w:ascii="Times New Roman" w:hAnsi="Times New Roman" w:cs="Times New Roman"/>
          <w:sz w:val="28"/>
          <w:szCs w:val="28"/>
          <w:lang w:val="uk-UA"/>
        </w:rPr>
        <w:t xml:space="preserve"> </w:t>
      </w:r>
      <w:r w:rsidR="003648FD" w:rsidRPr="005629D4">
        <w:rPr>
          <w:rFonts w:ascii="Times New Roman" w:hAnsi="Times New Roman" w:cs="Times New Roman"/>
          <w:sz w:val="28"/>
          <w:szCs w:val="28"/>
          <w:lang w:val="uk-UA"/>
        </w:rPr>
        <w:t>фінансової винагороди</w:t>
      </w:r>
      <w:r>
        <w:rPr>
          <w:rFonts w:ascii="Times New Roman" w:hAnsi="Times New Roman" w:cs="Times New Roman"/>
          <w:sz w:val="28"/>
          <w:szCs w:val="28"/>
          <w:lang w:val="uk-UA"/>
        </w:rPr>
        <w:t xml:space="preserve"> для самого бізнесу</w:t>
      </w:r>
      <w:r w:rsidR="003648FD" w:rsidRPr="005629D4">
        <w:rPr>
          <w:rFonts w:ascii="Times New Roman" w:hAnsi="Times New Roman" w:cs="Times New Roman"/>
          <w:sz w:val="28"/>
          <w:szCs w:val="28"/>
          <w:lang w:val="uk-UA"/>
        </w:rPr>
        <w:t>. Особливо</w:t>
      </w:r>
      <w:r w:rsidR="00B27676">
        <w:rPr>
          <w:rFonts w:ascii="Times New Roman" w:hAnsi="Times New Roman" w:cs="Times New Roman"/>
          <w:sz w:val="28"/>
          <w:szCs w:val="28"/>
          <w:lang w:val="uk-UA"/>
        </w:rPr>
        <w:t xml:space="preserve"> це актуально</w:t>
      </w:r>
      <w:r w:rsidR="003648FD" w:rsidRPr="005629D4">
        <w:rPr>
          <w:rFonts w:ascii="Times New Roman" w:hAnsi="Times New Roman" w:cs="Times New Roman"/>
          <w:sz w:val="28"/>
          <w:szCs w:val="28"/>
          <w:lang w:val="uk-UA"/>
        </w:rPr>
        <w:t xml:space="preserve"> сьогодні, коли соціальні, екологічні та</w:t>
      </w:r>
      <w:r w:rsidR="00182250">
        <w:rPr>
          <w:rFonts w:ascii="Times New Roman" w:hAnsi="Times New Roman" w:cs="Times New Roman"/>
          <w:sz w:val="28"/>
          <w:szCs w:val="28"/>
          <w:lang w:val="uk-UA"/>
        </w:rPr>
        <w:t xml:space="preserve"> </w:t>
      </w:r>
      <w:r w:rsidR="00B27676">
        <w:rPr>
          <w:rFonts w:ascii="Times New Roman" w:hAnsi="Times New Roman" w:cs="Times New Roman"/>
          <w:sz w:val="28"/>
          <w:szCs w:val="28"/>
          <w:lang w:val="uk-UA"/>
        </w:rPr>
        <w:t>інші</w:t>
      </w:r>
      <w:r w:rsidR="003648FD" w:rsidRPr="005629D4">
        <w:rPr>
          <w:rFonts w:ascii="Times New Roman" w:hAnsi="Times New Roman" w:cs="Times New Roman"/>
          <w:sz w:val="28"/>
          <w:szCs w:val="28"/>
          <w:lang w:val="uk-UA"/>
        </w:rPr>
        <w:t xml:space="preserve"> питання разом набувають критичного значення.</w:t>
      </w:r>
    </w:p>
    <w:p w14:paraId="0C30F2F0" w14:textId="77777777" w:rsidR="00182250" w:rsidRDefault="00182250" w:rsidP="00F77D76">
      <w:pPr>
        <w:pStyle w:val="Fon"/>
        <w:ind w:left="15" w:right="15" w:firstLine="720"/>
        <w:rPr>
          <w:rFonts w:ascii="Times New Roman" w:hAnsi="Times New Roman" w:cs="Times New Roman"/>
          <w:sz w:val="28"/>
          <w:szCs w:val="28"/>
          <w:lang w:val="uk-UA"/>
        </w:rPr>
      </w:pPr>
    </w:p>
    <w:p w14:paraId="763C858B" w14:textId="4B97F721" w:rsidR="00182250" w:rsidRDefault="00182250" w:rsidP="00F77D76">
      <w:pPr>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C741938" w14:textId="0ADC0D0D" w:rsidR="003648FD" w:rsidRPr="00B27676" w:rsidRDefault="003648FD" w:rsidP="00B27676">
      <w:pPr>
        <w:pStyle w:val="Fon"/>
        <w:spacing w:line="360" w:lineRule="auto"/>
        <w:ind w:left="15" w:right="15" w:firstLine="720"/>
        <w:jc w:val="center"/>
        <w:rPr>
          <w:rFonts w:ascii="Times New Roman" w:hAnsi="Times New Roman" w:cs="Times New Roman"/>
          <w:b/>
          <w:bCs/>
          <w:sz w:val="28"/>
          <w:szCs w:val="28"/>
          <w:lang w:val="uk-UA"/>
        </w:rPr>
      </w:pPr>
      <w:r w:rsidRPr="00B27676">
        <w:rPr>
          <w:rFonts w:ascii="Times New Roman" w:hAnsi="Times New Roman" w:cs="Times New Roman"/>
          <w:b/>
          <w:bCs/>
          <w:sz w:val="28"/>
          <w:szCs w:val="28"/>
          <w:lang w:val="uk-UA"/>
        </w:rPr>
        <w:lastRenderedPageBreak/>
        <w:t>РОЗДІЛ 2</w:t>
      </w:r>
    </w:p>
    <w:p w14:paraId="76043B3F" w14:textId="77777777" w:rsidR="00B71FF8" w:rsidRPr="00D90E2C" w:rsidRDefault="00B71FF8" w:rsidP="00B71FF8">
      <w:pPr>
        <w:pStyle w:val="Fon"/>
        <w:spacing w:line="360" w:lineRule="auto"/>
        <w:ind w:left="567" w:firstLine="0"/>
        <w:jc w:val="center"/>
        <w:rPr>
          <w:rFonts w:ascii="Times New Roman" w:hAnsi="Times New Roman" w:cs="Times New Roman"/>
          <w:b/>
          <w:bCs/>
          <w:sz w:val="28"/>
          <w:szCs w:val="28"/>
          <w:lang w:val="uk-UA"/>
        </w:rPr>
      </w:pPr>
      <w:r w:rsidRPr="00BD25B6">
        <w:rPr>
          <w:rFonts w:ascii="Times New Roman" w:hAnsi="Times New Roman" w:cs="Times New Roman"/>
          <w:b/>
          <w:bCs/>
          <w:sz w:val="28"/>
          <w:szCs w:val="28"/>
          <w:lang w:val="uk-UA"/>
        </w:rPr>
        <w:t xml:space="preserve">ПРАКТИЧНИЙ ДОСВІД </w:t>
      </w:r>
      <w:bookmarkStart w:id="1" w:name="_Hlk160961408"/>
      <w:r>
        <w:rPr>
          <w:rFonts w:ascii="Times New Roman" w:hAnsi="Times New Roman" w:cs="Times New Roman"/>
          <w:b/>
          <w:bCs/>
          <w:sz w:val="28"/>
          <w:szCs w:val="28"/>
          <w:lang w:val="uk-UA"/>
        </w:rPr>
        <w:t xml:space="preserve">ДІЯЛЬНОСТІ ІЗ РОЗВИТКУ </w:t>
      </w:r>
      <w:r w:rsidRPr="00BD25B6">
        <w:rPr>
          <w:rFonts w:ascii="Times New Roman" w:hAnsi="Times New Roman" w:cs="Times New Roman"/>
          <w:b/>
          <w:bCs/>
          <w:sz w:val="28"/>
          <w:szCs w:val="28"/>
          <w:lang w:val="uk-UA"/>
        </w:rPr>
        <w:t>БРЕНДУ ІЗ ЗАСТОСУВАННЯМ КОРПОРАТИВНОЇ СОЦІАЛЬНОЇ ВІДПОВІДАЛЬНОСТІ</w:t>
      </w:r>
    </w:p>
    <w:p w14:paraId="5EB06386" w14:textId="77777777" w:rsidR="00B27676" w:rsidRDefault="00B27676" w:rsidP="00773274">
      <w:pPr>
        <w:pStyle w:val="Fon"/>
        <w:spacing w:line="360" w:lineRule="auto"/>
        <w:ind w:left="15" w:right="15" w:firstLine="720"/>
        <w:rPr>
          <w:rFonts w:ascii="Times New Roman" w:hAnsi="Times New Roman" w:cs="Times New Roman"/>
          <w:sz w:val="28"/>
          <w:szCs w:val="28"/>
          <w:lang w:val="uk-UA"/>
        </w:rPr>
      </w:pPr>
    </w:p>
    <w:p w14:paraId="4B83A882" w14:textId="77777777" w:rsidR="00B27676" w:rsidRDefault="00B27676" w:rsidP="00773274">
      <w:pPr>
        <w:pStyle w:val="Fon"/>
        <w:spacing w:line="360" w:lineRule="auto"/>
        <w:ind w:left="15" w:right="15" w:firstLine="720"/>
        <w:rPr>
          <w:rFonts w:ascii="Times New Roman" w:hAnsi="Times New Roman" w:cs="Times New Roman"/>
          <w:sz w:val="28"/>
          <w:szCs w:val="28"/>
          <w:lang w:val="uk-UA"/>
        </w:rPr>
      </w:pPr>
    </w:p>
    <w:p w14:paraId="2CA37275" w14:textId="77777777" w:rsidR="00CD7509" w:rsidRDefault="00CD7509" w:rsidP="00CD7509">
      <w:pPr>
        <w:pStyle w:val="Fon"/>
        <w:spacing w:line="360" w:lineRule="auto"/>
        <w:ind w:left="15" w:right="15" w:firstLine="720"/>
        <w:rPr>
          <w:rFonts w:ascii="Times New Roman" w:hAnsi="Times New Roman" w:cs="Times New Roman"/>
          <w:b/>
          <w:bCs/>
          <w:sz w:val="28"/>
          <w:szCs w:val="28"/>
          <w:lang w:val="uk-UA"/>
        </w:rPr>
      </w:pPr>
      <w:r>
        <w:rPr>
          <w:rFonts w:ascii="Times New Roman" w:hAnsi="Times New Roman" w:cs="Times New Roman"/>
          <w:b/>
          <w:bCs/>
          <w:sz w:val="28"/>
          <w:szCs w:val="28"/>
          <w:lang w:val="uk-UA"/>
        </w:rPr>
        <w:t>2.1 Гудвіл як форма матеріального виміру цінності бренду (підприємства)</w:t>
      </w:r>
    </w:p>
    <w:p w14:paraId="156AB604" w14:textId="77777777" w:rsidR="00CD7509" w:rsidRPr="00D90E2C" w:rsidRDefault="00CD7509" w:rsidP="00CD7509">
      <w:pPr>
        <w:pStyle w:val="Fon"/>
        <w:spacing w:line="360" w:lineRule="auto"/>
        <w:ind w:left="15" w:right="15" w:firstLine="720"/>
        <w:rPr>
          <w:rFonts w:ascii="Times New Roman" w:hAnsi="Times New Roman" w:cs="Times New Roman"/>
          <w:sz w:val="28"/>
          <w:szCs w:val="28"/>
        </w:rPr>
      </w:pPr>
    </w:p>
    <w:p w14:paraId="39D5842E" w14:textId="59349C9E"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Одним із достатньо специфічних вимірів нематеріальних активів на сьогодні є поняття «гудвіл». Цей термін «гудвіл» вперше зустрічається у юридичній літературі ще напочатку XV ст. в Великобританії під час здійснення торговельної та комерційної діяльності</w:t>
      </w:r>
      <w:r w:rsidR="00692996">
        <w:rPr>
          <w:rFonts w:ascii="Times New Roman" w:hAnsi="Times New Roman" w:cs="Times New Roman"/>
          <w:sz w:val="28"/>
          <w:szCs w:val="28"/>
          <w:lang w:val="uk-UA"/>
        </w:rPr>
        <w:t>. Н</w:t>
      </w:r>
      <w:r w:rsidR="001B3FE7">
        <w:rPr>
          <w:rFonts w:ascii="Times New Roman" w:hAnsi="Times New Roman" w:cs="Times New Roman"/>
          <w:sz w:val="28"/>
          <w:szCs w:val="28"/>
          <w:lang w:val="uk-UA"/>
        </w:rPr>
        <w:t>а</w:t>
      </w:r>
      <w:r w:rsidR="00692996">
        <w:rPr>
          <w:rFonts w:ascii="Times New Roman" w:hAnsi="Times New Roman" w:cs="Times New Roman"/>
          <w:sz w:val="28"/>
          <w:szCs w:val="28"/>
          <w:lang w:val="uk-UA"/>
        </w:rPr>
        <w:t xml:space="preserve"> сьогодні він є широковідомим та використовується науковцями різних галузей</w:t>
      </w:r>
      <w:r w:rsidR="001B3FE7">
        <w:rPr>
          <w:rFonts w:ascii="Times New Roman" w:hAnsi="Times New Roman" w:cs="Times New Roman"/>
          <w:sz w:val="28"/>
          <w:szCs w:val="28"/>
          <w:lang w:val="uk-UA"/>
        </w:rPr>
        <w:t>. Його використання тісно пов</w:t>
      </w:r>
      <w:r w:rsidR="001B3FE7" w:rsidRPr="00D90E2C">
        <w:rPr>
          <w:rFonts w:ascii="Times New Roman" w:hAnsi="Times New Roman" w:cs="Times New Roman"/>
          <w:sz w:val="28"/>
          <w:szCs w:val="28"/>
          <w:lang w:val="uk-UA"/>
        </w:rPr>
        <w:t>’</w:t>
      </w:r>
      <w:r w:rsidR="001B3FE7">
        <w:rPr>
          <w:rFonts w:ascii="Times New Roman" w:hAnsi="Times New Roman" w:cs="Times New Roman"/>
          <w:sz w:val="28"/>
          <w:szCs w:val="28"/>
          <w:lang w:val="uk-UA"/>
        </w:rPr>
        <w:t>язане із використанням понять імідж, бренд, що окреслюють певною мірою синонімічні поняття</w:t>
      </w:r>
      <w:r>
        <w:rPr>
          <w:rFonts w:ascii="Times New Roman" w:hAnsi="Times New Roman" w:cs="Times New Roman"/>
          <w:sz w:val="28"/>
          <w:szCs w:val="28"/>
          <w:lang w:val="uk-UA"/>
        </w:rPr>
        <w:t xml:space="preserve"> </w:t>
      </w:r>
      <w:r w:rsidRPr="00D90E2C">
        <w:rPr>
          <w:rFonts w:ascii="Times New Roman" w:hAnsi="Times New Roman" w:cs="Times New Roman"/>
          <w:sz w:val="28"/>
          <w:szCs w:val="28"/>
          <w:lang w:val="uk-UA"/>
        </w:rPr>
        <w:t>[]</w:t>
      </w:r>
      <w:r>
        <w:rPr>
          <w:rFonts w:ascii="Times New Roman" w:hAnsi="Times New Roman" w:cs="Times New Roman"/>
          <w:sz w:val="28"/>
          <w:szCs w:val="28"/>
          <w:lang w:val="uk-UA"/>
        </w:rPr>
        <w:t>.</w:t>
      </w:r>
    </w:p>
    <w:p w14:paraId="4F3CB28D" w14:textId="5D6A11E5"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 Починаючи з кінця XVIII ст. таке поняття із сфери юриспруденції приходить і в інші напрямки економічної діяльності, бізнесу, управління. Економічні аналітики звернули увагу на те, що лише згадування назви тієї чи іншої установи, підприємства може підвищувати попит на продукцію, а отже впізнаван</w:t>
      </w:r>
      <w:r w:rsidR="00D92B09">
        <w:rPr>
          <w:rFonts w:ascii="Times New Roman" w:hAnsi="Times New Roman" w:cs="Times New Roman"/>
          <w:sz w:val="28"/>
          <w:szCs w:val="28"/>
          <w:lang w:val="uk-UA"/>
        </w:rPr>
        <w:t>і</w:t>
      </w:r>
      <w:r>
        <w:rPr>
          <w:rFonts w:ascii="Times New Roman" w:hAnsi="Times New Roman" w:cs="Times New Roman"/>
          <w:sz w:val="28"/>
          <w:szCs w:val="28"/>
          <w:lang w:val="uk-UA"/>
        </w:rPr>
        <w:t xml:space="preserve">сть може приносити додатковий прибуток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45</w:t>
      </w:r>
      <w:r w:rsidRPr="00D90E2C">
        <w:rPr>
          <w:rFonts w:ascii="Times New Roman" w:hAnsi="Times New Roman" w:cs="Times New Roman"/>
          <w:sz w:val="28"/>
          <w:szCs w:val="28"/>
        </w:rPr>
        <w:t>]</w:t>
      </w:r>
      <w:r>
        <w:rPr>
          <w:rFonts w:ascii="Times New Roman" w:hAnsi="Times New Roman" w:cs="Times New Roman"/>
          <w:sz w:val="28"/>
          <w:szCs w:val="28"/>
          <w:lang w:val="uk-UA"/>
        </w:rPr>
        <w:t xml:space="preserve">. </w:t>
      </w:r>
    </w:p>
    <w:p w14:paraId="669A9CE4" w14:textId="493D6DD6" w:rsidR="00CD7509" w:rsidRPr="00D90E2C"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У сучасній зарубіжній</w:t>
      </w:r>
      <w:r w:rsidR="00D92B09">
        <w:rPr>
          <w:rFonts w:ascii="Times New Roman" w:hAnsi="Times New Roman" w:cs="Times New Roman"/>
          <w:sz w:val="28"/>
          <w:szCs w:val="28"/>
          <w:lang w:val="uk-UA"/>
        </w:rPr>
        <w:t xml:space="preserve"> </w:t>
      </w:r>
      <w:r>
        <w:rPr>
          <w:rFonts w:ascii="Times New Roman" w:hAnsi="Times New Roman" w:cs="Times New Roman"/>
          <w:sz w:val="28"/>
          <w:szCs w:val="28"/>
          <w:lang w:val="uk-UA"/>
        </w:rPr>
        <w:t>науці та практиці гудвіл підприємства, як об‘єкт бухгалтерського та податкового обліку, визначається у формі грошового еквівалента</w:t>
      </w:r>
      <w:r w:rsidR="00692996">
        <w:rPr>
          <w:rFonts w:ascii="Times New Roman" w:hAnsi="Times New Roman" w:cs="Times New Roman"/>
          <w:sz w:val="28"/>
          <w:szCs w:val="28"/>
          <w:lang w:val="uk-UA"/>
        </w:rPr>
        <w:t>, що відображається</w:t>
      </w:r>
      <w:r>
        <w:rPr>
          <w:rFonts w:ascii="Times New Roman" w:hAnsi="Times New Roman" w:cs="Times New Roman"/>
          <w:sz w:val="28"/>
          <w:szCs w:val="28"/>
          <w:lang w:val="uk-UA"/>
        </w:rPr>
        <w:t xml:space="preserve"> як різниця між балансовою вартістю (вартістю всіх матеріальних капіталів підприємства) та вартістю продажу. Окрім того, розрізняють внутрішній та придбаний гудвіл. «Розподіл гудвілу на внутрішньостворений та на придбаний у процесі поглинання, злиття чи придбання здійснюється виходячи з вимог його відображення в обліку тільки в випадку купівлі-продажу підприємства»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12</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5481D694" w14:textId="50FEF156" w:rsidR="00CD7509" w:rsidRPr="00D90E2C"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lastRenderedPageBreak/>
        <w:t>Внутрішньостворений</w:t>
      </w:r>
      <w:r w:rsidRPr="00D90E2C">
        <w:rPr>
          <w:rFonts w:ascii="Times New Roman" w:hAnsi="Times New Roman" w:cs="Times New Roman"/>
          <w:sz w:val="28"/>
          <w:szCs w:val="28"/>
          <w:lang w:val="uk-UA"/>
        </w:rPr>
        <w:t xml:space="preserve"> (</w:t>
      </w:r>
      <w:r>
        <w:rPr>
          <w:rFonts w:ascii="Times New Roman" w:hAnsi="Times New Roman" w:cs="Times New Roman"/>
          <w:sz w:val="28"/>
          <w:szCs w:val="28"/>
          <w:lang w:val="uk-UA"/>
        </w:rPr>
        <w:t>внутрішній</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гудвіл – це накопичений протягом певного часу нематеріальний актив бренду, який дозволяє мати значні конкурентні переваги та, відповід</w:t>
      </w:r>
      <w:r w:rsidR="00D92B09">
        <w:rPr>
          <w:rFonts w:ascii="Times New Roman" w:hAnsi="Times New Roman" w:cs="Times New Roman"/>
          <w:sz w:val="28"/>
          <w:szCs w:val="28"/>
          <w:lang w:val="uk-UA"/>
        </w:rPr>
        <w:t>н</w:t>
      </w:r>
      <w:r>
        <w:rPr>
          <w:rFonts w:ascii="Times New Roman" w:hAnsi="Times New Roman" w:cs="Times New Roman"/>
          <w:sz w:val="28"/>
          <w:szCs w:val="28"/>
          <w:lang w:val="uk-UA"/>
        </w:rPr>
        <w:t xml:space="preserve">о, забезпечує підприємству вищу ринкову вартість. Відповідно до законодавства лише придбаний гудвіл може бути відображений на рахунках здійсненого аудиту. Придбаний гудвіл – це той гудвіл, що був отриманий підприємством соціокультурної сфери разом із придбанням іншого підприємства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18</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0E4F1CCE" w14:textId="67A9359B" w:rsidR="00692996"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Відповідно будь-який внутрішній</w:t>
      </w:r>
      <w:r w:rsidRPr="00D90E2C">
        <w:rPr>
          <w:rFonts w:ascii="Times New Roman" w:hAnsi="Times New Roman" w:cs="Times New Roman"/>
          <w:sz w:val="28"/>
          <w:szCs w:val="28"/>
        </w:rPr>
        <w:t xml:space="preserve"> (</w:t>
      </w:r>
      <w:r>
        <w:rPr>
          <w:rFonts w:ascii="Times New Roman" w:hAnsi="Times New Roman" w:cs="Times New Roman"/>
          <w:sz w:val="28"/>
          <w:szCs w:val="28"/>
          <w:lang w:val="uk-UA"/>
        </w:rPr>
        <w:t>власний</w:t>
      </w:r>
      <w:r w:rsidRPr="00D90E2C">
        <w:rPr>
          <w:rFonts w:ascii="Times New Roman" w:hAnsi="Times New Roman" w:cs="Times New Roman"/>
          <w:sz w:val="28"/>
          <w:szCs w:val="28"/>
        </w:rPr>
        <w:t xml:space="preserve">) </w:t>
      </w:r>
      <w:r>
        <w:rPr>
          <w:rFonts w:ascii="Times New Roman" w:hAnsi="Times New Roman" w:cs="Times New Roman"/>
          <w:sz w:val="28"/>
          <w:szCs w:val="28"/>
          <w:lang w:val="uk-UA"/>
        </w:rPr>
        <w:t xml:space="preserve"> гудвіл може стати придбаним у разі продажу підприємства. Слід врахов</w:t>
      </w:r>
      <w:r w:rsidR="00D92B09">
        <w:rPr>
          <w:rFonts w:ascii="Times New Roman" w:hAnsi="Times New Roman" w:cs="Times New Roman"/>
          <w:sz w:val="28"/>
          <w:szCs w:val="28"/>
          <w:lang w:val="uk-UA"/>
        </w:rPr>
        <w:t>у</w:t>
      </w:r>
      <w:r>
        <w:rPr>
          <w:rFonts w:ascii="Times New Roman" w:hAnsi="Times New Roman" w:cs="Times New Roman"/>
          <w:sz w:val="28"/>
          <w:szCs w:val="28"/>
          <w:lang w:val="uk-UA"/>
        </w:rPr>
        <w:t>вати обставини, що після продажу підприємства  його</w:t>
      </w:r>
      <w:r w:rsidR="00D92B0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внутрішній гудвіл перестає існувати. Він перетворюючись на «придбаний», оскільки змінюється суб’єкт власності, до якого належить раніше існуючий гудвіл.  </w:t>
      </w:r>
    </w:p>
    <w:p w14:paraId="1411E05B" w14:textId="617A622F"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Але це різниця між внутрішнім і придбаним гудвілами полягає не тільки у походжен</w:t>
      </w:r>
      <w:r w:rsidR="00D92B09">
        <w:rPr>
          <w:rFonts w:ascii="Times New Roman" w:hAnsi="Times New Roman" w:cs="Times New Roman"/>
          <w:sz w:val="28"/>
          <w:szCs w:val="28"/>
          <w:lang w:val="uk-UA"/>
        </w:rPr>
        <w:t>н</w:t>
      </w:r>
      <w:r>
        <w:rPr>
          <w:rFonts w:ascii="Times New Roman" w:hAnsi="Times New Roman" w:cs="Times New Roman"/>
          <w:sz w:val="28"/>
          <w:szCs w:val="28"/>
          <w:lang w:val="uk-UA"/>
        </w:rPr>
        <w:t>і, але й у тому, що внутрішній гудвіл виник як результат роботи колективу підприємства (</w:t>
      </w:r>
      <w:r>
        <w:rPr>
          <w:rFonts w:ascii="Times New Roman" w:hAnsi="Times New Roman" w:cs="Times New Roman"/>
          <w:sz w:val="28"/>
          <w:szCs w:val="28"/>
          <w:lang w:val="en-US"/>
        </w:rPr>
        <w:t>PR</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заходів, впровадження принципів корпоративної соціальної відповідальності, тощо), починаючи від керівника і закінчуючи виконавцями таких цілеспрямованих заходів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29</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0CD8CED1" w14:textId="68F46EAF"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Унаслідок внутрішній гудвіл може відтворюватись, зростати в процесі діяльності підприємства. Придбаний гудвіл є іншорідним щодо відношення до підприємства, що його придбало, а це означає,</w:t>
      </w:r>
      <w:r w:rsidR="00D92B09">
        <w:rPr>
          <w:rFonts w:ascii="Times New Roman" w:hAnsi="Times New Roman" w:cs="Times New Roman"/>
          <w:sz w:val="28"/>
          <w:szCs w:val="28"/>
          <w:lang w:val="uk-UA"/>
        </w:rPr>
        <w:t xml:space="preserve"> </w:t>
      </w:r>
      <w:r>
        <w:rPr>
          <w:rFonts w:ascii="Times New Roman" w:hAnsi="Times New Roman" w:cs="Times New Roman"/>
          <w:sz w:val="28"/>
          <w:szCs w:val="28"/>
          <w:lang w:val="uk-UA"/>
        </w:rPr>
        <w:t>що і методи його «придбання» навряд чи будуть продовжувати аналог</w:t>
      </w:r>
      <w:r w:rsidR="00D92B09">
        <w:rPr>
          <w:rFonts w:ascii="Times New Roman" w:hAnsi="Times New Roman" w:cs="Times New Roman"/>
          <w:sz w:val="28"/>
          <w:szCs w:val="28"/>
          <w:lang w:val="uk-UA"/>
        </w:rPr>
        <w:t>і</w:t>
      </w:r>
      <w:r>
        <w:rPr>
          <w:rFonts w:ascii="Times New Roman" w:hAnsi="Times New Roman" w:cs="Times New Roman"/>
          <w:sz w:val="28"/>
          <w:szCs w:val="28"/>
          <w:lang w:val="uk-UA"/>
        </w:rPr>
        <w:t xml:space="preserve">чно впроваджуватися в нових умовах. Такий придбаний гудвіл не може відтворюватись у новому середовищі, що призводить до його втрати із часом. Для відображення в облікових документах щодо вартості підприємства, як правило, використовується виключно бухгалтерський метод оцінки гудвілу, а не суспільно-резонансні чинники вартісності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44</w:t>
      </w:r>
      <w:r w:rsidRPr="00D90E2C">
        <w:rPr>
          <w:rFonts w:ascii="Times New Roman" w:hAnsi="Times New Roman" w:cs="Times New Roman"/>
          <w:sz w:val="28"/>
          <w:szCs w:val="28"/>
        </w:rPr>
        <w:t>]</w:t>
      </w:r>
      <w:r>
        <w:rPr>
          <w:rFonts w:ascii="Times New Roman" w:hAnsi="Times New Roman" w:cs="Times New Roman"/>
          <w:sz w:val="28"/>
          <w:szCs w:val="28"/>
          <w:lang w:val="uk-UA"/>
        </w:rPr>
        <w:t xml:space="preserve">. </w:t>
      </w:r>
    </w:p>
    <w:p w14:paraId="7CE2AC62" w14:textId="65A752BE" w:rsidR="00692996"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Реальнаоцінка гудвілу проводиться у відповідності до існуючих економіко-статистичних методик, визначених МСФЗ та П(С)БО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38</w:t>
      </w:r>
      <w:r w:rsidRPr="00D90E2C">
        <w:rPr>
          <w:rFonts w:ascii="Times New Roman" w:hAnsi="Times New Roman" w:cs="Times New Roman"/>
          <w:sz w:val="28"/>
          <w:szCs w:val="28"/>
        </w:rPr>
        <w:t>]</w:t>
      </w:r>
      <w:r>
        <w:rPr>
          <w:rFonts w:ascii="Times New Roman" w:hAnsi="Times New Roman" w:cs="Times New Roman"/>
          <w:sz w:val="28"/>
          <w:szCs w:val="28"/>
          <w:lang w:val="uk-UA"/>
        </w:rPr>
        <w:t xml:space="preserve">. Отож гудвіл вартісні виміри розраховуються як різниця між вартістю придбання підприємства та справедливою вартістю його сукупного капіталу (балансова вартість капіталу на </w:t>
      </w:r>
      <w:r>
        <w:rPr>
          <w:rFonts w:ascii="Times New Roman" w:hAnsi="Times New Roman" w:cs="Times New Roman"/>
          <w:sz w:val="28"/>
          <w:szCs w:val="28"/>
          <w:lang w:val="uk-UA"/>
        </w:rPr>
        <w:lastRenderedPageBreak/>
        <w:t>кінець звітного періоду). Отримане, як правило, позитивне значення й буде вартісним вираженням гудвілу підприємства</w:t>
      </w:r>
      <w:r w:rsidR="00692996">
        <w:rPr>
          <w:rFonts w:ascii="Times New Roman" w:hAnsi="Times New Roman" w:cs="Times New Roman"/>
          <w:sz w:val="28"/>
          <w:szCs w:val="28"/>
          <w:lang w:val="uk-UA"/>
        </w:rPr>
        <w:t xml:space="preserve"> </w:t>
      </w:r>
      <w:r w:rsidR="00692996" w:rsidRPr="00D90E2C">
        <w:rPr>
          <w:rFonts w:ascii="Times New Roman" w:hAnsi="Times New Roman" w:cs="Times New Roman"/>
          <w:sz w:val="28"/>
          <w:szCs w:val="28"/>
        </w:rPr>
        <w:t>[</w:t>
      </w:r>
      <w:r w:rsidR="00FE4B30">
        <w:rPr>
          <w:rFonts w:ascii="Times New Roman" w:hAnsi="Times New Roman" w:cs="Times New Roman"/>
          <w:sz w:val="28"/>
          <w:szCs w:val="28"/>
          <w:lang w:val="uk-UA"/>
        </w:rPr>
        <w:t>36</w:t>
      </w:r>
      <w:r w:rsidR="00692996" w:rsidRPr="00D90E2C">
        <w:rPr>
          <w:rFonts w:ascii="Times New Roman" w:hAnsi="Times New Roman" w:cs="Times New Roman"/>
          <w:sz w:val="28"/>
          <w:szCs w:val="28"/>
        </w:rPr>
        <w:t>]</w:t>
      </w:r>
      <w:r>
        <w:rPr>
          <w:rFonts w:ascii="Times New Roman" w:hAnsi="Times New Roman" w:cs="Times New Roman"/>
          <w:sz w:val="28"/>
          <w:szCs w:val="28"/>
          <w:lang w:val="uk-UA"/>
        </w:rPr>
        <w:t xml:space="preserve">. </w:t>
      </w:r>
    </w:p>
    <w:p w14:paraId="7482CD89" w14:textId="46E76C25"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При чому гудвіл підприємств креативних індустрій, установ соціокультурної сфери має більші показники гудвілу першого типу. Відповідно до вимог існуючи</w:t>
      </w:r>
      <w:r w:rsidR="00D92B09">
        <w:rPr>
          <w:rFonts w:ascii="Times New Roman" w:hAnsi="Times New Roman" w:cs="Times New Roman"/>
          <w:sz w:val="28"/>
          <w:szCs w:val="28"/>
          <w:lang w:val="uk-UA"/>
        </w:rPr>
        <w:t>х</w:t>
      </w:r>
      <w:r>
        <w:rPr>
          <w:rFonts w:ascii="Times New Roman" w:hAnsi="Times New Roman" w:cs="Times New Roman"/>
          <w:sz w:val="28"/>
          <w:szCs w:val="28"/>
          <w:lang w:val="uk-UA"/>
        </w:rPr>
        <w:t xml:space="preserve"> на сьогодні вимог податкового кодексу України, навіть після придбання підприємства підтверджена вартість гудвілу, він не може підлягати амортизації та списанню на витрати як</w:t>
      </w:r>
      <w:r w:rsidR="00692996" w:rsidRPr="00D90E2C">
        <w:rPr>
          <w:rFonts w:ascii="Times New Roman" w:hAnsi="Times New Roman" w:cs="Times New Roman"/>
          <w:sz w:val="28"/>
          <w:szCs w:val="28"/>
          <w:lang w:val="uk-UA"/>
        </w:rPr>
        <w:t xml:space="preserve"> </w:t>
      </w:r>
      <w:r w:rsidR="00692996">
        <w:rPr>
          <w:rFonts w:ascii="Times New Roman" w:hAnsi="Times New Roman" w:cs="Times New Roman"/>
          <w:sz w:val="28"/>
          <w:szCs w:val="28"/>
          <w:lang w:val="uk-UA"/>
        </w:rPr>
        <w:t>це відбувається з</w:t>
      </w:r>
      <w:r>
        <w:rPr>
          <w:rFonts w:ascii="Times New Roman" w:hAnsi="Times New Roman" w:cs="Times New Roman"/>
          <w:sz w:val="28"/>
          <w:szCs w:val="28"/>
          <w:lang w:val="uk-UA"/>
        </w:rPr>
        <w:t xml:space="preserve"> інш</w:t>
      </w:r>
      <w:r w:rsidR="00692996">
        <w:rPr>
          <w:rFonts w:ascii="Times New Roman" w:hAnsi="Times New Roman" w:cs="Times New Roman"/>
          <w:sz w:val="28"/>
          <w:szCs w:val="28"/>
          <w:lang w:val="uk-UA"/>
        </w:rPr>
        <w:t>ими</w:t>
      </w:r>
      <w:r>
        <w:rPr>
          <w:rFonts w:ascii="Times New Roman" w:hAnsi="Times New Roman" w:cs="Times New Roman"/>
          <w:sz w:val="28"/>
          <w:szCs w:val="28"/>
          <w:lang w:val="uk-UA"/>
        </w:rPr>
        <w:t xml:space="preserve"> нематеріальн</w:t>
      </w:r>
      <w:r w:rsidR="00692996">
        <w:rPr>
          <w:rFonts w:ascii="Times New Roman" w:hAnsi="Times New Roman" w:cs="Times New Roman"/>
          <w:sz w:val="28"/>
          <w:szCs w:val="28"/>
          <w:lang w:val="uk-UA"/>
        </w:rPr>
        <w:t>ими</w:t>
      </w:r>
      <w:r>
        <w:rPr>
          <w:rFonts w:ascii="Times New Roman" w:hAnsi="Times New Roman" w:cs="Times New Roman"/>
          <w:sz w:val="28"/>
          <w:szCs w:val="28"/>
          <w:lang w:val="uk-UA"/>
        </w:rPr>
        <w:t xml:space="preserve"> актив</w:t>
      </w:r>
      <w:r w:rsidR="00692996">
        <w:rPr>
          <w:rFonts w:ascii="Times New Roman" w:hAnsi="Times New Roman" w:cs="Times New Roman"/>
          <w:sz w:val="28"/>
          <w:szCs w:val="28"/>
          <w:lang w:val="uk-UA"/>
        </w:rPr>
        <w:t>ами</w:t>
      </w:r>
      <w:r>
        <w:rPr>
          <w:rFonts w:ascii="Times New Roman" w:hAnsi="Times New Roman" w:cs="Times New Roman"/>
          <w:sz w:val="28"/>
          <w:szCs w:val="28"/>
          <w:lang w:val="uk-UA"/>
        </w:rPr>
        <w:t xml:space="preserve"> підприємства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17</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59140804" w14:textId="2D7A2AE8"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Закордонні вчені сформували</w:t>
      </w:r>
      <w:r w:rsidR="00D92B09">
        <w:rPr>
          <w:rFonts w:ascii="Times New Roman" w:hAnsi="Times New Roman" w:cs="Times New Roman"/>
          <w:sz w:val="28"/>
          <w:szCs w:val="28"/>
          <w:lang w:val="uk-UA"/>
        </w:rPr>
        <w:t xml:space="preserve"> </w:t>
      </w:r>
      <w:r>
        <w:rPr>
          <w:rFonts w:ascii="Times New Roman" w:hAnsi="Times New Roman" w:cs="Times New Roman"/>
          <w:sz w:val="28"/>
          <w:szCs w:val="28"/>
          <w:lang w:val="uk-UA"/>
        </w:rPr>
        <w:t>кілька поглядів на відображення в бухгалтерському обліку та амортизації гудвілу. Існують на сьогодні діаметрально протилежні думки щодо приводу необхідності та доцільності нарахування амортизації на такий нематеріальний імідже</w:t>
      </w:r>
      <w:r w:rsidR="00D92B09">
        <w:rPr>
          <w:rFonts w:ascii="Times New Roman" w:hAnsi="Times New Roman" w:cs="Times New Roman"/>
          <w:sz w:val="28"/>
          <w:szCs w:val="28"/>
          <w:lang w:val="uk-UA"/>
        </w:rPr>
        <w:t>в</w:t>
      </w:r>
      <w:r>
        <w:rPr>
          <w:rFonts w:ascii="Times New Roman" w:hAnsi="Times New Roman" w:cs="Times New Roman"/>
          <w:sz w:val="28"/>
          <w:szCs w:val="28"/>
          <w:lang w:val="uk-UA"/>
        </w:rPr>
        <w:t xml:space="preserve">ий актив бренду як гудвіл. Зокрема, вченим Травіним В.В. виявлено варіанти визнання гудвілу в бухгалтерському обліку суб'єкта господарювання, які впливають на відображення його амортизації </w:t>
      </w:r>
      <w:r w:rsidRPr="00D90E2C">
        <w:rPr>
          <w:rFonts w:ascii="Times New Roman" w:hAnsi="Times New Roman" w:cs="Times New Roman"/>
          <w:sz w:val="28"/>
          <w:szCs w:val="28"/>
          <w:lang w:val="uk-UA"/>
        </w:rPr>
        <w:t>[]</w:t>
      </w:r>
      <w:r w:rsidR="00C5762B">
        <w:rPr>
          <w:rFonts w:ascii="Times New Roman" w:hAnsi="Times New Roman" w:cs="Times New Roman"/>
          <w:sz w:val="28"/>
          <w:szCs w:val="28"/>
          <w:lang w:val="uk-UA"/>
        </w:rPr>
        <w:t>.</w:t>
      </w:r>
    </w:p>
    <w:p w14:paraId="1DBD1E6B" w14:textId="77777777" w:rsidR="00C5762B" w:rsidRPr="00C5762B" w:rsidRDefault="00C5762B" w:rsidP="00CD7509">
      <w:pPr>
        <w:pStyle w:val="Fon"/>
        <w:spacing w:line="360" w:lineRule="auto"/>
        <w:ind w:left="15" w:right="15" w:firstLine="720"/>
        <w:rPr>
          <w:rFonts w:ascii="Times New Roman" w:hAnsi="Times New Roman" w:cs="Times New Roman"/>
          <w:sz w:val="28"/>
          <w:szCs w:val="28"/>
          <w:lang w:val="uk-UA"/>
        </w:rPr>
      </w:pPr>
    </w:p>
    <w:p w14:paraId="7084560B" w14:textId="7B18EF89" w:rsidR="00CD7509" w:rsidRDefault="00CD7509" w:rsidP="00C5762B">
      <w:pPr>
        <w:pStyle w:val="Fon"/>
        <w:spacing w:line="360" w:lineRule="auto"/>
        <w:ind w:left="15" w:right="15" w:hanging="299"/>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2E02FEB7" wp14:editId="288BBD14">
            <wp:extent cx="6680835" cy="2200275"/>
            <wp:effectExtent l="0" t="0" r="5715" b="9525"/>
            <wp:docPr id="18610831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835" cy="2200275"/>
                    </a:xfrm>
                    <a:prstGeom prst="rect">
                      <a:avLst/>
                    </a:prstGeom>
                    <a:noFill/>
                    <a:ln>
                      <a:noFill/>
                    </a:ln>
                  </pic:spPr>
                </pic:pic>
              </a:graphicData>
            </a:graphic>
          </wp:inline>
        </w:drawing>
      </w:r>
    </w:p>
    <w:p w14:paraId="1FE5E6F9" w14:textId="77777777" w:rsidR="00CD7509" w:rsidRDefault="00CD7509" w:rsidP="00CD7509">
      <w:pPr>
        <w:pStyle w:val="Fon"/>
        <w:spacing w:line="360" w:lineRule="auto"/>
        <w:ind w:left="15" w:right="15" w:firstLine="720"/>
        <w:jc w:val="center"/>
        <w:rPr>
          <w:rFonts w:ascii="Times New Roman" w:hAnsi="Times New Roman" w:cs="Times New Roman"/>
          <w:sz w:val="28"/>
          <w:szCs w:val="28"/>
          <w:lang w:val="uk-UA"/>
        </w:rPr>
      </w:pPr>
      <w:r>
        <w:rPr>
          <w:rFonts w:ascii="Times New Roman" w:hAnsi="Times New Roman" w:cs="Times New Roman"/>
          <w:sz w:val="28"/>
          <w:szCs w:val="28"/>
          <w:lang w:val="uk-UA"/>
        </w:rPr>
        <w:t>Рис. 2.1 Обгрунтування амортизації гудвілу. Джерело:</w:t>
      </w:r>
    </w:p>
    <w:p w14:paraId="51DAA56A" w14:textId="77777777" w:rsidR="00CD7509" w:rsidRPr="00D90E2C"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 </w:t>
      </w:r>
      <w:hyperlink r:id="rId10" w:history="1">
        <w:r>
          <w:rPr>
            <w:rStyle w:val="a8"/>
            <w:rFonts w:ascii="Times New Roman" w:hAnsi="Times New Roman" w:cs="Times New Roman"/>
            <w:sz w:val="28"/>
            <w:szCs w:val="28"/>
            <w:lang w:val="uk-UA"/>
          </w:rPr>
          <w:t>https://conf.ztu.edu.ua/wp-content/uploads/2017/04/88.pdf</w:t>
        </w:r>
      </w:hyperlink>
    </w:p>
    <w:p w14:paraId="4C08ADDF" w14:textId="77777777" w:rsidR="00CD7509" w:rsidRPr="00D90E2C" w:rsidRDefault="00CD7509" w:rsidP="00CD7509">
      <w:pPr>
        <w:pStyle w:val="Fon"/>
        <w:spacing w:line="360" w:lineRule="auto"/>
        <w:ind w:left="15" w:right="15" w:firstLine="720"/>
        <w:rPr>
          <w:rFonts w:ascii="Times New Roman" w:hAnsi="Times New Roman" w:cs="Times New Roman"/>
          <w:sz w:val="28"/>
          <w:szCs w:val="28"/>
          <w:lang w:val="uk-UA"/>
        </w:rPr>
      </w:pPr>
    </w:p>
    <w:p w14:paraId="72D2CBEA" w14:textId="372C9225" w:rsidR="001B3FE7"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Отже, відповідно до першого підходу, гудвіл повинен капіталізуватися, але не підлягає амортизації (відповідно до законодавст</w:t>
      </w:r>
      <w:r w:rsidR="00D92B09">
        <w:rPr>
          <w:rFonts w:ascii="Times New Roman" w:hAnsi="Times New Roman" w:cs="Times New Roman"/>
          <w:sz w:val="28"/>
          <w:szCs w:val="28"/>
          <w:lang w:val="uk-UA"/>
        </w:rPr>
        <w:t>в</w:t>
      </w:r>
      <w:r>
        <w:rPr>
          <w:rFonts w:ascii="Times New Roman" w:hAnsi="Times New Roman" w:cs="Times New Roman"/>
          <w:sz w:val="28"/>
          <w:szCs w:val="28"/>
          <w:lang w:val="uk-UA"/>
        </w:rPr>
        <w:t xml:space="preserve">а). У даному підході передбачений періодичний перегляд вартості гудвілу та його переоцінка в </w:t>
      </w:r>
      <w:r>
        <w:rPr>
          <w:rFonts w:ascii="Times New Roman" w:hAnsi="Times New Roman" w:cs="Times New Roman"/>
          <w:sz w:val="28"/>
          <w:szCs w:val="28"/>
          <w:lang w:val="uk-UA"/>
        </w:rPr>
        <w:lastRenderedPageBreak/>
        <w:t xml:space="preserve">кожному часовому (звітному) проміжку. Таким чином гудвіл вважається інвестицією і не підлягає амортизації. </w:t>
      </w:r>
    </w:p>
    <w:p w14:paraId="0403201A" w14:textId="1365D730"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Основним аргументом прихильників цього підходу є те, що з плином часу вартість гудвілу не тільки не знижується, а навіть може зростати</w:t>
      </w:r>
      <w:r w:rsidR="001B3FE7">
        <w:rPr>
          <w:rFonts w:ascii="Times New Roman" w:hAnsi="Times New Roman" w:cs="Times New Roman"/>
          <w:sz w:val="28"/>
          <w:szCs w:val="28"/>
          <w:lang w:val="uk-UA"/>
        </w:rPr>
        <w:t xml:space="preserve"> (так часто відбувається)</w:t>
      </w:r>
      <w:r>
        <w:rPr>
          <w:rFonts w:ascii="Times New Roman" w:hAnsi="Times New Roman" w:cs="Times New Roman"/>
          <w:sz w:val="28"/>
          <w:szCs w:val="28"/>
          <w:lang w:val="uk-UA"/>
        </w:rPr>
        <w:t>, тому амортизація, класичне розуміння якої передбачає накопичення засобів для відновлення у майбутньому зношених активів, втрачає свій</w:t>
      </w:r>
      <w:r w:rsidR="001B3FE7">
        <w:rPr>
          <w:rFonts w:ascii="Times New Roman" w:hAnsi="Times New Roman" w:cs="Times New Roman"/>
          <w:sz w:val="28"/>
          <w:szCs w:val="28"/>
          <w:lang w:val="uk-UA"/>
        </w:rPr>
        <w:t xml:space="preserve"> прктичний</w:t>
      </w:r>
      <w:r>
        <w:rPr>
          <w:rFonts w:ascii="Times New Roman" w:hAnsi="Times New Roman" w:cs="Times New Roman"/>
          <w:sz w:val="28"/>
          <w:szCs w:val="28"/>
          <w:lang w:val="uk-UA"/>
        </w:rPr>
        <w:t xml:space="preserve"> сенс, що є дов</w:t>
      </w:r>
      <w:r w:rsidR="001B3FE7">
        <w:rPr>
          <w:rFonts w:ascii="Times New Roman" w:hAnsi="Times New Roman" w:cs="Times New Roman"/>
          <w:sz w:val="28"/>
          <w:szCs w:val="28"/>
          <w:lang w:val="uk-UA"/>
        </w:rPr>
        <w:t>о</w:t>
      </w:r>
      <w:r>
        <w:rPr>
          <w:rFonts w:ascii="Times New Roman" w:hAnsi="Times New Roman" w:cs="Times New Roman"/>
          <w:sz w:val="28"/>
          <w:szCs w:val="28"/>
          <w:lang w:val="uk-UA"/>
        </w:rPr>
        <w:t>лі справедливим та раціональниим</w:t>
      </w:r>
      <w:r w:rsidR="001B3FE7">
        <w:rPr>
          <w:rFonts w:ascii="Times New Roman" w:hAnsi="Times New Roman" w:cs="Times New Roman"/>
          <w:sz w:val="28"/>
          <w:szCs w:val="28"/>
          <w:lang w:val="uk-UA"/>
        </w:rPr>
        <w:t xml:space="preserve"> з огляду на вищесказане</w:t>
      </w:r>
      <w:r>
        <w:rPr>
          <w:rFonts w:ascii="Times New Roman" w:hAnsi="Times New Roman" w:cs="Times New Roman"/>
          <w:sz w:val="28"/>
          <w:szCs w:val="28"/>
          <w:lang w:val="uk-UA"/>
        </w:rPr>
        <w:t xml:space="preserve">. </w:t>
      </w:r>
    </w:p>
    <w:p w14:paraId="06F341FE" w14:textId="43EF72F4" w:rsidR="00CD7509" w:rsidRPr="00D90E2C"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Другий підхід актуалізується на тому, що гудвіл капіталізується і амортизується, як будь-який актив. На думку В.В.Ковальова,  він</w:t>
      </w:r>
      <w:r w:rsidR="00D92B09">
        <w:rPr>
          <w:rFonts w:ascii="Times New Roman" w:hAnsi="Times New Roman" w:cs="Times New Roman"/>
          <w:sz w:val="28"/>
          <w:szCs w:val="28"/>
          <w:lang w:val="uk-UA"/>
        </w:rPr>
        <w:t xml:space="preserve"> </w:t>
      </w:r>
      <w:r>
        <w:rPr>
          <w:rFonts w:ascii="Times New Roman" w:hAnsi="Times New Roman" w:cs="Times New Roman"/>
          <w:sz w:val="28"/>
          <w:szCs w:val="28"/>
          <w:lang w:val="uk-UA"/>
        </w:rPr>
        <w:t>відображається в балансі тільки в тому випадку, якщо він передбачає генерування доходів у майбутньому, що можна кількісно окреслити [</w:t>
      </w:r>
      <w:r w:rsidR="00FE4B30">
        <w:rPr>
          <w:rFonts w:ascii="Times New Roman" w:hAnsi="Times New Roman" w:cs="Times New Roman"/>
          <w:sz w:val="28"/>
          <w:szCs w:val="28"/>
          <w:lang w:val="uk-UA"/>
        </w:rPr>
        <w:t>25</w:t>
      </w:r>
      <w:r>
        <w:rPr>
          <w:rFonts w:ascii="Times New Roman" w:hAnsi="Times New Roman" w:cs="Times New Roman"/>
          <w:sz w:val="28"/>
          <w:szCs w:val="28"/>
          <w:lang w:val="uk-UA"/>
        </w:rPr>
        <w:t xml:space="preserve">]. </w:t>
      </w:r>
    </w:p>
    <w:p w14:paraId="3D3757C2" w14:textId="4D692DCD"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Прихильники 2-го підходу свої аргументи будують на принципі співвідношення доходів та витрат, а також пропорційного списання вартості активів на поточні витрати (в тому числі представницькі, рекламні, соціальні</w:t>
      </w:r>
      <w:r w:rsidRPr="00D90E2C">
        <w:rPr>
          <w:rFonts w:ascii="Times New Roman" w:hAnsi="Times New Roman" w:cs="Times New Roman"/>
          <w:sz w:val="28"/>
          <w:szCs w:val="28"/>
        </w:rPr>
        <w:t xml:space="preserve"> </w:t>
      </w:r>
      <w:r>
        <w:rPr>
          <w:rFonts w:ascii="Times New Roman" w:hAnsi="Times New Roman" w:cs="Times New Roman"/>
          <w:sz w:val="28"/>
          <w:szCs w:val="28"/>
          <w:lang w:val="uk-UA"/>
        </w:rPr>
        <w:t xml:space="preserve">та ін.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46</w:t>
      </w:r>
      <w:r w:rsidRPr="00D90E2C">
        <w:rPr>
          <w:rFonts w:ascii="Times New Roman" w:hAnsi="Times New Roman" w:cs="Times New Roman"/>
          <w:sz w:val="28"/>
          <w:szCs w:val="28"/>
        </w:rPr>
        <w:t>]</w:t>
      </w:r>
      <w:r>
        <w:rPr>
          <w:rFonts w:ascii="Times New Roman" w:hAnsi="Times New Roman" w:cs="Times New Roman"/>
          <w:sz w:val="28"/>
          <w:szCs w:val="28"/>
          <w:lang w:val="uk-UA"/>
        </w:rPr>
        <w:t xml:space="preserve">. </w:t>
      </w:r>
    </w:p>
    <w:p w14:paraId="0F2E86F2" w14:textId="739C9FC4" w:rsidR="00CD7509" w:rsidRPr="00D90E2C" w:rsidRDefault="00CD7509" w:rsidP="00CD7509">
      <w:pPr>
        <w:pStyle w:val="Fon"/>
        <w:spacing w:line="360" w:lineRule="auto"/>
        <w:ind w:left="15" w:right="15" w:firstLine="720"/>
        <w:rPr>
          <w:rFonts w:ascii="Times New Roman" w:hAnsi="Times New Roman" w:cs="Times New Roman"/>
          <w:sz w:val="28"/>
          <w:szCs w:val="28"/>
        </w:rPr>
      </w:pPr>
      <w:r>
        <w:rPr>
          <w:rFonts w:ascii="Times New Roman" w:hAnsi="Times New Roman" w:cs="Times New Roman"/>
          <w:sz w:val="28"/>
          <w:szCs w:val="28"/>
          <w:lang w:val="uk-UA"/>
        </w:rPr>
        <w:t xml:space="preserve"> Апологети 3-го підходу гудвіл трактують як витрати поточного періоду, що підлягає негайному списанню. Четвертий підхід схожий до третього. </w:t>
      </w:r>
      <w:r w:rsidR="001B3FE7">
        <w:rPr>
          <w:rFonts w:ascii="Times New Roman" w:hAnsi="Times New Roman" w:cs="Times New Roman"/>
          <w:sz w:val="28"/>
          <w:szCs w:val="28"/>
          <w:lang w:val="uk-UA"/>
        </w:rPr>
        <w:t>і</w:t>
      </w:r>
      <w:r>
        <w:rPr>
          <w:rFonts w:ascii="Times New Roman" w:hAnsi="Times New Roman" w:cs="Times New Roman"/>
          <w:sz w:val="28"/>
          <w:szCs w:val="28"/>
          <w:lang w:val="uk-UA"/>
        </w:rPr>
        <w:t>Ін  трактує гудвіл</w:t>
      </w:r>
      <w:r w:rsidR="001B3FE7">
        <w:rPr>
          <w:rFonts w:ascii="Times New Roman" w:hAnsi="Times New Roman" w:cs="Times New Roman"/>
          <w:sz w:val="28"/>
          <w:szCs w:val="28"/>
          <w:lang w:val="uk-UA"/>
        </w:rPr>
        <w:t xml:space="preserve"> через систему складних понять</w:t>
      </w:r>
      <w:r>
        <w:rPr>
          <w:rFonts w:ascii="Times New Roman" w:hAnsi="Times New Roman" w:cs="Times New Roman"/>
          <w:sz w:val="28"/>
          <w:szCs w:val="28"/>
          <w:lang w:val="uk-UA"/>
        </w:rPr>
        <w:t xml:space="preserve">, як специфічний фактор зменшення капіталу власника, що передбачає його списання за рахунок додаткового капіталу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46</w:t>
      </w:r>
      <w:r w:rsidRPr="00D90E2C">
        <w:rPr>
          <w:rFonts w:ascii="Times New Roman" w:hAnsi="Times New Roman" w:cs="Times New Roman"/>
          <w:sz w:val="28"/>
          <w:szCs w:val="28"/>
        </w:rPr>
        <w:t>]</w:t>
      </w:r>
      <w:r>
        <w:rPr>
          <w:rFonts w:ascii="Times New Roman" w:hAnsi="Times New Roman" w:cs="Times New Roman"/>
          <w:sz w:val="28"/>
          <w:szCs w:val="28"/>
          <w:lang w:val="uk-UA"/>
        </w:rPr>
        <w:t xml:space="preserve">. </w:t>
      </w:r>
    </w:p>
    <w:p w14:paraId="06FBA0C0" w14:textId="7BDABC05"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Отже, в Україні на сьогодні найбільш розповсюджені, що випливає із законодавчої логіки, перший та четвертий підходи до відображення гудвілу в системі обліку діяльності підприємства. На жаль, окремо не досліджується гудвіл на підприємствах соціокультурної сфери, для яких формування вартості бренду є основою </w:t>
      </w:r>
      <w:r w:rsidR="001B3FE7">
        <w:rPr>
          <w:rFonts w:ascii="Times New Roman" w:hAnsi="Times New Roman" w:cs="Times New Roman"/>
          <w:sz w:val="28"/>
          <w:szCs w:val="28"/>
          <w:lang w:val="uk-UA"/>
        </w:rPr>
        <w:t>подальшого сталого</w:t>
      </w:r>
      <w:r>
        <w:rPr>
          <w:rFonts w:ascii="Times New Roman" w:hAnsi="Times New Roman" w:cs="Times New Roman"/>
          <w:sz w:val="28"/>
          <w:szCs w:val="28"/>
          <w:lang w:val="uk-UA"/>
        </w:rPr>
        <w:t xml:space="preserve"> існування</w:t>
      </w:r>
      <w:r w:rsidR="001B3FE7">
        <w:rPr>
          <w:rFonts w:ascii="Times New Roman" w:hAnsi="Times New Roman" w:cs="Times New Roman"/>
          <w:sz w:val="28"/>
          <w:szCs w:val="28"/>
          <w:lang w:val="uk-UA"/>
        </w:rPr>
        <w:t>, інвестиційної привабливості</w:t>
      </w:r>
      <w:r>
        <w:rPr>
          <w:rFonts w:ascii="Times New Roman" w:hAnsi="Times New Roman" w:cs="Times New Roman"/>
          <w:sz w:val="28"/>
          <w:szCs w:val="28"/>
          <w:lang w:val="uk-UA"/>
        </w:rPr>
        <w:t xml:space="preserve"> та успішності. </w:t>
      </w:r>
    </w:p>
    <w:p w14:paraId="7E528704"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p>
    <w:p w14:paraId="3F12972B"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p>
    <w:p w14:paraId="473E2A0E" w14:textId="77777777" w:rsidR="00CD7509" w:rsidRDefault="00CD7509" w:rsidP="00CD7509">
      <w:pPr>
        <w:pStyle w:val="Fon"/>
        <w:spacing w:line="360" w:lineRule="auto"/>
        <w:ind w:left="15" w:right="15" w:firstLine="720"/>
        <w:rPr>
          <w:rFonts w:ascii="Times New Roman" w:hAnsi="Times New Roman" w:cs="Times New Roman"/>
          <w:b/>
          <w:bCs/>
          <w:sz w:val="28"/>
          <w:szCs w:val="28"/>
          <w:lang w:val="uk-UA"/>
        </w:rPr>
      </w:pPr>
      <w:bookmarkStart w:id="2" w:name="_Hlk161937914"/>
      <w:r>
        <w:rPr>
          <w:rFonts w:ascii="Times New Roman" w:hAnsi="Times New Roman" w:cs="Times New Roman"/>
          <w:b/>
          <w:bCs/>
          <w:sz w:val="28"/>
          <w:szCs w:val="28"/>
          <w:lang w:val="uk-UA"/>
        </w:rPr>
        <w:lastRenderedPageBreak/>
        <w:t>2.2 Практичний зарубіжний досвід реалізації принципів корпоративної соціальної відповідальності у соціокультурній сфері</w:t>
      </w:r>
    </w:p>
    <w:bookmarkEnd w:id="2"/>
    <w:p w14:paraId="36E04855"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p>
    <w:p w14:paraId="5543B846" w14:textId="5419C87D"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Як свідчить численний зарубіжний досвід, практичне застосування принципів корпорптивної соціальної відповідальності, як правило,  приводить до успіху (комерційного, іміджевого) у різних галі, у тому числі й на підприємствах соціокультурної сфери. Успіх бізнесу від соціальної відповідальності можна розглядати з двох взаємопов’язаних аспектів</w:t>
      </w:r>
    </w:p>
    <w:p w14:paraId="220135A4"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з позиції її впливу на цінність бренду в очах споживачів;</w:t>
      </w:r>
    </w:p>
    <w:p w14:paraId="237390BF"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-з  позиції її впливу на фінансові показники діяльності компанії та, як результат, на вартість її бренду.</w:t>
      </w:r>
    </w:p>
    <w:p w14:paraId="2384C3C2" w14:textId="48702A23"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В соціокультурній сфері (у сфері креативних індустрій) прикладом ефективного застосування принципів корпоративної соціальної відповідальності є корпорація Spotify (Спотіфай). Це шведська компанія, що надає безкоштовний стримінговий музичний сервіс користувачам по всьому світу [</w:t>
      </w:r>
      <w:r w:rsidR="00FE4B30">
        <w:rPr>
          <w:rFonts w:ascii="Times New Roman" w:hAnsi="Times New Roman" w:cs="Times New Roman"/>
          <w:sz w:val="28"/>
          <w:szCs w:val="28"/>
          <w:lang w:val="uk-UA"/>
        </w:rPr>
        <w:t>37</w:t>
      </w:r>
      <w:r>
        <w:rPr>
          <w:rFonts w:ascii="Times New Roman" w:hAnsi="Times New Roman" w:cs="Times New Roman"/>
          <w:sz w:val="28"/>
          <w:szCs w:val="28"/>
          <w:lang w:val="uk-UA"/>
        </w:rPr>
        <w:t xml:space="preserve">]. </w:t>
      </w:r>
    </w:p>
    <w:p w14:paraId="3756B12F"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Яскравим прикладом застосування корпоративної соціальної відповідальності для формування успішного бренду та фінансового успіху у соціокультурній сфнері є шведська корпорапція Спатіфай. </w:t>
      </w:r>
    </w:p>
    <w:p w14:paraId="13D82B66" w14:textId="7C2D590B"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Станом на сьогодні, Спотіфай залишається лідером на ринку стримінгових сервісів з 406 мільйонами активних користувачів щомісяця [</w:t>
      </w:r>
      <w:r w:rsidR="00FE4B30">
        <w:rPr>
          <w:rFonts w:ascii="Times New Roman" w:hAnsi="Times New Roman" w:cs="Times New Roman"/>
          <w:sz w:val="28"/>
          <w:szCs w:val="28"/>
          <w:lang w:val="uk-UA"/>
        </w:rPr>
        <w:t>12</w:t>
      </w:r>
      <w:r>
        <w:rPr>
          <w:rFonts w:ascii="Times New Roman" w:hAnsi="Times New Roman" w:cs="Times New Roman"/>
          <w:sz w:val="28"/>
          <w:szCs w:val="28"/>
          <w:lang w:val="uk-UA"/>
        </w:rPr>
        <w:t>, с.6]. Рин</w:t>
      </w:r>
      <w:r w:rsidR="00D92B09">
        <w:rPr>
          <w:rFonts w:ascii="Times New Roman" w:hAnsi="Times New Roman" w:cs="Times New Roman"/>
          <w:sz w:val="28"/>
          <w:szCs w:val="28"/>
          <w:lang w:val="uk-UA"/>
        </w:rPr>
        <w:t>к</w:t>
      </w:r>
      <w:r>
        <w:rPr>
          <w:rFonts w:ascii="Times New Roman" w:hAnsi="Times New Roman" w:cs="Times New Roman"/>
          <w:sz w:val="28"/>
          <w:szCs w:val="28"/>
          <w:lang w:val="uk-UA"/>
        </w:rPr>
        <w:t>ова частка становить 30%, що є удвічі більшою за частку таких відомих бізнес-корпорацій, як Apple Music (14%) та Amazon Music (12%) [</w:t>
      </w:r>
      <w:r w:rsidR="00FE4B30">
        <w:rPr>
          <w:rFonts w:ascii="Times New Roman" w:hAnsi="Times New Roman" w:cs="Times New Roman"/>
          <w:sz w:val="28"/>
          <w:szCs w:val="28"/>
          <w:lang w:val="uk-UA"/>
        </w:rPr>
        <w:t>16</w:t>
      </w:r>
      <w:r>
        <w:rPr>
          <w:rFonts w:ascii="Times New Roman" w:hAnsi="Times New Roman" w:cs="Times New Roman"/>
          <w:sz w:val="28"/>
          <w:szCs w:val="28"/>
          <w:lang w:val="uk-UA"/>
        </w:rPr>
        <w:t>].</w:t>
      </w:r>
    </w:p>
    <w:p w14:paraId="67059AEE" w14:textId="515CF0E5"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Відповіно до рейтингування, американської консалтингової компанії Brand Financ, у 2022 р. Спотіфай займає 352 місце за показником загальної цінності бренду з-поміж 500 глобальних компаній світу [</w:t>
      </w:r>
      <w:r w:rsidR="00FE4B30">
        <w:rPr>
          <w:rFonts w:ascii="Times New Roman" w:hAnsi="Times New Roman" w:cs="Times New Roman"/>
          <w:sz w:val="28"/>
          <w:szCs w:val="28"/>
          <w:lang w:val="uk-UA"/>
        </w:rPr>
        <w:t>33</w:t>
      </w:r>
      <w:r>
        <w:rPr>
          <w:rFonts w:ascii="Times New Roman" w:hAnsi="Times New Roman" w:cs="Times New Roman"/>
          <w:sz w:val="28"/>
          <w:szCs w:val="28"/>
          <w:lang w:val="uk-UA"/>
        </w:rPr>
        <w:t>]. Так, за попередній рік цінність бренду такої корпорації соціокультурної сфери зросла на 25 % та ввійшла в ТОП-5 найбільш цінних шведських компаній [</w:t>
      </w:r>
      <w:r w:rsidR="00FE4B30">
        <w:rPr>
          <w:rFonts w:ascii="Times New Roman" w:hAnsi="Times New Roman" w:cs="Times New Roman"/>
          <w:sz w:val="28"/>
          <w:szCs w:val="28"/>
          <w:lang w:val="uk-UA"/>
        </w:rPr>
        <w:t>33</w:t>
      </w:r>
      <w:r>
        <w:rPr>
          <w:rFonts w:ascii="Times New Roman" w:hAnsi="Times New Roman" w:cs="Times New Roman"/>
          <w:sz w:val="28"/>
          <w:szCs w:val="28"/>
          <w:lang w:val="uk-UA"/>
        </w:rPr>
        <w:t>].</w:t>
      </w:r>
    </w:p>
    <w:p w14:paraId="5D15831C" w14:textId="0D2DB763"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Станом на кінець 2021 р., ця  компанія є присутньою на 184 ринках та налічує більше 180 мільйонів користувачів [</w:t>
      </w:r>
      <w:r w:rsidR="00FE4B30">
        <w:rPr>
          <w:rFonts w:ascii="Times New Roman" w:hAnsi="Times New Roman" w:cs="Times New Roman"/>
          <w:sz w:val="28"/>
          <w:szCs w:val="28"/>
          <w:lang w:val="uk-UA"/>
        </w:rPr>
        <w:t>4</w:t>
      </w:r>
      <w:r>
        <w:rPr>
          <w:rFonts w:ascii="Times New Roman" w:hAnsi="Times New Roman" w:cs="Times New Roman"/>
          <w:sz w:val="28"/>
          <w:szCs w:val="28"/>
          <w:lang w:val="uk-UA"/>
        </w:rPr>
        <w:t>, с.6]. Разом з тим сучасний медіа ринок Європи налічує найбільшу частку преміальних підписників компанії</w:t>
      </w:r>
      <w:r w:rsidRPr="00D90E2C">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Спотіфай, що стаеновить аж  40 % частки ринку, на 2 місці – контингент  з</w:t>
      </w:r>
      <w:r w:rsidRPr="00D90E2C">
        <w:rPr>
          <w:lang w:val="uk-UA"/>
        </w:rPr>
        <w:t xml:space="preserve"> </w:t>
      </w:r>
      <w:r>
        <w:rPr>
          <w:rFonts w:ascii="Times New Roman" w:hAnsi="Times New Roman" w:cs="Times New Roman"/>
          <w:sz w:val="28"/>
          <w:szCs w:val="28"/>
          <w:lang w:val="uk-UA"/>
        </w:rPr>
        <w:t xml:space="preserve"> показником Північної Америки 29 %. Наймасовіші користувачі – вікові категорії –25-34 і 18-24 рр. відповідно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6</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1D53C388" w14:textId="2FBB8EF6"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За даними агенства BAV Group, яке оцінює цінність бренду в очах споживачів за методологією Brand Asset Valuator , свідчать про те, що бренд компанії Спотіфай займає лідерську позицію за рахунок високого ступеню диференціації, врахквання смаків та запитів. Водночас має значний потенціал для підвищення своєї цінності за рахунок зростання так званого «статусу бренду» , що відображається взаємозв’язком між масштабом знань про бренд  та повагою до бренду (довірою). Якщо обізнаність про бренд формується за рахунок високого показнику диференціації та поваги з боку споживачів, то це ї є індикатором успішного процесу побудови бренду та набуття його цінності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26</w:t>
      </w:r>
      <w:r w:rsidRPr="00D90E2C">
        <w:rPr>
          <w:rFonts w:ascii="Times New Roman" w:hAnsi="Times New Roman" w:cs="Times New Roman"/>
          <w:sz w:val="28"/>
          <w:szCs w:val="28"/>
          <w:lang w:val="uk-UA"/>
        </w:rPr>
        <w:t>]</w:t>
      </w:r>
      <w:r>
        <w:rPr>
          <w:rFonts w:ascii="Times New Roman" w:hAnsi="Times New Roman" w:cs="Times New Roman"/>
          <w:sz w:val="28"/>
          <w:szCs w:val="28"/>
          <w:lang w:val="uk-UA"/>
        </w:rPr>
        <w:t>.</w:t>
      </w:r>
    </w:p>
    <w:p w14:paraId="318103A3" w14:textId="7E5D59A2"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На показники, що визначають вартість зростання бренду впливає корпоративна соціальна відповідальність компанії, якщо її заходи у сфері соціальної відповідальності відповідатимуть запитам споживачів, будуть адресовані нас</w:t>
      </w:r>
      <w:r w:rsidR="00D92B09">
        <w:rPr>
          <w:rFonts w:ascii="Times New Roman" w:hAnsi="Times New Roman" w:cs="Times New Roman"/>
          <w:sz w:val="28"/>
          <w:szCs w:val="28"/>
          <w:lang w:val="uk-UA"/>
        </w:rPr>
        <w:t>а</w:t>
      </w:r>
      <w:r>
        <w:rPr>
          <w:rFonts w:ascii="Times New Roman" w:hAnsi="Times New Roman" w:cs="Times New Roman"/>
          <w:sz w:val="28"/>
          <w:szCs w:val="28"/>
          <w:lang w:val="uk-UA"/>
        </w:rPr>
        <w:t xml:space="preserve">мперед ним,  якщо компанія комплексно та добросовісно дотримуватиметься оголошеної політики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40</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3D7545C7" w14:textId="6538EA46"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П</w:t>
      </w:r>
      <w:r w:rsidR="00D92B09">
        <w:rPr>
          <w:rFonts w:ascii="Times New Roman" w:hAnsi="Times New Roman" w:cs="Times New Roman"/>
          <w:sz w:val="28"/>
          <w:szCs w:val="28"/>
          <w:lang w:val="uk-UA"/>
        </w:rPr>
        <w:t>р</w:t>
      </w:r>
      <w:r>
        <w:rPr>
          <w:rFonts w:ascii="Times New Roman" w:hAnsi="Times New Roman" w:cs="Times New Roman"/>
          <w:sz w:val="28"/>
          <w:szCs w:val="28"/>
          <w:lang w:val="uk-UA"/>
        </w:rPr>
        <w:t>остежується на прикладі компанії взаємозвʼязок між виконанням заявлених «обіцянок» компаній в рамках соціальної відповідальності та набуттям більшої цінності бренду у відносно нетривалій часовій перспективі. Тож оцінювати цінність Спотіфай з точки зору звʼязку «попиту і пропозиції» можна  використовуючи методологію «baseline study», яка полягає у дослідженні бажань та потреб споживачів за різними ознаками соціальної стратифікації та диференціації (демографічними, національними,</w:t>
      </w:r>
      <w:r w:rsidR="00001A84">
        <w:rPr>
          <w:rFonts w:ascii="Times New Roman" w:hAnsi="Times New Roman" w:cs="Times New Roman"/>
          <w:sz w:val="28"/>
          <w:szCs w:val="28"/>
          <w:lang w:val="uk-UA"/>
        </w:rPr>
        <w:t xml:space="preserve"> </w:t>
      </w:r>
      <w:r>
        <w:rPr>
          <w:rFonts w:ascii="Times New Roman" w:hAnsi="Times New Roman" w:cs="Times New Roman"/>
          <w:sz w:val="28"/>
          <w:szCs w:val="28"/>
          <w:lang w:val="uk-UA"/>
        </w:rPr>
        <w:t>географічними, соціальними тощо). У  першу чергу варто охарактеризувати цільову аудиторію стримінгової платформи Споотіфай.</w:t>
      </w:r>
    </w:p>
    <w:p w14:paraId="5702BAA9" w14:textId="60625E4C"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Фахвцями досліджено найбільш актуальні та релевантні проблематики в сфері корпоративної соціальної відповідальності серед європейських споживачів покоління міленіалів, так званого «покоління Y», на які адресовано діяльність</w:t>
      </w:r>
      <w:r w:rsidRPr="00D90E2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соціальну відповідальність компанії. Зокрема, консалтингова компанія Deloitte </w:t>
      </w:r>
      <w:r>
        <w:rPr>
          <w:rFonts w:ascii="Times New Roman" w:hAnsi="Times New Roman" w:cs="Times New Roman"/>
          <w:sz w:val="28"/>
          <w:szCs w:val="28"/>
          <w:lang w:val="uk-UA"/>
        </w:rPr>
        <w:lastRenderedPageBreak/>
        <w:t xml:space="preserve">опублікувала Глобальний звіт 2021 р, уякому дослідила та порівняла настрої споживачів покоління Y та Z щодо актуальних соціальних проблематик, участі підприємств у їх вирішенні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39</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1EBFB74B" w14:textId="7D25A738"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Так, дослідження свідчать, що у 2021 році найбільшу увагу приділяють проблемам охороною здоровʼя (27 %), безробіття (28%) та зміною клімату і захистом навколишнього середовища в цілому (25%). Якщо аналізувти дані стурбованих вищезазначеним переліком у 2020 році, найістотнішою проблематикою була часе екологічна ситуація, якою переймалися  майже 30 %. Така зміна кореляції на користь питань здоровʼя та безробіття пояснюється в першу чергу  через спалах епідемії COVID-19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39</w:t>
      </w:r>
      <w:r w:rsidRPr="00D90E2C">
        <w:rPr>
          <w:rFonts w:ascii="Times New Roman" w:hAnsi="Times New Roman" w:cs="Times New Roman"/>
          <w:sz w:val="28"/>
          <w:szCs w:val="28"/>
        </w:rPr>
        <w:t>]</w:t>
      </w:r>
      <w:r>
        <w:rPr>
          <w:rFonts w:ascii="Times New Roman" w:hAnsi="Times New Roman" w:cs="Times New Roman"/>
          <w:sz w:val="28"/>
          <w:szCs w:val="28"/>
          <w:lang w:val="uk-UA"/>
        </w:rPr>
        <w:t>.</w:t>
      </w:r>
    </w:p>
    <w:p w14:paraId="3BE7802E" w14:textId="00ECFB36"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Водночас результати досліджень іншої компанії – Євробарометра  - міжнародного проекту Європейської Комісії з регулярних опитувань громадської думки, виявили, що станом на кінець 2021 р, питання екології та кліматичних змін викликає найбільшу частку занепокоєння сучасних молодих осіб (27%), після цьогойде проблематика вартості життя (23%), а на третьому місці є питання імміграції (20%) </w:t>
      </w:r>
      <w:r w:rsidRPr="00D90E2C">
        <w:rPr>
          <w:rFonts w:ascii="Times New Roman" w:hAnsi="Times New Roman" w:cs="Times New Roman"/>
          <w:sz w:val="28"/>
          <w:szCs w:val="28"/>
          <w:lang w:val="uk-UA"/>
        </w:rPr>
        <w:t>[</w:t>
      </w:r>
      <w:r w:rsidR="00001A84">
        <w:rPr>
          <w:rFonts w:ascii="Times New Roman" w:hAnsi="Times New Roman" w:cs="Times New Roman"/>
          <w:sz w:val="28"/>
          <w:szCs w:val="28"/>
          <w:lang w:val="uk-UA"/>
        </w:rPr>
        <w:t>12</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В реаоліях російсько-української війни ці значення, напевне, на сьогодні були б іншими. </w:t>
      </w:r>
    </w:p>
    <w:p w14:paraId="3B2D2693"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Порівнюючи результати двох вищеокреслених досліджень, варто зазначити, що саме екологія, охорона здоровʼя, вартість життя мають відносно невелику розбіжність (до 7%  різниці). </w:t>
      </w:r>
    </w:p>
    <w:p w14:paraId="4E2DA247"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 Отже для впровадження ефективної політики соціальної відповідальності бізнесу, що б забезпечила позитивний вплив на формування спийнятливого бренду компанії, бізнес-установа повинна актуалізувати питання, що турбують її цільову аудиторію:</w:t>
      </w:r>
    </w:p>
    <w:p w14:paraId="47B76592"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1) Безробіття та зайнятість;</w:t>
      </w:r>
    </w:p>
    <w:p w14:paraId="61C05B78"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2) Захист довкілля;</w:t>
      </w:r>
    </w:p>
    <w:p w14:paraId="2B81E4BC"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3) Охорона здоров’я;</w:t>
      </w:r>
    </w:p>
    <w:p w14:paraId="3130C77B"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4) Вартість життя та соціальні програми;</w:t>
      </w:r>
    </w:p>
    <w:p w14:paraId="37618297"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5) Імміграція.</w:t>
      </w:r>
    </w:p>
    <w:p w14:paraId="32DBAA95" w14:textId="7DE38816"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lastRenderedPageBreak/>
        <w:t>Отже корпоративна соціальна практика компанії з огляду на найбільш важливі питання для їх цільової аудиторії має розвиватися у вищеокреслених напрямках. Як відомо у звіті 2021 р. компанія зазначила нову ціль, що полягає в досягненні повної відсутності викидів парникових газів, будь-якого забру</w:t>
      </w:r>
      <w:r w:rsidR="00001A84">
        <w:rPr>
          <w:rFonts w:ascii="Times New Roman" w:hAnsi="Times New Roman" w:cs="Times New Roman"/>
          <w:sz w:val="28"/>
          <w:szCs w:val="28"/>
          <w:lang w:val="uk-UA"/>
        </w:rPr>
        <w:t>д</w:t>
      </w:r>
      <w:r>
        <w:rPr>
          <w:rFonts w:ascii="Times New Roman" w:hAnsi="Times New Roman" w:cs="Times New Roman"/>
          <w:sz w:val="28"/>
          <w:szCs w:val="28"/>
          <w:lang w:val="uk-UA"/>
        </w:rPr>
        <w:t xml:space="preserve">нення навколишнього середовища протягом наступних 10 років. Спотіфай розробила відповідну стратегію, яка базується на чотирьох компонентах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11</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302BD3CC" w14:textId="3B9FF53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1 компонент полягає у зменшенні викидів газів, восновному може досягатися за рахунок зменшення споживання компанією електроенергії. 2 крок має на меті скорочення викидів парникових газів, які утворюються від офісної інфраструктури та роботи технічного обладнання, а  також навіть використання хмарного сховища, а також від кінцевих споживачів за використання рахунок стримінгового сервісу. 3 складова зосереджена на інтеграції відповідної соціальної, екологічної візії компанії у її бізнес стратегію. 4 етапом є пропагування цінностей у соціумі. щоб залучити більшу кількість небайдужих до проблеми зміни клімату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11</w:t>
      </w:r>
      <w:r w:rsidRPr="00D90E2C">
        <w:rPr>
          <w:rFonts w:ascii="Times New Roman" w:hAnsi="Times New Roman" w:cs="Times New Roman"/>
          <w:sz w:val="28"/>
          <w:szCs w:val="28"/>
        </w:rPr>
        <w:t>]</w:t>
      </w:r>
      <w:r>
        <w:rPr>
          <w:rFonts w:ascii="Times New Roman" w:hAnsi="Times New Roman" w:cs="Times New Roman"/>
          <w:sz w:val="28"/>
          <w:szCs w:val="28"/>
          <w:lang w:val="uk-UA"/>
        </w:rPr>
        <w:t>.</w:t>
      </w:r>
    </w:p>
    <w:p w14:paraId="1C68FF65" w14:textId="23044A17" w:rsidR="00CD7509" w:rsidRPr="00D90E2C"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Так, на сьогодні 99% викидів парникових газів компанії продукується через споживання електроенергії на місцях [</w:t>
      </w:r>
      <w:r w:rsidR="00FE4B30">
        <w:rPr>
          <w:rFonts w:ascii="Times New Roman" w:hAnsi="Times New Roman" w:cs="Times New Roman"/>
          <w:sz w:val="28"/>
          <w:szCs w:val="28"/>
          <w:lang w:val="uk-UA"/>
        </w:rPr>
        <w:t>27</w:t>
      </w:r>
      <w:r>
        <w:rPr>
          <w:rFonts w:ascii="Times New Roman" w:hAnsi="Times New Roman" w:cs="Times New Roman"/>
          <w:sz w:val="28"/>
          <w:szCs w:val="28"/>
          <w:lang w:val="uk-UA"/>
        </w:rPr>
        <w:t>, c.17]. На основі опублікованих даних компанії та і</w:t>
      </w:r>
      <w:r w:rsidR="00001A84">
        <w:rPr>
          <w:rFonts w:ascii="Times New Roman" w:hAnsi="Times New Roman" w:cs="Times New Roman"/>
          <w:sz w:val="28"/>
          <w:szCs w:val="28"/>
          <w:lang w:val="uk-UA"/>
        </w:rPr>
        <w:t>н</w:t>
      </w:r>
      <w:r>
        <w:rPr>
          <w:rFonts w:ascii="Times New Roman" w:hAnsi="Times New Roman" w:cs="Times New Roman"/>
          <w:sz w:val="28"/>
          <w:szCs w:val="28"/>
          <w:lang w:val="uk-UA"/>
        </w:rPr>
        <w:t xml:space="preserve">ших установ бачимо, що у порівнянні з 2020 р., кількість викидів збільшилася на 13% у 2021 р. Щоб покращити такий показник, компанія Спотіфайпланує перейти на джерела відновлюваної енергії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31</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031A87B5" w14:textId="769B275F" w:rsidR="00CD7509" w:rsidRPr="00D90E2C"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З початком пандемії та інших соціальних процесів у Європі, компанія співпрацювала з артистами та благодійними організаціями для допомоги представникам музичної індустрії, культури, які на той час того потребували якнайбільше. Загалом компанії вдалося зібрати 10 мільйонів доларів на такі потреби. Бізнес-установа також співпрацювала з низкою організацій для поширення інформації про пандемію, привернення уваги спільноти до проблеми та збільшення колективних фінансових внесків для її п</w:t>
      </w:r>
      <w:r w:rsidR="00001A84">
        <w:rPr>
          <w:rFonts w:ascii="Times New Roman" w:hAnsi="Times New Roman" w:cs="Times New Roman"/>
          <w:sz w:val="28"/>
          <w:szCs w:val="28"/>
          <w:lang w:val="uk-UA"/>
        </w:rPr>
        <w:t>о</w:t>
      </w:r>
      <w:r>
        <w:rPr>
          <w:rFonts w:ascii="Times New Roman" w:hAnsi="Times New Roman" w:cs="Times New Roman"/>
          <w:sz w:val="28"/>
          <w:szCs w:val="28"/>
          <w:lang w:val="uk-UA"/>
        </w:rPr>
        <w:t xml:space="preserve">долання. Як стримінговий сервіс  сворила «COVID-19 hub», де транслювала користувачам актуальну та пізнавальну інформацію, повʼязану з вірусом та боротьбою з ним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31</w:t>
      </w:r>
      <w:r w:rsidRPr="00D90E2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2BD4DF35" w14:textId="77777777"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lastRenderedPageBreak/>
        <w:t>На сьогодні Спотіфай приділяє велику увагу також ментальному  здоровʼю. У 2018 р. було започатковано ініціативу «Серце і Душа», яка переслідувала 3 цілі:</w:t>
      </w:r>
    </w:p>
    <w:p w14:paraId="2083AD6E" w14:textId="77777777" w:rsidR="00CD7509" w:rsidRDefault="00CD7509" w:rsidP="00CD7509">
      <w:pPr>
        <w:pStyle w:val="Fon"/>
        <w:numPr>
          <w:ilvl w:val="0"/>
          <w:numId w:val="2"/>
        </w:numPr>
        <w:spacing w:line="360" w:lineRule="auto"/>
        <w:ind w:right="15"/>
        <w:rPr>
          <w:rFonts w:ascii="Times New Roman" w:hAnsi="Times New Roman" w:cs="Times New Roman"/>
          <w:sz w:val="28"/>
          <w:szCs w:val="28"/>
          <w:lang w:val="uk-UA"/>
        </w:rPr>
      </w:pPr>
      <w:r>
        <w:rPr>
          <w:rFonts w:ascii="Times New Roman" w:hAnsi="Times New Roman" w:cs="Times New Roman"/>
          <w:sz w:val="28"/>
          <w:szCs w:val="28"/>
          <w:lang w:val="uk-UA"/>
        </w:rPr>
        <w:t>збільшення суспільного усвідомлення важливості проблем ментального здоровʼя;</w:t>
      </w:r>
    </w:p>
    <w:p w14:paraId="76A10FC7" w14:textId="77777777" w:rsidR="00CD7509" w:rsidRDefault="00CD7509" w:rsidP="00CD7509">
      <w:pPr>
        <w:pStyle w:val="Fon"/>
        <w:numPr>
          <w:ilvl w:val="0"/>
          <w:numId w:val="2"/>
        </w:numPr>
        <w:spacing w:line="360" w:lineRule="auto"/>
        <w:ind w:right="15"/>
        <w:rPr>
          <w:rFonts w:ascii="Times New Roman" w:hAnsi="Times New Roman" w:cs="Times New Roman"/>
          <w:sz w:val="28"/>
          <w:szCs w:val="28"/>
          <w:lang w:val="en-US"/>
        </w:rPr>
      </w:pPr>
      <w:r>
        <w:rPr>
          <w:rFonts w:ascii="Times New Roman" w:hAnsi="Times New Roman" w:cs="Times New Roman"/>
          <w:sz w:val="28"/>
          <w:szCs w:val="28"/>
          <w:lang w:val="uk-UA"/>
        </w:rPr>
        <w:t>звернення до професійної підтримки;</w:t>
      </w:r>
    </w:p>
    <w:p w14:paraId="1BE735B0" w14:textId="77777777" w:rsidR="00CD7509" w:rsidRDefault="00CD7509" w:rsidP="00CD7509">
      <w:pPr>
        <w:pStyle w:val="Fon"/>
        <w:numPr>
          <w:ilvl w:val="0"/>
          <w:numId w:val="2"/>
        </w:numPr>
        <w:spacing w:line="360" w:lineRule="auto"/>
        <w:ind w:right="15"/>
        <w:rPr>
          <w:rFonts w:ascii="Times New Roman" w:hAnsi="Times New Roman" w:cs="Times New Roman"/>
          <w:sz w:val="28"/>
          <w:szCs w:val="28"/>
          <w:lang w:val="uk-UA"/>
        </w:rPr>
      </w:pPr>
      <w:r>
        <w:rPr>
          <w:rFonts w:ascii="Times New Roman" w:hAnsi="Times New Roman" w:cs="Times New Roman"/>
          <w:sz w:val="28"/>
          <w:szCs w:val="28"/>
          <w:lang w:val="uk-UA"/>
        </w:rPr>
        <w:t>руйнування соціальної стигматизації, сприяння проактивній турботі про себе.</w:t>
      </w:r>
    </w:p>
    <w:p w14:paraId="10036619" w14:textId="7FE0F902"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На жаль, всі цілеспрямовані заходи корпоративної соціальної віддповідальності не позбавляють негативного досвіду. Відбувся скандальний епізод, повʼязаний з одним із ліцензованих подкастів «The Joe Rogan Experience». Був запрошений доктор Роберт Малон, який спеціалізується на дослідженнях вірусних захворювань. В</w:t>
      </w:r>
      <w:r w:rsidR="00001A84">
        <w:rPr>
          <w:rFonts w:ascii="Times New Roman" w:hAnsi="Times New Roman" w:cs="Times New Roman"/>
          <w:sz w:val="28"/>
          <w:szCs w:val="28"/>
          <w:lang w:val="uk-UA"/>
        </w:rPr>
        <w:t>і</w:t>
      </w:r>
      <w:r>
        <w:rPr>
          <w:rFonts w:ascii="Times New Roman" w:hAnsi="Times New Roman" w:cs="Times New Roman"/>
          <w:sz w:val="28"/>
          <w:szCs w:val="28"/>
          <w:lang w:val="uk-UA"/>
        </w:rPr>
        <w:t>н відомий своїм скептицизмом щодо вакцинації, на проєкті були прецеденти сумнівних заяв з його боку щодо коронавірусу. Такі реп</w:t>
      </w:r>
      <w:r w:rsidR="00001A84">
        <w:rPr>
          <w:rFonts w:ascii="Times New Roman" w:hAnsi="Times New Roman" w:cs="Times New Roman"/>
          <w:sz w:val="28"/>
          <w:szCs w:val="28"/>
          <w:lang w:val="uk-UA"/>
        </w:rPr>
        <w:t>л</w:t>
      </w:r>
      <w:r>
        <w:rPr>
          <w:rFonts w:ascii="Times New Roman" w:hAnsi="Times New Roman" w:cs="Times New Roman"/>
          <w:sz w:val="28"/>
          <w:szCs w:val="28"/>
          <w:lang w:val="uk-UA"/>
        </w:rPr>
        <w:t>іки призвели до вибуху звинувачень компанії у свідомому розповсюдженні неправдивих тверджень, які можуть «спотворити довіру громадян до наукових досліджень та</w:t>
      </w:r>
      <w:r w:rsidR="00001A84">
        <w:rPr>
          <w:rFonts w:ascii="Times New Roman" w:hAnsi="Times New Roman" w:cs="Times New Roman"/>
          <w:sz w:val="28"/>
          <w:szCs w:val="28"/>
          <w:lang w:val="uk-UA"/>
        </w:rPr>
        <w:t xml:space="preserve"> </w:t>
      </w:r>
      <w:r>
        <w:rPr>
          <w:rFonts w:ascii="Times New Roman" w:hAnsi="Times New Roman" w:cs="Times New Roman"/>
          <w:sz w:val="28"/>
          <w:szCs w:val="28"/>
          <w:lang w:val="uk-UA"/>
        </w:rPr>
        <w:t>посіяти сумніви щодо достовірності рекомендацій медичних працівників»[</w:t>
      </w:r>
      <w:r w:rsidR="00FE4B30">
        <w:rPr>
          <w:rFonts w:ascii="Times New Roman" w:hAnsi="Times New Roman" w:cs="Times New Roman"/>
          <w:sz w:val="28"/>
          <w:szCs w:val="28"/>
          <w:lang w:val="uk-UA"/>
        </w:rPr>
        <w:t>18</w:t>
      </w:r>
      <w:r>
        <w:rPr>
          <w:rFonts w:ascii="Times New Roman" w:hAnsi="Times New Roman" w:cs="Times New Roman"/>
          <w:sz w:val="28"/>
          <w:szCs w:val="28"/>
          <w:lang w:val="uk-UA"/>
        </w:rPr>
        <w:t xml:space="preserve">]. </w:t>
      </w:r>
    </w:p>
    <w:p w14:paraId="6D7099A8" w14:textId="792EDA82"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Так, бі</w:t>
      </w:r>
      <w:r w:rsidR="00001A84">
        <w:rPr>
          <w:rFonts w:ascii="Times New Roman" w:hAnsi="Times New Roman" w:cs="Times New Roman"/>
          <w:sz w:val="28"/>
          <w:szCs w:val="28"/>
          <w:lang w:val="uk-UA"/>
        </w:rPr>
        <w:t>ль</w:t>
      </w:r>
      <w:r>
        <w:rPr>
          <w:rFonts w:ascii="Times New Roman" w:hAnsi="Times New Roman" w:cs="Times New Roman"/>
          <w:sz w:val="28"/>
          <w:szCs w:val="28"/>
          <w:lang w:val="uk-UA"/>
        </w:rPr>
        <w:t>ше 260 медичних працівників, науковців та фахі</w:t>
      </w:r>
      <w:r w:rsidR="00001A84">
        <w:rPr>
          <w:rFonts w:ascii="Times New Roman" w:hAnsi="Times New Roman" w:cs="Times New Roman"/>
          <w:sz w:val="28"/>
          <w:szCs w:val="28"/>
          <w:lang w:val="uk-UA"/>
        </w:rPr>
        <w:t>в</w:t>
      </w:r>
      <w:r>
        <w:rPr>
          <w:rFonts w:ascii="Times New Roman" w:hAnsi="Times New Roman" w:cs="Times New Roman"/>
          <w:sz w:val="28"/>
          <w:szCs w:val="28"/>
          <w:lang w:val="uk-UA"/>
        </w:rPr>
        <w:t>ців медичної галузі адресували листа-скаргу. Компанія коментарів не надала, і даний подкаст досі залишається у публічному доступі, що негативно позначається</w:t>
      </w:r>
      <w:r w:rsidR="00001A8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репуації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23</w:t>
      </w:r>
      <w:r w:rsidRPr="00D90E2C">
        <w:rPr>
          <w:rFonts w:ascii="Times New Roman" w:hAnsi="Times New Roman" w:cs="Times New Roman"/>
          <w:sz w:val="28"/>
          <w:szCs w:val="28"/>
        </w:rPr>
        <w:t>]</w:t>
      </w:r>
      <w:r>
        <w:rPr>
          <w:rFonts w:ascii="Times New Roman" w:hAnsi="Times New Roman" w:cs="Times New Roman"/>
          <w:sz w:val="28"/>
          <w:szCs w:val="28"/>
          <w:lang w:val="uk-UA"/>
        </w:rPr>
        <w:t>.</w:t>
      </w:r>
    </w:p>
    <w:p w14:paraId="13C3B44D" w14:textId="1581AFAE"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Найбільшу увагу</w:t>
      </w:r>
      <w:r w:rsidRPr="00D90E2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своїх соціальних проєктах компанія приділяє питанням різноманітності, а також  інклюзивності.  Спотіфай пропагує відповідні цінності на 3 рівнях: </w:t>
      </w:r>
    </w:p>
    <w:p w14:paraId="55E8A199" w14:textId="6D0536D4" w:rsidR="00CD7509" w:rsidRDefault="00CD7509" w:rsidP="00CD7509">
      <w:pPr>
        <w:pStyle w:val="Fon"/>
        <w:numPr>
          <w:ilvl w:val="0"/>
          <w:numId w:val="3"/>
        </w:numPr>
        <w:spacing w:line="360" w:lineRule="auto"/>
        <w:ind w:right="15"/>
        <w:rPr>
          <w:rFonts w:ascii="Times New Roman" w:hAnsi="Times New Roman" w:cs="Times New Roman"/>
          <w:sz w:val="28"/>
          <w:szCs w:val="28"/>
          <w:lang w:val="uk-UA"/>
        </w:rPr>
      </w:pPr>
      <w:r>
        <w:rPr>
          <w:rFonts w:ascii="Times New Roman" w:hAnsi="Times New Roman" w:cs="Times New Roman"/>
          <w:sz w:val="28"/>
          <w:szCs w:val="28"/>
          <w:lang w:val="uk-UA"/>
        </w:rPr>
        <w:t>поширюючи твори маргіналізованих</w:t>
      </w:r>
      <w:r w:rsidR="001B3FE7">
        <w:rPr>
          <w:rFonts w:ascii="Times New Roman" w:hAnsi="Times New Roman" w:cs="Times New Roman"/>
          <w:sz w:val="28"/>
          <w:szCs w:val="28"/>
          <w:lang w:val="uk-UA"/>
        </w:rPr>
        <w:t xml:space="preserve"> та маловідомих</w:t>
      </w:r>
      <w:r>
        <w:rPr>
          <w:rFonts w:ascii="Times New Roman" w:hAnsi="Times New Roman" w:cs="Times New Roman"/>
          <w:sz w:val="28"/>
          <w:szCs w:val="28"/>
          <w:lang w:val="uk-UA"/>
        </w:rPr>
        <w:t xml:space="preserve"> авторів</w:t>
      </w:r>
      <w:r w:rsidR="001B3FE7">
        <w:rPr>
          <w:rFonts w:ascii="Times New Roman" w:hAnsi="Times New Roman" w:cs="Times New Roman"/>
          <w:sz w:val="28"/>
          <w:szCs w:val="28"/>
          <w:lang w:val="uk-UA"/>
        </w:rPr>
        <w:t>, до</w:t>
      </w:r>
      <w:r w:rsidR="00001A84">
        <w:rPr>
          <w:rFonts w:ascii="Times New Roman" w:hAnsi="Times New Roman" w:cs="Times New Roman"/>
          <w:sz w:val="28"/>
          <w:szCs w:val="28"/>
          <w:lang w:val="uk-UA"/>
        </w:rPr>
        <w:t>да</w:t>
      </w:r>
      <w:r w:rsidR="001B3FE7">
        <w:rPr>
          <w:rFonts w:ascii="Times New Roman" w:hAnsi="Times New Roman" w:cs="Times New Roman"/>
          <w:sz w:val="28"/>
          <w:szCs w:val="28"/>
          <w:lang w:val="uk-UA"/>
        </w:rPr>
        <w:t>ючи їм шанс на самореаліацію</w:t>
      </w:r>
      <w:r>
        <w:rPr>
          <w:rFonts w:ascii="Times New Roman" w:hAnsi="Times New Roman" w:cs="Times New Roman"/>
          <w:sz w:val="28"/>
          <w:szCs w:val="28"/>
          <w:lang w:val="uk-UA"/>
        </w:rPr>
        <w:t xml:space="preserve">; </w:t>
      </w:r>
    </w:p>
    <w:p w14:paraId="588C4A30" w14:textId="77777777" w:rsidR="00CD7509" w:rsidRDefault="00CD7509" w:rsidP="00CD7509">
      <w:pPr>
        <w:pStyle w:val="Fon"/>
        <w:numPr>
          <w:ilvl w:val="0"/>
          <w:numId w:val="3"/>
        </w:numPr>
        <w:spacing w:line="360" w:lineRule="auto"/>
        <w:ind w:right="15"/>
        <w:rPr>
          <w:rFonts w:ascii="Times New Roman" w:hAnsi="Times New Roman" w:cs="Times New Roman"/>
          <w:sz w:val="28"/>
          <w:szCs w:val="28"/>
          <w:lang w:val="uk-UA"/>
        </w:rPr>
      </w:pPr>
      <w:r>
        <w:rPr>
          <w:rFonts w:ascii="Times New Roman" w:hAnsi="Times New Roman" w:cs="Times New Roman"/>
          <w:sz w:val="28"/>
          <w:szCs w:val="28"/>
          <w:lang w:val="uk-UA"/>
        </w:rPr>
        <w:t xml:space="preserve">на рівні компанії удосконалюючи стратегію найму співробітників; </w:t>
      </w:r>
    </w:p>
    <w:p w14:paraId="19070AF3" w14:textId="3C054D2D" w:rsidR="00CD7509" w:rsidRDefault="00CD7509" w:rsidP="00CD7509">
      <w:pPr>
        <w:pStyle w:val="Fon"/>
        <w:numPr>
          <w:ilvl w:val="0"/>
          <w:numId w:val="3"/>
        </w:numPr>
        <w:spacing w:line="360" w:lineRule="auto"/>
        <w:ind w:right="15"/>
        <w:rPr>
          <w:rFonts w:ascii="Times New Roman" w:hAnsi="Times New Roman" w:cs="Times New Roman"/>
          <w:sz w:val="28"/>
          <w:szCs w:val="28"/>
          <w:lang w:val="uk-UA"/>
        </w:rPr>
      </w:pPr>
      <w:r>
        <w:rPr>
          <w:rFonts w:ascii="Times New Roman" w:hAnsi="Times New Roman" w:cs="Times New Roman"/>
          <w:sz w:val="28"/>
          <w:szCs w:val="28"/>
          <w:lang w:val="uk-UA"/>
        </w:rPr>
        <w:t xml:space="preserve">благодійна  діяльність за межами компетенції компанії, підтримка маловідомих музикантів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23</w:t>
      </w:r>
      <w:r w:rsidRPr="00D90E2C">
        <w:rPr>
          <w:rFonts w:ascii="Times New Roman" w:hAnsi="Times New Roman" w:cs="Times New Roman"/>
          <w:sz w:val="28"/>
          <w:szCs w:val="28"/>
        </w:rPr>
        <w:t>]</w:t>
      </w:r>
    </w:p>
    <w:p w14:paraId="3E3BDB41" w14:textId="21C275CA" w:rsidR="00CD7509" w:rsidRPr="00D90E2C"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lastRenderedPageBreak/>
        <w:t>Оскільки значущою найбільш вагомою проблематикою серед європейської аудиторії було питання імміграції, компанія розробила ініціативу «Працюй звідусіль», з якою Спотіфай поставила нову ціль  стати «найбільш розподіленою» організацією до 2025 р. [</w:t>
      </w:r>
      <w:r w:rsidR="00FE4B30">
        <w:rPr>
          <w:rFonts w:ascii="Times New Roman" w:hAnsi="Times New Roman" w:cs="Times New Roman"/>
          <w:sz w:val="28"/>
          <w:szCs w:val="28"/>
          <w:lang w:val="uk-UA"/>
        </w:rPr>
        <w:t>22</w:t>
      </w:r>
      <w:r>
        <w:rPr>
          <w:rFonts w:ascii="Times New Roman" w:hAnsi="Times New Roman" w:cs="Times New Roman"/>
          <w:sz w:val="28"/>
          <w:szCs w:val="28"/>
          <w:lang w:val="uk-UA"/>
        </w:rPr>
        <w:t xml:space="preserve">]. Даний проект усуває обмеження для масштабування платформи, дозволяючи людям працювати дистанційно з будь-якого місця їх перебування, зменшує необхідність переїзду з однієї країни в іншу, відкриває можливості для працевлаштування </w:t>
      </w:r>
      <w:r w:rsidR="00FE4B30">
        <w:rPr>
          <w:rFonts w:ascii="Times New Roman" w:hAnsi="Times New Roman" w:cs="Times New Roman"/>
          <w:sz w:val="28"/>
          <w:szCs w:val="28"/>
          <w:lang w:val="uk-UA"/>
        </w:rPr>
        <w:t>7</w:t>
      </w:r>
      <w:r w:rsidRPr="00D90E2C">
        <w:rPr>
          <w:rFonts w:ascii="Times New Roman" w:hAnsi="Times New Roman" w:cs="Times New Roman"/>
          <w:sz w:val="28"/>
          <w:szCs w:val="28"/>
          <w:lang w:val="uk-UA"/>
        </w:rPr>
        <w:t>[].</w:t>
      </w:r>
    </w:p>
    <w:p w14:paraId="19571153" w14:textId="7C155EB8"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Підприємство</w:t>
      </w:r>
      <w:r w:rsidRPr="00D90E2C">
        <w:rPr>
          <w:rFonts w:ascii="Times New Roman" w:hAnsi="Times New Roman" w:cs="Times New Roman"/>
          <w:sz w:val="28"/>
          <w:szCs w:val="28"/>
        </w:rPr>
        <w:t xml:space="preserve"> </w:t>
      </w:r>
      <w:r>
        <w:rPr>
          <w:rFonts w:ascii="Times New Roman" w:hAnsi="Times New Roman" w:cs="Times New Roman"/>
          <w:sz w:val="28"/>
          <w:szCs w:val="28"/>
          <w:lang w:val="uk-UA"/>
        </w:rPr>
        <w:t>поспійно дослухається до потреб і проблем своїх споживачів. Відповідно у</w:t>
      </w:r>
      <w:r w:rsidR="00001A84">
        <w:rPr>
          <w:rFonts w:ascii="Times New Roman" w:hAnsi="Times New Roman" w:cs="Times New Roman"/>
          <w:sz w:val="28"/>
          <w:szCs w:val="28"/>
          <w:lang w:val="uk-UA"/>
        </w:rPr>
        <w:t xml:space="preserve"> </w:t>
      </w:r>
      <w:r>
        <w:rPr>
          <w:rFonts w:ascii="Times New Roman" w:hAnsi="Times New Roman" w:cs="Times New Roman"/>
          <w:sz w:val="28"/>
          <w:szCs w:val="28"/>
          <w:lang w:val="uk-UA"/>
        </w:rPr>
        <w:t>результаті у рейтингу американської консалтингової компанії Prophet, Спотіфай посіла 12-е місце у номінації  сучасних  найбільш «релевантних брендів» [</w:t>
      </w:r>
      <w:r w:rsidR="00FE4B30">
        <w:rPr>
          <w:rFonts w:ascii="Times New Roman" w:hAnsi="Times New Roman" w:cs="Times New Roman"/>
          <w:sz w:val="28"/>
          <w:szCs w:val="28"/>
          <w:lang w:val="uk-UA"/>
        </w:rPr>
        <w:t>22</w:t>
      </w:r>
      <w:r>
        <w:rPr>
          <w:rFonts w:ascii="Times New Roman" w:hAnsi="Times New Roman" w:cs="Times New Roman"/>
          <w:sz w:val="28"/>
          <w:szCs w:val="28"/>
          <w:lang w:val="uk-UA"/>
        </w:rPr>
        <w:t>].</w:t>
      </w:r>
    </w:p>
    <w:p w14:paraId="3C406648" w14:textId="5329DA59"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 Prophet визначають «релевантність» </w:t>
      </w:r>
      <w:r w:rsidR="00001A84">
        <w:rPr>
          <w:rFonts w:ascii="Times New Roman" w:hAnsi="Times New Roman" w:cs="Times New Roman"/>
          <w:sz w:val="28"/>
          <w:szCs w:val="28"/>
          <w:lang w:val="uk-UA"/>
        </w:rPr>
        <w:t>д</w:t>
      </w:r>
      <w:r>
        <w:rPr>
          <w:rFonts w:ascii="Times New Roman" w:hAnsi="Times New Roman" w:cs="Times New Roman"/>
          <w:sz w:val="28"/>
          <w:szCs w:val="28"/>
          <w:lang w:val="uk-UA"/>
        </w:rPr>
        <w:t xml:space="preserve">о суспільства за 4 принципами, яких має дотримуватися бренд: </w:t>
      </w:r>
    </w:p>
    <w:p w14:paraId="0DA0BCCA" w14:textId="77777777" w:rsidR="00CD7509" w:rsidRDefault="00CD7509" w:rsidP="00CD7509">
      <w:pPr>
        <w:pStyle w:val="Fon"/>
        <w:numPr>
          <w:ilvl w:val="0"/>
          <w:numId w:val="4"/>
        </w:numPr>
        <w:spacing w:line="360" w:lineRule="auto"/>
        <w:ind w:right="15"/>
        <w:rPr>
          <w:rFonts w:ascii="Times New Roman" w:hAnsi="Times New Roman" w:cs="Times New Roman"/>
          <w:sz w:val="28"/>
          <w:szCs w:val="28"/>
          <w:lang w:val="uk-UA"/>
        </w:rPr>
      </w:pPr>
      <w:r>
        <w:rPr>
          <w:rFonts w:ascii="Times New Roman" w:hAnsi="Times New Roman" w:cs="Times New Roman"/>
          <w:sz w:val="28"/>
          <w:szCs w:val="28"/>
          <w:lang w:val="uk-UA"/>
        </w:rPr>
        <w:t>бути «одержимим» споживачами,</w:t>
      </w:r>
    </w:p>
    <w:p w14:paraId="6A7742AF" w14:textId="77777777" w:rsidR="00CD7509" w:rsidRDefault="00CD7509" w:rsidP="00CD7509">
      <w:pPr>
        <w:pStyle w:val="Fon"/>
        <w:numPr>
          <w:ilvl w:val="0"/>
          <w:numId w:val="4"/>
        </w:numPr>
        <w:spacing w:line="360" w:lineRule="auto"/>
        <w:ind w:right="15"/>
        <w:rPr>
          <w:rFonts w:ascii="Times New Roman" w:hAnsi="Times New Roman" w:cs="Times New Roman"/>
          <w:sz w:val="28"/>
          <w:szCs w:val="28"/>
          <w:lang w:val="uk-UA"/>
        </w:rPr>
      </w:pPr>
      <w:r>
        <w:rPr>
          <w:rFonts w:ascii="Times New Roman" w:hAnsi="Times New Roman" w:cs="Times New Roman"/>
          <w:sz w:val="28"/>
          <w:szCs w:val="28"/>
          <w:lang w:val="uk-UA"/>
        </w:rPr>
        <w:t xml:space="preserve">прагматичним, </w:t>
      </w:r>
    </w:p>
    <w:p w14:paraId="7C462157" w14:textId="2A87595C" w:rsidR="00CD7509" w:rsidRDefault="00CD7509" w:rsidP="00CD7509">
      <w:pPr>
        <w:pStyle w:val="Fon"/>
        <w:numPr>
          <w:ilvl w:val="0"/>
          <w:numId w:val="4"/>
        </w:numPr>
        <w:spacing w:line="360" w:lineRule="auto"/>
        <w:ind w:right="15"/>
        <w:rPr>
          <w:rFonts w:ascii="Times New Roman" w:hAnsi="Times New Roman" w:cs="Times New Roman"/>
          <w:sz w:val="28"/>
          <w:szCs w:val="28"/>
          <w:lang w:val="uk-UA"/>
        </w:rPr>
      </w:pPr>
      <w:r>
        <w:rPr>
          <w:rFonts w:ascii="Times New Roman" w:hAnsi="Times New Roman" w:cs="Times New Roman"/>
          <w:sz w:val="28"/>
          <w:szCs w:val="28"/>
          <w:lang w:val="uk-UA"/>
        </w:rPr>
        <w:t xml:space="preserve">тотальноно інноваційним </w:t>
      </w:r>
      <w:r>
        <w:rPr>
          <w:rFonts w:ascii="Times New Roman" w:hAnsi="Times New Roman" w:cs="Times New Roman"/>
          <w:sz w:val="28"/>
          <w:szCs w:val="28"/>
          <w:lang w:val="en-US"/>
        </w:rPr>
        <w:t>[</w:t>
      </w:r>
      <w:r w:rsidR="00FE4B30">
        <w:rPr>
          <w:rFonts w:ascii="Times New Roman" w:hAnsi="Times New Roman" w:cs="Times New Roman"/>
          <w:sz w:val="28"/>
          <w:szCs w:val="28"/>
          <w:lang w:val="uk-UA"/>
        </w:rPr>
        <w:t>14</w:t>
      </w:r>
      <w:r>
        <w:rPr>
          <w:rFonts w:ascii="Times New Roman" w:hAnsi="Times New Roman" w:cs="Times New Roman"/>
          <w:sz w:val="28"/>
          <w:szCs w:val="28"/>
          <w:lang w:val="en-US"/>
        </w:rPr>
        <w:t>]</w:t>
      </w:r>
      <w:r>
        <w:rPr>
          <w:rFonts w:ascii="Times New Roman" w:hAnsi="Times New Roman" w:cs="Times New Roman"/>
          <w:sz w:val="28"/>
          <w:szCs w:val="28"/>
          <w:lang w:val="uk-UA"/>
        </w:rPr>
        <w:t xml:space="preserve">. </w:t>
      </w:r>
    </w:p>
    <w:p w14:paraId="297A0AC8" w14:textId="2F96175F" w:rsidR="00CD7509"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Компанія також увійшла у список ТОП-5 європейських брендів за відповідністю для американської аудиторії. Відповідно до інформації фірми RepTrak, що публікує рейтинг брендів на основі оцінок споживачів щодо корпоративної репутації, впізнаваності бренду та показників ESG, Спотіфай зайняла 35 місце з репутаційним рейтингом, оціненим у 75 б. зі 100 [</w:t>
      </w:r>
      <w:r w:rsidR="00FE4B30">
        <w:rPr>
          <w:rFonts w:ascii="Times New Roman" w:hAnsi="Times New Roman" w:cs="Times New Roman"/>
          <w:sz w:val="28"/>
          <w:szCs w:val="28"/>
          <w:lang w:val="uk-UA"/>
        </w:rPr>
        <w:t>14</w:t>
      </w:r>
      <w:r>
        <w:rPr>
          <w:rFonts w:ascii="Times New Roman" w:hAnsi="Times New Roman" w:cs="Times New Roman"/>
          <w:sz w:val="28"/>
          <w:szCs w:val="28"/>
          <w:lang w:val="uk-UA"/>
        </w:rPr>
        <w:t>].</w:t>
      </w:r>
    </w:p>
    <w:p w14:paraId="1A99B7C4" w14:textId="07AA694B" w:rsidR="001B3FE7" w:rsidRDefault="00CD7509" w:rsidP="00CD750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Отже, впроваджуючи у свою діяльність соціально значущі ініціативи, Спотіфай посідає вагоме місце у рейтингах провідних компаній та успішно розвивається, зміцнює свої позиції на світовому ринку соціокультурних послуг. </w:t>
      </w:r>
      <w:r w:rsidR="001B3FE7">
        <w:rPr>
          <w:rFonts w:ascii="Times New Roman" w:hAnsi="Times New Roman" w:cs="Times New Roman"/>
          <w:sz w:val="28"/>
          <w:szCs w:val="28"/>
          <w:lang w:val="uk-UA"/>
        </w:rPr>
        <w:t xml:space="preserve">Витрати та зусилля витрачені на втілення принципів корпоративної соціальної відповідальності для цієї бізнес-установи є виправданими з огляду на вартісність бренду компанії, її фінансовий успіх та вподобання споживачів у міжнародному масштабі. </w:t>
      </w:r>
    </w:p>
    <w:p w14:paraId="49FC5E04" w14:textId="5DFEFF6C" w:rsidR="00CD7509" w:rsidRDefault="001B3FE7" w:rsidP="00CD7509">
      <w:pPr>
        <w:pStyle w:val="Fon"/>
        <w:spacing w:line="360" w:lineRule="auto"/>
        <w:ind w:left="15" w:right="15" w:firstLine="720"/>
        <w:rPr>
          <w:rFonts w:ascii="Times New Roman" w:hAnsi="Times New Roman" w:cs="Times New Roman"/>
          <w:sz w:val="28"/>
          <w:szCs w:val="28"/>
          <w:lang w:val="uk-UA"/>
        </w:rPr>
      </w:pPr>
      <w:r w:rsidRPr="001B3FE7">
        <w:rPr>
          <w:rFonts w:ascii="Times New Roman" w:hAnsi="Times New Roman" w:cs="Times New Roman"/>
          <w:sz w:val="28"/>
          <w:szCs w:val="28"/>
          <w:lang w:val="uk-UA"/>
        </w:rPr>
        <w:t xml:space="preserve">У сучасному світі соціально відповідальна діяльність бізнесу є загальноприйнятим правилом, якого дотримується значна кількість великих, </w:t>
      </w:r>
      <w:r w:rsidRPr="001B3FE7">
        <w:rPr>
          <w:rFonts w:ascii="Times New Roman" w:hAnsi="Times New Roman" w:cs="Times New Roman"/>
          <w:sz w:val="28"/>
          <w:szCs w:val="28"/>
          <w:lang w:val="uk-UA"/>
        </w:rPr>
        <w:lastRenderedPageBreak/>
        <w:t xml:space="preserve">середніх і навіть малих компаній по всьому світу. З огляду на надзвичайну суспільну та економічну користь, </w:t>
      </w:r>
      <w:r>
        <w:rPr>
          <w:rFonts w:ascii="Times New Roman" w:hAnsi="Times New Roman" w:cs="Times New Roman"/>
          <w:sz w:val="28"/>
          <w:szCs w:val="28"/>
          <w:lang w:val="uk-UA"/>
        </w:rPr>
        <w:t xml:space="preserve">особливо в сучасних умовах, </w:t>
      </w:r>
      <w:r w:rsidRPr="001B3FE7">
        <w:rPr>
          <w:rFonts w:ascii="Times New Roman" w:hAnsi="Times New Roman" w:cs="Times New Roman"/>
          <w:sz w:val="28"/>
          <w:szCs w:val="28"/>
          <w:lang w:val="uk-UA"/>
        </w:rPr>
        <w:t xml:space="preserve">що містить у собі соціальна відповідальність бізнесу, питання її розвитку належать до сфери особливої уваги органів державної влади багатьох країн світу та провідних міжнародних організацій. Проявом цієї уваги є розроблення </w:t>
      </w:r>
      <w:r>
        <w:rPr>
          <w:rFonts w:ascii="Times New Roman" w:hAnsi="Times New Roman" w:cs="Times New Roman"/>
          <w:sz w:val="28"/>
          <w:szCs w:val="28"/>
          <w:lang w:val="uk-UA"/>
        </w:rPr>
        <w:t xml:space="preserve">відповідних </w:t>
      </w:r>
      <w:r w:rsidRPr="001B3FE7">
        <w:rPr>
          <w:rFonts w:ascii="Times New Roman" w:hAnsi="Times New Roman" w:cs="Times New Roman"/>
          <w:sz w:val="28"/>
          <w:szCs w:val="28"/>
          <w:lang w:val="uk-UA"/>
        </w:rPr>
        <w:t>стандартів і заходів зі стимулювання бізнесу до соціальновідповідальної діяльності.</w:t>
      </w:r>
    </w:p>
    <w:p w14:paraId="7E716A6A" w14:textId="77777777" w:rsidR="00773274" w:rsidRDefault="00773274" w:rsidP="00773274">
      <w:pPr>
        <w:pStyle w:val="Fon"/>
        <w:spacing w:line="360" w:lineRule="auto"/>
        <w:ind w:left="15" w:right="15" w:firstLine="720"/>
        <w:rPr>
          <w:rFonts w:ascii="Times New Roman" w:hAnsi="Times New Roman" w:cs="Times New Roman"/>
          <w:sz w:val="28"/>
          <w:szCs w:val="28"/>
          <w:lang w:val="uk-UA"/>
        </w:rPr>
      </w:pPr>
    </w:p>
    <w:p w14:paraId="7B1E1324" w14:textId="77777777" w:rsidR="00A0281E" w:rsidRDefault="00773274">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25AECF0" w14:textId="77777777" w:rsidR="00A0281E" w:rsidRPr="00773274" w:rsidRDefault="00A0281E" w:rsidP="00A0281E">
      <w:pPr>
        <w:pStyle w:val="Fon"/>
        <w:spacing w:line="360" w:lineRule="auto"/>
        <w:ind w:left="15" w:right="15"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Р</w:t>
      </w:r>
      <w:r w:rsidRPr="00773274">
        <w:rPr>
          <w:rFonts w:ascii="Times New Roman" w:hAnsi="Times New Roman" w:cs="Times New Roman"/>
          <w:b/>
          <w:bCs/>
          <w:sz w:val="28"/>
          <w:szCs w:val="28"/>
          <w:lang w:val="uk-UA"/>
        </w:rPr>
        <w:t>ОЗДІЛ 3</w:t>
      </w:r>
    </w:p>
    <w:p w14:paraId="5540B111" w14:textId="77777777" w:rsidR="00A0281E" w:rsidRDefault="00A0281E" w:rsidP="00A0281E">
      <w:pPr>
        <w:pStyle w:val="Fon"/>
        <w:spacing w:line="360" w:lineRule="auto"/>
        <w:ind w:left="15" w:right="15" w:firstLine="720"/>
        <w:jc w:val="center"/>
        <w:rPr>
          <w:rFonts w:ascii="Times New Roman" w:hAnsi="Times New Roman" w:cs="Times New Roman"/>
          <w:b/>
          <w:bCs/>
          <w:sz w:val="28"/>
          <w:szCs w:val="28"/>
          <w:lang w:val="uk-UA"/>
        </w:rPr>
      </w:pPr>
      <w:bookmarkStart w:id="3" w:name="_Hlk161938015"/>
      <w:r w:rsidRPr="00773274">
        <w:rPr>
          <w:rFonts w:ascii="Times New Roman" w:hAnsi="Times New Roman" w:cs="Times New Roman"/>
          <w:b/>
          <w:bCs/>
          <w:sz w:val="28"/>
          <w:szCs w:val="28"/>
          <w:lang w:val="uk-UA"/>
        </w:rPr>
        <w:t>РЕКОМЕНДАЦІЇ З УДОСКОНАЛЕННЯ СОЦІАЛЬНОЇ ВІДПОВІДАЛЬНОСТІ КОМПАНІЇ З МЕТОЮ ЗБІЛЬШЕННЯ ЦІННОСТІ БРЕНДУ</w:t>
      </w:r>
    </w:p>
    <w:p w14:paraId="427EC984" w14:textId="77777777" w:rsidR="00A0281E" w:rsidRDefault="00A0281E" w:rsidP="00A0281E">
      <w:pPr>
        <w:pStyle w:val="Fon"/>
        <w:spacing w:line="360" w:lineRule="auto"/>
        <w:rPr>
          <w:rFonts w:ascii="Times New Roman" w:hAnsi="Times New Roman" w:cs="Times New Roman"/>
          <w:b/>
          <w:bCs/>
          <w:sz w:val="28"/>
          <w:szCs w:val="28"/>
          <w:lang w:val="uk-UA"/>
        </w:rPr>
      </w:pPr>
    </w:p>
    <w:p w14:paraId="12D722B3" w14:textId="77777777" w:rsidR="00A0281E" w:rsidRDefault="00A0281E" w:rsidP="00A0281E">
      <w:pPr>
        <w:pStyle w:val="Fon"/>
        <w:spacing w:line="360" w:lineRule="auto"/>
        <w:rPr>
          <w:rFonts w:ascii="Times New Roman" w:hAnsi="Times New Roman" w:cs="Times New Roman"/>
          <w:b/>
          <w:bCs/>
          <w:sz w:val="28"/>
          <w:szCs w:val="28"/>
          <w:lang w:val="uk-UA"/>
        </w:rPr>
      </w:pPr>
    </w:p>
    <w:p w14:paraId="58F70B28" w14:textId="56E11ED8" w:rsidR="00A0281E" w:rsidRPr="0069397C" w:rsidRDefault="00A0281E" w:rsidP="00A0281E">
      <w:pPr>
        <w:pStyle w:val="Fon"/>
        <w:spacing w:line="360" w:lineRule="auto"/>
        <w:rPr>
          <w:rFonts w:ascii="Times New Roman" w:hAnsi="Times New Roman" w:cs="Times New Roman"/>
          <w:b/>
          <w:bCs/>
          <w:sz w:val="28"/>
          <w:szCs w:val="28"/>
          <w:lang w:val="uk-UA"/>
        </w:rPr>
      </w:pPr>
      <w:r w:rsidRPr="0069397C">
        <w:rPr>
          <w:rFonts w:ascii="Times New Roman" w:hAnsi="Times New Roman" w:cs="Times New Roman"/>
          <w:b/>
          <w:bCs/>
          <w:sz w:val="28"/>
          <w:szCs w:val="28"/>
          <w:lang w:val="uk-UA"/>
        </w:rPr>
        <w:t xml:space="preserve">3. 1 Аналіз проблем формування цінності бренду </w:t>
      </w:r>
      <w:r>
        <w:rPr>
          <w:rFonts w:ascii="Times New Roman" w:hAnsi="Times New Roman" w:cs="Times New Roman"/>
          <w:b/>
          <w:bCs/>
          <w:sz w:val="28"/>
          <w:szCs w:val="28"/>
          <w:lang w:val="uk-UA"/>
        </w:rPr>
        <w:t>(</w:t>
      </w:r>
      <w:r w:rsidRPr="0069397C">
        <w:rPr>
          <w:rFonts w:ascii="Times New Roman" w:hAnsi="Times New Roman" w:cs="Times New Roman"/>
          <w:b/>
          <w:bCs/>
          <w:sz w:val="28"/>
          <w:szCs w:val="28"/>
          <w:lang w:val="uk-UA"/>
        </w:rPr>
        <w:t xml:space="preserve">на прикладі </w:t>
      </w:r>
      <w:r>
        <w:rPr>
          <w:rFonts w:ascii="Times New Roman" w:hAnsi="Times New Roman" w:cs="Times New Roman"/>
          <w:b/>
          <w:bCs/>
          <w:sz w:val="28"/>
          <w:szCs w:val="28"/>
          <w:lang w:val="uk-UA"/>
        </w:rPr>
        <w:t>кінотеатру «Космос»</w:t>
      </w:r>
      <w:r w:rsidR="00023254">
        <w:rPr>
          <w:rFonts w:ascii="Times New Roman" w:hAnsi="Times New Roman" w:cs="Times New Roman"/>
          <w:b/>
          <w:bCs/>
          <w:sz w:val="28"/>
          <w:szCs w:val="28"/>
          <w:lang w:val="uk-UA"/>
        </w:rPr>
        <w:t>)</w:t>
      </w:r>
    </w:p>
    <w:bookmarkEnd w:id="3"/>
    <w:p w14:paraId="1873E71C" w14:textId="77777777" w:rsidR="00A0281E" w:rsidRPr="0069397C" w:rsidRDefault="00A0281E" w:rsidP="00A0281E">
      <w:pPr>
        <w:pStyle w:val="Fon"/>
        <w:spacing w:line="360" w:lineRule="auto"/>
        <w:rPr>
          <w:rFonts w:ascii="Times New Roman" w:hAnsi="Times New Roman" w:cs="Times New Roman"/>
          <w:b/>
          <w:bCs/>
          <w:sz w:val="28"/>
          <w:szCs w:val="28"/>
          <w:lang w:val="uk-UA"/>
        </w:rPr>
      </w:pPr>
    </w:p>
    <w:p w14:paraId="3175CE07" w14:textId="77777777" w:rsidR="00A0281E" w:rsidRPr="00CC6D67"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Ч</w:t>
      </w:r>
      <w:r w:rsidRPr="00CC6D67">
        <w:rPr>
          <w:rFonts w:ascii="Times New Roman" w:hAnsi="Times New Roman" w:cs="Times New Roman"/>
          <w:sz w:val="28"/>
          <w:szCs w:val="28"/>
          <w:lang w:val="uk-UA"/>
        </w:rPr>
        <w:t>им повнішою є цілісність бренду, тим вища його цінність для споживачів.</w:t>
      </w:r>
      <w:r>
        <w:rPr>
          <w:rFonts w:ascii="Times New Roman" w:hAnsi="Times New Roman" w:cs="Times New Roman"/>
          <w:sz w:val="28"/>
          <w:szCs w:val="28"/>
          <w:lang w:val="uk-UA"/>
        </w:rPr>
        <w:t xml:space="preserve"> Для</w:t>
      </w:r>
      <w:r w:rsidRPr="00CC6D67">
        <w:rPr>
          <w:rFonts w:ascii="Times New Roman" w:hAnsi="Times New Roman" w:cs="Times New Roman"/>
          <w:sz w:val="28"/>
          <w:szCs w:val="28"/>
          <w:lang w:val="uk-UA"/>
        </w:rPr>
        <w:t xml:space="preserve"> побуд</w:t>
      </w:r>
      <w:r>
        <w:rPr>
          <w:rFonts w:ascii="Times New Roman" w:hAnsi="Times New Roman" w:cs="Times New Roman"/>
          <w:sz w:val="28"/>
          <w:szCs w:val="28"/>
          <w:lang w:val="uk-UA"/>
        </w:rPr>
        <w:t>ови</w:t>
      </w:r>
      <w:r w:rsidRPr="00CC6D67">
        <w:rPr>
          <w:rFonts w:ascii="Times New Roman" w:hAnsi="Times New Roman" w:cs="Times New Roman"/>
          <w:sz w:val="28"/>
          <w:szCs w:val="28"/>
          <w:lang w:val="uk-UA"/>
        </w:rPr>
        <w:t xml:space="preserve"> стратегі</w:t>
      </w:r>
      <w:r>
        <w:rPr>
          <w:rFonts w:ascii="Times New Roman" w:hAnsi="Times New Roman" w:cs="Times New Roman"/>
          <w:sz w:val="28"/>
          <w:szCs w:val="28"/>
          <w:lang w:val="uk-UA"/>
        </w:rPr>
        <w:t>ї</w:t>
      </w:r>
      <w:r w:rsidRPr="00CC6D67">
        <w:rPr>
          <w:rFonts w:ascii="Times New Roman" w:hAnsi="Times New Roman" w:cs="Times New Roman"/>
          <w:sz w:val="28"/>
          <w:szCs w:val="28"/>
          <w:lang w:val="uk-UA"/>
        </w:rPr>
        <w:t xml:space="preserve"> розвитку компанії, щоб домогтися </w:t>
      </w:r>
      <w:r>
        <w:rPr>
          <w:rFonts w:ascii="Times New Roman" w:hAnsi="Times New Roman" w:cs="Times New Roman"/>
          <w:sz w:val="28"/>
          <w:szCs w:val="28"/>
          <w:lang w:val="uk-UA"/>
        </w:rPr>
        <w:t>зростання цінності бренду, т</w:t>
      </w:r>
      <w:r w:rsidRPr="00CC6D67">
        <w:rPr>
          <w:rFonts w:ascii="Times New Roman" w:hAnsi="Times New Roman" w:cs="Times New Roman"/>
          <w:sz w:val="28"/>
          <w:szCs w:val="28"/>
          <w:lang w:val="uk-UA"/>
        </w:rPr>
        <w:t xml:space="preserve">реба збалансувати цінності бренду і те, як </w:t>
      </w:r>
      <w:r>
        <w:rPr>
          <w:rFonts w:ascii="Times New Roman" w:hAnsi="Times New Roman" w:cs="Times New Roman"/>
          <w:sz w:val="28"/>
          <w:szCs w:val="28"/>
          <w:lang w:val="uk-UA"/>
        </w:rPr>
        <w:t xml:space="preserve">підприємство соціокультурної сфери </w:t>
      </w:r>
      <w:r w:rsidRPr="00CC6D67">
        <w:rPr>
          <w:rFonts w:ascii="Times New Roman" w:hAnsi="Times New Roman" w:cs="Times New Roman"/>
          <w:sz w:val="28"/>
          <w:szCs w:val="28"/>
          <w:lang w:val="uk-UA"/>
        </w:rPr>
        <w:t>транслює їх.</w:t>
      </w:r>
    </w:p>
    <w:p w14:paraId="0F6DA682" w14:textId="77777777" w:rsidR="00A0281E" w:rsidRPr="00CC6D67" w:rsidRDefault="00A0281E" w:rsidP="00A0281E">
      <w:pPr>
        <w:pStyle w:val="Fon"/>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 xml:space="preserve">Англійською </w:t>
      </w:r>
      <w:r>
        <w:rPr>
          <w:rFonts w:ascii="Times New Roman" w:hAnsi="Times New Roman" w:cs="Times New Roman"/>
          <w:sz w:val="28"/>
          <w:szCs w:val="28"/>
          <w:lang w:val="uk-UA"/>
        </w:rPr>
        <w:t>«</w:t>
      </w:r>
      <w:r w:rsidRPr="00CC6D67">
        <w:rPr>
          <w:rFonts w:ascii="Times New Roman" w:hAnsi="Times New Roman" w:cs="Times New Roman"/>
          <w:sz w:val="28"/>
          <w:szCs w:val="28"/>
          <w:lang w:val="uk-UA"/>
        </w:rPr>
        <w:t>цілісність</w:t>
      </w:r>
      <w:r>
        <w:rPr>
          <w:rFonts w:ascii="Times New Roman" w:hAnsi="Times New Roman" w:cs="Times New Roman"/>
          <w:sz w:val="28"/>
          <w:szCs w:val="28"/>
          <w:lang w:val="uk-UA"/>
        </w:rPr>
        <w:t>» -</w:t>
      </w:r>
      <w:r w:rsidRPr="00CC6D67">
        <w:rPr>
          <w:rFonts w:ascii="Times New Roman" w:hAnsi="Times New Roman" w:cs="Times New Roman"/>
          <w:sz w:val="28"/>
          <w:szCs w:val="28"/>
          <w:lang w:val="uk-UA"/>
        </w:rPr>
        <w:t xml:space="preserve"> integrity. Друге значення цього слова </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CC6D67">
        <w:rPr>
          <w:rFonts w:ascii="Times New Roman" w:hAnsi="Times New Roman" w:cs="Times New Roman"/>
          <w:sz w:val="28"/>
          <w:szCs w:val="28"/>
          <w:lang w:val="uk-UA"/>
        </w:rPr>
        <w:t>чесність</w:t>
      </w:r>
      <w:r>
        <w:rPr>
          <w:rFonts w:ascii="Times New Roman" w:hAnsi="Times New Roman" w:cs="Times New Roman"/>
          <w:sz w:val="28"/>
          <w:szCs w:val="28"/>
          <w:lang w:val="uk-UA"/>
        </w:rPr>
        <w:t>»</w:t>
      </w:r>
      <w:r w:rsidRPr="00CC6D67">
        <w:rPr>
          <w:rFonts w:ascii="Times New Roman" w:hAnsi="Times New Roman" w:cs="Times New Roman"/>
          <w:sz w:val="28"/>
          <w:szCs w:val="28"/>
          <w:lang w:val="uk-UA"/>
        </w:rPr>
        <w:t>. Саме вон</w:t>
      </w:r>
      <w:r>
        <w:rPr>
          <w:rFonts w:ascii="Times New Roman" w:hAnsi="Times New Roman" w:cs="Times New Roman"/>
          <w:sz w:val="28"/>
          <w:szCs w:val="28"/>
          <w:lang w:val="uk-UA"/>
        </w:rPr>
        <w:t>о</w:t>
      </w:r>
      <w:r w:rsidRPr="00CC6D67">
        <w:rPr>
          <w:rFonts w:ascii="Times New Roman" w:hAnsi="Times New Roman" w:cs="Times New Roman"/>
          <w:sz w:val="28"/>
          <w:szCs w:val="28"/>
          <w:lang w:val="uk-UA"/>
        </w:rPr>
        <w:t xml:space="preserve"> має бути головною цінністю будь-якого бренду</w:t>
      </w:r>
      <w:r>
        <w:rPr>
          <w:rFonts w:ascii="Times New Roman" w:hAnsi="Times New Roman" w:cs="Times New Roman"/>
          <w:sz w:val="28"/>
          <w:szCs w:val="28"/>
          <w:lang w:val="uk-UA"/>
        </w:rPr>
        <w:t xml:space="preserve"> для досягнення відчутного успіху підприємства.</w:t>
      </w:r>
    </w:p>
    <w:p w14:paraId="7C997308" w14:textId="77777777" w:rsidR="00A0281E" w:rsidRPr="00CC6D67" w:rsidRDefault="00A0281E" w:rsidP="00A0281E">
      <w:pPr>
        <w:pStyle w:val="Fon"/>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 xml:space="preserve">Дослідження на основі опитування 32 200 респондентів із </w:t>
      </w:r>
      <w:r>
        <w:rPr>
          <w:rFonts w:ascii="Times New Roman" w:hAnsi="Times New Roman" w:cs="Times New Roman"/>
          <w:sz w:val="28"/>
          <w:szCs w:val="28"/>
          <w:lang w:val="uk-UA"/>
        </w:rPr>
        <w:t>30 різних</w:t>
      </w:r>
      <w:r w:rsidRPr="00CC6D67">
        <w:rPr>
          <w:rFonts w:ascii="Times New Roman" w:hAnsi="Times New Roman" w:cs="Times New Roman"/>
          <w:sz w:val="28"/>
          <w:szCs w:val="28"/>
          <w:lang w:val="uk-UA"/>
        </w:rPr>
        <w:t xml:space="preserve"> країн </w:t>
      </w:r>
      <w:r>
        <w:rPr>
          <w:rFonts w:ascii="Times New Roman" w:hAnsi="Times New Roman" w:cs="Times New Roman"/>
          <w:sz w:val="28"/>
          <w:szCs w:val="28"/>
          <w:lang w:val="uk-UA"/>
        </w:rPr>
        <w:t xml:space="preserve">виявило, </w:t>
      </w:r>
      <w:r w:rsidRPr="00CC6D67">
        <w:rPr>
          <w:rFonts w:ascii="Times New Roman" w:hAnsi="Times New Roman" w:cs="Times New Roman"/>
          <w:sz w:val="28"/>
          <w:szCs w:val="28"/>
          <w:lang w:val="uk-UA"/>
        </w:rPr>
        <w:t xml:space="preserve"> якщо довіру до бренду підірвано, то</w:t>
      </w:r>
      <w:r>
        <w:rPr>
          <w:rFonts w:ascii="Times New Roman" w:hAnsi="Times New Roman" w:cs="Times New Roman"/>
          <w:sz w:val="28"/>
          <w:szCs w:val="28"/>
          <w:lang w:val="uk-UA"/>
        </w:rPr>
        <w:t>:</w:t>
      </w:r>
    </w:p>
    <w:p w14:paraId="25DF07BF" w14:textId="77777777" w:rsidR="00A0281E" w:rsidRPr="00CC6D67" w:rsidRDefault="00A0281E" w:rsidP="00A0281E">
      <w:pPr>
        <w:pStyle w:val="Fon"/>
        <w:numPr>
          <w:ilvl w:val="0"/>
          <w:numId w:val="5"/>
        </w:numPr>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4</w:t>
      </w:r>
      <w:r>
        <w:rPr>
          <w:rFonts w:ascii="Times New Roman" w:hAnsi="Times New Roman" w:cs="Times New Roman"/>
          <w:sz w:val="28"/>
          <w:szCs w:val="28"/>
          <w:lang w:val="uk-UA"/>
        </w:rPr>
        <w:t>5</w:t>
      </w:r>
      <w:r w:rsidRPr="00CC6D67">
        <w:rPr>
          <w:rFonts w:ascii="Times New Roman" w:hAnsi="Times New Roman" w:cs="Times New Roman"/>
          <w:sz w:val="28"/>
          <w:szCs w:val="28"/>
          <w:lang w:val="uk-UA"/>
        </w:rPr>
        <w:t>% опитаних відмовляються купувати товари</w:t>
      </w:r>
      <w:r>
        <w:rPr>
          <w:rFonts w:ascii="Times New Roman" w:hAnsi="Times New Roman" w:cs="Times New Roman"/>
          <w:sz w:val="28"/>
          <w:szCs w:val="28"/>
          <w:lang w:val="uk-UA"/>
        </w:rPr>
        <w:t>/</w:t>
      </w:r>
      <w:r w:rsidRPr="00CC6D67">
        <w:rPr>
          <w:rFonts w:ascii="Times New Roman" w:hAnsi="Times New Roman" w:cs="Times New Roman"/>
          <w:sz w:val="28"/>
          <w:szCs w:val="28"/>
          <w:lang w:val="uk-UA"/>
        </w:rPr>
        <w:t>користуватися послугами бренду;</w:t>
      </w:r>
    </w:p>
    <w:p w14:paraId="7838FE61" w14:textId="77777777" w:rsidR="00A0281E" w:rsidRPr="00CC6D67" w:rsidRDefault="00A0281E" w:rsidP="00A0281E">
      <w:pPr>
        <w:pStyle w:val="Fon"/>
        <w:numPr>
          <w:ilvl w:val="0"/>
          <w:numId w:val="5"/>
        </w:numPr>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4</w:t>
      </w:r>
      <w:r>
        <w:rPr>
          <w:rFonts w:ascii="Times New Roman" w:hAnsi="Times New Roman" w:cs="Times New Roman"/>
          <w:sz w:val="28"/>
          <w:szCs w:val="28"/>
          <w:lang w:val="uk-UA"/>
        </w:rPr>
        <w:t>0</w:t>
      </w:r>
      <w:r w:rsidRPr="00CC6D67">
        <w:rPr>
          <w:rFonts w:ascii="Times New Roman" w:hAnsi="Times New Roman" w:cs="Times New Roman"/>
          <w:sz w:val="28"/>
          <w:szCs w:val="28"/>
          <w:lang w:val="uk-UA"/>
        </w:rPr>
        <w:t>% відкрито критикують;</w:t>
      </w:r>
    </w:p>
    <w:p w14:paraId="3D83C0D4" w14:textId="2C0B6909" w:rsidR="00A0281E" w:rsidRPr="00CC6D67" w:rsidRDefault="00A0281E" w:rsidP="00A0281E">
      <w:pPr>
        <w:pStyle w:val="Fon"/>
        <w:numPr>
          <w:ilvl w:val="0"/>
          <w:numId w:val="5"/>
        </w:numPr>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2</w:t>
      </w:r>
      <w:r>
        <w:rPr>
          <w:rFonts w:ascii="Times New Roman" w:hAnsi="Times New Roman" w:cs="Times New Roman"/>
          <w:sz w:val="28"/>
          <w:szCs w:val="28"/>
          <w:lang w:val="uk-UA"/>
        </w:rPr>
        <w:t>5</w:t>
      </w:r>
      <w:r w:rsidRPr="00CC6D67">
        <w:rPr>
          <w:rFonts w:ascii="Times New Roman" w:hAnsi="Times New Roman" w:cs="Times New Roman"/>
          <w:sz w:val="28"/>
          <w:szCs w:val="28"/>
          <w:lang w:val="uk-UA"/>
        </w:rPr>
        <w:t>% поширюють негативну інформацію</w:t>
      </w:r>
      <w:r>
        <w:rPr>
          <w:rFonts w:ascii="Times New Roman" w:hAnsi="Times New Roman" w:cs="Times New Roman"/>
          <w:sz w:val="28"/>
          <w:szCs w:val="28"/>
          <w:lang w:val="uk-UA"/>
        </w:rPr>
        <w:t>, в тому чи</w:t>
      </w:r>
      <w:r w:rsidR="00001A84">
        <w:rPr>
          <w:rFonts w:ascii="Times New Roman" w:hAnsi="Times New Roman" w:cs="Times New Roman"/>
          <w:sz w:val="28"/>
          <w:szCs w:val="28"/>
          <w:lang w:val="uk-UA"/>
        </w:rPr>
        <w:t>л</w:t>
      </w:r>
      <w:r>
        <w:rPr>
          <w:rFonts w:ascii="Times New Roman" w:hAnsi="Times New Roman" w:cs="Times New Roman"/>
          <w:sz w:val="28"/>
          <w:szCs w:val="28"/>
          <w:lang w:val="uk-UA"/>
        </w:rPr>
        <w:t>сі у</w:t>
      </w:r>
      <w:r w:rsidRPr="00CC6D67">
        <w:rPr>
          <w:rFonts w:ascii="Times New Roman" w:hAnsi="Times New Roman" w:cs="Times New Roman"/>
          <w:sz w:val="28"/>
          <w:szCs w:val="28"/>
          <w:lang w:val="uk-UA"/>
        </w:rPr>
        <w:t xml:space="preserve"> в соціальних мережах</w:t>
      </w:r>
      <w:r>
        <w:rPr>
          <w:rFonts w:ascii="Times New Roman" w:hAnsi="Times New Roman" w:cs="Times New Roman"/>
          <w:sz w:val="28"/>
          <w:szCs w:val="28"/>
          <w:lang w:val="uk-UA"/>
        </w:rPr>
        <w:t xml:space="preserve">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21</w:t>
      </w:r>
      <w:r w:rsidRPr="00D90E2C">
        <w:rPr>
          <w:rFonts w:ascii="Times New Roman" w:hAnsi="Times New Roman" w:cs="Times New Roman"/>
          <w:sz w:val="28"/>
          <w:szCs w:val="28"/>
        </w:rPr>
        <w:t>]</w:t>
      </w:r>
      <w:r w:rsidRPr="00CC6D67">
        <w:rPr>
          <w:rFonts w:ascii="Times New Roman" w:hAnsi="Times New Roman" w:cs="Times New Roman"/>
          <w:sz w:val="28"/>
          <w:szCs w:val="28"/>
          <w:lang w:val="uk-UA"/>
        </w:rPr>
        <w:t>.</w:t>
      </w:r>
    </w:p>
    <w:p w14:paraId="02896CF2" w14:textId="77777777" w:rsidR="00A0281E" w:rsidRPr="0069397C"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Кінотеатр «Космос» є підприємством соціокультурної сфери, що здійснює діяльність на комерційній основі в. обласному центрі Івано-Франківської області, м. Івано-Франківськ. З огляду на добре сформовану сферу діяльності, різноманітність послуг та діяльність в конкурентному середовищі поряд з іншими установами соціокультурної сфери, що пропонують дозвілля споживачу, на його прикладі можна розглянути та проаналізувати проблеми та можливі напрямки </w:t>
      </w:r>
      <w:r>
        <w:rPr>
          <w:rFonts w:ascii="Times New Roman" w:hAnsi="Times New Roman" w:cs="Times New Roman"/>
          <w:sz w:val="28"/>
          <w:szCs w:val="28"/>
          <w:lang w:val="uk-UA"/>
        </w:rPr>
        <w:lastRenderedPageBreak/>
        <w:t>формування (зростання) цінності бренду сучасного  підприємства соціокультурної сфери.</w:t>
      </w:r>
    </w:p>
    <w:p w14:paraId="6D2530EA" w14:textId="611E14AC" w:rsidR="00A0281E"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 Варто п</w:t>
      </w:r>
      <w:r w:rsidRPr="00CC6D67">
        <w:rPr>
          <w:rFonts w:ascii="Times New Roman" w:hAnsi="Times New Roman" w:cs="Times New Roman"/>
          <w:sz w:val="28"/>
          <w:szCs w:val="28"/>
          <w:lang w:val="uk-UA"/>
        </w:rPr>
        <w:t>ідсилю</w:t>
      </w:r>
      <w:r>
        <w:rPr>
          <w:rFonts w:ascii="Times New Roman" w:hAnsi="Times New Roman" w:cs="Times New Roman"/>
          <w:sz w:val="28"/>
          <w:szCs w:val="28"/>
          <w:lang w:val="uk-UA"/>
        </w:rPr>
        <w:t>вати</w:t>
      </w:r>
      <w:r w:rsidRPr="00CC6D67">
        <w:rPr>
          <w:rFonts w:ascii="Times New Roman" w:hAnsi="Times New Roman" w:cs="Times New Roman"/>
          <w:sz w:val="28"/>
          <w:szCs w:val="28"/>
          <w:lang w:val="uk-UA"/>
        </w:rPr>
        <w:t xml:space="preserve"> слова діями</w:t>
      </w:r>
      <w:r>
        <w:rPr>
          <w:rFonts w:ascii="Times New Roman" w:hAnsi="Times New Roman" w:cs="Times New Roman"/>
          <w:sz w:val="28"/>
          <w:szCs w:val="28"/>
          <w:lang w:val="uk-UA"/>
        </w:rPr>
        <w:t xml:space="preserve">. Якщо підприємство вболіває за екологію то звичний </w:t>
      </w:r>
      <w:r w:rsidRPr="00CC6D67">
        <w:rPr>
          <w:rFonts w:ascii="Times New Roman" w:hAnsi="Times New Roman" w:cs="Times New Roman"/>
          <w:sz w:val="28"/>
          <w:szCs w:val="28"/>
          <w:lang w:val="uk-UA"/>
        </w:rPr>
        <w:t xml:space="preserve"> прода</w:t>
      </w:r>
      <w:r>
        <w:rPr>
          <w:rFonts w:ascii="Times New Roman" w:hAnsi="Times New Roman" w:cs="Times New Roman"/>
          <w:sz w:val="28"/>
          <w:szCs w:val="28"/>
          <w:lang w:val="uk-UA"/>
        </w:rPr>
        <w:t>ж</w:t>
      </w:r>
      <w:r w:rsidRPr="00CC6D67">
        <w:rPr>
          <w:rFonts w:ascii="Times New Roman" w:hAnsi="Times New Roman" w:cs="Times New Roman"/>
          <w:sz w:val="28"/>
          <w:szCs w:val="28"/>
          <w:lang w:val="uk-UA"/>
        </w:rPr>
        <w:t xml:space="preserve"> кав</w:t>
      </w:r>
      <w:r>
        <w:rPr>
          <w:rFonts w:ascii="Times New Roman" w:hAnsi="Times New Roman" w:cs="Times New Roman"/>
          <w:sz w:val="28"/>
          <w:szCs w:val="28"/>
          <w:lang w:val="uk-UA"/>
        </w:rPr>
        <w:t>и</w:t>
      </w:r>
      <w:r w:rsidRPr="00CC6D67">
        <w:rPr>
          <w:rFonts w:ascii="Times New Roman" w:hAnsi="Times New Roman" w:cs="Times New Roman"/>
          <w:sz w:val="28"/>
          <w:szCs w:val="28"/>
          <w:lang w:val="uk-UA"/>
        </w:rPr>
        <w:t xml:space="preserve"> в</w:t>
      </w:r>
      <w:r>
        <w:rPr>
          <w:rFonts w:ascii="Times New Roman" w:hAnsi="Times New Roman" w:cs="Times New Roman"/>
          <w:sz w:val="28"/>
          <w:szCs w:val="28"/>
          <w:lang w:val="uk-UA"/>
        </w:rPr>
        <w:t>арто здійснювати в</w:t>
      </w:r>
      <w:r w:rsidRPr="00CC6D67">
        <w:rPr>
          <w:rFonts w:ascii="Times New Roman" w:hAnsi="Times New Roman" w:cs="Times New Roman"/>
          <w:sz w:val="28"/>
          <w:szCs w:val="28"/>
          <w:lang w:val="uk-UA"/>
        </w:rPr>
        <w:t xml:space="preserve"> біорозкладних </w:t>
      </w:r>
      <w:r w:rsidR="00001A84">
        <w:rPr>
          <w:rFonts w:ascii="Times New Roman" w:hAnsi="Times New Roman" w:cs="Times New Roman"/>
          <w:sz w:val="28"/>
          <w:szCs w:val="28"/>
          <w:lang w:val="uk-UA"/>
        </w:rPr>
        <w:t>є</w:t>
      </w:r>
      <w:r>
        <w:rPr>
          <w:rFonts w:ascii="Times New Roman" w:hAnsi="Times New Roman" w:cs="Times New Roman"/>
          <w:sz w:val="28"/>
          <w:szCs w:val="28"/>
          <w:lang w:val="uk-UA"/>
        </w:rPr>
        <w:t>мностях</w:t>
      </w:r>
      <w:r w:rsidRPr="00CC6D67">
        <w:rPr>
          <w:rFonts w:ascii="Times New Roman" w:hAnsi="Times New Roman" w:cs="Times New Roman"/>
          <w:sz w:val="28"/>
          <w:szCs w:val="28"/>
          <w:lang w:val="uk-UA"/>
        </w:rPr>
        <w:t xml:space="preserve">, а не в пластикових. А ще краще </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зроб</w:t>
      </w:r>
      <w:r>
        <w:rPr>
          <w:rFonts w:ascii="Times New Roman" w:hAnsi="Times New Roman" w:cs="Times New Roman"/>
          <w:sz w:val="28"/>
          <w:szCs w:val="28"/>
          <w:lang w:val="uk-UA"/>
        </w:rPr>
        <w:t>ити</w:t>
      </w:r>
      <w:r w:rsidRPr="00CC6D67">
        <w:rPr>
          <w:rFonts w:ascii="Times New Roman" w:hAnsi="Times New Roman" w:cs="Times New Roman"/>
          <w:sz w:val="28"/>
          <w:szCs w:val="28"/>
          <w:lang w:val="uk-UA"/>
        </w:rPr>
        <w:t xml:space="preserve"> знижку відвідувачам із власними термокружками.</w:t>
      </w:r>
    </w:p>
    <w:p w14:paraId="46D27945" w14:textId="77777777" w:rsidR="00A0281E" w:rsidRPr="00CC6D67"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CC6D67">
        <w:rPr>
          <w:rFonts w:ascii="Times New Roman" w:hAnsi="Times New Roman" w:cs="Times New Roman"/>
          <w:sz w:val="28"/>
          <w:szCs w:val="28"/>
          <w:lang w:val="uk-UA"/>
        </w:rPr>
        <w:t xml:space="preserve">Якщо </w:t>
      </w:r>
      <w:r>
        <w:rPr>
          <w:rFonts w:ascii="Times New Roman" w:hAnsi="Times New Roman" w:cs="Times New Roman"/>
          <w:sz w:val="28"/>
          <w:szCs w:val="28"/>
          <w:lang w:val="uk-UA"/>
        </w:rPr>
        <w:t>підприємство</w:t>
      </w:r>
      <w:r w:rsidRPr="00CC6D67">
        <w:rPr>
          <w:rFonts w:ascii="Times New Roman" w:hAnsi="Times New Roman" w:cs="Times New Roman"/>
          <w:sz w:val="28"/>
          <w:szCs w:val="28"/>
          <w:lang w:val="uk-UA"/>
        </w:rPr>
        <w:t xml:space="preserve"> транслює меседж</w:t>
      </w:r>
      <w:r>
        <w:rPr>
          <w:rFonts w:ascii="Times New Roman" w:hAnsi="Times New Roman" w:cs="Times New Roman"/>
          <w:sz w:val="28"/>
          <w:szCs w:val="28"/>
          <w:lang w:val="uk-UA"/>
        </w:rPr>
        <w:t xml:space="preserve"> на зразок:</w:t>
      </w:r>
      <w:r w:rsidRPr="00CC6D6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CC6D67">
        <w:rPr>
          <w:rFonts w:ascii="Times New Roman" w:hAnsi="Times New Roman" w:cs="Times New Roman"/>
          <w:sz w:val="28"/>
          <w:szCs w:val="28"/>
          <w:lang w:val="uk-UA"/>
        </w:rPr>
        <w:t>Ми завжди чуємо вас</w:t>
      </w:r>
      <w:r>
        <w:rPr>
          <w:rFonts w:ascii="Times New Roman" w:hAnsi="Times New Roman" w:cs="Times New Roman"/>
          <w:sz w:val="28"/>
          <w:szCs w:val="28"/>
          <w:lang w:val="uk-UA"/>
        </w:rPr>
        <w:t>»</w:t>
      </w:r>
      <w:r w:rsidRPr="00CC6D67">
        <w:rPr>
          <w:rFonts w:ascii="Times New Roman" w:hAnsi="Times New Roman" w:cs="Times New Roman"/>
          <w:sz w:val="28"/>
          <w:szCs w:val="28"/>
          <w:lang w:val="uk-UA"/>
        </w:rPr>
        <w:t xml:space="preserve">, але до обслуговування клієнтів ставиться формально, </w:t>
      </w:r>
      <w:r>
        <w:rPr>
          <w:rFonts w:ascii="Times New Roman" w:hAnsi="Times New Roman" w:cs="Times New Roman"/>
          <w:sz w:val="28"/>
          <w:szCs w:val="28"/>
          <w:lang w:val="uk-UA"/>
        </w:rPr>
        <w:t>не реагує на запити, інтереси. зацікавлення клієнтів, побажання…</w:t>
      </w:r>
      <w:r w:rsidRPr="00CC6D67">
        <w:rPr>
          <w:rFonts w:ascii="Times New Roman" w:hAnsi="Times New Roman" w:cs="Times New Roman"/>
          <w:sz w:val="28"/>
          <w:szCs w:val="28"/>
          <w:lang w:val="uk-UA"/>
        </w:rPr>
        <w:t>це значно порушує цілісність</w:t>
      </w:r>
      <w:r>
        <w:rPr>
          <w:rFonts w:ascii="Times New Roman" w:hAnsi="Times New Roman" w:cs="Times New Roman"/>
          <w:sz w:val="28"/>
          <w:szCs w:val="28"/>
          <w:lang w:val="uk-UA"/>
        </w:rPr>
        <w:t xml:space="preserve"> та соціальну відповідальність</w:t>
      </w:r>
      <w:r w:rsidRPr="00CC6D67">
        <w:rPr>
          <w:rFonts w:ascii="Times New Roman" w:hAnsi="Times New Roman" w:cs="Times New Roman"/>
          <w:sz w:val="28"/>
          <w:szCs w:val="28"/>
          <w:lang w:val="uk-UA"/>
        </w:rPr>
        <w:t xml:space="preserve"> в очах споживачів.</w:t>
      </w:r>
    </w:p>
    <w:p w14:paraId="13832B01" w14:textId="4A9F71CC" w:rsidR="00A0281E" w:rsidRPr="00CC6D67"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CC6D67">
        <w:rPr>
          <w:rFonts w:ascii="Times New Roman" w:hAnsi="Times New Roman" w:cs="Times New Roman"/>
          <w:sz w:val="28"/>
          <w:szCs w:val="28"/>
          <w:lang w:val="uk-UA"/>
        </w:rPr>
        <w:t>Соціальн</w:t>
      </w:r>
      <w:r>
        <w:rPr>
          <w:rFonts w:ascii="Times New Roman" w:hAnsi="Times New Roman" w:cs="Times New Roman"/>
          <w:sz w:val="28"/>
          <w:szCs w:val="28"/>
          <w:lang w:val="uk-UA"/>
        </w:rPr>
        <w:t>и</w:t>
      </w:r>
      <w:r w:rsidRPr="00CC6D67">
        <w:rPr>
          <w:rFonts w:ascii="Times New Roman" w:hAnsi="Times New Roman" w:cs="Times New Roman"/>
          <w:sz w:val="28"/>
          <w:szCs w:val="28"/>
          <w:lang w:val="uk-UA"/>
        </w:rPr>
        <w:t>й маркетинг</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Чесність у наданні якісних</w:t>
      </w:r>
      <w:r>
        <w:rPr>
          <w:rFonts w:ascii="Times New Roman" w:hAnsi="Times New Roman" w:cs="Times New Roman"/>
          <w:sz w:val="28"/>
          <w:szCs w:val="28"/>
          <w:lang w:val="uk-UA"/>
        </w:rPr>
        <w:t xml:space="preserve">, релевантних очікуванням </w:t>
      </w:r>
      <w:r w:rsidRPr="00CC6D67">
        <w:rPr>
          <w:rFonts w:ascii="Times New Roman" w:hAnsi="Times New Roman" w:cs="Times New Roman"/>
          <w:sz w:val="28"/>
          <w:szCs w:val="28"/>
          <w:lang w:val="uk-UA"/>
        </w:rPr>
        <w:t xml:space="preserve">товарів та послуг </w:t>
      </w:r>
      <w:r>
        <w:rPr>
          <w:rFonts w:ascii="Times New Roman" w:hAnsi="Times New Roman" w:cs="Times New Roman"/>
          <w:sz w:val="28"/>
          <w:szCs w:val="28"/>
          <w:lang w:val="uk-UA"/>
        </w:rPr>
        <w:t>–</w:t>
      </w:r>
      <w:r w:rsidRPr="00CC6D67">
        <w:rPr>
          <w:rFonts w:ascii="Times New Roman" w:hAnsi="Times New Roman" w:cs="Times New Roman"/>
          <w:sz w:val="28"/>
          <w:szCs w:val="28"/>
          <w:lang w:val="uk-UA"/>
        </w:rPr>
        <w:t xml:space="preserve"> це необхідна база. Але щоб дійсно </w:t>
      </w:r>
      <w:r>
        <w:rPr>
          <w:rFonts w:ascii="Times New Roman" w:hAnsi="Times New Roman" w:cs="Times New Roman"/>
          <w:sz w:val="28"/>
          <w:szCs w:val="28"/>
          <w:lang w:val="uk-UA"/>
        </w:rPr>
        <w:t>залучити</w:t>
      </w:r>
      <w:r w:rsidRPr="00CC6D67">
        <w:rPr>
          <w:rFonts w:ascii="Times New Roman" w:hAnsi="Times New Roman" w:cs="Times New Roman"/>
          <w:sz w:val="28"/>
          <w:szCs w:val="28"/>
          <w:lang w:val="uk-UA"/>
        </w:rPr>
        <w:t xml:space="preserve"> клієнтів до бренду, зазвичай необхідне дещо більше.</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 xml:space="preserve">Соціальний маркетинг </w:t>
      </w:r>
      <w:r>
        <w:rPr>
          <w:rFonts w:ascii="Times New Roman" w:hAnsi="Times New Roman" w:cs="Times New Roman"/>
          <w:sz w:val="28"/>
          <w:szCs w:val="28"/>
          <w:lang w:val="uk-UA"/>
        </w:rPr>
        <w:t xml:space="preserve">як компонент корпоративної соціальної відповідальності – </w:t>
      </w:r>
      <w:r w:rsidRPr="00CC6D67">
        <w:rPr>
          <w:rFonts w:ascii="Times New Roman" w:hAnsi="Times New Roman" w:cs="Times New Roman"/>
          <w:sz w:val="28"/>
          <w:szCs w:val="28"/>
          <w:lang w:val="uk-UA"/>
        </w:rPr>
        <w:t>це суспільно корисна діяльність компанії, не спрямована на отримання прямих прибутків. Наприклад, співпраця з благодійними та волонтерськими організаціями, соціальні програми</w:t>
      </w:r>
      <w:r>
        <w:rPr>
          <w:rFonts w:ascii="Times New Roman" w:hAnsi="Times New Roman" w:cs="Times New Roman"/>
          <w:sz w:val="28"/>
          <w:szCs w:val="28"/>
          <w:lang w:val="uk-UA"/>
        </w:rPr>
        <w:t xml:space="preserve">, обслуговування неплатомпроможних відвідувачів, безкоштовні кіносеанси на злободенну тематику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16</w:t>
      </w:r>
      <w:r w:rsidR="00CC0A0F">
        <w:rPr>
          <w:rFonts w:ascii="Times New Roman" w:hAnsi="Times New Roman" w:cs="Times New Roman"/>
          <w:sz w:val="28"/>
          <w:szCs w:val="28"/>
          <w:lang w:val="uk-UA"/>
        </w:rPr>
        <w:t>, с. 23</w:t>
      </w:r>
      <w:r w:rsidRPr="00D90E2C">
        <w:rPr>
          <w:rFonts w:ascii="Times New Roman" w:hAnsi="Times New Roman" w:cs="Times New Roman"/>
          <w:sz w:val="28"/>
          <w:szCs w:val="28"/>
          <w:lang w:val="uk-UA"/>
        </w:rPr>
        <w:t>]</w:t>
      </w:r>
      <w:r w:rsidRPr="00CC6D67">
        <w:rPr>
          <w:rFonts w:ascii="Times New Roman" w:hAnsi="Times New Roman" w:cs="Times New Roman"/>
          <w:sz w:val="28"/>
          <w:szCs w:val="28"/>
          <w:lang w:val="uk-UA"/>
        </w:rPr>
        <w:t>.</w:t>
      </w:r>
    </w:p>
    <w:p w14:paraId="2A157E29" w14:textId="77777777" w:rsidR="00A0281E" w:rsidRPr="00CC6D67"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Наприклад, компанія </w:t>
      </w:r>
      <w:r w:rsidRPr="00CC6D67">
        <w:rPr>
          <w:rFonts w:ascii="Times New Roman" w:hAnsi="Times New Roman" w:cs="Times New Roman"/>
          <w:sz w:val="28"/>
          <w:szCs w:val="28"/>
          <w:lang w:val="uk-UA"/>
        </w:rPr>
        <w:t>Mars, компанія-виробник кормів Whiskas та Pedigree, не обмежу</w:t>
      </w:r>
      <w:r>
        <w:rPr>
          <w:rFonts w:ascii="Times New Roman" w:hAnsi="Times New Roman" w:cs="Times New Roman"/>
          <w:sz w:val="28"/>
          <w:szCs w:val="28"/>
          <w:lang w:val="uk-UA"/>
        </w:rPr>
        <w:t>ють</w:t>
      </w:r>
      <w:r w:rsidRPr="00CC6D67">
        <w:rPr>
          <w:rFonts w:ascii="Times New Roman" w:hAnsi="Times New Roman" w:cs="Times New Roman"/>
          <w:sz w:val="28"/>
          <w:szCs w:val="28"/>
          <w:lang w:val="uk-UA"/>
        </w:rPr>
        <w:t xml:space="preserve"> соціальний маркетинг</w:t>
      </w:r>
      <w:r>
        <w:rPr>
          <w:rFonts w:ascii="Times New Roman" w:hAnsi="Times New Roman" w:cs="Times New Roman"/>
          <w:sz w:val="28"/>
          <w:szCs w:val="28"/>
          <w:lang w:val="uk-UA"/>
        </w:rPr>
        <w:t xml:space="preserve"> тільки </w:t>
      </w:r>
      <w:r w:rsidRPr="00CC6D67">
        <w:rPr>
          <w:rFonts w:ascii="Times New Roman" w:hAnsi="Times New Roman" w:cs="Times New Roman"/>
          <w:sz w:val="28"/>
          <w:szCs w:val="28"/>
          <w:lang w:val="uk-UA"/>
        </w:rPr>
        <w:t xml:space="preserve"> матеріальною допомогою притулкам для тварин. У жовтні 2017 р</w:t>
      </w:r>
      <w:r>
        <w:rPr>
          <w:rFonts w:ascii="Times New Roman" w:hAnsi="Times New Roman" w:cs="Times New Roman"/>
          <w:sz w:val="28"/>
          <w:szCs w:val="28"/>
          <w:lang w:val="uk-UA"/>
        </w:rPr>
        <w:t>.</w:t>
      </w:r>
      <w:r w:rsidRPr="00CC6D67">
        <w:rPr>
          <w:rFonts w:ascii="Times New Roman" w:hAnsi="Times New Roman" w:cs="Times New Roman"/>
          <w:sz w:val="28"/>
          <w:szCs w:val="28"/>
          <w:lang w:val="uk-UA"/>
        </w:rPr>
        <w:t xml:space="preserve"> компанія </w:t>
      </w:r>
      <w:r w:rsidRPr="009C0AF9">
        <w:rPr>
          <w:rFonts w:ascii="Times New Roman" w:hAnsi="Times New Roman" w:cs="Times New Roman"/>
          <w:sz w:val="28"/>
          <w:szCs w:val="28"/>
          <w:lang w:val="uk-UA"/>
        </w:rPr>
        <w:t xml:space="preserve">Mars </w:t>
      </w:r>
      <w:r w:rsidRPr="00CC6D67">
        <w:rPr>
          <w:rFonts w:ascii="Times New Roman" w:hAnsi="Times New Roman" w:cs="Times New Roman"/>
          <w:sz w:val="28"/>
          <w:szCs w:val="28"/>
          <w:lang w:val="uk-UA"/>
        </w:rPr>
        <w:t xml:space="preserve">здійснила масштабне дослідження стосовно </w:t>
      </w:r>
      <w:r>
        <w:rPr>
          <w:rFonts w:ascii="Times New Roman" w:hAnsi="Times New Roman" w:cs="Times New Roman"/>
          <w:sz w:val="28"/>
          <w:szCs w:val="28"/>
          <w:lang w:val="uk-UA"/>
        </w:rPr>
        <w:t xml:space="preserve"> виявлення </w:t>
      </w:r>
      <w:r w:rsidRPr="00CC6D67">
        <w:rPr>
          <w:rFonts w:ascii="Times New Roman" w:hAnsi="Times New Roman" w:cs="Times New Roman"/>
          <w:sz w:val="28"/>
          <w:szCs w:val="28"/>
          <w:lang w:val="uk-UA"/>
        </w:rPr>
        <w:t>того, як і де власники домашніх тварин проводять із ними час</w:t>
      </w:r>
      <w:r>
        <w:rPr>
          <w:rFonts w:ascii="Times New Roman" w:hAnsi="Times New Roman" w:cs="Times New Roman"/>
          <w:sz w:val="28"/>
          <w:szCs w:val="28"/>
          <w:lang w:val="uk-UA"/>
        </w:rPr>
        <w:t xml:space="preserve">, а тако </w:t>
      </w:r>
      <w:r w:rsidRPr="00CC6D67">
        <w:rPr>
          <w:rFonts w:ascii="Times New Roman" w:hAnsi="Times New Roman" w:cs="Times New Roman"/>
          <w:sz w:val="28"/>
          <w:szCs w:val="28"/>
          <w:lang w:val="uk-UA"/>
        </w:rPr>
        <w:t xml:space="preserve">як би  бажали його проводити. З’ясувалося, що багато хто з </w:t>
      </w:r>
      <w:r>
        <w:rPr>
          <w:rFonts w:ascii="Times New Roman" w:hAnsi="Times New Roman" w:cs="Times New Roman"/>
          <w:sz w:val="28"/>
          <w:szCs w:val="28"/>
          <w:lang w:val="uk-UA"/>
        </w:rPr>
        <w:t>респондентів</w:t>
      </w:r>
      <w:r w:rsidRPr="00CC6D67">
        <w:rPr>
          <w:rFonts w:ascii="Times New Roman" w:hAnsi="Times New Roman" w:cs="Times New Roman"/>
          <w:sz w:val="28"/>
          <w:szCs w:val="28"/>
          <w:lang w:val="uk-UA"/>
        </w:rPr>
        <w:t xml:space="preserve"> мріє відвідати зі своїм улюбленцем не лише парк, але й кафе</w:t>
      </w:r>
      <w:r>
        <w:rPr>
          <w:rFonts w:ascii="Times New Roman" w:hAnsi="Times New Roman" w:cs="Times New Roman"/>
          <w:sz w:val="28"/>
          <w:szCs w:val="28"/>
          <w:lang w:val="uk-UA"/>
        </w:rPr>
        <w:t>,</w:t>
      </w:r>
      <w:r w:rsidRPr="00CC6D67">
        <w:rPr>
          <w:rFonts w:ascii="Times New Roman" w:hAnsi="Times New Roman" w:cs="Times New Roman"/>
          <w:sz w:val="28"/>
          <w:szCs w:val="28"/>
          <w:lang w:val="uk-UA"/>
        </w:rPr>
        <w:t xml:space="preserve"> навіть музей</w:t>
      </w:r>
      <w:r>
        <w:rPr>
          <w:rFonts w:ascii="Times New Roman" w:hAnsi="Times New Roman" w:cs="Times New Roman"/>
          <w:sz w:val="28"/>
          <w:szCs w:val="28"/>
          <w:lang w:val="uk-UA"/>
        </w:rPr>
        <w:t>, кінотеатр</w:t>
      </w:r>
      <w:r w:rsidRPr="00CC6D67">
        <w:rPr>
          <w:rFonts w:ascii="Times New Roman" w:hAnsi="Times New Roman" w:cs="Times New Roman"/>
          <w:sz w:val="28"/>
          <w:szCs w:val="28"/>
          <w:lang w:val="uk-UA"/>
        </w:rPr>
        <w:t xml:space="preserve">. У результаті організатори домовилися з адміністраціями цілої низки закладів </w:t>
      </w:r>
      <w:r>
        <w:rPr>
          <w:rFonts w:ascii="Times New Roman" w:hAnsi="Times New Roman" w:cs="Times New Roman"/>
          <w:sz w:val="28"/>
          <w:szCs w:val="28"/>
          <w:lang w:val="uk-UA"/>
        </w:rPr>
        <w:t xml:space="preserve">соціокультурної сфери </w:t>
      </w:r>
      <w:r w:rsidRPr="00CC6D67">
        <w:rPr>
          <w:rFonts w:ascii="Times New Roman" w:hAnsi="Times New Roman" w:cs="Times New Roman"/>
          <w:sz w:val="28"/>
          <w:szCs w:val="28"/>
          <w:lang w:val="uk-UA"/>
        </w:rPr>
        <w:t>влаштувати день відкритих дверей, присвячений Дню тварин.</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За підсумками акції в інтернеті було розміщено 412 4</w:t>
      </w:r>
      <w:r>
        <w:rPr>
          <w:rFonts w:ascii="Times New Roman" w:hAnsi="Times New Roman" w:cs="Times New Roman"/>
          <w:sz w:val="28"/>
          <w:szCs w:val="28"/>
          <w:lang w:val="uk-UA"/>
        </w:rPr>
        <w:t>2</w:t>
      </w:r>
      <w:r w:rsidRPr="00CC6D67">
        <w:rPr>
          <w:rFonts w:ascii="Times New Roman" w:hAnsi="Times New Roman" w:cs="Times New Roman"/>
          <w:sz w:val="28"/>
          <w:szCs w:val="28"/>
          <w:lang w:val="uk-UA"/>
        </w:rPr>
        <w:t>7 фото із хештегом #ДеньТварин, запропонованим організаторами акції.</w:t>
      </w:r>
      <w:r>
        <w:rPr>
          <w:rFonts w:ascii="Times New Roman" w:hAnsi="Times New Roman" w:cs="Times New Roman"/>
          <w:sz w:val="28"/>
          <w:szCs w:val="28"/>
          <w:lang w:val="uk-UA"/>
        </w:rPr>
        <w:t xml:space="preserve"> Аналогічного типу акції можуть допомогти досягти цілей:</w:t>
      </w:r>
    </w:p>
    <w:p w14:paraId="1595B899" w14:textId="77777777" w:rsidR="00A0281E" w:rsidRPr="00CC6D67" w:rsidRDefault="00A0281E" w:rsidP="00A0281E">
      <w:pPr>
        <w:pStyle w:val="Fon"/>
        <w:numPr>
          <w:ilvl w:val="0"/>
          <w:numId w:val="6"/>
        </w:numPr>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Привернення уваги,</w:t>
      </w:r>
    </w:p>
    <w:p w14:paraId="2BD786EC" w14:textId="77777777" w:rsidR="00A0281E" w:rsidRPr="00CC6D67" w:rsidRDefault="00A0281E" w:rsidP="00A0281E">
      <w:pPr>
        <w:pStyle w:val="Fon"/>
        <w:numPr>
          <w:ilvl w:val="0"/>
          <w:numId w:val="6"/>
        </w:numPr>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lastRenderedPageBreak/>
        <w:t>Підвищення лояльності клієнтів,</w:t>
      </w:r>
    </w:p>
    <w:p w14:paraId="065FCE33" w14:textId="0BA90F18" w:rsidR="00A0281E" w:rsidRPr="00CC6D67" w:rsidRDefault="00A0281E" w:rsidP="00A0281E">
      <w:pPr>
        <w:pStyle w:val="Fon"/>
        <w:numPr>
          <w:ilvl w:val="0"/>
          <w:numId w:val="6"/>
        </w:numPr>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 xml:space="preserve">Залучення </w:t>
      </w:r>
      <w:r>
        <w:rPr>
          <w:rFonts w:ascii="Times New Roman" w:hAnsi="Times New Roman" w:cs="Times New Roman"/>
          <w:sz w:val="28"/>
          <w:szCs w:val="28"/>
          <w:lang w:val="uk-UA"/>
        </w:rPr>
        <w:t xml:space="preserve">нових </w:t>
      </w:r>
      <w:r w:rsidRPr="00CC6D67">
        <w:rPr>
          <w:rFonts w:ascii="Times New Roman" w:hAnsi="Times New Roman" w:cs="Times New Roman"/>
          <w:sz w:val="28"/>
          <w:szCs w:val="28"/>
          <w:lang w:val="uk-UA"/>
        </w:rPr>
        <w:t>співробітників</w:t>
      </w:r>
      <w:r>
        <w:rPr>
          <w:rFonts w:ascii="Times New Roman" w:hAnsi="Times New Roman" w:cs="Times New Roman"/>
          <w:sz w:val="28"/>
          <w:szCs w:val="28"/>
          <w:lang w:val="uk-UA"/>
        </w:rPr>
        <w:t>, п</w:t>
      </w:r>
      <w:r w:rsidR="00CC0A0F">
        <w:rPr>
          <w:rFonts w:ascii="Times New Roman" w:hAnsi="Times New Roman" w:cs="Times New Roman"/>
          <w:sz w:val="28"/>
          <w:szCs w:val="28"/>
          <w:lang w:val="uk-UA"/>
        </w:rPr>
        <w:t>а</w:t>
      </w:r>
      <w:r>
        <w:rPr>
          <w:rFonts w:ascii="Times New Roman" w:hAnsi="Times New Roman" w:cs="Times New Roman"/>
          <w:sz w:val="28"/>
          <w:szCs w:val="28"/>
          <w:lang w:val="uk-UA"/>
        </w:rPr>
        <w:t>ртнерів,</w:t>
      </w:r>
    </w:p>
    <w:p w14:paraId="2476326D" w14:textId="081DDCD3" w:rsidR="00A0281E" w:rsidRPr="00CC6D67" w:rsidRDefault="00A0281E" w:rsidP="00A0281E">
      <w:pPr>
        <w:pStyle w:val="Fon"/>
        <w:numPr>
          <w:ilvl w:val="0"/>
          <w:numId w:val="6"/>
        </w:numPr>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Послідовність</w:t>
      </w:r>
      <w:r>
        <w:rPr>
          <w:rFonts w:ascii="Times New Roman" w:hAnsi="Times New Roman" w:cs="Times New Roman"/>
          <w:sz w:val="28"/>
          <w:szCs w:val="28"/>
          <w:lang w:val="uk-UA"/>
        </w:rPr>
        <w:t xml:space="preserve"> у врахуванні запитів </w:t>
      </w:r>
      <w:r>
        <w:rPr>
          <w:rFonts w:ascii="Times New Roman" w:hAnsi="Times New Roman" w:cs="Times New Roman"/>
          <w:sz w:val="28"/>
          <w:szCs w:val="28"/>
          <w:lang w:val="en-US"/>
        </w:rPr>
        <w:t>[</w:t>
      </w:r>
      <w:r w:rsidR="00FE4B30">
        <w:rPr>
          <w:rFonts w:ascii="Times New Roman" w:hAnsi="Times New Roman" w:cs="Times New Roman"/>
          <w:sz w:val="28"/>
          <w:szCs w:val="28"/>
          <w:lang w:val="uk-UA"/>
        </w:rPr>
        <w:t>14</w:t>
      </w:r>
      <w:r>
        <w:rPr>
          <w:rFonts w:ascii="Times New Roman" w:hAnsi="Times New Roman" w:cs="Times New Roman"/>
          <w:sz w:val="28"/>
          <w:szCs w:val="28"/>
          <w:lang w:val="en-US"/>
        </w:rPr>
        <w:t>]</w:t>
      </w:r>
      <w:r>
        <w:rPr>
          <w:rFonts w:ascii="Times New Roman" w:hAnsi="Times New Roman" w:cs="Times New Roman"/>
          <w:sz w:val="28"/>
          <w:szCs w:val="28"/>
          <w:lang w:val="uk-UA"/>
        </w:rPr>
        <w:t>.</w:t>
      </w:r>
    </w:p>
    <w:p w14:paraId="65794667" w14:textId="1F96AE3F" w:rsidR="00A0281E" w:rsidRPr="00CC6D67" w:rsidRDefault="00A0281E" w:rsidP="00A0281E">
      <w:pPr>
        <w:pStyle w:val="Fon"/>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Комунікації</w:t>
      </w:r>
      <w:r w:rsidRPr="00D90E2C">
        <w:rPr>
          <w:rFonts w:ascii="Times New Roman" w:hAnsi="Times New Roman" w:cs="Times New Roman"/>
          <w:sz w:val="28"/>
          <w:szCs w:val="28"/>
          <w:lang w:val="uk-UA"/>
        </w:rPr>
        <w:t xml:space="preserve"> </w:t>
      </w:r>
      <w:r>
        <w:rPr>
          <w:rFonts w:ascii="Times New Roman" w:hAnsi="Times New Roman" w:cs="Times New Roman"/>
          <w:sz w:val="28"/>
          <w:szCs w:val="28"/>
          <w:lang w:val="uk-UA"/>
        </w:rPr>
        <w:t>з цільовими аудиторіями, суспільством загалом</w:t>
      </w:r>
      <w:r w:rsidRPr="00CC6D67">
        <w:rPr>
          <w:rFonts w:ascii="Times New Roman" w:hAnsi="Times New Roman" w:cs="Times New Roman"/>
          <w:sz w:val="28"/>
          <w:szCs w:val="28"/>
          <w:lang w:val="uk-UA"/>
        </w:rPr>
        <w:t xml:space="preserve"> створюють образ бренду</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транслюють його цінності. Щоб не порушувати цілісність</w:t>
      </w:r>
      <w:r>
        <w:rPr>
          <w:rFonts w:ascii="Times New Roman" w:hAnsi="Times New Roman" w:cs="Times New Roman"/>
          <w:sz w:val="28"/>
          <w:szCs w:val="28"/>
          <w:lang w:val="uk-UA"/>
        </w:rPr>
        <w:t xml:space="preserve"> бренду підприємства соціокультурної сфери</w:t>
      </w:r>
      <w:r w:rsidRPr="00CC6D67">
        <w:rPr>
          <w:rFonts w:ascii="Times New Roman" w:hAnsi="Times New Roman" w:cs="Times New Roman"/>
          <w:sz w:val="28"/>
          <w:szCs w:val="28"/>
          <w:lang w:val="uk-UA"/>
        </w:rPr>
        <w:t xml:space="preserve">, перш за все слід визначити місію бренду й донести її </w:t>
      </w:r>
      <w:r>
        <w:rPr>
          <w:rFonts w:ascii="Times New Roman" w:hAnsi="Times New Roman" w:cs="Times New Roman"/>
          <w:sz w:val="28"/>
          <w:szCs w:val="28"/>
          <w:lang w:val="uk-UA"/>
        </w:rPr>
        <w:t xml:space="preserve">на широкий загал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14</w:t>
      </w:r>
      <w:r w:rsidRPr="00D90E2C">
        <w:rPr>
          <w:rFonts w:ascii="Times New Roman" w:hAnsi="Times New Roman" w:cs="Times New Roman"/>
          <w:sz w:val="28"/>
          <w:szCs w:val="28"/>
        </w:rPr>
        <w:t>]</w:t>
      </w:r>
      <w:r w:rsidRPr="00CC6D67">
        <w:rPr>
          <w:rFonts w:ascii="Times New Roman" w:hAnsi="Times New Roman" w:cs="Times New Roman"/>
          <w:sz w:val="28"/>
          <w:szCs w:val="28"/>
          <w:lang w:val="uk-UA"/>
        </w:rPr>
        <w:t>.</w:t>
      </w:r>
    </w:p>
    <w:p w14:paraId="788ED034" w14:textId="62BD9652" w:rsidR="00A0281E" w:rsidRPr="00CC6D67" w:rsidRDefault="00A0281E" w:rsidP="00A0281E">
      <w:pPr>
        <w:pStyle w:val="Fon"/>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Зазвичай місія бренду безпосередньо залежить від того, які зміни він здатний привнести в життя клієнта</w:t>
      </w:r>
      <w:r>
        <w:rPr>
          <w:rFonts w:ascii="Times New Roman" w:hAnsi="Times New Roman" w:cs="Times New Roman"/>
          <w:sz w:val="28"/>
          <w:szCs w:val="28"/>
          <w:lang w:val="uk-UA"/>
        </w:rPr>
        <w:t xml:space="preserve">, розширити власні соціальні ініціативи.  Однією з </w:t>
      </w:r>
      <w:r w:rsidRPr="00CC6D67">
        <w:rPr>
          <w:rFonts w:ascii="Times New Roman" w:hAnsi="Times New Roman" w:cs="Times New Roman"/>
          <w:sz w:val="28"/>
          <w:szCs w:val="28"/>
          <w:lang w:val="uk-UA"/>
        </w:rPr>
        <w:t>місі</w:t>
      </w:r>
      <w:r>
        <w:rPr>
          <w:rFonts w:ascii="Times New Roman" w:hAnsi="Times New Roman" w:cs="Times New Roman"/>
          <w:sz w:val="28"/>
          <w:szCs w:val="28"/>
          <w:lang w:val="uk-UA"/>
        </w:rPr>
        <w:t>й</w:t>
      </w:r>
      <w:r w:rsidRPr="00CC6D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може бути: </w:t>
      </w:r>
      <w:r w:rsidRPr="00CC6D67">
        <w:rPr>
          <w:rFonts w:ascii="Times New Roman" w:hAnsi="Times New Roman" w:cs="Times New Roman"/>
          <w:sz w:val="28"/>
          <w:szCs w:val="28"/>
          <w:lang w:val="uk-UA"/>
        </w:rPr>
        <w:t xml:space="preserve">робити професійний маркетинг доступним. Щоб забезпечити професійність, ми </w:t>
      </w:r>
      <w:r>
        <w:rPr>
          <w:rFonts w:ascii="Times New Roman" w:hAnsi="Times New Roman" w:cs="Times New Roman"/>
          <w:sz w:val="28"/>
          <w:szCs w:val="28"/>
          <w:lang w:val="uk-UA"/>
        </w:rPr>
        <w:t>керівники підприємства соціокультурної сфери</w:t>
      </w:r>
      <w:r w:rsidRPr="00CC6D67">
        <w:rPr>
          <w:rFonts w:ascii="Times New Roman" w:hAnsi="Times New Roman" w:cs="Times New Roman"/>
          <w:sz w:val="28"/>
          <w:szCs w:val="28"/>
          <w:lang w:val="uk-UA"/>
        </w:rPr>
        <w:t xml:space="preserve"> знати про все нове, що з'являється на ринку автоматизації</w:t>
      </w:r>
      <w:r>
        <w:rPr>
          <w:rFonts w:ascii="Times New Roman" w:hAnsi="Times New Roman" w:cs="Times New Roman"/>
          <w:sz w:val="28"/>
          <w:szCs w:val="28"/>
          <w:lang w:val="uk-UA"/>
        </w:rPr>
        <w:t>, оптимізації</w:t>
      </w:r>
      <w:r w:rsidRPr="00CC6D67">
        <w:rPr>
          <w:rFonts w:ascii="Times New Roman" w:hAnsi="Times New Roman" w:cs="Times New Roman"/>
          <w:sz w:val="28"/>
          <w:szCs w:val="28"/>
          <w:lang w:val="uk-UA"/>
        </w:rPr>
        <w:t xml:space="preserve"> маркетингу. Із цією метою ми </w:t>
      </w:r>
      <w:r>
        <w:rPr>
          <w:rFonts w:ascii="Times New Roman" w:hAnsi="Times New Roman" w:cs="Times New Roman"/>
          <w:sz w:val="28"/>
          <w:szCs w:val="28"/>
          <w:lang w:val="uk-UA"/>
        </w:rPr>
        <w:t xml:space="preserve">варто </w:t>
      </w:r>
      <w:r w:rsidRPr="00CC6D67">
        <w:rPr>
          <w:rFonts w:ascii="Times New Roman" w:hAnsi="Times New Roman" w:cs="Times New Roman"/>
          <w:sz w:val="28"/>
          <w:szCs w:val="28"/>
          <w:lang w:val="uk-UA"/>
        </w:rPr>
        <w:t>відвіду</w:t>
      </w:r>
      <w:r>
        <w:rPr>
          <w:rFonts w:ascii="Times New Roman" w:hAnsi="Times New Roman" w:cs="Times New Roman"/>
          <w:sz w:val="28"/>
          <w:szCs w:val="28"/>
          <w:lang w:val="uk-UA"/>
        </w:rPr>
        <w:t>вати (онлайн) чи ознайомлюватися з матеріалами</w:t>
      </w:r>
      <w:r w:rsidRPr="00CC6D67">
        <w:rPr>
          <w:rFonts w:ascii="Times New Roman" w:hAnsi="Times New Roman" w:cs="Times New Roman"/>
          <w:sz w:val="28"/>
          <w:szCs w:val="28"/>
          <w:lang w:val="uk-UA"/>
        </w:rPr>
        <w:t xml:space="preserve"> всі</w:t>
      </w:r>
      <w:r>
        <w:rPr>
          <w:rFonts w:ascii="Times New Roman" w:hAnsi="Times New Roman" w:cs="Times New Roman"/>
          <w:sz w:val="28"/>
          <w:szCs w:val="28"/>
          <w:lang w:val="uk-UA"/>
        </w:rPr>
        <w:t>х</w:t>
      </w:r>
      <w:r w:rsidRPr="00CC6D67">
        <w:rPr>
          <w:rFonts w:ascii="Times New Roman" w:hAnsi="Times New Roman" w:cs="Times New Roman"/>
          <w:sz w:val="28"/>
          <w:szCs w:val="28"/>
          <w:lang w:val="uk-UA"/>
        </w:rPr>
        <w:t xml:space="preserve"> основн</w:t>
      </w:r>
      <w:r>
        <w:rPr>
          <w:rFonts w:ascii="Times New Roman" w:hAnsi="Times New Roman" w:cs="Times New Roman"/>
          <w:sz w:val="28"/>
          <w:szCs w:val="28"/>
          <w:lang w:val="uk-UA"/>
        </w:rPr>
        <w:t>их</w:t>
      </w:r>
      <w:r w:rsidRPr="00CC6D67">
        <w:rPr>
          <w:rFonts w:ascii="Times New Roman" w:hAnsi="Times New Roman" w:cs="Times New Roman"/>
          <w:sz w:val="28"/>
          <w:szCs w:val="28"/>
          <w:lang w:val="uk-UA"/>
        </w:rPr>
        <w:t xml:space="preserve"> світов</w:t>
      </w:r>
      <w:r>
        <w:rPr>
          <w:rFonts w:ascii="Times New Roman" w:hAnsi="Times New Roman" w:cs="Times New Roman"/>
          <w:sz w:val="28"/>
          <w:szCs w:val="28"/>
          <w:lang w:val="uk-UA"/>
        </w:rPr>
        <w:t>их</w:t>
      </w:r>
      <w:r w:rsidRPr="00CC6D67">
        <w:rPr>
          <w:rFonts w:ascii="Times New Roman" w:hAnsi="Times New Roman" w:cs="Times New Roman"/>
          <w:sz w:val="28"/>
          <w:szCs w:val="28"/>
          <w:lang w:val="uk-UA"/>
        </w:rPr>
        <w:t xml:space="preserve"> конференці</w:t>
      </w:r>
      <w:r>
        <w:rPr>
          <w:rFonts w:ascii="Times New Roman" w:hAnsi="Times New Roman" w:cs="Times New Roman"/>
          <w:sz w:val="28"/>
          <w:szCs w:val="28"/>
          <w:lang w:val="uk-UA"/>
        </w:rPr>
        <w:t>й</w:t>
      </w:r>
      <w:r w:rsidRPr="00CC6D67">
        <w:rPr>
          <w:rFonts w:ascii="Times New Roman" w:hAnsi="Times New Roman" w:cs="Times New Roman"/>
          <w:sz w:val="28"/>
          <w:szCs w:val="28"/>
          <w:lang w:val="uk-UA"/>
        </w:rPr>
        <w:t xml:space="preserve"> т</w:t>
      </w:r>
      <w:r>
        <w:rPr>
          <w:rFonts w:ascii="Times New Roman" w:hAnsi="Times New Roman" w:cs="Times New Roman"/>
          <w:sz w:val="28"/>
          <w:szCs w:val="28"/>
          <w:lang w:val="uk-UA"/>
        </w:rPr>
        <w:t>а інших заходів</w:t>
      </w:r>
      <w:r w:rsidRPr="00CC6D67">
        <w:rPr>
          <w:rFonts w:ascii="Times New Roman" w:hAnsi="Times New Roman" w:cs="Times New Roman"/>
          <w:sz w:val="28"/>
          <w:szCs w:val="28"/>
          <w:lang w:val="uk-UA"/>
        </w:rPr>
        <w:t xml:space="preserve">. </w:t>
      </w:r>
      <w:r>
        <w:rPr>
          <w:rFonts w:ascii="Times New Roman" w:hAnsi="Times New Roman" w:cs="Times New Roman"/>
          <w:sz w:val="28"/>
          <w:szCs w:val="28"/>
          <w:lang w:val="uk-UA"/>
        </w:rPr>
        <w:t>Напрямками інноваційного м</w:t>
      </w:r>
      <w:r w:rsidR="00CC0A0F">
        <w:rPr>
          <w:rFonts w:ascii="Times New Roman" w:hAnsi="Times New Roman" w:cs="Times New Roman"/>
          <w:sz w:val="28"/>
          <w:szCs w:val="28"/>
          <w:lang w:val="uk-UA"/>
        </w:rPr>
        <w:t>а</w:t>
      </w:r>
      <w:r>
        <w:rPr>
          <w:rFonts w:ascii="Times New Roman" w:hAnsi="Times New Roman" w:cs="Times New Roman"/>
          <w:sz w:val="28"/>
          <w:szCs w:val="28"/>
          <w:lang w:val="uk-UA"/>
        </w:rPr>
        <w:t xml:space="preserve">ркетингу можуть бути </w:t>
      </w:r>
      <w:r w:rsidRPr="00CC6D67">
        <w:rPr>
          <w:rFonts w:ascii="Times New Roman" w:hAnsi="Times New Roman" w:cs="Times New Roman"/>
          <w:sz w:val="28"/>
          <w:szCs w:val="28"/>
          <w:lang w:val="uk-UA"/>
        </w:rPr>
        <w:t>и доступність, максимально прост</w:t>
      </w:r>
      <w:r>
        <w:rPr>
          <w:rFonts w:ascii="Times New Roman" w:hAnsi="Times New Roman" w:cs="Times New Roman"/>
          <w:sz w:val="28"/>
          <w:szCs w:val="28"/>
          <w:lang w:val="uk-UA"/>
        </w:rPr>
        <w:t>а</w:t>
      </w:r>
      <w:r w:rsidRPr="00CC6D67">
        <w:rPr>
          <w:rFonts w:ascii="Times New Roman" w:hAnsi="Times New Roman" w:cs="Times New Roman"/>
          <w:sz w:val="28"/>
          <w:szCs w:val="28"/>
          <w:lang w:val="uk-UA"/>
        </w:rPr>
        <w:t xml:space="preserve"> і зручн</w:t>
      </w:r>
      <w:r>
        <w:rPr>
          <w:rFonts w:ascii="Times New Roman" w:hAnsi="Times New Roman" w:cs="Times New Roman"/>
          <w:sz w:val="28"/>
          <w:szCs w:val="28"/>
          <w:lang w:val="uk-UA"/>
        </w:rPr>
        <w:t>ість</w:t>
      </w:r>
      <w:r w:rsidR="00CC0A0F">
        <w:rPr>
          <w:rFonts w:ascii="Times New Roman" w:hAnsi="Times New Roman" w:cs="Times New Roman"/>
          <w:sz w:val="28"/>
          <w:szCs w:val="28"/>
          <w:lang w:val="uk-UA"/>
        </w:rPr>
        <w:t xml:space="preserve"> </w:t>
      </w:r>
      <w:r>
        <w:rPr>
          <w:rFonts w:ascii="Times New Roman" w:hAnsi="Times New Roman" w:cs="Times New Roman"/>
          <w:sz w:val="28"/>
          <w:szCs w:val="28"/>
          <w:lang w:val="uk-UA"/>
        </w:rPr>
        <w:t>в користуванн он-лайн сервісами,</w:t>
      </w:r>
      <w:r w:rsidRPr="00CC6D67">
        <w:rPr>
          <w:rFonts w:ascii="Times New Roman" w:hAnsi="Times New Roman" w:cs="Times New Roman"/>
          <w:sz w:val="28"/>
          <w:szCs w:val="28"/>
          <w:lang w:val="uk-UA"/>
        </w:rPr>
        <w:t xml:space="preserve"> форму</w:t>
      </w:r>
      <w:r>
        <w:rPr>
          <w:rFonts w:ascii="Times New Roman" w:hAnsi="Times New Roman" w:cs="Times New Roman"/>
          <w:sz w:val="28"/>
          <w:szCs w:val="28"/>
          <w:lang w:val="uk-UA"/>
        </w:rPr>
        <w:t>вання</w:t>
      </w:r>
      <w:r w:rsidRPr="00CC6D67">
        <w:rPr>
          <w:rFonts w:ascii="Times New Roman" w:hAnsi="Times New Roman" w:cs="Times New Roman"/>
          <w:sz w:val="28"/>
          <w:szCs w:val="28"/>
          <w:lang w:val="uk-UA"/>
        </w:rPr>
        <w:t xml:space="preserve"> конкурентоспроможн</w:t>
      </w:r>
      <w:r>
        <w:rPr>
          <w:rFonts w:ascii="Times New Roman" w:hAnsi="Times New Roman" w:cs="Times New Roman"/>
          <w:sz w:val="28"/>
          <w:szCs w:val="28"/>
          <w:lang w:val="uk-UA"/>
        </w:rPr>
        <w:t>их</w:t>
      </w:r>
      <w:r w:rsidRPr="00CC6D67">
        <w:rPr>
          <w:rFonts w:ascii="Times New Roman" w:hAnsi="Times New Roman" w:cs="Times New Roman"/>
          <w:sz w:val="28"/>
          <w:szCs w:val="28"/>
          <w:lang w:val="uk-UA"/>
        </w:rPr>
        <w:t xml:space="preserve"> цін.</w:t>
      </w:r>
    </w:p>
    <w:p w14:paraId="19D66596" w14:textId="77777777" w:rsidR="00A0281E" w:rsidRPr="00CC6D67"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Pr="00CC6D67">
        <w:rPr>
          <w:rFonts w:ascii="Times New Roman" w:hAnsi="Times New Roman" w:cs="Times New Roman"/>
          <w:sz w:val="28"/>
          <w:szCs w:val="28"/>
          <w:lang w:val="uk-UA"/>
        </w:rPr>
        <w:t xml:space="preserve"> якщо правильно сформулювати місію бренду й послідовно реалізувати її, можна досягти цілісності бренду</w:t>
      </w:r>
      <w:r>
        <w:rPr>
          <w:rFonts w:ascii="Times New Roman" w:hAnsi="Times New Roman" w:cs="Times New Roman"/>
          <w:sz w:val="28"/>
          <w:szCs w:val="28"/>
          <w:lang w:val="uk-UA"/>
        </w:rPr>
        <w:t xml:space="preserve"> та зростання його цінності</w:t>
      </w:r>
      <w:r w:rsidRPr="00CC6D67">
        <w:rPr>
          <w:rFonts w:ascii="Times New Roman" w:hAnsi="Times New Roman" w:cs="Times New Roman"/>
          <w:sz w:val="28"/>
          <w:szCs w:val="28"/>
          <w:lang w:val="uk-UA"/>
        </w:rPr>
        <w:t>.</w:t>
      </w:r>
    </w:p>
    <w:p w14:paraId="5103E75C" w14:textId="55989BD1" w:rsidR="00A0281E" w:rsidRPr="00CC6D67"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CC6D67">
        <w:rPr>
          <w:rFonts w:ascii="Times New Roman" w:hAnsi="Times New Roman" w:cs="Times New Roman"/>
          <w:sz w:val="28"/>
          <w:szCs w:val="28"/>
          <w:lang w:val="uk-UA"/>
        </w:rPr>
        <w:t>Визнання помилок</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Якою б ідеальною не бул</w:t>
      </w:r>
      <w:r>
        <w:rPr>
          <w:rFonts w:ascii="Times New Roman" w:hAnsi="Times New Roman" w:cs="Times New Roman"/>
          <w:sz w:val="28"/>
          <w:szCs w:val="28"/>
          <w:lang w:val="uk-UA"/>
        </w:rPr>
        <w:t>о</w:t>
      </w:r>
      <w:r w:rsidRPr="00CC6D67">
        <w:rPr>
          <w:rFonts w:ascii="Times New Roman" w:hAnsi="Times New Roman" w:cs="Times New Roman"/>
          <w:sz w:val="28"/>
          <w:szCs w:val="28"/>
          <w:lang w:val="uk-UA"/>
        </w:rPr>
        <w:t xml:space="preserve"> </w:t>
      </w:r>
      <w:r>
        <w:rPr>
          <w:rFonts w:ascii="Times New Roman" w:hAnsi="Times New Roman" w:cs="Times New Roman"/>
          <w:sz w:val="28"/>
          <w:szCs w:val="28"/>
          <w:lang w:val="uk-UA"/>
        </w:rPr>
        <w:t>підприємство соц</w:t>
      </w:r>
      <w:r w:rsidR="00CC0A0F">
        <w:rPr>
          <w:rFonts w:ascii="Times New Roman" w:hAnsi="Times New Roman" w:cs="Times New Roman"/>
          <w:sz w:val="28"/>
          <w:szCs w:val="28"/>
          <w:lang w:val="uk-UA"/>
        </w:rPr>
        <w:t>іо</w:t>
      </w:r>
      <w:r>
        <w:rPr>
          <w:rFonts w:ascii="Times New Roman" w:hAnsi="Times New Roman" w:cs="Times New Roman"/>
          <w:sz w:val="28"/>
          <w:szCs w:val="28"/>
          <w:lang w:val="uk-UA"/>
        </w:rPr>
        <w:t>культурної сфери</w:t>
      </w:r>
      <w:r w:rsidRPr="00CC6D67">
        <w:rPr>
          <w:rFonts w:ascii="Times New Roman" w:hAnsi="Times New Roman" w:cs="Times New Roman"/>
          <w:sz w:val="28"/>
          <w:szCs w:val="28"/>
          <w:lang w:val="uk-UA"/>
        </w:rPr>
        <w:t xml:space="preserve">, від помилок ніхто не застрахований. Якщо вони трапляються, не </w:t>
      </w:r>
      <w:r>
        <w:rPr>
          <w:rFonts w:ascii="Times New Roman" w:hAnsi="Times New Roman" w:cs="Times New Roman"/>
          <w:sz w:val="28"/>
          <w:szCs w:val="28"/>
          <w:lang w:val="uk-UA"/>
        </w:rPr>
        <w:t xml:space="preserve">варто </w:t>
      </w:r>
      <w:r w:rsidRPr="00CC6D67">
        <w:rPr>
          <w:rFonts w:ascii="Times New Roman" w:hAnsi="Times New Roman" w:cs="Times New Roman"/>
          <w:sz w:val="28"/>
          <w:szCs w:val="28"/>
          <w:lang w:val="uk-UA"/>
        </w:rPr>
        <w:t>замовчу</w:t>
      </w:r>
      <w:r>
        <w:rPr>
          <w:rFonts w:ascii="Times New Roman" w:hAnsi="Times New Roman" w:cs="Times New Roman"/>
          <w:sz w:val="28"/>
          <w:szCs w:val="28"/>
          <w:lang w:val="uk-UA"/>
        </w:rPr>
        <w:t>вати</w:t>
      </w:r>
      <w:r w:rsidRPr="00CC6D67">
        <w:rPr>
          <w:rFonts w:ascii="Times New Roman" w:hAnsi="Times New Roman" w:cs="Times New Roman"/>
          <w:sz w:val="28"/>
          <w:szCs w:val="28"/>
          <w:lang w:val="uk-UA"/>
        </w:rPr>
        <w:t xml:space="preserve"> їх, а відкрито визна</w:t>
      </w:r>
      <w:r>
        <w:rPr>
          <w:rFonts w:ascii="Times New Roman" w:hAnsi="Times New Roman" w:cs="Times New Roman"/>
          <w:sz w:val="28"/>
          <w:szCs w:val="28"/>
          <w:lang w:val="uk-UA"/>
        </w:rPr>
        <w:t xml:space="preserve">ти, </w:t>
      </w:r>
      <w:r w:rsidRPr="00CC6D67">
        <w:rPr>
          <w:rFonts w:ascii="Times New Roman" w:hAnsi="Times New Roman" w:cs="Times New Roman"/>
          <w:sz w:val="28"/>
          <w:szCs w:val="28"/>
          <w:lang w:val="uk-UA"/>
        </w:rPr>
        <w:t xml:space="preserve"> вибач</w:t>
      </w:r>
      <w:r w:rsidR="00CC0A0F">
        <w:rPr>
          <w:rFonts w:ascii="Times New Roman" w:hAnsi="Times New Roman" w:cs="Times New Roman"/>
          <w:sz w:val="28"/>
          <w:szCs w:val="28"/>
          <w:lang w:val="uk-UA"/>
        </w:rPr>
        <w:t>и</w:t>
      </w:r>
      <w:r w:rsidRPr="00CC6D67">
        <w:rPr>
          <w:rFonts w:ascii="Times New Roman" w:hAnsi="Times New Roman" w:cs="Times New Roman"/>
          <w:sz w:val="28"/>
          <w:szCs w:val="28"/>
          <w:lang w:val="uk-UA"/>
        </w:rPr>
        <w:t>т</w:t>
      </w:r>
      <w:r w:rsidR="00CC0A0F">
        <w:rPr>
          <w:rFonts w:ascii="Times New Roman" w:hAnsi="Times New Roman" w:cs="Times New Roman"/>
          <w:sz w:val="28"/>
          <w:szCs w:val="28"/>
          <w:lang w:val="uk-UA"/>
        </w:rPr>
        <w:t>и</w:t>
      </w:r>
      <w:r w:rsidRPr="00CC6D67">
        <w:rPr>
          <w:rFonts w:ascii="Times New Roman" w:hAnsi="Times New Roman" w:cs="Times New Roman"/>
          <w:sz w:val="28"/>
          <w:szCs w:val="28"/>
          <w:lang w:val="uk-UA"/>
        </w:rPr>
        <w:t>ся</w:t>
      </w:r>
      <w:r>
        <w:rPr>
          <w:rFonts w:ascii="Times New Roman" w:hAnsi="Times New Roman" w:cs="Times New Roman"/>
          <w:sz w:val="28"/>
          <w:szCs w:val="28"/>
          <w:lang w:val="uk-UA"/>
        </w:rPr>
        <w:t>, ліквідувати нега</w:t>
      </w:r>
      <w:r w:rsidR="00CC0A0F">
        <w:rPr>
          <w:rFonts w:ascii="Times New Roman" w:hAnsi="Times New Roman" w:cs="Times New Roman"/>
          <w:sz w:val="28"/>
          <w:szCs w:val="28"/>
          <w:lang w:val="uk-UA"/>
        </w:rPr>
        <w:t>т</w:t>
      </w:r>
      <w:r>
        <w:rPr>
          <w:rFonts w:ascii="Times New Roman" w:hAnsi="Times New Roman" w:cs="Times New Roman"/>
          <w:sz w:val="28"/>
          <w:szCs w:val="28"/>
          <w:lang w:val="uk-UA"/>
        </w:rPr>
        <w:t>ивні наслідки чи запропонувти компенсацію.</w:t>
      </w:r>
      <w:r w:rsidRPr="00CC6D67">
        <w:rPr>
          <w:rFonts w:ascii="Times New Roman" w:hAnsi="Times New Roman" w:cs="Times New Roman"/>
          <w:sz w:val="28"/>
          <w:szCs w:val="28"/>
          <w:lang w:val="uk-UA"/>
        </w:rPr>
        <w:t xml:space="preserve"> Це покаже клієнтам не тільки  прозорість, але  готовність розвиватися, вдосконалюватися та брати на себе відповідальність</w:t>
      </w:r>
      <w:r>
        <w:rPr>
          <w:rFonts w:ascii="Times New Roman" w:hAnsi="Times New Roman" w:cs="Times New Roman"/>
          <w:sz w:val="28"/>
          <w:szCs w:val="28"/>
          <w:lang w:val="uk-UA"/>
        </w:rPr>
        <w:t xml:space="preserve"> за власні похибки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18</w:t>
      </w:r>
      <w:r w:rsidRPr="00D90E2C">
        <w:rPr>
          <w:rFonts w:ascii="Times New Roman" w:hAnsi="Times New Roman" w:cs="Times New Roman"/>
          <w:sz w:val="28"/>
          <w:szCs w:val="28"/>
        </w:rPr>
        <w:t>]</w:t>
      </w:r>
      <w:r w:rsidRPr="00CC6D67">
        <w:rPr>
          <w:rFonts w:ascii="Times New Roman" w:hAnsi="Times New Roman" w:cs="Times New Roman"/>
          <w:sz w:val="28"/>
          <w:szCs w:val="28"/>
          <w:lang w:val="uk-UA"/>
        </w:rPr>
        <w:t>.</w:t>
      </w:r>
    </w:p>
    <w:p w14:paraId="1DCF9349" w14:textId="36F0E036" w:rsidR="00A0281E" w:rsidRPr="00CC6D67" w:rsidRDefault="00A0281E" w:rsidP="00A0281E">
      <w:pPr>
        <w:pStyle w:val="Fon"/>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 xml:space="preserve">Email-розсилка </w:t>
      </w:r>
      <w:r>
        <w:rPr>
          <w:rFonts w:ascii="Times New Roman" w:hAnsi="Times New Roman" w:cs="Times New Roman"/>
          <w:sz w:val="28"/>
          <w:szCs w:val="28"/>
          <w:lang w:val="uk-UA"/>
        </w:rPr>
        <w:t>є</w:t>
      </w:r>
      <w:r w:rsidRPr="00CC6D67">
        <w:rPr>
          <w:rFonts w:ascii="Times New Roman" w:hAnsi="Times New Roman" w:cs="Times New Roman"/>
          <w:sz w:val="28"/>
          <w:szCs w:val="28"/>
          <w:lang w:val="uk-UA"/>
        </w:rPr>
        <w:t xml:space="preserve"> чудови</w:t>
      </w:r>
      <w:r>
        <w:rPr>
          <w:rFonts w:ascii="Times New Roman" w:hAnsi="Times New Roman" w:cs="Times New Roman"/>
          <w:sz w:val="28"/>
          <w:szCs w:val="28"/>
          <w:lang w:val="uk-UA"/>
        </w:rPr>
        <w:t>м</w:t>
      </w:r>
      <w:r w:rsidRPr="00CC6D67">
        <w:rPr>
          <w:rFonts w:ascii="Times New Roman" w:hAnsi="Times New Roman" w:cs="Times New Roman"/>
          <w:sz w:val="28"/>
          <w:szCs w:val="28"/>
          <w:lang w:val="uk-UA"/>
        </w:rPr>
        <w:t xml:space="preserve"> спос</w:t>
      </w:r>
      <w:r>
        <w:rPr>
          <w:rFonts w:ascii="Times New Roman" w:hAnsi="Times New Roman" w:cs="Times New Roman"/>
          <w:sz w:val="28"/>
          <w:szCs w:val="28"/>
          <w:lang w:val="uk-UA"/>
        </w:rPr>
        <w:t>о</w:t>
      </w:r>
      <w:r w:rsidRPr="00CC6D67">
        <w:rPr>
          <w:rFonts w:ascii="Times New Roman" w:hAnsi="Times New Roman" w:cs="Times New Roman"/>
          <w:sz w:val="28"/>
          <w:szCs w:val="28"/>
          <w:lang w:val="uk-UA"/>
        </w:rPr>
        <w:t>б</w:t>
      </w:r>
      <w:r>
        <w:rPr>
          <w:rFonts w:ascii="Times New Roman" w:hAnsi="Times New Roman" w:cs="Times New Roman"/>
          <w:sz w:val="28"/>
          <w:szCs w:val="28"/>
          <w:lang w:val="uk-UA"/>
        </w:rPr>
        <w:t>ом</w:t>
      </w:r>
      <w:r w:rsidRPr="00CC6D67">
        <w:rPr>
          <w:rFonts w:ascii="Times New Roman" w:hAnsi="Times New Roman" w:cs="Times New Roman"/>
          <w:sz w:val="28"/>
          <w:szCs w:val="28"/>
          <w:lang w:val="uk-UA"/>
        </w:rPr>
        <w:t xml:space="preserve"> вибачитися перед клієнтами</w:t>
      </w:r>
      <w:r>
        <w:rPr>
          <w:rFonts w:ascii="Times New Roman" w:hAnsi="Times New Roman" w:cs="Times New Roman"/>
          <w:sz w:val="28"/>
          <w:szCs w:val="28"/>
          <w:lang w:val="uk-UA"/>
        </w:rPr>
        <w:t>. це так званий «г</w:t>
      </w:r>
      <w:r w:rsidRPr="00CC6D67">
        <w:rPr>
          <w:rFonts w:ascii="Times New Roman" w:hAnsi="Times New Roman" w:cs="Times New Roman"/>
          <w:sz w:val="28"/>
          <w:szCs w:val="28"/>
          <w:lang w:val="uk-UA"/>
        </w:rPr>
        <w:t>олос бренду</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 xml:space="preserve">Комунікації бренду в усіх </w:t>
      </w:r>
      <w:r>
        <w:rPr>
          <w:rFonts w:ascii="Times New Roman" w:hAnsi="Times New Roman" w:cs="Times New Roman"/>
          <w:sz w:val="28"/>
          <w:szCs w:val="28"/>
          <w:lang w:val="uk-UA"/>
        </w:rPr>
        <w:t xml:space="preserve"> можливих </w:t>
      </w:r>
      <w:r w:rsidRPr="00CC6D67">
        <w:rPr>
          <w:rFonts w:ascii="Times New Roman" w:hAnsi="Times New Roman" w:cs="Times New Roman"/>
          <w:sz w:val="28"/>
          <w:szCs w:val="28"/>
          <w:lang w:val="uk-UA"/>
        </w:rPr>
        <w:t>каналах</w:t>
      </w:r>
      <w:r>
        <w:rPr>
          <w:rFonts w:ascii="Times New Roman" w:hAnsi="Times New Roman" w:cs="Times New Roman"/>
          <w:sz w:val="28"/>
          <w:szCs w:val="28"/>
          <w:lang w:val="uk-UA"/>
        </w:rPr>
        <w:t xml:space="preserve"> комун</w:t>
      </w:r>
      <w:r w:rsidR="00CC0A0F">
        <w:rPr>
          <w:rFonts w:ascii="Times New Roman" w:hAnsi="Times New Roman" w:cs="Times New Roman"/>
          <w:sz w:val="28"/>
          <w:szCs w:val="28"/>
          <w:lang w:val="uk-UA"/>
        </w:rPr>
        <w:t>ік</w:t>
      </w:r>
      <w:r>
        <w:rPr>
          <w:rFonts w:ascii="Times New Roman" w:hAnsi="Times New Roman" w:cs="Times New Roman"/>
          <w:sz w:val="28"/>
          <w:szCs w:val="28"/>
          <w:lang w:val="uk-UA"/>
        </w:rPr>
        <w:t>ації:</w:t>
      </w:r>
      <w:r w:rsidRPr="00CC6D67">
        <w:rPr>
          <w:rFonts w:ascii="Times New Roman" w:hAnsi="Times New Roman" w:cs="Times New Roman"/>
          <w:sz w:val="28"/>
          <w:szCs w:val="28"/>
          <w:lang w:val="uk-UA"/>
        </w:rPr>
        <w:t xml:space="preserve"> хай то будуть соцмережі, розсилки або служба підтримки</w:t>
      </w:r>
      <w:r>
        <w:rPr>
          <w:rFonts w:ascii="Times New Roman" w:hAnsi="Times New Roman" w:cs="Times New Roman"/>
          <w:sz w:val="28"/>
          <w:szCs w:val="28"/>
          <w:lang w:val="uk-UA"/>
        </w:rPr>
        <w:t>,</w:t>
      </w:r>
      <w:r w:rsidRPr="00CC6D67">
        <w:rPr>
          <w:rFonts w:ascii="Times New Roman" w:hAnsi="Times New Roman" w:cs="Times New Roman"/>
          <w:sz w:val="28"/>
          <w:szCs w:val="28"/>
          <w:lang w:val="uk-UA"/>
        </w:rPr>
        <w:t xml:space="preserve"> мають бути витримані в єдиній стилістиці</w:t>
      </w:r>
      <w:r>
        <w:rPr>
          <w:rFonts w:ascii="Times New Roman" w:hAnsi="Times New Roman" w:cs="Times New Roman"/>
          <w:sz w:val="28"/>
          <w:szCs w:val="28"/>
          <w:lang w:val="uk-UA"/>
        </w:rPr>
        <w:t>, ко</w:t>
      </w:r>
      <w:r w:rsidR="00CC0A0F">
        <w:rPr>
          <w:rFonts w:ascii="Times New Roman" w:hAnsi="Times New Roman" w:cs="Times New Roman"/>
          <w:sz w:val="28"/>
          <w:szCs w:val="28"/>
          <w:lang w:val="uk-UA"/>
        </w:rPr>
        <w:t>р</w:t>
      </w:r>
      <w:r>
        <w:rPr>
          <w:rFonts w:ascii="Times New Roman" w:hAnsi="Times New Roman" w:cs="Times New Roman"/>
          <w:sz w:val="28"/>
          <w:szCs w:val="28"/>
          <w:lang w:val="uk-UA"/>
        </w:rPr>
        <w:t xml:space="preserve">поративному кольорі, дизайні </w:t>
      </w:r>
      <w:r w:rsidRPr="00D90E2C">
        <w:rPr>
          <w:rFonts w:ascii="Times New Roman" w:hAnsi="Times New Roman" w:cs="Times New Roman"/>
          <w:sz w:val="28"/>
          <w:szCs w:val="28"/>
          <w:lang w:val="uk-UA"/>
        </w:rPr>
        <w:t>[</w:t>
      </w:r>
      <w:r w:rsidR="00FE4B30">
        <w:rPr>
          <w:rFonts w:ascii="Times New Roman" w:hAnsi="Times New Roman" w:cs="Times New Roman"/>
          <w:sz w:val="28"/>
          <w:szCs w:val="28"/>
          <w:lang w:val="uk-UA"/>
        </w:rPr>
        <w:t>41</w:t>
      </w:r>
      <w:r w:rsidRPr="00D90E2C">
        <w:rPr>
          <w:rFonts w:ascii="Times New Roman" w:hAnsi="Times New Roman" w:cs="Times New Roman"/>
          <w:sz w:val="28"/>
          <w:szCs w:val="28"/>
          <w:lang w:val="uk-UA"/>
        </w:rPr>
        <w:t>]</w:t>
      </w:r>
      <w:r>
        <w:rPr>
          <w:rFonts w:ascii="Times New Roman" w:hAnsi="Times New Roman" w:cs="Times New Roman"/>
          <w:sz w:val="28"/>
          <w:szCs w:val="28"/>
          <w:lang w:val="uk-UA"/>
        </w:rPr>
        <w:t>.</w:t>
      </w:r>
    </w:p>
    <w:p w14:paraId="3F520959" w14:textId="77777777" w:rsidR="00A0281E" w:rsidRDefault="00A0281E" w:rsidP="00A0281E">
      <w:pPr>
        <w:pStyle w:val="Fon"/>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 xml:space="preserve">Чим більшу узгодженість ви можете створити для всіх ваших точок </w:t>
      </w:r>
      <w:r>
        <w:rPr>
          <w:rFonts w:ascii="Times New Roman" w:hAnsi="Times New Roman" w:cs="Times New Roman"/>
          <w:sz w:val="28"/>
          <w:szCs w:val="28"/>
          <w:lang w:val="uk-UA"/>
        </w:rPr>
        <w:t>комунікації</w:t>
      </w:r>
      <w:r w:rsidRPr="00CC6D67">
        <w:rPr>
          <w:rFonts w:ascii="Times New Roman" w:hAnsi="Times New Roman" w:cs="Times New Roman"/>
          <w:sz w:val="28"/>
          <w:szCs w:val="28"/>
          <w:lang w:val="uk-UA"/>
        </w:rPr>
        <w:t>, тим надійнішим буде сприйматися ваш бренд.</w:t>
      </w:r>
      <w:r>
        <w:rPr>
          <w:rFonts w:ascii="Times New Roman" w:hAnsi="Times New Roman" w:cs="Times New Roman"/>
          <w:sz w:val="28"/>
          <w:szCs w:val="28"/>
          <w:lang w:val="uk-UA"/>
        </w:rPr>
        <w:t xml:space="preserve"> </w:t>
      </w:r>
    </w:p>
    <w:p w14:paraId="493D6D27" w14:textId="055B8CBD" w:rsidR="00A0281E"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Pr="00CC6D67">
        <w:rPr>
          <w:rFonts w:ascii="Times New Roman" w:hAnsi="Times New Roman" w:cs="Times New Roman"/>
          <w:sz w:val="28"/>
          <w:szCs w:val="28"/>
          <w:lang w:val="uk-UA"/>
        </w:rPr>
        <w:t>Кольори та шрифти</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Вибір кольорової палітри, характерної для бренду</w:t>
      </w:r>
      <w:r>
        <w:rPr>
          <w:rFonts w:ascii="Times New Roman" w:hAnsi="Times New Roman" w:cs="Times New Roman"/>
          <w:sz w:val="28"/>
          <w:szCs w:val="28"/>
          <w:lang w:val="uk-UA"/>
        </w:rPr>
        <w:t xml:space="preserve"> (корпоративної)</w:t>
      </w:r>
      <w:r w:rsidRPr="00CC6D6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CC6D67">
        <w:rPr>
          <w:rFonts w:ascii="Times New Roman" w:hAnsi="Times New Roman" w:cs="Times New Roman"/>
          <w:sz w:val="28"/>
          <w:szCs w:val="28"/>
          <w:lang w:val="uk-UA"/>
        </w:rPr>
        <w:t xml:space="preserve"> це ефективний спосіб підкреслити його індивідуальність та підсилити впізнаваність. Дотримуйтеся обраних кольорів в усіх </w:t>
      </w:r>
      <w:r>
        <w:rPr>
          <w:rFonts w:ascii="Times New Roman" w:hAnsi="Times New Roman" w:cs="Times New Roman"/>
          <w:sz w:val="28"/>
          <w:szCs w:val="28"/>
          <w:lang w:val="uk-UA"/>
        </w:rPr>
        <w:t>аспектах взаємодії</w:t>
      </w:r>
      <w:r w:rsidRPr="00CC6D67">
        <w:rPr>
          <w:rFonts w:ascii="Times New Roman" w:hAnsi="Times New Roman" w:cs="Times New Roman"/>
          <w:sz w:val="28"/>
          <w:szCs w:val="28"/>
          <w:lang w:val="uk-UA"/>
        </w:rPr>
        <w:t xml:space="preserve"> з клієнтами: від емейл-розсилки до оформлення офлайн-представництв</w:t>
      </w:r>
      <w:r>
        <w:rPr>
          <w:rFonts w:ascii="Times New Roman" w:hAnsi="Times New Roman" w:cs="Times New Roman"/>
          <w:sz w:val="28"/>
          <w:szCs w:val="28"/>
          <w:lang w:val="uk-UA"/>
        </w:rPr>
        <w:t xml:space="preserve">, квитків, рекламних матеріалів. </w:t>
      </w:r>
      <w:r w:rsidRPr="00CC6D67">
        <w:rPr>
          <w:rFonts w:ascii="Times New Roman" w:hAnsi="Times New Roman" w:cs="Times New Roman"/>
          <w:sz w:val="28"/>
          <w:szCs w:val="28"/>
          <w:lang w:val="uk-UA"/>
        </w:rPr>
        <w:t>Те ж саме стосується шрифту: бажано, щоб на сайті та в усіх комунікаціях бренду він був однаковим</w:t>
      </w:r>
      <w:r>
        <w:rPr>
          <w:rFonts w:ascii="Times New Roman" w:hAnsi="Times New Roman" w:cs="Times New Roman"/>
          <w:sz w:val="28"/>
          <w:szCs w:val="28"/>
          <w:lang w:val="uk-UA"/>
        </w:rPr>
        <w:t xml:space="preserve">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3</w:t>
      </w:r>
      <w:r w:rsidRPr="00D90E2C">
        <w:rPr>
          <w:rFonts w:ascii="Times New Roman" w:hAnsi="Times New Roman" w:cs="Times New Roman"/>
          <w:sz w:val="28"/>
          <w:szCs w:val="28"/>
        </w:rPr>
        <w:t>]</w:t>
      </w:r>
      <w:r w:rsidRPr="00CC6D67">
        <w:rPr>
          <w:rFonts w:ascii="Times New Roman" w:hAnsi="Times New Roman" w:cs="Times New Roman"/>
          <w:sz w:val="28"/>
          <w:szCs w:val="28"/>
          <w:lang w:val="uk-UA"/>
        </w:rPr>
        <w:t>.</w:t>
      </w:r>
    </w:p>
    <w:p w14:paraId="5491587E" w14:textId="2432CF08" w:rsidR="00A0281E" w:rsidRPr="00712FF2" w:rsidRDefault="00A0281E" w:rsidP="00A0281E">
      <w:pPr>
        <w:pStyle w:val="Fon"/>
        <w:spacing w:line="360" w:lineRule="auto"/>
        <w:rPr>
          <w:rFonts w:ascii="Times New Roman" w:hAnsi="Times New Roman" w:cs="Times New Roman"/>
          <w:sz w:val="28"/>
          <w:szCs w:val="28"/>
          <w:lang w:val="uk-UA"/>
        </w:rPr>
      </w:pPr>
      <w:r w:rsidRPr="00D90E2C">
        <w:rPr>
          <w:rFonts w:ascii="Times New Roman" w:hAnsi="Times New Roman" w:cs="Times New Roman"/>
          <w:sz w:val="28"/>
          <w:szCs w:val="28"/>
        </w:rPr>
        <w:t>6</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Корпоративна пошта</w:t>
      </w:r>
      <w:r>
        <w:rPr>
          <w:rFonts w:ascii="Times New Roman" w:hAnsi="Times New Roman" w:cs="Times New Roman"/>
          <w:sz w:val="28"/>
          <w:szCs w:val="28"/>
          <w:lang w:val="uk-UA"/>
        </w:rPr>
        <w:t xml:space="preserve"> та комунікація. </w:t>
      </w:r>
      <w:r w:rsidRPr="00CC6D67">
        <w:rPr>
          <w:rFonts w:ascii="Times New Roman" w:hAnsi="Times New Roman" w:cs="Times New Roman"/>
          <w:sz w:val="28"/>
          <w:szCs w:val="28"/>
          <w:lang w:val="uk-UA"/>
        </w:rPr>
        <w:t>Усі брендові повідомлення треба уніфікувати, щоб вони мали надійний та професійний вигляд</w:t>
      </w:r>
      <w:r>
        <w:rPr>
          <w:rFonts w:ascii="Times New Roman" w:hAnsi="Times New Roman" w:cs="Times New Roman"/>
          <w:sz w:val="28"/>
          <w:szCs w:val="28"/>
          <w:lang w:val="uk-UA"/>
        </w:rPr>
        <w:t>, містили ознаки корпоративного бренду</w:t>
      </w:r>
      <w:r w:rsidRPr="00CC6D67">
        <w:rPr>
          <w:rFonts w:ascii="Times New Roman" w:hAnsi="Times New Roman" w:cs="Times New Roman"/>
          <w:sz w:val="28"/>
          <w:szCs w:val="28"/>
          <w:lang w:val="uk-UA"/>
        </w:rPr>
        <w:t>. Наприклад, важливим є налаштування власного електронного підпису для розсилок компанії</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QR</w:t>
      </w:r>
      <w:r w:rsidRPr="00D90E2C">
        <w:rPr>
          <w:rFonts w:ascii="Times New Roman" w:hAnsi="Times New Roman" w:cs="Times New Roman"/>
          <w:sz w:val="28"/>
          <w:szCs w:val="28"/>
        </w:rPr>
        <w:t>-</w:t>
      </w:r>
      <w:r>
        <w:rPr>
          <w:rFonts w:ascii="Times New Roman" w:hAnsi="Times New Roman" w:cs="Times New Roman"/>
          <w:sz w:val="28"/>
          <w:szCs w:val="28"/>
          <w:lang w:val="uk-UA"/>
        </w:rPr>
        <w:t xml:space="preserve">кодів для переходу на сайт компанії чи важливі оголошення </w:t>
      </w:r>
      <w:r w:rsidRPr="00D90E2C">
        <w:rPr>
          <w:rFonts w:ascii="Times New Roman" w:hAnsi="Times New Roman" w:cs="Times New Roman"/>
          <w:sz w:val="28"/>
          <w:szCs w:val="28"/>
        </w:rPr>
        <w:t>[</w:t>
      </w:r>
      <w:r w:rsidR="00FE4B30">
        <w:rPr>
          <w:rFonts w:ascii="Times New Roman" w:hAnsi="Times New Roman" w:cs="Times New Roman"/>
          <w:sz w:val="28"/>
          <w:szCs w:val="28"/>
          <w:lang w:val="uk-UA"/>
        </w:rPr>
        <w:t>5</w:t>
      </w:r>
      <w:r w:rsidRPr="00D90E2C">
        <w:rPr>
          <w:rFonts w:ascii="Times New Roman" w:hAnsi="Times New Roman" w:cs="Times New Roman"/>
          <w:sz w:val="28"/>
          <w:szCs w:val="28"/>
        </w:rPr>
        <w:t>]</w:t>
      </w:r>
      <w:r>
        <w:rPr>
          <w:rFonts w:ascii="Times New Roman" w:hAnsi="Times New Roman" w:cs="Times New Roman"/>
          <w:sz w:val="28"/>
          <w:szCs w:val="28"/>
          <w:lang w:val="uk-UA"/>
        </w:rPr>
        <w:t xml:space="preserve">. </w:t>
      </w:r>
    </w:p>
    <w:p w14:paraId="66FCC61E" w14:textId="5E63C475" w:rsidR="00A0281E" w:rsidRPr="00CC6D67" w:rsidRDefault="00A0281E" w:rsidP="00A0281E">
      <w:pPr>
        <w:pStyle w:val="Fon"/>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 xml:space="preserve">Для порівняння </w:t>
      </w:r>
      <w:r>
        <w:rPr>
          <w:rFonts w:ascii="Times New Roman" w:hAnsi="Times New Roman" w:cs="Times New Roman"/>
          <w:sz w:val="28"/>
          <w:szCs w:val="28"/>
          <w:lang w:val="uk-UA"/>
        </w:rPr>
        <w:t xml:space="preserve"> можна </w:t>
      </w:r>
      <w:r w:rsidRPr="00CC6D67">
        <w:rPr>
          <w:rFonts w:ascii="Times New Roman" w:hAnsi="Times New Roman" w:cs="Times New Roman"/>
          <w:sz w:val="28"/>
          <w:szCs w:val="28"/>
          <w:lang w:val="uk-UA"/>
        </w:rPr>
        <w:t>наве</w:t>
      </w:r>
      <w:r>
        <w:rPr>
          <w:rFonts w:ascii="Times New Roman" w:hAnsi="Times New Roman" w:cs="Times New Roman"/>
          <w:sz w:val="28"/>
          <w:szCs w:val="28"/>
          <w:lang w:val="uk-UA"/>
        </w:rPr>
        <w:t>сти</w:t>
      </w:r>
      <w:r w:rsidRPr="00CC6D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2 приклади. </w:t>
      </w:r>
      <w:r w:rsidRPr="00CC6D67">
        <w:rPr>
          <w:rFonts w:ascii="Times New Roman" w:hAnsi="Times New Roman" w:cs="Times New Roman"/>
          <w:sz w:val="28"/>
          <w:szCs w:val="28"/>
          <w:lang w:val="uk-UA"/>
        </w:rPr>
        <w:t xml:space="preserve">На першому в полі </w:t>
      </w:r>
      <w:r>
        <w:rPr>
          <w:rFonts w:ascii="Times New Roman" w:hAnsi="Times New Roman" w:cs="Times New Roman"/>
          <w:sz w:val="28"/>
          <w:szCs w:val="28"/>
          <w:lang w:val="uk-UA"/>
        </w:rPr>
        <w:t>«</w:t>
      </w:r>
      <w:r w:rsidRPr="00CC6D67">
        <w:rPr>
          <w:rFonts w:ascii="Times New Roman" w:hAnsi="Times New Roman" w:cs="Times New Roman"/>
          <w:sz w:val="28"/>
          <w:szCs w:val="28"/>
          <w:lang w:val="uk-UA"/>
        </w:rPr>
        <w:t>Відправник</w:t>
      </w:r>
      <w:r>
        <w:rPr>
          <w:rFonts w:ascii="Times New Roman" w:hAnsi="Times New Roman" w:cs="Times New Roman"/>
          <w:sz w:val="28"/>
          <w:szCs w:val="28"/>
          <w:lang w:val="uk-UA"/>
        </w:rPr>
        <w:t>»</w:t>
      </w:r>
      <w:r w:rsidRPr="00CC6D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 xml:space="preserve">адреса хоч і є корпоративною, але стоїть позначка </w:t>
      </w:r>
      <w:r>
        <w:rPr>
          <w:rFonts w:ascii="Times New Roman" w:hAnsi="Times New Roman" w:cs="Times New Roman"/>
          <w:sz w:val="28"/>
          <w:szCs w:val="28"/>
          <w:lang w:val="uk-UA"/>
        </w:rPr>
        <w:t>«</w:t>
      </w:r>
      <w:r w:rsidRPr="00CC6D67">
        <w:rPr>
          <w:rFonts w:ascii="Times New Roman" w:hAnsi="Times New Roman" w:cs="Times New Roman"/>
          <w:sz w:val="28"/>
          <w:szCs w:val="28"/>
          <w:lang w:val="uk-UA"/>
        </w:rPr>
        <w:t>Відправлено через</w:t>
      </w:r>
      <w:r>
        <w:rPr>
          <w:rFonts w:ascii="Times New Roman" w:hAnsi="Times New Roman" w:cs="Times New Roman"/>
          <w:sz w:val="28"/>
          <w:szCs w:val="28"/>
          <w:lang w:val="uk-UA"/>
        </w:rPr>
        <w:t>»</w:t>
      </w:r>
      <w:r w:rsidRPr="00CC6D67">
        <w:rPr>
          <w:rFonts w:ascii="Times New Roman" w:hAnsi="Times New Roman" w:cs="Times New Roman"/>
          <w:sz w:val="28"/>
          <w:szCs w:val="28"/>
          <w:lang w:val="uk-UA"/>
        </w:rPr>
        <w:t>, а лист підписаний чужим доменом</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 xml:space="preserve">На другому все з точністю до навпаки </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назву компанії-відправника прописано в усіх можливих полях</w:t>
      </w:r>
      <w:r>
        <w:rPr>
          <w:rFonts w:ascii="Times New Roman" w:hAnsi="Times New Roman" w:cs="Times New Roman"/>
          <w:sz w:val="28"/>
          <w:szCs w:val="28"/>
          <w:lang w:val="uk-UA"/>
        </w:rPr>
        <w:t>, застосовано корпор</w:t>
      </w:r>
      <w:r w:rsidR="00CC0A0F">
        <w:rPr>
          <w:rFonts w:ascii="Times New Roman" w:hAnsi="Times New Roman" w:cs="Times New Roman"/>
          <w:sz w:val="28"/>
          <w:szCs w:val="28"/>
          <w:lang w:val="uk-UA"/>
        </w:rPr>
        <w:t>а</w:t>
      </w:r>
      <w:r>
        <w:rPr>
          <w:rFonts w:ascii="Times New Roman" w:hAnsi="Times New Roman" w:cs="Times New Roman"/>
          <w:sz w:val="28"/>
          <w:szCs w:val="28"/>
          <w:lang w:val="uk-UA"/>
        </w:rPr>
        <w:t>тивні шрифти, колірні зображення, логотип.  Цілком зрозуміло</w:t>
      </w:r>
      <w:r w:rsidRPr="00CC6D67">
        <w:rPr>
          <w:rFonts w:ascii="Times New Roman" w:hAnsi="Times New Roman" w:cs="Times New Roman"/>
          <w:sz w:val="28"/>
          <w:szCs w:val="28"/>
          <w:lang w:val="uk-UA"/>
        </w:rPr>
        <w:t>, який лист викликатиме більше довіри до бренду серед клієнтів</w:t>
      </w:r>
      <w:r>
        <w:rPr>
          <w:rFonts w:ascii="Times New Roman" w:hAnsi="Times New Roman" w:cs="Times New Roman"/>
          <w:sz w:val="28"/>
          <w:szCs w:val="28"/>
          <w:lang w:val="uk-UA"/>
        </w:rPr>
        <w:t xml:space="preserve"> – адресатів листів</w:t>
      </w:r>
      <w:r w:rsidRPr="00CC6D67">
        <w:rPr>
          <w:rFonts w:ascii="Times New Roman" w:hAnsi="Times New Roman" w:cs="Times New Roman"/>
          <w:sz w:val="28"/>
          <w:szCs w:val="28"/>
          <w:lang w:val="uk-UA"/>
        </w:rPr>
        <w:t xml:space="preserve">. І це лише </w:t>
      </w:r>
      <w:r>
        <w:rPr>
          <w:rFonts w:ascii="Times New Roman" w:hAnsi="Times New Roman" w:cs="Times New Roman"/>
          <w:sz w:val="28"/>
          <w:szCs w:val="28"/>
          <w:lang w:val="uk-UA"/>
        </w:rPr>
        <w:t>частина логічно ворядкованого процесу комунікації з потенційними</w:t>
      </w:r>
      <w:r w:rsidR="00CC0A0F">
        <w:rPr>
          <w:rFonts w:ascii="Times New Roman" w:hAnsi="Times New Roman" w:cs="Times New Roman"/>
          <w:sz w:val="28"/>
          <w:szCs w:val="28"/>
          <w:lang w:val="uk-UA"/>
        </w:rPr>
        <w:t xml:space="preserve"> </w:t>
      </w:r>
      <w:r>
        <w:rPr>
          <w:rFonts w:ascii="Times New Roman" w:hAnsi="Times New Roman" w:cs="Times New Roman"/>
          <w:sz w:val="28"/>
          <w:szCs w:val="28"/>
          <w:lang w:val="uk-UA"/>
        </w:rPr>
        <w:t>споживачами послуг кінотеатру</w:t>
      </w:r>
      <w:r w:rsidRPr="00CC6D67">
        <w:rPr>
          <w:rFonts w:ascii="Times New Roman" w:hAnsi="Times New Roman" w:cs="Times New Roman"/>
          <w:sz w:val="28"/>
          <w:szCs w:val="28"/>
          <w:lang w:val="uk-UA"/>
        </w:rPr>
        <w:t>, адже розсилки без індивідуального підпису часто блокуються поштовими сервісами, тож більшість одержувачів їх просто не побачить</w:t>
      </w:r>
      <w:r>
        <w:rPr>
          <w:rFonts w:ascii="Times New Roman" w:hAnsi="Times New Roman" w:cs="Times New Roman"/>
          <w:sz w:val="28"/>
          <w:szCs w:val="28"/>
          <w:lang w:val="uk-UA"/>
        </w:rPr>
        <w:t xml:space="preserve"> </w:t>
      </w:r>
      <w:r w:rsidRPr="00D90E2C">
        <w:rPr>
          <w:rFonts w:ascii="Times New Roman" w:hAnsi="Times New Roman" w:cs="Times New Roman"/>
          <w:sz w:val="28"/>
          <w:szCs w:val="28"/>
        </w:rPr>
        <w:t>[</w:t>
      </w:r>
      <w:r w:rsidR="000A6DC7">
        <w:rPr>
          <w:rFonts w:ascii="Times New Roman" w:hAnsi="Times New Roman" w:cs="Times New Roman"/>
          <w:sz w:val="28"/>
          <w:szCs w:val="28"/>
          <w:lang w:val="uk-UA"/>
        </w:rPr>
        <w:t>36</w:t>
      </w:r>
      <w:r w:rsidRPr="00D90E2C">
        <w:rPr>
          <w:rFonts w:ascii="Times New Roman" w:hAnsi="Times New Roman" w:cs="Times New Roman"/>
          <w:sz w:val="28"/>
          <w:szCs w:val="28"/>
        </w:rPr>
        <w:t>]</w:t>
      </w:r>
      <w:r w:rsidRPr="00CC6D67">
        <w:rPr>
          <w:rFonts w:ascii="Times New Roman" w:hAnsi="Times New Roman" w:cs="Times New Roman"/>
          <w:sz w:val="28"/>
          <w:szCs w:val="28"/>
          <w:lang w:val="uk-UA"/>
        </w:rPr>
        <w:t>.</w:t>
      </w:r>
    </w:p>
    <w:p w14:paraId="0A495FC4" w14:textId="311E5416" w:rsidR="00A0281E" w:rsidRPr="00CC6D67" w:rsidRDefault="00A0281E" w:rsidP="00A0281E">
      <w:pPr>
        <w:pStyle w:val="Fon"/>
        <w:spacing w:line="360" w:lineRule="auto"/>
        <w:rPr>
          <w:rFonts w:ascii="Times New Roman" w:hAnsi="Times New Roman" w:cs="Times New Roman"/>
          <w:sz w:val="28"/>
          <w:szCs w:val="28"/>
          <w:lang w:val="uk-UA"/>
        </w:rPr>
      </w:pPr>
      <w:r w:rsidRPr="00D90E2C">
        <w:rPr>
          <w:rFonts w:ascii="Times New Roman" w:hAnsi="Times New Roman" w:cs="Times New Roman"/>
          <w:sz w:val="28"/>
          <w:szCs w:val="28"/>
          <w:lang w:val="uk-UA"/>
        </w:rPr>
        <w:t>7</w:t>
      </w:r>
      <w:r>
        <w:rPr>
          <w:rFonts w:ascii="Times New Roman" w:hAnsi="Times New Roman" w:cs="Times New Roman"/>
          <w:sz w:val="28"/>
          <w:szCs w:val="28"/>
          <w:lang w:val="uk-UA"/>
        </w:rPr>
        <w:t>.</w:t>
      </w:r>
      <w:r w:rsidRPr="00D90E2C">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Транзакційні повідомлення</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 xml:space="preserve">Багато компаній забуває про фірмовий </w:t>
      </w:r>
      <w:r>
        <w:rPr>
          <w:rFonts w:ascii="Times New Roman" w:hAnsi="Times New Roman" w:cs="Times New Roman"/>
          <w:sz w:val="28"/>
          <w:szCs w:val="28"/>
          <w:lang w:val="uk-UA"/>
        </w:rPr>
        <w:t>корпоративний</w:t>
      </w:r>
      <w:r w:rsidRPr="00CC6D67">
        <w:rPr>
          <w:rFonts w:ascii="Times New Roman" w:hAnsi="Times New Roman" w:cs="Times New Roman"/>
          <w:sz w:val="28"/>
          <w:szCs w:val="28"/>
          <w:lang w:val="uk-UA"/>
        </w:rPr>
        <w:t>стиль, коли йдеться про транзакційні повідомлення</w:t>
      </w:r>
      <w:r>
        <w:rPr>
          <w:rFonts w:ascii="Times New Roman" w:hAnsi="Times New Roman" w:cs="Times New Roman"/>
          <w:sz w:val="28"/>
          <w:szCs w:val="28"/>
          <w:lang w:val="uk-UA"/>
        </w:rPr>
        <w:t>, такі як</w:t>
      </w:r>
      <w:r w:rsidRPr="00CC6D67">
        <w:rPr>
          <w:rFonts w:ascii="Times New Roman" w:hAnsi="Times New Roman" w:cs="Times New Roman"/>
          <w:sz w:val="28"/>
          <w:szCs w:val="28"/>
          <w:lang w:val="uk-UA"/>
        </w:rPr>
        <w:t xml:space="preserve"> підтвердження замовлення, подяку за купівлю тощо.</w:t>
      </w:r>
      <w:r>
        <w:rPr>
          <w:rFonts w:ascii="Times New Roman" w:hAnsi="Times New Roman" w:cs="Times New Roman"/>
          <w:sz w:val="28"/>
          <w:szCs w:val="28"/>
          <w:lang w:val="uk-UA"/>
        </w:rPr>
        <w:t xml:space="preserve"> Варто</w:t>
      </w:r>
      <w:r w:rsidRPr="00CC6D67">
        <w:rPr>
          <w:rFonts w:ascii="Times New Roman" w:hAnsi="Times New Roman" w:cs="Times New Roman"/>
          <w:sz w:val="28"/>
          <w:szCs w:val="28"/>
          <w:lang w:val="uk-UA"/>
        </w:rPr>
        <w:t xml:space="preserve"> використ</w:t>
      </w:r>
      <w:r>
        <w:rPr>
          <w:rFonts w:ascii="Times New Roman" w:hAnsi="Times New Roman" w:cs="Times New Roman"/>
          <w:sz w:val="28"/>
          <w:szCs w:val="28"/>
          <w:lang w:val="uk-UA"/>
        </w:rPr>
        <w:t>овувати</w:t>
      </w:r>
      <w:r w:rsidRPr="00CC6D67">
        <w:rPr>
          <w:rFonts w:ascii="Times New Roman" w:hAnsi="Times New Roman" w:cs="Times New Roman"/>
          <w:sz w:val="28"/>
          <w:szCs w:val="28"/>
          <w:lang w:val="uk-UA"/>
        </w:rPr>
        <w:t xml:space="preserve"> корпоративні кольори, </w:t>
      </w:r>
      <w:r>
        <w:rPr>
          <w:rFonts w:ascii="Times New Roman" w:hAnsi="Times New Roman" w:cs="Times New Roman"/>
          <w:sz w:val="28"/>
          <w:szCs w:val="28"/>
          <w:lang w:val="uk-UA"/>
        </w:rPr>
        <w:t xml:space="preserve">графічні компоненти, шрифти, </w:t>
      </w:r>
      <w:r w:rsidRPr="00CC6D67">
        <w:rPr>
          <w:rFonts w:ascii="Times New Roman" w:hAnsi="Times New Roman" w:cs="Times New Roman"/>
          <w:sz w:val="28"/>
          <w:szCs w:val="28"/>
          <w:lang w:val="uk-UA"/>
        </w:rPr>
        <w:t>копіюють структуру сайту, дода</w:t>
      </w:r>
      <w:r>
        <w:rPr>
          <w:rFonts w:ascii="Times New Roman" w:hAnsi="Times New Roman" w:cs="Times New Roman"/>
          <w:sz w:val="28"/>
          <w:szCs w:val="28"/>
          <w:lang w:val="uk-UA"/>
        </w:rPr>
        <w:t xml:space="preserve">вати </w:t>
      </w:r>
      <w:r w:rsidRPr="00CC6D67">
        <w:rPr>
          <w:rFonts w:ascii="Times New Roman" w:hAnsi="Times New Roman" w:cs="Times New Roman"/>
          <w:sz w:val="28"/>
          <w:szCs w:val="28"/>
          <w:lang w:val="uk-UA"/>
        </w:rPr>
        <w:t>всю необхідну контактну інформацію, картк</w:t>
      </w:r>
      <w:r>
        <w:rPr>
          <w:rFonts w:ascii="Times New Roman" w:hAnsi="Times New Roman" w:cs="Times New Roman"/>
          <w:sz w:val="28"/>
          <w:szCs w:val="28"/>
          <w:lang w:val="uk-UA"/>
        </w:rPr>
        <w:t>у</w:t>
      </w:r>
      <w:r w:rsidRPr="00CC6D67">
        <w:rPr>
          <w:rFonts w:ascii="Times New Roman" w:hAnsi="Times New Roman" w:cs="Times New Roman"/>
          <w:sz w:val="28"/>
          <w:szCs w:val="28"/>
          <w:lang w:val="uk-UA"/>
        </w:rPr>
        <w:t xml:space="preserve"> придбаних </w:t>
      </w:r>
      <w:r>
        <w:rPr>
          <w:rFonts w:ascii="Times New Roman" w:hAnsi="Times New Roman" w:cs="Times New Roman"/>
          <w:sz w:val="28"/>
          <w:szCs w:val="28"/>
          <w:lang w:val="uk-UA"/>
        </w:rPr>
        <w:t xml:space="preserve">раніше послуг. Тут же ж можна подати посилання на власні рекламні повідомлення, які можуть таргетовано враховувати попередні зацікавлення та гендерні та вікові зацікавлення. </w:t>
      </w:r>
      <w:r w:rsidRPr="00CC6D67">
        <w:rPr>
          <w:rFonts w:ascii="Times New Roman" w:hAnsi="Times New Roman" w:cs="Times New Roman"/>
          <w:sz w:val="28"/>
          <w:szCs w:val="28"/>
          <w:lang w:val="uk-UA"/>
        </w:rPr>
        <w:t xml:space="preserve">У </w:t>
      </w:r>
      <w:r>
        <w:rPr>
          <w:rFonts w:ascii="Times New Roman" w:hAnsi="Times New Roman" w:cs="Times New Roman"/>
          <w:sz w:val="28"/>
          <w:szCs w:val="28"/>
          <w:lang w:val="uk-UA"/>
        </w:rPr>
        <w:t>такому</w:t>
      </w:r>
      <w:r w:rsidRPr="00CC6D67">
        <w:rPr>
          <w:rFonts w:ascii="Times New Roman" w:hAnsi="Times New Roman" w:cs="Times New Roman"/>
          <w:sz w:val="28"/>
          <w:szCs w:val="28"/>
          <w:lang w:val="uk-UA"/>
        </w:rPr>
        <w:t xml:space="preserve"> листі відчувається турбота про покупця навіть після того, як він здійснив купівлю</w:t>
      </w:r>
      <w:r>
        <w:rPr>
          <w:rFonts w:ascii="Times New Roman" w:hAnsi="Times New Roman" w:cs="Times New Roman"/>
          <w:sz w:val="28"/>
          <w:szCs w:val="28"/>
          <w:lang w:val="uk-UA"/>
        </w:rPr>
        <w:t xml:space="preserve"> к</w:t>
      </w:r>
      <w:r w:rsidR="00CC0A0F">
        <w:rPr>
          <w:rFonts w:ascii="Times New Roman" w:hAnsi="Times New Roman" w:cs="Times New Roman"/>
          <w:sz w:val="28"/>
          <w:szCs w:val="28"/>
          <w:lang w:val="uk-UA"/>
        </w:rPr>
        <w:t>в</w:t>
      </w:r>
      <w:r>
        <w:rPr>
          <w:rFonts w:ascii="Times New Roman" w:hAnsi="Times New Roman" w:cs="Times New Roman"/>
          <w:sz w:val="28"/>
          <w:szCs w:val="28"/>
          <w:lang w:val="uk-UA"/>
        </w:rPr>
        <w:t>итк</w:t>
      </w:r>
      <w:r w:rsidR="00CC0A0F">
        <w:rPr>
          <w:rFonts w:ascii="Times New Roman" w:hAnsi="Times New Roman" w:cs="Times New Roman"/>
          <w:sz w:val="28"/>
          <w:szCs w:val="28"/>
          <w:lang w:val="uk-UA"/>
        </w:rPr>
        <w:t>а</w:t>
      </w:r>
      <w:r>
        <w:rPr>
          <w:rFonts w:ascii="Times New Roman" w:hAnsi="Times New Roman" w:cs="Times New Roman"/>
          <w:sz w:val="28"/>
          <w:szCs w:val="28"/>
          <w:lang w:val="uk-UA"/>
        </w:rPr>
        <w:t xml:space="preserve"> чи інш</w:t>
      </w:r>
      <w:r w:rsidR="00CC0A0F">
        <w:rPr>
          <w:rFonts w:ascii="Times New Roman" w:hAnsi="Times New Roman" w:cs="Times New Roman"/>
          <w:sz w:val="28"/>
          <w:szCs w:val="28"/>
          <w:lang w:val="uk-UA"/>
        </w:rPr>
        <w:t>ої</w:t>
      </w:r>
      <w:r>
        <w:rPr>
          <w:rFonts w:ascii="Times New Roman" w:hAnsi="Times New Roman" w:cs="Times New Roman"/>
          <w:sz w:val="28"/>
          <w:szCs w:val="28"/>
          <w:lang w:val="uk-UA"/>
        </w:rPr>
        <w:t xml:space="preserve"> послуг</w:t>
      </w:r>
      <w:r w:rsidR="00CC0A0F">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p>
    <w:p w14:paraId="3BEBA723" w14:textId="738C9765" w:rsidR="00A0281E" w:rsidRPr="00CC6D67"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8. </w:t>
      </w:r>
      <w:r w:rsidRPr="00CC6D67">
        <w:rPr>
          <w:rFonts w:ascii="Times New Roman" w:hAnsi="Times New Roman" w:cs="Times New Roman"/>
          <w:sz w:val="28"/>
          <w:szCs w:val="28"/>
          <w:lang w:val="uk-UA"/>
        </w:rPr>
        <w:t>Копірайтинг</w:t>
      </w:r>
      <w:r>
        <w:rPr>
          <w:rFonts w:ascii="Times New Roman" w:hAnsi="Times New Roman" w:cs="Times New Roman"/>
          <w:sz w:val="28"/>
          <w:szCs w:val="28"/>
          <w:lang w:val="uk-UA"/>
        </w:rPr>
        <w:t xml:space="preserve">. </w:t>
      </w:r>
      <w:r w:rsidRPr="00CC6D67">
        <w:rPr>
          <w:rFonts w:ascii="Times New Roman" w:hAnsi="Times New Roman" w:cs="Times New Roman"/>
          <w:sz w:val="28"/>
          <w:szCs w:val="28"/>
          <w:lang w:val="uk-UA"/>
        </w:rPr>
        <w:t xml:space="preserve">Послідовність є важливою не лише в оформленні, але також у стилістиці </w:t>
      </w:r>
      <w:r>
        <w:rPr>
          <w:rFonts w:ascii="Times New Roman" w:hAnsi="Times New Roman" w:cs="Times New Roman"/>
          <w:sz w:val="28"/>
          <w:szCs w:val="28"/>
          <w:lang w:val="uk-UA"/>
        </w:rPr>
        <w:t>звернень до потенційних відвідувачів</w:t>
      </w:r>
      <w:r w:rsidR="00DD0264">
        <w:rPr>
          <w:rFonts w:ascii="Times New Roman" w:hAnsi="Times New Roman" w:cs="Times New Roman"/>
          <w:sz w:val="28"/>
          <w:szCs w:val="28"/>
          <w:lang w:val="uk-UA"/>
        </w:rPr>
        <w:t>, підготовці рекламних звернень та інших матеріалів, адресованих спожив</w:t>
      </w:r>
      <w:r w:rsidR="00CC0A0F">
        <w:rPr>
          <w:rFonts w:ascii="Times New Roman" w:hAnsi="Times New Roman" w:cs="Times New Roman"/>
          <w:sz w:val="28"/>
          <w:szCs w:val="28"/>
          <w:lang w:val="uk-UA"/>
        </w:rPr>
        <w:t>а</w:t>
      </w:r>
      <w:r w:rsidR="00DD0264">
        <w:rPr>
          <w:rFonts w:ascii="Times New Roman" w:hAnsi="Times New Roman" w:cs="Times New Roman"/>
          <w:sz w:val="28"/>
          <w:szCs w:val="28"/>
          <w:lang w:val="uk-UA"/>
        </w:rPr>
        <w:t xml:space="preserve">чам. </w:t>
      </w:r>
      <w:r>
        <w:rPr>
          <w:rFonts w:ascii="Times New Roman" w:hAnsi="Times New Roman" w:cs="Times New Roman"/>
          <w:sz w:val="28"/>
          <w:szCs w:val="28"/>
          <w:lang w:val="uk-UA"/>
        </w:rPr>
        <w:t xml:space="preserve"> </w:t>
      </w:r>
    </w:p>
    <w:p w14:paraId="5A77C7C0" w14:textId="77777777" w:rsidR="00A0281E" w:rsidRPr="00CC6D67" w:rsidRDefault="00A0281E" w:rsidP="00A0281E">
      <w:pPr>
        <w:pStyle w:val="Fon"/>
        <w:spacing w:line="360" w:lineRule="auto"/>
        <w:rPr>
          <w:rFonts w:ascii="Times New Roman" w:hAnsi="Times New Roman" w:cs="Times New Roman"/>
          <w:sz w:val="28"/>
          <w:szCs w:val="28"/>
          <w:lang w:val="uk-UA"/>
        </w:rPr>
      </w:pPr>
      <w:r w:rsidRPr="00CC6D67">
        <w:rPr>
          <w:rFonts w:ascii="Times New Roman" w:hAnsi="Times New Roman" w:cs="Times New Roman"/>
          <w:sz w:val="28"/>
          <w:szCs w:val="28"/>
          <w:lang w:val="uk-UA"/>
        </w:rPr>
        <w:t xml:space="preserve">Наприклад, британський рітейлер Firebox у листі про відправлення товару зі складу дотримується свого знайомого жартівливого тону: </w:t>
      </w:r>
      <w:r>
        <w:rPr>
          <w:rFonts w:ascii="Times New Roman" w:hAnsi="Times New Roman" w:cs="Times New Roman"/>
          <w:sz w:val="28"/>
          <w:szCs w:val="28"/>
          <w:lang w:val="uk-UA"/>
        </w:rPr>
        <w:t>«</w:t>
      </w:r>
      <w:r w:rsidRPr="00CC6D67">
        <w:rPr>
          <w:rFonts w:ascii="Times New Roman" w:hAnsi="Times New Roman" w:cs="Times New Roman"/>
          <w:sz w:val="28"/>
          <w:szCs w:val="28"/>
          <w:lang w:val="uk-UA"/>
        </w:rPr>
        <w:t>Числені години, проплакані в подушку, позаду: Ваше замовлення покинуло наш склад</w:t>
      </w:r>
      <w:r>
        <w:rPr>
          <w:rFonts w:ascii="Times New Roman" w:hAnsi="Times New Roman" w:cs="Times New Roman"/>
          <w:sz w:val="28"/>
          <w:szCs w:val="28"/>
          <w:lang w:val="uk-UA"/>
        </w:rPr>
        <w:t>»</w:t>
      </w:r>
      <w:r w:rsidRPr="00CC6D67">
        <w:rPr>
          <w:rFonts w:ascii="Times New Roman" w:hAnsi="Times New Roman" w:cs="Times New Roman"/>
          <w:sz w:val="28"/>
          <w:szCs w:val="28"/>
          <w:lang w:val="uk-UA"/>
        </w:rPr>
        <w:t>.</w:t>
      </w:r>
      <w:r>
        <w:rPr>
          <w:rFonts w:ascii="Times New Roman" w:hAnsi="Times New Roman" w:cs="Times New Roman"/>
          <w:sz w:val="28"/>
          <w:szCs w:val="28"/>
          <w:lang w:val="uk-UA"/>
        </w:rPr>
        <w:t xml:space="preserve"> Оригінальність у рекламі завжди є доречною. </w:t>
      </w:r>
      <w:r w:rsidRPr="00CC6D67">
        <w:rPr>
          <w:rFonts w:ascii="Times New Roman" w:hAnsi="Times New Roman" w:cs="Times New Roman"/>
          <w:sz w:val="28"/>
          <w:szCs w:val="28"/>
          <w:lang w:val="uk-UA"/>
        </w:rPr>
        <w:t>У подібн</w:t>
      </w:r>
      <w:r>
        <w:rPr>
          <w:rFonts w:ascii="Times New Roman" w:hAnsi="Times New Roman" w:cs="Times New Roman"/>
          <w:sz w:val="28"/>
          <w:szCs w:val="28"/>
          <w:lang w:val="uk-UA"/>
        </w:rPr>
        <w:t>ого типу</w:t>
      </w:r>
      <w:r w:rsidRPr="00CC6D67">
        <w:rPr>
          <w:rFonts w:ascii="Times New Roman" w:hAnsi="Times New Roman" w:cs="Times New Roman"/>
          <w:sz w:val="28"/>
          <w:szCs w:val="28"/>
          <w:lang w:val="uk-UA"/>
        </w:rPr>
        <w:t xml:space="preserve"> листах відчувається індивідуальність бренду, його ідентичність, </w:t>
      </w:r>
      <w:r>
        <w:rPr>
          <w:rFonts w:ascii="Times New Roman" w:hAnsi="Times New Roman" w:cs="Times New Roman"/>
          <w:sz w:val="28"/>
          <w:szCs w:val="28"/>
          <w:lang w:val="uk-UA"/>
        </w:rPr>
        <w:t xml:space="preserve">а </w:t>
      </w:r>
      <w:r w:rsidRPr="00CC6D67">
        <w:rPr>
          <w:rFonts w:ascii="Times New Roman" w:hAnsi="Times New Roman" w:cs="Times New Roman"/>
          <w:sz w:val="28"/>
          <w:szCs w:val="28"/>
          <w:lang w:val="uk-UA"/>
        </w:rPr>
        <w:t xml:space="preserve">це формує довіру до компанії та бажання здійснювати нові </w:t>
      </w:r>
      <w:r>
        <w:rPr>
          <w:rFonts w:ascii="Times New Roman" w:hAnsi="Times New Roman" w:cs="Times New Roman"/>
          <w:sz w:val="28"/>
          <w:szCs w:val="28"/>
          <w:lang w:val="uk-UA"/>
        </w:rPr>
        <w:t>покупки, цікавитися новими кінофільмами, переглядати афіші</w:t>
      </w:r>
      <w:r w:rsidRPr="00CC6D67">
        <w:rPr>
          <w:rFonts w:ascii="Times New Roman" w:hAnsi="Times New Roman" w:cs="Times New Roman"/>
          <w:sz w:val="28"/>
          <w:szCs w:val="28"/>
          <w:lang w:val="uk-UA"/>
        </w:rPr>
        <w:t>.</w:t>
      </w:r>
    </w:p>
    <w:p w14:paraId="4036E904" w14:textId="739901DD" w:rsidR="00A0281E" w:rsidRPr="00CC6D67"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Особливо сьогодні, в час воєнних реалій варто</w:t>
      </w:r>
      <w:r w:rsidRPr="00CC6D67">
        <w:rPr>
          <w:rFonts w:ascii="Times New Roman" w:hAnsi="Times New Roman" w:cs="Times New Roman"/>
          <w:sz w:val="28"/>
          <w:szCs w:val="28"/>
          <w:lang w:val="uk-UA"/>
        </w:rPr>
        <w:t xml:space="preserve"> подбати про те, щоб кожен підписник отримував листи рідною мовою.</w:t>
      </w:r>
      <w:r w:rsidR="00DD0264">
        <w:rPr>
          <w:rFonts w:ascii="Times New Roman" w:hAnsi="Times New Roman" w:cs="Times New Roman"/>
          <w:sz w:val="28"/>
          <w:szCs w:val="28"/>
          <w:lang w:val="uk-UA"/>
        </w:rPr>
        <w:t xml:space="preserve"> варто цілеспрямовано оновити увесь контент та переосмислити власну діяльність з позицій національно-патріотичного духу. </w:t>
      </w:r>
      <w:r>
        <w:rPr>
          <w:rFonts w:ascii="Times New Roman" w:hAnsi="Times New Roman" w:cs="Times New Roman"/>
          <w:sz w:val="28"/>
          <w:szCs w:val="28"/>
          <w:lang w:val="uk-UA"/>
        </w:rPr>
        <w:t xml:space="preserve"> Хоча в контексті сучасних інтеграційних процесів</w:t>
      </w:r>
      <w:r w:rsidRPr="00CC6D67">
        <w:rPr>
          <w:rFonts w:ascii="Times New Roman" w:hAnsi="Times New Roman" w:cs="Times New Roman"/>
          <w:sz w:val="28"/>
          <w:szCs w:val="28"/>
          <w:lang w:val="uk-UA"/>
        </w:rPr>
        <w:t xml:space="preserve"> </w:t>
      </w:r>
      <w:r>
        <w:rPr>
          <w:rFonts w:ascii="Times New Roman" w:hAnsi="Times New Roman" w:cs="Times New Roman"/>
          <w:sz w:val="28"/>
          <w:szCs w:val="28"/>
          <w:lang w:val="uk-UA"/>
        </w:rPr>
        <w:t>варто продублювати власні матеріали будь-якого характеру англійською. Це сприйматиметься як вияв готовності та відкритості до зростання у міжнародному простор</w:t>
      </w:r>
      <w:r w:rsidR="00CC0A0F">
        <w:rPr>
          <w:rFonts w:ascii="Times New Roman" w:hAnsi="Times New Roman" w:cs="Times New Roman"/>
          <w:sz w:val="28"/>
          <w:szCs w:val="28"/>
          <w:lang w:val="uk-UA"/>
        </w:rPr>
        <w:t>і</w:t>
      </w:r>
      <w:r>
        <w:rPr>
          <w:rFonts w:ascii="Times New Roman" w:hAnsi="Times New Roman" w:cs="Times New Roman"/>
          <w:sz w:val="28"/>
          <w:szCs w:val="28"/>
          <w:lang w:val="uk-UA"/>
        </w:rPr>
        <w:t>, комунікації із закордонними партнерами, обслуговування іноземних відвідувачів</w:t>
      </w:r>
    </w:p>
    <w:p w14:paraId="1596173F" w14:textId="0315BA1B" w:rsidR="00A0281E" w:rsidRPr="00CC6D67" w:rsidRDefault="00A0281E" w:rsidP="00A0281E">
      <w:pPr>
        <w:pStyle w:val="Fon"/>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Отже, аналіз проблем та напрямків с</w:t>
      </w:r>
      <w:r w:rsidRPr="00CC6D67">
        <w:rPr>
          <w:rFonts w:ascii="Times New Roman" w:hAnsi="Times New Roman" w:cs="Times New Roman"/>
          <w:sz w:val="28"/>
          <w:szCs w:val="28"/>
          <w:lang w:val="uk-UA"/>
        </w:rPr>
        <w:t>творення та підтримк</w:t>
      </w:r>
      <w:r>
        <w:rPr>
          <w:rFonts w:ascii="Times New Roman" w:hAnsi="Times New Roman" w:cs="Times New Roman"/>
          <w:sz w:val="28"/>
          <w:szCs w:val="28"/>
          <w:lang w:val="uk-UA"/>
        </w:rPr>
        <w:t>и</w:t>
      </w:r>
      <w:r w:rsidRPr="00CC6D67">
        <w:rPr>
          <w:rFonts w:ascii="Times New Roman" w:hAnsi="Times New Roman" w:cs="Times New Roman"/>
          <w:sz w:val="28"/>
          <w:szCs w:val="28"/>
          <w:lang w:val="uk-UA"/>
        </w:rPr>
        <w:t xml:space="preserve"> цілісності бренду </w:t>
      </w:r>
      <w:r>
        <w:rPr>
          <w:rFonts w:ascii="Times New Roman" w:hAnsi="Times New Roman" w:cs="Times New Roman"/>
          <w:sz w:val="28"/>
          <w:szCs w:val="28"/>
          <w:lang w:val="uk-UA"/>
        </w:rPr>
        <w:t>соціокультурної установи кінотеатру «Космос» виступає багатоаспектним продуманим процесом</w:t>
      </w:r>
      <w:r w:rsidRPr="00CC6D67">
        <w:rPr>
          <w:rFonts w:ascii="Times New Roman" w:hAnsi="Times New Roman" w:cs="Times New Roman"/>
          <w:sz w:val="28"/>
          <w:szCs w:val="28"/>
          <w:lang w:val="uk-UA"/>
        </w:rPr>
        <w:t xml:space="preserve">, але </w:t>
      </w:r>
      <w:r>
        <w:rPr>
          <w:rFonts w:ascii="Times New Roman" w:hAnsi="Times New Roman" w:cs="Times New Roman"/>
          <w:sz w:val="28"/>
          <w:szCs w:val="28"/>
          <w:lang w:val="uk-UA"/>
        </w:rPr>
        <w:t>його</w:t>
      </w:r>
      <w:r w:rsidRPr="00CC6D67">
        <w:rPr>
          <w:rFonts w:ascii="Times New Roman" w:hAnsi="Times New Roman" w:cs="Times New Roman"/>
          <w:sz w:val="28"/>
          <w:szCs w:val="28"/>
          <w:lang w:val="uk-UA"/>
        </w:rPr>
        <w:t xml:space="preserve"> результати напевно виправдають зусилля. Постійно підвищу</w:t>
      </w:r>
      <w:r>
        <w:rPr>
          <w:rFonts w:ascii="Times New Roman" w:hAnsi="Times New Roman" w:cs="Times New Roman"/>
          <w:sz w:val="28"/>
          <w:szCs w:val="28"/>
          <w:lang w:val="uk-UA"/>
        </w:rPr>
        <w:t>ючи</w:t>
      </w:r>
      <w:r w:rsidRPr="00CC6D67">
        <w:rPr>
          <w:rFonts w:ascii="Times New Roman" w:hAnsi="Times New Roman" w:cs="Times New Roman"/>
          <w:sz w:val="28"/>
          <w:szCs w:val="28"/>
          <w:lang w:val="uk-UA"/>
        </w:rPr>
        <w:t xml:space="preserve"> якість  товарів і послуг, став</w:t>
      </w:r>
      <w:r>
        <w:rPr>
          <w:rFonts w:ascii="Times New Roman" w:hAnsi="Times New Roman" w:cs="Times New Roman"/>
          <w:sz w:val="28"/>
          <w:szCs w:val="28"/>
          <w:lang w:val="uk-UA"/>
        </w:rPr>
        <w:t xml:space="preserve">лячи </w:t>
      </w:r>
      <w:r w:rsidRPr="00CC6D67">
        <w:rPr>
          <w:rFonts w:ascii="Times New Roman" w:hAnsi="Times New Roman" w:cs="Times New Roman"/>
          <w:sz w:val="28"/>
          <w:szCs w:val="28"/>
          <w:lang w:val="uk-UA"/>
        </w:rPr>
        <w:t>клієнтів</w:t>
      </w:r>
      <w:r>
        <w:rPr>
          <w:rFonts w:ascii="Times New Roman" w:hAnsi="Times New Roman" w:cs="Times New Roman"/>
          <w:sz w:val="28"/>
          <w:szCs w:val="28"/>
          <w:lang w:val="uk-UA"/>
        </w:rPr>
        <w:t xml:space="preserve"> (відвідувачів)</w:t>
      </w:r>
      <w:r w:rsidRPr="00CC6D67">
        <w:rPr>
          <w:rFonts w:ascii="Times New Roman" w:hAnsi="Times New Roman" w:cs="Times New Roman"/>
          <w:sz w:val="28"/>
          <w:szCs w:val="28"/>
          <w:lang w:val="uk-UA"/>
        </w:rPr>
        <w:t xml:space="preserve"> на перше місце, викону</w:t>
      </w:r>
      <w:r>
        <w:rPr>
          <w:rFonts w:ascii="Times New Roman" w:hAnsi="Times New Roman" w:cs="Times New Roman"/>
          <w:sz w:val="28"/>
          <w:szCs w:val="28"/>
          <w:lang w:val="uk-UA"/>
        </w:rPr>
        <w:t>вати</w:t>
      </w:r>
      <w:r w:rsidRPr="00CC6D67">
        <w:rPr>
          <w:rFonts w:ascii="Times New Roman" w:hAnsi="Times New Roman" w:cs="Times New Roman"/>
          <w:sz w:val="28"/>
          <w:szCs w:val="28"/>
          <w:lang w:val="uk-UA"/>
        </w:rPr>
        <w:t xml:space="preserve"> обіцянки, дотриму</w:t>
      </w:r>
      <w:r>
        <w:rPr>
          <w:rFonts w:ascii="Times New Roman" w:hAnsi="Times New Roman" w:cs="Times New Roman"/>
          <w:sz w:val="28"/>
          <w:szCs w:val="28"/>
          <w:lang w:val="uk-UA"/>
        </w:rPr>
        <w:t>ва</w:t>
      </w:r>
      <w:r w:rsidRPr="00CC6D67">
        <w:rPr>
          <w:rFonts w:ascii="Times New Roman" w:hAnsi="Times New Roman" w:cs="Times New Roman"/>
          <w:sz w:val="28"/>
          <w:szCs w:val="28"/>
          <w:lang w:val="uk-UA"/>
        </w:rPr>
        <w:t>т</w:t>
      </w:r>
      <w:r>
        <w:rPr>
          <w:rFonts w:ascii="Times New Roman" w:hAnsi="Times New Roman" w:cs="Times New Roman"/>
          <w:sz w:val="28"/>
          <w:szCs w:val="28"/>
          <w:lang w:val="uk-UA"/>
        </w:rPr>
        <w:t>и</w:t>
      </w:r>
      <w:r w:rsidRPr="00CC6D67">
        <w:rPr>
          <w:rFonts w:ascii="Times New Roman" w:hAnsi="Times New Roman" w:cs="Times New Roman"/>
          <w:sz w:val="28"/>
          <w:szCs w:val="28"/>
          <w:lang w:val="uk-UA"/>
        </w:rPr>
        <w:t xml:space="preserve">ся заявлених цінностей </w:t>
      </w:r>
      <w:r>
        <w:rPr>
          <w:rFonts w:ascii="Times New Roman" w:hAnsi="Times New Roman" w:cs="Times New Roman"/>
          <w:sz w:val="28"/>
          <w:szCs w:val="28"/>
          <w:lang w:val="uk-UA"/>
        </w:rPr>
        <w:t>– запорука зростання цінності бренду</w:t>
      </w:r>
      <w:r w:rsidR="00DD0264">
        <w:rPr>
          <w:rFonts w:ascii="Times New Roman" w:hAnsi="Times New Roman" w:cs="Times New Roman"/>
          <w:sz w:val="28"/>
          <w:szCs w:val="28"/>
          <w:lang w:val="uk-UA"/>
        </w:rPr>
        <w:t>, а у</w:t>
      </w:r>
      <w:r w:rsidR="00CC0A0F">
        <w:rPr>
          <w:rFonts w:ascii="Times New Roman" w:hAnsi="Times New Roman" w:cs="Times New Roman"/>
          <w:sz w:val="28"/>
          <w:szCs w:val="28"/>
          <w:lang w:val="uk-UA"/>
        </w:rPr>
        <w:t xml:space="preserve"> </w:t>
      </w:r>
      <w:r w:rsidR="00DD0264">
        <w:rPr>
          <w:rFonts w:ascii="Times New Roman" w:hAnsi="Times New Roman" w:cs="Times New Roman"/>
          <w:sz w:val="28"/>
          <w:szCs w:val="28"/>
          <w:lang w:val="uk-UA"/>
        </w:rPr>
        <w:t xml:space="preserve">наслідку –зростання ринкової вартості </w:t>
      </w:r>
      <w:r w:rsidR="00CC0A0F">
        <w:rPr>
          <w:rFonts w:ascii="Times New Roman" w:hAnsi="Times New Roman" w:cs="Times New Roman"/>
          <w:sz w:val="28"/>
          <w:szCs w:val="28"/>
          <w:lang w:val="uk-UA"/>
        </w:rPr>
        <w:t>ц</w:t>
      </w:r>
      <w:r w:rsidR="00DD0264">
        <w:rPr>
          <w:rFonts w:ascii="Times New Roman" w:hAnsi="Times New Roman" w:cs="Times New Roman"/>
          <w:sz w:val="28"/>
          <w:szCs w:val="28"/>
          <w:lang w:val="uk-UA"/>
        </w:rPr>
        <w:t>ілого підприємства, забезпечення стабільного прибутку, розвитку, сталості, конкурентноздатності, а також  відповідного зростання цін на послуги, в як</w:t>
      </w:r>
      <w:r w:rsidR="00CC0A0F">
        <w:rPr>
          <w:rFonts w:ascii="Times New Roman" w:hAnsi="Times New Roman" w:cs="Times New Roman"/>
          <w:sz w:val="28"/>
          <w:szCs w:val="28"/>
          <w:lang w:val="uk-UA"/>
        </w:rPr>
        <w:t>и</w:t>
      </w:r>
      <w:r w:rsidR="00DD0264">
        <w:rPr>
          <w:rFonts w:ascii="Times New Roman" w:hAnsi="Times New Roman" w:cs="Times New Roman"/>
          <w:sz w:val="28"/>
          <w:szCs w:val="28"/>
          <w:lang w:val="uk-UA"/>
        </w:rPr>
        <w:t>й буде включено компонент брендовості.</w:t>
      </w:r>
    </w:p>
    <w:p w14:paraId="37DE1287" w14:textId="77777777" w:rsidR="00A0281E" w:rsidRDefault="00A0281E">
      <w:pPr>
        <w:rPr>
          <w:rFonts w:ascii="Times New Roman" w:hAnsi="Times New Roman" w:cs="Times New Roman"/>
          <w:sz w:val="28"/>
          <w:szCs w:val="28"/>
          <w:lang w:val="uk-UA"/>
        </w:rPr>
      </w:pPr>
    </w:p>
    <w:p w14:paraId="1B6CD153" w14:textId="77777777" w:rsidR="00A0281E" w:rsidRDefault="00A0281E">
      <w:pPr>
        <w:rPr>
          <w:rFonts w:ascii="Times New Roman" w:hAnsi="Times New Roman" w:cs="Times New Roman"/>
          <w:sz w:val="28"/>
          <w:szCs w:val="28"/>
          <w:lang w:val="uk-UA"/>
        </w:rPr>
      </w:pPr>
    </w:p>
    <w:p w14:paraId="6BB6F5CD" w14:textId="77777777" w:rsidR="00DD0264" w:rsidRDefault="00DD0264" w:rsidP="002F4ED9">
      <w:pPr>
        <w:pStyle w:val="Fon"/>
        <w:spacing w:line="360" w:lineRule="auto"/>
        <w:ind w:left="15" w:right="15" w:firstLine="720"/>
        <w:rPr>
          <w:rFonts w:ascii="Times New Roman" w:hAnsi="Times New Roman" w:cs="Times New Roman"/>
          <w:b/>
          <w:bCs/>
          <w:sz w:val="28"/>
          <w:szCs w:val="28"/>
          <w:lang w:val="uk-UA"/>
        </w:rPr>
      </w:pPr>
    </w:p>
    <w:p w14:paraId="321D33C0" w14:textId="6C40E338" w:rsidR="002F4ED9" w:rsidRPr="007929D0" w:rsidRDefault="002F4ED9" w:rsidP="002F4ED9">
      <w:pPr>
        <w:pStyle w:val="Fon"/>
        <w:spacing w:line="360" w:lineRule="auto"/>
        <w:ind w:left="15" w:right="15" w:firstLine="720"/>
        <w:rPr>
          <w:rFonts w:ascii="Times New Roman" w:hAnsi="Times New Roman" w:cs="Times New Roman"/>
          <w:b/>
          <w:bCs/>
          <w:sz w:val="28"/>
          <w:szCs w:val="28"/>
          <w:lang w:val="uk-UA"/>
        </w:rPr>
      </w:pPr>
      <w:r w:rsidRPr="007929D0">
        <w:rPr>
          <w:rFonts w:ascii="Times New Roman" w:hAnsi="Times New Roman" w:cs="Times New Roman"/>
          <w:b/>
          <w:bCs/>
          <w:sz w:val="28"/>
          <w:szCs w:val="28"/>
          <w:lang w:val="uk-UA"/>
        </w:rPr>
        <w:lastRenderedPageBreak/>
        <w:t xml:space="preserve">3.2 Пропозиції та рекомендації щодо </w:t>
      </w:r>
      <w:r>
        <w:rPr>
          <w:rFonts w:ascii="Times New Roman" w:hAnsi="Times New Roman" w:cs="Times New Roman"/>
          <w:b/>
          <w:bCs/>
          <w:sz w:val="28"/>
          <w:szCs w:val="28"/>
          <w:lang w:val="uk-UA"/>
        </w:rPr>
        <w:t xml:space="preserve">активізація </w:t>
      </w:r>
      <w:r w:rsidRPr="007929D0">
        <w:rPr>
          <w:rFonts w:ascii="Times New Roman" w:hAnsi="Times New Roman" w:cs="Times New Roman"/>
          <w:b/>
          <w:bCs/>
          <w:sz w:val="28"/>
          <w:szCs w:val="28"/>
          <w:lang w:val="uk-UA"/>
        </w:rPr>
        <w:t>зростання цінності бренду</w:t>
      </w:r>
      <w:r>
        <w:rPr>
          <w:rFonts w:ascii="Times New Roman" w:hAnsi="Times New Roman" w:cs="Times New Roman"/>
          <w:b/>
          <w:bCs/>
          <w:sz w:val="28"/>
          <w:szCs w:val="28"/>
          <w:lang w:val="uk-UA"/>
        </w:rPr>
        <w:t xml:space="preserve"> підприємств соціокультурної сфери</w:t>
      </w:r>
    </w:p>
    <w:p w14:paraId="25572504" w14:textId="77777777" w:rsidR="002F4ED9" w:rsidRPr="005629D4" w:rsidRDefault="002F4ED9" w:rsidP="002F4ED9">
      <w:pPr>
        <w:pStyle w:val="Fon"/>
        <w:spacing w:line="360" w:lineRule="auto"/>
        <w:ind w:left="15" w:right="15" w:firstLine="720"/>
        <w:rPr>
          <w:rFonts w:ascii="Times New Roman" w:hAnsi="Times New Roman" w:cs="Times New Roman"/>
          <w:sz w:val="28"/>
          <w:szCs w:val="28"/>
          <w:lang w:val="uk-UA"/>
        </w:rPr>
      </w:pPr>
    </w:p>
    <w:p w14:paraId="1B33E33F" w14:textId="77777777" w:rsidR="002F4ED9" w:rsidRPr="005629D4" w:rsidRDefault="002F4ED9"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Для чіткого зростання цінності бренду на підприємстві необхідною є </w:t>
      </w:r>
      <w:r w:rsidRPr="005629D4">
        <w:rPr>
          <w:rFonts w:ascii="Times New Roman" w:hAnsi="Times New Roman" w:cs="Times New Roman"/>
          <w:sz w:val="28"/>
          <w:szCs w:val="28"/>
          <w:lang w:val="uk-UA"/>
        </w:rPr>
        <w:t>наявність ряду ознак,</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важливих для успішної імплементації </w:t>
      </w:r>
      <w:r>
        <w:rPr>
          <w:rFonts w:ascii="Times New Roman" w:hAnsi="Times New Roman" w:cs="Times New Roman"/>
          <w:sz w:val="28"/>
          <w:szCs w:val="28"/>
          <w:lang w:val="uk-UA"/>
        </w:rPr>
        <w:t>принципів корпоративної соціальної відповідальності</w:t>
      </w:r>
      <w:r w:rsidRPr="005629D4">
        <w:rPr>
          <w:rFonts w:ascii="Times New Roman" w:hAnsi="Times New Roman" w:cs="Times New Roman"/>
          <w:sz w:val="28"/>
          <w:szCs w:val="28"/>
          <w:lang w:val="uk-UA"/>
        </w:rPr>
        <w:t>, а саме:</w:t>
      </w:r>
    </w:p>
    <w:p w14:paraId="30A1A4BB" w14:textId="73915840" w:rsidR="002F4ED9" w:rsidRPr="005629D4" w:rsidRDefault="002F4ED9" w:rsidP="002F4ED9">
      <w:pPr>
        <w:pStyle w:val="Fon"/>
        <w:numPr>
          <w:ilvl w:val="0"/>
          <w:numId w:val="7"/>
        </w:numPr>
        <w:spacing w:line="360" w:lineRule="auto"/>
        <w:ind w:right="15"/>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чіткої позиції і стратегії </w:t>
      </w:r>
      <w:r>
        <w:rPr>
          <w:rFonts w:ascii="Times New Roman" w:hAnsi="Times New Roman" w:cs="Times New Roman"/>
          <w:sz w:val="28"/>
          <w:szCs w:val="28"/>
          <w:lang w:val="uk-UA"/>
        </w:rPr>
        <w:t>корпоративної соціальн</w:t>
      </w:r>
      <w:r w:rsidR="00CC0A0F">
        <w:rPr>
          <w:rFonts w:ascii="Times New Roman" w:hAnsi="Times New Roman" w:cs="Times New Roman"/>
          <w:sz w:val="28"/>
          <w:szCs w:val="28"/>
          <w:lang w:val="uk-UA"/>
        </w:rPr>
        <w:t>о</w:t>
      </w:r>
      <w:r>
        <w:rPr>
          <w:rFonts w:ascii="Times New Roman" w:hAnsi="Times New Roman" w:cs="Times New Roman"/>
          <w:sz w:val="28"/>
          <w:szCs w:val="28"/>
          <w:lang w:val="uk-UA"/>
        </w:rPr>
        <w:t>ї відповідальності бізнесу</w:t>
      </w:r>
      <w:r w:rsidRPr="005629D4">
        <w:rPr>
          <w:rFonts w:ascii="Times New Roman" w:hAnsi="Times New Roman" w:cs="Times New Roman"/>
          <w:sz w:val="28"/>
          <w:szCs w:val="28"/>
          <w:lang w:val="uk-UA"/>
        </w:rPr>
        <w:t>;</w:t>
      </w:r>
    </w:p>
    <w:p w14:paraId="4439604B" w14:textId="77777777" w:rsidR="002F4ED9" w:rsidRPr="002E7F24" w:rsidRDefault="002F4ED9" w:rsidP="002F4ED9">
      <w:pPr>
        <w:pStyle w:val="Fon"/>
        <w:numPr>
          <w:ilvl w:val="0"/>
          <w:numId w:val="7"/>
        </w:numPr>
        <w:spacing w:line="360" w:lineRule="auto"/>
        <w:ind w:right="15"/>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комунікації як у внутрішньому середовищі компанії, так і </w:t>
      </w:r>
      <w:r>
        <w:rPr>
          <w:rFonts w:ascii="Times New Roman" w:hAnsi="Times New Roman" w:cs="Times New Roman"/>
          <w:sz w:val="28"/>
          <w:szCs w:val="28"/>
          <w:lang w:val="uk-UA"/>
        </w:rPr>
        <w:t>поза її межами – з цілим  суспільством загалом, з цільовими аудиторіями підприємства;</w:t>
      </w:r>
    </w:p>
    <w:p w14:paraId="682FE639" w14:textId="77777777" w:rsidR="002F4ED9" w:rsidRPr="005629D4" w:rsidRDefault="002F4ED9" w:rsidP="002F4ED9">
      <w:pPr>
        <w:pStyle w:val="Fon"/>
        <w:numPr>
          <w:ilvl w:val="0"/>
          <w:numId w:val="7"/>
        </w:numPr>
        <w:spacing w:line="360" w:lineRule="auto"/>
        <w:ind w:right="15"/>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Pr="005629D4">
        <w:rPr>
          <w:rFonts w:ascii="Times New Roman" w:hAnsi="Times New Roman" w:cs="Times New Roman"/>
          <w:sz w:val="28"/>
          <w:szCs w:val="28"/>
          <w:lang w:val="uk-UA"/>
        </w:rPr>
        <w:t>мікросередовищі</w:t>
      </w:r>
      <w:r>
        <w:rPr>
          <w:rFonts w:ascii="Times New Roman" w:hAnsi="Times New Roman" w:cs="Times New Roman"/>
          <w:sz w:val="28"/>
          <w:szCs w:val="28"/>
          <w:lang w:val="uk-UA"/>
        </w:rPr>
        <w:t xml:space="preserve"> (корпоративна культура)</w:t>
      </w:r>
      <w:r w:rsidRPr="005629D4">
        <w:rPr>
          <w:rFonts w:ascii="Times New Roman" w:hAnsi="Times New Roman" w:cs="Times New Roman"/>
          <w:sz w:val="28"/>
          <w:szCs w:val="28"/>
          <w:lang w:val="uk-UA"/>
        </w:rPr>
        <w:t>;</w:t>
      </w:r>
    </w:p>
    <w:p w14:paraId="10A015C4" w14:textId="77777777" w:rsidR="002F4ED9" w:rsidRPr="005629D4" w:rsidRDefault="002F4ED9" w:rsidP="002F4ED9">
      <w:pPr>
        <w:pStyle w:val="Fon"/>
        <w:numPr>
          <w:ilvl w:val="0"/>
          <w:numId w:val="7"/>
        </w:numPr>
        <w:spacing w:line="360" w:lineRule="auto"/>
        <w:ind w:right="15"/>
        <w:rPr>
          <w:rFonts w:ascii="Times New Roman" w:hAnsi="Times New Roman" w:cs="Times New Roman"/>
          <w:sz w:val="28"/>
          <w:szCs w:val="28"/>
          <w:lang w:val="uk-UA"/>
        </w:rPr>
      </w:pPr>
      <w:r w:rsidRPr="005629D4">
        <w:rPr>
          <w:rFonts w:ascii="Times New Roman" w:hAnsi="Times New Roman" w:cs="Times New Roman"/>
          <w:sz w:val="28"/>
          <w:szCs w:val="28"/>
          <w:lang w:val="uk-UA"/>
        </w:rPr>
        <w:t>прозорості у соціальній діяльності та відповідності</w:t>
      </w:r>
      <w:r>
        <w:rPr>
          <w:rFonts w:ascii="Times New Roman" w:hAnsi="Times New Roman" w:cs="Times New Roman"/>
          <w:sz w:val="28"/>
          <w:szCs w:val="28"/>
          <w:lang w:val="uk-UA"/>
        </w:rPr>
        <w:t xml:space="preserve"> діяльності</w:t>
      </w:r>
      <w:r w:rsidRPr="005629D4">
        <w:rPr>
          <w:rFonts w:ascii="Times New Roman" w:hAnsi="Times New Roman" w:cs="Times New Roman"/>
          <w:sz w:val="28"/>
          <w:szCs w:val="28"/>
          <w:lang w:val="uk-UA"/>
        </w:rPr>
        <w:t xml:space="preserve"> заявлен</w:t>
      </w:r>
      <w:r>
        <w:rPr>
          <w:rFonts w:ascii="Times New Roman" w:hAnsi="Times New Roman" w:cs="Times New Roman"/>
          <w:sz w:val="28"/>
          <w:szCs w:val="28"/>
          <w:lang w:val="uk-UA"/>
        </w:rPr>
        <w:t>им принципам</w:t>
      </w:r>
      <w:r w:rsidRPr="005629D4">
        <w:rPr>
          <w:rFonts w:ascii="Times New Roman" w:hAnsi="Times New Roman" w:cs="Times New Roman"/>
          <w:sz w:val="28"/>
          <w:szCs w:val="28"/>
          <w:lang w:val="uk-UA"/>
        </w:rPr>
        <w:t>;</w:t>
      </w:r>
    </w:p>
    <w:p w14:paraId="686FB9BF" w14:textId="77777777" w:rsidR="002F4ED9" w:rsidRPr="005629D4" w:rsidRDefault="002F4ED9" w:rsidP="002F4ED9">
      <w:pPr>
        <w:pStyle w:val="Fon"/>
        <w:numPr>
          <w:ilvl w:val="0"/>
          <w:numId w:val="7"/>
        </w:numPr>
        <w:spacing w:line="360" w:lineRule="auto"/>
        <w:ind w:right="15"/>
        <w:rPr>
          <w:rFonts w:ascii="Times New Roman" w:hAnsi="Times New Roman" w:cs="Times New Roman"/>
          <w:sz w:val="28"/>
          <w:szCs w:val="28"/>
          <w:lang w:val="uk-UA"/>
        </w:rPr>
      </w:pPr>
      <w:r w:rsidRPr="005629D4">
        <w:rPr>
          <w:rFonts w:ascii="Times New Roman" w:hAnsi="Times New Roman" w:cs="Times New Roman"/>
          <w:sz w:val="28"/>
          <w:szCs w:val="28"/>
          <w:lang w:val="uk-UA"/>
        </w:rPr>
        <w:t>регулярно</w:t>
      </w:r>
      <w:r>
        <w:rPr>
          <w:rFonts w:ascii="Times New Roman" w:hAnsi="Times New Roman" w:cs="Times New Roman"/>
          <w:sz w:val="28"/>
          <w:szCs w:val="28"/>
          <w:lang w:val="uk-UA"/>
        </w:rPr>
        <w:t>му</w:t>
      </w:r>
      <w:r w:rsidRPr="005629D4">
        <w:rPr>
          <w:rFonts w:ascii="Times New Roman" w:hAnsi="Times New Roman" w:cs="Times New Roman"/>
          <w:sz w:val="28"/>
          <w:szCs w:val="28"/>
          <w:lang w:val="uk-UA"/>
        </w:rPr>
        <w:t xml:space="preserve"> перегляду стратегії для її подальшої оптимізації</w:t>
      </w:r>
      <w:r>
        <w:rPr>
          <w:rFonts w:ascii="Times New Roman" w:hAnsi="Times New Roman" w:cs="Times New Roman"/>
          <w:sz w:val="28"/>
          <w:szCs w:val="28"/>
          <w:lang w:val="uk-UA"/>
        </w:rPr>
        <w:t>, застосування новацій</w:t>
      </w:r>
      <w:r w:rsidRPr="005629D4">
        <w:rPr>
          <w:rFonts w:ascii="Times New Roman" w:hAnsi="Times New Roman" w:cs="Times New Roman"/>
          <w:sz w:val="28"/>
          <w:szCs w:val="28"/>
          <w:lang w:val="uk-UA"/>
        </w:rPr>
        <w:t>.</w:t>
      </w:r>
    </w:p>
    <w:p w14:paraId="2135C169" w14:textId="77777777" w:rsidR="002F4ED9" w:rsidRPr="005629D4" w:rsidRDefault="002F4ED9"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Особливо важливим є вплив на </w:t>
      </w:r>
      <w:r w:rsidRPr="005629D4">
        <w:rPr>
          <w:rFonts w:ascii="Times New Roman" w:hAnsi="Times New Roman" w:cs="Times New Roman"/>
          <w:sz w:val="28"/>
          <w:szCs w:val="28"/>
          <w:lang w:val="uk-UA"/>
        </w:rPr>
        <w:t xml:space="preserve"> усі категорії</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стейк</w:t>
      </w:r>
      <w:r>
        <w:rPr>
          <w:rFonts w:ascii="Times New Roman" w:hAnsi="Times New Roman" w:cs="Times New Roman"/>
          <w:sz w:val="28"/>
          <w:szCs w:val="28"/>
          <w:lang w:val="uk-UA"/>
        </w:rPr>
        <w:t>х</w:t>
      </w:r>
      <w:r w:rsidRPr="005629D4">
        <w:rPr>
          <w:rFonts w:ascii="Times New Roman" w:hAnsi="Times New Roman" w:cs="Times New Roman"/>
          <w:sz w:val="28"/>
          <w:szCs w:val="28"/>
          <w:lang w:val="uk-UA"/>
        </w:rPr>
        <w:t xml:space="preserve">олдерів. Тому подальша політика </w:t>
      </w:r>
      <w:r>
        <w:rPr>
          <w:rFonts w:ascii="Times New Roman" w:hAnsi="Times New Roman" w:cs="Times New Roman"/>
          <w:sz w:val="28"/>
          <w:szCs w:val="28"/>
          <w:lang w:val="uk-UA"/>
        </w:rPr>
        <w:t>корпоративної соціальної відповідальності</w:t>
      </w:r>
      <w:r w:rsidRPr="005629D4">
        <w:rPr>
          <w:rFonts w:ascii="Times New Roman" w:hAnsi="Times New Roman" w:cs="Times New Roman"/>
          <w:sz w:val="28"/>
          <w:szCs w:val="28"/>
          <w:lang w:val="uk-UA"/>
        </w:rPr>
        <w:t xml:space="preserve"> повинна включати такі елементи:</w:t>
      </w:r>
    </w:p>
    <w:p w14:paraId="264997A3" w14:textId="7DFBD305" w:rsidR="002F4ED9" w:rsidRPr="005629D4" w:rsidRDefault="002F4ED9" w:rsidP="002F4ED9">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1</w:t>
      </w:r>
      <w:r>
        <w:rPr>
          <w:rFonts w:ascii="Times New Roman" w:hAnsi="Times New Roman" w:cs="Times New Roman"/>
          <w:sz w:val="28"/>
          <w:szCs w:val="28"/>
          <w:lang w:val="uk-UA"/>
        </w:rPr>
        <w:t>. В</w:t>
      </w:r>
      <w:r w:rsidRPr="005629D4">
        <w:rPr>
          <w:rFonts w:ascii="Times New Roman" w:hAnsi="Times New Roman" w:cs="Times New Roman"/>
          <w:sz w:val="28"/>
          <w:szCs w:val="28"/>
          <w:lang w:val="uk-UA"/>
        </w:rPr>
        <w:t>ключення важливих для споживачів показників соціальної</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відповідальності бізнесу до елементів ціннісної пропозиції бренду за</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результатами</w:t>
      </w:r>
      <w:r w:rsidR="00CC0A0F">
        <w:rPr>
          <w:rFonts w:ascii="Times New Roman" w:hAnsi="Times New Roman" w:cs="Times New Roman"/>
          <w:sz w:val="28"/>
          <w:szCs w:val="28"/>
          <w:lang w:val="uk-UA"/>
        </w:rPr>
        <w:t xml:space="preserve"> </w:t>
      </w:r>
      <w:r>
        <w:rPr>
          <w:rFonts w:ascii="Times New Roman" w:hAnsi="Times New Roman" w:cs="Times New Roman"/>
          <w:sz w:val="28"/>
          <w:szCs w:val="28"/>
          <w:lang w:val="uk-UA"/>
        </w:rPr>
        <w:t>попередньої діяльності</w:t>
      </w:r>
      <w:r w:rsidRPr="005629D4">
        <w:rPr>
          <w:rFonts w:ascii="Times New Roman" w:hAnsi="Times New Roman" w:cs="Times New Roman"/>
          <w:sz w:val="28"/>
          <w:szCs w:val="28"/>
          <w:lang w:val="uk-UA"/>
        </w:rPr>
        <w:t>;</w:t>
      </w:r>
    </w:p>
    <w:p w14:paraId="704B0E6C" w14:textId="77777777" w:rsidR="002F4ED9" w:rsidRDefault="002F4ED9"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2. У</w:t>
      </w:r>
      <w:r w:rsidRPr="005629D4">
        <w:rPr>
          <w:rFonts w:ascii="Times New Roman" w:hAnsi="Times New Roman" w:cs="Times New Roman"/>
          <w:sz w:val="28"/>
          <w:szCs w:val="28"/>
          <w:lang w:val="uk-UA"/>
        </w:rPr>
        <w:t>згодженість дій компанії на екологічному, соціальному</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PR</w:t>
      </w:r>
      <w:r w:rsidRPr="005629D4">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корпоративному рівнях управління;</w:t>
      </w:r>
    </w:p>
    <w:p w14:paraId="58825373" w14:textId="40DB752E" w:rsidR="002F4ED9" w:rsidRDefault="002F4ED9"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 Варто приділити увагу активізації</w:t>
      </w:r>
      <w:r w:rsidRPr="005629D4">
        <w:rPr>
          <w:rFonts w:ascii="Times New Roman" w:hAnsi="Times New Roman" w:cs="Times New Roman"/>
          <w:sz w:val="28"/>
          <w:szCs w:val="28"/>
          <w:lang w:val="uk-UA"/>
        </w:rPr>
        <w:t xml:space="preserve"> найбільш</w:t>
      </w:r>
      <w:r>
        <w:rPr>
          <w:rFonts w:ascii="Times New Roman" w:hAnsi="Times New Roman" w:cs="Times New Roman"/>
          <w:sz w:val="28"/>
          <w:szCs w:val="28"/>
          <w:lang w:val="uk-UA"/>
        </w:rPr>
        <w:t xml:space="preserve">ої </w:t>
      </w:r>
      <w:r w:rsidRPr="005629D4">
        <w:rPr>
          <w:rFonts w:ascii="Times New Roman" w:hAnsi="Times New Roman" w:cs="Times New Roman"/>
          <w:sz w:val="28"/>
          <w:szCs w:val="28"/>
          <w:lang w:val="uk-UA"/>
        </w:rPr>
        <w:t xml:space="preserve"> уваг</w:t>
      </w:r>
      <w:r>
        <w:rPr>
          <w:rFonts w:ascii="Times New Roman" w:hAnsi="Times New Roman" w:cs="Times New Roman"/>
          <w:sz w:val="28"/>
          <w:szCs w:val="28"/>
          <w:lang w:val="uk-UA"/>
        </w:rPr>
        <w:t>и</w:t>
      </w:r>
      <w:r w:rsidRPr="005629D4">
        <w:rPr>
          <w:rFonts w:ascii="Times New Roman" w:hAnsi="Times New Roman" w:cs="Times New Roman"/>
          <w:sz w:val="28"/>
          <w:szCs w:val="28"/>
          <w:lang w:val="uk-UA"/>
        </w:rPr>
        <w:t xml:space="preserve"> соціальній складовій</w:t>
      </w:r>
      <w:r>
        <w:rPr>
          <w:rFonts w:ascii="Times New Roman" w:hAnsi="Times New Roman" w:cs="Times New Roman"/>
          <w:sz w:val="28"/>
          <w:szCs w:val="28"/>
          <w:lang w:val="uk-UA"/>
        </w:rPr>
        <w:t>. П</w:t>
      </w:r>
      <w:r w:rsidRPr="005629D4">
        <w:rPr>
          <w:rFonts w:ascii="Times New Roman" w:hAnsi="Times New Roman" w:cs="Times New Roman"/>
          <w:sz w:val="28"/>
          <w:szCs w:val="28"/>
          <w:lang w:val="uk-UA"/>
        </w:rPr>
        <w:t>ро</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врахування інтересів співробітників </w:t>
      </w:r>
      <w:r>
        <w:rPr>
          <w:rFonts w:ascii="Times New Roman" w:hAnsi="Times New Roman" w:cs="Times New Roman"/>
          <w:sz w:val="28"/>
          <w:szCs w:val="28"/>
          <w:lang w:val="uk-UA"/>
        </w:rPr>
        <w:t xml:space="preserve">буде </w:t>
      </w:r>
      <w:r w:rsidRPr="005629D4">
        <w:rPr>
          <w:rFonts w:ascii="Times New Roman" w:hAnsi="Times New Roman" w:cs="Times New Roman"/>
          <w:sz w:val="28"/>
          <w:szCs w:val="28"/>
          <w:lang w:val="uk-UA"/>
        </w:rPr>
        <w:t>свідчит</w:t>
      </w:r>
      <w:r>
        <w:rPr>
          <w:rFonts w:ascii="Times New Roman" w:hAnsi="Times New Roman" w:cs="Times New Roman"/>
          <w:sz w:val="28"/>
          <w:szCs w:val="28"/>
          <w:lang w:val="uk-UA"/>
        </w:rPr>
        <w:t>и</w:t>
      </w:r>
      <w:r w:rsidRPr="005629D4">
        <w:rPr>
          <w:rFonts w:ascii="Times New Roman" w:hAnsi="Times New Roman" w:cs="Times New Roman"/>
          <w:sz w:val="28"/>
          <w:szCs w:val="28"/>
          <w:lang w:val="uk-UA"/>
        </w:rPr>
        <w:t xml:space="preserve"> система винагород,</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яка надає не лише базові</w:t>
      </w:r>
      <w:r>
        <w:rPr>
          <w:rFonts w:ascii="Times New Roman" w:hAnsi="Times New Roman" w:cs="Times New Roman"/>
          <w:sz w:val="28"/>
          <w:szCs w:val="28"/>
          <w:lang w:val="uk-UA"/>
        </w:rPr>
        <w:t xml:space="preserve"> та повсюдно</w:t>
      </w:r>
      <w:r w:rsidR="00CC0A0F">
        <w:rPr>
          <w:rFonts w:ascii="Times New Roman" w:hAnsi="Times New Roman" w:cs="Times New Roman"/>
          <w:sz w:val="28"/>
          <w:szCs w:val="28"/>
          <w:lang w:val="uk-UA"/>
        </w:rPr>
        <w:t xml:space="preserve"> </w:t>
      </w:r>
      <w:r>
        <w:rPr>
          <w:rFonts w:ascii="Times New Roman" w:hAnsi="Times New Roman" w:cs="Times New Roman"/>
          <w:sz w:val="28"/>
          <w:szCs w:val="28"/>
          <w:lang w:val="uk-UA"/>
        </w:rPr>
        <w:t>прийняті</w:t>
      </w:r>
      <w:r w:rsidRPr="005629D4">
        <w:rPr>
          <w:rFonts w:ascii="Times New Roman" w:hAnsi="Times New Roman" w:cs="Times New Roman"/>
          <w:sz w:val="28"/>
          <w:szCs w:val="28"/>
          <w:lang w:val="uk-UA"/>
        </w:rPr>
        <w:t xml:space="preserve"> переваги (оплачувана відпустка, страховий поліс</w:t>
      </w:r>
      <w:r>
        <w:rPr>
          <w:rFonts w:ascii="Times New Roman" w:hAnsi="Times New Roman" w:cs="Times New Roman"/>
          <w:sz w:val="28"/>
          <w:szCs w:val="28"/>
          <w:lang w:val="uk-UA"/>
        </w:rPr>
        <w:t xml:space="preserve">, соцпакет  </w:t>
      </w:r>
      <w:r w:rsidRPr="005629D4">
        <w:rPr>
          <w:rFonts w:ascii="Times New Roman" w:hAnsi="Times New Roman" w:cs="Times New Roman"/>
          <w:sz w:val="28"/>
          <w:szCs w:val="28"/>
          <w:lang w:val="uk-UA"/>
        </w:rPr>
        <w:t>тощо), але і ряд інших</w:t>
      </w:r>
      <w:r>
        <w:rPr>
          <w:rFonts w:ascii="Times New Roman" w:hAnsi="Times New Roman" w:cs="Times New Roman"/>
          <w:sz w:val="28"/>
          <w:szCs w:val="28"/>
          <w:lang w:val="uk-UA"/>
        </w:rPr>
        <w:t xml:space="preserve"> додаткових корпоративних переваг</w:t>
      </w:r>
      <w:r w:rsidRPr="005629D4">
        <w:rPr>
          <w:rFonts w:ascii="Times New Roman" w:hAnsi="Times New Roman" w:cs="Times New Roman"/>
          <w:sz w:val="28"/>
          <w:szCs w:val="28"/>
          <w:lang w:val="uk-UA"/>
        </w:rPr>
        <w:t xml:space="preserve"> (оплачуваний відгул у разі релокації, відпустка для</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догляду за дитиною </w:t>
      </w:r>
      <w:r w:rsidRPr="005629D4">
        <w:rPr>
          <w:rFonts w:ascii="Times New Roman" w:hAnsi="Times New Roman" w:cs="Times New Roman"/>
          <w:sz w:val="28"/>
          <w:szCs w:val="28"/>
          <w:lang w:val="uk-UA"/>
        </w:rPr>
        <w:lastRenderedPageBreak/>
        <w:t>щонайменше на 6 місяців як для біологічних батьків, так і</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для прийомних, щорічний глобальний перегляд заробітної плати співробітників) [</w:t>
      </w:r>
      <w:r w:rsidR="000A6DC7">
        <w:rPr>
          <w:rFonts w:ascii="Times New Roman" w:hAnsi="Times New Roman" w:cs="Times New Roman"/>
          <w:sz w:val="28"/>
          <w:szCs w:val="28"/>
          <w:lang w:val="uk-UA"/>
        </w:rPr>
        <w:t>17</w:t>
      </w:r>
      <w:r w:rsidRPr="005629D4">
        <w:rPr>
          <w:rFonts w:ascii="Times New Roman" w:hAnsi="Times New Roman" w:cs="Times New Roman"/>
          <w:sz w:val="28"/>
          <w:szCs w:val="28"/>
          <w:lang w:val="uk-UA"/>
        </w:rPr>
        <w:t xml:space="preserve">, c.37]. </w:t>
      </w:r>
    </w:p>
    <w:p w14:paraId="1AC84A7B" w14:textId="03C53047" w:rsidR="002F4ED9" w:rsidRPr="005629D4" w:rsidRDefault="002F4ED9"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Такі</w:t>
      </w:r>
      <w:r w:rsidRPr="005629D4">
        <w:rPr>
          <w:rFonts w:ascii="Times New Roman" w:hAnsi="Times New Roman" w:cs="Times New Roman"/>
          <w:sz w:val="28"/>
          <w:szCs w:val="28"/>
          <w:lang w:val="uk-UA"/>
        </w:rPr>
        <w:t xml:space="preserve"> кроки</w:t>
      </w:r>
      <w:r>
        <w:rPr>
          <w:rFonts w:ascii="Times New Roman" w:hAnsi="Times New Roman" w:cs="Times New Roman"/>
          <w:sz w:val="28"/>
          <w:szCs w:val="28"/>
          <w:lang w:val="uk-UA"/>
        </w:rPr>
        <w:t xml:space="preserve"> підприємсва соціокультурної сфери</w:t>
      </w:r>
      <w:r w:rsidRPr="005629D4">
        <w:rPr>
          <w:rFonts w:ascii="Times New Roman" w:hAnsi="Times New Roman" w:cs="Times New Roman"/>
          <w:sz w:val="28"/>
          <w:szCs w:val="28"/>
          <w:lang w:val="uk-UA"/>
        </w:rPr>
        <w:t xml:space="preserve"> не є вичерпними. Так, </w:t>
      </w:r>
      <w:r>
        <w:rPr>
          <w:rFonts w:ascii="Times New Roman" w:hAnsi="Times New Roman" w:cs="Times New Roman"/>
          <w:sz w:val="28"/>
          <w:szCs w:val="28"/>
          <w:lang w:val="uk-UA"/>
        </w:rPr>
        <w:t xml:space="preserve">підприємство, що розвиває внутрішній вектор корпоративної соціальної відповідальності </w:t>
      </w:r>
      <w:r w:rsidRPr="005629D4">
        <w:rPr>
          <w:rFonts w:ascii="Times New Roman" w:hAnsi="Times New Roman" w:cs="Times New Roman"/>
          <w:sz w:val="28"/>
          <w:szCs w:val="28"/>
          <w:lang w:val="uk-UA"/>
        </w:rPr>
        <w:t>може збільшити питому вагу</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дистанційної роботи, що водночас дозволить зекономити кошти на оренду</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приміщень, зменшити енергоспоживання та усун</w:t>
      </w:r>
      <w:r>
        <w:rPr>
          <w:rFonts w:ascii="Times New Roman" w:hAnsi="Times New Roman" w:cs="Times New Roman"/>
          <w:sz w:val="28"/>
          <w:szCs w:val="28"/>
          <w:lang w:val="uk-UA"/>
        </w:rPr>
        <w:t>е інші проблеми</w:t>
      </w:r>
      <w:r w:rsidRPr="005629D4">
        <w:rPr>
          <w:rFonts w:ascii="Times New Roman" w:hAnsi="Times New Roman" w:cs="Times New Roman"/>
          <w:sz w:val="28"/>
          <w:szCs w:val="28"/>
          <w:lang w:val="uk-UA"/>
        </w:rPr>
        <w:t>.</w:t>
      </w:r>
    </w:p>
    <w:p w14:paraId="329150B4" w14:textId="3F456E5C" w:rsidR="002F4ED9" w:rsidRPr="005629D4" w:rsidRDefault="002F4ED9"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Соціальнорієнтований бізнес </w:t>
      </w:r>
      <w:r w:rsidRPr="005629D4">
        <w:rPr>
          <w:rFonts w:ascii="Times New Roman" w:hAnsi="Times New Roman" w:cs="Times New Roman"/>
          <w:sz w:val="28"/>
          <w:szCs w:val="28"/>
          <w:lang w:val="uk-UA"/>
        </w:rPr>
        <w:t>не може не враховувати інтереси</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своєї цільової аудиторії. </w:t>
      </w:r>
      <w:r>
        <w:rPr>
          <w:rFonts w:ascii="Times New Roman" w:hAnsi="Times New Roman" w:cs="Times New Roman"/>
          <w:sz w:val="28"/>
          <w:szCs w:val="28"/>
          <w:lang w:val="uk-UA"/>
        </w:rPr>
        <w:t>Працювати в такому напрямку. Для підприємства соці</w:t>
      </w:r>
      <w:r w:rsidR="00CC0A0F">
        <w:rPr>
          <w:rFonts w:ascii="Times New Roman" w:hAnsi="Times New Roman" w:cs="Times New Roman"/>
          <w:sz w:val="28"/>
          <w:szCs w:val="28"/>
          <w:lang w:val="uk-UA"/>
        </w:rPr>
        <w:t>о</w:t>
      </w:r>
      <w:r>
        <w:rPr>
          <w:rFonts w:ascii="Times New Roman" w:hAnsi="Times New Roman" w:cs="Times New Roman"/>
          <w:sz w:val="28"/>
          <w:szCs w:val="28"/>
          <w:lang w:val="uk-UA"/>
        </w:rPr>
        <w:t xml:space="preserve">культурної сфери такий підхід може означати не тільки систему акцій, а й, насамперед, </w:t>
      </w:r>
      <w:r w:rsidR="007F5101">
        <w:rPr>
          <w:rFonts w:ascii="Times New Roman" w:hAnsi="Times New Roman" w:cs="Times New Roman"/>
          <w:sz w:val="28"/>
          <w:szCs w:val="28"/>
          <w:lang w:val="uk-UA"/>
        </w:rPr>
        <w:t>постійний моніт</w:t>
      </w:r>
      <w:r w:rsidR="00CC0A0F">
        <w:rPr>
          <w:rFonts w:ascii="Times New Roman" w:hAnsi="Times New Roman" w:cs="Times New Roman"/>
          <w:sz w:val="28"/>
          <w:szCs w:val="28"/>
          <w:lang w:val="uk-UA"/>
        </w:rPr>
        <w:t>о</w:t>
      </w:r>
      <w:r w:rsidR="007F5101">
        <w:rPr>
          <w:rFonts w:ascii="Times New Roman" w:hAnsi="Times New Roman" w:cs="Times New Roman"/>
          <w:sz w:val="28"/>
          <w:szCs w:val="28"/>
          <w:lang w:val="uk-UA"/>
        </w:rPr>
        <w:t>ринг та аналіз зацікавлень, запитів, ре</w:t>
      </w:r>
      <w:r w:rsidR="00CC0A0F">
        <w:rPr>
          <w:rFonts w:ascii="Times New Roman" w:hAnsi="Times New Roman" w:cs="Times New Roman"/>
          <w:sz w:val="28"/>
          <w:szCs w:val="28"/>
          <w:lang w:val="uk-UA"/>
        </w:rPr>
        <w:t>а</w:t>
      </w:r>
      <w:r w:rsidR="007F5101">
        <w:rPr>
          <w:rFonts w:ascii="Times New Roman" w:hAnsi="Times New Roman" w:cs="Times New Roman"/>
          <w:sz w:val="28"/>
          <w:szCs w:val="28"/>
          <w:lang w:val="uk-UA"/>
        </w:rPr>
        <w:t>кцій. Перед підприємством може виступити завданням проведення маркетингових досліджень для вивчення запитів, зацікавлень та змінювати вл</w:t>
      </w:r>
      <w:r w:rsidR="00CC0A0F">
        <w:rPr>
          <w:rFonts w:ascii="Times New Roman" w:hAnsi="Times New Roman" w:cs="Times New Roman"/>
          <w:sz w:val="28"/>
          <w:szCs w:val="28"/>
          <w:lang w:val="uk-UA"/>
        </w:rPr>
        <w:t>а</w:t>
      </w:r>
      <w:r w:rsidR="007F5101">
        <w:rPr>
          <w:rFonts w:ascii="Times New Roman" w:hAnsi="Times New Roman" w:cs="Times New Roman"/>
          <w:sz w:val="28"/>
          <w:szCs w:val="28"/>
          <w:lang w:val="uk-UA"/>
        </w:rPr>
        <w:t>сну споживчу пол</w:t>
      </w:r>
      <w:r w:rsidR="00CC0A0F">
        <w:rPr>
          <w:rFonts w:ascii="Times New Roman" w:hAnsi="Times New Roman" w:cs="Times New Roman"/>
          <w:sz w:val="28"/>
          <w:szCs w:val="28"/>
          <w:lang w:val="uk-UA"/>
        </w:rPr>
        <w:t>і</w:t>
      </w:r>
      <w:r w:rsidR="007F5101">
        <w:rPr>
          <w:rFonts w:ascii="Times New Roman" w:hAnsi="Times New Roman" w:cs="Times New Roman"/>
          <w:sz w:val="28"/>
          <w:szCs w:val="28"/>
          <w:lang w:val="uk-UA"/>
        </w:rPr>
        <w:t>тику, віднаходити нові напрямки розвитку.</w:t>
      </w:r>
    </w:p>
    <w:p w14:paraId="0B2D00F5" w14:textId="684B010C" w:rsidR="002F4ED9" w:rsidRDefault="007F5101"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Жодне підприємство будь-якої галузі не може залишатися осторонь екологічних проблем. Вирішення таких проблем, як </w:t>
      </w:r>
      <w:r w:rsidR="002F4ED9" w:rsidRPr="005629D4">
        <w:rPr>
          <w:rFonts w:ascii="Times New Roman" w:hAnsi="Times New Roman" w:cs="Times New Roman"/>
          <w:sz w:val="28"/>
          <w:szCs w:val="28"/>
          <w:lang w:val="uk-UA"/>
        </w:rPr>
        <w:t>утилізація застарілої техніки, оптимізація робочого простору</w:t>
      </w:r>
      <w:r>
        <w:rPr>
          <w:rFonts w:ascii="Times New Roman" w:hAnsi="Times New Roman" w:cs="Times New Roman"/>
          <w:sz w:val="28"/>
          <w:szCs w:val="28"/>
          <w:lang w:val="uk-UA"/>
        </w:rPr>
        <w:t>,</w:t>
      </w:r>
      <w:r w:rsidR="002F4ED9" w:rsidRPr="005629D4">
        <w:rPr>
          <w:rFonts w:ascii="Times New Roman" w:hAnsi="Times New Roman" w:cs="Times New Roman"/>
          <w:sz w:val="28"/>
          <w:szCs w:val="28"/>
          <w:lang w:val="uk-UA"/>
        </w:rPr>
        <w:t xml:space="preserve"> зменшення</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питомої ваги викидів на одного співробітника, загальна кількість викидів</w:t>
      </w:r>
      <w:r>
        <w:rPr>
          <w:rFonts w:ascii="Times New Roman" w:hAnsi="Times New Roman" w:cs="Times New Roman"/>
          <w:sz w:val="28"/>
          <w:szCs w:val="28"/>
          <w:lang w:val="uk-UA"/>
        </w:rPr>
        <w:t>,</w:t>
      </w:r>
      <w:r w:rsidR="00E71313">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парникових газів</w:t>
      </w:r>
      <w:r>
        <w:rPr>
          <w:rFonts w:ascii="Times New Roman" w:hAnsi="Times New Roman" w:cs="Times New Roman"/>
          <w:sz w:val="28"/>
          <w:szCs w:val="28"/>
          <w:lang w:val="uk-UA"/>
        </w:rPr>
        <w:t xml:space="preserve">, використання енергоресурсів, </w:t>
      </w:r>
      <w:r w:rsidR="00E71313">
        <w:rPr>
          <w:rFonts w:ascii="Times New Roman" w:hAnsi="Times New Roman" w:cs="Times New Roman"/>
          <w:sz w:val="28"/>
          <w:szCs w:val="28"/>
          <w:lang w:val="uk-UA"/>
        </w:rPr>
        <w:t>- всі ці проблеми виступають особливо актуальними та потребують участі у вирішенні кожним підприємством. Забруднення різного виду</w:t>
      </w:r>
      <w:r w:rsidR="002F4ED9" w:rsidRPr="005629D4">
        <w:rPr>
          <w:rFonts w:ascii="Times New Roman" w:hAnsi="Times New Roman" w:cs="Times New Roman"/>
          <w:sz w:val="28"/>
          <w:szCs w:val="28"/>
          <w:lang w:val="uk-UA"/>
        </w:rPr>
        <w:t xml:space="preserve"> за останній рік </w:t>
      </w:r>
      <w:r w:rsidR="00E71313">
        <w:rPr>
          <w:rFonts w:ascii="Times New Roman" w:hAnsi="Times New Roman" w:cs="Times New Roman"/>
          <w:sz w:val="28"/>
          <w:szCs w:val="28"/>
          <w:lang w:val="uk-UA"/>
        </w:rPr>
        <w:t xml:space="preserve">тільки зросли </w:t>
      </w:r>
      <w:r w:rsidR="00E71313" w:rsidRPr="00D90E2C">
        <w:rPr>
          <w:rFonts w:ascii="Times New Roman" w:hAnsi="Times New Roman" w:cs="Times New Roman"/>
          <w:sz w:val="28"/>
          <w:szCs w:val="28"/>
        </w:rPr>
        <w:t>[</w:t>
      </w:r>
      <w:r w:rsidR="00CC0A0F">
        <w:rPr>
          <w:rFonts w:ascii="Times New Roman" w:hAnsi="Times New Roman" w:cs="Times New Roman"/>
          <w:sz w:val="28"/>
          <w:szCs w:val="28"/>
          <w:lang w:val="uk-UA"/>
        </w:rPr>
        <w:t>2</w:t>
      </w:r>
      <w:r w:rsidR="00E71313" w:rsidRPr="00D90E2C">
        <w:rPr>
          <w:rFonts w:ascii="Times New Roman" w:hAnsi="Times New Roman" w:cs="Times New Roman"/>
          <w:sz w:val="28"/>
          <w:szCs w:val="28"/>
        </w:rPr>
        <w:t>]</w:t>
      </w:r>
      <w:r w:rsidR="002F4ED9" w:rsidRPr="005629D4">
        <w:rPr>
          <w:rFonts w:ascii="Times New Roman" w:hAnsi="Times New Roman" w:cs="Times New Roman"/>
          <w:sz w:val="28"/>
          <w:szCs w:val="28"/>
          <w:lang w:val="uk-UA"/>
        </w:rPr>
        <w:t>, що говорить про те, що дій</w:t>
      </w:r>
      <w:r w:rsidR="00E71313">
        <w:rPr>
          <w:rFonts w:ascii="Times New Roman" w:hAnsi="Times New Roman" w:cs="Times New Roman"/>
          <w:sz w:val="28"/>
          <w:szCs w:val="28"/>
          <w:lang w:val="uk-UA"/>
        </w:rPr>
        <w:t xml:space="preserve"> та заходів здійснюється та вживаєтьс</w:t>
      </w:r>
      <w:r w:rsidR="00CC0A0F">
        <w:rPr>
          <w:rFonts w:ascii="Times New Roman" w:hAnsi="Times New Roman" w:cs="Times New Roman"/>
          <w:sz w:val="28"/>
          <w:szCs w:val="28"/>
          <w:lang w:val="uk-UA"/>
        </w:rPr>
        <w:t>я</w:t>
      </w:r>
      <w:r w:rsidR="00E71313">
        <w:rPr>
          <w:rFonts w:ascii="Times New Roman" w:hAnsi="Times New Roman" w:cs="Times New Roman"/>
          <w:sz w:val="28"/>
          <w:szCs w:val="28"/>
          <w:lang w:val="uk-UA"/>
        </w:rPr>
        <w:t xml:space="preserve"> </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 xml:space="preserve">недостатньо. Аби збільшити </w:t>
      </w:r>
      <w:r w:rsidR="00E71313">
        <w:rPr>
          <w:rFonts w:ascii="Times New Roman" w:hAnsi="Times New Roman" w:cs="Times New Roman"/>
          <w:sz w:val="28"/>
          <w:szCs w:val="28"/>
          <w:lang w:val="uk-UA"/>
        </w:rPr>
        <w:t>власний</w:t>
      </w:r>
      <w:r w:rsidR="002F4ED9" w:rsidRPr="005629D4">
        <w:rPr>
          <w:rFonts w:ascii="Times New Roman" w:hAnsi="Times New Roman" w:cs="Times New Roman"/>
          <w:sz w:val="28"/>
          <w:szCs w:val="28"/>
          <w:lang w:val="uk-UA"/>
        </w:rPr>
        <w:t xml:space="preserve"> внесок у збереження довкілля, компанія може:</w:t>
      </w:r>
    </w:p>
    <w:p w14:paraId="17FBA6E8" w14:textId="05141E21" w:rsidR="00E71313" w:rsidRPr="005629D4" w:rsidRDefault="00E71313" w:rsidP="002F4ED9">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зменшити енергоспоживання апаратного та програмного</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забезпечення, варто запровадити енкодери, що використовують</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алгоритми, відповідні </w:t>
      </w:r>
      <w:r>
        <w:rPr>
          <w:rFonts w:ascii="Times New Roman" w:hAnsi="Times New Roman" w:cs="Times New Roman"/>
          <w:sz w:val="28"/>
          <w:szCs w:val="28"/>
          <w:lang w:val="uk-UA"/>
        </w:rPr>
        <w:t xml:space="preserve">сучасним </w:t>
      </w:r>
      <w:r w:rsidRPr="005629D4">
        <w:rPr>
          <w:rFonts w:ascii="Times New Roman" w:hAnsi="Times New Roman" w:cs="Times New Roman"/>
          <w:sz w:val="28"/>
          <w:szCs w:val="28"/>
          <w:lang w:val="uk-UA"/>
        </w:rPr>
        <w:t xml:space="preserve">екологічним </w:t>
      </w:r>
      <w:r>
        <w:rPr>
          <w:rFonts w:ascii="Times New Roman" w:hAnsi="Times New Roman" w:cs="Times New Roman"/>
          <w:sz w:val="28"/>
          <w:szCs w:val="28"/>
          <w:lang w:val="uk-UA"/>
        </w:rPr>
        <w:t>вимогам;</w:t>
      </w:r>
    </w:p>
    <w:p w14:paraId="52B63040" w14:textId="1F71B8C5" w:rsidR="002F4ED9" w:rsidRDefault="002F4ED9" w:rsidP="002F4ED9">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 більше зосередитися на </w:t>
      </w:r>
      <w:r w:rsidR="00E71313">
        <w:rPr>
          <w:rFonts w:ascii="Times New Roman" w:hAnsi="Times New Roman" w:cs="Times New Roman"/>
          <w:sz w:val="28"/>
          <w:szCs w:val="28"/>
          <w:lang w:val="uk-UA"/>
        </w:rPr>
        <w:t xml:space="preserve"> так званій «</w:t>
      </w:r>
      <w:r w:rsidRPr="005629D4">
        <w:rPr>
          <w:rFonts w:ascii="Times New Roman" w:hAnsi="Times New Roman" w:cs="Times New Roman"/>
          <w:sz w:val="28"/>
          <w:szCs w:val="28"/>
          <w:lang w:val="uk-UA"/>
        </w:rPr>
        <w:t>емоційній екології</w:t>
      </w:r>
      <w:r w:rsidR="00E71313">
        <w:rPr>
          <w:rFonts w:ascii="Times New Roman" w:hAnsi="Times New Roman" w:cs="Times New Roman"/>
          <w:sz w:val="28"/>
          <w:szCs w:val="28"/>
          <w:lang w:val="uk-UA"/>
        </w:rPr>
        <w:t>»</w:t>
      </w:r>
      <w:r w:rsidRPr="005629D4">
        <w:rPr>
          <w:rFonts w:ascii="Times New Roman" w:hAnsi="Times New Roman" w:cs="Times New Roman"/>
          <w:sz w:val="28"/>
          <w:szCs w:val="28"/>
          <w:lang w:val="uk-UA"/>
        </w:rPr>
        <w:t>, що має на меті звернення</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уваги до проблеми не за рахунок фактів та статистики, а скоріше</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освітлення тематики з </w:t>
      </w:r>
      <w:r w:rsidR="00E71313">
        <w:rPr>
          <w:rFonts w:ascii="Times New Roman" w:hAnsi="Times New Roman" w:cs="Times New Roman"/>
          <w:sz w:val="28"/>
          <w:szCs w:val="28"/>
          <w:lang w:val="uk-UA"/>
        </w:rPr>
        <w:t>емоц</w:t>
      </w:r>
      <w:r w:rsidR="00CC0A0F">
        <w:rPr>
          <w:rFonts w:ascii="Times New Roman" w:hAnsi="Times New Roman" w:cs="Times New Roman"/>
          <w:sz w:val="28"/>
          <w:szCs w:val="28"/>
          <w:lang w:val="uk-UA"/>
        </w:rPr>
        <w:t>і</w:t>
      </w:r>
      <w:r w:rsidR="00E71313">
        <w:rPr>
          <w:rFonts w:ascii="Times New Roman" w:hAnsi="Times New Roman" w:cs="Times New Roman"/>
          <w:sz w:val="28"/>
          <w:szCs w:val="28"/>
          <w:lang w:val="uk-UA"/>
        </w:rPr>
        <w:t>йним та діяльнісним</w:t>
      </w:r>
      <w:r w:rsidRPr="005629D4">
        <w:rPr>
          <w:rFonts w:ascii="Times New Roman" w:hAnsi="Times New Roman" w:cs="Times New Roman"/>
          <w:sz w:val="28"/>
          <w:szCs w:val="28"/>
          <w:lang w:val="uk-UA"/>
        </w:rPr>
        <w:t xml:space="preserve"> закликом. На практиці компанія може</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збільшити та урізноманітнити частку подкастів про екологічну ситуацію,</w:t>
      </w:r>
      <w:r w:rsidR="00E71313">
        <w:rPr>
          <w:rFonts w:ascii="Times New Roman" w:hAnsi="Times New Roman" w:cs="Times New Roman"/>
          <w:sz w:val="28"/>
          <w:szCs w:val="28"/>
          <w:lang w:val="uk-UA"/>
        </w:rPr>
        <w:t xml:space="preserve"> </w:t>
      </w:r>
      <w:r w:rsidR="00E71313">
        <w:rPr>
          <w:rFonts w:ascii="Times New Roman" w:hAnsi="Times New Roman" w:cs="Times New Roman"/>
          <w:sz w:val="28"/>
          <w:szCs w:val="28"/>
          <w:lang w:val="uk-UA"/>
        </w:rPr>
        <w:lastRenderedPageBreak/>
        <w:t>розкрити власну участь у вирішенні та подоланні таких проблем</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сприяти залученню проактивних </w:t>
      </w:r>
      <w:r w:rsidR="00E71313">
        <w:rPr>
          <w:rFonts w:ascii="Times New Roman" w:hAnsi="Times New Roman" w:cs="Times New Roman"/>
          <w:sz w:val="28"/>
          <w:szCs w:val="28"/>
          <w:lang w:val="uk-UA"/>
        </w:rPr>
        <w:t>митці</w:t>
      </w:r>
      <w:r w:rsidR="00CC0A0F">
        <w:rPr>
          <w:rFonts w:ascii="Times New Roman" w:hAnsi="Times New Roman" w:cs="Times New Roman"/>
          <w:sz w:val="28"/>
          <w:szCs w:val="28"/>
          <w:lang w:val="uk-UA"/>
        </w:rPr>
        <w:t>в</w:t>
      </w:r>
      <w:r w:rsidR="00E71313">
        <w:rPr>
          <w:rFonts w:ascii="Times New Roman" w:hAnsi="Times New Roman" w:cs="Times New Roman"/>
          <w:sz w:val="28"/>
          <w:szCs w:val="28"/>
          <w:lang w:val="uk-UA"/>
        </w:rPr>
        <w:t>, акторів</w:t>
      </w:r>
      <w:r w:rsidRPr="005629D4">
        <w:rPr>
          <w:rFonts w:ascii="Times New Roman" w:hAnsi="Times New Roman" w:cs="Times New Roman"/>
          <w:sz w:val="28"/>
          <w:szCs w:val="28"/>
          <w:lang w:val="uk-UA"/>
        </w:rPr>
        <w:t>, запровадити на платформу</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можливість обміну ідей з аудиторією, </w:t>
      </w:r>
      <w:r w:rsidR="00E71313">
        <w:rPr>
          <w:rFonts w:ascii="Times New Roman" w:hAnsi="Times New Roman" w:cs="Times New Roman"/>
          <w:sz w:val="28"/>
          <w:szCs w:val="28"/>
          <w:lang w:val="uk-UA"/>
        </w:rPr>
        <w:t xml:space="preserve"> партнерами, </w:t>
      </w:r>
      <w:r w:rsidRPr="005629D4">
        <w:rPr>
          <w:rFonts w:ascii="Times New Roman" w:hAnsi="Times New Roman" w:cs="Times New Roman"/>
          <w:sz w:val="28"/>
          <w:szCs w:val="28"/>
          <w:lang w:val="uk-UA"/>
        </w:rPr>
        <w:t>як</w:t>
      </w:r>
      <w:r w:rsidR="00E71313">
        <w:rPr>
          <w:rFonts w:ascii="Times New Roman" w:hAnsi="Times New Roman" w:cs="Times New Roman"/>
          <w:sz w:val="28"/>
          <w:szCs w:val="28"/>
          <w:lang w:val="uk-UA"/>
        </w:rPr>
        <w:t>их</w:t>
      </w:r>
      <w:r w:rsidRPr="005629D4">
        <w:rPr>
          <w:rFonts w:ascii="Times New Roman" w:hAnsi="Times New Roman" w:cs="Times New Roman"/>
          <w:sz w:val="28"/>
          <w:szCs w:val="28"/>
          <w:lang w:val="uk-UA"/>
        </w:rPr>
        <w:t xml:space="preserve"> турбує </w:t>
      </w:r>
      <w:r w:rsidR="00E71313">
        <w:rPr>
          <w:rFonts w:ascii="Times New Roman" w:hAnsi="Times New Roman" w:cs="Times New Roman"/>
          <w:sz w:val="28"/>
          <w:szCs w:val="28"/>
          <w:lang w:val="uk-UA"/>
        </w:rPr>
        <w:t xml:space="preserve">сучасна екологічна </w:t>
      </w:r>
      <w:r w:rsidRPr="005629D4">
        <w:rPr>
          <w:rFonts w:ascii="Times New Roman" w:hAnsi="Times New Roman" w:cs="Times New Roman"/>
          <w:sz w:val="28"/>
          <w:szCs w:val="28"/>
          <w:lang w:val="uk-UA"/>
        </w:rPr>
        <w:t xml:space="preserve"> проблематика [</w:t>
      </w:r>
      <w:r w:rsidR="000A6DC7">
        <w:rPr>
          <w:rFonts w:ascii="Times New Roman" w:hAnsi="Times New Roman" w:cs="Times New Roman"/>
          <w:sz w:val="28"/>
          <w:szCs w:val="28"/>
          <w:lang w:val="uk-UA"/>
        </w:rPr>
        <w:t>17</w:t>
      </w:r>
      <w:r w:rsidRPr="005629D4">
        <w:rPr>
          <w:rFonts w:ascii="Times New Roman" w:hAnsi="Times New Roman" w:cs="Times New Roman"/>
          <w:sz w:val="28"/>
          <w:szCs w:val="28"/>
          <w:lang w:val="uk-UA"/>
        </w:rPr>
        <w:t xml:space="preserve">]. </w:t>
      </w:r>
    </w:p>
    <w:p w14:paraId="092E4465" w14:textId="68CA11A4" w:rsidR="002F4ED9" w:rsidRDefault="00DD0264"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Екологічна корпоративна відповідальність</w:t>
      </w:r>
      <w:r w:rsidR="002F4ED9" w:rsidRPr="005629D4">
        <w:rPr>
          <w:rFonts w:ascii="Times New Roman" w:hAnsi="Times New Roman" w:cs="Times New Roman"/>
          <w:sz w:val="28"/>
          <w:szCs w:val="28"/>
          <w:lang w:val="uk-UA"/>
        </w:rPr>
        <w:t xml:space="preserve"> оптимізує</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споживання електроенергії та зменшить викиди вуглекислого газу</w:t>
      </w:r>
      <w:r>
        <w:rPr>
          <w:rFonts w:ascii="Times New Roman" w:hAnsi="Times New Roman" w:cs="Times New Roman"/>
          <w:sz w:val="28"/>
          <w:szCs w:val="28"/>
          <w:lang w:val="uk-UA"/>
        </w:rPr>
        <w:t xml:space="preserve">.  Її дотримання також дозволить </w:t>
      </w:r>
      <w:r w:rsidR="002F4ED9" w:rsidRPr="005629D4">
        <w:rPr>
          <w:rFonts w:ascii="Times New Roman" w:hAnsi="Times New Roman" w:cs="Times New Roman"/>
          <w:sz w:val="28"/>
          <w:szCs w:val="28"/>
          <w:lang w:val="uk-UA"/>
        </w:rPr>
        <w:t>зробити можливим вибір якості аудіо (з одночасним її підвищенням) з</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урахуванням способу підключення (вай-фай, мобільні дані), незалежно</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від формату підписку (безкоштовної або платної). Оскільки 42% викидів</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 xml:space="preserve"> пов’язані з використанням </w:t>
      </w:r>
      <w:r>
        <w:rPr>
          <w:rFonts w:ascii="Times New Roman" w:hAnsi="Times New Roman" w:cs="Times New Roman"/>
          <w:sz w:val="28"/>
          <w:szCs w:val="28"/>
          <w:lang w:val="uk-UA"/>
        </w:rPr>
        <w:t>при реалі</w:t>
      </w:r>
      <w:r w:rsidR="00CC0A0F">
        <w:rPr>
          <w:rFonts w:ascii="Times New Roman" w:hAnsi="Times New Roman" w:cs="Times New Roman"/>
          <w:sz w:val="28"/>
          <w:szCs w:val="28"/>
          <w:lang w:val="uk-UA"/>
        </w:rPr>
        <w:t>з</w:t>
      </w:r>
      <w:r>
        <w:rPr>
          <w:rFonts w:ascii="Times New Roman" w:hAnsi="Times New Roman" w:cs="Times New Roman"/>
          <w:sz w:val="28"/>
          <w:szCs w:val="28"/>
          <w:lang w:val="uk-UA"/>
        </w:rPr>
        <w:t>ації соціокультурних послуг</w:t>
      </w:r>
      <w:r w:rsidR="002F4ED9" w:rsidRPr="005629D4">
        <w:rPr>
          <w:rFonts w:ascii="Times New Roman" w:hAnsi="Times New Roman" w:cs="Times New Roman"/>
          <w:sz w:val="28"/>
          <w:szCs w:val="28"/>
          <w:lang w:val="uk-UA"/>
        </w:rPr>
        <w:t xml:space="preserve"> [</w:t>
      </w:r>
      <w:r w:rsidR="000A6DC7">
        <w:rPr>
          <w:rFonts w:ascii="Times New Roman" w:hAnsi="Times New Roman" w:cs="Times New Roman"/>
          <w:sz w:val="28"/>
          <w:szCs w:val="28"/>
          <w:lang w:val="uk-UA"/>
        </w:rPr>
        <w:t>11</w:t>
      </w:r>
      <w:r w:rsidR="002F4ED9" w:rsidRPr="005629D4">
        <w:rPr>
          <w:rFonts w:ascii="Times New Roman" w:hAnsi="Times New Roman" w:cs="Times New Roman"/>
          <w:sz w:val="28"/>
          <w:szCs w:val="28"/>
          <w:lang w:val="uk-UA"/>
        </w:rPr>
        <w:t>],</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впровадження даної опції не є масштабним кроком, проте потенційно</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може позитивно вплинути на обсяги користування енергією</w:t>
      </w:r>
      <w:r>
        <w:rPr>
          <w:rFonts w:ascii="Times New Roman" w:hAnsi="Times New Roman" w:cs="Times New Roman"/>
          <w:sz w:val="28"/>
          <w:szCs w:val="28"/>
          <w:lang w:val="uk-UA"/>
        </w:rPr>
        <w:t>, що також активізує екологічну відповідальність та лояльність суспільства</w:t>
      </w:r>
      <w:r w:rsidR="002F4ED9" w:rsidRPr="005629D4">
        <w:rPr>
          <w:rFonts w:ascii="Times New Roman" w:hAnsi="Times New Roman" w:cs="Times New Roman"/>
          <w:sz w:val="28"/>
          <w:szCs w:val="28"/>
          <w:lang w:val="uk-UA"/>
        </w:rPr>
        <w:t>.</w:t>
      </w:r>
    </w:p>
    <w:p w14:paraId="4F0281C6" w14:textId="46577931" w:rsidR="002F4ED9" w:rsidRDefault="002F4ED9" w:rsidP="002F4ED9">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Якщо </w:t>
      </w:r>
      <w:r w:rsidR="007F2FB9">
        <w:rPr>
          <w:rFonts w:ascii="Times New Roman" w:hAnsi="Times New Roman" w:cs="Times New Roman"/>
          <w:sz w:val="28"/>
          <w:szCs w:val="28"/>
          <w:lang w:val="uk-UA"/>
        </w:rPr>
        <w:t>окреслені вище</w:t>
      </w:r>
      <w:r w:rsidRPr="005629D4">
        <w:rPr>
          <w:rFonts w:ascii="Times New Roman" w:hAnsi="Times New Roman" w:cs="Times New Roman"/>
          <w:sz w:val="28"/>
          <w:szCs w:val="28"/>
          <w:lang w:val="uk-UA"/>
        </w:rPr>
        <w:t xml:space="preserve"> пропозиці</w:t>
      </w:r>
      <w:r w:rsidR="007F2FB9">
        <w:rPr>
          <w:rFonts w:ascii="Times New Roman" w:hAnsi="Times New Roman" w:cs="Times New Roman"/>
          <w:sz w:val="28"/>
          <w:szCs w:val="28"/>
          <w:lang w:val="uk-UA"/>
        </w:rPr>
        <w:t>ї</w:t>
      </w:r>
      <w:r w:rsidRPr="005629D4">
        <w:rPr>
          <w:rFonts w:ascii="Times New Roman" w:hAnsi="Times New Roman" w:cs="Times New Roman"/>
          <w:sz w:val="28"/>
          <w:szCs w:val="28"/>
          <w:lang w:val="uk-UA"/>
        </w:rPr>
        <w:t xml:space="preserve"> мож</w:t>
      </w:r>
      <w:r w:rsidR="007F2FB9">
        <w:rPr>
          <w:rFonts w:ascii="Times New Roman" w:hAnsi="Times New Roman" w:cs="Times New Roman"/>
          <w:sz w:val="28"/>
          <w:szCs w:val="28"/>
          <w:lang w:val="uk-UA"/>
        </w:rPr>
        <w:t>уть</w:t>
      </w:r>
      <w:r w:rsidRPr="005629D4">
        <w:rPr>
          <w:rFonts w:ascii="Times New Roman" w:hAnsi="Times New Roman" w:cs="Times New Roman"/>
          <w:sz w:val="28"/>
          <w:szCs w:val="28"/>
          <w:lang w:val="uk-UA"/>
        </w:rPr>
        <w:t xml:space="preserve"> мати змістовний вплив </w:t>
      </w:r>
      <w:r w:rsidR="007F2FB9">
        <w:rPr>
          <w:rFonts w:ascii="Times New Roman" w:hAnsi="Times New Roman" w:cs="Times New Roman"/>
          <w:sz w:val="28"/>
          <w:szCs w:val="28"/>
          <w:lang w:val="uk-UA"/>
        </w:rPr>
        <w:t>та</w:t>
      </w:r>
      <w:r w:rsidRPr="005629D4">
        <w:rPr>
          <w:rFonts w:ascii="Times New Roman" w:hAnsi="Times New Roman" w:cs="Times New Roman"/>
          <w:sz w:val="28"/>
          <w:szCs w:val="28"/>
          <w:lang w:val="uk-UA"/>
        </w:rPr>
        <w:t xml:space="preserve"> водночас потребуватиме</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небагато зусиль для ї</w:t>
      </w:r>
      <w:r w:rsidR="007F2FB9">
        <w:rPr>
          <w:rFonts w:ascii="Times New Roman" w:hAnsi="Times New Roman" w:cs="Times New Roman"/>
          <w:sz w:val="28"/>
          <w:szCs w:val="28"/>
          <w:lang w:val="uk-UA"/>
        </w:rPr>
        <w:t>хньої</w:t>
      </w:r>
      <w:r w:rsidRPr="005629D4">
        <w:rPr>
          <w:rFonts w:ascii="Times New Roman" w:hAnsi="Times New Roman" w:cs="Times New Roman"/>
          <w:sz w:val="28"/>
          <w:szCs w:val="28"/>
          <w:lang w:val="uk-UA"/>
        </w:rPr>
        <w:t xml:space="preserve"> реалізації, для обґрунтування доцільності останніх двох,</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варто більш детально пояснити суть самої проблеми</w:t>
      </w:r>
      <w:r w:rsidR="007F2FB9">
        <w:rPr>
          <w:rFonts w:ascii="Times New Roman" w:hAnsi="Times New Roman" w:cs="Times New Roman"/>
          <w:sz w:val="28"/>
          <w:szCs w:val="28"/>
          <w:lang w:val="uk-UA"/>
        </w:rPr>
        <w:t xml:space="preserve">, </w:t>
      </w:r>
      <w:r w:rsidR="008417D7">
        <w:rPr>
          <w:rFonts w:ascii="Times New Roman" w:hAnsi="Times New Roman" w:cs="Times New Roman"/>
          <w:sz w:val="28"/>
          <w:szCs w:val="28"/>
          <w:lang w:val="uk-UA"/>
        </w:rPr>
        <w:t xml:space="preserve">можливі вигоди від її вирішення, </w:t>
      </w:r>
      <w:r w:rsidR="007F2FB9">
        <w:rPr>
          <w:rFonts w:ascii="Times New Roman" w:hAnsi="Times New Roman" w:cs="Times New Roman"/>
          <w:sz w:val="28"/>
          <w:szCs w:val="28"/>
          <w:lang w:val="uk-UA"/>
        </w:rPr>
        <w:t>донести її до цільових аудиторій підприємства соціокультурної сфери.</w:t>
      </w:r>
      <w:r w:rsidRPr="005629D4">
        <w:rPr>
          <w:rFonts w:ascii="Times New Roman" w:hAnsi="Times New Roman" w:cs="Times New Roman"/>
          <w:sz w:val="28"/>
          <w:szCs w:val="28"/>
          <w:lang w:val="uk-UA"/>
        </w:rPr>
        <w:t xml:space="preserve"> </w:t>
      </w:r>
    </w:p>
    <w:p w14:paraId="688C86E3" w14:textId="2B795CA3" w:rsidR="007F2FB9" w:rsidRDefault="002F4ED9" w:rsidP="002F4ED9">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Основною причиною викидів </w:t>
      </w:r>
      <w:r w:rsidR="007F2FB9">
        <w:rPr>
          <w:rFonts w:ascii="Times New Roman" w:hAnsi="Times New Roman" w:cs="Times New Roman"/>
          <w:sz w:val="28"/>
          <w:szCs w:val="28"/>
          <w:lang w:val="uk-UA"/>
        </w:rPr>
        <w:t>парникових газів</w:t>
      </w:r>
      <w:r w:rsidRPr="005629D4">
        <w:rPr>
          <w:rFonts w:ascii="Times New Roman" w:hAnsi="Times New Roman" w:cs="Times New Roman"/>
          <w:sz w:val="28"/>
          <w:szCs w:val="28"/>
          <w:lang w:val="uk-UA"/>
        </w:rPr>
        <w:t xml:space="preserve"> є надмірне споживання</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електроенергії, оскільки музика, записи </w:t>
      </w:r>
      <w:r w:rsidR="007F2FB9">
        <w:rPr>
          <w:rFonts w:ascii="Times New Roman" w:hAnsi="Times New Roman" w:cs="Times New Roman"/>
          <w:sz w:val="28"/>
          <w:szCs w:val="28"/>
          <w:lang w:val="uk-UA"/>
        </w:rPr>
        <w:t xml:space="preserve"> фільмів </w:t>
      </w:r>
      <w:r w:rsidRPr="005629D4">
        <w:rPr>
          <w:rFonts w:ascii="Times New Roman" w:hAnsi="Times New Roman" w:cs="Times New Roman"/>
          <w:sz w:val="28"/>
          <w:szCs w:val="28"/>
          <w:lang w:val="uk-UA"/>
        </w:rPr>
        <w:t xml:space="preserve">та </w:t>
      </w:r>
      <w:r w:rsidR="007F2FB9">
        <w:rPr>
          <w:rFonts w:ascii="Times New Roman" w:hAnsi="Times New Roman" w:cs="Times New Roman"/>
          <w:sz w:val="28"/>
          <w:szCs w:val="28"/>
          <w:lang w:val="uk-UA"/>
        </w:rPr>
        <w:t>системи інших</w:t>
      </w:r>
      <w:r w:rsidRPr="005629D4">
        <w:rPr>
          <w:rFonts w:ascii="Times New Roman" w:hAnsi="Times New Roman" w:cs="Times New Roman"/>
          <w:sz w:val="28"/>
          <w:szCs w:val="28"/>
          <w:lang w:val="uk-UA"/>
        </w:rPr>
        <w:t xml:space="preserve"> даних</w:t>
      </w:r>
      <w:r w:rsidR="007F2FB9">
        <w:rPr>
          <w:rFonts w:ascii="Times New Roman" w:hAnsi="Times New Roman" w:cs="Times New Roman"/>
          <w:sz w:val="28"/>
          <w:szCs w:val="28"/>
          <w:lang w:val="uk-UA"/>
        </w:rPr>
        <w:t>, що оперативно використовуються в соціокультурному обслуговуване</w:t>
      </w:r>
      <w:r w:rsidR="00CC0A0F">
        <w:rPr>
          <w:rFonts w:ascii="Times New Roman" w:hAnsi="Times New Roman" w:cs="Times New Roman"/>
          <w:sz w:val="28"/>
          <w:szCs w:val="28"/>
          <w:lang w:val="uk-UA"/>
        </w:rPr>
        <w:t>н</w:t>
      </w:r>
      <w:r w:rsidR="007F2FB9">
        <w:rPr>
          <w:rFonts w:ascii="Times New Roman" w:hAnsi="Times New Roman" w:cs="Times New Roman"/>
          <w:sz w:val="28"/>
          <w:szCs w:val="28"/>
          <w:lang w:val="uk-UA"/>
        </w:rPr>
        <w:t>ні</w:t>
      </w:r>
      <w:r w:rsidRPr="005629D4">
        <w:rPr>
          <w:rFonts w:ascii="Times New Roman" w:hAnsi="Times New Roman" w:cs="Times New Roman"/>
          <w:sz w:val="28"/>
          <w:szCs w:val="28"/>
          <w:lang w:val="uk-UA"/>
        </w:rPr>
        <w:t xml:space="preserve"> зберігаються </w:t>
      </w:r>
      <w:r w:rsidR="007F2FB9">
        <w:rPr>
          <w:rFonts w:ascii="Times New Roman" w:hAnsi="Times New Roman" w:cs="Times New Roman"/>
          <w:sz w:val="28"/>
          <w:szCs w:val="28"/>
          <w:lang w:val="uk-UA"/>
        </w:rPr>
        <w:t xml:space="preserve">та транслюються </w:t>
      </w:r>
      <w:r w:rsidRPr="005629D4">
        <w:rPr>
          <w:rFonts w:ascii="Times New Roman" w:hAnsi="Times New Roman" w:cs="Times New Roman"/>
          <w:sz w:val="28"/>
          <w:szCs w:val="28"/>
          <w:lang w:val="uk-UA"/>
        </w:rPr>
        <w:t>на</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локальних серверах, які функціонують за рахунок електроенергії. </w:t>
      </w:r>
      <w:r w:rsidR="007F2FB9">
        <w:rPr>
          <w:rFonts w:ascii="Times New Roman" w:hAnsi="Times New Roman" w:cs="Times New Roman"/>
          <w:sz w:val="28"/>
          <w:szCs w:val="28"/>
          <w:lang w:val="uk-UA"/>
        </w:rPr>
        <w:t xml:space="preserve">Підприємствам соціокультурної сфери варто </w:t>
      </w:r>
      <w:r w:rsidRPr="005629D4">
        <w:rPr>
          <w:rFonts w:ascii="Times New Roman" w:hAnsi="Times New Roman" w:cs="Times New Roman"/>
          <w:sz w:val="28"/>
          <w:szCs w:val="28"/>
          <w:lang w:val="uk-UA"/>
        </w:rPr>
        <w:t>відмови</w:t>
      </w:r>
      <w:r w:rsidR="007F2FB9">
        <w:rPr>
          <w:rFonts w:ascii="Times New Roman" w:hAnsi="Times New Roman" w:cs="Times New Roman"/>
          <w:sz w:val="28"/>
          <w:szCs w:val="28"/>
          <w:lang w:val="uk-UA"/>
        </w:rPr>
        <w:t>т</w:t>
      </w:r>
      <w:r w:rsidRPr="005629D4">
        <w:rPr>
          <w:rFonts w:ascii="Times New Roman" w:hAnsi="Times New Roman" w:cs="Times New Roman"/>
          <w:sz w:val="28"/>
          <w:szCs w:val="28"/>
          <w:lang w:val="uk-UA"/>
        </w:rPr>
        <w:t>ися від використання обладнання для</w:t>
      </w:r>
      <w:r w:rsidR="00CC0A0F">
        <w:rPr>
          <w:rFonts w:ascii="Times New Roman" w:hAnsi="Times New Roman" w:cs="Times New Roman"/>
          <w:sz w:val="28"/>
          <w:szCs w:val="28"/>
          <w:lang w:val="uk-UA"/>
        </w:rPr>
        <w:t xml:space="preserve"> </w:t>
      </w:r>
      <w:r w:rsidR="007F2FB9">
        <w:rPr>
          <w:rFonts w:ascii="Times New Roman" w:hAnsi="Times New Roman" w:cs="Times New Roman"/>
          <w:sz w:val="28"/>
          <w:szCs w:val="28"/>
          <w:lang w:val="uk-UA"/>
        </w:rPr>
        <w:t>зберігання</w:t>
      </w:r>
      <w:r w:rsidR="00C04AFA">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обробки</w:t>
      </w:r>
      <w:r>
        <w:rPr>
          <w:rFonts w:ascii="Times New Roman" w:hAnsi="Times New Roman" w:cs="Times New Roman"/>
          <w:sz w:val="28"/>
          <w:szCs w:val="28"/>
          <w:lang w:val="uk-UA"/>
        </w:rPr>
        <w:t xml:space="preserve"> </w:t>
      </w:r>
      <w:r w:rsidR="00C04AFA">
        <w:rPr>
          <w:rFonts w:ascii="Times New Roman" w:hAnsi="Times New Roman" w:cs="Times New Roman"/>
          <w:sz w:val="28"/>
          <w:szCs w:val="28"/>
          <w:lang w:val="uk-UA"/>
        </w:rPr>
        <w:t xml:space="preserve">та трансляції </w:t>
      </w:r>
      <w:r w:rsidRPr="005629D4">
        <w:rPr>
          <w:rFonts w:ascii="Times New Roman" w:hAnsi="Times New Roman" w:cs="Times New Roman"/>
          <w:sz w:val="28"/>
          <w:szCs w:val="28"/>
          <w:lang w:val="uk-UA"/>
        </w:rPr>
        <w:t>даних, а натомість використовують</w:t>
      </w:r>
      <w:r w:rsidR="00C04AFA">
        <w:rPr>
          <w:rFonts w:ascii="Times New Roman" w:hAnsi="Times New Roman" w:cs="Times New Roman"/>
          <w:sz w:val="28"/>
          <w:szCs w:val="28"/>
          <w:lang w:val="uk-UA"/>
        </w:rPr>
        <w:t xml:space="preserve"> зручний та доступний </w:t>
      </w:r>
      <w:r w:rsidRPr="005629D4">
        <w:rPr>
          <w:rFonts w:ascii="Times New Roman" w:hAnsi="Times New Roman" w:cs="Times New Roman"/>
          <w:sz w:val="28"/>
          <w:szCs w:val="28"/>
          <w:lang w:val="uk-UA"/>
        </w:rPr>
        <w:t xml:space="preserve"> хмарний простір, Google Cloud Platform [</w:t>
      </w:r>
      <w:r w:rsidR="00C04AFA">
        <w:rPr>
          <w:rFonts w:ascii="Times New Roman" w:hAnsi="Times New Roman" w:cs="Times New Roman"/>
          <w:sz w:val="28"/>
          <w:szCs w:val="28"/>
          <w:lang w:val="uk-UA"/>
        </w:rPr>
        <w:t>1</w:t>
      </w:r>
      <w:r w:rsidR="000A6DC7">
        <w:rPr>
          <w:rFonts w:ascii="Times New Roman" w:hAnsi="Times New Roman" w:cs="Times New Roman"/>
          <w:sz w:val="28"/>
          <w:szCs w:val="28"/>
          <w:lang w:val="uk-UA"/>
        </w:rPr>
        <w:t>9</w:t>
      </w:r>
      <w:r w:rsidRPr="005629D4">
        <w:rPr>
          <w:rFonts w:ascii="Times New Roman" w:hAnsi="Times New Roman" w:cs="Times New Roman"/>
          <w:sz w:val="28"/>
          <w:szCs w:val="28"/>
          <w:lang w:val="uk-UA"/>
        </w:rPr>
        <w:t>]</w:t>
      </w:r>
      <w:r w:rsidR="007F2FB9">
        <w:rPr>
          <w:rFonts w:ascii="Times New Roman" w:hAnsi="Times New Roman" w:cs="Times New Roman"/>
          <w:sz w:val="28"/>
          <w:szCs w:val="28"/>
          <w:lang w:val="uk-UA"/>
        </w:rPr>
        <w:t>.</w:t>
      </w:r>
    </w:p>
    <w:p w14:paraId="553835AF" w14:textId="69E3AA6F" w:rsidR="007F2FB9" w:rsidRDefault="007F2FB9"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Відома</w:t>
      </w:r>
      <w:r w:rsidR="002F4ED9" w:rsidRPr="005629D4">
        <w:rPr>
          <w:rFonts w:ascii="Times New Roman" w:hAnsi="Times New Roman" w:cs="Times New Roman"/>
          <w:sz w:val="28"/>
          <w:szCs w:val="28"/>
          <w:lang w:val="uk-UA"/>
        </w:rPr>
        <w:t xml:space="preserve"> компанія MQA, що спеціалізується на</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використанні передових аудіо-технологій, зазначає</w:t>
      </w:r>
      <w:r>
        <w:rPr>
          <w:rFonts w:ascii="Times New Roman" w:hAnsi="Times New Roman" w:cs="Times New Roman"/>
          <w:sz w:val="28"/>
          <w:szCs w:val="28"/>
          <w:lang w:val="uk-UA"/>
        </w:rPr>
        <w:t xml:space="preserve"> у своїй звітності</w:t>
      </w:r>
      <w:r w:rsidR="002F4ED9" w:rsidRPr="005629D4">
        <w:rPr>
          <w:rFonts w:ascii="Times New Roman" w:hAnsi="Times New Roman" w:cs="Times New Roman"/>
          <w:sz w:val="28"/>
          <w:szCs w:val="28"/>
          <w:lang w:val="uk-UA"/>
        </w:rPr>
        <w:t>, що в середньому</w:t>
      </w:r>
      <w:r>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у</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традиційному 24-бітному аудіофайлі 192 кГц музика займає лише 20% від</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 xml:space="preserve">усього задіяного потоку даних, тоді як решта 80% </w:t>
      </w:r>
      <w:r>
        <w:rPr>
          <w:rFonts w:ascii="Times New Roman" w:hAnsi="Times New Roman" w:cs="Times New Roman"/>
          <w:sz w:val="28"/>
          <w:szCs w:val="28"/>
          <w:lang w:val="uk-UA"/>
        </w:rPr>
        <w:t>не використовуються</w:t>
      </w:r>
      <w:r w:rsidR="002F4ED9" w:rsidRPr="005629D4">
        <w:rPr>
          <w:rFonts w:ascii="Times New Roman" w:hAnsi="Times New Roman" w:cs="Times New Roman"/>
          <w:sz w:val="28"/>
          <w:szCs w:val="28"/>
          <w:lang w:val="uk-UA"/>
        </w:rPr>
        <w:t xml:space="preserve"> [</w:t>
      </w:r>
      <w:r w:rsidR="000A6DC7">
        <w:rPr>
          <w:rFonts w:ascii="Times New Roman" w:hAnsi="Times New Roman" w:cs="Times New Roman"/>
          <w:sz w:val="28"/>
          <w:szCs w:val="28"/>
          <w:lang w:val="uk-UA"/>
        </w:rPr>
        <w:t>7</w:t>
      </w:r>
      <w:r w:rsidR="002F4ED9" w:rsidRPr="005629D4">
        <w:rPr>
          <w:rFonts w:ascii="Times New Roman" w:hAnsi="Times New Roman" w:cs="Times New Roman"/>
          <w:sz w:val="28"/>
          <w:szCs w:val="28"/>
          <w:lang w:val="uk-UA"/>
        </w:rPr>
        <w:t xml:space="preserve">]. Зважаючи на </w:t>
      </w:r>
      <w:r>
        <w:rPr>
          <w:rFonts w:ascii="Times New Roman" w:hAnsi="Times New Roman" w:cs="Times New Roman"/>
          <w:sz w:val="28"/>
          <w:szCs w:val="28"/>
          <w:lang w:val="uk-UA"/>
        </w:rPr>
        <w:t>ц</w:t>
      </w:r>
      <w:r w:rsidR="002F4ED9" w:rsidRPr="005629D4">
        <w:rPr>
          <w:rFonts w:ascii="Times New Roman" w:hAnsi="Times New Roman" w:cs="Times New Roman"/>
          <w:sz w:val="28"/>
          <w:szCs w:val="28"/>
          <w:lang w:val="uk-UA"/>
        </w:rPr>
        <w:t>е,</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 xml:space="preserve">що питання </w:t>
      </w:r>
      <w:r w:rsidR="002F4ED9" w:rsidRPr="005629D4">
        <w:rPr>
          <w:rFonts w:ascii="Times New Roman" w:hAnsi="Times New Roman" w:cs="Times New Roman"/>
          <w:sz w:val="28"/>
          <w:szCs w:val="28"/>
          <w:lang w:val="uk-UA"/>
        </w:rPr>
        <w:lastRenderedPageBreak/>
        <w:t>забруднення довкілля залишається одним з найбільш пріоритетних</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для цільової аудиторії</w:t>
      </w:r>
      <w:r>
        <w:rPr>
          <w:rFonts w:ascii="Times New Roman" w:hAnsi="Times New Roman" w:cs="Times New Roman"/>
          <w:sz w:val="28"/>
          <w:szCs w:val="28"/>
          <w:lang w:val="uk-UA"/>
        </w:rPr>
        <w:t xml:space="preserve"> багатьох підприємств соціокультурної сфери</w:t>
      </w:r>
      <w:r w:rsidR="002F4ED9" w:rsidRPr="005629D4">
        <w:rPr>
          <w:rFonts w:ascii="Times New Roman" w:hAnsi="Times New Roman" w:cs="Times New Roman"/>
          <w:sz w:val="28"/>
          <w:szCs w:val="28"/>
          <w:lang w:val="uk-UA"/>
        </w:rPr>
        <w:t>, а після переходу на хмарний сервіс</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Google, кількість преміальних підписників компані</w:t>
      </w:r>
      <w:r>
        <w:rPr>
          <w:rFonts w:ascii="Times New Roman" w:hAnsi="Times New Roman" w:cs="Times New Roman"/>
          <w:sz w:val="28"/>
          <w:szCs w:val="28"/>
          <w:lang w:val="uk-UA"/>
        </w:rPr>
        <w:t>й може</w:t>
      </w:r>
      <w:r w:rsidR="002F4ED9" w:rsidRPr="005629D4">
        <w:rPr>
          <w:rFonts w:ascii="Times New Roman" w:hAnsi="Times New Roman" w:cs="Times New Roman"/>
          <w:sz w:val="28"/>
          <w:szCs w:val="28"/>
          <w:lang w:val="uk-UA"/>
        </w:rPr>
        <w:t xml:space="preserve"> зрос</w:t>
      </w:r>
      <w:r>
        <w:rPr>
          <w:rFonts w:ascii="Times New Roman" w:hAnsi="Times New Roman" w:cs="Times New Roman"/>
          <w:sz w:val="28"/>
          <w:szCs w:val="28"/>
          <w:lang w:val="uk-UA"/>
        </w:rPr>
        <w:t>ти</w:t>
      </w:r>
      <w:r w:rsidR="002F4ED9" w:rsidRPr="005629D4">
        <w:rPr>
          <w:rFonts w:ascii="Times New Roman" w:hAnsi="Times New Roman" w:cs="Times New Roman"/>
          <w:sz w:val="28"/>
          <w:szCs w:val="28"/>
          <w:lang w:val="uk-UA"/>
        </w:rPr>
        <w:t xml:space="preserve"> на </w:t>
      </w:r>
      <w:r>
        <w:rPr>
          <w:rFonts w:ascii="Times New Roman" w:hAnsi="Times New Roman" w:cs="Times New Roman"/>
          <w:sz w:val="28"/>
          <w:szCs w:val="28"/>
          <w:lang w:val="uk-UA"/>
        </w:rPr>
        <w:t>30</w:t>
      </w:r>
      <w:r w:rsidR="002F4ED9" w:rsidRPr="005629D4">
        <w:rPr>
          <w:rFonts w:ascii="Times New Roman" w:hAnsi="Times New Roman" w:cs="Times New Roman"/>
          <w:sz w:val="28"/>
          <w:szCs w:val="28"/>
          <w:lang w:val="uk-UA"/>
        </w:rPr>
        <w:t>% протягом</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року [</w:t>
      </w:r>
      <w:r w:rsidR="00CC0A0F">
        <w:rPr>
          <w:rFonts w:ascii="Times New Roman" w:hAnsi="Times New Roman" w:cs="Times New Roman"/>
          <w:sz w:val="28"/>
          <w:szCs w:val="28"/>
          <w:lang w:val="uk-UA"/>
        </w:rPr>
        <w:t>8</w:t>
      </w:r>
      <w:r w:rsidR="002F4ED9" w:rsidRPr="005629D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6D1B73E1" w14:textId="6EC35FB1" w:rsidR="002F4ED9" w:rsidRDefault="00FD4961"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Підприємствам соціокультурної сфери варто звернути увагу на соці</w:t>
      </w:r>
      <w:r w:rsidR="00CC0A0F">
        <w:rPr>
          <w:rFonts w:ascii="Times New Roman" w:hAnsi="Times New Roman" w:cs="Times New Roman"/>
          <w:sz w:val="28"/>
          <w:szCs w:val="28"/>
          <w:lang w:val="uk-UA"/>
        </w:rPr>
        <w:t>а</w:t>
      </w:r>
      <w:r>
        <w:rPr>
          <w:rFonts w:ascii="Times New Roman" w:hAnsi="Times New Roman" w:cs="Times New Roman"/>
          <w:sz w:val="28"/>
          <w:szCs w:val="28"/>
          <w:lang w:val="uk-UA"/>
        </w:rPr>
        <w:t>льний компонент</w:t>
      </w:r>
      <w:r w:rsidR="002F4ED9" w:rsidRPr="005629D4">
        <w:rPr>
          <w:rFonts w:ascii="Times New Roman" w:hAnsi="Times New Roman" w:cs="Times New Roman"/>
          <w:sz w:val="28"/>
          <w:szCs w:val="28"/>
          <w:lang w:val="uk-UA"/>
        </w:rPr>
        <w:t xml:space="preserve"> корпоративного управління</w:t>
      </w:r>
      <w:r w:rsidR="008417D7">
        <w:rPr>
          <w:rFonts w:ascii="Times New Roman" w:hAnsi="Times New Roman" w:cs="Times New Roman"/>
          <w:sz w:val="28"/>
          <w:szCs w:val="28"/>
          <w:lang w:val="uk-UA"/>
        </w:rPr>
        <w:t xml:space="preserve">, тобто вектор соціальних ініціатив, звернений на </w:t>
      </w:r>
      <w:r w:rsidR="00C04AFA">
        <w:rPr>
          <w:rFonts w:ascii="Times New Roman" w:hAnsi="Times New Roman" w:cs="Times New Roman"/>
          <w:sz w:val="28"/>
          <w:szCs w:val="28"/>
          <w:lang w:val="uk-UA"/>
        </w:rPr>
        <w:t>власний персонал та його проблеми та зацікавлення</w:t>
      </w:r>
      <w:r w:rsidR="002F4ED9" w:rsidRPr="005629D4">
        <w:rPr>
          <w:rFonts w:ascii="Times New Roman" w:hAnsi="Times New Roman" w:cs="Times New Roman"/>
          <w:sz w:val="28"/>
          <w:szCs w:val="28"/>
          <w:lang w:val="uk-UA"/>
        </w:rPr>
        <w:t xml:space="preserve">. Зокрема, </w:t>
      </w:r>
      <w:r>
        <w:rPr>
          <w:rFonts w:ascii="Times New Roman" w:hAnsi="Times New Roman" w:cs="Times New Roman"/>
          <w:sz w:val="28"/>
          <w:szCs w:val="28"/>
          <w:lang w:val="uk-UA"/>
        </w:rPr>
        <w:t>фахівці</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 xml:space="preserve">обирають таку </w:t>
      </w:r>
      <w:r>
        <w:rPr>
          <w:rFonts w:ascii="Times New Roman" w:hAnsi="Times New Roman" w:cs="Times New Roman"/>
          <w:sz w:val="28"/>
          <w:szCs w:val="28"/>
          <w:lang w:val="uk-UA"/>
        </w:rPr>
        <w:t>сферу для праці</w:t>
      </w:r>
      <w:r w:rsidR="002F4ED9" w:rsidRPr="005629D4">
        <w:rPr>
          <w:rFonts w:ascii="Times New Roman" w:hAnsi="Times New Roman" w:cs="Times New Roman"/>
          <w:sz w:val="28"/>
          <w:szCs w:val="28"/>
          <w:lang w:val="uk-UA"/>
        </w:rPr>
        <w:t xml:space="preserve"> з огляду на довготривалу перспективу</w:t>
      </w:r>
      <w:r>
        <w:rPr>
          <w:rFonts w:ascii="Times New Roman" w:hAnsi="Times New Roman" w:cs="Times New Roman"/>
          <w:sz w:val="28"/>
          <w:szCs w:val="28"/>
          <w:lang w:val="uk-UA"/>
        </w:rPr>
        <w:t>. Варто залучити принципи ко</w:t>
      </w:r>
      <w:r w:rsidR="00CC0A0F">
        <w:rPr>
          <w:rFonts w:ascii="Times New Roman" w:hAnsi="Times New Roman" w:cs="Times New Roman"/>
          <w:sz w:val="28"/>
          <w:szCs w:val="28"/>
          <w:lang w:val="uk-UA"/>
        </w:rPr>
        <w:t>р</w:t>
      </w:r>
      <w:r>
        <w:rPr>
          <w:rFonts w:ascii="Times New Roman" w:hAnsi="Times New Roman" w:cs="Times New Roman"/>
          <w:sz w:val="28"/>
          <w:szCs w:val="28"/>
          <w:lang w:val="uk-UA"/>
        </w:rPr>
        <w:t>п</w:t>
      </w:r>
      <w:r w:rsidR="00CC0A0F">
        <w:rPr>
          <w:rFonts w:ascii="Times New Roman" w:hAnsi="Times New Roman" w:cs="Times New Roman"/>
          <w:sz w:val="28"/>
          <w:szCs w:val="28"/>
          <w:lang w:val="uk-UA"/>
        </w:rPr>
        <w:t>о</w:t>
      </w:r>
      <w:r>
        <w:rPr>
          <w:rFonts w:ascii="Times New Roman" w:hAnsi="Times New Roman" w:cs="Times New Roman"/>
          <w:sz w:val="28"/>
          <w:szCs w:val="28"/>
          <w:lang w:val="uk-UA"/>
        </w:rPr>
        <w:t xml:space="preserve">ративної соціальної відповідальності при прийнятті </w:t>
      </w:r>
      <w:r w:rsidR="002F4ED9" w:rsidRPr="005629D4">
        <w:rPr>
          <w:rFonts w:ascii="Times New Roman" w:hAnsi="Times New Roman" w:cs="Times New Roman"/>
          <w:sz w:val="28"/>
          <w:szCs w:val="28"/>
          <w:lang w:val="uk-UA"/>
        </w:rPr>
        <w:t xml:space="preserve"> рішен</w:t>
      </w:r>
      <w:r>
        <w:rPr>
          <w:rFonts w:ascii="Times New Roman" w:hAnsi="Times New Roman" w:cs="Times New Roman"/>
          <w:sz w:val="28"/>
          <w:szCs w:val="28"/>
          <w:lang w:val="uk-UA"/>
        </w:rPr>
        <w:t>ь</w:t>
      </w:r>
      <w:r w:rsidR="002F4ED9" w:rsidRPr="005629D4">
        <w:rPr>
          <w:rFonts w:ascii="Times New Roman" w:hAnsi="Times New Roman" w:cs="Times New Roman"/>
          <w:sz w:val="28"/>
          <w:szCs w:val="28"/>
          <w:lang w:val="uk-UA"/>
        </w:rPr>
        <w:t xml:space="preserve"> щодо подальшої бізнес-стратегії. Якщо основна</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мета засновників</w:t>
      </w:r>
      <w:r>
        <w:rPr>
          <w:rFonts w:ascii="Times New Roman" w:hAnsi="Times New Roman" w:cs="Times New Roman"/>
          <w:sz w:val="28"/>
          <w:szCs w:val="28"/>
          <w:lang w:val="uk-UA"/>
        </w:rPr>
        <w:t>, керівників</w:t>
      </w:r>
      <w:r w:rsidR="002F4ED9" w:rsidRPr="005629D4">
        <w:rPr>
          <w:rFonts w:ascii="Times New Roman" w:hAnsi="Times New Roman" w:cs="Times New Roman"/>
          <w:sz w:val="28"/>
          <w:szCs w:val="28"/>
          <w:lang w:val="uk-UA"/>
        </w:rPr>
        <w:t xml:space="preserve"> полягає у набутті більшої цінності компанії, швидко узгоджені</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дії сприятимуть досягненню спільних інтересів усіх зацікавлених сторін [</w:t>
      </w:r>
      <w:r w:rsidR="000A6DC7">
        <w:rPr>
          <w:rFonts w:ascii="Times New Roman" w:hAnsi="Times New Roman" w:cs="Times New Roman"/>
          <w:sz w:val="28"/>
          <w:szCs w:val="28"/>
          <w:lang w:val="uk-UA"/>
        </w:rPr>
        <w:t>34</w:t>
      </w:r>
      <w:r w:rsidR="002F4ED9" w:rsidRPr="005629D4">
        <w:rPr>
          <w:rFonts w:ascii="Times New Roman" w:hAnsi="Times New Roman" w:cs="Times New Roman"/>
          <w:sz w:val="28"/>
          <w:szCs w:val="28"/>
          <w:lang w:val="uk-UA"/>
        </w:rPr>
        <w:t>,</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c.8].</w:t>
      </w:r>
    </w:p>
    <w:p w14:paraId="51396FBB" w14:textId="0275952B" w:rsidR="002F4ED9" w:rsidRDefault="00FD4961"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З</w:t>
      </w:r>
      <w:r w:rsidR="002F4ED9" w:rsidRPr="005629D4">
        <w:rPr>
          <w:rFonts w:ascii="Times New Roman" w:hAnsi="Times New Roman" w:cs="Times New Roman"/>
          <w:sz w:val="28"/>
          <w:szCs w:val="28"/>
          <w:lang w:val="uk-UA"/>
        </w:rPr>
        <w:t xml:space="preserve">агальною рекомендацією </w:t>
      </w:r>
      <w:r>
        <w:rPr>
          <w:rFonts w:ascii="Times New Roman" w:hAnsi="Times New Roman" w:cs="Times New Roman"/>
          <w:sz w:val="28"/>
          <w:szCs w:val="28"/>
          <w:lang w:val="uk-UA"/>
        </w:rPr>
        <w:t>виступає</w:t>
      </w:r>
      <w:r w:rsidR="002F4ED9" w:rsidRPr="005629D4">
        <w:rPr>
          <w:rFonts w:ascii="Times New Roman" w:hAnsi="Times New Roman" w:cs="Times New Roman"/>
          <w:sz w:val="28"/>
          <w:szCs w:val="28"/>
          <w:lang w:val="uk-UA"/>
        </w:rPr>
        <w:t xml:space="preserve"> не</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лише створення нових ініціатив, але і вдосконалення існуючих на всіх рівнях</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організації та за усіма факторами соціальної відповідальності.</w:t>
      </w:r>
      <w:r>
        <w:rPr>
          <w:rFonts w:ascii="Times New Roman" w:hAnsi="Times New Roman" w:cs="Times New Roman"/>
          <w:sz w:val="28"/>
          <w:szCs w:val="28"/>
          <w:lang w:val="uk-UA"/>
        </w:rPr>
        <w:t xml:space="preserve"> Вчасне та повне виконання обіцянок гарантуватиме схвальні відгуки споживачів.</w:t>
      </w:r>
    </w:p>
    <w:p w14:paraId="26986526" w14:textId="687E92EC" w:rsidR="002F4ED9" w:rsidRPr="005629D4" w:rsidRDefault="002F4ED9" w:rsidP="002F4ED9">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Покращення корпоративного управління </w:t>
      </w:r>
      <w:r w:rsidR="00517C4A">
        <w:rPr>
          <w:rFonts w:ascii="Times New Roman" w:hAnsi="Times New Roman" w:cs="Times New Roman"/>
          <w:sz w:val="28"/>
          <w:szCs w:val="28"/>
          <w:lang w:val="uk-UA"/>
        </w:rPr>
        <w:t xml:space="preserve">у контексті внутрішньої та зовнішньої соціальної відповідальності </w:t>
      </w:r>
      <w:r w:rsidRPr="005629D4">
        <w:rPr>
          <w:rFonts w:ascii="Times New Roman" w:hAnsi="Times New Roman" w:cs="Times New Roman"/>
          <w:sz w:val="28"/>
          <w:szCs w:val="28"/>
          <w:lang w:val="uk-UA"/>
        </w:rPr>
        <w:t>дозволить приймати більш</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ефективні та результативні рішення щодо капіталовкладень, поліпшить</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фінансову грамотність</w:t>
      </w:r>
      <w:r w:rsidR="00517C4A">
        <w:rPr>
          <w:rFonts w:ascii="Times New Roman" w:hAnsi="Times New Roman" w:cs="Times New Roman"/>
          <w:sz w:val="28"/>
          <w:szCs w:val="28"/>
          <w:lang w:val="uk-UA"/>
        </w:rPr>
        <w:t xml:space="preserve"> </w:t>
      </w:r>
      <w:r w:rsidR="008417D7">
        <w:rPr>
          <w:rFonts w:ascii="Times New Roman" w:hAnsi="Times New Roman" w:cs="Times New Roman"/>
          <w:sz w:val="28"/>
          <w:szCs w:val="28"/>
          <w:lang w:val="uk-UA"/>
        </w:rPr>
        <w:t xml:space="preserve">менеджерів установи </w:t>
      </w:r>
      <w:r w:rsidR="00517C4A">
        <w:rPr>
          <w:rFonts w:ascii="Times New Roman" w:hAnsi="Times New Roman" w:cs="Times New Roman"/>
          <w:sz w:val="28"/>
          <w:szCs w:val="28"/>
          <w:lang w:val="uk-UA"/>
        </w:rPr>
        <w:t>та наповненість у результаті активізації купівельної активності</w:t>
      </w:r>
      <w:r w:rsidR="008417D7">
        <w:rPr>
          <w:rFonts w:ascii="Times New Roman" w:hAnsi="Times New Roman" w:cs="Times New Roman"/>
          <w:sz w:val="28"/>
          <w:szCs w:val="28"/>
          <w:lang w:val="uk-UA"/>
        </w:rPr>
        <w:t>, дозволить м</w:t>
      </w:r>
      <w:r w:rsidR="00CC0A0F">
        <w:rPr>
          <w:rFonts w:ascii="Times New Roman" w:hAnsi="Times New Roman" w:cs="Times New Roman"/>
          <w:sz w:val="28"/>
          <w:szCs w:val="28"/>
          <w:lang w:val="uk-UA"/>
        </w:rPr>
        <w:t>а</w:t>
      </w:r>
      <w:r w:rsidR="008417D7">
        <w:rPr>
          <w:rFonts w:ascii="Times New Roman" w:hAnsi="Times New Roman" w:cs="Times New Roman"/>
          <w:sz w:val="28"/>
          <w:szCs w:val="28"/>
          <w:lang w:val="uk-UA"/>
        </w:rPr>
        <w:t>симально раціонально використовувати наявний ресурс та</w:t>
      </w:r>
      <w:r w:rsidRPr="005629D4">
        <w:rPr>
          <w:rFonts w:ascii="Times New Roman" w:hAnsi="Times New Roman" w:cs="Times New Roman"/>
          <w:sz w:val="28"/>
          <w:szCs w:val="28"/>
          <w:lang w:val="uk-UA"/>
        </w:rPr>
        <w:t xml:space="preserve"> забезпечить більш стабільний </w:t>
      </w:r>
      <w:r w:rsidR="00517C4A">
        <w:rPr>
          <w:rFonts w:ascii="Times New Roman" w:hAnsi="Times New Roman" w:cs="Times New Roman"/>
          <w:sz w:val="28"/>
          <w:szCs w:val="28"/>
          <w:lang w:val="uk-UA"/>
        </w:rPr>
        <w:t xml:space="preserve">та успішний </w:t>
      </w:r>
      <w:r w:rsidRPr="005629D4">
        <w:rPr>
          <w:rFonts w:ascii="Times New Roman" w:hAnsi="Times New Roman" w:cs="Times New Roman"/>
          <w:sz w:val="28"/>
          <w:szCs w:val="28"/>
          <w:lang w:val="uk-UA"/>
        </w:rPr>
        <w:t>майбутній розвиток</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компанії </w:t>
      </w:r>
      <w:r w:rsidR="00517C4A">
        <w:rPr>
          <w:rFonts w:ascii="Times New Roman" w:hAnsi="Times New Roman" w:cs="Times New Roman"/>
          <w:sz w:val="28"/>
          <w:szCs w:val="28"/>
          <w:lang w:val="uk-UA"/>
        </w:rPr>
        <w:t>у різних ракурсах загалом</w:t>
      </w:r>
      <w:r w:rsidRPr="005629D4">
        <w:rPr>
          <w:rFonts w:ascii="Times New Roman" w:hAnsi="Times New Roman" w:cs="Times New Roman"/>
          <w:sz w:val="28"/>
          <w:szCs w:val="28"/>
          <w:lang w:val="uk-UA"/>
        </w:rPr>
        <w:t>.</w:t>
      </w:r>
    </w:p>
    <w:p w14:paraId="3F6D208C" w14:textId="07B1AE5B" w:rsidR="002F4ED9" w:rsidRPr="005629D4" w:rsidRDefault="00517C4A"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Окремою проблемою є вивчення та аналіз результативності застосування принципів корпоративної соціальної відповідальності. </w:t>
      </w:r>
      <w:r w:rsidR="002F4ED9" w:rsidRPr="005629D4">
        <w:rPr>
          <w:rFonts w:ascii="Times New Roman" w:hAnsi="Times New Roman" w:cs="Times New Roman"/>
          <w:sz w:val="28"/>
          <w:szCs w:val="28"/>
          <w:lang w:val="uk-UA"/>
        </w:rPr>
        <w:t xml:space="preserve">Для відстеження динаміки результативності </w:t>
      </w:r>
      <w:r>
        <w:rPr>
          <w:rFonts w:ascii="Times New Roman" w:hAnsi="Times New Roman" w:cs="Times New Roman"/>
          <w:sz w:val="28"/>
          <w:szCs w:val="28"/>
          <w:lang w:val="uk-UA"/>
        </w:rPr>
        <w:t>корпоративної соціальної відповідальності</w:t>
      </w:r>
      <w:r w:rsidR="002F4ED9" w:rsidRPr="005629D4">
        <w:rPr>
          <w:rFonts w:ascii="Times New Roman" w:hAnsi="Times New Roman" w:cs="Times New Roman"/>
          <w:sz w:val="28"/>
          <w:szCs w:val="28"/>
          <w:lang w:val="uk-UA"/>
        </w:rPr>
        <w:t>, компанія може</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керуватися міжнародними стандартами, рейтингами та практиками передових</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компаній у сфері соціальної відповідальності</w:t>
      </w:r>
      <w:r>
        <w:rPr>
          <w:rFonts w:ascii="Times New Roman" w:hAnsi="Times New Roman" w:cs="Times New Roman"/>
          <w:sz w:val="28"/>
          <w:szCs w:val="28"/>
          <w:lang w:val="uk-UA"/>
        </w:rPr>
        <w:t xml:space="preserve">, порівнююючи та аналізуючи їхні результати </w:t>
      </w:r>
      <w:r w:rsidRPr="00D90E2C">
        <w:rPr>
          <w:rFonts w:ascii="Times New Roman" w:hAnsi="Times New Roman" w:cs="Times New Roman"/>
          <w:sz w:val="28"/>
          <w:szCs w:val="28"/>
          <w:lang w:val="uk-UA"/>
        </w:rPr>
        <w:t>[</w:t>
      </w:r>
      <w:r w:rsidR="000A6DC7">
        <w:rPr>
          <w:rFonts w:ascii="Times New Roman" w:hAnsi="Times New Roman" w:cs="Times New Roman"/>
          <w:sz w:val="28"/>
          <w:szCs w:val="28"/>
          <w:lang w:val="uk-UA"/>
        </w:rPr>
        <w:t>34</w:t>
      </w:r>
      <w:r w:rsidRPr="00D90E2C">
        <w:rPr>
          <w:rFonts w:ascii="Times New Roman" w:hAnsi="Times New Roman" w:cs="Times New Roman"/>
          <w:sz w:val="28"/>
          <w:szCs w:val="28"/>
          <w:lang w:val="uk-UA"/>
        </w:rPr>
        <w:t>]</w:t>
      </w:r>
      <w:r w:rsidR="002F4ED9" w:rsidRPr="005629D4">
        <w:rPr>
          <w:rFonts w:ascii="Times New Roman" w:hAnsi="Times New Roman" w:cs="Times New Roman"/>
          <w:sz w:val="28"/>
          <w:szCs w:val="28"/>
          <w:lang w:val="uk-UA"/>
        </w:rPr>
        <w:t>.</w:t>
      </w:r>
    </w:p>
    <w:p w14:paraId="764CECF1" w14:textId="01DD937E" w:rsidR="00A064A0" w:rsidRDefault="00517C4A"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lastRenderedPageBreak/>
        <w:t>Н</w:t>
      </w:r>
      <w:r w:rsidR="002F4ED9" w:rsidRPr="005629D4">
        <w:rPr>
          <w:rFonts w:ascii="Times New Roman" w:hAnsi="Times New Roman" w:cs="Times New Roman"/>
          <w:sz w:val="28"/>
          <w:szCs w:val="28"/>
          <w:lang w:val="uk-UA"/>
        </w:rPr>
        <w:t>еоднорідність результатів</w:t>
      </w:r>
      <w:r w:rsidR="00A064A0">
        <w:rPr>
          <w:rFonts w:ascii="Times New Roman" w:hAnsi="Times New Roman" w:cs="Times New Roman"/>
          <w:sz w:val="28"/>
          <w:szCs w:val="28"/>
          <w:lang w:val="uk-UA"/>
        </w:rPr>
        <w:t>, які важко визначити, облікувати</w:t>
      </w:r>
      <w:r w:rsidR="002F4ED9" w:rsidRPr="005629D4">
        <w:rPr>
          <w:rFonts w:ascii="Times New Roman" w:hAnsi="Times New Roman" w:cs="Times New Roman"/>
          <w:sz w:val="28"/>
          <w:szCs w:val="28"/>
          <w:lang w:val="uk-UA"/>
        </w:rPr>
        <w:t xml:space="preserve"> пов’язана із</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 xml:space="preserve">застосуванням різних методологій оцінки показника </w:t>
      </w:r>
      <w:r>
        <w:rPr>
          <w:rFonts w:ascii="Times New Roman" w:hAnsi="Times New Roman" w:cs="Times New Roman"/>
          <w:sz w:val="28"/>
          <w:szCs w:val="28"/>
          <w:lang w:val="uk-UA"/>
        </w:rPr>
        <w:t>корпоративної соціальної відповідальності</w:t>
      </w:r>
      <w:r w:rsidR="002F4ED9" w:rsidRPr="005629D4">
        <w:rPr>
          <w:rFonts w:ascii="Times New Roman" w:hAnsi="Times New Roman" w:cs="Times New Roman"/>
          <w:sz w:val="28"/>
          <w:szCs w:val="28"/>
          <w:lang w:val="uk-UA"/>
        </w:rPr>
        <w:t>. Тому, для більш</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аргументованого висновку щодо подальшої стратегії компанії</w:t>
      </w:r>
      <w:r w:rsidR="00A064A0">
        <w:rPr>
          <w:rFonts w:ascii="Times New Roman" w:hAnsi="Times New Roman" w:cs="Times New Roman"/>
          <w:sz w:val="28"/>
          <w:szCs w:val="28"/>
          <w:lang w:val="uk-UA"/>
        </w:rPr>
        <w:t xml:space="preserve"> можна зробити </w:t>
      </w:r>
      <w:r w:rsidR="002F4ED9" w:rsidRPr="005629D4">
        <w:rPr>
          <w:rFonts w:ascii="Times New Roman" w:hAnsi="Times New Roman" w:cs="Times New Roman"/>
          <w:sz w:val="28"/>
          <w:szCs w:val="28"/>
          <w:lang w:val="uk-UA"/>
        </w:rPr>
        <w:t xml:space="preserve">порівняння фінансових показників </w:t>
      </w:r>
      <w:r w:rsidR="00A064A0">
        <w:rPr>
          <w:rFonts w:ascii="Times New Roman" w:hAnsi="Times New Roman" w:cs="Times New Roman"/>
          <w:sz w:val="28"/>
          <w:szCs w:val="28"/>
          <w:lang w:val="uk-UA"/>
        </w:rPr>
        <w:t>власного підприємства соціокультурної сфери</w:t>
      </w:r>
      <w:r w:rsidR="002F4ED9" w:rsidRPr="005629D4">
        <w:rPr>
          <w:rFonts w:ascii="Times New Roman" w:hAnsi="Times New Roman" w:cs="Times New Roman"/>
          <w:sz w:val="28"/>
          <w:szCs w:val="28"/>
          <w:lang w:val="uk-UA"/>
        </w:rPr>
        <w:t xml:space="preserve"> із провідними компаніями Європи</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у сфері соціальної відповідальності</w:t>
      </w:r>
      <w:r w:rsidR="005B049D">
        <w:rPr>
          <w:rFonts w:ascii="Times New Roman" w:hAnsi="Times New Roman" w:cs="Times New Roman"/>
          <w:sz w:val="28"/>
          <w:szCs w:val="28"/>
          <w:lang w:val="uk-UA"/>
        </w:rPr>
        <w:t xml:space="preserve">, хоча при такому порівнянні все ж варто враховувати різницю між українськими установами та аналогічними європейськими в різні економічного розвитку самих країн. </w:t>
      </w:r>
    </w:p>
    <w:p w14:paraId="5886681C" w14:textId="5AD76144" w:rsidR="002F4ED9" w:rsidRPr="005629D4" w:rsidRDefault="0037365B"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Я</w:t>
      </w:r>
      <w:r w:rsidR="002F4ED9" w:rsidRPr="005629D4">
        <w:rPr>
          <w:rFonts w:ascii="Times New Roman" w:hAnsi="Times New Roman" w:cs="Times New Roman"/>
          <w:sz w:val="28"/>
          <w:szCs w:val="28"/>
          <w:lang w:val="uk-UA"/>
        </w:rPr>
        <w:t xml:space="preserve">к </w:t>
      </w:r>
      <w:r>
        <w:rPr>
          <w:rFonts w:ascii="Times New Roman" w:hAnsi="Times New Roman" w:cs="Times New Roman"/>
          <w:sz w:val="28"/>
          <w:szCs w:val="28"/>
          <w:lang w:val="uk-UA"/>
        </w:rPr>
        <w:t xml:space="preserve">й у </w:t>
      </w:r>
      <w:r w:rsidR="002F4ED9" w:rsidRPr="005629D4">
        <w:rPr>
          <w:rFonts w:ascii="Times New Roman" w:hAnsi="Times New Roman" w:cs="Times New Roman"/>
          <w:sz w:val="28"/>
          <w:szCs w:val="28"/>
          <w:lang w:val="uk-UA"/>
        </w:rPr>
        <w:t>усіх складових процесу ведення бізнесу, кожна</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запропонована ініціатива</w:t>
      </w:r>
      <w:r w:rsidR="005B049D">
        <w:rPr>
          <w:rFonts w:ascii="Times New Roman" w:hAnsi="Times New Roman" w:cs="Times New Roman"/>
          <w:sz w:val="28"/>
          <w:szCs w:val="28"/>
          <w:lang w:val="uk-UA"/>
        </w:rPr>
        <w:t xml:space="preserve"> соціальної відповідальності</w:t>
      </w:r>
      <w:r w:rsidR="002F4ED9" w:rsidRPr="005629D4">
        <w:rPr>
          <w:rFonts w:ascii="Times New Roman" w:hAnsi="Times New Roman" w:cs="Times New Roman"/>
          <w:sz w:val="28"/>
          <w:szCs w:val="28"/>
          <w:lang w:val="uk-UA"/>
        </w:rPr>
        <w:t xml:space="preserve"> несе за собою певні ризики.</w:t>
      </w:r>
      <w:r w:rsidR="008417D7">
        <w:rPr>
          <w:rFonts w:ascii="Times New Roman" w:hAnsi="Times New Roman" w:cs="Times New Roman"/>
          <w:sz w:val="28"/>
          <w:szCs w:val="28"/>
          <w:lang w:val="uk-UA"/>
        </w:rPr>
        <w:t xml:space="preserve"> Як правило такі ризики мають фінансово-інвестиційний характер.</w:t>
      </w:r>
      <w:r w:rsidR="002F4ED9" w:rsidRPr="005629D4">
        <w:rPr>
          <w:rFonts w:ascii="Times New Roman" w:hAnsi="Times New Roman" w:cs="Times New Roman"/>
          <w:sz w:val="28"/>
          <w:szCs w:val="28"/>
          <w:lang w:val="uk-UA"/>
        </w:rPr>
        <w:t xml:space="preserve"> Тому питання</w:t>
      </w:r>
      <w:r w:rsidR="005B049D">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впровадження рекомендацій полягає у кореляції між можливими втратами та</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потенційними доходами</w:t>
      </w:r>
      <w:r>
        <w:rPr>
          <w:rFonts w:ascii="Times New Roman" w:hAnsi="Times New Roman" w:cs="Times New Roman"/>
          <w:sz w:val="28"/>
          <w:szCs w:val="28"/>
          <w:lang w:val="uk-UA"/>
        </w:rPr>
        <w:t xml:space="preserve"> від таких впроваджень</w:t>
      </w:r>
      <w:r w:rsidR="002F4ED9" w:rsidRPr="005629D4">
        <w:rPr>
          <w:rFonts w:ascii="Times New Roman" w:hAnsi="Times New Roman" w:cs="Times New Roman"/>
          <w:sz w:val="28"/>
          <w:szCs w:val="28"/>
          <w:lang w:val="uk-UA"/>
        </w:rPr>
        <w:t>. З огляду на актуальний стан компанії, втілення</w:t>
      </w:r>
      <w:r w:rsidR="005B049D">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додаткових</w:t>
      </w:r>
      <w:r w:rsidR="008417D7">
        <w:rPr>
          <w:rFonts w:ascii="Times New Roman" w:hAnsi="Times New Roman" w:cs="Times New Roman"/>
          <w:sz w:val="28"/>
          <w:szCs w:val="28"/>
          <w:lang w:val="uk-UA"/>
        </w:rPr>
        <w:t xml:space="preserve"> соціальнооорієнтованих</w:t>
      </w:r>
      <w:r w:rsidR="002F4ED9" w:rsidRPr="005629D4">
        <w:rPr>
          <w:rFonts w:ascii="Times New Roman" w:hAnsi="Times New Roman" w:cs="Times New Roman"/>
          <w:sz w:val="28"/>
          <w:szCs w:val="28"/>
          <w:lang w:val="uk-UA"/>
        </w:rPr>
        <w:t xml:space="preserve"> ініціатив, зокрема рекомендованих</w:t>
      </w:r>
      <w:r w:rsidR="008417D7">
        <w:rPr>
          <w:rFonts w:ascii="Times New Roman" w:hAnsi="Times New Roman" w:cs="Times New Roman"/>
          <w:sz w:val="28"/>
          <w:szCs w:val="28"/>
          <w:lang w:val="uk-UA"/>
        </w:rPr>
        <w:t xml:space="preserve"> та пропонованих</w:t>
      </w:r>
      <w:r w:rsidR="002F4ED9" w:rsidRPr="005629D4">
        <w:rPr>
          <w:rFonts w:ascii="Times New Roman" w:hAnsi="Times New Roman" w:cs="Times New Roman"/>
          <w:sz w:val="28"/>
          <w:szCs w:val="28"/>
          <w:lang w:val="uk-UA"/>
        </w:rPr>
        <w:t xml:space="preserve"> вище, сприятиме скоріше</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позитивним змінам у її подальшому розвитку</w:t>
      </w:r>
      <w:r>
        <w:rPr>
          <w:rFonts w:ascii="Times New Roman" w:hAnsi="Times New Roman" w:cs="Times New Roman"/>
          <w:sz w:val="28"/>
          <w:szCs w:val="28"/>
          <w:lang w:val="uk-UA"/>
        </w:rPr>
        <w:t xml:space="preserve"> в перспективі</w:t>
      </w:r>
      <w:r w:rsidR="002F4ED9" w:rsidRPr="005629D4">
        <w:rPr>
          <w:rFonts w:ascii="Times New Roman" w:hAnsi="Times New Roman" w:cs="Times New Roman"/>
          <w:sz w:val="28"/>
          <w:szCs w:val="28"/>
          <w:lang w:val="uk-UA"/>
        </w:rPr>
        <w:t xml:space="preserve">. </w:t>
      </w:r>
    </w:p>
    <w:p w14:paraId="4DE5D6C9" w14:textId="13BB5F5F" w:rsidR="002F4ED9" w:rsidRPr="005629D4" w:rsidRDefault="002F4ED9" w:rsidP="002F4ED9">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Після проведеного дослідження очевидним стає важливість імплементації</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корпоративної соціальної відповідальності компанії у її загальну</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бізнес-стратегію. Водночас сама по собі відданість принципам відповідального</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бізнесу не є </w:t>
      </w:r>
      <w:r w:rsidR="0037365B">
        <w:rPr>
          <w:rFonts w:ascii="Times New Roman" w:hAnsi="Times New Roman" w:cs="Times New Roman"/>
          <w:sz w:val="28"/>
          <w:szCs w:val="28"/>
          <w:lang w:val="uk-UA"/>
        </w:rPr>
        <w:t xml:space="preserve">виключно </w:t>
      </w:r>
      <w:r w:rsidRPr="005629D4">
        <w:rPr>
          <w:rFonts w:ascii="Times New Roman" w:hAnsi="Times New Roman" w:cs="Times New Roman"/>
          <w:sz w:val="28"/>
          <w:szCs w:val="28"/>
          <w:lang w:val="uk-UA"/>
        </w:rPr>
        <w:t xml:space="preserve">достатньою для покращення загальної цінності </w:t>
      </w:r>
      <w:r w:rsidR="0037365B">
        <w:rPr>
          <w:rFonts w:ascii="Times New Roman" w:hAnsi="Times New Roman" w:cs="Times New Roman"/>
          <w:sz w:val="28"/>
          <w:szCs w:val="28"/>
          <w:lang w:val="uk-UA"/>
        </w:rPr>
        <w:t>підприємства соціокультурної сфери</w:t>
      </w:r>
      <w:r w:rsidRPr="005629D4">
        <w:rPr>
          <w:rFonts w:ascii="Times New Roman" w:hAnsi="Times New Roman" w:cs="Times New Roman"/>
          <w:sz w:val="28"/>
          <w:szCs w:val="28"/>
          <w:lang w:val="uk-UA"/>
        </w:rPr>
        <w:t>. Натомість</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компанія має розробити та впровадити чітк</w:t>
      </w:r>
      <w:r w:rsidR="0037365B">
        <w:rPr>
          <w:rFonts w:ascii="Times New Roman" w:hAnsi="Times New Roman" w:cs="Times New Roman"/>
          <w:sz w:val="28"/>
          <w:szCs w:val="28"/>
          <w:lang w:val="uk-UA"/>
        </w:rPr>
        <w:t>і</w:t>
      </w:r>
      <w:r w:rsidRPr="005629D4">
        <w:rPr>
          <w:rFonts w:ascii="Times New Roman" w:hAnsi="Times New Roman" w:cs="Times New Roman"/>
          <w:sz w:val="28"/>
          <w:szCs w:val="28"/>
          <w:lang w:val="uk-UA"/>
        </w:rPr>
        <w:t xml:space="preserve"> дії на рівні корпоративного,</w:t>
      </w:r>
      <w:r w:rsidR="0037365B">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соціального</w:t>
      </w:r>
      <w:r w:rsidR="0037365B">
        <w:rPr>
          <w:rFonts w:ascii="Times New Roman" w:hAnsi="Times New Roman" w:cs="Times New Roman"/>
          <w:sz w:val="28"/>
          <w:szCs w:val="28"/>
          <w:lang w:val="uk-UA"/>
        </w:rPr>
        <w:t>,</w:t>
      </w:r>
      <w:r w:rsidRPr="005629D4">
        <w:rPr>
          <w:rFonts w:ascii="Times New Roman" w:hAnsi="Times New Roman" w:cs="Times New Roman"/>
          <w:sz w:val="28"/>
          <w:szCs w:val="28"/>
          <w:lang w:val="uk-UA"/>
        </w:rPr>
        <w:t xml:space="preserve"> екологічного</w:t>
      </w:r>
      <w:r w:rsidR="0037365B">
        <w:rPr>
          <w:rFonts w:ascii="Times New Roman" w:hAnsi="Times New Roman" w:cs="Times New Roman"/>
          <w:sz w:val="28"/>
          <w:szCs w:val="28"/>
          <w:lang w:val="uk-UA"/>
        </w:rPr>
        <w:t xml:space="preserve"> та стратегічного</w:t>
      </w:r>
      <w:r w:rsidRPr="005629D4">
        <w:rPr>
          <w:rFonts w:ascii="Times New Roman" w:hAnsi="Times New Roman" w:cs="Times New Roman"/>
          <w:sz w:val="28"/>
          <w:szCs w:val="28"/>
          <w:lang w:val="uk-UA"/>
        </w:rPr>
        <w:t xml:space="preserve"> управління</w:t>
      </w:r>
      <w:r w:rsidR="0037365B">
        <w:rPr>
          <w:rFonts w:ascii="Times New Roman" w:hAnsi="Times New Roman" w:cs="Times New Roman"/>
          <w:sz w:val="28"/>
          <w:szCs w:val="28"/>
          <w:lang w:val="uk-UA"/>
        </w:rPr>
        <w:t>, враховувати всі ризики та загрози.</w:t>
      </w:r>
      <w:r w:rsidRPr="005629D4">
        <w:rPr>
          <w:rFonts w:ascii="Times New Roman" w:hAnsi="Times New Roman" w:cs="Times New Roman"/>
          <w:sz w:val="28"/>
          <w:szCs w:val="28"/>
          <w:lang w:val="uk-UA"/>
        </w:rPr>
        <w:t xml:space="preserve"> Незважаючи на той факт, що досі не</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існує універсальної процедури </w:t>
      </w:r>
      <w:r w:rsidR="0037365B">
        <w:rPr>
          <w:rFonts w:ascii="Times New Roman" w:hAnsi="Times New Roman" w:cs="Times New Roman"/>
          <w:sz w:val="28"/>
          <w:szCs w:val="28"/>
          <w:lang w:val="uk-UA"/>
        </w:rPr>
        <w:t>провадження</w:t>
      </w:r>
      <w:r w:rsidR="00CC0A0F">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та оцінювання впровадженої</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політики </w:t>
      </w:r>
      <w:r w:rsidR="0037365B">
        <w:rPr>
          <w:rFonts w:ascii="Times New Roman" w:hAnsi="Times New Roman" w:cs="Times New Roman"/>
          <w:sz w:val="28"/>
          <w:szCs w:val="28"/>
          <w:lang w:val="uk-UA"/>
        </w:rPr>
        <w:t>соціально-відповідального бізнесу</w:t>
      </w:r>
      <w:r w:rsidRPr="005629D4">
        <w:rPr>
          <w:rFonts w:ascii="Times New Roman" w:hAnsi="Times New Roman" w:cs="Times New Roman"/>
          <w:sz w:val="28"/>
          <w:szCs w:val="28"/>
          <w:lang w:val="uk-UA"/>
        </w:rPr>
        <w:t>, численні дослідження вказують на позитивну тенденцію між</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веденням соціально відповідального бізнесу та збільшенням його цінності</w:t>
      </w:r>
      <w:r w:rsidR="0037365B">
        <w:rPr>
          <w:rFonts w:ascii="Times New Roman" w:hAnsi="Times New Roman" w:cs="Times New Roman"/>
          <w:sz w:val="28"/>
          <w:szCs w:val="28"/>
          <w:lang w:val="uk-UA"/>
        </w:rPr>
        <w:t xml:space="preserve"> </w:t>
      </w:r>
      <w:r w:rsidR="0037365B" w:rsidRPr="00D90E2C">
        <w:rPr>
          <w:rFonts w:ascii="Times New Roman" w:hAnsi="Times New Roman" w:cs="Times New Roman"/>
          <w:sz w:val="28"/>
          <w:szCs w:val="28"/>
          <w:lang w:val="uk-UA"/>
        </w:rPr>
        <w:t>[</w:t>
      </w:r>
      <w:r w:rsidR="000A6DC7">
        <w:rPr>
          <w:rFonts w:ascii="Times New Roman" w:hAnsi="Times New Roman" w:cs="Times New Roman"/>
          <w:sz w:val="28"/>
          <w:szCs w:val="28"/>
          <w:lang w:val="uk-UA"/>
        </w:rPr>
        <w:t>23</w:t>
      </w:r>
      <w:r w:rsidR="0037365B" w:rsidRPr="00D90E2C">
        <w:rPr>
          <w:rFonts w:ascii="Times New Roman" w:hAnsi="Times New Roman" w:cs="Times New Roman"/>
          <w:sz w:val="28"/>
          <w:szCs w:val="28"/>
          <w:lang w:val="uk-UA"/>
        </w:rPr>
        <w:t>]</w:t>
      </w:r>
      <w:r w:rsidRPr="005629D4">
        <w:rPr>
          <w:rFonts w:ascii="Times New Roman" w:hAnsi="Times New Roman" w:cs="Times New Roman"/>
          <w:sz w:val="28"/>
          <w:szCs w:val="28"/>
          <w:lang w:val="uk-UA"/>
        </w:rPr>
        <w:t>.</w:t>
      </w:r>
    </w:p>
    <w:p w14:paraId="056DB909" w14:textId="1646880C" w:rsidR="002F4ED9" w:rsidRPr="005629D4" w:rsidRDefault="002F4ED9" w:rsidP="002F4ED9">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Зокрема, це стосується взаємозв’язку між результатами відповідальної</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діяльності, підвищенні </w:t>
      </w:r>
      <w:r w:rsidR="0037365B">
        <w:rPr>
          <w:rFonts w:ascii="Times New Roman" w:hAnsi="Times New Roman" w:cs="Times New Roman"/>
          <w:sz w:val="28"/>
          <w:szCs w:val="28"/>
          <w:lang w:val="uk-UA"/>
        </w:rPr>
        <w:t xml:space="preserve">цінності, а отже </w:t>
      </w:r>
      <w:r w:rsidRPr="005629D4">
        <w:rPr>
          <w:rFonts w:ascii="Times New Roman" w:hAnsi="Times New Roman" w:cs="Times New Roman"/>
          <w:sz w:val="28"/>
          <w:szCs w:val="28"/>
          <w:lang w:val="uk-UA"/>
        </w:rPr>
        <w:t>репутації бренду, збільшення його впізнаваності,</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лояльності до нього</w:t>
      </w:r>
      <w:r w:rsidR="0037365B">
        <w:rPr>
          <w:rFonts w:ascii="Times New Roman" w:hAnsi="Times New Roman" w:cs="Times New Roman"/>
          <w:sz w:val="28"/>
          <w:szCs w:val="28"/>
          <w:lang w:val="uk-UA"/>
        </w:rPr>
        <w:t xml:space="preserve"> </w:t>
      </w:r>
      <w:r w:rsidR="008417D7">
        <w:rPr>
          <w:rFonts w:ascii="Times New Roman" w:hAnsi="Times New Roman" w:cs="Times New Roman"/>
          <w:sz w:val="28"/>
          <w:szCs w:val="28"/>
          <w:lang w:val="uk-UA"/>
        </w:rPr>
        <w:t>різних груп громадськості</w:t>
      </w:r>
      <w:r w:rsidRPr="005629D4">
        <w:rPr>
          <w:rFonts w:ascii="Times New Roman" w:hAnsi="Times New Roman" w:cs="Times New Roman"/>
          <w:sz w:val="28"/>
          <w:szCs w:val="28"/>
          <w:lang w:val="uk-UA"/>
        </w:rPr>
        <w:t xml:space="preserve">, що разом </w:t>
      </w:r>
      <w:r w:rsidRPr="005629D4">
        <w:rPr>
          <w:rFonts w:ascii="Times New Roman" w:hAnsi="Times New Roman" w:cs="Times New Roman"/>
          <w:sz w:val="28"/>
          <w:szCs w:val="28"/>
          <w:lang w:val="uk-UA"/>
        </w:rPr>
        <w:lastRenderedPageBreak/>
        <w:t>призводить до набуття ще більшої цінності. Між</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тим, усе вагомішим стає врахування результатів </w:t>
      </w:r>
      <w:r w:rsidR="0037365B">
        <w:rPr>
          <w:rFonts w:ascii="Times New Roman" w:hAnsi="Times New Roman" w:cs="Times New Roman"/>
          <w:sz w:val="28"/>
          <w:szCs w:val="28"/>
          <w:lang w:val="uk-UA"/>
        </w:rPr>
        <w:t>коропоративної соціальної відповідальності</w:t>
      </w:r>
      <w:r w:rsidRPr="005629D4">
        <w:rPr>
          <w:rFonts w:ascii="Times New Roman" w:hAnsi="Times New Roman" w:cs="Times New Roman"/>
          <w:sz w:val="28"/>
          <w:szCs w:val="28"/>
          <w:lang w:val="uk-UA"/>
        </w:rPr>
        <w:t xml:space="preserve"> при прийнятті</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інвестиційних рішень: чим вищий показник</w:t>
      </w:r>
      <w:r w:rsidR="0037365B">
        <w:rPr>
          <w:rFonts w:ascii="Times New Roman" w:hAnsi="Times New Roman" w:cs="Times New Roman"/>
          <w:sz w:val="28"/>
          <w:szCs w:val="28"/>
          <w:lang w:val="uk-UA"/>
        </w:rPr>
        <w:t xml:space="preserve"> застосування принципів соціально</w:t>
      </w:r>
      <w:r w:rsidR="00CC0A0F">
        <w:rPr>
          <w:rFonts w:ascii="Times New Roman" w:hAnsi="Times New Roman" w:cs="Times New Roman"/>
          <w:sz w:val="28"/>
          <w:szCs w:val="28"/>
          <w:lang w:val="uk-UA"/>
        </w:rPr>
        <w:t xml:space="preserve"> </w:t>
      </w:r>
      <w:r w:rsidR="0037365B">
        <w:rPr>
          <w:rFonts w:ascii="Times New Roman" w:hAnsi="Times New Roman" w:cs="Times New Roman"/>
          <w:sz w:val="28"/>
          <w:szCs w:val="28"/>
          <w:lang w:val="uk-UA"/>
        </w:rPr>
        <w:t>орієнтованої діяльності</w:t>
      </w:r>
      <w:r w:rsidRPr="005629D4">
        <w:rPr>
          <w:rFonts w:ascii="Times New Roman" w:hAnsi="Times New Roman" w:cs="Times New Roman"/>
          <w:sz w:val="28"/>
          <w:szCs w:val="28"/>
          <w:lang w:val="uk-UA"/>
        </w:rPr>
        <w:t>, тим фірма стає більш</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інвестиційно привабливою</w:t>
      </w:r>
      <w:r w:rsidR="0037365B">
        <w:rPr>
          <w:rFonts w:ascii="Times New Roman" w:hAnsi="Times New Roman" w:cs="Times New Roman"/>
          <w:sz w:val="28"/>
          <w:szCs w:val="28"/>
          <w:lang w:val="uk-UA"/>
        </w:rPr>
        <w:t xml:space="preserve"> </w:t>
      </w:r>
      <w:r w:rsidR="0037365B">
        <w:rPr>
          <w:rFonts w:ascii="Times New Roman" w:hAnsi="Times New Roman" w:cs="Times New Roman"/>
          <w:sz w:val="28"/>
          <w:szCs w:val="28"/>
          <w:lang w:val="en-US"/>
        </w:rPr>
        <w:t>[</w:t>
      </w:r>
      <w:r w:rsidR="000A6DC7">
        <w:rPr>
          <w:rFonts w:ascii="Times New Roman" w:hAnsi="Times New Roman" w:cs="Times New Roman"/>
          <w:sz w:val="28"/>
          <w:szCs w:val="28"/>
          <w:lang w:val="uk-UA"/>
        </w:rPr>
        <w:t>13</w:t>
      </w:r>
      <w:r w:rsidR="0037365B">
        <w:rPr>
          <w:rFonts w:ascii="Times New Roman" w:hAnsi="Times New Roman" w:cs="Times New Roman"/>
          <w:sz w:val="28"/>
          <w:szCs w:val="28"/>
          <w:lang w:val="en-US"/>
        </w:rPr>
        <w:t>]</w:t>
      </w:r>
      <w:r w:rsidRPr="005629D4">
        <w:rPr>
          <w:rFonts w:ascii="Times New Roman" w:hAnsi="Times New Roman" w:cs="Times New Roman"/>
          <w:sz w:val="28"/>
          <w:szCs w:val="28"/>
          <w:lang w:val="uk-UA"/>
        </w:rPr>
        <w:t>.</w:t>
      </w:r>
    </w:p>
    <w:p w14:paraId="5D6043D7" w14:textId="2ADDE13E" w:rsidR="002F4ED9" w:rsidRPr="005629D4" w:rsidRDefault="0037365B" w:rsidP="002F4ED9">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Щоб належним чином</w:t>
      </w:r>
      <w:r w:rsidR="002F4ED9" w:rsidRPr="005629D4">
        <w:rPr>
          <w:rFonts w:ascii="Times New Roman" w:hAnsi="Times New Roman" w:cs="Times New Roman"/>
          <w:sz w:val="28"/>
          <w:szCs w:val="28"/>
          <w:lang w:val="uk-UA"/>
        </w:rPr>
        <w:t xml:space="preserve"> оцінити результативність ведення відповідальної діяльності, компанії</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здебільшого регулярно публікують звіти зі сталого розвитку, або звертаються д</w:t>
      </w:r>
      <w:r w:rsidR="00CC0A0F">
        <w:rPr>
          <w:rFonts w:ascii="Times New Roman" w:hAnsi="Times New Roman" w:cs="Times New Roman"/>
          <w:sz w:val="28"/>
          <w:szCs w:val="28"/>
          <w:lang w:val="uk-UA"/>
        </w:rPr>
        <w:t>в</w:t>
      </w:r>
      <w:r w:rsidR="002F4ED9" w:rsidRPr="005629D4">
        <w:rPr>
          <w:rFonts w:ascii="Times New Roman" w:hAnsi="Times New Roman" w:cs="Times New Roman"/>
          <w:sz w:val="28"/>
          <w:szCs w:val="28"/>
          <w:lang w:val="uk-UA"/>
        </w:rPr>
        <w:t xml:space="preserve">осторонньої організації за </w:t>
      </w:r>
      <w:r>
        <w:rPr>
          <w:rFonts w:ascii="Times New Roman" w:hAnsi="Times New Roman" w:cs="Times New Roman"/>
          <w:sz w:val="28"/>
          <w:szCs w:val="28"/>
          <w:lang w:val="uk-UA"/>
        </w:rPr>
        <w:t xml:space="preserve">послугами </w:t>
      </w:r>
      <w:r w:rsidR="002F4ED9" w:rsidRPr="005629D4">
        <w:rPr>
          <w:rFonts w:ascii="Times New Roman" w:hAnsi="Times New Roman" w:cs="Times New Roman"/>
          <w:sz w:val="28"/>
          <w:szCs w:val="28"/>
          <w:lang w:val="uk-UA"/>
        </w:rPr>
        <w:t>аудит</w:t>
      </w:r>
      <w:r>
        <w:rPr>
          <w:rFonts w:ascii="Times New Roman" w:hAnsi="Times New Roman" w:cs="Times New Roman"/>
          <w:sz w:val="28"/>
          <w:szCs w:val="28"/>
          <w:lang w:val="uk-UA"/>
        </w:rPr>
        <w:t>у</w:t>
      </w:r>
      <w:r w:rsidR="002F4ED9" w:rsidRPr="005629D4">
        <w:rPr>
          <w:rFonts w:ascii="Times New Roman" w:hAnsi="Times New Roman" w:cs="Times New Roman"/>
          <w:sz w:val="28"/>
          <w:szCs w:val="28"/>
          <w:lang w:val="uk-UA"/>
        </w:rPr>
        <w:t>. Аудиторські компанії оцінюють</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ефективність впроваджених ініціатив за безліччю критеріїв, виставляють бал в</w:t>
      </w:r>
      <w:r w:rsidR="002F4ED9">
        <w:rPr>
          <w:rFonts w:ascii="Times New Roman" w:hAnsi="Times New Roman" w:cs="Times New Roman"/>
          <w:sz w:val="28"/>
          <w:szCs w:val="28"/>
          <w:lang w:val="uk-UA"/>
        </w:rPr>
        <w:t xml:space="preserve"> </w:t>
      </w:r>
      <w:r w:rsidR="002F4ED9" w:rsidRPr="005629D4">
        <w:rPr>
          <w:rFonts w:ascii="Times New Roman" w:hAnsi="Times New Roman" w:cs="Times New Roman"/>
          <w:sz w:val="28"/>
          <w:szCs w:val="28"/>
          <w:lang w:val="uk-UA"/>
        </w:rPr>
        <w:t>залежності від використаної методології і зрештою публікують рейтинги</w:t>
      </w:r>
      <w:r>
        <w:rPr>
          <w:rFonts w:ascii="Times New Roman" w:hAnsi="Times New Roman" w:cs="Times New Roman"/>
          <w:sz w:val="28"/>
          <w:szCs w:val="28"/>
          <w:lang w:val="uk-UA"/>
        </w:rPr>
        <w:t xml:space="preserve"> підприємств </w:t>
      </w:r>
      <w:r w:rsidRPr="00D90E2C">
        <w:rPr>
          <w:rFonts w:ascii="Times New Roman" w:hAnsi="Times New Roman" w:cs="Times New Roman"/>
          <w:sz w:val="28"/>
          <w:szCs w:val="28"/>
          <w:lang w:val="uk-UA"/>
        </w:rPr>
        <w:t>[</w:t>
      </w:r>
      <w:r w:rsidR="000A6DC7">
        <w:rPr>
          <w:rFonts w:ascii="Times New Roman" w:hAnsi="Times New Roman" w:cs="Times New Roman"/>
          <w:sz w:val="28"/>
          <w:szCs w:val="28"/>
          <w:lang w:val="uk-UA"/>
        </w:rPr>
        <w:t>8</w:t>
      </w:r>
      <w:r w:rsidRPr="00D90E2C">
        <w:rPr>
          <w:rFonts w:ascii="Times New Roman" w:hAnsi="Times New Roman" w:cs="Times New Roman"/>
          <w:sz w:val="28"/>
          <w:szCs w:val="28"/>
          <w:lang w:val="uk-UA"/>
        </w:rPr>
        <w:t>]</w:t>
      </w:r>
      <w:r w:rsidR="002F4ED9" w:rsidRPr="005629D4">
        <w:rPr>
          <w:rFonts w:ascii="Times New Roman" w:hAnsi="Times New Roman" w:cs="Times New Roman"/>
          <w:sz w:val="28"/>
          <w:szCs w:val="28"/>
          <w:lang w:val="uk-UA"/>
        </w:rPr>
        <w:t>.</w:t>
      </w:r>
    </w:p>
    <w:p w14:paraId="6B560E48" w14:textId="77777777" w:rsidR="008417D7" w:rsidRDefault="002F4ED9" w:rsidP="002F4ED9">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Водночас важливо врахувати потенційні ризики</w:t>
      </w:r>
      <w:r w:rsidR="0037365B">
        <w:rPr>
          <w:rFonts w:ascii="Times New Roman" w:hAnsi="Times New Roman" w:cs="Times New Roman"/>
          <w:sz w:val="28"/>
          <w:szCs w:val="28"/>
          <w:lang w:val="uk-UA"/>
        </w:rPr>
        <w:t xml:space="preserve"> та можливості</w:t>
      </w:r>
      <w:r w:rsidRPr="005629D4">
        <w:rPr>
          <w:rFonts w:ascii="Times New Roman" w:hAnsi="Times New Roman" w:cs="Times New Roman"/>
          <w:sz w:val="28"/>
          <w:szCs w:val="28"/>
          <w:lang w:val="uk-UA"/>
        </w:rPr>
        <w:t xml:space="preserve"> кожного заходу</w:t>
      </w:r>
      <w:r w:rsidR="0037365B">
        <w:rPr>
          <w:rFonts w:ascii="Times New Roman" w:hAnsi="Times New Roman" w:cs="Times New Roman"/>
          <w:sz w:val="28"/>
          <w:szCs w:val="28"/>
          <w:lang w:val="uk-UA"/>
        </w:rPr>
        <w:t xml:space="preserve"> із впровадження принципів корпоративної соціальної відповідальності</w:t>
      </w:r>
      <w:r w:rsidRPr="005629D4">
        <w:rPr>
          <w:rFonts w:ascii="Times New Roman" w:hAnsi="Times New Roman" w:cs="Times New Roman"/>
          <w:sz w:val="28"/>
          <w:szCs w:val="28"/>
          <w:lang w:val="uk-UA"/>
        </w:rPr>
        <w:t>. Деякі з</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них є більш вагомими</w:t>
      </w:r>
      <w:r w:rsidR="0037365B">
        <w:rPr>
          <w:rFonts w:ascii="Times New Roman" w:hAnsi="Times New Roman" w:cs="Times New Roman"/>
          <w:sz w:val="28"/>
          <w:szCs w:val="28"/>
          <w:lang w:val="uk-UA"/>
        </w:rPr>
        <w:t xml:space="preserve"> та такими, що спрямовані на результат</w:t>
      </w:r>
      <w:r w:rsidRPr="005629D4">
        <w:rPr>
          <w:rFonts w:ascii="Times New Roman" w:hAnsi="Times New Roman" w:cs="Times New Roman"/>
          <w:sz w:val="28"/>
          <w:szCs w:val="28"/>
          <w:lang w:val="uk-UA"/>
        </w:rPr>
        <w:t>, і потребуватимуть фундаментальних змін у бізнес-моделі</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компанії, що, можливо, призведе до більш швидкого збільшення витрат, ніж</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набуття цінності. </w:t>
      </w:r>
    </w:p>
    <w:p w14:paraId="58C38702" w14:textId="1D16D9CC" w:rsidR="008417D7" w:rsidRPr="005629D4" w:rsidRDefault="002F4ED9" w:rsidP="002F4ED9">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Проте, загалом, потенційна вигода від розвитку,</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вдосконалення та впровадження нових практик </w:t>
      </w:r>
      <w:r w:rsidR="0037365B">
        <w:rPr>
          <w:rFonts w:ascii="Times New Roman" w:hAnsi="Times New Roman" w:cs="Times New Roman"/>
          <w:sz w:val="28"/>
          <w:szCs w:val="28"/>
          <w:lang w:val="uk-UA"/>
        </w:rPr>
        <w:t>корпоративної соціальної відповідальності</w:t>
      </w:r>
      <w:r w:rsidRPr="005629D4">
        <w:rPr>
          <w:rFonts w:ascii="Times New Roman" w:hAnsi="Times New Roman" w:cs="Times New Roman"/>
          <w:sz w:val="28"/>
          <w:szCs w:val="28"/>
          <w:lang w:val="uk-UA"/>
        </w:rPr>
        <w:t xml:space="preserve"> є більшою за потенційні</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втрати</w:t>
      </w:r>
      <w:r w:rsidR="008417D7">
        <w:rPr>
          <w:rFonts w:ascii="Times New Roman" w:hAnsi="Times New Roman" w:cs="Times New Roman"/>
          <w:sz w:val="28"/>
          <w:szCs w:val="28"/>
          <w:lang w:val="uk-UA"/>
        </w:rPr>
        <w:t xml:space="preserve"> у довгостроковій часовій перспективі</w:t>
      </w:r>
      <w:r w:rsidRPr="005629D4">
        <w:rPr>
          <w:rFonts w:ascii="Times New Roman" w:hAnsi="Times New Roman" w:cs="Times New Roman"/>
          <w:sz w:val="28"/>
          <w:szCs w:val="28"/>
          <w:lang w:val="uk-UA"/>
        </w:rPr>
        <w:t xml:space="preserve">. Тому загальна рекомендація для </w:t>
      </w:r>
      <w:r w:rsidR="008417D7">
        <w:rPr>
          <w:rFonts w:ascii="Times New Roman" w:hAnsi="Times New Roman" w:cs="Times New Roman"/>
          <w:sz w:val="28"/>
          <w:szCs w:val="28"/>
          <w:lang w:val="uk-UA"/>
        </w:rPr>
        <w:t xml:space="preserve">зростання цінності бренду </w:t>
      </w:r>
      <w:r w:rsidRPr="005629D4">
        <w:rPr>
          <w:rFonts w:ascii="Times New Roman" w:hAnsi="Times New Roman" w:cs="Times New Roman"/>
          <w:sz w:val="28"/>
          <w:szCs w:val="28"/>
          <w:lang w:val="uk-UA"/>
        </w:rPr>
        <w:t xml:space="preserve"> полягає у</w:t>
      </w:r>
      <w:r w:rsidR="008417D7">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продовженні розвитку започаткованих ініціатив, веденні відповідної звітності та</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сприянні комунікації між усіма зацікавленими сторонами.</w:t>
      </w:r>
    </w:p>
    <w:p w14:paraId="0B781691" w14:textId="724AEC99" w:rsidR="00FD4961" w:rsidRDefault="00FD4961" w:rsidP="00FD4961">
      <w:pPr>
        <w:pStyle w:val="Fon"/>
        <w:spacing w:line="360" w:lineRule="auto"/>
        <w:ind w:left="15" w:right="15" w:firstLine="720"/>
        <w:rPr>
          <w:rFonts w:ascii="Times New Roman" w:hAnsi="Times New Roman" w:cs="Times New Roman"/>
          <w:sz w:val="28"/>
          <w:szCs w:val="28"/>
          <w:lang w:val="uk-UA"/>
        </w:rPr>
      </w:pPr>
      <w:r w:rsidRPr="005629D4">
        <w:rPr>
          <w:rFonts w:ascii="Times New Roman" w:hAnsi="Times New Roman" w:cs="Times New Roman"/>
          <w:sz w:val="28"/>
          <w:szCs w:val="28"/>
          <w:lang w:val="uk-UA"/>
        </w:rPr>
        <w:t xml:space="preserve">Кожна із вище запропонованих </w:t>
      </w:r>
      <w:r w:rsidR="008417D7">
        <w:rPr>
          <w:rFonts w:ascii="Times New Roman" w:hAnsi="Times New Roman" w:cs="Times New Roman"/>
          <w:sz w:val="28"/>
          <w:szCs w:val="28"/>
          <w:lang w:val="uk-UA"/>
        </w:rPr>
        <w:t xml:space="preserve">пропозицій та рекомендацій </w:t>
      </w:r>
      <w:r w:rsidRPr="005629D4">
        <w:rPr>
          <w:rFonts w:ascii="Times New Roman" w:hAnsi="Times New Roman" w:cs="Times New Roman"/>
          <w:sz w:val="28"/>
          <w:szCs w:val="28"/>
          <w:lang w:val="uk-UA"/>
        </w:rPr>
        <w:t>має прямий або опосередкований</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вплив на один із показників цінності бренду. Так, пропозиції у сфері</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соціального управління мають на меті більш інклюзивне і якісне врахування</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інтересів</w:t>
      </w:r>
      <w:r w:rsidR="008417D7">
        <w:rPr>
          <w:rFonts w:ascii="Times New Roman" w:hAnsi="Times New Roman" w:cs="Times New Roman"/>
          <w:sz w:val="28"/>
          <w:szCs w:val="28"/>
          <w:lang w:val="uk-UA"/>
        </w:rPr>
        <w:t xml:space="preserve"> всіх</w:t>
      </w:r>
      <w:r w:rsidRPr="005629D4">
        <w:rPr>
          <w:rFonts w:ascii="Times New Roman" w:hAnsi="Times New Roman" w:cs="Times New Roman"/>
          <w:sz w:val="28"/>
          <w:szCs w:val="28"/>
          <w:lang w:val="uk-UA"/>
        </w:rPr>
        <w:t xml:space="preserve"> зацікавлених сторін</w:t>
      </w:r>
      <w:r w:rsidR="008417D7">
        <w:rPr>
          <w:rFonts w:ascii="Times New Roman" w:hAnsi="Times New Roman" w:cs="Times New Roman"/>
          <w:sz w:val="28"/>
          <w:szCs w:val="28"/>
          <w:lang w:val="uk-UA"/>
        </w:rPr>
        <w:t xml:space="preserve"> – цільових аудиторій, стейкхолдерів</w:t>
      </w:r>
      <w:r w:rsidRPr="005629D4">
        <w:rPr>
          <w:rFonts w:ascii="Times New Roman" w:hAnsi="Times New Roman" w:cs="Times New Roman"/>
          <w:sz w:val="28"/>
          <w:szCs w:val="28"/>
          <w:lang w:val="uk-UA"/>
        </w:rPr>
        <w:t>. Це сприятиме збільшенню попиту на</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пропоновані послуги, підвищенню рівня довіри і лояльності, що разом</w:t>
      </w:r>
      <w:r>
        <w:rPr>
          <w:rFonts w:ascii="Times New Roman" w:hAnsi="Times New Roman" w:cs="Times New Roman"/>
          <w:sz w:val="28"/>
          <w:szCs w:val="28"/>
          <w:lang w:val="uk-UA"/>
        </w:rPr>
        <w:t xml:space="preserve"> </w:t>
      </w:r>
      <w:r w:rsidRPr="005629D4">
        <w:rPr>
          <w:rFonts w:ascii="Times New Roman" w:hAnsi="Times New Roman" w:cs="Times New Roman"/>
          <w:sz w:val="28"/>
          <w:szCs w:val="28"/>
          <w:lang w:val="uk-UA"/>
        </w:rPr>
        <w:t xml:space="preserve">покращує цінність </w:t>
      </w:r>
      <w:r w:rsidR="008417D7">
        <w:rPr>
          <w:rFonts w:ascii="Times New Roman" w:hAnsi="Times New Roman" w:cs="Times New Roman"/>
          <w:sz w:val="28"/>
          <w:szCs w:val="28"/>
          <w:lang w:val="uk-UA"/>
        </w:rPr>
        <w:t>підприємства соціокультурної сфери</w:t>
      </w:r>
      <w:r w:rsidRPr="005629D4">
        <w:rPr>
          <w:rFonts w:ascii="Times New Roman" w:hAnsi="Times New Roman" w:cs="Times New Roman"/>
          <w:sz w:val="28"/>
          <w:szCs w:val="28"/>
          <w:lang w:val="uk-UA"/>
        </w:rPr>
        <w:t xml:space="preserve"> в очах споживачів.</w:t>
      </w:r>
    </w:p>
    <w:p w14:paraId="19066D0E" w14:textId="1B7B165A" w:rsidR="00FD4961" w:rsidRPr="005629D4" w:rsidRDefault="00A064A0" w:rsidP="00FD4961">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Отже, застосування принципів корпоративної соціальної відповідальності, </w:t>
      </w:r>
      <w:r w:rsidR="00FD4961" w:rsidRPr="005629D4">
        <w:rPr>
          <w:rFonts w:ascii="Times New Roman" w:hAnsi="Times New Roman" w:cs="Times New Roman"/>
          <w:sz w:val="28"/>
          <w:szCs w:val="28"/>
          <w:lang w:val="uk-UA"/>
        </w:rPr>
        <w:t xml:space="preserve">прияючи </w:t>
      </w:r>
      <w:r>
        <w:rPr>
          <w:rFonts w:ascii="Times New Roman" w:hAnsi="Times New Roman" w:cs="Times New Roman"/>
          <w:sz w:val="28"/>
          <w:szCs w:val="28"/>
          <w:lang w:val="uk-UA"/>
        </w:rPr>
        <w:t xml:space="preserve">власному </w:t>
      </w:r>
      <w:r w:rsidR="00FD4961" w:rsidRPr="005629D4">
        <w:rPr>
          <w:rFonts w:ascii="Times New Roman" w:hAnsi="Times New Roman" w:cs="Times New Roman"/>
          <w:sz w:val="28"/>
          <w:szCs w:val="28"/>
          <w:lang w:val="uk-UA"/>
        </w:rPr>
        <w:t xml:space="preserve">сталому розвитку, </w:t>
      </w:r>
      <w:r w:rsidR="008417D7">
        <w:rPr>
          <w:rFonts w:ascii="Times New Roman" w:hAnsi="Times New Roman" w:cs="Times New Roman"/>
          <w:sz w:val="28"/>
          <w:szCs w:val="28"/>
          <w:lang w:val="uk-UA"/>
        </w:rPr>
        <w:t xml:space="preserve">підприємство соціокультурної сфери (креативних індустрій) </w:t>
      </w:r>
      <w:r w:rsidR="00FD4961" w:rsidRPr="005629D4">
        <w:rPr>
          <w:rFonts w:ascii="Times New Roman" w:hAnsi="Times New Roman" w:cs="Times New Roman"/>
          <w:sz w:val="28"/>
          <w:szCs w:val="28"/>
          <w:lang w:val="uk-UA"/>
        </w:rPr>
        <w:t xml:space="preserve"> не лише демонструє відповідність</w:t>
      </w:r>
      <w:r w:rsidR="00FD4961">
        <w:rPr>
          <w:rFonts w:ascii="Times New Roman" w:hAnsi="Times New Roman" w:cs="Times New Roman"/>
          <w:sz w:val="28"/>
          <w:szCs w:val="28"/>
          <w:lang w:val="uk-UA"/>
        </w:rPr>
        <w:t xml:space="preserve"> </w:t>
      </w:r>
      <w:r w:rsidR="00FD4961" w:rsidRPr="005629D4">
        <w:rPr>
          <w:rFonts w:ascii="Times New Roman" w:hAnsi="Times New Roman" w:cs="Times New Roman"/>
          <w:sz w:val="28"/>
          <w:szCs w:val="28"/>
          <w:lang w:val="uk-UA"/>
        </w:rPr>
        <w:t>цінностям своєї цільової аудиторії, а також підвищує обізнаність керівництва та</w:t>
      </w:r>
      <w:r w:rsidR="00FD4961">
        <w:rPr>
          <w:rFonts w:ascii="Times New Roman" w:hAnsi="Times New Roman" w:cs="Times New Roman"/>
          <w:sz w:val="28"/>
          <w:szCs w:val="28"/>
          <w:lang w:val="uk-UA"/>
        </w:rPr>
        <w:t xml:space="preserve"> </w:t>
      </w:r>
      <w:r w:rsidR="00FD4961" w:rsidRPr="005629D4">
        <w:rPr>
          <w:rFonts w:ascii="Times New Roman" w:hAnsi="Times New Roman" w:cs="Times New Roman"/>
          <w:sz w:val="28"/>
          <w:szCs w:val="28"/>
          <w:lang w:val="uk-UA"/>
        </w:rPr>
        <w:t>інвесторів</w:t>
      </w:r>
      <w:r>
        <w:rPr>
          <w:rFonts w:ascii="Times New Roman" w:hAnsi="Times New Roman" w:cs="Times New Roman"/>
          <w:sz w:val="28"/>
          <w:szCs w:val="28"/>
          <w:lang w:val="uk-UA"/>
        </w:rPr>
        <w:t xml:space="preserve"> в існуючих запитах цільової аудиторії, різних груп стейкхолдерів</w:t>
      </w:r>
      <w:r w:rsidR="00FD4961" w:rsidRPr="005629D4">
        <w:rPr>
          <w:rFonts w:ascii="Times New Roman" w:hAnsi="Times New Roman" w:cs="Times New Roman"/>
          <w:sz w:val="28"/>
          <w:szCs w:val="28"/>
          <w:lang w:val="uk-UA"/>
        </w:rPr>
        <w:t>, створюючи більш стійкий та інвестиційно привабливий бренд</w:t>
      </w:r>
      <w:r>
        <w:rPr>
          <w:rFonts w:ascii="Times New Roman" w:hAnsi="Times New Roman" w:cs="Times New Roman"/>
          <w:sz w:val="28"/>
          <w:szCs w:val="28"/>
          <w:lang w:val="uk-UA"/>
        </w:rPr>
        <w:t>.</w:t>
      </w:r>
    </w:p>
    <w:p w14:paraId="5A28594F" w14:textId="77777777" w:rsidR="00A0281E" w:rsidRDefault="00A0281E">
      <w:pPr>
        <w:rPr>
          <w:rFonts w:ascii="Times New Roman" w:hAnsi="Times New Roman" w:cs="Times New Roman"/>
          <w:sz w:val="28"/>
          <w:szCs w:val="28"/>
          <w:lang w:val="uk-UA"/>
        </w:rPr>
      </w:pPr>
    </w:p>
    <w:p w14:paraId="57DF1C16" w14:textId="58F8C19C" w:rsidR="00A0281E" w:rsidRDefault="00A0281E">
      <w:pPr>
        <w:rPr>
          <w:rFonts w:ascii="Times New Roman" w:hAnsi="Times New Roman" w:cs="Times New Roman"/>
          <w:sz w:val="28"/>
          <w:szCs w:val="28"/>
          <w:lang w:val="uk-UA"/>
        </w:rPr>
      </w:pPr>
      <w:r>
        <w:rPr>
          <w:rFonts w:ascii="Times New Roman" w:hAnsi="Times New Roman" w:cs="Times New Roman"/>
          <w:sz w:val="28"/>
          <w:szCs w:val="28"/>
          <w:lang w:val="uk-UA"/>
        </w:rPr>
        <w:br w:type="page"/>
      </w:r>
    </w:p>
    <w:bookmarkEnd w:id="1"/>
    <w:p w14:paraId="7F78636C" w14:textId="45E7D3D1" w:rsidR="003648FD" w:rsidRDefault="003648FD" w:rsidP="00431683">
      <w:pPr>
        <w:pStyle w:val="Fon"/>
        <w:spacing w:line="360" w:lineRule="auto"/>
        <w:ind w:left="15" w:right="15" w:firstLine="720"/>
        <w:jc w:val="center"/>
        <w:rPr>
          <w:rFonts w:ascii="Times New Roman" w:hAnsi="Times New Roman" w:cs="Times New Roman"/>
          <w:b/>
          <w:bCs/>
          <w:sz w:val="28"/>
          <w:szCs w:val="28"/>
          <w:lang w:val="uk-UA"/>
        </w:rPr>
      </w:pPr>
      <w:r w:rsidRPr="0077173A">
        <w:rPr>
          <w:rFonts w:ascii="Times New Roman" w:hAnsi="Times New Roman" w:cs="Times New Roman"/>
          <w:b/>
          <w:bCs/>
          <w:sz w:val="28"/>
          <w:szCs w:val="28"/>
          <w:lang w:val="uk-UA"/>
        </w:rPr>
        <w:lastRenderedPageBreak/>
        <w:t>ВИСНОВКИ</w:t>
      </w:r>
    </w:p>
    <w:p w14:paraId="4F7E234E" w14:textId="77777777" w:rsidR="00344AAD" w:rsidRPr="0077173A" w:rsidRDefault="00344AAD" w:rsidP="00431683">
      <w:pPr>
        <w:pStyle w:val="Fon"/>
        <w:spacing w:line="360" w:lineRule="auto"/>
        <w:ind w:left="15" w:right="15" w:firstLine="720"/>
        <w:jc w:val="center"/>
        <w:rPr>
          <w:rFonts w:ascii="Times New Roman" w:hAnsi="Times New Roman" w:cs="Times New Roman"/>
          <w:b/>
          <w:bCs/>
          <w:sz w:val="28"/>
          <w:szCs w:val="28"/>
          <w:lang w:val="uk-UA"/>
        </w:rPr>
      </w:pPr>
    </w:p>
    <w:p w14:paraId="623AE4F2" w14:textId="04C860F1" w:rsidR="00176D7D" w:rsidRDefault="00F813E5" w:rsidP="00431683">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На основі аналізу різноманітної наукової, навчально</w:t>
      </w:r>
      <w:r w:rsidR="007D411E">
        <w:rPr>
          <w:rFonts w:ascii="Times New Roman" w:hAnsi="Times New Roman" w:cs="Times New Roman"/>
          <w:sz w:val="28"/>
          <w:szCs w:val="28"/>
          <w:lang w:val="uk-UA"/>
        </w:rPr>
        <w:t>-</w:t>
      </w:r>
      <w:r>
        <w:rPr>
          <w:rFonts w:ascii="Times New Roman" w:hAnsi="Times New Roman" w:cs="Times New Roman"/>
          <w:sz w:val="28"/>
          <w:szCs w:val="28"/>
          <w:lang w:val="uk-UA"/>
        </w:rPr>
        <w:t>методичної</w:t>
      </w:r>
      <w:r w:rsidR="007D411E">
        <w:rPr>
          <w:rFonts w:ascii="Times New Roman" w:hAnsi="Times New Roman" w:cs="Times New Roman"/>
          <w:sz w:val="28"/>
          <w:szCs w:val="28"/>
          <w:lang w:val="uk-UA"/>
        </w:rPr>
        <w:t xml:space="preserve"> літератури</w:t>
      </w:r>
      <w:r>
        <w:rPr>
          <w:rFonts w:ascii="Times New Roman" w:hAnsi="Times New Roman" w:cs="Times New Roman"/>
          <w:sz w:val="28"/>
          <w:szCs w:val="28"/>
          <w:lang w:val="uk-UA"/>
        </w:rPr>
        <w:t xml:space="preserve"> та </w:t>
      </w:r>
      <w:r w:rsidR="006528C7">
        <w:rPr>
          <w:rFonts w:ascii="Times New Roman" w:hAnsi="Times New Roman" w:cs="Times New Roman"/>
          <w:sz w:val="28"/>
          <w:szCs w:val="28"/>
          <w:lang w:val="uk-UA"/>
        </w:rPr>
        <w:t>і</w:t>
      </w:r>
      <w:r w:rsidR="00431683">
        <w:rPr>
          <w:rFonts w:ascii="Times New Roman" w:hAnsi="Times New Roman" w:cs="Times New Roman"/>
          <w:sz w:val="28"/>
          <w:szCs w:val="28"/>
          <w:lang w:val="uk-UA"/>
        </w:rPr>
        <w:t>н</w:t>
      </w:r>
      <w:r w:rsidR="006528C7">
        <w:rPr>
          <w:rFonts w:ascii="Times New Roman" w:hAnsi="Times New Roman" w:cs="Times New Roman"/>
          <w:sz w:val="28"/>
          <w:szCs w:val="28"/>
          <w:lang w:val="uk-UA"/>
        </w:rPr>
        <w:t>тернет-ресурсів офіційних сайтів держустанов та звітностей приватних підприємств</w:t>
      </w:r>
      <w:r w:rsidR="00431683">
        <w:rPr>
          <w:rFonts w:ascii="Times New Roman" w:hAnsi="Times New Roman" w:cs="Times New Roman"/>
          <w:sz w:val="28"/>
          <w:szCs w:val="28"/>
          <w:lang w:val="uk-UA"/>
        </w:rPr>
        <w:t>, що лягли в основу підготовки кваліфікаційної роботи на тему «Корпоративна соціальна відповідальність бізнесу як засіб формування бренду підприємства соціокультурного сервісу» можна зробити низку в</w:t>
      </w:r>
      <w:r w:rsidR="00CC0A0F">
        <w:rPr>
          <w:rFonts w:ascii="Times New Roman" w:hAnsi="Times New Roman" w:cs="Times New Roman"/>
          <w:sz w:val="28"/>
          <w:szCs w:val="28"/>
          <w:lang w:val="uk-UA"/>
        </w:rPr>
        <w:t>з</w:t>
      </w:r>
      <w:r w:rsidR="00431683">
        <w:rPr>
          <w:rFonts w:ascii="Times New Roman" w:hAnsi="Times New Roman" w:cs="Times New Roman"/>
          <w:sz w:val="28"/>
          <w:szCs w:val="28"/>
          <w:lang w:val="uk-UA"/>
        </w:rPr>
        <w:t>аємопов</w:t>
      </w:r>
      <w:r w:rsidR="00431683" w:rsidRPr="00D90E2C">
        <w:rPr>
          <w:rFonts w:ascii="Times New Roman" w:hAnsi="Times New Roman" w:cs="Times New Roman"/>
          <w:sz w:val="28"/>
          <w:szCs w:val="28"/>
          <w:lang w:val="uk-UA"/>
        </w:rPr>
        <w:t>’</w:t>
      </w:r>
      <w:r w:rsidR="00431683">
        <w:rPr>
          <w:rFonts w:ascii="Times New Roman" w:hAnsi="Times New Roman" w:cs="Times New Roman"/>
          <w:sz w:val="28"/>
          <w:szCs w:val="28"/>
          <w:lang w:val="uk-UA"/>
        </w:rPr>
        <w:t>язщаних та взаємодоповгнюваних висновків та узагальнень:</w:t>
      </w:r>
    </w:p>
    <w:p w14:paraId="6015D6AF" w14:textId="52E87E8D" w:rsidR="00431683" w:rsidRDefault="00431683" w:rsidP="006528C7">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По-перше, </w:t>
      </w:r>
      <w:r w:rsidR="003E5659" w:rsidRPr="003E5659">
        <w:rPr>
          <w:rFonts w:ascii="Times New Roman" w:hAnsi="Times New Roman" w:cs="Times New Roman"/>
          <w:sz w:val="28"/>
          <w:szCs w:val="28"/>
          <w:lang w:val="uk-UA"/>
        </w:rPr>
        <w:t xml:space="preserve"> поняття</w:t>
      </w:r>
      <w:r w:rsidR="00344AAD">
        <w:rPr>
          <w:rFonts w:ascii="Times New Roman" w:hAnsi="Times New Roman" w:cs="Times New Roman"/>
          <w:sz w:val="28"/>
          <w:szCs w:val="28"/>
          <w:lang w:val="uk-UA"/>
        </w:rPr>
        <w:t xml:space="preserve"> «корпоративна соціальна відповідальність»</w:t>
      </w:r>
      <w:r w:rsidR="003E5659" w:rsidRPr="003E5659">
        <w:rPr>
          <w:rFonts w:ascii="Times New Roman" w:hAnsi="Times New Roman" w:cs="Times New Roman"/>
          <w:sz w:val="28"/>
          <w:szCs w:val="28"/>
          <w:lang w:val="uk-UA"/>
        </w:rPr>
        <w:t xml:space="preserve"> відобража</w:t>
      </w:r>
      <w:r w:rsidR="00344AAD">
        <w:rPr>
          <w:rFonts w:ascii="Times New Roman" w:hAnsi="Times New Roman" w:cs="Times New Roman"/>
          <w:sz w:val="28"/>
          <w:szCs w:val="28"/>
          <w:lang w:val="uk-UA"/>
        </w:rPr>
        <w:t>є</w:t>
      </w:r>
      <w:r w:rsidR="003E5659" w:rsidRPr="003E5659">
        <w:rPr>
          <w:rFonts w:ascii="Times New Roman" w:hAnsi="Times New Roman" w:cs="Times New Roman"/>
          <w:sz w:val="28"/>
          <w:szCs w:val="28"/>
          <w:lang w:val="uk-UA"/>
        </w:rPr>
        <w:t xml:space="preserve"> очікування від компаній врахувати </w:t>
      </w:r>
      <w:r w:rsidR="00344AAD">
        <w:rPr>
          <w:rFonts w:ascii="Times New Roman" w:hAnsi="Times New Roman" w:cs="Times New Roman"/>
          <w:sz w:val="28"/>
          <w:szCs w:val="28"/>
          <w:lang w:val="uk-UA"/>
        </w:rPr>
        <w:t xml:space="preserve">позитивний </w:t>
      </w:r>
      <w:r w:rsidR="003E5659" w:rsidRPr="003E5659">
        <w:rPr>
          <w:rFonts w:ascii="Times New Roman" w:hAnsi="Times New Roman" w:cs="Times New Roman"/>
          <w:sz w:val="28"/>
          <w:szCs w:val="28"/>
          <w:lang w:val="uk-UA"/>
        </w:rPr>
        <w:t>вплив результатів їхньої діяльності на суспільство, планету в цілому, як частину основних завдань діяльності, а не додаткову активність, що може реалізовуватись за відповідних сприятливих умов. Таким чином, це інтегральна корпоративна поведінка, що має на меті не лише дотримання законів, але фо</w:t>
      </w:r>
      <w:r w:rsidR="00CC0A0F">
        <w:rPr>
          <w:rFonts w:ascii="Times New Roman" w:hAnsi="Times New Roman" w:cs="Times New Roman"/>
          <w:sz w:val="28"/>
          <w:szCs w:val="28"/>
          <w:lang w:val="uk-UA"/>
        </w:rPr>
        <w:t>р</w:t>
      </w:r>
      <w:r w:rsidR="003E5659" w:rsidRPr="003E5659">
        <w:rPr>
          <w:rFonts w:ascii="Times New Roman" w:hAnsi="Times New Roman" w:cs="Times New Roman"/>
          <w:sz w:val="28"/>
          <w:szCs w:val="28"/>
          <w:lang w:val="uk-UA"/>
        </w:rPr>
        <w:t>мування власної</w:t>
      </w:r>
      <w:r w:rsidR="00344AAD">
        <w:rPr>
          <w:rFonts w:ascii="Times New Roman" w:hAnsi="Times New Roman" w:cs="Times New Roman"/>
          <w:sz w:val="28"/>
          <w:szCs w:val="28"/>
          <w:lang w:val="uk-UA"/>
        </w:rPr>
        <w:t xml:space="preserve"> </w:t>
      </w:r>
      <w:r w:rsidR="003E5659" w:rsidRPr="003E5659">
        <w:rPr>
          <w:rFonts w:ascii="Times New Roman" w:hAnsi="Times New Roman" w:cs="Times New Roman"/>
          <w:sz w:val="28"/>
          <w:szCs w:val="28"/>
          <w:lang w:val="uk-UA"/>
        </w:rPr>
        <w:t>стратегії сталого розвитку підприємства з урахуванням усіх можливих ризиків, що випливатимуть на її діяльність</w:t>
      </w:r>
      <w:r w:rsidR="00344AAD">
        <w:rPr>
          <w:rFonts w:ascii="Times New Roman" w:hAnsi="Times New Roman" w:cs="Times New Roman"/>
          <w:sz w:val="28"/>
          <w:szCs w:val="28"/>
          <w:lang w:val="uk-UA"/>
        </w:rPr>
        <w:t>, пов</w:t>
      </w:r>
      <w:r w:rsidR="00344AAD" w:rsidRPr="00D90E2C">
        <w:rPr>
          <w:rFonts w:ascii="Times New Roman" w:hAnsi="Times New Roman" w:cs="Times New Roman"/>
          <w:sz w:val="28"/>
          <w:szCs w:val="28"/>
          <w:lang w:val="uk-UA"/>
        </w:rPr>
        <w:t>’</w:t>
      </w:r>
      <w:r w:rsidR="00344AAD">
        <w:rPr>
          <w:rFonts w:ascii="Times New Roman" w:hAnsi="Times New Roman" w:cs="Times New Roman"/>
          <w:sz w:val="28"/>
          <w:szCs w:val="28"/>
          <w:lang w:val="uk-UA"/>
        </w:rPr>
        <w:t>язани</w:t>
      </w:r>
      <w:r w:rsidR="00CC0A0F">
        <w:rPr>
          <w:rFonts w:ascii="Times New Roman" w:hAnsi="Times New Roman" w:cs="Times New Roman"/>
          <w:sz w:val="28"/>
          <w:szCs w:val="28"/>
          <w:lang w:val="uk-UA"/>
        </w:rPr>
        <w:t>х</w:t>
      </w:r>
      <w:r w:rsidR="00344AAD">
        <w:rPr>
          <w:rFonts w:ascii="Times New Roman" w:hAnsi="Times New Roman" w:cs="Times New Roman"/>
          <w:sz w:val="28"/>
          <w:szCs w:val="28"/>
          <w:lang w:val="uk-UA"/>
        </w:rPr>
        <w:t xml:space="preserve"> із втілення принципів соціально-орієнтованого бізнесу.</w:t>
      </w:r>
    </w:p>
    <w:p w14:paraId="568BC128" w14:textId="79BC1B06" w:rsidR="00692996" w:rsidRDefault="00692996" w:rsidP="006528C7">
      <w:pPr>
        <w:pStyle w:val="Fon"/>
        <w:spacing w:line="360" w:lineRule="auto"/>
        <w:ind w:left="15" w:right="15" w:firstLine="720"/>
        <w:rPr>
          <w:rFonts w:ascii="Times New Roman" w:hAnsi="Times New Roman" w:cs="Times New Roman"/>
          <w:sz w:val="28"/>
          <w:szCs w:val="28"/>
          <w:lang w:val="uk-UA"/>
        </w:rPr>
      </w:pPr>
      <w:r w:rsidRPr="00692996">
        <w:rPr>
          <w:rFonts w:ascii="Times New Roman" w:hAnsi="Times New Roman" w:cs="Times New Roman"/>
          <w:sz w:val="28"/>
          <w:szCs w:val="28"/>
          <w:lang w:val="uk-UA"/>
        </w:rPr>
        <w:t>На сьогодні компонент розвитку та формування іміджу у вигляді корпоративної соціальної відповідальності, спрямованої, як на персонал, так і на суспільство, відіграє ключову роль у формуванні цінності бренду.</w:t>
      </w:r>
    </w:p>
    <w:p w14:paraId="38CE9CDB" w14:textId="06A562BA" w:rsidR="00344AAD" w:rsidRPr="00344AAD" w:rsidRDefault="00344AAD" w:rsidP="006528C7">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 xml:space="preserve">По-друге, </w:t>
      </w:r>
      <w:r w:rsidRPr="00344AAD">
        <w:rPr>
          <w:rFonts w:ascii="Times New Roman" w:hAnsi="Times New Roman" w:cs="Times New Roman"/>
          <w:sz w:val="28"/>
          <w:szCs w:val="28"/>
          <w:lang w:val="uk-UA"/>
        </w:rPr>
        <w:t>впровадження принципів корпоративної соціальної відповідальності має на меті набуття цінності компанії (бренду) у довготривалій перспективі. Підприємства, зацікавлені у набутті довгострокової цінності створюють взаємозв’язок, при якому взаємодія з нематеріальними благами не лише посилює глобальне благополуччя, але й сприяє збільшенню фінансової винагороди для самого бізнесу. Особливо це актуально сьогодні, коли соціальні, екологічні та інші питання разом набувають критичного значення</w:t>
      </w:r>
      <w:r>
        <w:rPr>
          <w:rFonts w:ascii="Times New Roman" w:hAnsi="Times New Roman" w:cs="Times New Roman"/>
          <w:sz w:val="28"/>
          <w:szCs w:val="28"/>
          <w:lang w:val="uk-UA"/>
        </w:rPr>
        <w:t xml:space="preserve"> та особливо актуалізуються в сучасному українському суспільстві у реаліях воєнних суспільних та економічних викликів.</w:t>
      </w:r>
    </w:p>
    <w:p w14:paraId="15CD264E" w14:textId="42AD23CD" w:rsidR="00692996" w:rsidRDefault="00344AAD" w:rsidP="006528C7">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lastRenderedPageBreak/>
        <w:t>По-третє,</w:t>
      </w:r>
      <w:r w:rsidR="00485FAE">
        <w:rPr>
          <w:rFonts w:ascii="Times New Roman" w:hAnsi="Times New Roman" w:cs="Times New Roman"/>
          <w:sz w:val="28"/>
          <w:szCs w:val="28"/>
          <w:lang w:val="uk-UA"/>
        </w:rPr>
        <w:t xml:space="preserve"> існує </w:t>
      </w:r>
      <w:r w:rsidR="005E3E72">
        <w:rPr>
          <w:rFonts w:ascii="Times New Roman" w:hAnsi="Times New Roman" w:cs="Times New Roman"/>
          <w:sz w:val="28"/>
          <w:szCs w:val="28"/>
          <w:lang w:val="uk-UA"/>
        </w:rPr>
        <w:t xml:space="preserve">значний та тривалий досвід втілення принципів корпоративної соціальної відповідальності на підприємствах соціокультурної сфери (креативних індустрій) щодо розвитку власного бренду. Як свідчить проаналізований досвід, </w:t>
      </w:r>
      <w:r w:rsidR="00A017C7">
        <w:rPr>
          <w:rFonts w:ascii="Times New Roman" w:hAnsi="Times New Roman" w:cs="Times New Roman"/>
          <w:sz w:val="28"/>
          <w:szCs w:val="28"/>
          <w:lang w:val="uk-UA"/>
        </w:rPr>
        <w:t>як правило, більш активно для іміджевих цілей проваджують принципи корпоративної соціальної відповідальності  впроваджують великі корпорації, тоді як для малих лок</w:t>
      </w:r>
      <w:r w:rsidR="00CC0A0F">
        <w:rPr>
          <w:rFonts w:ascii="Times New Roman" w:hAnsi="Times New Roman" w:cs="Times New Roman"/>
          <w:sz w:val="28"/>
          <w:szCs w:val="28"/>
          <w:lang w:val="uk-UA"/>
        </w:rPr>
        <w:t>а</w:t>
      </w:r>
      <w:r w:rsidR="00A017C7">
        <w:rPr>
          <w:rFonts w:ascii="Times New Roman" w:hAnsi="Times New Roman" w:cs="Times New Roman"/>
          <w:sz w:val="28"/>
          <w:szCs w:val="28"/>
          <w:lang w:val="uk-UA"/>
        </w:rPr>
        <w:t>льних підприємств та установ такий підхід може бути пов</w:t>
      </w:r>
      <w:r w:rsidR="00A017C7" w:rsidRPr="00D90E2C">
        <w:rPr>
          <w:rFonts w:ascii="Times New Roman" w:hAnsi="Times New Roman" w:cs="Times New Roman"/>
          <w:sz w:val="28"/>
          <w:szCs w:val="28"/>
          <w:lang w:val="uk-UA"/>
        </w:rPr>
        <w:t>’</w:t>
      </w:r>
      <w:r w:rsidR="00A017C7">
        <w:rPr>
          <w:rFonts w:ascii="Times New Roman" w:hAnsi="Times New Roman" w:cs="Times New Roman"/>
          <w:sz w:val="28"/>
          <w:szCs w:val="28"/>
          <w:lang w:val="uk-UA"/>
        </w:rPr>
        <w:t xml:space="preserve">язаний з фінансовими втратами та іншими ризиками. </w:t>
      </w:r>
    </w:p>
    <w:p w14:paraId="1866A1D3" w14:textId="3C20EB12" w:rsidR="003E5659" w:rsidRDefault="00A017C7" w:rsidP="006528C7">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Прикладом такої компанії, що практикує соціально</w:t>
      </w:r>
      <w:r w:rsidR="00CC0A0F">
        <w:rPr>
          <w:rFonts w:ascii="Times New Roman" w:hAnsi="Times New Roman" w:cs="Times New Roman"/>
          <w:sz w:val="28"/>
          <w:szCs w:val="28"/>
          <w:lang w:val="uk-UA"/>
        </w:rPr>
        <w:t xml:space="preserve"> </w:t>
      </w:r>
      <w:r>
        <w:rPr>
          <w:rFonts w:ascii="Times New Roman" w:hAnsi="Times New Roman" w:cs="Times New Roman"/>
          <w:sz w:val="28"/>
          <w:szCs w:val="28"/>
          <w:lang w:val="uk-UA"/>
        </w:rPr>
        <w:t>орієнтований бізнес у соціокультурній сфері є шведська компанія Спотіфай. Вона,</w:t>
      </w:r>
      <w:r w:rsidR="003E5659" w:rsidRPr="003E5659">
        <w:rPr>
          <w:rFonts w:ascii="Times New Roman" w:hAnsi="Times New Roman" w:cs="Times New Roman"/>
          <w:sz w:val="28"/>
          <w:szCs w:val="28"/>
          <w:lang w:val="uk-UA"/>
        </w:rPr>
        <w:t xml:space="preserve"> впроваджуючи у свою діяльність соціально значущі ініціативи, посідає вагоме місце у рейтингах провідних компаній та успішно розвивається, зміцнює свої позиції на світовому ринку соціокультурних послуг.</w:t>
      </w:r>
      <w:r>
        <w:rPr>
          <w:rFonts w:ascii="Times New Roman" w:hAnsi="Times New Roman" w:cs="Times New Roman"/>
          <w:sz w:val="28"/>
          <w:szCs w:val="28"/>
          <w:lang w:val="uk-UA"/>
        </w:rPr>
        <w:t xml:space="preserve"> О</w:t>
      </w:r>
      <w:r w:rsidR="00344AAD" w:rsidRPr="00344AAD">
        <w:rPr>
          <w:rFonts w:ascii="Times New Roman" w:hAnsi="Times New Roman" w:cs="Times New Roman"/>
          <w:sz w:val="28"/>
          <w:szCs w:val="28"/>
          <w:lang w:val="uk-UA"/>
        </w:rPr>
        <w:t>сновний підхід імплементації принципів і засад корпоративної соціа</w:t>
      </w:r>
      <w:r>
        <w:rPr>
          <w:rFonts w:ascii="Times New Roman" w:hAnsi="Times New Roman" w:cs="Times New Roman"/>
          <w:sz w:val="28"/>
          <w:szCs w:val="28"/>
          <w:lang w:val="uk-UA"/>
        </w:rPr>
        <w:t>ль</w:t>
      </w:r>
      <w:r w:rsidR="00344AAD" w:rsidRPr="00344AAD">
        <w:rPr>
          <w:rFonts w:ascii="Times New Roman" w:hAnsi="Times New Roman" w:cs="Times New Roman"/>
          <w:sz w:val="28"/>
          <w:szCs w:val="28"/>
          <w:lang w:val="uk-UA"/>
        </w:rPr>
        <w:t>ної відповідальності базується на принципах сталого розвитку ООН і ESG та можуть активно застосовуватись підприємствами соціокультурної сфери України.</w:t>
      </w:r>
    </w:p>
    <w:p w14:paraId="0B80F2E5" w14:textId="55E6E35C" w:rsidR="00431683" w:rsidRDefault="00A017C7" w:rsidP="006528C7">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По-четверте, здійснений на сторінках кваліфікаційної роботи</w:t>
      </w:r>
      <w:r w:rsidR="003E5659" w:rsidRPr="003E5659">
        <w:rPr>
          <w:rFonts w:ascii="Times New Roman" w:hAnsi="Times New Roman" w:cs="Times New Roman"/>
          <w:sz w:val="28"/>
          <w:szCs w:val="28"/>
          <w:lang w:val="uk-UA"/>
        </w:rPr>
        <w:t xml:space="preserve"> аналіз проблем та напрямків створення та підтримки цілісності бренду соціокультурної установи</w:t>
      </w:r>
      <w:r>
        <w:rPr>
          <w:rFonts w:ascii="Times New Roman" w:hAnsi="Times New Roman" w:cs="Times New Roman"/>
          <w:sz w:val="28"/>
          <w:szCs w:val="28"/>
          <w:lang w:val="uk-UA"/>
        </w:rPr>
        <w:t xml:space="preserve"> на прикладі </w:t>
      </w:r>
      <w:r w:rsidR="003E5659" w:rsidRPr="003E5659">
        <w:rPr>
          <w:rFonts w:ascii="Times New Roman" w:hAnsi="Times New Roman" w:cs="Times New Roman"/>
          <w:sz w:val="28"/>
          <w:szCs w:val="28"/>
          <w:lang w:val="uk-UA"/>
        </w:rPr>
        <w:t>кінотеатру «Космос»</w:t>
      </w:r>
      <w:r>
        <w:rPr>
          <w:rFonts w:ascii="Times New Roman" w:hAnsi="Times New Roman" w:cs="Times New Roman"/>
          <w:sz w:val="28"/>
          <w:szCs w:val="28"/>
          <w:lang w:val="uk-UA"/>
        </w:rPr>
        <w:t xml:space="preserve"> відображає</w:t>
      </w:r>
      <w:r w:rsidR="003E5659" w:rsidRPr="003E5659">
        <w:rPr>
          <w:rFonts w:ascii="Times New Roman" w:hAnsi="Times New Roman" w:cs="Times New Roman"/>
          <w:sz w:val="28"/>
          <w:szCs w:val="28"/>
          <w:lang w:val="uk-UA"/>
        </w:rPr>
        <w:t xml:space="preserve"> багатоаспектни</w:t>
      </w:r>
      <w:r>
        <w:rPr>
          <w:rFonts w:ascii="Times New Roman" w:hAnsi="Times New Roman" w:cs="Times New Roman"/>
          <w:sz w:val="28"/>
          <w:szCs w:val="28"/>
          <w:lang w:val="uk-UA"/>
        </w:rPr>
        <w:t>й</w:t>
      </w:r>
      <w:r w:rsidR="003E5659" w:rsidRPr="003E5659">
        <w:rPr>
          <w:rFonts w:ascii="Times New Roman" w:hAnsi="Times New Roman" w:cs="Times New Roman"/>
          <w:sz w:val="28"/>
          <w:szCs w:val="28"/>
          <w:lang w:val="uk-UA"/>
        </w:rPr>
        <w:t xml:space="preserve"> продуман</w:t>
      </w:r>
      <w:r>
        <w:rPr>
          <w:rFonts w:ascii="Times New Roman" w:hAnsi="Times New Roman" w:cs="Times New Roman"/>
          <w:sz w:val="28"/>
          <w:szCs w:val="28"/>
          <w:lang w:val="uk-UA"/>
        </w:rPr>
        <w:t>ий</w:t>
      </w:r>
      <w:r w:rsidR="003E5659" w:rsidRPr="003E5659">
        <w:rPr>
          <w:rFonts w:ascii="Times New Roman" w:hAnsi="Times New Roman" w:cs="Times New Roman"/>
          <w:sz w:val="28"/>
          <w:szCs w:val="28"/>
          <w:lang w:val="uk-UA"/>
        </w:rPr>
        <w:t xml:space="preserve"> проце</w:t>
      </w:r>
      <w:r>
        <w:rPr>
          <w:rFonts w:ascii="Times New Roman" w:hAnsi="Times New Roman" w:cs="Times New Roman"/>
          <w:sz w:val="28"/>
          <w:szCs w:val="28"/>
          <w:lang w:val="uk-UA"/>
        </w:rPr>
        <w:t>с</w:t>
      </w:r>
      <w:r w:rsidR="003E5659" w:rsidRPr="003E5659">
        <w:rPr>
          <w:rFonts w:ascii="Times New Roman" w:hAnsi="Times New Roman" w:cs="Times New Roman"/>
          <w:sz w:val="28"/>
          <w:szCs w:val="28"/>
          <w:lang w:val="uk-UA"/>
        </w:rPr>
        <w:t>, результати</w:t>
      </w:r>
      <w:r>
        <w:rPr>
          <w:rFonts w:ascii="Times New Roman" w:hAnsi="Times New Roman" w:cs="Times New Roman"/>
          <w:sz w:val="28"/>
          <w:szCs w:val="28"/>
          <w:lang w:val="uk-UA"/>
        </w:rPr>
        <w:t xml:space="preserve"> якого</w:t>
      </w:r>
      <w:r w:rsidR="003E5659" w:rsidRPr="003E5659">
        <w:rPr>
          <w:rFonts w:ascii="Times New Roman" w:hAnsi="Times New Roman" w:cs="Times New Roman"/>
          <w:sz w:val="28"/>
          <w:szCs w:val="28"/>
          <w:lang w:val="uk-UA"/>
        </w:rPr>
        <w:t xml:space="preserve"> напевно виправдають зусилля. Постійно підвищуючи якість  товарів і послуг, ставлячи клієнтів (відвідувачів) на перше місце, виконувати обіцянки, дотримуватися заявлених цінностей – запорука зростання цінності бренду, а у</w:t>
      </w:r>
      <w:r w:rsidR="00CC0A0F">
        <w:rPr>
          <w:rFonts w:ascii="Times New Roman" w:hAnsi="Times New Roman" w:cs="Times New Roman"/>
          <w:sz w:val="28"/>
          <w:szCs w:val="28"/>
          <w:lang w:val="uk-UA"/>
        </w:rPr>
        <w:t xml:space="preserve"> </w:t>
      </w:r>
      <w:r w:rsidR="003E5659" w:rsidRPr="003E5659">
        <w:rPr>
          <w:rFonts w:ascii="Times New Roman" w:hAnsi="Times New Roman" w:cs="Times New Roman"/>
          <w:sz w:val="28"/>
          <w:szCs w:val="28"/>
          <w:lang w:val="uk-UA"/>
        </w:rPr>
        <w:t>наслідку –</w:t>
      </w:r>
      <w:r>
        <w:rPr>
          <w:rFonts w:ascii="Times New Roman" w:hAnsi="Times New Roman" w:cs="Times New Roman"/>
          <w:sz w:val="28"/>
          <w:szCs w:val="28"/>
          <w:lang w:val="uk-UA"/>
        </w:rPr>
        <w:t xml:space="preserve"> </w:t>
      </w:r>
      <w:r w:rsidR="003E5659" w:rsidRPr="003E5659">
        <w:rPr>
          <w:rFonts w:ascii="Times New Roman" w:hAnsi="Times New Roman" w:cs="Times New Roman"/>
          <w:sz w:val="28"/>
          <w:szCs w:val="28"/>
          <w:lang w:val="uk-UA"/>
        </w:rPr>
        <w:t xml:space="preserve">зростання ринкової вартості </w:t>
      </w:r>
      <w:r>
        <w:rPr>
          <w:rFonts w:ascii="Times New Roman" w:hAnsi="Times New Roman" w:cs="Times New Roman"/>
          <w:sz w:val="28"/>
          <w:szCs w:val="28"/>
          <w:lang w:val="uk-UA"/>
        </w:rPr>
        <w:t>ц</w:t>
      </w:r>
      <w:r w:rsidR="003E5659" w:rsidRPr="003E5659">
        <w:rPr>
          <w:rFonts w:ascii="Times New Roman" w:hAnsi="Times New Roman" w:cs="Times New Roman"/>
          <w:sz w:val="28"/>
          <w:szCs w:val="28"/>
          <w:lang w:val="uk-UA"/>
        </w:rPr>
        <w:t>ілого підприємства, забезпечення стабільного прибутку, розвитку, сталості, конкурентноздатності, а також  відповідного зростання цін на послуги, в як</w:t>
      </w:r>
      <w:r>
        <w:rPr>
          <w:rFonts w:ascii="Times New Roman" w:hAnsi="Times New Roman" w:cs="Times New Roman"/>
          <w:sz w:val="28"/>
          <w:szCs w:val="28"/>
          <w:lang w:val="uk-UA"/>
        </w:rPr>
        <w:t>и</w:t>
      </w:r>
      <w:r w:rsidR="003E5659" w:rsidRPr="003E5659">
        <w:rPr>
          <w:rFonts w:ascii="Times New Roman" w:hAnsi="Times New Roman" w:cs="Times New Roman"/>
          <w:sz w:val="28"/>
          <w:szCs w:val="28"/>
          <w:lang w:val="uk-UA"/>
        </w:rPr>
        <w:t>й буде включено компонент брендовості.</w:t>
      </w:r>
    </w:p>
    <w:p w14:paraId="3EEBE80E" w14:textId="17A116CD" w:rsidR="00692996" w:rsidRDefault="00692996" w:rsidP="006528C7">
      <w:pPr>
        <w:pStyle w:val="Fon"/>
        <w:spacing w:line="360" w:lineRule="auto"/>
        <w:ind w:left="15" w:right="15" w:firstLine="720"/>
        <w:rPr>
          <w:rFonts w:ascii="Times New Roman" w:hAnsi="Times New Roman" w:cs="Times New Roman"/>
          <w:sz w:val="28"/>
          <w:szCs w:val="28"/>
          <w:lang w:val="uk-UA"/>
        </w:rPr>
      </w:pPr>
      <w:r>
        <w:rPr>
          <w:rFonts w:ascii="Times New Roman" w:hAnsi="Times New Roman" w:cs="Times New Roman"/>
          <w:sz w:val="28"/>
          <w:szCs w:val="28"/>
          <w:lang w:val="uk-UA"/>
        </w:rPr>
        <w:t>Реалізація викладених на сторінках роботи пропозицій, а також п</w:t>
      </w:r>
      <w:r w:rsidRPr="00692996">
        <w:rPr>
          <w:rFonts w:ascii="Times New Roman" w:hAnsi="Times New Roman" w:cs="Times New Roman"/>
          <w:sz w:val="28"/>
          <w:szCs w:val="28"/>
          <w:lang w:val="uk-UA"/>
        </w:rPr>
        <w:t xml:space="preserve">окращення корпоративного управління у контексті внутрішньої та зовнішньої соціальної відповідальності дозволить приймати більш ефективні та результативні рішення щодо капіталовкладень, поліпшить фінансову грамотність менеджерів установи </w:t>
      </w:r>
      <w:r w:rsidRPr="00692996">
        <w:rPr>
          <w:rFonts w:ascii="Times New Roman" w:hAnsi="Times New Roman" w:cs="Times New Roman"/>
          <w:sz w:val="28"/>
          <w:szCs w:val="28"/>
          <w:lang w:val="uk-UA"/>
        </w:rPr>
        <w:lastRenderedPageBreak/>
        <w:t>та наповненість у результаті активізації купівельної активності, дозволить м</w:t>
      </w:r>
      <w:r w:rsidR="00CC0A0F">
        <w:rPr>
          <w:rFonts w:ascii="Times New Roman" w:hAnsi="Times New Roman" w:cs="Times New Roman"/>
          <w:sz w:val="28"/>
          <w:szCs w:val="28"/>
          <w:lang w:val="uk-UA"/>
        </w:rPr>
        <w:t>а</w:t>
      </w:r>
      <w:r w:rsidRPr="00692996">
        <w:rPr>
          <w:rFonts w:ascii="Times New Roman" w:hAnsi="Times New Roman" w:cs="Times New Roman"/>
          <w:sz w:val="28"/>
          <w:szCs w:val="28"/>
          <w:lang w:val="uk-UA"/>
        </w:rPr>
        <w:t>ксимально раціонально використовувати наявний ресурс</w:t>
      </w:r>
      <w:r>
        <w:rPr>
          <w:rFonts w:ascii="Times New Roman" w:hAnsi="Times New Roman" w:cs="Times New Roman"/>
          <w:sz w:val="28"/>
          <w:szCs w:val="28"/>
          <w:lang w:val="uk-UA"/>
        </w:rPr>
        <w:t>ний п</w:t>
      </w:r>
      <w:r w:rsidR="00CC0A0F">
        <w:rPr>
          <w:rFonts w:ascii="Times New Roman" w:hAnsi="Times New Roman" w:cs="Times New Roman"/>
          <w:sz w:val="28"/>
          <w:szCs w:val="28"/>
          <w:lang w:val="uk-UA"/>
        </w:rPr>
        <w:t>о</w:t>
      </w:r>
      <w:r>
        <w:rPr>
          <w:rFonts w:ascii="Times New Roman" w:hAnsi="Times New Roman" w:cs="Times New Roman"/>
          <w:sz w:val="28"/>
          <w:szCs w:val="28"/>
          <w:lang w:val="uk-UA"/>
        </w:rPr>
        <w:t>тенціал</w:t>
      </w:r>
      <w:r w:rsidRPr="00692996">
        <w:rPr>
          <w:rFonts w:ascii="Times New Roman" w:hAnsi="Times New Roman" w:cs="Times New Roman"/>
          <w:sz w:val="28"/>
          <w:szCs w:val="28"/>
          <w:lang w:val="uk-UA"/>
        </w:rPr>
        <w:t xml:space="preserve"> та забезпечить більш стабільний та успішний майбутній розвиток компанії у різних ракурсах загалом.</w:t>
      </w:r>
    </w:p>
    <w:p w14:paraId="1F367178" w14:textId="5759317F" w:rsidR="00431683" w:rsidRPr="005629D4" w:rsidRDefault="00431683" w:rsidP="006528C7">
      <w:pPr>
        <w:pStyle w:val="Fon"/>
        <w:spacing w:line="360" w:lineRule="auto"/>
        <w:ind w:left="15" w:right="15" w:firstLine="720"/>
        <w:rPr>
          <w:rFonts w:ascii="Times New Roman" w:hAnsi="Times New Roman" w:cs="Times New Roman"/>
          <w:sz w:val="28"/>
          <w:szCs w:val="28"/>
          <w:lang w:val="uk-UA"/>
        </w:rPr>
      </w:pPr>
      <w:r w:rsidRPr="00431683">
        <w:rPr>
          <w:rFonts w:ascii="Times New Roman" w:hAnsi="Times New Roman" w:cs="Times New Roman"/>
          <w:sz w:val="28"/>
          <w:szCs w:val="28"/>
          <w:lang w:val="uk-UA"/>
        </w:rPr>
        <w:t>Отже, застосування принципів корпоративної соціальної відповідальності, прияючи власному сталому розвитку, підприємство соціокультурної сфери (креативних індустрій)  не лише демонструє відповідність цінностям своєї цільової аудиторії, а також підвищує обізнаність керівництва та інвесторів в існуючих запитах цільової аудиторії, різних груп стейкхолдерів, створюючи більш стійкий та інвестиційно привабливий бренд.</w:t>
      </w:r>
    </w:p>
    <w:p w14:paraId="599C9E81" w14:textId="77777777" w:rsidR="005D391B" w:rsidRDefault="005D391B">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2F6CB5C5" w14:textId="77777777" w:rsidR="006B439B" w:rsidRPr="006B439B" w:rsidRDefault="006B439B" w:rsidP="006B439B">
      <w:pPr>
        <w:spacing w:line="360" w:lineRule="auto"/>
        <w:ind w:firstLine="709"/>
        <w:jc w:val="center"/>
        <w:rPr>
          <w:rFonts w:ascii="Times New Roman" w:eastAsia="Times New Roman" w:hAnsi="Times New Roman" w:cs="Times New Roman"/>
          <w:b/>
          <w:sz w:val="28"/>
          <w:szCs w:val="28"/>
          <w:lang w:val="uk-UA" w:eastAsia="uk-UA"/>
        </w:rPr>
      </w:pPr>
      <w:r w:rsidRPr="006B439B">
        <w:rPr>
          <w:rFonts w:ascii="Times New Roman" w:eastAsia="Times New Roman" w:hAnsi="Times New Roman" w:cs="Times New Roman"/>
          <w:b/>
          <w:sz w:val="28"/>
          <w:szCs w:val="28"/>
          <w:lang w:val="uk-UA" w:eastAsia="uk-UA"/>
        </w:rPr>
        <w:lastRenderedPageBreak/>
        <w:t>СПИСОК ВИКОРИСТАНИХ ДЖЕРЕЛ</w:t>
      </w:r>
    </w:p>
    <w:p w14:paraId="78860BB9" w14:textId="77777777" w:rsidR="006B439B" w:rsidRPr="006B439B" w:rsidRDefault="006B439B" w:rsidP="006B439B">
      <w:pPr>
        <w:ind w:firstLine="0"/>
        <w:jc w:val="left"/>
        <w:rPr>
          <w:rFonts w:ascii="Times New Roman" w:eastAsia="Times New Roman" w:hAnsi="Times New Roman" w:cs="Times New Roman"/>
          <w:sz w:val="28"/>
          <w:szCs w:val="28"/>
          <w:lang w:val="uk-UA" w:eastAsia="uk-UA"/>
        </w:rPr>
      </w:pPr>
    </w:p>
    <w:p w14:paraId="497CAB26" w14:textId="5F2CA5AC"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Аналітичний звіт «Корпоративна соціальна відповідальність 2005-2010: стан та перспективи розвитку». U</w:t>
      </w:r>
      <w:r w:rsidRPr="006B439B">
        <w:rPr>
          <w:rFonts w:ascii="Times New Roman" w:eastAsia="Times New Roman" w:hAnsi="Times New Roman" w:cs="Times New Roman"/>
          <w:sz w:val="28"/>
          <w:szCs w:val="28"/>
          <w:lang w:val="en-US" w:eastAsia="uk-UA"/>
        </w:rPr>
        <w:t>RL</w:t>
      </w:r>
      <w:r w:rsidRPr="006B439B">
        <w:rPr>
          <w:rFonts w:ascii="Times New Roman" w:eastAsia="Times New Roman" w:hAnsi="Times New Roman" w:cs="Times New Roman"/>
          <w:sz w:val="28"/>
          <w:szCs w:val="28"/>
          <w:lang w:val="uk-UA" w:eastAsia="uk-UA"/>
        </w:rPr>
        <w:t>:</w:t>
      </w:r>
      <w:hyperlink r:id="rId11" w:history="1">
        <w:r w:rsidRPr="006B439B">
          <w:rPr>
            <w:rFonts w:ascii="Times New Roman" w:eastAsia="Times New Roman" w:hAnsi="Times New Roman" w:cs="Times New Roman"/>
            <w:sz w:val="28"/>
            <w:szCs w:val="28"/>
            <w:lang w:val="uk-UA" w:eastAsia="uk-UA"/>
          </w:rPr>
          <w:t>http://uniter.org.ua/data/block/research_ukr_final.pdf</w:t>
        </w:r>
      </w:hyperlink>
      <w:r w:rsidR="00C37DAC">
        <w:rPr>
          <w:rFonts w:ascii="Times New Roman" w:eastAsia="Times New Roman" w:hAnsi="Times New Roman" w:cs="Times New Roman"/>
          <w:sz w:val="28"/>
          <w:szCs w:val="28"/>
          <w:lang w:val="uk-UA" w:eastAsia="uk-UA"/>
        </w:rPr>
        <w:t xml:space="preserve"> (Дата звернення 3.02.2024).</w:t>
      </w:r>
    </w:p>
    <w:p w14:paraId="4EBE9CDB" w14:textId="77777777"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Афанасьєв І. Діловий етикет. Етика ділового спілкування. Київ: «Альтерпрес», 2006, 368 с.</w:t>
      </w:r>
    </w:p>
    <w:p w14:paraId="0194656A" w14:textId="77777777"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Бадокина Е.А. Формування корпоративної соціальної відповідальності держави і зростання ринкової капіталізації компаній. Вісник Науково-дослідного центру корпоративного права, управління і венчурного інвестування Сиктивкарського державного університету. 2007. № 13, С.22.</w:t>
      </w:r>
    </w:p>
    <w:p w14:paraId="35033D8B" w14:textId="77777777"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Баюра Д.М. Корпоративна соціальна відповідальність у системі корпоративного управління</w:t>
      </w:r>
      <w:r w:rsidRPr="006B439B">
        <w:rPr>
          <w:rFonts w:ascii="Times New Roman" w:eastAsia="Times New Roman" w:hAnsi="Times New Roman" w:cs="Times New Roman"/>
          <w:sz w:val="28"/>
          <w:szCs w:val="28"/>
          <w:lang w:eastAsia="uk-UA"/>
        </w:rPr>
        <w:t xml:space="preserve">. </w:t>
      </w:r>
      <w:r w:rsidRPr="006B439B">
        <w:rPr>
          <w:rFonts w:ascii="Times New Roman" w:eastAsia="Times New Roman" w:hAnsi="Times New Roman" w:cs="Times New Roman"/>
          <w:sz w:val="28"/>
          <w:szCs w:val="28"/>
          <w:lang w:val="uk-UA" w:eastAsia="uk-UA"/>
        </w:rPr>
        <w:t>Україна: аспекти праці. 2009. № 1, С. 21.</w:t>
      </w:r>
    </w:p>
    <w:p w14:paraId="585CD384" w14:textId="0DC1F63C" w:rsid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Баранівський В. Ф. Етика бізнесу.</w:t>
      </w:r>
      <w:r w:rsidR="006528C7">
        <w:rPr>
          <w:rFonts w:ascii="Times New Roman" w:eastAsia="Times New Roman" w:hAnsi="Times New Roman" w:cs="Times New Roman"/>
          <w:sz w:val="28"/>
          <w:szCs w:val="28"/>
          <w:lang w:val="uk-UA" w:eastAsia="uk-UA"/>
        </w:rPr>
        <w:t xml:space="preserve"> </w:t>
      </w:r>
      <w:r w:rsidRPr="006B439B">
        <w:rPr>
          <w:rFonts w:ascii="Times New Roman" w:eastAsia="Times New Roman" w:hAnsi="Times New Roman" w:cs="Times New Roman"/>
          <w:sz w:val="28"/>
          <w:szCs w:val="28"/>
          <w:lang w:val="uk-UA" w:eastAsia="uk-UA"/>
        </w:rPr>
        <w:t>К</w:t>
      </w:r>
      <w:r w:rsidR="006528C7">
        <w:rPr>
          <w:rFonts w:ascii="Times New Roman" w:eastAsia="Times New Roman" w:hAnsi="Times New Roman" w:cs="Times New Roman"/>
          <w:sz w:val="28"/>
          <w:szCs w:val="28"/>
          <w:lang w:val="uk-UA" w:eastAsia="uk-UA"/>
        </w:rPr>
        <w:t>иїв</w:t>
      </w:r>
      <w:r w:rsidRPr="006B439B">
        <w:rPr>
          <w:rFonts w:ascii="Times New Roman" w:eastAsia="Times New Roman" w:hAnsi="Times New Roman" w:cs="Times New Roman"/>
          <w:sz w:val="28"/>
          <w:szCs w:val="28"/>
          <w:lang w:val="uk-UA" w:eastAsia="uk-UA"/>
        </w:rPr>
        <w:t>: Лицар, 2009, 182 с.</w:t>
      </w:r>
    </w:p>
    <w:p w14:paraId="5E5D73F9" w14:textId="187AAD11" w:rsidR="006528C7" w:rsidRPr="006528C7" w:rsidRDefault="006528C7" w:rsidP="00DA18FC">
      <w:pPr>
        <w:numPr>
          <w:ilvl w:val="0"/>
          <w:numId w:val="8"/>
        </w:numPr>
        <w:spacing w:line="360" w:lineRule="auto"/>
        <w:rPr>
          <w:rFonts w:ascii="Times New Roman" w:eastAsia="Times New Roman" w:hAnsi="Times New Roman" w:cs="Times New Roman"/>
          <w:sz w:val="28"/>
          <w:szCs w:val="28"/>
          <w:lang w:val="uk-UA" w:eastAsia="uk-UA"/>
        </w:rPr>
      </w:pPr>
      <w:r w:rsidRPr="006528C7">
        <w:rPr>
          <w:rFonts w:ascii="Times New Roman" w:eastAsia="Times New Roman" w:hAnsi="Times New Roman" w:cs="Times New Roman"/>
          <w:sz w:val="28"/>
          <w:szCs w:val="28"/>
          <w:lang w:val="uk-UA" w:eastAsia="uk-UA"/>
        </w:rPr>
        <w:t xml:space="preserve"> Березіна О.Ю. Кількісна оцінка соціальної відповідальності корпорацій. Вісник Української академії банківської справи. 2012. № 1 (32).С. 97-101.</w:t>
      </w:r>
    </w:p>
    <w:p w14:paraId="29F0F365" w14:textId="15FA2F13" w:rsidR="006528C7" w:rsidRPr="006528C7" w:rsidRDefault="006528C7" w:rsidP="00105B40">
      <w:pPr>
        <w:numPr>
          <w:ilvl w:val="0"/>
          <w:numId w:val="8"/>
        </w:numPr>
        <w:spacing w:line="360" w:lineRule="auto"/>
        <w:rPr>
          <w:rFonts w:ascii="Times New Roman" w:eastAsia="Times New Roman" w:hAnsi="Times New Roman" w:cs="Times New Roman"/>
          <w:sz w:val="28"/>
          <w:szCs w:val="28"/>
          <w:lang w:val="uk-UA" w:eastAsia="uk-UA"/>
        </w:rPr>
      </w:pPr>
      <w:r w:rsidRPr="006528C7">
        <w:rPr>
          <w:rFonts w:ascii="Times New Roman" w:eastAsia="Times New Roman" w:hAnsi="Times New Roman" w:cs="Times New Roman"/>
          <w:sz w:val="28"/>
          <w:szCs w:val="28"/>
          <w:lang w:val="uk-UA" w:eastAsia="uk-UA"/>
        </w:rPr>
        <w:t>Бурковська А.В., Лункіна Т.І. «Зелена логістика» невід’ємна складова соціальної відповідальності підприємств. Логістичний менеджмент: проблеми та перспективи: матеріали міжнар. наук.- практ. конф. (м. Умань, 17 листопада,2016 р.). Умань, 2016. С. 26- 29.</w:t>
      </w:r>
    </w:p>
    <w:p w14:paraId="7F3B569A" w14:textId="0B5F5968" w:rsidR="006528C7" w:rsidRPr="006528C7" w:rsidRDefault="006528C7" w:rsidP="00E8741D">
      <w:pPr>
        <w:numPr>
          <w:ilvl w:val="0"/>
          <w:numId w:val="8"/>
        </w:numPr>
        <w:spacing w:line="360" w:lineRule="auto"/>
        <w:rPr>
          <w:rFonts w:ascii="Times New Roman" w:eastAsia="Times New Roman" w:hAnsi="Times New Roman" w:cs="Times New Roman"/>
          <w:sz w:val="28"/>
          <w:szCs w:val="28"/>
          <w:lang w:val="uk-UA" w:eastAsia="uk-UA"/>
        </w:rPr>
      </w:pPr>
      <w:r w:rsidRPr="006528C7">
        <w:rPr>
          <w:rFonts w:ascii="Times New Roman" w:eastAsia="Times New Roman" w:hAnsi="Times New Roman" w:cs="Times New Roman"/>
          <w:sz w:val="28"/>
          <w:szCs w:val="28"/>
          <w:lang w:val="uk-UA" w:eastAsia="uk-UA"/>
        </w:rPr>
        <w:t>Бурковська А.В., Лункіна Т.І. Законодавче регулювання корпоративної соціальної відповідальності в Україні потребує удосконалення. Галицький економічний вісник. 2016. № 1 (50). С.32-37.</w:t>
      </w:r>
    </w:p>
    <w:p w14:paraId="63DD4BC0" w14:textId="2F4E8399" w:rsidR="006528C7" w:rsidRPr="006B439B" w:rsidRDefault="006528C7" w:rsidP="001E27E4">
      <w:pPr>
        <w:numPr>
          <w:ilvl w:val="0"/>
          <w:numId w:val="8"/>
        </w:numPr>
        <w:spacing w:line="360" w:lineRule="auto"/>
        <w:rPr>
          <w:rFonts w:ascii="Times New Roman" w:eastAsia="Times New Roman" w:hAnsi="Times New Roman" w:cs="Times New Roman"/>
          <w:sz w:val="28"/>
          <w:szCs w:val="28"/>
          <w:lang w:val="uk-UA" w:eastAsia="uk-UA"/>
        </w:rPr>
      </w:pPr>
      <w:r w:rsidRPr="006528C7">
        <w:rPr>
          <w:rFonts w:ascii="Times New Roman" w:eastAsia="Times New Roman" w:hAnsi="Times New Roman" w:cs="Times New Roman"/>
          <w:sz w:val="28"/>
          <w:szCs w:val="28"/>
          <w:lang w:val="uk-UA" w:eastAsia="uk-UA"/>
        </w:rPr>
        <w:t xml:space="preserve">Визначення: корпоративна соціальна відповідальність. URL: </w:t>
      </w:r>
      <w:hyperlink r:id="rId12" w:history="1">
        <w:r w:rsidRPr="006528C7">
          <w:rPr>
            <w:rStyle w:val="a8"/>
            <w:rFonts w:ascii="Times New Roman" w:eastAsia="Times New Roman" w:hAnsi="Times New Roman" w:cs="Times New Roman"/>
            <w:sz w:val="28"/>
            <w:szCs w:val="28"/>
            <w:lang w:val="uk-UA" w:eastAsia="uk-UA"/>
          </w:rPr>
          <w:t>http://csrgender.org.ua/discrimination/53-zagalna-informaciya-pro-ksv-taender.html</w:t>
        </w:r>
      </w:hyperlink>
      <w:r w:rsidRPr="006528C7">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Д</w:t>
      </w:r>
      <w:r w:rsidRPr="006528C7">
        <w:rPr>
          <w:rFonts w:ascii="Times New Roman" w:eastAsia="Times New Roman" w:hAnsi="Times New Roman" w:cs="Times New Roman"/>
          <w:sz w:val="28"/>
          <w:szCs w:val="28"/>
          <w:lang w:val="uk-UA" w:eastAsia="uk-UA"/>
        </w:rPr>
        <w:t>ата звернення: 24.01.202</w:t>
      </w:r>
      <w:r>
        <w:rPr>
          <w:rFonts w:ascii="Times New Roman" w:eastAsia="Times New Roman" w:hAnsi="Times New Roman" w:cs="Times New Roman"/>
          <w:sz w:val="28"/>
          <w:szCs w:val="28"/>
          <w:lang w:val="uk-UA" w:eastAsia="uk-UA"/>
        </w:rPr>
        <w:t>4</w:t>
      </w:r>
      <w:r w:rsidRPr="006528C7">
        <w:rPr>
          <w:rFonts w:ascii="Times New Roman" w:eastAsia="Times New Roman" w:hAnsi="Times New Roman" w:cs="Times New Roman"/>
          <w:sz w:val="28"/>
          <w:szCs w:val="28"/>
          <w:lang w:val="uk-UA" w:eastAsia="uk-UA"/>
        </w:rPr>
        <w:t>).</w:t>
      </w:r>
    </w:p>
    <w:p w14:paraId="22904129" w14:textId="77777777" w:rsidR="006B439B" w:rsidRPr="006B439B" w:rsidRDefault="006B439B" w:rsidP="00363AD8">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Будьонна Л.О.  Шляхи та напрями формування соціальної відповідальності бізнесу в Україні. Соціальна політика. Серпень. 2008, С. 9-10.</w:t>
      </w:r>
    </w:p>
    <w:p w14:paraId="1320943E" w14:textId="77777777" w:rsidR="006B439B" w:rsidRDefault="006B439B" w:rsidP="00363AD8">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lastRenderedPageBreak/>
        <w:t>Данчева О.В., Швалб Ю.М. Практична психологія в економіці та бізнесі Київ: Лібра, 1999, 270 с.</w:t>
      </w:r>
    </w:p>
    <w:p w14:paraId="6B7763E8" w14:textId="3D2E2B82" w:rsidR="00363AD8" w:rsidRPr="00363AD8" w:rsidRDefault="00363AD8" w:rsidP="0095027D">
      <w:pPr>
        <w:pStyle w:val="a7"/>
        <w:numPr>
          <w:ilvl w:val="0"/>
          <w:numId w:val="8"/>
        </w:numPr>
        <w:tabs>
          <w:tab w:val="clear" w:pos="360"/>
          <w:tab w:val="num" w:pos="0"/>
        </w:tabs>
        <w:spacing w:line="360" w:lineRule="auto"/>
        <w:rPr>
          <w:rFonts w:ascii="Times New Roman" w:eastAsia="Times New Roman" w:hAnsi="Times New Roman" w:cs="Times New Roman"/>
          <w:sz w:val="28"/>
          <w:szCs w:val="28"/>
          <w:lang w:val="uk-UA" w:eastAsia="uk-UA"/>
        </w:rPr>
      </w:pPr>
      <w:r w:rsidRPr="00363AD8">
        <w:rPr>
          <w:rFonts w:ascii="Times New Roman" w:eastAsia="Times New Roman" w:hAnsi="Times New Roman" w:cs="Times New Roman"/>
          <w:sz w:val="28"/>
          <w:szCs w:val="28"/>
          <w:lang w:val="uk-UA" w:eastAsia="uk-UA"/>
        </w:rPr>
        <w:t>Дутчак О.І.Теоретичні засади формування етики менеджера соціокультурного сервісу. Карпатський край. 2019.№ 1-2 (12-13). С. 112-119.</w:t>
      </w:r>
    </w:p>
    <w:p w14:paraId="63E3D9E6" w14:textId="0A882C40" w:rsidR="006B439B" w:rsidRPr="0095027D" w:rsidRDefault="006B439B" w:rsidP="0095027D">
      <w:pPr>
        <w:pStyle w:val="a7"/>
        <w:numPr>
          <w:ilvl w:val="0"/>
          <w:numId w:val="8"/>
        </w:numPr>
        <w:tabs>
          <w:tab w:val="clear" w:pos="360"/>
          <w:tab w:val="num" w:pos="0"/>
        </w:tabs>
        <w:spacing w:line="360" w:lineRule="auto"/>
        <w:rPr>
          <w:rFonts w:ascii="Times New Roman" w:eastAsia="Times New Roman" w:hAnsi="Times New Roman" w:cs="Times New Roman"/>
          <w:sz w:val="28"/>
          <w:szCs w:val="28"/>
          <w:lang w:val="uk-UA" w:eastAsia="uk-UA"/>
        </w:rPr>
      </w:pPr>
      <w:r w:rsidRPr="006528C7">
        <w:rPr>
          <w:rFonts w:ascii="Times New Roman" w:eastAsia="Times New Roman" w:hAnsi="Times New Roman" w:cs="Times New Roman"/>
          <w:sz w:val="28"/>
          <w:szCs w:val="28"/>
          <w:lang w:val="uk-UA" w:eastAsia="uk-UA"/>
        </w:rPr>
        <w:t xml:space="preserve">Індекс прозорості й підзвітності компаній / Центр розвитку корпоративної соціальної відповідальності. </w:t>
      </w:r>
      <w:r w:rsidRPr="006528C7">
        <w:rPr>
          <w:rFonts w:ascii="Times New Roman" w:eastAsia="Times New Roman" w:hAnsi="Times New Roman" w:cs="Times New Roman"/>
          <w:sz w:val="28"/>
          <w:szCs w:val="28"/>
          <w:lang w:val="en-US" w:eastAsia="uk-UA"/>
        </w:rPr>
        <w:t>URL</w:t>
      </w:r>
      <w:r w:rsidRPr="006528C7">
        <w:rPr>
          <w:rFonts w:ascii="Times New Roman" w:eastAsia="Times New Roman" w:hAnsi="Times New Roman" w:cs="Times New Roman"/>
          <w:sz w:val="28"/>
          <w:szCs w:val="28"/>
          <w:lang w:val="uk-UA" w:eastAsia="uk-UA"/>
        </w:rPr>
        <w:t xml:space="preserve">: </w:t>
      </w:r>
      <w:hyperlink r:id="rId13" w:history="1">
        <w:r w:rsidR="006528C7" w:rsidRPr="006528C7">
          <w:rPr>
            <w:rStyle w:val="a8"/>
            <w:rFonts w:ascii="Times New Roman" w:eastAsia="Times New Roman" w:hAnsi="Times New Roman" w:cs="Times New Roman"/>
            <w:sz w:val="28"/>
            <w:szCs w:val="28"/>
            <w:lang w:val="uk-UA" w:eastAsia="uk-UA"/>
          </w:rPr>
          <w:t>http://www.csr-ukraine.org/rezultati_indeksu_prozorosti.html</w:t>
        </w:r>
      </w:hyperlink>
      <w:r w:rsidR="006528C7" w:rsidRPr="006528C7">
        <w:rPr>
          <w:rFonts w:ascii="Times New Roman" w:eastAsia="Times New Roman" w:hAnsi="Times New Roman" w:cs="Times New Roman"/>
          <w:sz w:val="28"/>
          <w:szCs w:val="28"/>
          <w:lang w:val="uk-UA" w:eastAsia="uk-UA"/>
        </w:rPr>
        <w:t xml:space="preserve"> (</w:t>
      </w:r>
      <w:r w:rsidR="006528C7">
        <w:rPr>
          <w:rFonts w:ascii="Times New Roman" w:eastAsia="Times New Roman" w:hAnsi="Times New Roman" w:cs="Times New Roman"/>
          <w:sz w:val="28"/>
          <w:szCs w:val="28"/>
          <w:lang w:val="uk-UA" w:eastAsia="uk-UA"/>
        </w:rPr>
        <w:t>Д</w:t>
      </w:r>
      <w:r w:rsidR="006528C7" w:rsidRPr="006528C7">
        <w:rPr>
          <w:rFonts w:ascii="Times New Roman" w:eastAsia="Times New Roman" w:hAnsi="Times New Roman" w:cs="Times New Roman"/>
          <w:sz w:val="28"/>
          <w:szCs w:val="28"/>
          <w:lang w:val="uk-UA" w:eastAsia="uk-UA"/>
        </w:rPr>
        <w:t>ата звернення: 2</w:t>
      </w:r>
      <w:r w:rsidR="006528C7">
        <w:rPr>
          <w:rFonts w:ascii="Times New Roman" w:eastAsia="Times New Roman" w:hAnsi="Times New Roman" w:cs="Times New Roman"/>
          <w:sz w:val="28"/>
          <w:szCs w:val="28"/>
          <w:lang w:val="uk-UA" w:eastAsia="uk-UA"/>
        </w:rPr>
        <w:t>0</w:t>
      </w:r>
      <w:r w:rsidR="006528C7" w:rsidRPr="006528C7">
        <w:rPr>
          <w:rFonts w:ascii="Times New Roman" w:eastAsia="Times New Roman" w:hAnsi="Times New Roman" w:cs="Times New Roman"/>
          <w:sz w:val="28"/>
          <w:szCs w:val="28"/>
          <w:lang w:val="uk-UA" w:eastAsia="uk-UA"/>
        </w:rPr>
        <w:t>.</w:t>
      </w:r>
      <w:r w:rsidR="006528C7">
        <w:rPr>
          <w:rFonts w:ascii="Times New Roman" w:eastAsia="Times New Roman" w:hAnsi="Times New Roman" w:cs="Times New Roman"/>
          <w:sz w:val="28"/>
          <w:szCs w:val="28"/>
          <w:lang w:val="uk-UA" w:eastAsia="uk-UA"/>
        </w:rPr>
        <w:t>12</w:t>
      </w:r>
      <w:r w:rsidR="006528C7" w:rsidRPr="006528C7">
        <w:rPr>
          <w:rFonts w:ascii="Times New Roman" w:eastAsia="Times New Roman" w:hAnsi="Times New Roman" w:cs="Times New Roman"/>
          <w:sz w:val="28"/>
          <w:szCs w:val="28"/>
          <w:lang w:val="uk-UA" w:eastAsia="uk-UA"/>
        </w:rPr>
        <w:t>.202</w:t>
      </w:r>
      <w:r w:rsidR="006528C7">
        <w:rPr>
          <w:rFonts w:ascii="Times New Roman" w:eastAsia="Times New Roman" w:hAnsi="Times New Roman" w:cs="Times New Roman"/>
          <w:sz w:val="28"/>
          <w:szCs w:val="28"/>
          <w:lang w:val="uk-UA" w:eastAsia="uk-UA"/>
        </w:rPr>
        <w:t>3</w:t>
      </w:r>
      <w:r w:rsidR="006528C7" w:rsidRPr="006528C7">
        <w:rPr>
          <w:rFonts w:ascii="Times New Roman" w:eastAsia="Times New Roman" w:hAnsi="Times New Roman" w:cs="Times New Roman"/>
          <w:sz w:val="28"/>
          <w:szCs w:val="28"/>
          <w:lang w:val="uk-UA" w:eastAsia="uk-UA"/>
        </w:rPr>
        <w:t>).</w:t>
      </w:r>
    </w:p>
    <w:p w14:paraId="372B426B" w14:textId="77777777" w:rsidR="006B439B" w:rsidRDefault="006B439B" w:rsidP="0095027D">
      <w:pPr>
        <w:numPr>
          <w:ilvl w:val="0"/>
          <w:numId w:val="8"/>
        </w:numPr>
        <w:tabs>
          <w:tab w:val="clear" w:pos="360"/>
          <w:tab w:val="num" w:pos="0"/>
        </w:tabs>
        <w:spacing w:line="360" w:lineRule="auto"/>
        <w:rPr>
          <w:rFonts w:ascii="Times New Roman" w:eastAsia="Times New Roman" w:hAnsi="Times New Roman" w:cs="Times New Roman"/>
          <w:sz w:val="28"/>
          <w:szCs w:val="28"/>
          <w:lang w:val="uk-UA" w:eastAsia="uk-UA"/>
        </w:rPr>
      </w:pPr>
      <w:bookmarkStart w:id="4" w:name="_Hlk163416497"/>
      <w:r w:rsidRPr="006B439B">
        <w:rPr>
          <w:rFonts w:ascii="Times New Roman" w:eastAsia="Times New Roman" w:hAnsi="Times New Roman" w:cs="Times New Roman"/>
          <w:sz w:val="28"/>
          <w:szCs w:val="28"/>
          <w:lang w:val="uk-UA" w:eastAsia="uk-UA"/>
        </w:rPr>
        <w:t>Жуковська   В.М. Соціальна відповідальність як напрям реалізації корпоративної стратегії розвитку. Фінанси України. Ки</w:t>
      </w:r>
      <w:r w:rsidRPr="006B439B">
        <w:rPr>
          <w:rFonts w:ascii="Times New Roman" w:eastAsia="Times New Roman" w:hAnsi="Times New Roman" w:cs="Times New Roman"/>
          <w:sz w:val="28"/>
          <w:szCs w:val="28"/>
          <w:lang w:eastAsia="uk-UA"/>
        </w:rPr>
        <w:t>ї</w:t>
      </w:r>
      <w:r w:rsidRPr="006B439B">
        <w:rPr>
          <w:rFonts w:ascii="Times New Roman" w:eastAsia="Times New Roman" w:hAnsi="Times New Roman" w:cs="Times New Roman"/>
          <w:sz w:val="28"/>
          <w:szCs w:val="28"/>
          <w:lang w:val="uk-UA" w:eastAsia="uk-UA"/>
        </w:rPr>
        <w:t>в: 2009, С.14-21.</w:t>
      </w:r>
    </w:p>
    <w:p w14:paraId="119FD200" w14:textId="559A7B07" w:rsidR="006B439B" w:rsidRPr="00C37DAC" w:rsidRDefault="00C37DAC" w:rsidP="00C37DAC">
      <w:pPr>
        <w:numPr>
          <w:ilvl w:val="0"/>
          <w:numId w:val="8"/>
        </w:numPr>
        <w:tabs>
          <w:tab w:val="clear" w:pos="360"/>
          <w:tab w:val="num" w:pos="0"/>
        </w:tabs>
        <w:spacing w:line="360" w:lineRule="auto"/>
        <w:rPr>
          <w:rFonts w:ascii="Times New Roman" w:eastAsia="Times New Roman" w:hAnsi="Times New Roman" w:cs="Times New Roman"/>
          <w:sz w:val="28"/>
          <w:szCs w:val="28"/>
          <w:lang w:val="uk-UA" w:eastAsia="uk-UA"/>
        </w:rPr>
      </w:pPr>
      <w:r w:rsidRPr="00C37DAC">
        <w:rPr>
          <w:rFonts w:ascii="Times New Roman" w:eastAsia="Times New Roman" w:hAnsi="Times New Roman" w:cs="Times New Roman"/>
          <w:sz w:val="28"/>
          <w:szCs w:val="28"/>
          <w:lang w:val="uk-UA" w:eastAsia="uk-UA"/>
        </w:rPr>
        <w:t xml:space="preserve"> </w:t>
      </w:r>
      <w:r w:rsidR="0095027D" w:rsidRPr="00C37DAC">
        <w:rPr>
          <w:rFonts w:ascii="Times New Roman" w:eastAsia="Times New Roman" w:hAnsi="Times New Roman" w:cs="Times New Roman"/>
          <w:sz w:val="28"/>
          <w:szCs w:val="28"/>
          <w:lang w:val="uk-UA" w:eastAsia="uk-UA"/>
        </w:rPr>
        <w:t xml:space="preserve"> </w:t>
      </w:r>
      <w:bookmarkEnd w:id="4"/>
      <w:r w:rsidR="006B439B" w:rsidRPr="00C37DAC">
        <w:rPr>
          <w:rFonts w:ascii="Times New Roman" w:eastAsia="Times New Roman" w:hAnsi="Times New Roman" w:cs="Times New Roman"/>
          <w:sz w:val="28"/>
          <w:szCs w:val="28"/>
          <w:lang w:val="uk-UA" w:eastAsia="uk-UA"/>
        </w:rPr>
        <w:t xml:space="preserve">Загальна декларація прав людини: Прийнята і проголошена резолюцією  Генеральної Асамблеї ООН від 10 грудня 1948 року. Офіційний вісник України вiд 15.12.2008. 2008 р. № 93. </w:t>
      </w:r>
      <w:r w:rsidR="006B439B" w:rsidRPr="00C37DAC">
        <w:rPr>
          <w:rFonts w:ascii="Times New Roman" w:eastAsia="Times New Roman" w:hAnsi="Times New Roman" w:cs="Times New Roman"/>
          <w:sz w:val="28"/>
          <w:szCs w:val="28"/>
          <w:lang w:val="en-US" w:eastAsia="uk-UA"/>
        </w:rPr>
        <w:t>URL</w:t>
      </w:r>
      <w:r w:rsidR="006B439B" w:rsidRPr="00C37DAC">
        <w:rPr>
          <w:rFonts w:ascii="Times New Roman" w:eastAsia="Times New Roman" w:hAnsi="Times New Roman" w:cs="Times New Roman"/>
          <w:sz w:val="28"/>
          <w:szCs w:val="28"/>
          <w:lang w:val="uk-UA" w:eastAsia="uk-UA"/>
        </w:rPr>
        <w:t xml:space="preserve">: </w:t>
      </w:r>
      <w:hyperlink r:id="rId14" w:history="1">
        <w:r w:rsidR="006528C7" w:rsidRPr="00C37DAC">
          <w:rPr>
            <w:rStyle w:val="a8"/>
            <w:rFonts w:ascii="Times New Roman" w:eastAsia="Times New Roman" w:hAnsi="Times New Roman" w:cs="Times New Roman"/>
            <w:sz w:val="28"/>
            <w:szCs w:val="28"/>
            <w:lang w:val="uk-UA" w:eastAsia="uk-UA"/>
          </w:rPr>
          <w:t>http://zakon1.rada.gov.ua/cgi-bin/laws/main.cgi?nreg=995_015</w:t>
        </w:r>
      </w:hyperlink>
      <w:r w:rsidR="006528C7" w:rsidRPr="00C37DAC">
        <w:rPr>
          <w:rFonts w:ascii="Times New Roman" w:eastAsia="Times New Roman" w:hAnsi="Times New Roman" w:cs="Times New Roman"/>
          <w:sz w:val="28"/>
          <w:szCs w:val="28"/>
          <w:lang w:val="uk-UA" w:eastAsia="uk-UA"/>
        </w:rPr>
        <w:t xml:space="preserve"> 1.</w:t>
      </w:r>
      <w:r w:rsidR="006528C7" w:rsidRPr="00C37DAC">
        <w:rPr>
          <w:rFonts w:ascii="Times New Roman" w:eastAsia="Times New Roman" w:hAnsi="Times New Roman" w:cs="Times New Roman"/>
          <w:sz w:val="28"/>
          <w:szCs w:val="28"/>
          <w:lang w:val="uk-UA" w:eastAsia="uk-UA"/>
        </w:rPr>
        <w:tab/>
      </w:r>
      <w:bookmarkStart w:id="5" w:name="_Hlk161953764"/>
      <w:r w:rsidR="006528C7" w:rsidRPr="00C37DAC">
        <w:rPr>
          <w:rFonts w:ascii="Times New Roman" w:eastAsia="Times New Roman" w:hAnsi="Times New Roman" w:cs="Times New Roman"/>
          <w:sz w:val="28"/>
          <w:szCs w:val="28"/>
          <w:lang w:val="uk-UA" w:eastAsia="uk-UA"/>
        </w:rPr>
        <w:t>(Дата звернення: 12.03.2024).</w:t>
      </w:r>
      <w:bookmarkEnd w:id="5"/>
    </w:p>
    <w:p w14:paraId="3B47F649" w14:textId="77777777" w:rsidR="006B439B" w:rsidRPr="006B439B" w:rsidRDefault="006B439B" w:rsidP="0095027D">
      <w:pPr>
        <w:numPr>
          <w:ilvl w:val="0"/>
          <w:numId w:val="8"/>
        </w:numPr>
        <w:tabs>
          <w:tab w:val="clear" w:pos="360"/>
          <w:tab w:val="num" w:pos="0"/>
        </w:tabs>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Корпоративна соціальна відповідальність: підручник/ О. Гирик,  О.Денис, О. Дубовик, І. Жеребило, А. Зінченко, Н. Реверчук, М. Саприкіна, Р. Семів, З. Скринник, К. Телюк; за заг.ред. д-ра екон.наук, проф. Т.С. Смовженко, д-ра екон.наук, проф.А.Я. Кузнєцової. Київ: УБС НБУ, 2009</w:t>
      </w:r>
      <w:r w:rsidRPr="006B439B">
        <w:rPr>
          <w:rFonts w:ascii="Times New Roman" w:eastAsia="Times New Roman" w:hAnsi="Times New Roman" w:cs="Times New Roman"/>
          <w:sz w:val="28"/>
          <w:szCs w:val="28"/>
          <w:lang w:eastAsia="uk-UA"/>
        </w:rPr>
        <w:t>,</w:t>
      </w:r>
      <w:r w:rsidRPr="006B439B">
        <w:rPr>
          <w:rFonts w:ascii="Times New Roman" w:eastAsia="Times New Roman" w:hAnsi="Times New Roman" w:cs="Times New Roman"/>
          <w:sz w:val="28"/>
          <w:szCs w:val="28"/>
          <w:lang w:val="uk-UA" w:eastAsia="uk-UA"/>
        </w:rPr>
        <w:t xml:space="preserve"> 258 с.</w:t>
      </w:r>
    </w:p>
    <w:p w14:paraId="52C00F68" w14:textId="325BD6AC" w:rsidR="006B439B" w:rsidRPr="006B439B" w:rsidRDefault="006B439B" w:rsidP="0095027D">
      <w:pPr>
        <w:numPr>
          <w:ilvl w:val="0"/>
          <w:numId w:val="8"/>
        </w:numPr>
        <w:tabs>
          <w:tab w:val="clear" w:pos="360"/>
          <w:tab w:val="num" w:pos="0"/>
        </w:tabs>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Кубрак О. В. Етика ділового та повсякденного спілкування. Навчальний посібник.  Суми: «Університетська книга»; Київ: «Княгиня Ольга», 2005</w:t>
      </w:r>
      <w:r w:rsidRPr="006B439B">
        <w:rPr>
          <w:rFonts w:ascii="Times New Roman" w:eastAsia="Times New Roman" w:hAnsi="Times New Roman" w:cs="Times New Roman"/>
          <w:sz w:val="28"/>
          <w:szCs w:val="28"/>
          <w:lang w:eastAsia="uk-UA"/>
        </w:rPr>
        <w:t>,</w:t>
      </w:r>
      <w:r w:rsidRPr="006B439B">
        <w:rPr>
          <w:rFonts w:ascii="Times New Roman" w:eastAsia="Times New Roman" w:hAnsi="Times New Roman" w:cs="Times New Roman"/>
          <w:sz w:val="28"/>
          <w:szCs w:val="28"/>
          <w:lang w:val="uk-UA" w:eastAsia="uk-UA"/>
        </w:rPr>
        <w:t xml:space="preserve"> </w:t>
      </w:r>
      <w:r w:rsidRPr="00C37DAC">
        <w:t>222с</w:t>
      </w:r>
      <w:r w:rsidRPr="006B439B">
        <w:rPr>
          <w:rFonts w:ascii="Times New Roman" w:eastAsia="Times New Roman" w:hAnsi="Times New Roman" w:cs="Times New Roman"/>
          <w:sz w:val="28"/>
          <w:szCs w:val="28"/>
          <w:lang w:val="uk-UA" w:eastAsia="uk-UA"/>
        </w:rPr>
        <w:t>.</w:t>
      </w:r>
    </w:p>
    <w:p w14:paraId="2D1BEE29" w14:textId="77777777" w:rsid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Куліш А. Соціальна відповідальність бізнесу в банківській сфері у запитаннях і відповідях. Київ: 2007</w:t>
      </w:r>
      <w:r w:rsidRPr="006B439B">
        <w:rPr>
          <w:rFonts w:ascii="Times New Roman" w:eastAsia="Times New Roman" w:hAnsi="Times New Roman" w:cs="Times New Roman"/>
          <w:sz w:val="28"/>
          <w:szCs w:val="28"/>
          <w:lang w:eastAsia="uk-UA"/>
        </w:rPr>
        <w:t xml:space="preserve">, </w:t>
      </w:r>
      <w:r w:rsidRPr="006B439B">
        <w:rPr>
          <w:rFonts w:ascii="Times New Roman" w:eastAsia="Times New Roman" w:hAnsi="Times New Roman" w:cs="Times New Roman"/>
          <w:sz w:val="28"/>
          <w:szCs w:val="28"/>
          <w:lang w:val="uk-UA" w:eastAsia="uk-UA"/>
        </w:rPr>
        <w:t>80 с.</w:t>
      </w:r>
    </w:p>
    <w:p w14:paraId="258EF866" w14:textId="76D17B8B" w:rsidR="00363AD8" w:rsidRPr="00363AD8" w:rsidRDefault="00363AD8" w:rsidP="00C34164">
      <w:pPr>
        <w:numPr>
          <w:ilvl w:val="0"/>
          <w:numId w:val="8"/>
        </w:numPr>
        <w:spacing w:line="360" w:lineRule="auto"/>
        <w:rPr>
          <w:rFonts w:ascii="Times New Roman" w:eastAsia="Times New Roman" w:hAnsi="Times New Roman" w:cs="Times New Roman"/>
          <w:sz w:val="28"/>
          <w:szCs w:val="28"/>
          <w:lang w:val="uk-UA" w:eastAsia="uk-UA"/>
        </w:rPr>
      </w:pPr>
      <w:bookmarkStart w:id="6" w:name="_Hlk163416853"/>
      <w:r w:rsidRPr="00363AD8">
        <w:rPr>
          <w:rFonts w:ascii="Times New Roman" w:eastAsia="Times New Roman" w:hAnsi="Times New Roman" w:cs="Times New Roman"/>
          <w:sz w:val="28"/>
          <w:szCs w:val="28"/>
          <w:lang w:val="uk-UA" w:eastAsia="uk-UA"/>
        </w:rPr>
        <w:t>Колот А.М., Грішнова О.А. та ін. Соціальна відповідальність: теорія і практика розвитку: моногр. ; [за наук. ред. д-ра екон. наук, проф. А.М. Колота]. К</w:t>
      </w:r>
      <w:r>
        <w:rPr>
          <w:rFonts w:ascii="Times New Roman" w:eastAsia="Times New Roman" w:hAnsi="Times New Roman" w:cs="Times New Roman"/>
          <w:sz w:val="28"/>
          <w:szCs w:val="28"/>
          <w:lang w:val="uk-UA" w:eastAsia="uk-UA"/>
        </w:rPr>
        <w:t>иїв</w:t>
      </w:r>
      <w:r w:rsidRPr="00363AD8">
        <w:rPr>
          <w:rFonts w:ascii="Times New Roman" w:eastAsia="Times New Roman" w:hAnsi="Times New Roman" w:cs="Times New Roman"/>
          <w:sz w:val="28"/>
          <w:szCs w:val="28"/>
          <w:lang w:val="uk-UA" w:eastAsia="uk-UA"/>
        </w:rPr>
        <w:t>: КНЕУ, 2012.</w:t>
      </w:r>
    </w:p>
    <w:bookmarkEnd w:id="6"/>
    <w:p w14:paraId="33EF9C92" w14:textId="56587C8D" w:rsidR="00363AD8" w:rsidRPr="006B439B" w:rsidRDefault="00363AD8" w:rsidP="00363AD8">
      <w:pPr>
        <w:numPr>
          <w:ilvl w:val="0"/>
          <w:numId w:val="8"/>
        </w:numPr>
        <w:spacing w:line="360" w:lineRule="auto"/>
        <w:rPr>
          <w:rFonts w:ascii="Times New Roman" w:eastAsia="Times New Roman" w:hAnsi="Times New Roman" w:cs="Times New Roman"/>
          <w:sz w:val="28"/>
          <w:szCs w:val="28"/>
          <w:lang w:val="uk-UA" w:eastAsia="uk-UA"/>
        </w:rPr>
      </w:pPr>
      <w:r w:rsidRPr="00363AD8">
        <w:rPr>
          <w:rFonts w:ascii="Times New Roman" w:eastAsia="Times New Roman" w:hAnsi="Times New Roman" w:cs="Times New Roman"/>
          <w:sz w:val="28"/>
          <w:szCs w:val="28"/>
          <w:lang w:val="uk-UA" w:eastAsia="uk-UA"/>
        </w:rPr>
        <w:t xml:space="preserve"> Колот А.М. Дослідження взаємозв’язку соціального та економічного розвитку як складової «переформатизації» економічного мислення. Соціально-трудові відносини: теорія і практика. 2012.  № 1 (3). С. 5–11.</w:t>
      </w:r>
    </w:p>
    <w:p w14:paraId="238C6B85" w14:textId="40E1B10A"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eastAsia="uk-UA"/>
        </w:rPr>
        <w:t xml:space="preserve"> </w:t>
      </w:r>
      <w:r w:rsidRPr="006B439B">
        <w:rPr>
          <w:rFonts w:ascii="Times New Roman" w:eastAsia="Times New Roman" w:hAnsi="Times New Roman" w:cs="Times New Roman"/>
          <w:sz w:val="28"/>
          <w:szCs w:val="28"/>
          <w:lang w:val="uk-UA" w:eastAsia="uk-UA"/>
        </w:rPr>
        <w:t>Конвенція МОП № 87 «Про свободу асоціації та захист права на організацію», 1948</w:t>
      </w:r>
      <w:r w:rsidRPr="006B439B">
        <w:rPr>
          <w:rFonts w:ascii="Times New Roman" w:eastAsia="Times New Roman" w:hAnsi="Times New Roman" w:cs="Times New Roman"/>
          <w:sz w:val="28"/>
          <w:szCs w:val="28"/>
          <w:lang w:eastAsia="uk-UA"/>
        </w:rPr>
        <w:t xml:space="preserve">. </w:t>
      </w:r>
      <w:r w:rsidRPr="006B439B">
        <w:rPr>
          <w:rFonts w:ascii="Times New Roman" w:eastAsia="Times New Roman" w:hAnsi="Times New Roman" w:cs="Times New Roman"/>
          <w:sz w:val="28"/>
          <w:szCs w:val="28"/>
          <w:lang w:val="en-GB" w:eastAsia="uk-UA"/>
        </w:rPr>
        <w:t>U</w:t>
      </w:r>
      <w:r w:rsidRPr="006B439B">
        <w:rPr>
          <w:rFonts w:ascii="Times New Roman" w:eastAsia="Times New Roman" w:hAnsi="Times New Roman" w:cs="Times New Roman"/>
          <w:sz w:val="28"/>
          <w:szCs w:val="28"/>
          <w:lang w:val="en-US" w:eastAsia="uk-UA"/>
        </w:rPr>
        <w:t>RL:</w:t>
      </w:r>
      <w:r w:rsidRPr="006B439B">
        <w:rPr>
          <w:rFonts w:ascii="Times New Roman" w:eastAsia="Times New Roman" w:hAnsi="Times New Roman" w:cs="Times New Roman"/>
          <w:sz w:val="28"/>
          <w:szCs w:val="28"/>
          <w:lang w:val="uk-UA" w:eastAsia="uk-UA"/>
        </w:rPr>
        <w:t xml:space="preserve"> </w:t>
      </w:r>
      <w:hyperlink r:id="rId15" w:history="1">
        <w:r w:rsidRPr="006B439B">
          <w:rPr>
            <w:rFonts w:ascii="Times New Roman" w:eastAsia="Times New Roman" w:hAnsi="Times New Roman" w:cs="Times New Roman"/>
            <w:sz w:val="28"/>
            <w:szCs w:val="28"/>
            <w:u w:val="single"/>
            <w:lang w:val="uk-UA" w:eastAsia="uk-UA"/>
          </w:rPr>
          <w:t>http://zakon.rada.gov.ua</w:t>
        </w:r>
      </w:hyperlink>
      <w:r w:rsidR="006528C7">
        <w:rPr>
          <w:rFonts w:ascii="Times New Roman" w:eastAsia="Times New Roman" w:hAnsi="Times New Roman" w:cs="Times New Roman"/>
          <w:sz w:val="28"/>
          <w:szCs w:val="28"/>
          <w:lang w:val="uk-UA" w:eastAsia="uk-UA"/>
        </w:rPr>
        <w:t xml:space="preserve"> </w:t>
      </w:r>
      <w:r w:rsidR="006528C7" w:rsidRPr="006528C7">
        <w:rPr>
          <w:rFonts w:ascii="Times New Roman" w:eastAsia="Times New Roman" w:hAnsi="Times New Roman" w:cs="Times New Roman"/>
          <w:sz w:val="28"/>
          <w:szCs w:val="28"/>
          <w:lang w:val="uk-UA" w:eastAsia="uk-UA"/>
        </w:rPr>
        <w:t>(Дата звернення: 1</w:t>
      </w:r>
      <w:r w:rsidR="006528C7">
        <w:rPr>
          <w:rFonts w:ascii="Times New Roman" w:eastAsia="Times New Roman" w:hAnsi="Times New Roman" w:cs="Times New Roman"/>
          <w:sz w:val="28"/>
          <w:szCs w:val="28"/>
          <w:lang w:val="uk-UA" w:eastAsia="uk-UA"/>
        </w:rPr>
        <w:t>0</w:t>
      </w:r>
      <w:r w:rsidR="006528C7" w:rsidRPr="006528C7">
        <w:rPr>
          <w:rFonts w:ascii="Times New Roman" w:eastAsia="Times New Roman" w:hAnsi="Times New Roman" w:cs="Times New Roman"/>
          <w:sz w:val="28"/>
          <w:szCs w:val="28"/>
          <w:lang w:val="uk-UA" w:eastAsia="uk-UA"/>
        </w:rPr>
        <w:t>.0</w:t>
      </w:r>
      <w:r w:rsidR="006528C7">
        <w:rPr>
          <w:rFonts w:ascii="Times New Roman" w:eastAsia="Times New Roman" w:hAnsi="Times New Roman" w:cs="Times New Roman"/>
          <w:sz w:val="28"/>
          <w:szCs w:val="28"/>
          <w:lang w:val="uk-UA" w:eastAsia="uk-UA"/>
        </w:rPr>
        <w:t>2</w:t>
      </w:r>
      <w:r w:rsidR="006528C7" w:rsidRPr="006528C7">
        <w:rPr>
          <w:rFonts w:ascii="Times New Roman" w:eastAsia="Times New Roman" w:hAnsi="Times New Roman" w:cs="Times New Roman"/>
          <w:sz w:val="28"/>
          <w:szCs w:val="28"/>
          <w:lang w:val="uk-UA" w:eastAsia="uk-UA"/>
        </w:rPr>
        <w:t>.2024).</w:t>
      </w:r>
    </w:p>
    <w:p w14:paraId="5D0591E0" w14:textId="17E85EBB" w:rsidR="006B439B" w:rsidRPr="006B439B" w:rsidRDefault="006B439B" w:rsidP="006528C7">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eastAsia="uk-UA"/>
        </w:rPr>
        <w:lastRenderedPageBreak/>
        <w:t xml:space="preserve"> </w:t>
      </w:r>
      <w:r w:rsidRPr="006B439B">
        <w:rPr>
          <w:rFonts w:ascii="Times New Roman" w:eastAsia="Times New Roman" w:hAnsi="Times New Roman" w:cs="Times New Roman"/>
          <w:sz w:val="28"/>
          <w:szCs w:val="28"/>
          <w:lang w:val="uk-UA" w:eastAsia="uk-UA"/>
        </w:rPr>
        <w:t xml:space="preserve">Конвенція МОП № 98 «Про право на організацію і на ведення колективних переговорів», 1949 // </w:t>
      </w:r>
      <w:hyperlink r:id="rId16" w:history="1">
        <w:r w:rsidRPr="006B439B">
          <w:rPr>
            <w:rFonts w:ascii="Times New Roman" w:eastAsia="Times New Roman" w:hAnsi="Times New Roman" w:cs="Times New Roman"/>
            <w:sz w:val="28"/>
            <w:szCs w:val="28"/>
            <w:u w:val="single"/>
            <w:lang w:val="uk-UA" w:eastAsia="uk-UA"/>
          </w:rPr>
          <w:t>http://zakon1.rada.gov.ua</w:t>
        </w:r>
      </w:hyperlink>
      <w:r w:rsidR="006528C7">
        <w:rPr>
          <w:rFonts w:ascii="Times New Roman" w:eastAsia="Times New Roman" w:hAnsi="Times New Roman" w:cs="Times New Roman"/>
          <w:sz w:val="28"/>
          <w:szCs w:val="28"/>
          <w:lang w:val="uk-UA" w:eastAsia="uk-UA"/>
        </w:rPr>
        <w:t xml:space="preserve"> </w:t>
      </w:r>
      <w:r w:rsidR="006528C7" w:rsidRPr="006528C7">
        <w:rPr>
          <w:rFonts w:ascii="Times New Roman" w:eastAsia="Times New Roman" w:hAnsi="Times New Roman" w:cs="Times New Roman"/>
          <w:sz w:val="28"/>
          <w:szCs w:val="28"/>
          <w:lang w:val="uk-UA" w:eastAsia="uk-UA"/>
        </w:rPr>
        <w:t>(Дата звернення: 1</w:t>
      </w:r>
      <w:r w:rsidR="006528C7">
        <w:rPr>
          <w:rFonts w:ascii="Times New Roman" w:eastAsia="Times New Roman" w:hAnsi="Times New Roman" w:cs="Times New Roman"/>
          <w:sz w:val="28"/>
          <w:szCs w:val="28"/>
          <w:lang w:val="uk-UA" w:eastAsia="uk-UA"/>
        </w:rPr>
        <w:t>0</w:t>
      </w:r>
      <w:r w:rsidR="006528C7" w:rsidRPr="006528C7">
        <w:rPr>
          <w:rFonts w:ascii="Times New Roman" w:eastAsia="Times New Roman" w:hAnsi="Times New Roman" w:cs="Times New Roman"/>
          <w:sz w:val="28"/>
          <w:szCs w:val="28"/>
          <w:lang w:val="uk-UA" w:eastAsia="uk-UA"/>
        </w:rPr>
        <w:t>.0</w:t>
      </w:r>
      <w:r w:rsidR="006528C7">
        <w:rPr>
          <w:rFonts w:ascii="Times New Roman" w:eastAsia="Times New Roman" w:hAnsi="Times New Roman" w:cs="Times New Roman"/>
          <w:sz w:val="28"/>
          <w:szCs w:val="28"/>
          <w:lang w:val="uk-UA" w:eastAsia="uk-UA"/>
        </w:rPr>
        <w:t>2</w:t>
      </w:r>
      <w:r w:rsidR="006528C7" w:rsidRPr="006528C7">
        <w:rPr>
          <w:rFonts w:ascii="Times New Roman" w:eastAsia="Times New Roman" w:hAnsi="Times New Roman" w:cs="Times New Roman"/>
          <w:sz w:val="28"/>
          <w:szCs w:val="28"/>
          <w:lang w:val="uk-UA" w:eastAsia="uk-UA"/>
        </w:rPr>
        <w:t>.2024).</w:t>
      </w:r>
    </w:p>
    <w:p w14:paraId="39BA1FEF" w14:textId="0BF0545B" w:rsidR="006B439B" w:rsidRPr="006528C7" w:rsidRDefault="006B439B" w:rsidP="006528C7">
      <w:pPr>
        <w:pStyle w:val="a7"/>
        <w:numPr>
          <w:ilvl w:val="0"/>
          <w:numId w:val="8"/>
        </w:numPr>
        <w:spacing w:line="360" w:lineRule="auto"/>
        <w:rPr>
          <w:rFonts w:ascii="Times New Roman" w:eastAsia="Times New Roman" w:hAnsi="Times New Roman" w:cs="Times New Roman"/>
          <w:sz w:val="28"/>
          <w:szCs w:val="28"/>
          <w:lang w:val="uk-UA" w:eastAsia="uk-UA"/>
        </w:rPr>
      </w:pPr>
      <w:r w:rsidRPr="006528C7">
        <w:rPr>
          <w:rFonts w:ascii="Times New Roman" w:eastAsia="Times New Roman" w:hAnsi="Times New Roman" w:cs="Times New Roman"/>
          <w:sz w:val="28"/>
          <w:szCs w:val="28"/>
          <w:lang w:eastAsia="uk-UA"/>
        </w:rPr>
        <w:t xml:space="preserve"> </w:t>
      </w:r>
      <w:r w:rsidRPr="006528C7">
        <w:rPr>
          <w:rFonts w:ascii="Times New Roman" w:eastAsia="Times New Roman" w:hAnsi="Times New Roman" w:cs="Times New Roman"/>
          <w:sz w:val="28"/>
          <w:szCs w:val="28"/>
          <w:lang w:val="uk-UA" w:eastAsia="uk-UA"/>
        </w:rPr>
        <w:t xml:space="preserve"> Конвенція МОП № 29 «Про примусову працю»), 1930</w:t>
      </w:r>
      <w:r w:rsidRPr="006528C7">
        <w:rPr>
          <w:rFonts w:ascii="Times New Roman" w:eastAsia="Times New Roman" w:hAnsi="Times New Roman" w:cs="Times New Roman"/>
          <w:sz w:val="28"/>
          <w:szCs w:val="28"/>
          <w:lang w:eastAsia="uk-UA"/>
        </w:rPr>
        <w:t xml:space="preserve">. </w:t>
      </w:r>
      <w:r w:rsidRPr="006528C7">
        <w:rPr>
          <w:rFonts w:ascii="Times New Roman" w:eastAsia="Times New Roman" w:hAnsi="Times New Roman" w:cs="Times New Roman"/>
          <w:sz w:val="28"/>
          <w:szCs w:val="28"/>
          <w:lang w:val="en-GB" w:eastAsia="uk-UA"/>
        </w:rPr>
        <w:t>U</w:t>
      </w:r>
      <w:r w:rsidRPr="006528C7">
        <w:rPr>
          <w:rFonts w:ascii="Times New Roman" w:eastAsia="Times New Roman" w:hAnsi="Times New Roman" w:cs="Times New Roman"/>
          <w:sz w:val="28"/>
          <w:szCs w:val="28"/>
          <w:lang w:val="en-US" w:eastAsia="uk-UA"/>
        </w:rPr>
        <w:t>RL</w:t>
      </w:r>
      <w:r w:rsidRPr="00D90E2C">
        <w:rPr>
          <w:rFonts w:ascii="Times New Roman" w:eastAsia="Times New Roman" w:hAnsi="Times New Roman" w:cs="Times New Roman"/>
          <w:sz w:val="28"/>
          <w:szCs w:val="28"/>
          <w:lang w:eastAsia="uk-UA"/>
        </w:rPr>
        <w:t xml:space="preserve">: </w:t>
      </w:r>
      <w:hyperlink r:id="rId17" w:history="1">
        <w:r w:rsidRPr="006528C7">
          <w:rPr>
            <w:rFonts w:ascii="Times New Roman" w:eastAsia="Times New Roman" w:hAnsi="Times New Roman" w:cs="Times New Roman"/>
            <w:sz w:val="28"/>
            <w:szCs w:val="28"/>
            <w:u w:val="single"/>
            <w:lang w:val="uk-UA" w:eastAsia="uk-UA"/>
          </w:rPr>
          <w:t>http://zakon1.rada.gov.ua</w:t>
        </w:r>
      </w:hyperlink>
      <w:r w:rsidR="006528C7" w:rsidRPr="006528C7">
        <w:rPr>
          <w:rFonts w:ascii="Times New Roman" w:eastAsia="Times New Roman" w:hAnsi="Times New Roman" w:cs="Times New Roman"/>
          <w:sz w:val="28"/>
          <w:szCs w:val="28"/>
          <w:lang w:val="uk-UA" w:eastAsia="uk-UA"/>
        </w:rPr>
        <w:t xml:space="preserve"> (Дата звернення: 10.02.2024).</w:t>
      </w:r>
    </w:p>
    <w:p w14:paraId="3467DA55" w14:textId="70F619F1" w:rsidR="006B439B" w:rsidRPr="006528C7" w:rsidRDefault="006B439B" w:rsidP="006528C7">
      <w:pPr>
        <w:pStyle w:val="a7"/>
        <w:numPr>
          <w:ilvl w:val="0"/>
          <w:numId w:val="8"/>
        </w:numPr>
        <w:spacing w:line="360" w:lineRule="auto"/>
        <w:rPr>
          <w:rFonts w:ascii="Times New Roman" w:eastAsia="Times New Roman" w:hAnsi="Times New Roman" w:cs="Times New Roman"/>
          <w:sz w:val="28"/>
          <w:szCs w:val="28"/>
          <w:lang w:val="uk-UA" w:eastAsia="uk-UA"/>
        </w:rPr>
      </w:pPr>
      <w:r w:rsidRPr="00D90E2C">
        <w:rPr>
          <w:rFonts w:ascii="Times New Roman" w:eastAsia="Times New Roman" w:hAnsi="Times New Roman" w:cs="Times New Roman"/>
          <w:sz w:val="28"/>
          <w:szCs w:val="28"/>
          <w:lang w:eastAsia="uk-UA"/>
        </w:rPr>
        <w:t xml:space="preserve"> </w:t>
      </w:r>
      <w:r w:rsidRPr="006528C7">
        <w:rPr>
          <w:rFonts w:ascii="Times New Roman" w:eastAsia="Times New Roman" w:hAnsi="Times New Roman" w:cs="Times New Roman"/>
          <w:sz w:val="28"/>
          <w:szCs w:val="28"/>
          <w:lang w:val="uk-UA" w:eastAsia="uk-UA"/>
        </w:rPr>
        <w:t>Конвенція МОП № 105 «Скасування примусової праці»), 1957</w:t>
      </w:r>
      <w:r w:rsidRPr="006528C7">
        <w:rPr>
          <w:rFonts w:ascii="Times New Roman" w:eastAsia="Times New Roman" w:hAnsi="Times New Roman" w:cs="Times New Roman"/>
          <w:sz w:val="28"/>
          <w:szCs w:val="28"/>
          <w:lang w:eastAsia="uk-UA"/>
        </w:rPr>
        <w:t xml:space="preserve">. </w:t>
      </w:r>
      <w:r w:rsidRPr="006528C7">
        <w:rPr>
          <w:rFonts w:ascii="Times New Roman" w:eastAsia="Times New Roman" w:hAnsi="Times New Roman" w:cs="Times New Roman"/>
          <w:sz w:val="28"/>
          <w:szCs w:val="28"/>
          <w:lang w:val="en-GB" w:eastAsia="uk-UA"/>
        </w:rPr>
        <w:t>U</w:t>
      </w:r>
      <w:r w:rsidRPr="006528C7">
        <w:rPr>
          <w:rFonts w:ascii="Times New Roman" w:eastAsia="Times New Roman" w:hAnsi="Times New Roman" w:cs="Times New Roman"/>
          <w:sz w:val="28"/>
          <w:szCs w:val="28"/>
          <w:lang w:val="en-US" w:eastAsia="uk-UA"/>
        </w:rPr>
        <w:t>RL</w:t>
      </w:r>
      <w:r w:rsidRPr="00D90E2C">
        <w:rPr>
          <w:rFonts w:ascii="Times New Roman" w:eastAsia="Times New Roman" w:hAnsi="Times New Roman" w:cs="Times New Roman"/>
          <w:sz w:val="28"/>
          <w:szCs w:val="28"/>
          <w:lang w:eastAsia="uk-UA"/>
        </w:rPr>
        <w:t xml:space="preserve">: </w:t>
      </w:r>
      <w:hyperlink r:id="rId18" w:history="1">
        <w:r w:rsidRPr="006528C7">
          <w:rPr>
            <w:rFonts w:ascii="Times New Roman" w:eastAsia="Times New Roman" w:hAnsi="Times New Roman" w:cs="Times New Roman"/>
            <w:sz w:val="28"/>
            <w:szCs w:val="28"/>
            <w:u w:val="single"/>
            <w:lang w:val="uk-UA" w:eastAsia="uk-UA"/>
          </w:rPr>
          <w:t>http://zakon1.rada.gov.ua</w:t>
        </w:r>
      </w:hyperlink>
      <w:r w:rsidR="006528C7" w:rsidRPr="006528C7">
        <w:rPr>
          <w:rFonts w:ascii="Times New Roman" w:eastAsia="Times New Roman" w:hAnsi="Times New Roman" w:cs="Times New Roman"/>
          <w:sz w:val="28"/>
          <w:szCs w:val="28"/>
          <w:lang w:val="uk-UA" w:eastAsia="uk-UA"/>
        </w:rPr>
        <w:t xml:space="preserve"> (Дата звернення: 10.02.2024).</w:t>
      </w:r>
    </w:p>
    <w:p w14:paraId="0F2FC5CD" w14:textId="7CC217BE" w:rsidR="006B439B" w:rsidRPr="006528C7" w:rsidRDefault="006B439B" w:rsidP="006528C7">
      <w:pPr>
        <w:pStyle w:val="a7"/>
        <w:numPr>
          <w:ilvl w:val="0"/>
          <w:numId w:val="8"/>
        </w:numPr>
        <w:spacing w:line="360" w:lineRule="auto"/>
        <w:rPr>
          <w:rFonts w:ascii="Times New Roman" w:eastAsia="Times New Roman" w:hAnsi="Times New Roman" w:cs="Times New Roman"/>
          <w:sz w:val="28"/>
          <w:szCs w:val="28"/>
          <w:lang w:val="uk-UA" w:eastAsia="uk-UA"/>
        </w:rPr>
      </w:pPr>
      <w:r w:rsidRPr="00D90E2C">
        <w:rPr>
          <w:rFonts w:ascii="Times New Roman" w:eastAsia="Times New Roman" w:hAnsi="Times New Roman" w:cs="Times New Roman"/>
          <w:sz w:val="28"/>
          <w:szCs w:val="28"/>
          <w:lang w:eastAsia="uk-UA"/>
        </w:rPr>
        <w:t xml:space="preserve"> </w:t>
      </w:r>
      <w:r w:rsidRPr="006528C7">
        <w:rPr>
          <w:rFonts w:ascii="Times New Roman" w:eastAsia="Times New Roman" w:hAnsi="Times New Roman" w:cs="Times New Roman"/>
          <w:sz w:val="28"/>
          <w:szCs w:val="28"/>
          <w:lang w:val="uk-UA" w:eastAsia="uk-UA"/>
        </w:rPr>
        <w:t xml:space="preserve"> Конвенція МОП № 138 «Про мінімальний вік для прийому на роботу», 1973</w:t>
      </w:r>
      <w:r w:rsidRPr="006528C7">
        <w:rPr>
          <w:rFonts w:ascii="Times New Roman" w:eastAsia="Times New Roman" w:hAnsi="Times New Roman" w:cs="Times New Roman"/>
          <w:sz w:val="28"/>
          <w:szCs w:val="28"/>
          <w:lang w:eastAsia="uk-UA"/>
        </w:rPr>
        <w:t>.</w:t>
      </w:r>
      <w:r w:rsidRPr="006528C7">
        <w:rPr>
          <w:rFonts w:ascii="Times New Roman" w:eastAsia="Times New Roman" w:hAnsi="Times New Roman" w:cs="Times New Roman"/>
          <w:sz w:val="28"/>
          <w:szCs w:val="28"/>
          <w:lang w:val="uk-UA" w:eastAsia="uk-UA"/>
        </w:rPr>
        <w:t xml:space="preserve"> </w:t>
      </w:r>
      <w:r w:rsidRPr="006528C7">
        <w:rPr>
          <w:rFonts w:ascii="Times New Roman" w:eastAsia="Times New Roman" w:hAnsi="Times New Roman" w:cs="Times New Roman"/>
          <w:sz w:val="28"/>
          <w:szCs w:val="28"/>
          <w:lang w:val="en-GB" w:eastAsia="uk-UA"/>
        </w:rPr>
        <w:t>U</w:t>
      </w:r>
      <w:r w:rsidRPr="006528C7">
        <w:rPr>
          <w:rFonts w:ascii="Times New Roman" w:eastAsia="Times New Roman" w:hAnsi="Times New Roman" w:cs="Times New Roman"/>
          <w:sz w:val="28"/>
          <w:szCs w:val="28"/>
          <w:lang w:val="en-US" w:eastAsia="uk-UA"/>
        </w:rPr>
        <w:t>RL</w:t>
      </w:r>
      <w:r w:rsidRPr="006528C7">
        <w:rPr>
          <w:rFonts w:ascii="Times New Roman" w:eastAsia="Times New Roman" w:hAnsi="Times New Roman" w:cs="Times New Roman"/>
          <w:sz w:val="28"/>
          <w:szCs w:val="28"/>
          <w:lang w:eastAsia="uk-UA"/>
        </w:rPr>
        <w:t>:</w:t>
      </w:r>
      <w:r w:rsidRPr="006528C7">
        <w:rPr>
          <w:rFonts w:ascii="Times New Roman" w:eastAsia="Times New Roman" w:hAnsi="Times New Roman" w:cs="Times New Roman"/>
          <w:sz w:val="28"/>
          <w:szCs w:val="28"/>
          <w:lang w:val="uk-UA" w:eastAsia="uk-UA"/>
        </w:rPr>
        <w:t xml:space="preserve"> </w:t>
      </w:r>
      <w:hyperlink r:id="rId19" w:history="1">
        <w:r w:rsidRPr="006528C7">
          <w:rPr>
            <w:rFonts w:ascii="Times New Roman" w:eastAsia="Times New Roman" w:hAnsi="Times New Roman" w:cs="Times New Roman"/>
            <w:sz w:val="28"/>
            <w:szCs w:val="28"/>
            <w:u w:val="single"/>
            <w:lang w:val="uk-UA" w:eastAsia="uk-UA"/>
          </w:rPr>
          <w:t>http://zakon1.rada.gov.ua</w:t>
        </w:r>
      </w:hyperlink>
      <w:r w:rsidR="006528C7" w:rsidRPr="006528C7">
        <w:rPr>
          <w:rFonts w:ascii="Times New Roman" w:eastAsia="Times New Roman" w:hAnsi="Times New Roman" w:cs="Times New Roman"/>
          <w:sz w:val="28"/>
          <w:szCs w:val="28"/>
          <w:lang w:val="uk-UA" w:eastAsia="uk-UA"/>
        </w:rPr>
        <w:t xml:space="preserve"> (Дата звернення: 10.02.2024).</w:t>
      </w:r>
    </w:p>
    <w:p w14:paraId="36C3F18F" w14:textId="16E6F8F4" w:rsidR="006B439B" w:rsidRPr="006528C7" w:rsidRDefault="006B439B" w:rsidP="006528C7">
      <w:pPr>
        <w:pStyle w:val="a7"/>
        <w:numPr>
          <w:ilvl w:val="0"/>
          <w:numId w:val="8"/>
        </w:numPr>
        <w:spacing w:line="360" w:lineRule="auto"/>
        <w:rPr>
          <w:rFonts w:ascii="Times New Roman" w:eastAsia="Times New Roman" w:hAnsi="Times New Roman" w:cs="Times New Roman"/>
          <w:sz w:val="28"/>
          <w:szCs w:val="28"/>
          <w:lang w:val="uk-UA" w:eastAsia="uk-UA"/>
        </w:rPr>
      </w:pPr>
      <w:r w:rsidRPr="006528C7">
        <w:rPr>
          <w:rFonts w:ascii="Times New Roman" w:eastAsia="Times New Roman" w:hAnsi="Times New Roman" w:cs="Times New Roman"/>
          <w:sz w:val="28"/>
          <w:szCs w:val="28"/>
          <w:lang w:val="uk-UA" w:eastAsia="uk-UA"/>
        </w:rPr>
        <w:t xml:space="preserve">  Конвенція МОП № 182 «Про найгірші форми дитячої праці»), 1999 </w:t>
      </w:r>
      <w:r w:rsidRPr="006528C7">
        <w:rPr>
          <w:rFonts w:ascii="Times New Roman" w:eastAsia="Times New Roman" w:hAnsi="Times New Roman" w:cs="Times New Roman"/>
          <w:sz w:val="28"/>
          <w:szCs w:val="28"/>
          <w:lang w:val="en-GB" w:eastAsia="uk-UA"/>
        </w:rPr>
        <w:t>U</w:t>
      </w:r>
      <w:r w:rsidRPr="006528C7">
        <w:rPr>
          <w:rFonts w:ascii="Times New Roman" w:eastAsia="Times New Roman" w:hAnsi="Times New Roman" w:cs="Times New Roman"/>
          <w:sz w:val="28"/>
          <w:szCs w:val="28"/>
          <w:lang w:val="en-US" w:eastAsia="uk-UA"/>
        </w:rPr>
        <w:t>RL</w:t>
      </w:r>
      <w:r w:rsidRPr="006528C7">
        <w:rPr>
          <w:rFonts w:ascii="Times New Roman" w:eastAsia="Times New Roman" w:hAnsi="Times New Roman" w:cs="Times New Roman"/>
          <w:sz w:val="28"/>
          <w:szCs w:val="28"/>
          <w:lang w:val="uk-UA" w:eastAsia="uk-UA"/>
        </w:rPr>
        <w:t xml:space="preserve">: </w:t>
      </w:r>
      <w:hyperlink r:id="rId20" w:history="1">
        <w:r w:rsidRPr="006528C7">
          <w:rPr>
            <w:rFonts w:ascii="Times New Roman" w:eastAsia="Times New Roman" w:hAnsi="Times New Roman" w:cs="Times New Roman"/>
            <w:sz w:val="28"/>
            <w:szCs w:val="28"/>
            <w:u w:val="single"/>
            <w:lang w:val="uk-UA" w:eastAsia="uk-UA"/>
          </w:rPr>
          <w:t>http://zakon1.rada.gov.ua</w:t>
        </w:r>
      </w:hyperlink>
      <w:r w:rsidR="006528C7" w:rsidRPr="006528C7">
        <w:rPr>
          <w:rFonts w:ascii="Times New Roman" w:eastAsia="Times New Roman" w:hAnsi="Times New Roman" w:cs="Times New Roman"/>
          <w:sz w:val="28"/>
          <w:szCs w:val="28"/>
          <w:lang w:val="uk-UA" w:eastAsia="uk-UA"/>
        </w:rPr>
        <w:t xml:space="preserve"> (Дата звернення: 10.02.2024).</w:t>
      </w:r>
    </w:p>
    <w:p w14:paraId="1616DB9C" w14:textId="1774CFA8" w:rsidR="006B439B" w:rsidRPr="006528C7" w:rsidRDefault="006B439B" w:rsidP="006528C7">
      <w:pPr>
        <w:pStyle w:val="a7"/>
        <w:numPr>
          <w:ilvl w:val="0"/>
          <w:numId w:val="8"/>
        </w:numPr>
        <w:spacing w:line="360" w:lineRule="auto"/>
        <w:rPr>
          <w:rFonts w:ascii="Times New Roman" w:eastAsia="Times New Roman" w:hAnsi="Times New Roman" w:cs="Times New Roman"/>
          <w:sz w:val="28"/>
          <w:szCs w:val="28"/>
          <w:lang w:val="uk-UA" w:eastAsia="uk-UA"/>
        </w:rPr>
      </w:pPr>
      <w:r w:rsidRPr="006528C7">
        <w:rPr>
          <w:rFonts w:ascii="Times New Roman" w:eastAsia="Times New Roman" w:hAnsi="Times New Roman" w:cs="Times New Roman"/>
          <w:sz w:val="28"/>
          <w:szCs w:val="28"/>
          <w:lang w:val="uk-UA" w:eastAsia="uk-UA"/>
        </w:rPr>
        <w:t xml:space="preserve"> Конвенція МОП № 100 «Про рівну винагороду», 1951</w:t>
      </w:r>
      <w:r w:rsidRPr="006528C7">
        <w:rPr>
          <w:rFonts w:ascii="Times New Roman" w:eastAsia="Times New Roman" w:hAnsi="Times New Roman" w:cs="Times New Roman"/>
          <w:sz w:val="28"/>
          <w:szCs w:val="28"/>
          <w:lang w:eastAsia="uk-UA"/>
        </w:rPr>
        <w:t xml:space="preserve">. </w:t>
      </w:r>
      <w:r w:rsidRPr="006528C7">
        <w:rPr>
          <w:rFonts w:ascii="Times New Roman" w:eastAsia="Times New Roman" w:hAnsi="Times New Roman" w:cs="Times New Roman"/>
          <w:sz w:val="28"/>
          <w:szCs w:val="28"/>
          <w:lang w:val="en-GB" w:eastAsia="uk-UA"/>
        </w:rPr>
        <w:t>U</w:t>
      </w:r>
      <w:r w:rsidRPr="006528C7">
        <w:rPr>
          <w:rFonts w:ascii="Times New Roman" w:eastAsia="Times New Roman" w:hAnsi="Times New Roman" w:cs="Times New Roman"/>
          <w:sz w:val="28"/>
          <w:szCs w:val="28"/>
          <w:lang w:val="en-US" w:eastAsia="uk-UA"/>
        </w:rPr>
        <w:t>RL</w:t>
      </w:r>
      <w:r w:rsidRPr="00D90E2C">
        <w:rPr>
          <w:rFonts w:ascii="Times New Roman" w:eastAsia="Times New Roman" w:hAnsi="Times New Roman" w:cs="Times New Roman"/>
          <w:sz w:val="28"/>
          <w:szCs w:val="28"/>
          <w:lang w:eastAsia="uk-UA"/>
        </w:rPr>
        <w:t>:</w:t>
      </w:r>
      <w:r w:rsidRPr="006528C7">
        <w:rPr>
          <w:rFonts w:ascii="Times New Roman" w:eastAsia="Times New Roman" w:hAnsi="Times New Roman" w:cs="Times New Roman"/>
          <w:sz w:val="28"/>
          <w:szCs w:val="28"/>
          <w:lang w:val="uk-UA" w:eastAsia="uk-UA"/>
        </w:rPr>
        <w:t xml:space="preserve"> </w:t>
      </w:r>
      <w:hyperlink r:id="rId21" w:history="1">
        <w:r w:rsidR="006528C7" w:rsidRPr="006528C7">
          <w:rPr>
            <w:rStyle w:val="a8"/>
            <w:rFonts w:ascii="Times New Roman" w:eastAsia="Times New Roman" w:hAnsi="Times New Roman" w:cs="Times New Roman"/>
            <w:sz w:val="28"/>
            <w:szCs w:val="28"/>
            <w:lang w:val="uk-UA" w:eastAsia="uk-UA"/>
          </w:rPr>
          <w:t>http://zakon1.rada.gov.ua</w:t>
        </w:r>
      </w:hyperlink>
      <w:r w:rsidR="006528C7" w:rsidRPr="006528C7">
        <w:rPr>
          <w:rFonts w:ascii="Times New Roman" w:eastAsia="Times New Roman" w:hAnsi="Times New Roman" w:cs="Times New Roman"/>
          <w:sz w:val="28"/>
          <w:szCs w:val="28"/>
          <w:lang w:val="uk-UA" w:eastAsia="uk-UA"/>
        </w:rPr>
        <w:t xml:space="preserve"> (Дата звернення: 10.02.2024).</w:t>
      </w:r>
    </w:p>
    <w:p w14:paraId="05F3AF4A" w14:textId="1E35451F" w:rsidR="006B439B" w:rsidRPr="006528C7" w:rsidRDefault="006B439B" w:rsidP="006528C7">
      <w:pPr>
        <w:pStyle w:val="a7"/>
        <w:numPr>
          <w:ilvl w:val="0"/>
          <w:numId w:val="8"/>
        </w:numPr>
        <w:spacing w:line="360" w:lineRule="auto"/>
        <w:rPr>
          <w:rFonts w:ascii="Times New Roman" w:eastAsia="Times New Roman" w:hAnsi="Times New Roman" w:cs="Times New Roman"/>
          <w:sz w:val="28"/>
          <w:szCs w:val="28"/>
          <w:lang w:val="uk-UA" w:eastAsia="uk-UA"/>
        </w:rPr>
      </w:pPr>
      <w:r w:rsidRPr="006528C7">
        <w:rPr>
          <w:rFonts w:ascii="Times New Roman" w:eastAsia="Times New Roman" w:hAnsi="Times New Roman" w:cs="Times New Roman"/>
          <w:sz w:val="28"/>
          <w:szCs w:val="28"/>
          <w:lang w:val="uk-UA" w:eastAsia="uk-UA"/>
        </w:rPr>
        <w:t xml:space="preserve">Конвенція МОП № 111 «Про дискримінацію (в галузі праці і занять)», 1958. </w:t>
      </w:r>
      <w:r w:rsidRPr="006528C7">
        <w:rPr>
          <w:rFonts w:ascii="Times New Roman" w:eastAsia="Times New Roman" w:hAnsi="Times New Roman" w:cs="Times New Roman"/>
          <w:sz w:val="28"/>
          <w:szCs w:val="28"/>
          <w:lang w:val="en-US" w:eastAsia="uk-UA"/>
        </w:rPr>
        <w:t xml:space="preserve">URL: </w:t>
      </w:r>
      <w:hyperlink r:id="rId22" w:history="1">
        <w:r w:rsidR="006528C7" w:rsidRPr="006528C7">
          <w:rPr>
            <w:rStyle w:val="a8"/>
            <w:rFonts w:ascii="Times New Roman" w:eastAsia="Times New Roman" w:hAnsi="Times New Roman" w:cs="Times New Roman"/>
            <w:sz w:val="28"/>
            <w:szCs w:val="28"/>
            <w:lang w:val="uk-UA" w:eastAsia="uk-UA"/>
          </w:rPr>
          <w:t>http://zakon1.rada.gov.ua</w:t>
        </w:r>
      </w:hyperlink>
      <w:r w:rsidR="006528C7" w:rsidRPr="006528C7">
        <w:rPr>
          <w:rFonts w:ascii="Times New Roman" w:eastAsia="Times New Roman" w:hAnsi="Times New Roman" w:cs="Times New Roman"/>
          <w:sz w:val="28"/>
          <w:szCs w:val="28"/>
          <w:lang w:val="uk-UA" w:eastAsia="uk-UA"/>
        </w:rPr>
        <w:t xml:space="preserve"> (Дата звернення: 10.02.2024).</w:t>
      </w:r>
    </w:p>
    <w:p w14:paraId="70986586" w14:textId="77777777"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Котлер Ф., Н.Лі.   Корпоративна соціальна відповідальність. Як зробити якомога більше добра для вашої компанії та суспільства  / Пер. з англ. С. Яринич.  Київ: Стандарт, 2005, 302 с.</w:t>
      </w:r>
    </w:p>
    <w:p w14:paraId="217BB600" w14:textId="6EEDAD91"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Лазоренко О.  Корпоративна соціальна відповідальність в Україні: експертна думка: зб. статей та рекомендацій. Київ: Стилос, 2007.</w:t>
      </w:r>
    </w:p>
    <w:p w14:paraId="2201DC44" w14:textId="77777777" w:rsidR="006B439B" w:rsidRPr="006B439B" w:rsidRDefault="006B439B" w:rsidP="00C37DAC">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Лозниця В.С. Психологія менеджменту: Навч. посібник. Київ: ТОВ «Екс об», 2000, 512 с.</w:t>
      </w:r>
    </w:p>
    <w:p w14:paraId="3C6BF45F" w14:textId="0059BE5B" w:rsidR="006B439B" w:rsidRPr="00C37DAC" w:rsidRDefault="006B439B" w:rsidP="00C37DAC">
      <w:pPr>
        <w:pStyle w:val="a7"/>
        <w:numPr>
          <w:ilvl w:val="0"/>
          <w:numId w:val="8"/>
        </w:numPr>
        <w:spacing w:line="360" w:lineRule="auto"/>
        <w:rPr>
          <w:rFonts w:ascii="Times New Roman" w:eastAsia="Times New Roman" w:hAnsi="Times New Roman" w:cs="Times New Roman"/>
          <w:sz w:val="28"/>
          <w:szCs w:val="28"/>
          <w:lang w:val="uk-UA" w:eastAsia="uk-UA"/>
        </w:rPr>
      </w:pPr>
      <w:r w:rsidRPr="006528C7">
        <w:rPr>
          <w:rFonts w:ascii="Times New Roman" w:eastAsia="Times New Roman" w:hAnsi="Times New Roman" w:cs="Times New Roman"/>
          <w:sz w:val="28"/>
          <w:szCs w:val="28"/>
          <w:lang w:val="uk-UA" w:eastAsia="uk-UA"/>
        </w:rPr>
        <w:t xml:space="preserve">Мельник С. В. Шляхи стимулювання соціальної відповідальності вітчизняного бізнесу. </w:t>
      </w:r>
      <w:r w:rsidRPr="006528C7">
        <w:rPr>
          <w:rFonts w:ascii="Times New Roman" w:eastAsia="Times New Roman" w:hAnsi="Times New Roman" w:cs="Times New Roman"/>
          <w:sz w:val="28"/>
          <w:szCs w:val="28"/>
          <w:lang w:eastAsia="uk-UA"/>
        </w:rPr>
        <w:t>U</w:t>
      </w:r>
      <w:r w:rsidRPr="006528C7">
        <w:rPr>
          <w:rFonts w:ascii="Times New Roman" w:eastAsia="Times New Roman" w:hAnsi="Times New Roman" w:cs="Times New Roman"/>
          <w:sz w:val="28"/>
          <w:szCs w:val="28"/>
          <w:lang w:val="en-US" w:eastAsia="uk-UA"/>
        </w:rPr>
        <w:t>RL</w:t>
      </w:r>
      <w:r w:rsidRPr="006528C7">
        <w:rPr>
          <w:rFonts w:ascii="Times New Roman" w:eastAsia="Times New Roman" w:hAnsi="Times New Roman" w:cs="Times New Roman"/>
          <w:sz w:val="28"/>
          <w:szCs w:val="28"/>
          <w:lang w:val="uk-UA" w:eastAsia="uk-UA"/>
        </w:rPr>
        <w:t xml:space="preserve">: </w:t>
      </w:r>
      <w:hyperlink r:id="rId23" w:history="1">
        <w:r w:rsidRPr="006528C7">
          <w:rPr>
            <w:rFonts w:ascii="Times New Roman" w:eastAsia="Times New Roman" w:hAnsi="Times New Roman" w:cs="Times New Roman"/>
            <w:sz w:val="28"/>
            <w:szCs w:val="28"/>
            <w:u w:val="single"/>
            <w:lang w:val="uk-UA" w:eastAsia="uk-UA"/>
          </w:rPr>
          <w:t>www.lir.lg.ua/shlahi.doc</w:t>
        </w:r>
      </w:hyperlink>
      <w:r w:rsidR="006528C7" w:rsidRPr="006528C7">
        <w:rPr>
          <w:rFonts w:ascii="Times New Roman" w:eastAsia="Times New Roman" w:hAnsi="Times New Roman" w:cs="Times New Roman"/>
          <w:sz w:val="28"/>
          <w:szCs w:val="28"/>
          <w:lang w:val="uk-UA" w:eastAsia="uk-UA"/>
        </w:rPr>
        <w:t xml:space="preserve"> </w:t>
      </w:r>
      <w:bookmarkStart w:id="7" w:name="_Hlk169537586"/>
      <w:r w:rsidR="006528C7" w:rsidRPr="006528C7">
        <w:rPr>
          <w:rFonts w:ascii="Times New Roman" w:eastAsia="Times New Roman" w:hAnsi="Times New Roman" w:cs="Times New Roman"/>
          <w:sz w:val="28"/>
          <w:szCs w:val="28"/>
          <w:lang w:val="uk-UA" w:eastAsia="uk-UA"/>
        </w:rPr>
        <w:t xml:space="preserve">(Дата звернення: </w:t>
      </w:r>
      <w:r w:rsidR="006528C7">
        <w:rPr>
          <w:rFonts w:ascii="Times New Roman" w:eastAsia="Times New Roman" w:hAnsi="Times New Roman" w:cs="Times New Roman"/>
          <w:sz w:val="28"/>
          <w:szCs w:val="28"/>
          <w:lang w:val="uk-UA" w:eastAsia="uk-UA"/>
        </w:rPr>
        <w:t>6</w:t>
      </w:r>
      <w:r w:rsidR="006528C7" w:rsidRPr="006528C7">
        <w:rPr>
          <w:rFonts w:ascii="Times New Roman" w:eastAsia="Times New Roman" w:hAnsi="Times New Roman" w:cs="Times New Roman"/>
          <w:sz w:val="28"/>
          <w:szCs w:val="28"/>
          <w:lang w:val="uk-UA" w:eastAsia="uk-UA"/>
        </w:rPr>
        <w:t>.02.2024).</w:t>
      </w:r>
    </w:p>
    <w:bookmarkEnd w:id="7"/>
    <w:p w14:paraId="148AA7EC" w14:textId="77777777" w:rsidR="006B439B" w:rsidRPr="006B439B" w:rsidRDefault="006B439B" w:rsidP="00C37DAC">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 xml:space="preserve"> Міжнародний пакт про економічні, соціальні і культурні права. </w:t>
      </w:r>
      <w:r w:rsidRPr="006B439B">
        <w:rPr>
          <w:rFonts w:ascii="Times New Roman" w:eastAsia="Times New Roman" w:hAnsi="Times New Roman" w:cs="Times New Roman"/>
          <w:sz w:val="28"/>
          <w:szCs w:val="28"/>
          <w:lang w:val="en-US" w:eastAsia="uk-UA"/>
        </w:rPr>
        <w:t>URL</w:t>
      </w:r>
      <w:r w:rsidRPr="006B439B">
        <w:rPr>
          <w:rFonts w:ascii="Times New Roman" w:eastAsia="Times New Roman" w:hAnsi="Times New Roman" w:cs="Times New Roman"/>
          <w:sz w:val="28"/>
          <w:szCs w:val="28"/>
          <w:lang w:val="uk-UA" w:eastAsia="uk-UA"/>
        </w:rPr>
        <w:t>: http://zakon1.rada.gov.ua/cgi-bin/laws/main.cgi</w:t>
      </w:r>
    </w:p>
    <w:p w14:paraId="2658C02F" w14:textId="00D183F6" w:rsidR="006B439B" w:rsidRPr="00C37DAC" w:rsidRDefault="006B439B" w:rsidP="00C37DAC">
      <w:pPr>
        <w:pStyle w:val="a7"/>
        <w:numPr>
          <w:ilvl w:val="0"/>
          <w:numId w:val="8"/>
        </w:numPr>
        <w:spacing w:line="360" w:lineRule="auto"/>
        <w:rPr>
          <w:rFonts w:ascii="Times New Roman" w:eastAsia="Times New Roman" w:hAnsi="Times New Roman" w:cs="Times New Roman"/>
          <w:sz w:val="28"/>
          <w:szCs w:val="28"/>
          <w:lang w:val="uk-UA" w:eastAsia="uk-UA"/>
        </w:rPr>
      </w:pPr>
      <w:r w:rsidRPr="00C37DAC">
        <w:rPr>
          <w:rFonts w:ascii="Times New Roman" w:eastAsia="Times New Roman" w:hAnsi="Times New Roman" w:cs="Times New Roman"/>
          <w:sz w:val="28"/>
          <w:szCs w:val="28"/>
          <w:lang w:val="uk-UA" w:eastAsia="uk-UA"/>
        </w:rPr>
        <w:t>6. Міжнародний пакт  про громадянські і політичні права</w:t>
      </w:r>
      <w:r w:rsidRPr="00C37DAC">
        <w:rPr>
          <w:rFonts w:ascii="Times New Roman" w:eastAsia="Times New Roman" w:hAnsi="Times New Roman" w:cs="Times New Roman"/>
          <w:sz w:val="28"/>
          <w:szCs w:val="28"/>
          <w:lang w:eastAsia="uk-UA"/>
        </w:rPr>
        <w:t xml:space="preserve">. </w:t>
      </w:r>
      <w:r w:rsidRPr="00C37DAC">
        <w:rPr>
          <w:rFonts w:ascii="Times New Roman" w:eastAsia="Times New Roman" w:hAnsi="Times New Roman" w:cs="Times New Roman"/>
          <w:sz w:val="28"/>
          <w:szCs w:val="28"/>
          <w:lang w:val="en-GB" w:eastAsia="uk-UA"/>
        </w:rPr>
        <w:t>U</w:t>
      </w:r>
      <w:r w:rsidRPr="00C37DAC">
        <w:rPr>
          <w:rFonts w:ascii="Times New Roman" w:eastAsia="Times New Roman" w:hAnsi="Times New Roman" w:cs="Times New Roman"/>
          <w:sz w:val="28"/>
          <w:szCs w:val="28"/>
          <w:lang w:val="en-US" w:eastAsia="uk-UA"/>
        </w:rPr>
        <w:t>RL</w:t>
      </w:r>
      <w:r w:rsidRPr="00C37DAC">
        <w:rPr>
          <w:rFonts w:ascii="Times New Roman" w:eastAsia="Times New Roman" w:hAnsi="Times New Roman" w:cs="Times New Roman"/>
          <w:sz w:val="28"/>
          <w:szCs w:val="28"/>
          <w:lang w:val="uk-UA" w:eastAsia="uk-UA"/>
        </w:rPr>
        <w:t xml:space="preserve">: </w:t>
      </w:r>
      <w:hyperlink r:id="rId24" w:history="1">
        <w:r w:rsidR="00C37DAC" w:rsidRPr="00C37DAC">
          <w:rPr>
            <w:rStyle w:val="a8"/>
            <w:rFonts w:ascii="Times New Roman" w:eastAsia="Times New Roman" w:hAnsi="Times New Roman" w:cs="Times New Roman"/>
            <w:sz w:val="28"/>
            <w:szCs w:val="28"/>
            <w:lang w:val="uk-UA" w:eastAsia="uk-UA"/>
          </w:rPr>
          <w:t>http://zakon1.rada.gov.ua/cgi-bin/laws/main.cgi</w:t>
        </w:r>
      </w:hyperlink>
      <w:r w:rsidR="00C37DAC" w:rsidRPr="00C37DAC">
        <w:rPr>
          <w:rFonts w:ascii="Times New Roman" w:eastAsia="Times New Roman" w:hAnsi="Times New Roman" w:cs="Times New Roman"/>
          <w:sz w:val="28"/>
          <w:szCs w:val="28"/>
          <w:lang w:val="uk-UA" w:eastAsia="uk-UA"/>
        </w:rPr>
        <w:t xml:space="preserve"> (Дата звернення: 6.02.2024).</w:t>
      </w:r>
    </w:p>
    <w:p w14:paraId="35D18E70" w14:textId="77777777" w:rsidR="006B439B" w:rsidRDefault="006B439B" w:rsidP="00C37DAC">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Моральний вимір економіки: соціальна відповідальність бізнесу та економічна ефективність / За ред.. Хоружого Г. Ф.  Київ: УБС НБУ, 2009, 255 с.</w:t>
      </w:r>
    </w:p>
    <w:p w14:paraId="47158C51" w14:textId="7B0B7676" w:rsidR="00363AD8" w:rsidRPr="00363AD8" w:rsidRDefault="00363AD8" w:rsidP="00054275">
      <w:pPr>
        <w:numPr>
          <w:ilvl w:val="0"/>
          <w:numId w:val="8"/>
        </w:numPr>
        <w:spacing w:line="360" w:lineRule="auto"/>
        <w:rPr>
          <w:rFonts w:ascii="Times New Roman" w:eastAsia="Times New Roman" w:hAnsi="Times New Roman" w:cs="Times New Roman"/>
          <w:sz w:val="28"/>
          <w:szCs w:val="28"/>
          <w:lang w:val="uk-UA" w:eastAsia="uk-UA"/>
        </w:rPr>
      </w:pPr>
      <w:r w:rsidRPr="00363AD8">
        <w:rPr>
          <w:rFonts w:ascii="Times New Roman" w:eastAsia="Times New Roman" w:hAnsi="Times New Roman" w:cs="Times New Roman"/>
          <w:sz w:val="28"/>
          <w:szCs w:val="28"/>
          <w:lang w:val="uk-UA" w:eastAsia="uk-UA"/>
        </w:rPr>
        <w:lastRenderedPageBreak/>
        <w:t>Новікова О.Ф., Дейч М.Є., Панькова О.В. та ін. Діагностика стану та перспектив розвитку соціальної відповідальності в Україні (експертні оцінки): моногр. Донецьк : Ін</w:t>
      </w:r>
      <w:r>
        <w:rPr>
          <w:rFonts w:ascii="Times New Roman" w:eastAsia="Times New Roman" w:hAnsi="Times New Roman" w:cs="Times New Roman"/>
          <w:sz w:val="28"/>
          <w:szCs w:val="28"/>
          <w:lang w:val="uk-UA" w:eastAsia="uk-UA"/>
        </w:rPr>
        <w:t>-</w:t>
      </w:r>
      <w:r w:rsidRPr="00363AD8">
        <w:rPr>
          <w:rFonts w:ascii="Times New Roman" w:eastAsia="Times New Roman" w:hAnsi="Times New Roman" w:cs="Times New Roman"/>
          <w:sz w:val="28"/>
          <w:szCs w:val="28"/>
          <w:lang w:val="uk-UA" w:eastAsia="uk-UA"/>
        </w:rPr>
        <w:t>т економіки пром</w:t>
      </w:r>
      <w:r>
        <w:rPr>
          <w:rFonts w:ascii="Times New Roman" w:eastAsia="Times New Roman" w:hAnsi="Times New Roman" w:cs="Times New Roman"/>
          <w:sz w:val="28"/>
          <w:szCs w:val="28"/>
          <w:lang w:val="uk-UA" w:eastAsia="uk-UA"/>
        </w:rPr>
        <w:t>исловості</w:t>
      </w:r>
      <w:r w:rsidRPr="00363AD8">
        <w:rPr>
          <w:rFonts w:ascii="Times New Roman" w:eastAsia="Times New Roman" w:hAnsi="Times New Roman" w:cs="Times New Roman"/>
          <w:sz w:val="28"/>
          <w:szCs w:val="28"/>
          <w:lang w:val="uk-UA" w:eastAsia="uk-UA"/>
        </w:rPr>
        <w:t xml:space="preserve"> НАН України, 2013.</w:t>
      </w:r>
    </w:p>
    <w:p w14:paraId="43521D7A" w14:textId="77777777"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Палкін В. А. Етикет підприємницької діяльності. Київ, 59 с.</w:t>
      </w:r>
    </w:p>
    <w:p w14:paraId="4041B367" w14:textId="77777777"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 xml:space="preserve"> Савицкая Л. Корпоративна соціальна відповідальність виникає. Жертви чи вигоди? Новий менеджмент. 2008. №8, С.20.</w:t>
      </w:r>
    </w:p>
    <w:p w14:paraId="338C4757" w14:textId="77777777"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 xml:space="preserve">Стоян Т. А. Діловий етикет: моральні цінності і культура поведінки бізнесмена: Навчальний посібник. Київ: Центр навчальної літератури, 2004, 232 с. </w:t>
      </w:r>
    </w:p>
    <w:p w14:paraId="2799B50A" w14:textId="77777777"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Тарасенко І. О. Сталий розвиток підприємств легкої промисловості: теорія, методологія, практика: Монографія.  Київ: КНУТД, 2010, 390 с.</w:t>
      </w:r>
    </w:p>
    <w:p w14:paraId="4EC311B4" w14:textId="6C2CD0CE"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Хміль Ф.І. Ділове спілкування. Навчальний посібник. Київ:</w:t>
      </w:r>
      <w:r>
        <w:rPr>
          <w:rFonts w:ascii="Times New Roman" w:eastAsia="Times New Roman" w:hAnsi="Times New Roman" w:cs="Times New Roman"/>
          <w:sz w:val="28"/>
          <w:szCs w:val="28"/>
          <w:lang w:val="uk-UA" w:eastAsia="uk-UA"/>
        </w:rPr>
        <w:t xml:space="preserve"> </w:t>
      </w:r>
      <w:r w:rsidRPr="006B439B">
        <w:rPr>
          <w:rFonts w:ascii="Times New Roman" w:eastAsia="Times New Roman" w:hAnsi="Times New Roman" w:cs="Times New Roman"/>
          <w:sz w:val="28"/>
          <w:szCs w:val="28"/>
          <w:lang w:val="uk-UA" w:eastAsia="uk-UA"/>
        </w:rPr>
        <w:t>Академвидав, 2004, 278 с.</w:t>
      </w:r>
    </w:p>
    <w:p w14:paraId="2C8B14C3" w14:textId="77777777"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Чайка Г. Л. Культура ділового спілкування менеджера: Навч. посіб. Київ: Знання, 2005, 442 с.</w:t>
      </w:r>
    </w:p>
    <w:p w14:paraId="6EA845AB" w14:textId="77777777" w:rsidR="006B439B" w:rsidRP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Шеломенцев В. М. Етикет і сучасна культура спілкування. Вид. 2- е. Київ: Лібра, 2003, 416 с.</w:t>
      </w:r>
    </w:p>
    <w:p w14:paraId="4885A03D" w14:textId="77777777" w:rsidR="006B439B" w:rsidRDefault="006B439B" w:rsidP="006B439B">
      <w:pPr>
        <w:numPr>
          <w:ilvl w:val="0"/>
          <w:numId w:val="8"/>
        </w:numPr>
        <w:spacing w:line="360" w:lineRule="auto"/>
        <w:rPr>
          <w:rFonts w:ascii="Times New Roman" w:eastAsia="Times New Roman" w:hAnsi="Times New Roman" w:cs="Times New Roman"/>
          <w:sz w:val="28"/>
          <w:szCs w:val="28"/>
          <w:lang w:val="uk-UA" w:eastAsia="uk-UA"/>
        </w:rPr>
      </w:pPr>
      <w:r w:rsidRPr="006B439B">
        <w:rPr>
          <w:rFonts w:ascii="Times New Roman" w:eastAsia="Times New Roman" w:hAnsi="Times New Roman" w:cs="Times New Roman"/>
          <w:sz w:val="28"/>
          <w:szCs w:val="28"/>
          <w:lang w:val="uk-UA" w:eastAsia="uk-UA"/>
        </w:rPr>
        <w:t xml:space="preserve"> Шапочка Є. Стратегії соціальної відповідальності у маркетингу компаній. Журнал управління компанією. 2005. №9, С.8.</w:t>
      </w:r>
    </w:p>
    <w:p w14:paraId="5EE6F8E5" w14:textId="199643BF" w:rsidR="003648FD" w:rsidRDefault="006B439B" w:rsidP="006528C7">
      <w:pPr>
        <w:numPr>
          <w:ilvl w:val="0"/>
          <w:numId w:val="8"/>
        </w:numPr>
        <w:spacing w:line="360" w:lineRule="auto"/>
        <w:ind w:left="0" w:right="15" w:hanging="15"/>
        <w:rPr>
          <w:rFonts w:ascii="Times New Roman" w:hAnsi="Times New Roman" w:cs="Times New Roman"/>
          <w:sz w:val="28"/>
          <w:szCs w:val="28"/>
          <w:lang w:val="uk-UA"/>
        </w:rPr>
      </w:pPr>
      <w:r w:rsidRPr="006B439B">
        <w:rPr>
          <w:rFonts w:ascii="Times New Roman" w:eastAsia="Times New Roman" w:hAnsi="Times New Roman" w:cs="Times New Roman"/>
          <w:sz w:val="28"/>
          <w:szCs w:val="28"/>
          <w:lang w:val="uk-UA" w:eastAsia="uk-UA"/>
        </w:rPr>
        <w:t xml:space="preserve"> </w:t>
      </w:r>
      <w:r w:rsidR="003648FD" w:rsidRPr="006B439B">
        <w:rPr>
          <w:rFonts w:ascii="Times New Roman" w:hAnsi="Times New Roman" w:cs="Times New Roman"/>
          <w:sz w:val="28"/>
          <w:szCs w:val="28"/>
          <w:lang w:val="uk-UA"/>
        </w:rPr>
        <w:t>Corporate social responsibility &amp; Responsible business</w:t>
      </w:r>
      <w:r w:rsidRPr="006B439B">
        <w:rPr>
          <w:rFonts w:ascii="Times New Roman" w:hAnsi="Times New Roman" w:cs="Times New Roman"/>
          <w:sz w:val="28"/>
          <w:szCs w:val="28"/>
          <w:lang w:val="uk-UA"/>
        </w:rPr>
        <w:t xml:space="preserve">. </w:t>
      </w:r>
      <w:r w:rsidR="003648FD" w:rsidRPr="006B439B">
        <w:rPr>
          <w:rFonts w:ascii="Times New Roman" w:hAnsi="Times New Roman" w:cs="Times New Roman"/>
          <w:sz w:val="28"/>
          <w:szCs w:val="28"/>
          <w:lang w:val="uk-UA"/>
        </w:rPr>
        <w:t>Internal Market, Industry, Entrepreneurship and SMEs</w:t>
      </w:r>
      <w:r w:rsidRPr="006B439B">
        <w:rPr>
          <w:rFonts w:ascii="Times New Roman" w:hAnsi="Times New Roman" w:cs="Times New Roman"/>
          <w:sz w:val="28"/>
          <w:szCs w:val="28"/>
          <w:lang w:val="uk-UA"/>
        </w:rPr>
        <w:t xml:space="preserve">. </w:t>
      </w:r>
      <w:r w:rsidRPr="006B439B">
        <w:rPr>
          <w:rFonts w:ascii="Times New Roman" w:hAnsi="Times New Roman" w:cs="Times New Roman"/>
          <w:sz w:val="28"/>
          <w:szCs w:val="28"/>
          <w:lang w:val="en-US"/>
        </w:rPr>
        <w:t>URL</w:t>
      </w:r>
      <w:r w:rsidRPr="006B439B">
        <w:rPr>
          <w:rFonts w:ascii="Times New Roman" w:hAnsi="Times New Roman" w:cs="Times New Roman"/>
          <w:sz w:val="28"/>
          <w:szCs w:val="28"/>
          <w:lang w:val="uk-UA"/>
        </w:rPr>
        <w:t xml:space="preserve">: </w:t>
      </w:r>
      <w:hyperlink r:id="rId25" w:history="1">
        <w:r w:rsidRPr="006B439B">
          <w:rPr>
            <w:rStyle w:val="a8"/>
            <w:rFonts w:ascii="Times New Roman" w:hAnsi="Times New Roman" w:cs="Times New Roman"/>
            <w:sz w:val="28"/>
            <w:szCs w:val="28"/>
            <w:lang w:val="uk-UA"/>
          </w:rPr>
          <w:t>https://ec.europa.eu/growth/industry/sustainability/corporate-social-responsibili</w:t>
        </w:r>
      </w:hyperlink>
      <w:r w:rsidRPr="006B439B">
        <w:rPr>
          <w:rFonts w:ascii="Times New Roman" w:hAnsi="Times New Roman" w:cs="Times New Roman"/>
          <w:sz w:val="28"/>
          <w:szCs w:val="28"/>
          <w:lang w:val="uk-UA"/>
        </w:rPr>
        <w:t xml:space="preserve"> </w:t>
      </w:r>
      <w:r w:rsidR="003648FD" w:rsidRPr="006B439B">
        <w:rPr>
          <w:rFonts w:ascii="Times New Roman" w:hAnsi="Times New Roman" w:cs="Times New Roman"/>
          <w:sz w:val="28"/>
          <w:szCs w:val="28"/>
          <w:lang w:val="uk-UA"/>
        </w:rPr>
        <w:t>ty-responsible-business-conduct_nl - Назва з екрана (</w:t>
      </w:r>
      <w:r w:rsidRPr="006B439B">
        <w:rPr>
          <w:rFonts w:ascii="Times New Roman" w:hAnsi="Times New Roman" w:cs="Times New Roman"/>
          <w:sz w:val="28"/>
          <w:szCs w:val="28"/>
          <w:lang w:val="uk-UA"/>
        </w:rPr>
        <w:t xml:space="preserve">Датап звернення </w:t>
      </w:r>
      <w:r w:rsidR="003648FD" w:rsidRPr="006B439B">
        <w:rPr>
          <w:rFonts w:ascii="Times New Roman" w:hAnsi="Times New Roman" w:cs="Times New Roman"/>
          <w:sz w:val="28"/>
          <w:szCs w:val="28"/>
          <w:lang w:val="uk-UA"/>
        </w:rPr>
        <w:t>28.0</w:t>
      </w:r>
      <w:r w:rsidRPr="006B439B">
        <w:rPr>
          <w:rFonts w:ascii="Times New Roman" w:hAnsi="Times New Roman" w:cs="Times New Roman"/>
          <w:sz w:val="28"/>
          <w:szCs w:val="28"/>
          <w:lang w:val="uk-UA"/>
        </w:rPr>
        <w:t>3</w:t>
      </w:r>
      <w:r w:rsidR="003648FD" w:rsidRPr="006B439B">
        <w:rPr>
          <w:rFonts w:ascii="Times New Roman" w:hAnsi="Times New Roman" w:cs="Times New Roman"/>
          <w:sz w:val="28"/>
          <w:szCs w:val="28"/>
          <w:lang w:val="uk-UA"/>
        </w:rPr>
        <w:t>.202</w:t>
      </w:r>
      <w:r w:rsidRPr="006B439B">
        <w:rPr>
          <w:rFonts w:ascii="Times New Roman" w:hAnsi="Times New Roman" w:cs="Times New Roman"/>
          <w:sz w:val="28"/>
          <w:szCs w:val="28"/>
          <w:lang w:val="uk-UA"/>
        </w:rPr>
        <w:t>4</w:t>
      </w:r>
      <w:r w:rsidR="003648FD" w:rsidRPr="006B439B">
        <w:rPr>
          <w:rFonts w:ascii="Times New Roman" w:hAnsi="Times New Roman" w:cs="Times New Roman"/>
          <w:sz w:val="28"/>
          <w:szCs w:val="28"/>
          <w:lang w:val="uk-UA"/>
        </w:rPr>
        <w:t>).</w:t>
      </w:r>
    </w:p>
    <w:p w14:paraId="23A36A9D" w14:textId="7844E46C" w:rsidR="003648FD" w:rsidRDefault="006B439B" w:rsidP="006528C7">
      <w:pPr>
        <w:numPr>
          <w:ilvl w:val="0"/>
          <w:numId w:val="8"/>
        </w:numPr>
        <w:spacing w:line="360" w:lineRule="auto"/>
        <w:ind w:left="15" w:right="15" w:hanging="15"/>
        <w:rPr>
          <w:rFonts w:ascii="Times New Roman" w:hAnsi="Times New Roman" w:cs="Times New Roman"/>
          <w:sz w:val="28"/>
          <w:szCs w:val="28"/>
          <w:lang w:val="uk-UA"/>
        </w:rPr>
      </w:pPr>
      <w:r w:rsidRPr="006B439B">
        <w:rPr>
          <w:rFonts w:ascii="Times New Roman" w:hAnsi="Times New Roman" w:cs="Times New Roman"/>
          <w:sz w:val="28"/>
          <w:szCs w:val="28"/>
          <w:lang w:val="uk-UA"/>
        </w:rPr>
        <w:t xml:space="preserve"> </w:t>
      </w:r>
      <w:bookmarkStart w:id="8" w:name="_Hlk163416939"/>
      <w:r w:rsidR="003648FD" w:rsidRPr="006B439B">
        <w:rPr>
          <w:rFonts w:ascii="Times New Roman" w:hAnsi="Times New Roman" w:cs="Times New Roman"/>
          <w:sz w:val="28"/>
          <w:szCs w:val="28"/>
          <w:lang w:val="uk-UA"/>
        </w:rPr>
        <w:t>OECD, EU, ILO. Responsible business key messages from international</w:t>
      </w:r>
      <w:r w:rsidRPr="006B439B">
        <w:rPr>
          <w:rFonts w:ascii="Times New Roman" w:hAnsi="Times New Roman" w:cs="Times New Roman"/>
          <w:sz w:val="28"/>
          <w:szCs w:val="28"/>
          <w:lang w:val="uk-UA"/>
        </w:rPr>
        <w:t xml:space="preserve"> </w:t>
      </w:r>
      <w:r w:rsidR="003648FD" w:rsidRPr="006B439B">
        <w:rPr>
          <w:rFonts w:ascii="Times New Roman" w:hAnsi="Times New Roman" w:cs="Times New Roman"/>
          <w:sz w:val="28"/>
          <w:szCs w:val="28"/>
          <w:lang w:val="uk-UA"/>
        </w:rPr>
        <w:t>instruments</w:t>
      </w:r>
      <w:r w:rsidRPr="006B439B">
        <w:rPr>
          <w:rFonts w:ascii="Times New Roman" w:hAnsi="Times New Roman" w:cs="Times New Roman"/>
          <w:sz w:val="28"/>
          <w:szCs w:val="28"/>
          <w:lang w:val="uk-UA"/>
        </w:rPr>
        <w:t xml:space="preserve">. </w:t>
      </w:r>
      <w:r w:rsidR="003648FD" w:rsidRPr="006B439B">
        <w:rPr>
          <w:rFonts w:ascii="Times New Roman" w:hAnsi="Times New Roman" w:cs="Times New Roman"/>
          <w:sz w:val="28"/>
          <w:szCs w:val="28"/>
          <w:lang w:val="uk-UA"/>
        </w:rPr>
        <w:t xml:space="preserve">OECD, EU, ILO. </w:t>
      </w:r>
      <w:r w:rsidRPr="006B439B">
        <w:rPr>
          <w:rFonts w:ascii="Times New Roman" w:hAnsi="Times New Roman" w:cs="Times New Roman"/>
          <w:sz w:val="28"/>
          <w:szCs w:val="28"/>
          <w:lang w:val="en-US"/>
        </w:rPr>
        <w:t>URL</w:t>
      </w:r>
      <w:r w:rsidRPr="006B439B">
        <w:rPr>
          <w:rFonts w:ascii="Times New Roman" w:hAnsi="Times New Roman" w:cs="Times New Roman"/>
          <w:sz w:val="28"/>
          <w:szCs w:val="28"/>
          <w:lang w:val="uk-UA"/>
        </w:rPr>
        <w:t xml:space="preserve">: </w:t>
      </w:r>
      <w:r w:rsidR="003648FD" w:rsidRPr="006B439B">
        <w:rPr>
          <w:rFonts w:ascii="Times New Roman" w:hAnsi="Times New Roman" w:cs="Times New Roman"/>
          <w:sz w:val="28"/>
          <w:szCs w:val="28"/>
          <w:lang w:val="uk-UA"/>
        </w:rPr>
        <w:t>https://mneguidelines.oecd.org/Brochure-responsible-business-key-messages-from-international-instruments.pdf - Назва з екрана (</w:t>
      </w:r>
      <w:r w:rsidR="0095027D">
        <w:rPr>
          <w:rFonts w:ascii="Times New Roman" w:hAnsi="Times New Roman" w:cs="Times New Roman"/>
          <w:sz w:val="28"/>
          <w:szCs w:val="28"/>
          <w:lang w:val="uk-UA"/>
        </w:rPr>
        <w:t>Дата звернення</w:t>
      </w:r>
      <w:r w:rsidR="003648FD" w:rsidRPr="006B439B">
        <w:rPr>
          <w:rFonts w:ascii="Times New Roman" w:hAnsi="Times New Roman" w:cs="Times New Roman"/>
          <w:sz w:val="28"/>
          <w:szCs w:val="28"/>
          <w:lang w:val="uk-UA"/>
        </w:rPr>
        <w:t xml:space="preserve"> 28.0</w:t>
      </w:r>
      <w:r>
        <w:rPr>
          <w:rFonts w:ascii="Times New Roman" w:hAnsi="Times New Roman" w:cs="Times New Roman"/>
          <w:sz w:val="28"/>
          <w:szCs w:val="28"/>
          <w:lang w:val="uk-UA"/>
        </w:rPr>
        <w:t>4</w:t>
      </w:r>
      <w:r w:rsidR="003648FD" w:rsidRPr="006B439B">
        <w:rPr>
          <w:rFonts w:ascii="Times New Roman" w:hAnsi="Times New Roman" w:cs="Times New Roman"/>
          <w:sz w:val="28"/>
          <w:szCs w:val="28"/>
          <w:lang w:val="uk-UA"/>
        </w:rPr>
        <w:t>.202</w:t>
      </w:r>
      <w:r>
        <w:rPr>
          <w:rFonts w:ascii="Times New Roman" w:hAnsi="Times New Roman" w:cs="Times New Roman"/>
          <w:sz w:val="28"/>
          <w:szCs w:val="28"/>
          <w:lang w:val="uk-UA"/>
        </w:rPr>
        <w:t>4</w:t>
      </w:r>
      <w:r w:rsidR="003648FD" w:rsidRPr="006B439B">
        <w:rPr>
          <w:rFonts w:ascii="Times New Roman" w:hAnsi="Times New Roman" w:cs="Times New Roman"/>
          <w:sz w:val="28"/>
          <w:szCs w:val="28"/>
          <w:lang w:val="uk-UA"/>
        </w:rPr>
        <w:t>).</w:t>
      </w:r>
    </w:p>
    <w:bookmarkEnd w:id="8"/>
    <w:p w14:paraId="4D73C186" w14:textId="3D4E2D60" w:rsidR="003648FD" w:rsidRPr="006B439B" w:rsidRDefault="003648FD" w:rsidP="006528C7">
      <w:pPr>
        <w:numPr>
          <w:ilvl w:val="0"/>
          <w:numId w:val="8"/>
        </w:numPr>
        <w:spacing w:line="360" w:lineRule="auto"/>
        <w:ind w:left="15" w:right="15" w:hanging="15"/>
        <w:rPr>
          <w:rFonts w:ascii="Times New Roman" w:hAnsi="Times New Roman" w:cs="Times New Roman"/>
          <w:sz w:val="28"/>
          <w:szCs w:val="28"/>
          <w:lang w:val="uk-UA"/>
        </w:rPr>
      </w:pPr>
      <w:r w:rsidRPr="006B439B">
        <w:rPr>
          <w:rFonts w:ascii="Times New Roman" w:hAnsi="Times New Roman" w:cs="Times New Roman"/>
          <w:sz w:val="28"/>
          <w:szCs w:val="28"/>
          <w:lang w:val="uk-UA"/>
        </w:rPr>
        <w:t>Spotify. Equity and impact report</w:t>
      </w:r>
      <w:r w:rsidR="006B439B" w:rsidRPr="006B439B">
        <w:rPr>
          <w:rFonts w:ascii="Times New Roman" w:hAnsi="Times New Roman" w:cs="Times New Roman"/>
          <w:sz w:val="28"/>
          <w:szCs w:val="28"/>
          <w:lang w:val="uk-UA"/>
        </w:rPr>
        <w:t xml:space="preserve">. </w:t>
      </w:r>
      <w:r w:rsidRPr="006B439B">
        <w:rPr>
          <w:rFonts w:ascii="Times New Roman" w:hAnsi="Times New Roman" w:cs="Times New Roman"/>
          <w:sz w:val="28"/>
          <w:szCs w:val="28"/>
          <w:lang w:val="uk-UA"/>
        </w:rPr>
        <w:t xml:space="preserve">Spotify. </w:t>
      </w:r>
      <w:r w:rsidR="006B439B" w:rsidRPr="006B439B">
        <w:rPr>
          <w:rFonts w:ascii="Times New Roman" w:hAnsi="Times New Roman" w:cs="Times New Roman"/>
          <w:sz w:val="28"/>
          <w:szCs w:val="28"/>
          <w:lang w:val="uk-UA"/>
        </w:rPr>
        <w:t xml:space="preserve"> </w:t>
      </w:r>
      <w:r w:rsidRPr="006B439B">
        <w:rPr>
          <w:rFonts w:ascii="Times New Roman" w:hAnsi="Times New Roman" w:cs="Times New Roman"/>
          <w:sz w:val="28"/>
          <w:szCs w:val="28"/>
          <w:lang w:val="uk-UA"/>
        </w:rPr>
        <w:t>202</w:t>
      </w:r>
      <w:r w:rsidR="006B439B">
        <w:rPr>
          <w:rFonts w:ascii="Times New Roman" w:hAnsi="Times New Roman" w:cs="Times New Roman"/>
          <w:sz w:val="28"/>
          <w:szCs w:val="28"/>
          <w:lang w:val="uk-UA"/>
        </w:rPr>
        <w:t>2</w:t>
      </w:r>
      <w:r w:rsidRPr="006B439B">
        <w:rPr>
          <w:rFonts w:ascii="Times New Roman" w:hAnsi="Times New Roman" w:cs="Times New Roman"/>
          <w:sz w:val="28"/>
          <w:szCs w:val="28"/>
          <w:lang w:val="uk-UA"/>
        </w:rPr>
        <w:t xml:space="preserve">. </w:t>
      </w:r>
      <w:r w:rsidR="006B439B">
        <w:rPr>
          <w:rFonts w:ascii="Times New Roman" w:hAnsi="Times New Roman" w:cs="Times New Roman"/>
          <w:sz w:val="28"/>
          <w:szCs w:val="28"/>
          <w:lang w:val="en-US"/>
        </w:rPr>
        <w:t>URL</w:t>
      </w:r>
      <w:r w:rsidR="006B439B">
        <w:rPr>
          <w:rFonts w:ascii="Times New Roman" w:hAnsi="Times New Roman" w:cs="Times New Roman"/>
          <w:sz w:val="28"/>
          <w:szCs w:val="28"/>
          <w:lang w:val="uk-UA"/>
        </w:rPr>
        <w:t>:</w:t>
      </w:r>
      <w:r w:rsidR="0077173A" w:rsidRPr="006B439B">
        <w:rPr>
          <w:rFonts w:ascii="Times New Roman" w:hAnsi="Times New Roman" w:cs="Times New Roman"/>
          <w:sz w:val="28"/>
          <w:szCs w:val="28"/>
          <w:lang w:val="uk-UA"/>
        </w:rPr>
        <w:t xml:space="preserve"> </w:t>
      </w:r>
      <w:r w:rsidRPr="006B439B">
        <w:rPr>
          <w:rFonts w:ascii="Times New Roman" w:hAnsi="Times New Roman" w:cs="Times New Roman"/>
          <w:sz w:val="28"/>
          <w:szCs w:val="28"/>
          <w:lang w:val="uk-UA"/>
        </w:rPr>
        <w:t>https://www.lifeatspotify.com/reports/Spotify-Equity-Impact-Report-2021.pdf -</w:t>
      </w:r>
      <w:r w:rsidR="0077173A" w:rsidRPr="006B439B">
        <w:rPr>
          <w:rFonts w:ascii="Times New Roman" w:hAnsi="Times New Roman" w:cs="Times New Roman"/>
          <w:sz w:val="28"/>
          <w:szCs w:val="28"/>
          <w:lang w:val="uk-UA"/>
        </w:rPr>
        <w:t xml:space="preserve"> </w:t>
      </w:r>
      <w:r w:rsidRPr="006B439B">
        <w:rPr>
          <w:rFonts w:ascii="Times New Roman" w:hAnsi="Times New Roman" w:cs="Times New Roman"/>
          <w:sz w:val="28"/>
          <w:szCs w:val="28"/>
          <w:lang w:val="uk-UA"/>
        </w:rPr>
        <w:t>Назва з екрана (</w:t>
      </w:r>
      <w:r w:rsidR="006B439B">
        <w:rPr>
          <w:rFonts w:ascii="Times New Roman" w:hAnsi="Times New Roman" w:cs="Times New Roman"/>
          <w:sz w:val="28"/>
          <w:szCs w:val="28"/>
          <w:lang w:val="uk-UA"/>
        </w:rPr>
        <w:t>Дата звернення</w:t>
      </w:r>
      <w:r w:rsidRPr="006B439B">
        <w:rPr>
          <w:rFonts w:ascii="Times New Roman" w:hAnsi="Times New Roman" w:cs="Times New Roman"/>
          <w:sz w:val="28"/>
          <w:szCs w:val="28"/>
          <w:lang w:val="uk-UA"/>
        </w:rPr>
        <w:t xml:space="preserve"> 2</w:t>
      </w:r>
      <w:r w:rsidR="006B439B">
        <w:rPr>
          <w:rFonts w:ascii="Times New Roman" w:hAnsi="Times New Roman" w:cs="Times New Roman"/>
          <w:sz w:val="28"/>
          <w:szCs w:val="28"/>
          <w:lang w:val="uk-UA"/>
        </w:rPr>
        <w:t>6</w:t>
      </w:r>
      <w:r w:rsidRPr="006B439B">
        <w:rPr>
          <w:rFonts w:ascii="Times New Roman" w:hAnsi="Times New Roman" w:cs="Times New Roman"/>
          <w:sz w:val="28"/>
          <w:szCs w:val="28"/>
          <w:lang w:val="uk-UA"/>
        </w:rPr>
        <w:t>.0</w:t>
      </w:r>
      <w:r w:rsidR="006B439B">
        <w:rPr>
          <w:rFonts w:ascii="Times New Roman" w:hAnsi="Times New Roman" w:cs="Times New Roman"/>
          <w:sz w:val="28"/>
          <w:szCs w:val="28"/>
          <w:lang w:val="uk-UA"/>
        </w:rPr>
        <w:t>3</w:t>
      </w:r>
      <w:r w:rsidRPr="006B439B">
        <w:rPr>
          <w:rFonts w:ascii="Times New Roman" w:hAnsi="Times New Roman" w:cs="Times New Roman"/>
          <w:sz w:val="28"/>
          <w:szCs w:val="28"/>
          <w:lang w:val="uk-UA"/>
        </w:rPr>
        <w:t>.202</w:t>
      </w:r>
      <w:r w:rsidR="006B439B">
        <w:rPr>
          <w:rFonts w:ascii="Times New Roman" w:hAnsi="Times New Roman" w:cs="Times New Roman"/>
          <w:sz w:val="28"/>
          <w:szCs w:val="28"/>
          <w:lang w:val="uk-UA"/>
        </w:rPr>
        <w:t>4</w:t>
      </w:r>
      <w:r w:rsidRPr="006B439B">
        <w:rPr>
          <w:rFonts w:ascii="Times New Roman" w:hAnsi="Times New Roman" w:cs="Times New Roman"/>
          <w:sz w:val="28"/>
          <w:szCs w:val="28"/>
          <w:lang w:val="uk-UA"/>
        </w:rPr>
        <w:t>).</w:t>
      </w:r>
    </w:p>
    <w:p w14:paraId="21E1F50D" w14:textId="77777777" w:rsidR="001B1015" w:rsidRPr="005629D4" w:rsidRDefault="001B1015" w:rsidP="00F77D76">
      <w:pPr>
        <w:pStyle w:val="Fon"/>
        <w:ind w:left="15" w:right="15" w:firstLine="720"/>
        <w:rPr>
          <w:rFonts w:ascii="Times New Roman" w:hAnsi="Times New Roman" w:cs="Times New Roman"/>
          <w:sz w:val="28"/>
          <w:szCs w:val="28"/>
          <w:lang w:val="uk-UA"/>
        </w:rPr>
      </w:pPr>
    </w:p>
    <w:sectPr w:rsidR="001B1015" w:rsidRPr="005629D4" w:rsidSect="006528C7">
      <w:headerReference w:type="even" r:id="rId26"/>
      <w:headerReference w:type="default" r:id="rId27"/>
      <w:footerReference w:type="even" r:id="rId28"/>
      <w:footerReference w:type="default" r:id="rId29"/>
      <w:headerReference w:type="first" r:id="rId30"/>
      <w:footerReference w:type="first" r:id="rId31"/>
      <w:pgSz w:w="11906" w:h="16838" w:code="9"/>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340D4" w14:textId="77777777" w:rsidR="005F27D5" w:rsidRDefault="005F27D5" w:rsidP="00595D45">
      <w:r>
        <w:separator/>
      </w:r>
    </w:p>
  </w:endnote>
  <w:endnote w:type="continuationSeparator" w:id="0">
    <w:p w14:paraId="45E2DE7F" w14:textId="77777777" w:rsidR="005F27D5" w:rsidRDefault="005F27D5" w:rsidP="0059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8F327" w14:textId="77777777" w:rsidR="00E66DD3" w:rsidRDefault="00E66DD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DFBE8" w14:textId="77777777" w:rsidR="001B1015" w:rsidRPr="001B1015" w:rsidRDefault="001B1015" w:rsidP="00232988">
    <w:pPr>
      <w:pStyle w:val="Fon"/>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A3412" w14:textId="77777777" w:rsidR="00E66DD3" w:rsidRDefault="00E66D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385D0" w14:textId="77777777" w:rsidR="005F27D5" w:rsidRDefault="005F27D5" w:rsidP="00595D45">
      <w:r>
        <w:separator/>
      </w:r>
    </w:p>
  </w:footnote>
  <w:footnote w:type="continuationSeparator" w:id="0">
    <w:p w14:paraId="5E9D8240" w14:textId="77777777" w:rsidR="005F27D5" w:rsidRDefault="005F27D5" w:rsidP="00595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401F5" w14:textId="77777777" w:rsidR="00E66DD3" w:rsidRDefault="00E66DD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886903"/>
      <w:docPartObj>
        <w:docPartGallery w:val="Page Numbers (Top of Page)"/>
        <w:docPartUnique/>
      </w:docPartObj>
    </w:sdtPr>
    <w:sdtEndPr/>
    <w:sdtContent>
      <w:p w14:paraId="752C5C98" w14:textId="2972330D" w:rsidR="00E66DD3" w:rsidRDefault="00E66DD3">
        <w:pPr>
          <w:pStyle w:val="a3"/>
          <w:jc w:val="right"/>
        </w:pPr>
        <w:r>
          <w:fldChar w:fldCharType="begin"/>
        </w:r>
        <w:r>
          <w:instrText>PAGE   \* MERGEFORMAT</w:instrText>
        </w:r>
        <w:r>
          <w:fldChar w:fldCharType="separate"/>
        </w:r>
        <w:r w:rsidR="00D90E2C" w:rsidRPr="00D90E2C">
          <w:rPr>
            <w:noProof/>
            <w:lang w:val="uk-UA"/>
          </w:rPr>
          <w:t>1</w:t>
        </w:r>
        <w:r>
          <w:fldChar w:fldCharType="end"/>
        </w:r>
      </w:p>
    </w:sdtContent>
  </w:sdt>
  <w:p w14:paraId="583A41E1" w14:textId="77777777" w:rsidR="001B1015" w:rsidRPr="001B1015" w:rsidRDefault="001B1015" w:rsidP="00232988">
    <w:pPr>
      <w:pStyle w:val="Fon"/>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EE34A" w14:textId="77777777" w:rsidR="00E66DD3" w:rsidRDefault="00E66DD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2859"/>
    <w:multiLevelType w:val="hybridMultilevel"/>
    <w:tmpl w:val="362ED304"/>
    <w:lvl w:ilvl="0" w:tplc="04220001">
      <w:start w:val="1"/>
      <w:numFmt w:val="bullet"/>
      <w:lvlText w:val=""/>
      <w:lvlJc w:val="left"/>
      <w:pPr>
        <w:ind w:left="1455" w:hanging="360"/>
      </w:pPr>
      <w:rPr>
        <w:rFonts w:ascii="Symbol" w:hAnsi="Symbol" w:hint="default"/>
      </w:rPr>
    </w:lvl>
    <w:lvl w:ilvl="1" w:tplc="04220003">
      <w:start w:val="1"/>
      <w:numFmt w:val="bullet"/>
      <w:lvlText w:val="o"/>
      <w:lvlJc w:val="left"/>
      <w:pPr>
        <w:ind w:left="2175" w:hanging="360"/>
      </w:pPr>
      <w:rPr>
        <w:rFonts w:ascii="Courier New" w:hAnsi="Courier New" w:cs="Courier New" w:hint="default"/>
      </w:rPr>
    </w:lvl>
    <w:lvl w:ilvl="2" w:tplc="04220005">
      <w:start w:val="1"/>
      <w:numFmt w:val="bullet"/>
      <w:lvlText w:val=""/>
      <w:lvlJc w:val="left"/>
      <w:pPr>
        <w:ind w:left="2895" w:hanging="360"/>
      </w:pPr>
      <w:rPr>
        <w:rFonts w:ascii="Wingdings" w:hAnsi="Wingdings" w:hint="default"/>
      </w:rPr>
    </w:lvl>
    <w:lvl w:ilvl="3" w:tplc="04220001">
      <w:start w:val="1"/>
      <w:numFmt w:val="bullet"/>
      <w:lvlText w:val=""/>
      <w:lvlJc w:val="left"/>
      <w:pPr>
        <w:ind w:left="3615" w:hanging="360"/>
      </w:pPr>
      <w:rPr>
        <w:rFonts w:ascii="Symbol" w:hAnsi="Symbol" w:hint="default"/>
      </w:rPr>
    </w:lvl>
    <w:lvl w:ilvl="4" w:tplc="04220003">
      <w:start w:val="1"/>
      <w:numFmt w:val="bullet"/>
      <w:lvlText w:val="o"/>
      <w:lvlJc w:val="left"/>
      <w:pPr>
        <w:ind w:left="4335" w:hanging="360"/>
      </w:pPr>
      <w:rPr>
        <w:rFonts w:ascii="Courier New" w:hAnsi="Courier New" w:cs="Courier New" w:hint="default"/>
      </w:rPr>
    </w:lvl>
    <w:lvl w:ilvl="5" w:tplc="04220005">
      <w:start w:val="1"/>
      <w:numFmt w:val="bullet"/>
      <w:lvlText w:val=""/>
      <w:lvlJc w:val="left"/>
      <w:pPr>
        <w:ind w:left="5055" w:hanging="360"/>
      </w:pPr>
      <w:rPr>
        <w:rFonts w:ascii="Wingdings" w:hAnsi="Wingdings" w:hint="default"/>
      </w:rPr>
    </w:lvl>
    <w:lvl w:ilvl="6" w:tplc="04220001">
      <w:start w:val="1"/>
      <w:numFmt w:val="bullet"/>
      <w:lvlText w:val=""/>
      <w:lvlJc w:val="left"/>
      <w:pPr>
        <w:ind w:left="5775" w:hanging="360"/>
      </w:pPr>
      <w:rPr>
        <w:rFonts w:ascii="Symbol" w:hAnsi="Symbol" w:hint="default"/>
      </w:rPr>
    </w:lvl>
    <w:lvl w:ilvl="7" w:tplc="04220003">
      <w:start w:val="1"/>
      <w:numFmt w:val="bullet"/>
      <w:lvlText w:val="o"/>
      <w:lvlJc w:val="left"/>
      <w:pPr>
        <w:ind w:left="6495" w:hanging="360"/>
      </w:pPr>
      <w:rPr>
        <w:rFonts w:ascii="Courier New" w:hAnsi="Courier New" w:cs="Courier New" w:hint="default"/>
      </w:rPr>
    </w:lvl>
    <w:lvl w:ilvl="8" w:tplc="04220005">
      <w:start w:val="1"/>
      <w:numFmt w:val="bullet"/>
      <w:lvlText w:val=""/>
      <w:lvlJc w:val="left"/>
      <w:pPr>
        <w:ind w:left="7215" w:hanging="360"/>
      </w:pPr>
      <w:rPr>
        <w:rFonts w:ascii="Wingdings" w:hAnsi="Wingdings" w:hint="default"/>
      </w:rPr>
    </w:lvl>
  </w:abstractNum>
  <w:abstractNum w:abstractNumId="1">
    <w:nsid w:val="173A44F2"/>
    <w:multiLevelType w:val="hybridMultilevel"/>
    <w:tmpl w:val="8FB8F626"/>
    <w:lvl w:ilvl="0" w:tplc="04220001">
      <w:start w:val="1"/>
      <w:numFmt w:val="bullet"/>
      <w:lvlText w:val=""/>
      <w:lvlJc w:val="left"/>
      <w:pPr>
        <w:ind w:left="1455" w:hanging="360"/>
      </w:pPr>
      <w:rPr>
        <w:rFonts w:ascii="Symbol" w:hAnsi="Symbol" w:hint="default"/>
      </w:rPr>
    </w:lvl>
    <w:lvl w:ilvl="1" w:tplc="04220003">
      <w:start w:val="1"/>
      <w:numFmt w:val="bullet"/>
      <w:lvlText w:val="o"/>
      <w:lvlJc w:val="left"/>
      <w:pPr>
        <w:ind w:left="2175" w:hanging="360"/>
      </w:pPr>
      <w:rPr>
        <w:rFonts w:ascii="Courier New" w:hAnsi="Courier New" w:cs="Courier New" w:hint="default"/>
      </w:rPr>
    </w:lvl>
    <w:lvl w:ilvl="2" w:tplc="04220005">
      <w:start w:val="1"/>
      <w:numFmt w:val="bullet"/>
      <w:lvlText w:val=""/>
      <w:lvlJc w:val="left"/>
      <w:pPr>
        <w:ind w:left="2895" w:hanging="360"/>
      </w:pPr>
      <w:rPr>
        <w:rFonts w:ascii="Wingdings" w:hAnsi="Wingdings" w:hint="default"/>
      </w:rPr>
    </w:lvl>
    <w:lvl w:ilvl="3" w:tplc="04220001">
      <w:start w:val="1"/>
      <w:numFmt w:val="bullet"/>
      <w:lvlText w:val=""/>
      <w:lvlJc w:val="left"/>
      <w:pPr>
        <w:ind w:left="3615" w:hanging="360"/>
      </w:pPr>
      <w:rPr>
        <w:rFonts w:ascii="Symbol" w:hAnsi="Symbol" w:hint="default"/>
      </w:rPr>
    </w:lvl>
    <w:lvl w:ilvl="4" w:tplc="04220003">
      <w:start w:val="1"/>
      <w:numFmt w:val="bullet"/>
      <w:lvlText w:val="o"/>
      <w:lvlJc w:val="left"/>
      <w:pPr>
        <w:ind w:left="4335" w:hanging="360"/>
      </w:pPr>
      <w:rPr>
        <w:rFonts w:ascii="Courier New" w:hAnsi="Courier New" w:cs="Courier New" w:hint="default"/>
      </w:rPr>
    </w:lvl>
    <w:lvl w:ilvl="5" w:tplc="04220005">
      <w:start w:val="1"/>
      <w:numFmt w:val="bullet"/>
      <w:lvlText w:val=""/>
      <w:lvlJc w:val="left"/>
      <w:pPr>
        <w:ind w:left="5055" w:hanging="360"/>
      </w:pPr>
      <w:rPr>
        <w:rFonts w:ascii="Wingdings" w:hAnsi="Wingdings" w:hint="default"/>
      </w:rPr>
    </w:lvl>
    <w:lvl w:ilvl="6" w:tplc="04220001">
      <w:start w:val="1"/>
      <w:numFmt w:val="bullet"/>
      <w:lvlText w:val=""/>
      <w:lvlJc w:val="left"/>
      <w:pPr>
        <w:ind w:left="5775" w:hanging="360"/>
      </w:pPr>
      <w:rPr>
        <w:rFonts w:ascii="Symbol" w:hAnsi="Symbol" w:hint="default"/>
      </w:rPr>
    </w:lvl>
    <w:lvl w:ilvl="7" w:tplc="04220003">
      <w:start w:val="1"/>
      <w:numFmt w:val="bullet"/>
      <w:lvlText w:val="o"/>
      <w:lvlJc w:val="left"/>
      <w:pPr>
        <w:ind w:left="6495" w:hanging="360"/>
      </w:pPr>
      <w:rPr>
        <w:rFonts w:ascii="Courier New" w:hAnsi="Courier New" w:cs="Courier New" w:hint="default"/>
      </w:rPr>
    </w:lvl>
    <w:lvl w:ilvl="8" w:tplc="04220005">
      <w:start w:val="1"/>
      <w:numFmt w:val="bullet"/>
      <w:lvlText w:val=""/>
      <w:lvlJc w:val="left"/>
      <w:pPr>
        <w:ind w:left="7215" w:hanging="360"/>
      </w:pPr>
      <w:rPr>
        <w:rFonts w:ascii="Wingdings" w:hAnsi="Wingdings" w:hint="default"/>
      </w:rPr>
    </w:lvl>
  </w:abstractNum>
  <w:abstractNum w:abstractNumId="2">
    <w:nsid w:val="2C6F5F09"/>
    <w:multiLevelType w:val="hybridMultilevel"/>
    <w:tmpl w:val="417E05AC"/>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nsid w:val="477B102B"/>
    <w:multiLevelType w:val="hybridMultilevel"/>
    <w:tmpl w:val="FABCB0E8"/>
    <w:lvl w:ilvl="0" w:tplc="04220001">
      <w:start w:val="1"/>
      <w:numFmt w:val="bullet"/>
      <w:lvlText w:val=""/>
      <w:lvlJc w:val="left"/>
      <w:pPr>
        <w:ind w:left="1455" w:hanging="360"/>
      </w:pPr>
      <w:rPr>
        <w:rFonts w:ascii="Symbol" w:hAnsi="Symbol" w:hint="default"/>
      </w:rPr>
    </w:lvl>
    <w:lvl w:ilvl="1" w:tplc="04220003">
      <w:start w:val="1"/>
      <w:numFmt w:val="bullet"/>
      <w:lvlText w:val="o"/>
      <w:lvlJc w:val="left"/>
      <w:pPr>
        <w:ind w:left="2175" w:hanging="360"/>
      </w:pPr>
      <w:rPr>
        <w:rFonts w:ascii="Courier New" w:hAnsi="Courier New" w:cs="Courier New" w:hint="default"/>
      </w:rPr>
    </w:lvl>
    <w:lvl w:ilvl="2" w:tplc="04220005">
      <w:start w:val="1"/>
      <w:numFmt w:val="bullet"/>
      <w:lvlText w:val=""/>
      <w:lvlJc w:val="left"/>
      <w:pPr>
        <w:ind w:left="2895" w:hanging="360"/>
      </w:pPr>
      <w:rPr>
        <w:rFonts w:ascii="Wingdings" w:hAnsi="Wingdings" w:hint="default"/>
      </w:rPr>
    </w:lvl>
    <w:lvl w:ilvl="3" w:tplc="04220001">
      <w:start w:val="1"/>
      <w:numFmt w:val="bullet"/>
      <w:lvlText w:val=""/>
      <w:lvlJc w:val="left"/>
      <w:pPr>
        <w:ind w:left="3615" w:hanging="360"/>
      </w:pPr>
      <w:rPr>
        <w:rFonts w:ascii="Symbol" w:hAnsi="Symbol" w:hint="default"/>
      </w:rPr>
    </w:lvl>
    <w:lvl w:ilvl="4" w:tplc="04220003">
      <w:start w:val="1"/>
      <w:numFmt w:val="bullet"/>
      <w:lvlText w:val="o"/>
      <w:lvlJc w:val="left"/>
      <w:pPr>
        <w:ind w:left="4335" w:hanging="360"/>
      </w:pPr>
      <w:rPr>
        <w:rFonts w:ascii="Courier New" w:hAnsi="Courier New" w:cs="Courier New" w:hint="default"/>
      </w:rPr>
    </w:lvl>
    <w:lvl w:ilvl="5" w:tplc="04220005">
      <w:start w:val="1"/>
      <w:numFmt w:val="bullet"/>
      <w:lvlText w:val=""/>
      <w:lvlJc w:val="left"/>
      <w:pPr>
        <w:ind w:left="5055" w:hanging="360"/>
      </w:pPr>
      <w:rPr>
        <w:rFonts w:ascii="Wingdings" w:hAnsi="Wingdings" w:hint="default"/>
      </w:rPr>
    </w:lvl>
    <w:lvl w:ilvl="6" w:tplc="04220001">
      <w:start w:val="1"/>
      <w:numFmt w:val="bullet"/>
      <w:lvlText w:val=""/>
      <w:lvlJc w:val="left"/>
      <w:pPr>
        <w:ind w:left="5775" w:hanging="360"/>
      </w:pPr>
      <w:rPr>
        <w:rFonts w:ascii="Symbol" w:hAnsi="Symbol" w:hint="default"/>
      </w:rPr>
    </w:lvl>
    <w:lvl w:ilvl="7" w:tplc="04220003">
      <w:start w:val="1"/>
      <w:numFmt w:val="bullet"/>
      <w:lvlText w:val="o"/>
      <w:lvlJc w:val="left"/>
      <w:pPr>
        <w:ind w:left="6495" w:hanging="360"/>
      </w:pPr>
      <w:rPr>
        <w:rFonts w:ascii="Courier New" w:hAnsi="Courier New" w:cs="Courier New" w:hint="default"/>
      </w:rPr>
    </w:lvl>
    <w:lvl w:ilvl="8" w:tplc="04220005">
      <w:start w:val="1"/>
      <w:numFmt w:val="bullet"/>
      <w:lvlText w:val=""/>
      <w:lvlJc w:val="left"/>
      <w:pPr>
        <w:ind w:left="7215" w:hanging="360"/>
      </w:pPr>
      <w:rPr>
        <w:rFonts w:ascii="Wingdings" w:hAnsi="Wingdings" w:hint="default"/>
      </w:rPr>
    </w:lvl>
  </w:abstractNum>
  <w:abstractNum w:abstractNumId="4">
    <w:nsid w:val="58BC5E86"/>
    <w:multiLevelType w:val="hybridMultilevel"/>
    <w:tmpl w:val="F56E1EDE"/>
    <w:lvl w:ilvl="0" w:tplc="04220001">
      <w:start w:val="1"/>
      <w:numFmt w:val="bullet"/>
      <w:lvlText w:val=""/>
      <w:lvlJc w:val="left"/>
      <w:pPr>
        <w:ind w:left="1455" w:hanging="360"/>
      </w:pPr>
      <w:rPr>
        <w:rFonts w:ascii="Symbol" w:hAnsi="Symbol" w:hint="default"/>
      </w:rPr>
    </w:lvl>
    <w:lvl w:ilvl="1" w:tplc="04220003" w:tentative="1">
      <w:start w:val="1"/>
      <w:numFmt w:val="bullet"/>
      <w:lvlText w:val="o"/>
      <w:lvlJc w:val="left"/>
      <w:pPr>
        <w:ind w:left="2175" w:hanging="360"/>
      </w:pPr>
      <w:rPr>
        <w:rFonts w:ascii="Courier New" w:hAnsi="Courier New" w:cs="Courier New" w:hint="default"/>
      </w:rPr>
    </w:lvl>
    <w:lvl w:ilvl="2" w:tplc="04220005" w:tentative="1">
      <w:start w:val="1"/>
      <w:numFmt w:val="bullet"/>
      <w:lvlText w:val=""/>
      <w:lvlJc w:val="left"/>
      <w:pPr>
        <w:ind w:left="2895" w:hanging="360"/>
      </w:pPr>
      <w:rPr>
        <w:rFonts w:ascii="Wingdings" w:hAnsi="Wingdings" w:hint="default"/>
      </w:rPr>
    </w:lvl>
    <w:lvl w:ilvl="3" w:tplc="04220001" w:tentative="1">
      <w:start w:val="1"/>
      <w:numFmt w:val="bullet"/>
      <w:lvlText w:val=""/>
      <w:lvlJc w:val="left"/>
      <w:pPr>
        <w:ind w:left="3615" w:hanging="360"/>
      </w:pPr>
      <w:rPr>
        <w:rFonts w:ascii="Symbol" w:hAnsi="Symbol" w:hint="default"/>
      </w:rPr>
    </w:lvl>
    <w:lvl w:ilvl="4" w:tplc="04220003" w:tentative="1">
      <w:start w:val="1"/>
      <w:numFmt w:val="bullet"/>
      <w:lvlText w:val="o"/>
      <w:lvlJc w:val="left"/>
      <w:pPr>
        <w:ind w:left="4335" w:hanging="360"/>
      </w:pPr>
      <w:rPr>
        <w:rFonts w:ascii="Courier New" w:hAnsi="Courier New" w:cs="Courier New" w:hint="default"/>
      </w:rPr>
    </w:lvl>
    <w:lvl w:ilvl="5" w:tplc="04220005" w:tentative="1">
      <w:start w:val="1"/>
      <w:numFmt w:val="bullet"/>
      <w:lvlText w:val=""/>
      <w:lvlJc w:val="left"/>
      <w:pPr>
        <w:ind w:left="5055" w:hanging="360"/>
      </w:pPr>
      <w:rPr>
        <w:rFonts w:ascii="Wingdings" w:hAnsi="Wingdings" w:hint="default"/>
      </w:rPr>
    </w:lvl>
    <w:lvl w:ilvl="6" w:tplc="04220001" w:tentative="1">
      <w:start w:val="1"/>
      <w:numFmt w:val="bullet"/>
      <w:lvlText w:val=""/>
      <w:lvlJc w:val="left"/>
      <w:pPr>
        <w:ind w:left="5775" w:hanging="360"/>
      </w:pPr>
      <w:rPr>
        <w:rFonts w:ascii="Symbol" w:hAnsi="Symbol" w:hint="default"/>
      </w:rPr>
    </w:lvl>
    <w:lvl w:ilvl="7" w:tplc="04220003" w:tentative="1">
      <w:start w:val="1"/>
      <w:numFmt w:val="bullet"/>
      <w:lvlText w:val="o"/>
      <w:lvlJc w:val="left"/>
      <w:pPr>
        <w:ind w:left="6495" w:hanging="360"/>
      </w:pPr>
      <w:rPr>
        <w:rFonts w:ascii="Courier New" w:hAnsi="Courier New" w:cs="Courier New" w:hint="default"/>
      </w:rPr>
    </w:lvl>
    <w:lvl w:ilvl="8" w:tplc="04220005" w:tentative="1">
      <w:start w:val="1"/>
      <w:numFmt w:val="bullet"/>
      <w:lvlText w:val=""/>
      <w:lvlJc w:val="left"/>
      <w:pPr>
        <w:ind w:left="7215" w:hanging="360"/>
      </w:pPr>
      <w:rPr>
        <w:rFonts w:ascii="Wingdings" w:hAnsi="Wingdings" w:hint="default"/>
      </w:rPr>
    </w:lvl>
  </w:abstractNum>
  <w:abstractNum w:abstractNumId="5">
    <w:nsid w:val="5A176EAC"/>
    <w:multiLevelType w:val="hybridMultilevel"/>
    <w:tmpl w:val="01069432"/>
    <w:lvl w:ilvl="0" w:tplc="04220001">
      <w:start w:val="1"/>
      <w:numFmt w:val="bullet"/>
      <w:lvlText w:val=""/>
      <w:lvlJc w:val="left"/>
      <w:pPr>
        <w:ind w:left="1455" w:hanging="360"/>
      </w:pPr>
      <w:rPr>
        <w:rFonts w:ascii="Symbol" w:hAnsi="Symbol" w:hint="default"/>
      </w:rPr>
    </w:lvl>
    <w:lvl w:ilvl="1" w:tplc="04220003" w:tentative="1">
      <w:start w:val="1"/>
      <w:numFmt w:val="bullet"/>
      <w:lvlText w:val="o"/>
      <w:lvlJc w:val="left"/>
      <w:pPr>
        <w:ind w:left="2175" w:hanging="360"/>
      </w:pPr>
      <w:rPr>
        <w:rFonts w:ascii="Courier New" w:hAnsi="Courier New" w:cs="Courier New" w:hint="default"/>
      </w:rPr>
    </w:lvl>
    <w:lvl w:ilvl="2" w:tplc="04220005" w:tentative="1">
      <w:start w:val="1"/>
      <w:numFmt w:val="bullet"/>
      <w:lvlText w:val=""/>
      <w:lvlJc w:val="left"/>
      <w:pPr>
        <w:ind w:left="2895" w:hanging="360"/>
      </w:pPr>
      <w:rPr>
        <w:rFonts w:ascii="Wingdings" w:hAnsi="Wingdings" w:hint="default"/>
      </w:rPr>
    </w:lvl>
    <w:lvl w:ilvl="3" w:tplc="04220001" w:tentative="1">
      <w:start w:val="1"/>
      <w:numFmt w:val="bullet"/>
      <w:lvlText w:val=""/>
      <w:lvlJc w:val="left"/>
      <w:pPr>
        <w:ind w:left="3615" w:hanging="360"/>
      </w:pPr>
      <w:rPr>
        <w:rFonts w:ascii="Symbol" w:hAnsi="Symbol" w:hint="default"/>
      </w:rPr>
    </w:lvl>
    <w:lvl w:ilvl="4" w:tplc="04220003" w:tentative="1">
      <w:start w:val="1"/>
      <w:numFmt w:val="bullet"/>
      <w:lvlText w:val="o"/>
      <w:lvlJc w:val="left"/>
      <w:pPr>
        <w:ind w:left="4335" w:hanging="360"/>
      </w:pPr>
      <w:rPr>
        <w:rFonts w:ascii="Courier New" w:hAnsi="Courier New" w:cs="Courier New" w:hint="default"/>
      </w:rPr>
    </w:lvl>
    <w:lvl w:ilvl="5" w:tplc="04220005" w:tentative="1">
      <w:start w:val="1"/>
      <w:numFmt w:val="bullet"/>
      <w:lvlText w:val=""/>
      <w:lvlJc w:val="left"/>
      <w:pPr>
        <w:ind w:left="5055" w:hanging="360"/>
      </w:pPr>
      <w:rPr>
        <w:rFonts w:ascii="Wingdings" w:hAnsi="Wingdings" w:hint="default"/>
      </w:rPr>
    </w:lvl>
    <w:lvl w:ilvl="6" w:tplc="04220001" w:tentative="1">
      <w:start w:val="1"/>
      <w:numFmt w:val="bullet"/>
      <w:lvlText w:val=""/>
      <w:lvlJc w:val="left"/>
      <w:pPr>
        <w:ind w:left="5775" w:hanging="360"/>
      </w:pPr>
      <w:rPr>
        <w:rFonts w:ascii="Symbol" w:hAnsi="Symbol" w:hint="default"/>
      </w:rPr>
    </w:lvl>
    <w:lvl w:ilvl="7" w:tplc="04220003" w:tentative="1">
      <w:start w:val="1"/>
      <w:numFmt w:val="bullet"/>
      <w:lvlText w:val="o"/>
      <w:lvlJc w:val="left"/>
      <w:pPr>
        <w:ind w:left="6495" w:hanging="360"/>
      </w:pPr>
      <w:rPr>
        <w:rFonts w:ascii="Courier New" w:hAnsi="Courier New" w:cs="Courier New" w:hint="default"/>
      </w:rPr>
    </w:lvl>
    <w:lvl w:ilvl="8" w:tplc="04220005" w:tentative="1">
      <w:start w:val="1"/>
      <w:numFmt w:val="bullet"/>
      <w:lvlText w:val=""/>
      <w:lvlJc w:val="left"/>
      <w:pPr>
        <w:ind w:left="7215" w:hanging="360"/>
      </w:pPr>
      <w:rPr>
        <w:rFonts w:ascii="Wingdings" w:hAnsi="Wingdings" w:hint="default"/>
      </w:rPr>
    </w:lvl>
  </w:abstractNum>
  <w:abstractNum w:abstractNumId="6">
    <w:nsid w:val="682C32FC"/>
    <w:multiLevelType w:val="hybridMultilevel"/>
    <w:tmpl w:val="64F444C2"/>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7">
    <w:nsid w:val="78FB0630"/>
    <w:multiLevelType w:val="hybridMultilevel"/>
    <w:tmpl w:val="3FC4C3BE"/>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clickAndTypeStyle w:val="F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FD"/>
    <w:rsid w:val="00001A84"/>
    <w:rsid w:val="00023254"/>
    <w:rsid w:val="0002511E"/>
    <w:rsid w:val="00096BB4"/>
    <w:rsid w:val="000A5CD6"/>
    <w:rsid w:val="000A6DC7"/>
    <w:rsid w:val="00167A7A"/>
    <w:rsid w:val="00176D7D"/>
    <w:rsid w:val="00182250"/>
    <w:rsid w:val="00185048"/>
    <w:rsid w:val="001B1015"/>
    <w:rsid w:val="001B3FE7"/>
    <w:rsid w:val="001F0E3C"/>
    <w:rsid w:val="00213FEE"/>
    <w:rsid w:val="00232988"/>
    <w:rsid w:val="00250169"/>
    <w:rsid w:val="00261C15"/>
    <w:rsid w:val="002A1F16"/>
    <w:rsid w:val="002A7B86"/>
    <w:rsid w:val="002B3568"/>
    <w:rsid w:val="002C376C"/>
    <w:rsid w:val="002F1287"/>
    <w:rsid w:val="002F4ED9"/>
    <w:rsid w:val="003039FF"/>
    <w:rsid w:val="0031046A"/>
    <w:rsid w:val="003215B7"/>
    <w:rsid w:val="00325F61"/>
    <w:rsid w:val="003426A0"/>
    <w:rsid w:val="00344AAD"/>
    <w:rsid w:val="003567B9"/>
    <w:rsid w:val="00363AD8"/>
    <w:rsid w:val="003648FD"/>
    <w:rsid w:val="0037365B"/>
    <w:rsid w:val="00383896"/>
    <w:rsid w:val="003D28E5"/>
    <w:rsid w:val="003E5659"/>
    <w:rsid w:val="00431683"/>
    <w:rsid w:val="00485FAE"/>
    <w:rsid w:val="004C14EA"/>
    <w:rsid w:val="004C5F76"/>
    <w:rsid w:val="004F3485"/>
    <w:rsid w:val="00517C4A"/>
    <w:rsid w:val="00525C6C"/>
    <w:rsid w:val="005629D4"/>
    <w:rsid w:val="00594CA9"/>
    <w:rsid w:val="00595D45"/>
    <w:rsid w:val="005B004E"/>
    <w:rsid w:val="005B049D"/>
    <w:rsid w:val="005D391B"/>
    <w:rsid w:val="005E3E72"/>
    <w:rsid w:val="005F14A4"/>
    <w:rsid w:val="005F27D5"/>
    <w:rsid w:val="006528C7"/>
    <w:rsid w:val="00667C90"/>
    <w:rsid w:val="00672F41"/>
    <w:rsid w:val="0067342F"/>
    <w:rsid w:val="0068204D"/>
    <w:rsid w:val="00692996"/>
    <w:rsid w:val="006B439B"/>
    <w:rsid w:val="006D4382"/>
    <w:rsid w:val="007165ED"/>
    <w:rsid w:val="00722B1C"/>
    <w:rsid w:val="0077173A"/>
    <w:rsid w:val="00773274"/>
    <w:rsid w:val="00793359"/>
    <w:rsid w:val="007C2F66"/>
    <w:rsid w:val="007D411E"/>
    <w:rsid w:val="007E4BEA"/>
    <w:rsid w:val="007F2FB9"/>
    <w:rsid w:val="007F5101"/>
    <w:rsid w:val="0083445D"/>
    <w:rsid w:val="00836DF6"/>
    <w:rsid w:val="008417D7"/>
    <w:rsid w:val="008551CF"/>
    <w:rsid w:val="008815C9"/>
    <w:rsid w:val="00883945"/>
    <w:rsid w:val="008E67C8"/>
    <w:rsid w:val="00907974"/>
    <w:rsid w:val="00917B47"/>
    <w:rsid w:val="00926F06"/>
    <w:rsid w:val="00934D34"/>
    <w:rsid w:val="0095027D"/>
    <w:rsid w:val="009D37E6"/>
    <w:rsid w:val="009E478F"/>
    <w:rsid w:val="00A017C7"/>
    <w:rsid w:val="00A0281E"/>
    <w:rsid w:val="00A064A0"/>
    <w:rsid w:val="00A208A8"/>
    <w:rsid w:val="00A40E98"/>
    <w:rsid w:val="00A91383"/>
    <w:rsid w:val="00A97241"/>
    <w:rsid w:val="00AC03EC"/>
    <w:rsid w:val="00AD00A0"/>
    <w:rsid w:val="00AF0983"/>
    <w:rsid w:val="00AF46D3"/>
    <w:rsid w:val="00AF7127"/>
    <w:rsid w:val="00B06FE3"/>
    <w:rsid w:val="00B13336"/>
    <w:rsid w:val="00B27676"/>
    <w:rsid w:val="00B407C8"/>
    <w:rsid w:val="00B4162B"/>
    <w:rsid w:val="00B46946"/>
    <w:rsid w:val="00B51A03"/>
    <w:rsid w:val="00B52E8F"/>
    <w:rsid w:val="00B60507"/>
    <w:rsid w:val="00B672CF"/>
    <w:rsid w:val="00B71FF8"/>
    <w:rsid w:val="00B86155"/>
    <w:rsid w:val="00BD25B6"/>
    <w:rsid w:val="00BD57AF"/>
    <w:rsid w:val="00BD6C1C"/>
    <w:rsid w:val="00C04AFA"/>
    <w:rsid w:val="00C256B8"/>
    <w:rsid w:val="00C33215"/>
    <w:rsid w:val="00C37DAC"/>
    <w:rsid w:val="00C5762B"/>
    <w:rsid w:val="00CB172A"/>
    <w:rsid w:val="00CC0A0F"/>
    <w:rsid w:val="00CD7509"/>
    <w:rsid w:val="00D427C1"/>
    <w:rsid w:val="00D90E2C"/>
    <w:rsid w:val="00D92B09"/>
    <w:rsid w:val="00DD0264"/>
    <w:rsid w:val="00DD19B7"/>
    <w:rsid w:val="00E24E0A"/>
    <w:rsid w:val="00E261B9"/>
    <w:rsid w:val="00E513EB"/>
    <w:rsid w:val="00E66DD3"/>
    <w:rsid w:val="00E71313"/>
    <w:rsid w:val="00EC3BA3"/>
    <w:rsid w:val="00F06B11"/>
    <w:rsid w:val="00F075C2"/>
    <w:rsid w:val="00F100BD"/>
    <w:rsid w:val="00F22CF8"/>
    <w:rsid w:val="00F33F4A"/>
    <w:rsid w:val="00F77D76"/>
    <w:rsid w:val="00F77E45"/>
    <w:rsid w:val="00F813E5"/>
    <w:rsid w:val="00F83176"/>
    <w:rsid w:val="00FB3B91"/>
    <w:rsid w:val="00FD038B"/>
    <w:rsid w:val="00FD1EB8"/>
    <w:rsid w:val="00FD4961"/>
    <w:rsid w:val="00FE3648"/>
    <w:rsid w:val="00FE4B30"/>
    <w:rsid w:val="00FF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80B2B3"/>
  <w14:defaultImageDpi w14:val="32767"/>
  <w15:chartTrackingRefBased/>
  <w15:docId w15:val="{FA3FB373-B02C-4449-B2F8-736504E4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F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
    <w:name w:val="Fon"/>
    <w:basedOn w:val="a"/>
    <w:link w:val="Fon0"/>
    <w:qFormat/>
    <w:rsid w:val="00232988"/>
    <w:rPr>
      <w:rFonts w:ascii="Verdana" w:hAnsi="Verdana" w:cs="Arial"/>
      <w:sz w:val="24"/>
      <w:szCs w:val="24"/>
    </w:rPr>
  </w:style>
  <w:style w:type="paragraph" w:styleId="a3">
    <w:name w:val="header"/>
    <w:basedOn w:val="a"/>
    <w:link w:val="a4"/>
    <w:uiPriority w:val="99"/>
    <w:unhideWhenUsed/>
    <w:rsid w:val="00595D45"/>
    <w:pPr>
      <w:tabs>
        <w:tab w:val="center" w:pos="4677"/>
        <w:tab w:val="right" w:pos="9355"/>
      </w:tabs>
    </w:pPr>
  </w:style>
  <w:style w:type="character" w:customStyle="1" w:styleId="Fon0">
    <w:name w:val="Fon Знак"/>
    <w:basedOn w:val="a0"/>
    <w:link w:val="Fon"/>
    <w:rsid w:val="00232988"/>
    <w:rPr>
      <w:rFonts w:ascii="Verdana" w:hAnsi="Verdana" w:cs="Arial"/>
      <w:sz w:val="24"/>
      <w:szCs w:val="24"/>
    </w:rPr>
  </w:style>
  <w:style w:type="character" w:customStyle="1" w:styleId="a4">
    <w:name w:val="Верхний колонтитул Знак"/>
    <w:basedOn w:val="a0"/>
    <w:link w:val="a3"/>
    <w:uiPriority w:val="99"/>
    <w:rsid w:val="00595D45"/>
  </w:style>
  <w:style w:type="paragraph" w:styleId="a5">
    <w:name w:val="footer"/>
    <w:basedOn w:val="a"/>
    <w:link w:val="a6"/>
    <w:uiPriority w:val="99"/>
    <w:unhideWhenUsed/>
    <w:rsid w:val="00595D45"/>
    <w:pPr>
      <w:tabs>
        <w:tab w:val="center" w:pos="4677"/>
        <w:tab w:val="right" w:pos="9355"/>
      </w:tabs>
    </w:pPr>
  </w:style>
  <w:style w:type="character" w:customStyle="1" w:styleId="a6">
    <w:name w:val="Нижний колонтитул Знак"/>
    <w:basedOn w:val="a0"/>
    <w:link w:val="a5"/>
    <w:uiPriority w:val="99"/>
    <w:rsid w:val="00595D45"/>
  </w:style>
  <w:style w:type="paragraph" w:styleId="a7">
    <w:name w:val="List Paragraph"/>
    <w:basedOn w:val="a"/>
    <w:uiPriority w:val="34"/>
    <w:qFormat/>
    <w:rsid w:val="002A1F16"/>
    <w:pPr>
      <w:ind w:left="720"/>
      <w:contextualSpacing/>
    </w:pPr>
  </w:style>
  <w:style w:type="character" w:styleId="a8">
    <w:name w:val="Hyperlink"/>
    <w:basedOn w:val="a0"/>
    <w:uiPriority w:val="99"/>
    <w:unhideWhenUsed/>
    <w:rsid w:val="00CD7509"/>
    <w:rPr>
      <w:color w:val="0000FF" w:themeColor="hyperlink"/>
      <w:u w:val="single"/>
    </w:rPr>
  </w:style>
  <w:style w:type="character" w:customStyle="1" w:styleId="UnresolvedMention">
    <w:name w:val="Unresolved Mention"/>
    <w:basedOn w:val="a0"/>
    <w:uiPriority w:val="99"/>
    <w:semiHidden/>
    <w:unhideWhenUsed/>
    <w:rsid w:val="006B4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3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sr-ukraine.org/rezultati_indeksu_prozorosti.html" TargetMode="External"/><Relationship Id="rId18" Type="http://schemas.openxmlformats.org/officeDocument/2006/relationships/hyperlink" Target="http://zakon1.rada.gov.u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zakon1.rada.gov.ua" TargetMode="External"/><Relationship Id="rId7" Type="http://schemas.openxmlformats.org/officeDocument/2006/relationships/endnotes" Target="endnotes.xml"/><Relationship Id="rId12" Type="http://schemas.openxmlformats.org/officeDocument/2006/relationships/hyperlink" Target="http://csrgender.org.ua/discrimination/53-zagalna-informaciya-pro-ksv-taender.html" TargetMode="External"/><Relationship Id="rId17" Type="http://schemas.openxmlformats.org/officeDocument/2006/relationships/hyperlink" Target="http://zakon1.rada.gov.ua" TargetMode="External"/><Relationship Id="rId25" Type="http://schemas.openxmlformats.org/officeDocument/2006/relationships/hyperlink" Target="https://ec.europa.eu/growth/industry/sustainability/corporate-social-responsibil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1.rada.gov.ua" TargetMode="External"/><Relationship Id="rId20" Type="http://schemas.openxmlformats.org/officeDocument/2006/relationships/hyperlink" Target="http://zakon1.rada.gov.u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iter.org.ua/data/block/research_ukr_final.pdf" TargetMode="External"/><Relationship Id="rId24" Type="http://schemas.openxmlformats.org/officeDocument/2006/relationships/hyperlink" Target="http://zakon1.rada.gov.ua/cgi-bin/laws/main.cg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on.rada.gov.ua" TargetMode="External"/><Relationship Id="rId23" Type="http://schemas.openxmlformats.org/officeDocument/2006/relationships/hyperlink" Target="http://www.lir.lg.ua/shlahi.doc" TargetMode="External"/><Relationship Id="rId28" Type="http://schemas.openxmlformats.org/officeDocument/2006/relationships/footer" Target="footer1.xml"/><Relationship Id="rId10" Type="http://schemas.openxmlformats.org/officeDocument/2006/relationships/hyperlink" Target="https://conf.ztu.edu.ua/wp-content/uploads/2017/04/88.pdf" TargetMode="External"/><Relationship Id="rId19" Type="http://schemas.openxmlformats.org/officeDocument/2006/relationships/hyperlink" Target="http://zakon1.rada.gov.u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on1.rada.gov.ua/cgi-bin/laws/main.cgi?nreg=995_015" TargetMode="External"/><Relationship Id="rId22" Type="http://schemas.openxmlformats.org/officeDocument/2006/relationships/hyperlink" Target="http://zakon1.rada.gov.ua"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2943D-F224-4911-B03E-29D73408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12729</Words>
  <Characters>72559</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Дутчак</dc:creator>
  <cp:keywords/>
  <dc:description/>
  <cp:lastModifiedBy>WIN7</cp:lastModifiedBy>
  <cp:revision>2</cp:revision>
  <cp:lastPrinted>2024-03-21T22:14:00Z</cp:lastPrinted>
  <dcterms:created xsi:type="dcterms:W3CDTF">2024-06-22T10:37:00Z</dcterms:created>
  <dcterms:modified xsi:type="dcterms:W3CDTF">2024-06-22T10:37:00Z</dcterms:modified>
</cp:coreProperties>
</file>