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EF3C" w14:textId="63672FD4" w:rsidR="009E3597" w:rsidRPr="006019DA" w:rsidRDefault="00CF5E90" w:rsidP="009E3597">
      <w:pPr>
        <w:suppressAutoHyphens/>
        <w:spacing w:line="240" w:lineRule="auto"/>
        <w:contextualSpacing w:val="0"/>
        <w:jc w:val="center"/>
        <w:rPr>
          <w:rFonts w:eastAsia="Times New Roman" w:cs="Times New Roman"/>
          <w:sz w:val="20"/>
          <w:szCs w:val="20"/>
          <w:lang w:eastAsia="zh-CN"/>
        </w:rPr>
      </w:pPr>
      <w:bookmarkStart w:id="0" w:name="_Hlk168427462"/>
      <w:r>
        <w:rPr>
          <w:rFonts w:eastAsia="Times New Roman" w:cs="Times New Roman"/>
          <w:color w:val="000000"/>
          <w:sz w:val="28"/>
          <w:szCs w:val="20"/>
          <w:lang w:eastAsia="zh-CN"/>
        </w:rPr>
        <w:t>П</w:t>
      </w:r>
      <w:r w:rsidR="009E3597" w:rsidRPr="006019DA">
        <w:rPr>
          <w:rFonts w:eastAsia="Times New Roman" w:cs="Times New Roman"/>
          <w:color w:val="000000"/>
          <w:sz w:val="28"/>
          <w:szCs w:val="20"/>
          <w:lang w:eastAsia="zh-CN"/>
        </w:rPr>
        <w:t>рикарпатський національний університет імені Василя Стефаника</w:t>
      </w:r>
    </w:p>
    <w:p w14:paraId="7CFEA7C9" w14:textId="77777777" w:rsidR="009E3597" w:rsidRPr="006019DA" w:rsidRDefault="009E3597" w:rsidP="009E3597">
      <w:pPr>
        <w:suppressAutoHyphens/>
        <w:spacing w:line="240" w:lineRule="auto"/>
        <w:contextualSpacing w:val="0"/>
        <w:jc w:val="left"/>
        <w:rPr>
          <w:rFonts w:eastAsia="Times New Roman" w:cs="Times New Roman"/>
          <w:bCs/>
          <w:color w:val="000000"/>
          <w:sz w:val="28"/>
          <w:szCs w:val="20"/>
          <w:lang w:eastAsia="zh-CN"/>
        </w:rPr>
      </w:pPr>
    </w:p>
    <w:p w14:paraId="5077C5CD" w14:textId="77777777" w:rsidR="009E3597" w:rsidRPr="006019DA" w:rsidRDefault="009E3597" w:rsidP="009E3597">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_________________________________</w:t>
      </w:r>
      <w:r w:rsidRPr="006019DA">
        <w:rPr>
          <w:rFonts w:eastAsia="Times New Roman" w:cs="Times New Roman"/>
          <w:color w:val="000000"/>
          <w:sz w:val="28"/>
          <w:szCs w:val="28"/>
          <w:lang w:eastAsia="zh-CN"/>
        </w:rPr>
        <w:t>Навчально-науковий інститут мистецтв</w:t>
      </w:r>
      <w:r w:rsidRPr="006019DA">
        <w:rPr>
          <w:rFonts w:eastAsia="Times New Roman" w:cs="Times New Roman"/>
          <w:color w:val="000000"/>
          <w:sz w:val="16"/>
          <w:szCs w:val="20"/>
          <w:lang w:eastAsia="zh-CN"/>
        </w:rPr>
        <w:t>__________________________</w:t>
      </w:r>
    </w:p>
    <w:p w14:paraId="1DEC2603" w14:textId="77777777" w:rsidR="009E3597" w:rsidRPr="006019DA" w:rsidRDefault="009E3597" w:rsidP="009E3597">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(назва інституту, факультету)</w:t>
      </w:r>
    </w:p>
    <w:p w14:paraId="077B0115" w14:textId="77777777" w:rsidR="009E3597" w:rsidRPr="006019DA" w:rsidRDefault="009E3597" w:rsidP="009E3597">
      <w:pPr>
        <w:suppressAutoHyphens/>
        <w:spacing w:line="240" w:lineRule="auto"/>
        <w:contextualSpacing w:val="0"/>
        <w:jc w:val="center"/>
        <w:rPr>
          <w:rFonts w:eastAsia="Times New Roman" w:cs="Times New Roman"/>
          <w:color w:val="000000"/>
          <w:sz w:val="16"/>
          <w:szCs w:val="20"/>
          <w:lang w:eastAsia="zh-CN"/>
        </w:rPr>
      </w:pPr>
    </w:p>
    <w:p w14:paraId="14E53AC1" w14:textId="77777777" w:rsidR="009E3597" w:rsidRPr="006019DA" w:rsidRDefault="009E3597" w:rsidP="009E3597">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__</w:t>
      </w:r>
      <w:r w:rsidRPr="006019DA">
        <w:rPr>
          <w:rFonts w:eastAsia="Times New Roman" w:cs="Times New Roman"/>
          <w:color w:val="000000"/>
          <w:sz w:val="28"/>
          <w:szCs w:val="28"/>
          <w:lang w:eastAsia="zh-CN"/>
        </w:rPr>
        <w:t xml:space="preserve">Кафедра управління соціокультурною діяльністю, шоу-бізнесу та </w:t>
      </w:r>
      <w:proofErr w:type="spellStart"/>
      <w:r w:rsidRPr="006019DA">
        <w:rPr>
          <w:rFonts w:eastAsia="Times New Roman" w:cs="Times New Roman"/>
          <w:color w:val="000000"/>
          <w:sz w:val="28"/>
          <w:szCs w:val="28"/>
          <w:lang w:eastAsia="zh-CN"/>
        </w:rPr>
        <w:t>івентменеджменту</w:t>
      </w:r>
      <w:proofErr w:type="spellEnd"/>
      <w:r w:rsidRPr="006019DA">
        <w:rPr>
          <w:rFonts w:eastAsia="Times New Roman" w:cs="Times New Roman"/>
          <w:color w:val="000000"/>
          <w:sz w:val="16"/>
          <w:szCs w:val="20"/>
          <w:lang w:eastAsia="zh-CN"/>
        </w:rPr>
        <w:t>_____</w:t>
      </w:r>
    </w:p>
    <w:p w14:paraId="390BB377" w14:textId="77777777" w:rsidR="009E3597" w:rsidRPr="006019DA" w:rsidRDefault="009E3597" w:rsidP="009E3597">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(повна назва кафедри)</w:t>
      </w:r>
    </w:p>
    <w:p w14:paraId="10F09C4C" w14:textId="77777777" w:rsidR="009E3597" w:rsidRPr="006019DA" w:rsidRDefault="009E3597" w:rsidP="009E3597">
      <w:pPr>
        <w:suppressAutoHyphens/>
        <w:spacing w:line="240" w:lineRule="auto"/>
        <w:contextualSpacing w:val="0"/>
        <w:jc w:val="center"/>
        <w:rPr>
          <w:rFonts w:eastAsia="Times New Roman" w:cs="Times New Roman"/>
          <w:color w:val="000000"/>
          <w:sz w:val="16"/>
          <w:szCs w:val="20"/>
          <w:lang w:eastAsia="zh-CN"/>
        </w:rPr>
      </w:pPr>
    </w:p>
    <w:p w14:paraId="79A8CEB2" w14:textId="77777777" w:rsidR="009E3597" w:rsidRPr="006019DA" w:rsidRDefault="009E3597" w:rsidP="009E3597">
      <w:pPr>
        <w:suppressAutoHyphens/>
        <w:spacing w:line="240" w:lineRule="auto"/>
        <w:contextualSpacing w:val="0"/>
        <w:jc w:val="center"/>
        <w:rPr>
          <w:rFonts w:eastAsia="Times New Roman" w:cs="Times New Roman"/>
          <w:color w:val="000000"/>
          <w:sz w:val="16"/>
          <w:szCs w:val="20"/>
          <w:lang w:eastAsia="zh-CN"/>
        </w:rPr>
      </w:pPr>
    </w:p>
    <w:p w14:paraId="5C0E809E" w14:textId="77777777" w:rsidR="009E3597" w:rsidRPr="006019DA" w:rsidRDefault="009E3597" w:rsidP="009E3597">
      <w:pPr>
        <w:suppressAutoHyphens/>
        <w:spacing w:line="240" w:lineRule="auto"/>
        <w:contextualSpacing w:val="0"/>
        <w:jc w:val="center"/>
        <w:rPr>
          <w:rFonts w:eastAsia="Times New Roman" w:cs="Times New Roman"/>
          <w:color w:val="000000"/>
          <w:sz w:val="16"/>
          <w:szCs w:val="20"/>
          <w:lang w:eastAsia="zh-CN"/>
        </w:rPr>
      </w:pPr>
    </w:p>
    <w:p w14:paraId="33691447" w14:textId="77777777" w:rsidR="009E3597" w:rsidRPr="006019DA" w:rsidRDefault="009E3597" w:rsidP="009E3597">
      <w:pPr>
        <w:suppressAutoHyphens/>
        <w:spacing w:line="240" w:lineRule="auto"/>
        <w:contextualSpacing w:val="0"/>
        <w:jc w:val="left"/>
        <w:rPr>
          <w:rFonts w:eastAsia="Times New Roman" w:cs="Times New Roman"/>
          <w:b/>
          <w:bCs/>
          <w:color w:val="000000"/>
          <w:sz w:val="20"/>
          <w:szCs w:val="20"/>
          <w:lang w:eastAsia="zh-CN"/>
        </w:rPr>
      </w:pPr>
    </w:p>
    <w:p w14:paraId="613BAA54" w14:textId="77777777" w:rsidR="009E3597" w:rsidRPr="006019DA" w:rsidRDefault="009E3597" w:rsidP="009E3597">
      <w:pPr>
        <w:suppressAutoHyphens/>
        <w:spacing w:line="240" w:lineRule="auto"/>
        <w:contextualSpacing w:val="0"/>
        <w:jc w:val="left"/>
        <w:rPr>
          <w:rFonts w:eastAsia="Times New Roman" w:cs="Times New Roman"/>
          <w:color w:val="000000"/>
          <w:sz w:val="20"/>
          <w:szCs w:val="20"/>
          <w:lang w:eastAsia="zh-CN"/>
        </w:rPr>
      </w:pPr>
    </w:p>
    <w:p w14:paraId="49023DBE" w14:textId="77777777" w:rsidR="009E3597" w:rsidRPr="006019DA" w:rsidRDefault="009E3597" w:rsidP="009E3597">
      <w:pPr>
        <w:keepNext/>
        <w:tabs>
          <w:tab w:val="num" w:pos="0"/>
        </w:tabs>
        <w:suppressAutoHyphens/>
        <w:spacing w:line="240" w:lineRule="auto"/>
        <w:ind w:left="900"/>
        <w:contextualSpacing w:val="0"/>
        <w:jc w:val="center"/>
        <w:outlineLvl w:val="1"/>
        <w:rPr>
          <w:rFonts w:eastAsia="Times New Roman" w:cs="Times New Roman"/>
          <w:sz w:val="28"/>
          <w:szCs w:val="20"/>
          <w:lang w:eastAsia="zh-CN"/>
        </w:rPr>
      </w:pPr>
      <w:r w:rsidRPr="006019DA">
        <w:rPr>
          <w:rFonts w:eastAsia="Times New Roman" w:cs="Times New Roman"/>
          <w:b/>
          <w:bCs/>
          <w:color w:val="000000"/>
          <w:sz w:val="48"/>
          <w:szCs w:val="20"/>
          <w:lang w:eastAsia="zh-CN"/>
        </w:rPr>
        <w:t>ДИПЛОМНА РОБОТА</w:t>
      </w:r>
    </w:p>
    <w:p w14:paraId="76078B12" w14:textId="77777777" w:rsidR="009E3597" w:rsidRPr="006019DA" w:rsidRDefault="009E3597" w:rsidP="009E3597">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28"/>
          <w:szCs w:val="20"/>
          <w:lang w:eastAsia="zh-CN"/>
        </w:rPr>
        <w:t>________________ першого бакалаврського рівня________________</w:t>
      </w:r>
    </w:p>
    <w:p w14:paraId="1A6F24B5"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6E6C3736" w14:textId="2C252F95" w:rsidR="004F3EF1" w:rsidRPr="004F3EF1" w:rsidRDefault="009E3597" w:rsidP="004F3EF1">
      <w:pPr>
        <w:spacing w:line="240" w:lineRule="auto"/>
        <w:ind w:firstLine="284"/>
        <w:contextualSpacing w:val="0"/>
        <w:jc w:val="center"/>
        <w:rPr>
          <w:rFonts w:eastAsia="Times New Roman" w:cs="Times New Roman"/>
          <w:b/>
          <w:sz w:val="28"/>
          <w:szCs w:val="28"/>
          <w:lang w:eastAsia="uk-UA"/>
        </w:rPr>
      </w:pPr>
      <w:r w:rsidRPr="006019DA">
        <w:rPr>
          <w:rFonts w:eastAsia="Times New Roman" w:cs="Times New Roman"/>
          <w:color w:val="000000"/>
          <w:sz w:val="28"/>
          <w:szCs w:val="20"/>
          <w:lang w:eastAsia="zh-CN"/>
        </w:rPr>
        <w:t>на тему:</w:t>
      </w:r>
      <w:r w:rsidRPr="006019DA">
        <w:rPr>
          <w:rFonts w:eastAsia="Times New Roman" w:cs="Times New Roman"/>
          <w:b/>
          <w:color w:val="000000"/>
          <w:sz w:val="40"/>
          <w:szCs w:val="40"/>
          <w:lang w:eastAsia="zh-CN"/>
        </w:rPr>
        <w:t xml:space="preserve"> </w:t>
      </w:r>
      <w:r w:rsidRPr="006019DA">
        <w:rPr>
          <w:rFonts w:eastAsia="Times New Roman" w:cs="Times New Roman"/>
          <w:b/>
          <w:sz w:val="28"/>
          <w:szCs w:val="28"/>
          <w:lang w:eastAsia="uk-UA"/>
        </w:rPr>
        <w:t>«</w:t>
      </w:r>
      <w:r w:rsidR="004F3EF1" w:rsidRPr="004F3EF1">
        <w:rPr>
          <w:rFonts w:eastAsia="Times New Roman" w:cs="Times New Roman"/>
          <w:b/>
          <w:sz w:val="28"/>
          <w:szCs w:val="28"/>
          <w:lang w:eastAsia="uk-UA"/>
        </w:rPr>
        <w:t>Діяльність</w:t>
      </w:r>
      <w:r w:rsidR="004F3EF1">
        <w:rPr>
          <w:rFonts w:eastAsia="Times New Roman" w:cs="Times New Roman"/>
          <w:b/>
          <w:sz w:val="28"/>
          <w:szCs w:val="28"/>
          <w:lang w:val="en-US" w:eastAsia="uk-UA"/>
        </w:rPr>
        <w:t xml:space="preserve"> </w:t>
      </w:r>
      <w:r w:rsidR="004F3EF1" w:rsidRPr="004F3EF1">
        <w:rPr>
          <w:rFonts w:eastAsia="Times New Roman" w:cs="Times New Roman"/>
          <w:b/>
          <w:sz w:val="28"/>
          <w:szCs w:val="28"/>
          <w:lang w:eastAsia="uk-UA"/>
        </w:rPr>
        <w:t>обласного</w:t>
      </w:r>
    </w:p>
    <w:p w14:paraId="2F2BC994" w14:textId="299F3DAC" w:rsidR="004F3EF1" w:rsidRPr="004F3EF1" w:rsidRDefault="004F3EF1" w:rsidP="004F3EF1">
      <w:pPr>
        <w:spacing w:line="240" w:lineRule="auto"/>
        <w:ind w:firstLine="284"/>
        <w:contextualSpacing w:val="0"/>
        <w:jc w:val="center"/>
        <w:rPr>
          <w:rFonts w:eastAsia="Times New Roman" w:cs="Times New Roman"/>
          <w:b/>
          <w:sz w:val="28"/>
          <w:szCs w:val="28"/>
          <w:lang w:eastAsia="uk-UA"/>
        </w:rPr>
      </w:pPr>
      <w:r w:rsidRPr="004F3EF1">
        <w:rPr>
          <w:rFonts w:eastAsia="Times New Roman" w:cs="Times New Roman"/>
          <w:b/>
          <w:sz w:val="28"/>
          <w:szCs w:val="28"/>
          <w:lang w:eastAsia="uk-UA"/>
        </w:rPr>
        <w:t>навчально-методичного центру культури і туризму</w:t>
      </w:r>
    </w:p>
    <w:p w14:paraId="34DFEE46" w14:textId="3DE0FEE5" w:rsidR="009E3597" w:rsidRPr="006019DA" w:rsidRDefault="004F3EF1" w:rsidP="004F3EF1">
      <w:pPr>
        <w:spacing w:line="240" w:lineRule="auto"/>
        <w:ind w:firstLine="284"/>
        <w:contextualSpacing w:val="0"/>
        <w:jc w:val="center"/>
        <w:rPr>
          <w:rFonts w:eastAsia="Times New Roman" w:cs="Times New Roman"/>
          <w:b/>
          <w:sz w:val="28"/>
          <w:szCs w:val="28"/>
          <w:lang w:eastAsia="uk-UA"/>
        </w:rPr>
      </w:pPr>
      <w:r w:rsidRPr="004F3EF1">
        <w:rPr>
          <w:rFonts w:eastAsia="Times New Roman" w:cs="Times New Roman"/>
          <w:b/>
          <w:sz w:val="28"/>
          <w:szCs w:val="28"/>
          <w:lang w:eastAsia="uk-UA"/>
        </w:rPr>
        <w:t>Прикарпаття в соціокультурному просторі Галичини</w:t>
      </w:r>
      <w:r w:rsidR="009E3597" w:rsidRPr="006019DA">
        <w:rPr>
          <w:rFonts w:eastAsia="Times New Roman" w:cs="Times New Roman"/>
          <w:b/>
          <w:sz w:val="28"/>
          <w:szCs w:val="28"/>
          <w:lang w:eastAsia="uk-UA"/>
        </w:rPr>
        <w:t>»</w:t>
      </w:r>
    </w:p>
    <w:p w14:paraId="0DC4C7F4"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51378AEB"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5AD94AD0"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5D17E78D"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791AEBD4"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18D61B87" w14:textId="77777777" w:rsidR="009E3597" w:rsidRPr="006019DA" w:rsidRDefault="009E3597" w:rsidP="009E3597">
      <w:pPr>
        <w:suppressAutoHyphens/>
        <w:spacing w:line="240" w:lineRule="auto"/>
        <w:ind w:left="4320"/>
        <w:contextualSpacing w:val="0"/>
        <w:jc w:val="left"/>
        <w:rPr>
          <w:rFonts w:eastAsia="Times New Roman" w:cs="Times New Roman"/>
          <w:color w:val="000000"/>
          <w:sz w:val="28"/>
          <w:szCs w:val="20"/>
          <w:lang w:eastAsia="zh-CN"/>
        </w:rPr>
      </w:pPr>
    </w:p>
    <w:p w14:paraId="68EAD917" w14:textId="77777777" w:rsidR="009E3597" w:rsidRPr="006019DA" w:rsidRDefault="009E3597" w:rsidP="009E3597">
      <w:pPr>
        <w:suppressAutoHyphens/>
        <w:spacing w:line="240" w:lineRule="auto"/>
        <w:ind w:left="4956"/>
        <w:contextualSpacing w:val="0"/>
        <w:jc w:val="left"/>
        <w:rPr>
          <w:rFonts w:eastAsia="Times New Roman" w:cs="Times New Roman"/>
          <w:color w:val="000000"/>
          <w:sz w:val="28"/>
          <w:szCs w:val="20"/>
          <w:lang w:eastAsia="zh-CN"/>
        </w:rPr>
      </w:pPr>
      <w:r w:rsidRPr="006019DA">
        <w:rPr>
          <w:rFonts w:eastAsia="Times New Roman" w:cs="Times New Roman"/>
          <w:color w:val="000000"/>
          <w:sz w:val="28"/>
          <w:szCs w:val="20"/>
          <w:lang w:eastAsia="zh-CN"/>
        </w:rPr>
        <w:t>Виконав: студент IV курсу,</w:t>
      </w:r>
    </w:p>
    <w:p w14:paraId="14973966"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групи МСД-41</w:t>
      </w:r>
    </w:p>
    <w:p w14:paraId="0881C311"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спеціальності 028 «Менеджмент соціокультурної діяльності»</w:t>
      </w:r>
    </w:p>
    <w:p w14:paraId="752521D0"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(шифр і назва напряму підготовки, спеціальності)</w:t>
      </w:r>
    </w:p>
    <w:p w14:paraId="2C8F2312" w14:textId="77777777" w:rsidR="009E3597" w:rsidRPr="006019DA" w:rsidRDefault="009E3597" w:rsidP="009E3597">
      <w:pPr>
        <w:suppressAutoHyphens/>
        <w:spacing w:line="240" w:lineRule="auto"/>
        <w:ind w:left="4956"/>
        <w:contextualSpacing w:val="0"/>
        <w:jc w:val="left"/>
        <w:rPr>
          <w:rFonts w:eastAsia="Times New Roman" w:cs="Times New Roman"/>
          <w:color w:val="000000"/>
          <w:sz w:val="16"/>
          <w:szCs w:val="20"/>
          <w:lang w:eastAsia="zh-CN"/>
        </w:rPr>
      </w:pPr>
    </w:p>
    <w:p w14:paraId="0A4142C8" w14:textId="17F98A5F"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proofErr w:type="spellStart"/>
      <w:r>
        <w:rPr>
          <w:rFonts w:eastAsia="Times New Roman" w:cs="Times New Roman"/>
          <w:color w:val="000000"/>
          <w:sz w:val="28"/>
          <w:szCs w:val="28"/>
          <w:lang w:eastAsia="zh-CN"/>
        </w:rPr>
        <w:t>Сліпенчук</w:t>
      </w:r>
      <w:proofErr w:type="spellEnd"/>
      <w:r>
        <w:rPr>
          <w:rFonts w:eastAsia="Times New Roman" w:cs="Times New Roman"/>
          <w:color w:val="000000"/>
          <w:sz w:val="28"/>
          <w:szCs w:val="28"/>
          <w:lang w:eastAsia="zh-CN"/>
        </w:rPr>
        <w:t xml:space="preserve"> О.</w:t>
      </w:r>
      <w:r w:rsidRPr="006019DA">
        <w:rPr>
          <w:rFonts w:eastAsia="Times New Roman" w:cs="Times New Roman"/>
          <w:color w:val="000000"/>
          <w:sz w:val="16"/>
          <w:szCs w:val="20"/>
          <w:lang w:eastAsia="zh-CN"/>
        </w:rPr>
        <w:t>____________________________</w:t>
      </w:r>
    </w:p>
    <w:p w14:paraId="04ABB2F3"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 студента)</w:t>
      </w:r>
    </w:p>
    <w:p w14:paraId="49FCC1E9" w14:textId="1DC2142E"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 xml:space="preserve">Керівник </w:t>
      </w:r>
      <w:proofErr w:type="spellStart"/>
      <w:r w:rsidRPr="006019DA">
        <w:rPr>
          <w:rFonts w:eastAsia="Times New Roman" w:cs="Times New Roman"/>
          <w:color w:val="000000"/>
          <w:sz w:val="28"/>
          <w:szCs w:val="20"/>
          <w:lang w:eastAsia="zh-CN"/>
        </w:rPr>
        <w:t>к.</w:t>
      </w:r>
      <w:r>
        <w:rPr>
          <w:rFonts w:eastAsia="Times New Roman" w:cs="Times New Roman"/>
          <w:color w:val="000000"/>
          <w:sz w:val="28"/>
          <w:szCs w:val="20"/>
          <w:lang w:eastAsia="zh-CN"/>
        </w:rPr>
        <w:t>і.н</w:t>
      </w:r>
      <w:proofErr w:type="spellEnd"/>
      <w:r>
        <w:rPr>
          <w:rFonts w:eastAsia="Times New Roman" w:cs="Times New Roman"/>
          <w:color w:val="000000"/>
          <w:sz w:val="28"/>
          <w:szCs w:val="20"/>
          <w:lang w:eastAsia="zh-CN"/>
        </w:rPr>
        <w:t>.</w:t>
      </w:r>
      <w:r w:rsidRPr="006019DA">
        <w:rPr>
          <w:rFonts w:eastAsia="Times New Roman" w:cs="Times New Roman"/>
          <w:color w:val="000000"/>
          <w:sz w:val="28"/>
          <w:szCs w:val="20"/>
          <w:lang w:eastAsia="zh-CN"/>
        </w:rPr>
        <w:t>,</w:t>
      </w:r>
      <w:r>
        <w:rPr>
          <w:rFonts w:eastAsia="Times New Roman" w:cs="Times New Roman"/>
          <w:color w:val="000000"/>
          <w:sz w:val="28"/>
          <w:szCs w:val="20"/>
          <w:lang w:eastAsia="zh-CN"/>
        </w:rPr>
        <w:t xml:space="preserve"> </w:t>
      </w:r>
      <w:r w:rsidRPr="006019DA">
        <w:rPr>
          <w:rFonts w:eastAsia="Times New Roman" w:cs="Times New Roman"/>
          <w:color w:val="000000"/>
          <w:sz w:val="28"/>
          <w:szCs w:val="20"/>
          <w:lang w:eastAsia="zh-CN"/>
        </w:rPr>
        <w:t>доц.</w:t>
      </w:r>
      <w:r>
        <w:rPr>
          <w:rFonts w:eastAsia="Times New Roman" w:cs="Times New Roman"/>
          <w:color w:val="000000"/>
          <w:sz w:val="28"/>
          <w:szCs w:val="20"/>
          <w:lang w:eastAsia="zh-CN"/>
        </w:rPr>
        <w:t xml:space="preserve"> </w:t>
      </w:r>
      <w:proofErr w:type="spellStart"/>
      <w:r>
        <w:rPr>
          <w:rFonts w:eastAsia="Times New Roman" w:cs="Times New Roman"/>
          <w:color w:val="000000"/>
          <w:sz w:val="28"/>
          <w:szCs w:val="20"/>
          <w:lang w:eastAsia="zh-CN"/>
        </w:rPr>
        <w:t>Федорак</w:t>
      </w:r>
      <w:proofErr w:type="spellEnd"/>
      <w:r>
        <w:rPr>
          <w:rFonts w:eastAsia="Times New Roman" w:cs="Times New Roman"/>
          <w:color w:val="000000"/>
          <w:sz w:val="28"/>
          <w:szCs w:val="20"/>
          <w:lang w:eastAsia="zh-CN"/>
        </w:rPr>
        <w:t xml:space="preserve"> В.В.</w:t>
      </w:r>
      <w:r w:rsidRPr="006019DA">
        <w:rPr>
          <w:rFonts w:eastAsia="Times New Roman" w:cs="Times New Roman"/>
          <w:color w:val="000000"/>
          <w:sz w:val="28"/>
          <w:szCs w:val="20"/>
          <w:lang w:eastAsia="zh-CN"/>
        </w:rPr>
        <w:t xml:space="preserve"> </w:t>
      </w:r>
    </w:p>
    <w:p w14:paraId="00A7D2E0"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w:t>
      </w:r>
    </w:p>
    <w:p w14:paraId="41519CF0"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Рецензент:                                     ______</w:t>
      </w:r>
    </w:p>
    <w:p w14:paraId="72FE7A8D" w14:textId="77777777" w:rsidR="009E3597" w:rsidRPr="006019DA" w:rsidRDefault="009E3597" w:rsidP="009E3597">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w:t>
      </w:r>
    </w:p>
    <w:p w14:paraId="27B076F3" w14:textId="77777777" w:rsidR="009E3597" w:rsidRPr="006019DA" w:rsidRDefault="009E3597" w:rsidP="009E3597">
      <w:pPr>
        <w:suppressAutoHyphens/>
        <w:spacing w:line="240" w:lineRule="auto"/>
        <w:contextualSpacing w:val="0"/>
        <w:jc w:val="right"/>
        <w:rPr>
          <w:rFonts w:eastAsia="Times New Roman" w:cs="Times New Roman"/>
          <w:color w:val="000000"/>
          <w:sz w:val="28"/>
          <w:szCs w:val="20"/>
          <w:lang w:eastAsia="zh-CN"/>
        </w:rPr>
      </w:pPr>
    </w:p>
    <w:p w14:paraId="37D00858"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42DCD70F"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2D33320B"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20139070"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2998D442"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6713AAF6"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7892880A" w14:textId="77777777" w:rsidR="009E3597" w:rsidRPr="006019DA" w:rsidRDefault="009E3597" w:rsidP="009E3597">
      <w:pPr>
        <w:suppressAutoHyphens/>
        <w:spacing w:line="240" w:lineRule="auto"/>
        <w:contextualSpacing w:val="0"/>
        <w:jc w:val="center"/>
        <w:rPr>
          <w:rFonts w:eastAsia="Times New Roman" w:cs="Times New Roman"/>
          <w:color w:val="000000"/>
          <w:sz w:val="28"/>
          <w:szCs w:val="20"/>
          <w:lang w:eastAsia="zh-CN"/>
        </w:rPr>
      </w:pPr>
    </w:p>
    <w:p w14:paraId="2879DE52" w14:textId="77777777" w:rsidR="009E3597" w:rsidRPr="006019DA" w:rsidRDefault="009E3597" w:rsidP="009E3597">
      <w:pPr>
        <w:ind w:firstLine="709"/>
        <w:contextualSpacing w:val="0"/>
        <w:jc w:val="center"/>
        <w:rPr>
          <w:rFonts w:eastAsia="Times New Roman" w:cs="Times New Roman"/>
          <w:color w:val="000000"/>
          <w:sz w:val="28"/>
          <w:szCs w:val="20"/>
          <w:lang w:eastAsia="zh-CN"/>
        </w:rPr>
      </w:pPr>
      <w:r w:rsidRPr="006019DA">
        <w:rPr>
          <w:rFonts w:eastAsia="Times New Roman" w:cs="Times New Roman"/>
          <w:color w:val="000000"/>
          <w:sz w:val="28"/>
          <w:szCs w:val="20"/>
          <w:lang w:eastAsia="zh-CN"/>
        </w:rPr>
        <w:t>Івано-Франківськ – 2024 р.</w:t>
      </w:r>
    </w:p>
    <w:p w14:paraId="6652BED6" w14:textId="77777777" w:rsidR="009E3597" w:rsidRPr="006019DA" w:rsidRDefault="009E3597" w:rsidP="009E3597">
      <w:pPr>
        <w:spacing w:line="240" w:lineRule="auto"/>
        <w:contextualSpacing w:val="0"/>
        <w:rPr>
          <w:rFonts w:eastAsia="Calibri" w:cs="Times New Roman"/>
          <w:sz w:val="28"/>
          <w:szCs w:val="28"/>
        </w:rPr>
      </w:pPr>
      <w:r w:rsidRPr="006019DA">
        <w:rPr>
          <w:rFonts w:eastAsia="Calibri" w:cs="Times New Roman"/>
          <w:sz w:val="28"/>
          <w:szCs w:val="28"/>
        </w:rPr>
        <w:br w:type="page"/>
      </w:r>
    </w:p>
    <w:p w14:paraId="61E10334" w14:textId="0F7009C9" w:rsidR="003B4026" w:rsidRPr="003B4026" w:rsidRDefault="003B4026" w:rsidP="003B4026">
      <w:pPr>
        <w:rPr>
          <w:b/>
          <w:bCs/>
          <w:sz w:val="28"/>
          <w:szCs w:val="28"/>
        </w:rPr>
      </w:pPr>
    </w:p>
    <w:p w14:paraId="19F96828" w14:textId="77777777" w:rsidR="0037390D" w:rsidRPr="003B4026" w:rsidRDefault="0037390D" w:rsidP="0037390D">
      <w:pPr>
        <w:ind w:firstLine="709"/>
        <w:jc w:val="center"/>
        <w:rPr>
          <w:b/>
          <w:bCs/>
          <w:sz w:val="28"/>
          <w:szCs w:val="28"/>
        </w:rPr>
      </w:pPr>
      <w:r w:rsidRPr="003B4026">
        <w:rPr>
          <w:b/>
          <w:bCs/>
          <w:sz w:val="28"/>
          <w:szCs w:val="28"/>
        </w:rPr>
        <w:t>ЗМІСТ</w:t>
      </w:r>
    </w:p>
    <w:p w14:paraId="101D78D0" w14:textId="77777777" w:rsidR="0037390D" w:rsidRPr="003B4026" w:rsidRDefault="0037390D" w:rsidP="0037390D">
      <w:pPr>
        <w:ind w:firstLine="709"/>
        <w:rPr>
          <w:b/>
          <w:bCs/>
          <w:sz w:val="28"/>
          <w:szCs w:val="28"/>
        </w:rPr>
      </w:pPr>
      <w:r w:rsidRPr="003B4026">
        <w:rPr>
          <w:b/>
          <w:bCs/>
          <w:sz w:val="28"/>
          <w:szCs w:val="28"/>
        </w:rPr>
        <w:t>ВСТУП</w:t>
      </w:r>
      <w:r>
        <w:rPr>
          <w:b/>
          <w:bCs/>
          <w:sz w:val="28"/>
          <w:szCs w:val="28"/>
        </w:rPr>
        <w:t>…………………………………………………………………….3</w:t>
      </w:r>
    </w:p>
    <w:p w14:paraId="55B07277" w14:textId="77777777" w:rsidR="0037390D" w:rsidRPr="003B4026" w:rsidRDefault="0037390D" w:rsidP="0037390D">
      <w:pPr>
        <w:ind w:firstLine="709"/>
        <w:rPr>
          <w:b/>
          <w:bCs/>
          <w:sz w:val="28"/>
          <w:szCs w:val="28"/>
        </w:rPr>
      </w:pPr>
      <w:r w:rsidRPr="003B4026">
        <w:rPr>
          <w:b/>
          <w:bCs/>
          <w:sz w:val="28"/>
          <w:szCs w:val="28"/>
        </w:rPr>
        <w:t>РОЗДІЛ 1 СТАН ВИВЧЕННЯ ПРОБЛЕМИ, ДЖЕРЕЛЬНА БАЗА ТА МЕТОДОЛОГІЯ ДОСЛІДЖЕННЯ</w:t>
      </w:r>
    </w:p>
    <w:p w14:paraId="6D243431" w14:textId="77777777" w:rsidR="0037390D" w:rsidRPr="003B4026" w:rsidRDefault="0037390D" w:rsidP="0037390D">
      <w:pPr>
        <w:ind w:firstLine="709"/>
        <w:rPr>
          <w:sz w:val="28"/>
          <w:szCs w:val="28"/>
        </w:rPr>
      </w:pPr>
      <w:r w:rsidRPr="003B4026">
        <w:rPr>
          <w:sz w:val="28"/>
          <w:szCs w:val="28"/>
        </w:rPr>
        <w:t>1.1. Теоретичні і методичні засади</w:t>
      </w:r>
      <w:r>
        <w:rPr>
          <w:sz w:val="28"/>
          <w:szCs w:val="28"/>
        </w:rPr>
        <w:t xml:space="preserve">, </w:t>
      </w:r>
      <w:r w:rsidRPr="003B4026">
        <w:rPr>
          <w:sz w:val="28"/>
          <w:szCs w:val="28"/>
        </w:rPr>
        <w:t>джерельна база дослідження</w:t>
      </w:r>
      <w:r>
        <w:rPr>
          <w:sz w:val="28"/>
          <w:szCs w:val="28"/>
        </w:rPr>
        <w:t>………….8</w:t>
      </w:r>
    </w:p>
    <w:p w14:paraId="2BAE426E" w14:textId="776AA9BD" w:rsidR="0037390D" w:rsidRPr="009E3597" w:rsidRDefault="0037390D" w:rsidP="009E3597">
      <w:pPr>
        <w:ind w:firstLine="709"/>
        <w:rPr>
          <w:rFonts w:cs="Times New Roman"/>
          <w:sz w:val="28"/>
          <w:szCs w:val="28"/>
        </w:rPr>
      </w:pPr>
      <w:r w:rsidRPr="003B4026">
        <w:rPr>
          <w:rFonts w:cs="Times New Roman"/>
          <w:sz w:val="28"/>
          <w:szCs w:val="28"/>
        </w:rPr>
        <w:t>1.</w:t>
      </w:r>
      <w:r w:rsidRPr="007D120C">
        <w:rPr>
          <w:rFonts w:cs="Times New Roman"/>
          <w:sz w:val="28"/>
          <w:szCs w:val="28"/>
        </w:rPr>
        <w:t>2</w:t>
      </w:r>
      <w:r w:rsidRPr="003B4026">
        <w:rPr>
          <w:rFonts w:cs="Times New Roman"/>
          <w:sz w:val="28"/>
          <w:szCs w:val="28"/>
        </w:rPr>
        <w:t>. Соціокультурна діяльність центрів культури, дозвілля та туризму в сучасних умовах як предмет наукового дослідження</w:t>
      </w:r>
      <w:r>
        <w:rPr>
          <w:rFonts w:cs="Times New Roman"/>
          <w:sz w:val="28"/>
          <w:szCs w:val="28"/>
        </w:rPr>
        <w:t>………………………………</w:t>
      </w:r>
      <w:r w:rsidR="009E3597">
        <w:rPr>
          <w:rFonts w:cs="Times New Roman"/>
          <w:sz w:val="28"/>
          <w:szCs w:val="28"/>
        </w:rPr>
        <w:t>…………………………………………</w:t>
      </w:r>
      <w:r>
        <w:rPr>
          <w:rFonts w:cs="Times New Roman"/>
          <w:sz w:val="28"/>
          <w:szCs w:val="28"/>
        </w:rPr>
        <w:t>11</w:t>
      </w:r>
    </w:p>
    <w:p w14:paraId="7B938FF7" w14:textId="1DF3E305" w:rsidR="0037390D" w:rsidRDefault="0037390D" w:rsidP="009E3597">
      <w:pPr>
        <w:ind w:firstLine="709"/>
        <w:rPr>
          <w:sz w:val="28"/>
          <w:szCs w:val="28"/>
        </w:rPr>
      </w:pPr>
      <w:r>
        <w:rPr>
          <w:sz w:val="28"/>
          <w:szCs w:val="28"/>
        </w:rPr>
        <w:t xml:space="preserve">РОЗДІЛ 2. </w:t>
      </w:r>
      <w:r w:rsidR="009E3597">
        <w:rPr>
          <w:sz w:val="28"/>
          <w:szCs w:val="28"/>
        </w:rPr>
        <w:t>МІСЦЕ І РОЛЬ  ЦЕНТРІВ КУЛЬТУРИ І ТУРИЗМУ В РЕГІОНАЛЬНИХ ОСЕРЕДКАХ; ІСТОРІЯ, СЬОГОДЕННЯ</w:t>
      </w:r>
    </w:p>
    <w:p w14:paraId="6706FECC" w14:textId="295E7269" w:rsidR="0037390D" w:rsidRDefault="0037390D" w:rsidP="0037390D">
      <w:pPr>
        <w:ind w:firstLine="709"/>
        <w:rPr>
          <w:sz w:val="28"/>
          <w:szCs w:val="28"/>
        </w:rPr>
      </w:pPr>
      <w:r>
        <w:rPr>
          <w:sz w:val="28"/>
          <w:szCs w:val="28"/>
        </w:rPr>
        <w:t>2.1</w:t>
      </w:r>
      <w:r w:rsidRPr="003B4026">
        <w:rPr>
          <w:sz w:val="28"/>
          <w:szCs w:val="28"/>
        </w:rPr>
        <w:t>. Історія становлення Навчально-методичного центру культури і туризму Прикарпаття</w:t>
      </w:r>
      <w:r>
        <w:rPr>
          <w:sz w:val="28"/>
          <w:szCs w:val="28"/>
        </w:rPr>
        <w:t>…………………………………………</w:t>
      </w:r>
      <w:r w:rsidR="009E3597">
        <w:rPr>
          <w:sz w:val="28"/>
          <w:szCs w:val="28"/>
        </w:rPr>
        <w:t>……………………</w:t>
      </w:r>
      <w:r>
        <w:rPr>
          <w:sz w:val="28"/>
          <w:szCs w:val="28"/>
        </w:rPr>
        <w:t>24</w:t>
      </w:r>
    </w:p>
    <w:p w14:paraId="1269D2EC" w14:textId="5F417855" w:rsidR="0037390D" w:rsidRPr="00CB4596" w:rsidRDefault="0037390D" w:rsidP="0037390D">
      <w:pPr>
        <w:ind w:firstLine="709"/>
        <w:rPr>
          <w:sz w:val="28"/>
          <w:szCs w:val="28"/>
        </w:rPr>
      </w:pPr>
      <w:r>
        <w:rPr>
          <w:sz w:val="28"/>
          <w:szCs w:val="28"/>
        </w:rPr>
        <w:t xml:space="preserve">2.2. </w:t>
      </w:r>
      <w:r w:rsidRPr="00CB4596">
        <w:rPr>
          <w:rFonts w:cs="Times New Roman"/>
          <w:sz w:val="28"/>
          <w:szCs w:val="28"/>
        </w:rPr>
        <w:t xml:space="preserve">Аналіз існуючої та основні </w:t>
      </w:r>
      <w:r w:rsidRPr="00CB4596">
        <w:rPr>
          <w:sz w:val="28"/>
          <w:szCs w:val="28"/>
        </w:rPr>
        <w:t>шляхи удосконалення формування структури центрів культури, дозвілля та туризму на прикладі</w:t>
      </w:r>
      <w:r w:rsidRPr="00CB4596">
        <w:t xml:space="preserve"> </w:t>
      </w:r>
      <w:r w:rsidRPr="00CB4596">
        <w:rPr>
          <w:rFonts w:cs="Times New Roman"/>
          <w:sz w:val="28"/>
          <w:szCs w:val="28"/>
        </w:rPr>
        <w:t xml:space="preserve"> </w:t>
      </w:r>
      <w:r w:rsidRPr="003B4026">
        <w:rPr>
          <w:sz w:val="28"/>
          <w:szCs w:val="28"/>
        </w:rPr>
        <w:t>«НМЦКТ Прикарпаття»</w:t>
      </w:r>
      <w:r>
        <w:rPr>
          <w:sz w:val="28"/>
          <w:szCs w:val="28"/>
        </w:rPr>
        <w:t>………………………………………………………</w:t>
      </w:r>
      <w:r w:rsidR="009E3597">
        <w:rPr>
          <w:sz w:val="28"/>
          <w:szCs w:val="28"/>
        </w:rPr>
        <w:t>……………….</w:t>
      </w:r>
      <w:r>
        <w:rPr>
          <w:sz w:val="28"/>
          <w:szCs w:val="28"/>
        </w:rPr>
        <w:t>27</w:t>
      </w:r>
    </w:p>
    <w:p w14:paraId="00CD500D" w14:textId="19D7FF72" w:rsidR="0037390D" w:rsidRDefault="0037390D" w:rsidP="0037390D">
      <w:pPr>
        <w:ind w:firstLine="709"/>
        <w:rPr>
          <w:sz w:val="28"/>
          <w:szCs w:val="28"/>
        </w:rPr>
      </w:pPr>
      <w:r>
        <w:rPr>
          <w:sz w:val="28"/>
          <w:szCs w:val="28"/>
        </w:rPr>
        <w:t xml:space="preserve">РОЗДІЛ 3. </w:t>
      </w:r>
      <w:r w:rsidR="009E3597">
        <w:rPr>
          <w:sz w:val="28"/>
          <w:szCs w:val="28"/>
        </w:rPr>
        <w:t>ПРОПОЗИЦІЇ ТА РЕКОМЕНДАЦІЇ ЩОДО УДОСКОНАЛЕННЯ СТРАТЕГІЇ РОБОТИ</w:t>
      </w:r>
    </w:p>
    <w:p w14:paraId="0E6F782E" w14:textId="2A8F8912" w:rsidR="009E3597" w:rsidRDefault="009E3597" w:rsidP="0037390D">
      <w:pPr>
        <w:ind w:firstLine="709"/>
        <w:rPr>
          <w:sz w:val="28"/>
          <w:szCs w:val="28"/>
        </w:rPr>
      </w:pPr>
      <w:r>
        <w:rPr>
          <w:sz w:val="28"/>
          <w:szCs w:val="28"/>
        </w:rPr>
        <w:t>3.1. Практичні рекомендації щодо покращення функціонування</w:t>
      </w:r>
      <w:r w:rsidR="00CF5E90">
        <w:rPr>
          <w:sz w:val="28"/>
          <w:szCs w:val="28"/>
        </w:rPr>
        <w:t>………40</w:t>
      </w:r>
    </w:p>
    <w:p w14:paraId="61B26F7C" w14:textId="5F5FC393" w:rsidR="009E3597" w:rsidRDefault="009E3597" w:rsidP="0037390D">
      <w:pPr>
        <w:ind w:firstLine="709"/>
        <w:rPr>
          <w:sz w:val="28"/>
          <w:szCs w:val="28"/>
        </w:rPr>
      </w:pPr>
      <w:r>
        <w:rPr>
          <w:sz w:val="28"/>
          <w:szCs w:val="28"/>
        </w:rPr>
        <w:t>ВИСНОВКИ</w:t>
      </w:r>
      <w:r w:rsidR="00CF5E90">
        <w:rPr>
          <w:sz w:val="28"/>
          <w:szCs w:val="28"/>
        </w:rPr>
        <w:t>………………………………………………………………….46</w:t>
      </w:r>
    </w:p>
    <w:p w14:paraId="39F7332D" w14:textId="14726DA4" w:rsidR="009E3597" w:rsidRPr="003B4026" w:rsidRDefault="009E3597" w:rsidP="0037390D">
      <w:pPr>
        <w:ind w:firstLine="709"/>
        <w:rPr>
          <w:sz w:val="28"/>
          <w:szCs w:val="28"/>
        </w:rPr>
      </w:pPr>
      <w:r>
        <w:rPr>
          <w:sz w:val="28"/>
          <w:szCs w:val="28"/>
        </w:rPr>
        <w:t>СПИСОК ВИКОРИСТАНИХ ДЖЕРЕЛ</w:t>
      </w:r>
      <w:r w:rsidR="00CF5E90">
        <w:rPr>
          <w:sz w:val="28"/>
          <w:szCs w:val="28"/>
        </w:rPr>
        <w:t>……………………………………49</w:t>
      </w:r>
    </w:p>
    <w:p w14:paraId="6363B2C7" w14:textId="77777777" w:rsidR="003B4026" w:rsidRPr="003B4026" w:rsidRDefault="003B4026" w:rsidP="003B4026">
      <w:pPr>
        <w:ind w:firstLine="709"/>
        <w:jc w:val="center"/>
        <w:rPr>
          <w:b/>
          <w:bCs/>
          <w:sz w:val="28"/>
          <w:szCs w:val="28"/>
        </w:rPr>
      </w:pPr>
      <w:r w:rsidRPr="003B4026">
        <w:rPr>
          <w:sz w:val="28"/>
          <w:szCs w:val="28"/>
        </w:rPr>
        <w:br w:type="column"/>
      </w:r>
      <w:r w:rsidRPr="003B4026">
        <w:rPr>
          <w:b/>
          <w:bCs/>
          <w:sz w:val="28"/>
          <w:szCs w:val="28"/>
        </w:rPr>
        <w:lastRenderedPageBreak/>
        <w:t>ВСТУП</w:t>
      </w:r>
    </w:p>
    <w:p w14:paraId="02CE7036" w14:textId="77777777" w:rsidR="003B4026" w:rsidRPr="003B4026" w:rsidRDefault="003B4026" w:rsidP="003B4026">
      <w:pPr>
        <w:ind w:firstLine="709"/>
        <w:jc w:val="center"/>
        <w:rPr>
          <w:sz w:val="28"/>
          <w:szCs w:val="28"/>
        </w:rPr>
      </w:pPr>
    </w:p>
    <w:p w14:paraId="44B37B05" w14:textId="77777777" w:rsidR="003B4026" w:rsidRPr="003B4026" w:rsidRDefault="003B4026" w:rsidP="003B4026">
      <w:pPr>
        <w:ind w:firstLine="709"/>
        <w:rPr>
          <w:sz w:val="28"/>
          <w:szCs w:val="28"/>
        </w:rPr>
      </w:pPr>
      <w:r w:rsidRPr="003B4026">
        <w:rPr>
          <w:sz w:val="28"/>
          <w:szCs w:val="28"/>
        </w:rPr>
        <w:t xml:space="preserve">У період повномасштабної воєнної та інформаційної війни </w:t>
      </w:r>
      <w:proofErr w:type="spellStart"/>
      <w:r w:rsidRPr="003B4026">
        <w:rPr>
          <w:sz w:val="28"/>
          <w:szCs w:val="28"/>
        </w:rPr>
        <w:t>рф</w:t>
      </w:r>
      <w:proofErr w:type="spellEnd"/>
      <w:r w:rsidRPr="003B4026">
        <w:rPr>
          <w:sz w:val="28"/>
          <w:szCs w:val="28"/>
        </w:rPr>
        <w:t xml:space="preserve"> з Україною, одним із пріоритетних пріоритетів є забезпечення становлення культурного фронту у боротьбі за свободу і незалежність України, збереження української нації в умовах війни з російськими окупантами з метою продовження формування патріотичного, виховного, інформаційного та морально-духовного середовища з урахуванням соціокультурних цінностей нашого народу і державності в цілому.</w:t>
      </w:r>
    </w:p>
    <w:p w14:paraId="34833986" w14:textId="77777777" w:rsidR="003B4026" w:rsidRPr="003B4026" w:rsidRDefault="003B4026" w:rsidP="003B4026">
      <w:pPr>
        <w:ind w:firstLine="709"/>
        <w:rPr>
          <w:sz w:val="28"/>
          <w:szCs w:val="28"/>
        </w:rPr>
      </w:pPr>
      <w:r w:rsidRPr="003B4026">
        <w:rPr>
          <w:sz w:val="28"/>
          <w:szCs w:val="28"/>
        </w:rPr>
        <w:t>Питання соціокультурної діяльності є на сьогоднішній день особливо актуальними серед громад Івано-Франківської області. Для ефективного соціокультурного розвитку громад постає потреба у створенні новітніх інноваційних форм соціокультурної діяльності, перспектив промоції сфери соціокультурних послуг та покращення обізнаності про них серед мешканців громади. І в даному плані регіональна практика культурної діяльності засвідчує свої ініціативи, які на більш якісному рівні будуть позиціонувати сферу соціокультурних послуг Івано-Франківську область в системі міжкультурної комунікації, міжнаціональних взаємин.</w:t>
      </w:r>
    </w:p>
    <w:p w14:paraId="294297D5" w14:textId="77777777" w:rsidR="003B4026" w:rsidRPr="003B4026" w:rsidRDefault="003B4026" w:rsidP="003B4026">
      <w:pPr>
        <w:ind w:firstLine="709"/>
        <w:rPr>
          <w:sz w:val="28"/>
          <w:szCs w:val="28"/>
        </w:rPr>
      </w:pPr>
      <w:r w:rsidRPr="003B4026">
        <w:rPr>
          <w:sz w:val="28"/>
          <w:szCs w:val="28"/>
        </w:rPr>
        <w:t>На сьогоднішній день в Україні простежуються зрушення в напрямку розвитку галузі соціокультурного життєзабезпечення населення. Кардинальних змін зазнала сфера соціокультурних послуг у процесі децентралізації на потреби вітчизняного ринку.</w:t>
      </w:r>
    </w:p>
    <w:p w14:paraId="7AC78B29" w14:textId="77777777" w:rsidR="003B4026" w:rsidRPr="003B4026" w:rsidRDefault="003B4026" w:rsidP="003B4026">
      <w:pPr>
        <w:ind w:firstLine="709"/>
        <w:rPr>
          <w:sz w:val="28"/>
          <w:szCs w:val="28"/>
        </w:rPr>
      </w:pPr>
      <w:r w:rsidRPr="003B4026">
        <w:rPr>
          <w:sz w:val="28"/>
          <w:szCs w:val="28"/>
        </w:rPr>
        <w:t>Зазначені процеси визначають чіткі передумови для формування в громах області розгалуженої мережі установ (закладів) різних форм власності з метою надання різноманітних соціокультурних послуг населенню. Їх пожвавлений розвиток здійснює позитивний вплив на загальний економічний та соціокультурний розвиток громад області.</w:t>
      </w:r>
    </w:p>
    <w:p w14:paraId="54329A5B" w14:textId="77777777" w:rsidR="003B4026" w:rsidRPr="003B4026" w:rsidRDefault="003B4026" w:rsidP="003B4026">
      <w:pPr>
        <w:ind w:firstLine="709"/>
        <w:rPr>
          <w:sz w:val="28"/>
          <w:szCs w:val="28"/>
        </w:rPr>
      </w:pPr>
      <w:r w:rsidRPr="003B4026">
        <w:rPr>
          <w:sz w:val="28"/>
          <w:szCs w:val="28"/>
        </w:rPr>
        <w:t xml:space="preserve">Водночас серед секторів ринку, які ще не встигають </w:t>
      </w:r>
      <w:proofErr w:type="spellStart"/>
      <w:r w:rsidRPr="003B4026">
        <w:rPr>
          <w:sz w:val="28"/>
          <w:szCs w:val="28"/>
        </w:rPr>
        <w:t>перепозиціонуватися</w:t>
      </w:r>
      <w:proofErr w:type="spellEnd"/>
      <w:r w:rsidRPr="003B4026">
        <w:rPr>
          <w:sz w:val="28"/>
          <w:szCs w:val="28"/>
        </w:rPr>
        <w:t xml:space="preserve"> до актуальних потреб споживачів (місцевих жителів) і ще не повністю перебороли наслідки внутрішніх і зовнішніх кризових явищ, є сфера </w:t>
      </w:r>
      <w:r w:rsidRPr="003B4026">
        <w:rPr>
          <w:sz w:val="28"/>
          <w:szCs w:val="28"/>
        </w:rPr>
        <w:lastRenderedPageBreak/>
        <w:t xml:space="preserve">соціокультурних послуг. Одначе підкреслення функцій даного сектору (установи культури, </w:t>
      </w:r>
      <w:proofErr w:type="spellStart"/>
      <w:r w:rsidRPr="003B4026">
        <w:rPr>
          <w:sz w:val="28"/>
          <w:szCs w:val="28"/>
        </w:rPr>
        <w:t>дозвілєвий</w:t>
      </w:r>
      <w:proofErr w:type="spellEnd"/>
      <w:r w:rsidRPr="003B4026">
        <w:rPr>
          <w:sz w:val="28"/>
          <w:szCs w:val="28"/>
        </w:rPr>
        <w:t xml:space="preserve"> туризм,</w:t>
      </w:r>
      <w:bookmarkStart w:id="1" w:name="_Hlk167009955"/>
      <w:r w:rsidRPr="003B4026">
        <w:rPr>
          <w:sz w:val="28"/>
          <w:szCs w:val="28"/>
        </w:rPr>
        <w:t xml:space="preserve"> фестивалі, місця природного та сакрального значення тощо)</w:t>
      </w:r>
      <w:bookmarkEnd w:id="1"/>
      <w:r w:rsidRPr="003B4026">
        <w:rPr>
          <w:sz w:val="28"/>
          <w:szCs w:val="28"/>
        </w:rPr>
        <w:t xml:space="preserve"> потенційно може представляти значний потенціал.</w:t>
      </w:r>
    </w:p>
    <w:p w14:paraId="345875A4" w14:textId="77777777" w:rsidR="003B4026" w:rsidRPr="003B4026" w:rsidRDefault="003B4026" w:rsidP="003B4026">
      <w:pPr>
        <w:ind w:firstLine="709"/>
        <w:rPr>
          <w:sz w:val="28"/>
          <w:szCs w:val="28"/>
        </w:rPr>
      </w:pPr>
      <w:r w:rsidRPr="003B4026">
        <w:rPr>
          <w:sz w:val="28"/>
          <w:szCs w:val="28"/>
        </w:rPr>
        <w:t xml:space="preserve">Враховуючи суворі реальності сьогодення більшість людей як у нашій країні, так і за її межами захоплюються витривалістю народу України, без винятку є представники креативних індустрій. Слугуючи популяризації культури народу України та продовжуючи розвивати позитивний культурний імідж України на світовій арені – це одне із базових завдань, яке реалізує за ініційований, а в недалекій перспективі реалізований в реальне життя соціокультурний </w:t>
      </w:r>
      <w:proofErr w:type="spellStart"/>
      <w:r w:rsidRPr="003B4026">
        <w:rPr>
          <w:sz w:val="28"/>
          <w:szCs w:val="28"/>
        </w:rPr>
        <w:t>проєкт</w:t>
      </w:r>
      <w:proofErr w:type="spellEnd"/>
      <w:r w:rsidRPr="003B4026">
        <w:rPr>
          <w:sz w:val="28"/>
          <w:szCs w:val="28"/>
        </w:rPr>
        <w:t>, а – розвиток мережі навчально-методичних центрів культури, дозвілля та туризму .</w:t>
      </w:r>
    </w:p>
    <w:p w14:paraId="40A5F396" w14:textId="77777777" w:rsidR="003B4026" w:rsidRPr="003B4026" w:rsidRDefault="003B4026" w:rsidP="003B4026">
      <w:pPr>
        <w:ind w:firstLine="709"/>
        <w:rPr>
          <w:sz w:val="28"/>
          <w:szCs w:val="28"/>
        </w:rPr>
      </w:pPr>
      <w:r w:rsidRPr="003B4026">
        <w:rPr>
          <w:sz w:val="28"/>
          <w:szCs w:val="28"/>
        </w:rPr>
        <w:t>Відомо, що мистецтво та культура загалом були споконвіку певними засобами впливу на свідомість суспільства, віддзеркаленням не лише реалій життя, а й внутрішнього світогляду людей, що передусім відчутно під час російсько-української війни ХХІ столітті.</w:t>
      </w:r>
    </w:p>
    <w:p w14:paraId="397EA79F" w14:textId="77777777" w:rsidR="003B4026" w:rsidRPr="003B4026" w:rsidRDefault="003B4026" w:rsidP="003B4026">
      <w:pPr>
        <w:ind w:firstLine="709"/>
        <w:rPr>
          <w:sz w:val="28"/>
          <w:szCs w:val="28"/>
        </w:rPr>
      </w:pPr>
      <w:r w:rsidRPr="003B4026">
        <w:rPr>
          <w:sz w:val="28"/>
          <w:szCs w:val="28"/>
        </w:rPr>
        <w:t>Представники соціокультурної сфери почали активніше заявляти про себе із головною метою – збереження та просування української культури, як певного своєрідного соціокультурного продукту на світовий ринок соціокультурних послуг. Митці відтворюють власний досвід і розуміння даної війни, застосовуючи всі наявні в їхньому озброєні методи. Їхні творіння знаходять швидке розповсюдження в соціальних мережах Інтернету, приваблюючи експертів та породжуючи сильні емоції в серцях співвітчизників та іноземних туристів.</w:t>
      </w:r>
    </w:p>
    <w:p w14:paraId="4AF14857" w14:textId="77777777" w:rsidR="003B4026" w:rsidRPr="003B4026" w:rsidRDefault="003B4026" w:rsidP="003B4026">
      <w:pPr>
        <w:ind w:firstLine="709"/>
        <w:rPr>
          <w:sz w:val="28"/>
          <w:szCs w:val="28"/>
        </w:rPr>
      </w:pPr>
      <w:r w:rsidRPr="003B4026">
        <w:rPr>
          <w:sz w:val="28"/>
          <w:szCs w:val="28"/>
        </w:rPr>
        <w:t>Не безпідставно, зазначимо, що мистецтво зазнає значних змін, що засвідчує про його безпрецедентну спроможність до перебудови, пошуку новітніх форм і стилів зображення.</w:t>
      </w:r>
    </w:p>
    <w:p w14:paraId="257119AF" w14:textId="77777777" w:rsidR="003B4026" w:rsidRPr="003B4026" w:rsidRDefault="003B4026" w:rsidP="003B4026">
      <w:pPr>
        <w:ind w:firstLine="709"/>
        <w:rPr>
          <w:sz w:val="28"/>
          <w:szCs w:val="28"/>
        </w:rPr>
      </w:pPr>
      <w:r w:rsidRPr="003B4026">
        <w:rPr>
          <w:sz w:val="28"/>
          <w:szCs w:val="28"/>
        </w:rPr>
        <w:t xml:space="preserve">Соціокультурна діяльність стає тим засобом, за сприяння якої світ отримує всебічне уявлення про культуру та мистецтво народу України та дізнається про особливості та несхожість новітнього українського мистецтва від мистецтва пройдешніх століть для соціокультурної основи розвитку об’єкта </w:t>
      </w:r>
      <w:r w:rsidRPr="003B4026">
        <w:rPr>
          <w:sz w:val="28"/>
          <w:szCs w:val="28"/>
        </w:rPr>
        <w:lastRenderedPageBreak/>
        <w:t>соціокультурної інфраструктури громад області, країни та їх економічного зростання.</w:t>
      </w:r>
    </w:p>
    <w:p w14:paraId="7EF30D83" w14:textId="77777777" w:rsidR="003B4026" w:rsidRPr="003B4026" w:rsidRDefault="003B4026" w:rsidP="003B4026">
      <w:pPr>
        <w:ind w:firstLine="709"/>
        <w:rPr>
          <w:sz w:val="28"/>
          <w:szCs w:val="28"/>
        </w:rPr>
      </w:pPr>
      <w:r w:rsidRPr="003B4026">
        <w:rPr>
          <w:sz w:val="28"/>
          <w:szCs w:val="28"/>
        </w:rPr>
        <w:t xml:space="preserve">Соціокультурні </w:t>
      </w:r>
      <w:proofErr w:type="spellStart"/>
      <w:r w:rsidRPr="003B4026">
        <w:rPr>
          <w:sz w:val="28"/>
          <w:szCs w:val="28"/>
        </w:rPr>
        <w:t>проєкти</w:t>
      </w:r>
      <w:proofErr w:type="spellEnd"/>
      <w:r w:rsidRPr="003B4026">
        <w:rPr>
          <w:sz w:val="28"/>
          <w:szCs w:val="28"/>
        </w:rPr>
        <w:t>, створені під час війни, містять ґрандіозний потенціал і слугують свідками сучасних явищ і процесів, які в такий спосіб ставатимуть більш зрозумілими прийдешнім поколінням.</w:t>
      </w:r>
    </w:p>
    <w:p w14:paraId="4D5A4A9B" w14:textId="77777777" w:rsidR="003B4026" w:rsidRPr="003B4026" w:rsidRDefault="003B4026" w:rsidP="003B4026">
      <w:pPr>
        <w:ind w:firstLine="709"/>
        <w:rPr>
          <w:sz w:val="28"/>
          <w:szCs w:val="28"/>
        </w:rPr>
      </w:pPr>
      <w:r w:rsidRPr="003B4026">
        <w:rPr>
          <w:sz w:val="28"/>
          <w:szCs w:val="28"/>
        </w:rPr>
        <w:t>Актуальність вибраної теми обґрунтовується тим, що війна як реальність, в якій зараз перебуває народ України, потребує соціокультурного переосмислення, а культура і мистецтво, як загально відомо були, є, і будуть переконливим віддзеркаленням дійсності.</w:t>
      </w:r>
    </w:p>
    <w:p w14:paraId="1BED0B6E" w14:textId="77777777" w:rsidR="003B4026" w:rsidRPr="003B4026" w:rsidRDefault="003B4026" w:rsidP="003B4026">
      <w:pPr>
        <w:ind w:firstLine="709"/>
        <w:rPr>
          <w:sz w:val="28"/>
          <w:szCs w:val="28"/>
        </w:rPr>
      </w:pPr>
      <w:r w:rsidRPr="003B4026">
        <w:rPr>
          <w:sz w:val="28"/>
          <w:szCs w:val="28"/>
        </w:rPr>
        <w:t>Культура і мистецтво, це своєрідна мова демонстрації та обміну людськими емоціями та думками, без виключення і пов’язаних із російсько-українською війною ХХІ століття.</w:t>
      </w:r>
    </w:p>
    <w:p w14:paraId="6FDC3CBF" w14:textId="77777777" w:rsidR="003B4026" w:rsidRPr="003B4026" w:rsidRDefault="003B4026" w:rsidP="003B4026">
      <w:pPr>
        <w:ind w:firstLine="709"/>
        <w:rPr>
          <w:sz w:val="28"/>
          <w:szCs w:val="28"/>
        </w:rPr>
      </w:pPr>
      <w:r w:rsidRPr="003B4026">
        <w:rPr>
          <w:sz w:val="28"/>
          <w:szCs w:val="28"/>
        </w:rPr>
        <w:t xml:space="preserve">В соціокультурному просторі можна висловити страждання, біль, втрати, солідарність та надію українського народу. Твори митців налаштовують до розуміння того гіркого досвіду, що його отримують люди, які потерпають від жахіть даної ганебної війни. </w:t>
      </w:r>
    </w:p>
    <w:p w14:paraId="6F1357A8" w14:textId="77777777" w:rsidR="003B4026" w:rsidRPr="003B4026" w:rsidRDefault="003B4026" w:rsidP="003B4026">
      <w:pPr>
        <w:ind w:firstLine="709"/>
        <w:rPr>
          <w:sz w:val="28"/>
          <w:szCs w:val="28"/>
        </w:rPr>
      </w:pPr>
      <w:r w:rsidRPr="003B4026">
        <w:rPr>
          <w:sz w:val="28"/>
          <w:szCs w:val="28"/>
        </w:rPr>
        <w:t>Соціокультурна діяльність створює майже неуявне – вона творить і говорить цієї миті, хоч усталений вираз засвідчує, що мистецтво замовкає, коли починають говорити гармати, водночас своєю специфічною мовою сьогочасне мистецтво прив’язує увагу світової спільноти до подій в Україні.</w:t>
      </w:r>
    </w:p>
    <w:p w14:paraId="5416B401" w14:textId="77777777" w:rsidR="003B4026" w:rsidRPr="003B4026" w:rsidRDefault="003B4026" w:rsidP="003B4026">
      <w:pPr>
        <w:ind w:firstLine="709"/>
        <w:rPr>
          <w:sz w:val="28"/>
          <w:szCs w:val="28"/>
          <w:lang w:bidi="uk-UA"/>
        </w:rPr>
      </w:pPr>
      <w:r w:rsidRPr="003B4026">
        <w:rPr>
          <w:b/>
          <w:bCs/>
          <w:sz w:val="28"/>
          <w:szCs w:val="28"/>
          <w:lang w:bidi="uk-UA"/>
        </w:rPr>
        <w:t>Метою роботи</w:t>
      </w:r>
      <w:r w:rsidRPr="003B4026">
        <w:rPr>
          <w:sz w:val="28"/>
          <w:szCs w:val="28"/>
          <w:lang w:bidi="uk-UA"/>
        </w:rPr>
        <w:t xml:space="preserve"> є аналіз та дослідження теоретичних і практичних аспектів функціонування навчально-методичних центрів культури і туризму, на фактичному матеріалі та узагальнити їх основні трансформації розвитку.</w:t>
      </w:r>
    </w:p>
    <w:p w14:paraId="06045A77" w14:textId="77777777" w:rsidR="003B4026" w:rsidRPr="003B4026" w:rsidRDefault="003B4026" w:rsidP="003B4026">
      <w:pPr>
        <w:ind w:firstLine="709"/>
        <w:rPr>
          <w:sz w:val="28"/>
          <w:szCs w:val="28"/>
          <w:lang w:bidi="uk-UA"/>
        </w:rPr>
      </w:pPr>
      <w:r w:rsidRPr="003B4026">
        <w:rPr>
          <w:sz w:val="28"/>
          <w:szCs w:val="28"/>
          <w:lang w:bidi="uk-UA"/>
        </w:rPr>
        <w:t>До основних завдань відноситься:</w:t>
      </w:r>
    </w:p>
    <w:p w14:paraId="700F415F" w14:textId="77777777" w:rsidR="003B4026" w:rsidRPr="003B4026" w:rsidRDefault="003B4026" w:rsidP="003B4026">
      <w:pPr>
        <w:ind w:firstLine="709"/>
        <w:rPr>
          <w:sz w:val="28"/>
          <w:szCs w:val="28"/>
          <w:lang w:bidi="uk-UA"/>
        </w:rPr>
      </w:pPr>
      <w:r w:rsidRPr="003B4026">
        <w:rPr>
          <w:sz w:val="28"/>
          <w:szCs w:val="28"/>
          <w:lang w:bidi="uk-UA"/>
        </w:rPr>
        <w:t>- опрацювати основні теоретичні засади теми наукової розвідки, окреслити понятійний і категорійний апарат та сучасний стан наукових розвідок;</w:t>
      </w:r>
    </w:p>
    <w:p w14:paraId="144BD7EB" w14:textId="77777777" w:rsidR="003B4026" w:rsidRPr="003B4026" w:rsidRDefault="003B4026" w:rsidP="003B4026">
      <w:pPr>
        <w:ind w:firstLine="709"/>
        <w:rPr>
          <w:sz w:val="28"/>
          <w:szCs w:val="28"/>
        </w:rPr>
      </w:pPr>
      <w:r w:rsidRPr="003B4026">
        <w:rPr>
          <w:sz w:val="28"/>
          <w:szCs w:val="28"/>
        </w:rPr>
        <w:t xml:space="preserve">- з’ясувати місце навчально-методичних центрів культури і туризму в культурних осередках на локальному рівні на прикладі </w:t>
      </w:r>
      <w:bookmarkStart w:id="2" w:name="_Hlk164346644"/>
      <w:r w:rsidRPr="003B4026">
        <w:rPr>
          <w:sz w:val="28"/>
          <w:szCs w:val="28"/>
        </w:rPr>
        <w:t>«Навчально-методичного центру культури і туризму Прикарпаття»</w:t>
      </w:r>
      <w:bookmarkEnd w:id="2"/>
      <w:r w:rsidRPr="003B4026">
        <w:rPr>
          <w:sz w:val="28"/>
          <w:szCs w:val="28"/>
        </w:rPr>
        <w:t>;</w:t>
      </w:r>
    </w:p>
    <w:p w14:paraId="3CA71655" w14:textId="77777777" w:rsidR="003B4026" w:rsidRPr="003B4026" w:rsidRDefault="003B4026" w:rsidP="003B4026">
      <w:pPr>
        <w:ind w:firstLine="709"/>
        <w:rPr>
          <w:sz w:val="28"/>
          <w:szCs w:val="28"/>
        </w:rPr>
      </w:pPr>
      <w:r w:rsidRPr="003B4026">
        <w:rPr>
          <w:sz w:val="28"/>
          <w:szCs w:val="28"/>
        </w:rPr>
        <w:lastRenderedPageBreak/>
        <w:t>- окреслити традиційні форми соціокультурних практик на прикладі «Навчально-методичний центр культури і туризму Прикарпаття» далі «НМЦКТ Прикарпаття»;</w:t>
      </w:r>
    </w:p>
    <w:p w14:paraId="71108B0D" w14:textId="77777777" w:rsidR="003B4026" w:rsidRPr="003B4026" w:rsidRDefault="003B4026" w:rsidP="003B4026">
      <w:pPr>
        <w:ind w:firstLine="709"/>
        <w:rPr>
          <w:sz w:val="28"/>
          <w:szCs w:val="28"/>
        </w:rPr>
      </w:pPr>
      <w:r w:rsidRPr="003B4026">
        <w:rPr>
          <w:sz w:val="28"/>
          <w:szCs w:val="28"/>
        </w:rPr>
        <w:t xml:space="preserve">- визначити основні ресурси та соціокультурний потенціал </w:t>
      </w:r>
      <w:bookmarkStart w:id="3" w:name="_Hlk166884448"/>
      <w:r w:rsidRPr="003B4026">
        <w:rPr>
          <w:sz w:val="28"/>
          <w:szCs w:val="28"/>
        </w:rPr>
        <w:t>«НМЦКТ Прикарпаття»</w:t>
      </w:r>
      <w:bookmarkEnd w:id="3"/>
      <w:r w:rsidRPr="003B4026">
        <w:rPr>
          <w:sz w:val="28"/>
          <w:szCs w:val="28"/>
        </w:rPr>
        <w:t xml:space="preserve"> Івано-Франківської області;</w:t>
      </w:r>
    </w:p>
    <w:p w14:paraId="22B35933" w14:textId="77777777" w:rsidR="003B4026" w:rsidRPr="003B4026" w:rsidRDefault="003B4026" w:rsidP="003B4026">
      <w:pPr>
        <w:ind w:firstLine="709"/>
        <w:rPr>
          <w:sz w:val="28"/>
          <w:szCs w:val="28"/>
        </w:rPr>
      </w:pPr>
      <w:r w:rsidRPr="003B4026">
        <w:rPr>
          <w:sz w:val="28"/>
          <w:szCs w:val="28"/>
        </w:rPr>
        <w:t>- прослідкувати трансформаційні процеси соціокультурних послуг у перспективі функціонування « «НМЦКТ Прикарпаття»;</w:t>
      </w:r>
    </w:p>
    <w:p w14:paraId="5571CD85" w14:textId="77777777" w:rsidR="003B4026" w:rsidRPr="003B4026" w:rsidRDefault="003B4026" w:rsidP="003B4026">
      <w:pPr>
        <w:ind w:firstLine="709"/>
        <w:rPr>
          <w:sz w:val="28"/>
          <w:szCs w:val="28"/>
        </w:rPr>
      </w:pPr>
      <w:r w:rsidRPr="003B4026">
        <w:rPr>
          <w:b/>
          <w:bCs/>
          <w:sz w:val="28"/>
          <w:szCs w:val="28"/>
        </w:rPr>
        <w:t>Об’єктом дослідження</w:t>
      </w:r>
      <w:r w:rsidRPr="003B4026">
        <w:rPr>
          <w:sz w:val="28"/>
          <w:szCs w:val="28"/>
        </w:rPr>
        <w:t xml:space="preserve"> є «НМЦКТ Прикарпаття» Івано-Франківської області.</w:t>
      </w:r>
    </w:p>
    <w:p w14:paraId="09E658E9" w14:textId="77777777" w:rsidR="003B4026" w:rsidRPr="003B4026" w:rsidRDefault="003B4026" w:rsidP="003B4026">
      <w:pPr>
        <w:ind w:firstLine="709"/>
        <w:rPr>
          <w:sz w:val="28"/>
          <w:szCs w:val="28"/>
        </w:rPr>
      </w:pPr>
      <w:r w:rsidRPr="003B4026">
        <w:rPr>
          <w:b/>
          <w:bCs/>
          <w:sz w:val="28"/>
          <w:szCs w:val="28"/>
        </w:rPr>
        <w:t>Предметом дослідження</w:t>
      </w:r>
      <w:r w:rsidRPr="003B4026">
        <w:rPr>
          <w:sz w:val="28"/>
          <w:szCs w:val="28"/>
        </w:rPr>
        <w:t xml:space="preserve"> – трансформаційні процеси в потенційній перспективі функціонування «НМЦКТ Прикарпаття» Івано-Франківської області.</w:t>
      </w:r>
    </w:p>
    <w:p w14:paraId="64EDA434" w14:textId="77777777" w:rsidR="003B4026" w:rsidRPr="003B4026" w:rsidRDefault="003B4026" w:rsidP="003B4026">
      <w:pPr>
        <w:ind w:firstLine="709"/>
        <w:rPr>
          <w:sz w:val="28"/>
          <w:szCs w:val="28"/>
        </w:rPr>
      </w:pPr>
      <w:r w:rsidRPr="003B4026">
        <w:rPr>
          <w:b/>
          <w:bCs/>
          <w:sz w:val="28"/>
          <w:szCs w:val="28"/>
        </w:rPr>
        <w:t>Методи дослідження.</w:t>
      </w:r>
      <w:r w:rsidRPr="003B4026">
        <w:rPr>
          <w:sz w:val="28"/>
          <w:szCs w:val="28"/>
        </w:rPr>
        <w:t xml:space="preserve"> Теоретико-методологічною базою дослідження стали положення публічного регулювання діяльністю навчальних і методичних центрів культури, дозвілля та туризму, які представлені в фундаментальних роботах вітчизняних і зарубіжних науковців з питань формування, оцінювання, розвитку збалансованого потенціалу розвитку установ сфери соціокультурних послуг.</w:t>
      </w:r>
    </w:p>
    <w:p w14:paraId="0BC15CA0" w14:textId="77777777" w:rsidR="003B4026" w:rsidRPr="003B4026" w:rsidRDefault="003B4026" w:rsidP="003B4026">
      <w:pPr>
        <w:ind w:firstLine="709"/>
        <w:rPr>
          <w:sz w:val="28"/>
          <w:szCs w:val="28"/>
        </w:rPr>
      </w:pPr>
      <w:r w:rsidRPr="003B4026">
        <w:rPr>
          <w:b/>
          <w:bCs/>
          <w:sz w:val="28"/>
          <w:szCs w:val="28"/>
        </w:rPr>
        <w:t>Інформаційною базою дослідження</w:t>
      </w:r>
      <w:r w:rsidRPr="003B4026">
        <w:rPr>
          <w:sz w:val="28"/>
          <w:szCs w:val="28"/>
        </w:rPr>
        <w:t xml:space="preserve"> стали публікації, монографії та статті в періодичних виданнях із різних аспектів функціонування сфери соціокультурних послуг, туризму тощо; емпіричні матеріали першоджерел – довідники, нормативно-правові документи, статистичні збірники, соціально-економічні програми та стратегії Івано-Франківської області.</w:t>
      </w:r>
    </w:p>
    <w:p w14:paraId="140B11A9" w14:textId="77777777" w:rsidR="003B4026" w:rsidRPr="003B4026" w:rsidRDefault="003B4026" w:rsidP="003B4026">
      <w:pPr>
        <w:ind w:firstLine="709"/>
        <w:rPr>
          <w:sz w:val="28"/>
          <w:szCs w:val="28"/>
        </w:rPr>
      </w:pPr>
      <w:r w:rsidRPr="003B4026">
        <w:rPr>
          <w:b/>
          <w:bCs/>
          <w:sz w:val="28"/>
          <w:szCs w:val="28"/>
        </w:rPr>
        <w:t>Практичне значення</w:t>
      </w:r>
      <w:r w:rsidRPr="003B4026">
        <w:rPr>
          <w:sz w:val="28"/>
          <w:szCs w:val="28"/>
        </w:rPr>
        <w:t xml:space="preserve"> одержаних результатів. Результати кваліфікаційного дослідження можуть бути використані в розробці положень щодо розвитку сфери соціокультурних послуг в громадах Івано-Франківської області.</w:t>
      </w:r>
    </w:p>
    <w:p w14:paraId="07B14854" w14:textId="77777777" w:rsidR="003B4026" w:rsidRPr="003B4026" w:rsidRDefault="003B4026" w:rsidP="003B4026">
      <w:pPr>
        <w:ind w:firstLine="709"/>
        <w:rPr>
          <w:sz w:val="28"/>
          <w:szCs w:val="28"/>
        </w:rPr>
      </w:pPr>
      <w:r w:rsidRPr="003B4026">
        <w:rPr>
          <w:b/>
          <w:bCs/>
          <w:sz w:val="28"/>
          <w:szCs w:val="28"/>
        </w:rPr>
        <w:t>Наукова новизна кваліфікаційної роботи</w:t>
      </w:r>
      <w:r w:rsidRPr="003B4026">
        <w:rPr>
          <w:sz w:val="28"/>
          <w:szCs w:val="28"/>
        </w:rPr>
        <w:t xml:space="preserve"> полягає у таких пропозиціях, що представляють наукову новизну: </w:t>
      </w:r>
    </w:p>
    <w:p w14:paraId="37308061" w14:textId="77777777" w:rsidR="003B4026" w:rsidRPr="003B4026" w:rsidRDefault="003B4026" w:rsidP="003B4026">
      <w:pPr>
        <w:ind w:firstLine="709"/>
        <w:rPr>
          <w:sz w:val="28"/>
          <w:szCs w:val="28"/>
        </w:rPr>
      </w:pPr>
      <w:r w:rsidRPr="003B4026">
        <w:rPr>
          <w:sz w:val="28"/>
          <w:szCs w:val="28"/>
        </w:rPr>
        <w:t>- запропоновано</w:t>
      </w:r>
    </w:p>
    <w:p w14:paraId="5AB9D61D" w14:textId="77777777" w:rsidR="003B4026" w:rsidRPr="003B4026" w:rsidRDefault="003B4026" w:rsidP="003B4026">
      <w:pPr>
        <w:ind w:firstLine="709"/>
        <w:rPr>
          <w:sz w:val="28"/>
          <w:szCs w:val="28"/>
        </w:rPr>
      </w:pPr>
      <w:r w:rsidRPr="003B4026">
        <w:rPr>
          <w:sz w:val="28"/>
          <w:szCs w:val="28"/>
        </w:rPr>
        <w:lastRenderedPageBreak/>
        <w:t xml:space="preserve">; - уточнено </w:t>
      </w:r>
    </w:p>
    <w:p w14:paraId="2657FE50" w14:textId="7434395E" w:rsidR="003B4026" w:rsidRPr="003B4026" w:rsidRDefault="003B4026" w:rsidP="003B4026">
      <w:pPr>
        <w:ind w:firstLine="709"/>
        <w:rPr>
          <w:sz w:val="28"/>
          <w:szCs w:val="28"/>
        </w:rPr>
      </w:pPr>
      <w:r w:rsidRPr="003B4026">
        <w:rPr>
          <w:b/>
          <w:bCs/>
          <w:sz w:val="28"/>
          <w:szCs w:val="28"/>
        </w:rPr>
        <w:t>Обсяг і структура кваліфікаційної роботи.</w:t>
      </w:r>
      <w:r w:rsidRPr="003B4026">
        <w:rPr>
          <w:sz w:val="28"/>
          <w:szCs w:val="28"/>
        </w:rPr>
        <w:t xml:space="preserve"> Кваліфікаційна робота складається зі вступу, трьох розділів, висновків, списку використаних джерел та додатків. Загальний зміст роботи викладено на </w:t>
      </w:r>
      <w:r w:rsidR="00557E40">
        <w:rPr>
          <w:sz w:val="28"/>
          <w:szCs w:val="28"/>
        </w:rPr>
        <w:t>47</w:t>
      </w:r>
      <w:r w:rsidRPr="003B4026">
        <w:rPr>
          <w:sz w:val="28"/>
          <w:szCs w:val="28"/>
        </w:rPr>
        <w:t xml:space="preserve"> сторінках, містить </w:t>
      </w:r>
      <w:r w:rsidR="00557E40">
        <w:rPr>
          <w:sz w:val="28"/>
          <w:szCs w:val="28"/>
        </w:rPr>
        <w:t>1</w:t>
      </w:r>
      <w:r w:rsidRPr="003B4026">
        <w:rPr>
          <w:sz w:val="28"/>
          <w:szCs w:val="28"/>
        </w:rPr>
        <w:t xml:space="preserve"> таблиць і </w:t>
      </w:r>
      <w:r w:rsidR="00557E40">
        <w:rPr>
          <w:sz w:val="28"/>
          <w:szCs w:val="28"/>
        </w:rPr>
        <w:t>0</w:t>
      </w:r>
      <w:r w:rsidRPr="003B4026">
        <w:rPr>
          <w:sz w:val="28"/>
          <w:szCs w:val="28"/>
        </w:rPr>
        <w:t xml:space="preserve"> рисунків.</w:t>
      </w:r>
    </w:p>
    <w:p w14:paraId="18C40C7F" w14:textId="77777777" w:rsidR="003B4026" w:rsidRPr="003B4026" w:rsidRDefault="003B4026" w:rsidP="003B4026">
      <w:pPr>
        <w:ind w:firstLine="709"/>
        <w:rPr>
          <w:b/>
          <w:bCs/>
          <w:sz w:val="28"/>
          <w:szCs w:val="28"/>
        </w:rPr>
      </w:pPr>
      <w:r w:rsidRPr="003B4026">
        <w:rPr>
          <w:sz w:val="28"/>
          <w:szCs w:val="28"/>
        </w:rPr>
        <w:br w:type="column"/>
      </w:r>
      <w:bookmarkStart w:id="4" w:name="_Hlk166882627"/>
      <w:r w:rsidRPr="003B4026">
        <w:rPr>
          <w:b/>
          <w:bCs/>
          <w:sz w:val="28"/>
          <w:szCs w:val="28"/>
        </w:rPr>
        <w:lastRenderedPageBreak/>
        <w:t>РОЗДІЛ 1 СТАН ВИВЧЕННЯ ПРОБЛЕМИ, ДЖЕРЕЛЬНА БАЗА ТА МЕТОДОЛОГІЯ ДОСЛІДЖЕННЯ</w:t>
      </w:r>
    </w:p>
    <w:p w14:paraId="342017EA" w14:textId="77777777" w:rsidR="003B4026" w:rsidRPr="003B4026" w:rsidRDefault="003B4026" w:rsidP="003B4026">
      <w:pPr>
        <w:ind w:firstLine="709"/>
        <w:rPr>
          <w:b/>
          <w:bCs/>
          <w:sz w:val="28"/>
          <w:szCs w:val="28"/>
        </w:rPr>
      </w:pPr>
    </w:p>
    <w:p w14:paraId="4E423330" w14:textId="77777777" w:rsidR="003B4026" w:rsidRPr="003B4026" w:rsidRDefault="003B4026" w:rsidP="003B4026">
      <w:pPr>
        <w:ind w:firstLine="709"/>
        <w:rPr>
          <w:b/>
          <w:bCs/>
          <w:sz w:val="28"/>
          <w:szCs w:val="28"/>
        </w:rPr>
      </w:pPr>
      <w:r w:rsidRPr="003B4026">
        <w:rPr>
          <w:b/>
          <w:bCs/>
          <w:sz w:val="28"/>
          <w:szCs w:val="28"/>
        </w:rPr>
        <w:t>1.1. Теоретичні і методичні засади та джерельна база дослідження</w:t>
      </w:r>
    </w:p>
    <w:p w14:paraId="5CB2A7B4" w14:textId="77777777" w:rsidR="003B4026" w:rsidRPr="003B4026" w:rsidRDefault="003B4026" w:rsidP="003B4026">
      <w:pPr>
        <w:ind w:firstLine="709"/>
        <w:rPr>
          <w:sz w:val="28"/>
          <w:szCs w:val="28"/>
        </w:rPr>
      </w:pPr>
    </w:p>
    <w:bookmarkEnd w:id="4"/>
    <w:p w14:paraId="4CD89A7A" w14:textId="77777777" w:rsidR="003B4026" w:rsidRPr="003B4026" w:rsidRDefault="003B4026" w:rsidP="003B4026">
      <w:pPr>
        <w:ind w:firstLine="709"/>
        <w:rPr>
          <w:sz w:val="28"/>
          <w:szCs w:val="28"/>
        </w:rPr>
      </w:pPr>
      <w:r w:rsidRPr="003B4026">
        <w:rPr>
          <w:sz w:val="28"/>
          <w:szCs w:val="28"/>
        </w:rPr>
        <w:t>В ході написання даної роботи автором було використано наявні джерела, які в загальному розділити на групи за походженням:</w:t>
      </w:r>
    </w:p>
    <w:p w14:paraId="2CAB1E5A" w14:textId="77777777" w:rsidR="003B4026" w:rsidRPr="003B4026" w:rsidRDefault="003B4026" w:rsidP="003B4026">
      <w:pPr>
        <w:ind w:firstLine="709"/>
        <w:rPr>
          <w:sz w:val="28"/>
          <w:szCs w:val="28"/>
        </w:rPr>
      </w:pPr>
      <w:r w:rsidRPr="003B4026">
        <w:rPr>
          <w:sz w:val="28"/>
          <w:szCs w:val="28"/>
        </w:rPr>
        <w:t>- документи та акти органів місцевого управління щодо перспектив розвитку соціокультурного простору та позиціонування «НМЦКТ Прикарпаття» в межах області так і України в цілому;</w:t>
      </w:r>
    </w:p>
    <w:p w14:paraId="3BB828FB" w14:textId="77777777" w:rsidR="003B4026" w:rsidRPr="003B4026" w:rsidRDefault="003B4026" w:rsidP="003B4026">
      <w:pPr>
        <w:ind w:firstLine="709"/>
        <w:rPr>
          <w:sz w:val="28"/>
          <w:szCs w:val="28"/>
        </w:rPr>
      </w:pPr>
      <w:r w:rsidRPr="003B4026">
        <w:rPr>
          <w:sz w:val="28"/>
          <w:szCs w:val="28"/>
        </w:rPr>
        <w:t>- сторінки соціальних мереж – були корисними при написані першого розділу для підтвердження трансформації образу соціокультурного середовища області під час військових дій;</w:t>
      </w:r>
    </w:p>
    <w:p w14:paraId="2308E733" w14:textId="77777777" w:rsidR="003B4026" w:rsidRPr="003B4026" w:rsidRDefault="003B4026" w:rsidP="003B4026">
      <w:pPr>
        <w:ind w:firstLine="709"/>
        <w:rPr>
          <w:sz w:val="28"/>
          <w:szCs w:val="28"/>
        </w:rPr>
      </w:pPr>
      <w:r w:rsidRPr="003B4026">
        <w:rPr>
          <w:sz w:val="28"/>
          <w:szCs w:val="28"/>
        </w:rPr>
        <w:t>- матеріали ЗМІ та вітчизняних рейтингів</w:t>
      </w:r>
      <w:r w:rsidRPr="003B4026">
        <w:t xml:space="preserve"> – </w:t>
      </w:r>
      <w:r w:rsidRPr="003B4026">
        <w:rPr>
          <w:sz w:val="28"/>
          <w:szCs w:val="28"/>
        </w:rPr>
        <w:t>новинні сюжети, новинна періодика, вітчизняних та регіональних інформаційних платформ на підставі значних, відомих подій досліджуваних років, за їх використання відстежування та певного аналізу новинних стрічок із пошуковим запитом «НМЦКТ Прикарпаття» було здійснено певний контент-аналіз;</w:t>
      </w:r>
    </w:p>
    <w:p w14:paraId="279A43FB" w14:textId="77777777" w:rsidR="003B4026" w:rsidRPr="003B4026" w:rsidRDefault="003B4026" w:rsidP="003B4026">
      <w:pPr>
        <w:ind w:firstLine="709"/>
        <w:rPr>
          <w:sz w:val="28"/>
          <w:szCs w:val="28"/>
        </w:rPr>
      </w:pPr>
      <w:r w:rsidRPr="003B4026">
        <w:rPr>
          <w:sz w:val="28"/>
          <w:szCs w:val="28"/>
        </w:rPr>
        <w:t>- аудіовізуальні матеріали, інтерв’ю та матеріали та інтерв’ю журналів (відео-, кіно-) матеріали, в тому числі перші шпальти та титульні сторінки регіональних газет, фотоматеріалами подій які відображають життя, місце та роль «НМЦКТ Прикарпаття» в соціокультурному середовищі саме у період російсько-української війни ХХІ століття; були проаналізовані новинні візуальні (аудіо-, відео-) матеріали таких медіа-платформ як «3-Студія», «Вежа», «Галичина», «Суспільне Івано-Франківськ» за досліджуваний період.</w:t>
      </w:r>
    </w:p>
    <w:p w14:paraId="642EAD5A" w14:textId="77777777" w:rsidR="003B4026" w:rsidRPr="003B4026" w:rsidRDefault="003B4026" w:rsidP="003B4026">
      <w:pPr>
        <w:ind w:firstLine="709"/>
        <w:rPr>
          <w:sz w:val="28"/>
          <w:szCs w:val="28"/>
        </w:rPr>
      </w:pPr>
      <w:r w:rsidRPr="003B4026">
        <w:rPr>
          <w:sz w:val="28"/>
          <w:szCs w:val="28"/>
        </w:rPr>
        <w:t>В підґрунті даної наукової розвідки лежить системний підхід – загальноприйнятий науковий методологічний (науковий) напрямок, щодо розробки способів, методів теоретичного осмислення складно організованих об’єктів.</w:t>
      </w:r>
    </w:p>
    <w:p w14:paraId="6DBD463C" w14:textId="77777777" w:rsidR="003B4026" w:rsidRPr="003B4026" w:rsidRDefault="003B4026" w:rsidP="003B4026">
      <w:pPr>
        <w:ind w:firstLine="709"/>
        <w:rPr>
          <w:sz w:val="28"/>
          <w:szCs w:val="28"/>
        </w:rPr>
      </w:pPr>
      <w:r w:rsidRPr="003B4026">
        <w:rPr>
          <w:sz w:val="28"/>
          <w:szCs w:val="28"/>
        </w:rPr>
        <w:lastRenderedPageBreak/>
        <w:t>В першу чергу зазначений підхід базується на якісному аналізі цілісно об’єднаних явищ (об’єктів) та деякого розкриття механізмів інтегрування їх частин у ціле [16].</w:t>
      </w:r>
    </w:p>
    <w:p w14:paraId="113C6542" w14:textId="77777777" w:rsidR="003B4026" w:rsidRPr="003B4026" w:rsidRDefault="003B4026" w:rsidP="003B4026">
      <w:pPr>
        <w:ind w:firstLine="709"/>
        <w:rPr>
          <w:sz w:val="28"/>
          <w:szCs w:val="28"/>
        </w:rPr>
      </w:pPr>
      <w:r w:rsidRPr="003B4026">
        <w:rPr>
          <w:sz w:val="28"/>
          <w:szCs w:val="28"/>
        </w:rPr>
        <w:t>Базисною основою системного аналізу є принцип багатоплановості, інакше кажучи розглядання «НМЦКТ Прикарпаття» у декількох аспектах, планах.</w:t>
      </w:r>
    </w:p>
    <w:p w14:paraId="55055963" w14:textId="77777777" w:rsidR="003B4026" w:rsidRPr="003B4026" w:rsidRDefault="003B4026" w:rsidP="003B4026">
      <w:pPr>
        <w:ind w:firstLine="709"/>
        <w:rPr>
          <w:sz w:val="28"/>
          <w:szCs w:val="28"/>
        </w:rPr>
      </w:pPr>
      <w:r w:rsidRPr="003B4026">
        <w:rPr>
          <w:sz w:val="28"/>
          <w:szCs w:val="28"/>
        </w:rPr>
        <w:t>Якраз, за допомогою окресленого принципу було розглянуто фактор вплив «НМЦКТ Прикарпаття» на:</w:t>
      </w:r>
    </w:p>
    <w:p w14:paraId="4942FE96" w14:textId="77777777" w:rsidR="003B4026" w:rsidRPr="003B4026" w:rsidRDefault="003B4026" w:rsidP="003B4026">
      <w:pPr>
        <w:ind w:firstLine="709"/>
        <w:rPr>
          <w:sz w:val="28"/>
          <w:szCs w:val="28"/>
        </w:rPr>
      </w:pPr>
      <w:r w:rsidRPr="003B4026">
        <w:rPr>
          <w:sz w:val="28"/>
          <w:szCs w:val="28"/>
        </w:rPr>
        <w:t>- «інформаційне соціокультурне середовище в області»;</w:t>
      </w:r>
    </w:p>
    <w:p w14:paraId="2A2D8F3E" w14:textId="77777777" w:rsidR="003B4026" w:rsidRPr="003B4026" w:rsidRDefault="003B4026" w:rsidP="003B4026">
      <w:pPr>
        <w:ind w:firstLine="709"/>
        <w:rPr>
          <w:sz w:val="28"/>
          <w:szCs w:val="28"/>
        </w:rPr>
      </w:pPr>
      <w:r w:rsidRPr="003B4026">
        <w:rPr>
          <w:sz w:val="28"/>
          <w:szCs w:val="28"/>
        </w:rPr>
        <w:t>- «інформаційний соціокультурний простір області»;</w:t>
      </w:r>
    </w:p>
    <w:p w14:paraId="30DD13B1" w14:textId="77777777" w:rsidR="003B4026" w:rsidRPr="003B4026" w:rsidRDefault="003B4026" w:rsidP="003B4026">
      <w:pPr>
        <w:ind w:firstLine="709"/>
        <w:rPr>
          <w:sz w:val="28"/>
          <w:szCs w:val="28"/>
        </w:rPr>
      </w:pPr>
      <w:r w:rsidRPr="003B4026">
        <w:rPr>
          <w:sz w:val="28"/>
          <w:szCs w:val="28"/>
        </w:rPr>
        <w:t>- «соціокультурні комунікації».</w:t>
      </w:r>
    </w:p>
    <w:p w14:paraId="2C4942CC" w14:textId="77777777" w:rsidR="003B4026" w:rsidRPr="003B4026" w:rsidRDefault="003B4026" w:rsidP="003B4026">
      <w:pPr>
        <w:ind w:firstLine="709"/>
        <w:rPr>
          <w:sz w:val="28"/>
          <w:szCs w:val="28"/>
        </w:rPr>
      </w:pPr>
      <w:r w:rsidRPr="003B4026">
        <w:rPr>
          <w:sz w:val="28"/>
          <w:szCs w:val="28"/>
        </w:rPr>
        <w:t>На основі принципу багатомірності системного підходу було проаналізовано основні характеристики та властивості даних визначень.</w:t>
      </w:r>
    </w:p>
    <w:p w14:paraId="11944941" w14:textId="77777777" w:rsidR="003B4026" w:rsidRPr="003B4026" w:rsidRDefault="003B4026" w:rsidP="003B4026">
      <w:pPr>
        <w:ind w:firstLine="709"/>
        <w:rPr>
          <w:sz w:val="28"/>
          <w:szCs w:val="28"/>
        </w:rPr>
      </w:pPr>
      <w:r w:rsidRPr="003B4026">
        <w:rPr>
          <w:sz w:val="28"/>
          <w:szCs w:val="28"/>
        </w:rPr>
        <w:t>Автором даної наукової розвідки було використано цілий ряд як загальнонаукових так і спеціальних методів, а також в ряді випадків було застосовано – метод порівняння.</w:t>
      </w:r>
    </w:p>
    <w:p w14:paraId="00CAFE7C" w14:textId="77777777" w:rsidR="003B4026" w:rsidRPr="003B4026" w:rsidRDefault="003B4026" w:rsidP="003B4026">
      <w:pPr>
        <w:ind w:firstLine="709"/>
        <w:rPr>
          <w:sz w:val="28"/>
          <w:szCs w:val="28"/>
        </w:rPr>
      </w:pPr>
      <w:r w:rsidRPr="003B4026">
        <w:rPr>
          <w:sz w:val="28"/>
          <w:szCs w:val="28"/>
        </w:rPr>
        <w:t xml:space="preserve">Зазначений метод був використаний з метою порівняння контенту чотирьох телекомпаній щодо висвітлення </w:t>
      </w:r>
      <w:proofErr w:type="spellStart"/>
      <w:r w:rsidRPr="003B4026">
        <w:rPr>
          <w:sz w:val="28"/>
          <w:szCs w:val="28"/>
        </w:rPr>
        <w:t>івент</w:t>
      </w:r>
      <w:proofErr w:type="spellEnd"/>
      <w:r w:rsidRPr="003B4026">
        <w:rPr>
          <w:sz w:val="28"/>
          <w:szCs w:val="28"/>
        </w:rPr>
        <w:t xml:space="preserve">-заходів організованих і проведених «НМЦКТ Прикарпаття», а саме </w:t>
      </w:r>
      <w:bookmarkStart w:id="5" w:name="_Hlk166888627"/>
      <w:r w:rsidRPr="003B4026">
        <w:rPr>
          <w:sz w:val="28"/>
          <w:szCs w:val="28"/>
        </w:rPr>
        <w:t>«Вежа», «Галичина», «3-Студія», «Суспільне Івано-Франківськ»</w:t>
      </w:r>
      <w:bookmarkEnd w:id="5"/>
      <w:r w:rsidRPr="003B4026">
        <w:rPr>
          <w:sz w:val="28"/>
          <w:szCs w:val="28"/>
        </w:rPr>
        <w:t>, а також і з метою порівняти висвітлення «НМЦКТ Прикарпаття в зазначених телевізійних мовниках саме в 2014-2024 роки.</w:t>
      </w:r>
    </w:p>
    <w:p w14:paraId="0691938C" w14:textId="77777777" w:rsidR="003B4026" w:rsidRPr="003B4026" w:rsidRDefault="003B4026" w:rsidP="003B4026">
      <w:pPr>
        <w:ind w:firstLine="709"/>
        <w:rPr>
          <w:sz w:val="28"/>
          <w:szCs w:val="28"/>
        </w:rPr>
      </w:pPr>
      <w:r w:rsidRPr="003B4026">
        <w:rPr>
          <w:sz w:val="28"/>
          <w:szCs w:val="28"/>
        </w:rPr>
        <w:t>З метою виконання комплексного дослідження ми опиралися на цілий ряд сучасних методів:</w:t>
      </w:r>
    </w:p>
    <w:p w14:paraId="19D613B1" w14:textId="77777777" w:rsidR="003B4026" w:rsidRPr="003B4026" w:rsidRDefault="003B4026" w:rsidP="003B4026">
      <w:pPr>
        <w:ind w:firstLine="709"/>
        <w:rPr>
          <w:sz w:val="28"/>
          <w:szCs w:val="28"/>
        </w:rPr>
      </w:pPr>
      <w:r w:rsidRPr="003B4026">
        <w:rPr>
          <w:sz w:val="28"/>
          <w:szCs w:val="28"/>
        </w:rPr>
        <w:t xml:space="preserve">- контент-аналіз – практичне застосування, наочна ілюстрація, а також їх поєднання; він став базовим, через те що було проведено опрацювання значного обсягу регіональної періодики щодо проведених </w:t>
      </w:r>
      <w:proofErr w:type="spellStart"/>
      <w:r w:rsidRPr="003B4026">
        <w:rPr>
          <w:sz w:val="28"/>
          <w:szCs w:val="28"/>
        </w:rPr>
        <w:t>івент</w:t>
      </w:r>
      <w:proofErr w:type="spellEnd"/>
      <w:r w:rsidRPr="003B4026">
        <w:rPr>
          <w:sz w:val="28"/>
          <w:szCs w:val="28"/>
        </w:rPr>
        <w:t>-заходів «НМЦКТ Прикарпаття»;</w:t>
      </w:r>
    </w:p>
    <w:p w14:paraId="44BE2442" w14:textId="77777777" w:rsidR="003B4026" w:rsidRPr="003B4026" w:rsidRDefault="003B4026" w:rsidP="003B4026">
      <w:pPr>
        <w:ind w:firstLine="709"/>
        <w:rPr>
          <w:sz w:val="28"/>
          <w:szCs w:val="28"/>
        </w:rPr>
      </w:pPr>
      <w:r w:rsidRPr="003B4026">
        <w:rPr>
          <w:sz w:val="28"/>
          <w:szCs w:val="28"/>
        </w:rPr>
        <w:lastRenderedPageBreak/>
        <w:t xml:space="preserve">- </w:t>
      </w:r>
      <w:proofErr w:type="spellStart"/>
      <w:r w:rsidRPr="003B4026">
        <w:rPr>
          <w:sz w:val="28"/>
          <w:szCs w:val="28"/>
        </w:rPr>
        <w:t>івент</w:t>
      </w:r>
      <w:proofErr w:type="spellEnd"/>
      <w:r w:rsidRPr="003B4026">
        <w:rPr>
          <w:sz w:val="28"/>
          <w:szCs w:val="28"/>
        </w:rPr>
        <w:t>-аналіз – був використаний при опрацюванні публічної інформації і дав змогу систематизувати отриману інформацію для пошуку відповідей на завчасно окреслені запитання;</w:t>
      </w:r>
    </w:p>
    <w:p w14:paraId="4D81BFF7" w14:textId="77777777" w:rsidR="003B4026" w:rsidRPr="003B4026" w:rsidRDefault="003B4026" w:rsidP="003B4026">
      <w:pPr>
        <w:ind w:firstLine="709"/>
        <w:rPr>
          <w:sz w:val="28"/>
          <w:szCs w:val="28"/>
        </w:rPr>
      </w:pPr>
      <w:r w:rsidRPr="003B4026">
        <w:rPr>
          <w:sz w:val="28"/>
          <w:szCs w:val="28"/>
        </w:rPr>
        <w:t xml:space="preserve">- метод кейсів – був використаний з метою щоб підтвердити, які саме </w:t>
      </w:r>
      <w:proofErr w:type="spellStart"/>
      <w:r w:rsidRPr="003B4026">
        <w:rPr>
          <w:sz w:val="28"/>
          <w:szCs w:val="28"/>
        </w:rPr>
        <w:t>івент</w:t>
      </w:r>
      <w:proofErr w:type="spellEnd"/>
      <w:r w:rsidRPr="003B4026">
        <w:rPr>
          <w:sz w:val="28"/>
          <w:szCs w:val="28"/>
        </w:rPr>
        <w:t>-заходи «НМЦКТ Прикарпаття» були висвітлені у науковій розвідці різними регіональними медіа та також прослідкувати взаємозв’язки між ними;</w:t>
      </w:r>
    </w:p>
    <w:p w14:paraId="05AE376F" w14:textId="77777777" w:rsidR="003B4026" w:rsidRPr="003B4026" w:rsidRDefault="003B4026" w:rsidP="003B4026">
      <w:pPr>
        <w:ind w:firstLine="709"/>
        <w:rPr>
          <w:sz w:val="28"/>
          <w:szCs w:val="28"/>
        </w:rPr>
      </w:pPr>
      <w:r w:rsidRPr="003B4026">
        <w:rPr>
          <w:sz w:val="28"/>
          <w:szCs w:val="28"/>
        </w:rPr>
        <w:t>В підсумку здійснено наголос, що проаналізовані різні групи джерел були використанні з метою узагальнення образу «НМЦКТ Прикарпаття» в соціокультурному просторі області.</w:t>
      </w:r>
    </w:p>
    <w:p w14:paraId="0791427E" w14:textId="77777777" w:rsidR="003B4026" w:rsidRPr="003B4026" w:rsidRDefault="003B4026" w:rsidP="003B4026">
      <w:pPr>
        <w:ind w:firstLine="709"/>
        <w:rPr>
          <w:sz w:val="28"/>
          <w:szCs w:val="28"/>
        </w:rPr>
      </w:pPr>
      <w:r w:rsidRPr="003B4026">
        <w:rPr>
          <w:sz w:val="28"/>
          <w:szCs w:val="28"/>
        </w:rPr>
        <w:t xml:space="preserve">Документи та акти органів місцевого управління сприяли аналізу в якому спрямуванні рухається діяльність щодо покращенні іміджу «НМЦКТ Прикарпаття» в сфері соціокультурних послуг нашої області починаючи з 2014 до 2024 </w:t>
      </w:r>
      <w:proofErr w:type="spellStart"/>
      <w:r w:rsidRPr="003B4026">
        <w:rPr>
          <w:sz w:val="28"/>
          <w:szCs w:val="28"/>
        </w:rPr>
        <w:t>рокув</w:t>
      </w:r>
      <w:proofErr w:type="spellEnd"/>
      <w:r w:rsidRPr="003B4026">
        <w:rPr>
          <w:sz w:val="28"/>
          <w:szCs w:val="28"/>
        </w:rPr>
        <w:t>.</w:t>
      </w:r>
    </w:p>
    <w:p w14:paraId="6AB092D8" w14:textId="77777777" w:rsidR="003B4026" w:rsidRPr="003B4026" w:rsidRDefault="003B4026" w:rsidP="003B4026">
      <w:pPr>
        <w:ind w:firstLine="709"/>
        <w:rPr>
          <w:sz w:val="28"/>
          <w:szCs w:val="28"/>
        </w:rPr>
      </w:pPr>
      <w:r w:rsidRPr="003B4026">
        <w:rPr>
          <w:sz w:val="28"/>
          <w:szCs w:val="28"/>
        </w:rPr>
        <w:t xml:space="preserve">В свою чергу, матеріали ЗМІ (у нашій роботі була широко використана періодика платформ «Галичина», «Суспільне Івано-Франківськ», «Вежа», «3-Студія», що стали певною основою проведеного нами дослідження, адже саме через канали телебачення є реальна змога достатньо чітко простежити як транслюються </w:t>
      </w:r>
      <w:proofErr w:type="spellStart"/>
      <w:r w:rsidRPr="003B4026">
        <w:rPr>
          <w:sz w:val="28"/>
          <w:szCs w:val="28"/>
        </w:rPr>
        <w:t>івент</w:t>
      </w:r>
      <w:proofErr w:type="spellEnd"/>
      <w:r w:rsidRPr="003B4026">
        <w:rPr>
          <w:sz w:val="28"/>
          <w:szCs w:val="28"/>
        </w:rPr>
        <w:t>-заходи «НМЦКТ «Прикарпаття» з потоків регіональних мовників і, який образ вони створюють в очах соціуму нашої області.</w:t>
      </w:r>
    </w:p>
    <w:p w14:paraId="12FE55B8" w14:textId="77777777" w:rsidR="003B4026" w:rsidRPr="003B4026" w:rsidRDefault="003B4026" w:rsidP="003B4026">
      <w:pPr>
        <w:ind w:firstLine="709"/>
        <w:rPr>
          <w:sz w:val="28"/>
          <w:szCs w:val="28"/>
        </w:rPr>
      </w:pPr>
      <w:r w:rsidRPr="003B4026">
        <w:rPr>
          <w:sz w:val="28"/>
          <w:szCs w:val="28"/>
        </w:rPr>
        <w:t xml:space="preserve">Різноманітні фотоматеріали, аудіовізуальні та сторінки соціальних мереж сприяли формуванню більш чіткого розуміння та характер трансльованих </w:t>
      </w:r>
      <w:proofErr w:type="spellStart"/>
      <w:r w:rsidRPr="003B4026">
        <w:rPr>
          <w:sz w:val="28"/>
          <w:szCs w:val="28"/>
        </w:rPr>
        <w:t>івент</w:t>
      </w:r>
      <w:proofErr w:type="spellEnd"/>
      <w:r w:rsidRPr="003B4026">
        <w:rPr>
          <w:sz w:val="28"/>
          <w:szCs w:val="28"/>
        </w:rPr>
        <w:t>-заходів «НМЦКТ Прикарпаття» та значно якісно розширили змістовність даної наукової розвідки.</w:t>
      </w:r>
    </w:p>
    <w:p w14:paraId="33626DF9" w14:textId="77777777" w:rsidR="003B4026" w:rsidRDefault="003B4026" w:rsidP="003B4026">
      <w:pPr>
        <w:ind w:firstLine="709"/>
        <w:rPr>
          <w:sz w:val="28"/>
          <w:szCs w:val="28"/>
        </w:rPr>
      </w:pPr>
      <w:r w:rsidRPr="003B4026">
        <w:rPr>
          <w:sz w:val="28"/>
          <w:szCs w:val="28"/>
        </w:rPr>
        <w:t>Поєднання як загальнонаукових так і ряду спеціальних методів сприяло досягненню окресленої мети і завдань даного дослідження.</w:t>
      </w:r>
      <w:bookmarkStart w:id="6" w:name="_Hlk167614952"/>
      <w:bookmarkStart w:id="7" w:name="_Hlk167614203"/>
    </w:p>
    <w:p w14:paraId="42E99C51" w14:textId="77777777" w:rsidR="003B4026" w:rsidRDefault="003B4026" w:rsidP="003B4026">
      <w:pPr>
        <w:ind w:firstLine="709"/>
        <w:rPr>
          <w:sz w:val="28"/>
          <w:szCs w:val="28"/>
        </w:rPr>
      </w:pPr>
    </w:p>
    <w:p w14:paraId="101692F2" w14:textId="77777777" w:rsidR="003B4026" w:rsidRDefault="003B4026" w:rsidP="003B4026">
      <w:pPr>
        <w:ind w:firstLine="709"/>
        <w:rPr>
          <w:sz w:val="28"/>
          <w:szCs w:val="28"/>
        </w:rPr>
      </w:pPr>
    </w:p>
    <w:p w14:paraId="7A2929F6" w14:textId="77777777" w:rsidR="003B4026" w:rsidRDefault="003B4026" w:rsidP="003B4026">
      <w:pPr>
        <w:ind w:firstLine="709"/>
        <w:rPr>
          <w:sz w:val="28"/>
          <w:szCs w:val="28"/>
        </w:rPr>
      </w:pPr>
    </w:p>
    <w:p w14:paraId="4861E440" w14:textId="77777777" w:rsidR="003B4026" w:rsidRDefault="003B4026" w:rsidP="003B4026">
      <w:pPr>
        <w:ind w:firstLine="709"/>
        <w:rPr>
          <w:sz w:val="28"/>
          <w:szCs w:val="28"/>
        </w:rPr>
      </w:pPr>
    </w:p>
    <w:p w14:paraId="46A60FFD" w14:textId="183BC784" w:rsidR="003B4026" w:rsidRPr="003B4026" w:rsidRDefault="003B4026" w:rsidP="003B4026">
      <w:pPr>
        <w:ind w:firstLine="709"/>
        <w:rPr>
          <w:rFonts w:cs="Times New Roman"/>
          <w:b/>
          <w:bCs/>
          <w:sz w:val="28"/>
          <w:szCs w:val="28"/>
        </w:rPr>
      </w:pPr>
      <w:r w:rsidRPr="003B4026">
        <w:rPr>
          <w:rFonts w:cs="Times New Roman"/>
          <w:b/>
          <w:bCs/>
          <w:sz w:val="28"/>
          <w:szCs w:val="28"/>
        </w:rPr>
        <w:lastRenderedPageBreak/>
        <w:t xml:space="preserve"> 1.</w:t>
      </w:r>
      <w:r>
        <w:rPr>
          <w:rFonts w:cs="Times New Roman"/>
          <w:b/>
          <w:bCs/>
          <w:sz w:val="28"/>
          <w:szCs w:val="28"/>
        </w:rPr>
        <w:t>2</w:t>
      </w:r>
      <w:r w:rsidRPr="003B4026">
        <w:rPr>
          <w:rFonts w:cs="Times New Roman"/>
          <w:b/>
          <w:bCs/>
          <w:sz w:val="28"/>
          <w:szCs w:val="28"/>
        </w:rPr>
        <w:t>. Соціокультурна діяльність центрів культури, дозвілля та туризму в сучасних умовах як предмет наукового дослідження</w:t>
      </w:r>
    </w:p>
    <w:bookmarkEnd w:id="6"/>
    <w:p w14:paraId="6BC0371F" w14:textId="77777777" w:rsidR="003B4026" w:rsidRPr="003B4026" w:rsidRDefault="003B4026" w:rsidP="003B4026">
      <w:pPr>
        <w:ind w:firstLine="709"/>
        <w:rPr>
          <w:rFonts w:cs="Times New Roman"/>
          <w:b/>
          <w:bCs/>
          <w:sz w:val="28"/>
          <w:szCs w:val="28"/>
        </w:rPr>
      </w:pPr>
    </w:p>
    <w:p w14:paraId="480F94C6" w14:textId="77777777" w:rsidR="003B4026" w:rsidRPr="003B4026" w:rsidRDefault="003B4026" w:rsidP="003B4026">
      <w:pPr>
        <w:ind w:firstLine="709"/>
        <w:rPr>
          <w:rFonts w:cs="Times New Roman"/>
          <w:sz w:val="28"/>
          <w:szCs w:val="28"/>
        </w:rPr>
      </w:pPr>
      <w:r w:rsidRPr="003B4026">
        <w:rPr>
          <w:rFonts w:cs="Times New Roman"/>
          <w:sz w:val="28"/>
          <w:szCs w:val="28"/>
        </w:rPr>
        <w:t>В умовах необхідної суспільної модернізації та децентралізації управління соціокультурними процесами воєнного стану, соціокультурна діяльність центрів культури, дозвілля та туризму є одним із важливих факторів функціонування та розвитку сфери соціокультурних послуг. Саме такі обставини вимагають цілісного уявлення про систему діяльності центрів культури, дозвілля та туризму з точки зору теорії, організації функціонування, методичного забезпечення та гарантування умов для створення організованого дозвілля і відпочинку різних категорій населення. Саме соціокультурна діяльність як одна із видів діяльності, створюється людиною та для людини, є однією із актуальних проблем у сфери соціокультурних послуг, яка поки що мало вивчається вченими, оскільки теорія надання соціокультурних послуг є відносно молодою сферою культурологічних знань.</w:t>
      </w:r>
    </w:p>
    <w:p w14:paraId="18CB5B28" w14:textId="77777777" w:rsidR="003B4026" w:rsidRPr="003B4026" w:rsidRDefault="003B4026" w:rsidP="003B4026">
      <w:pPr>
        <w:ind w:firstLine="709"/>
        <w:rPr>
          <w:rFonts w:cs="Times New Roman"/>
          <w:sz w:val="28"/>
          <w:szCs w:val="28"/>
        </w:rPr>
      </w:pPr>
      <w:r w:rsidRPr="003B4026">
        <w:rPr>
          <w:rFonts w:cs="Times New Roman"/>
          <w:sz w:val="28"/>
          <w:szCs w:val="28"/>
        </w:rPr>
        <w:t>Проблема соціокультурної діяльності у сучасній вітчизняній науковій літературі вивчалася у дослідженнях О. Бойко, О. </w:t>
      </w:r>
      <w:proofErr w:type="spellStart"/>
      <w:r w:rsidRPr="003B4026">
        <w:rPr>
          <w:rFonts w:cs="Times New Roman"/>
          <w:sz w:val="28"/>
          <w:szCs w:val="28"/>
        </w:rPr>
        <w:t>Гомотюк</w:t>
      </w:r>
      <w:proofErr w:type="spellEnd"/>
      <w:r w:rsidRPr="003B4026">
        <w:rPr>
          <w:rFonts w:cs="Times New Roman"/>
          <w:sz w:val="28"/>
          <w:szCs w:val="28"/>
        </w:rPr>
        <w:t>, О. </w:t>
      </w:r>
      <w:proofErr w:type="spellStart"/>
      <w:r w:rsidRPr="003B4026">
        <w:rPr>
          <w:rFonts w:cs="Times New Roman"/>
          <w:sz w:val="28"/>
          <w:szCs w:val="28"/>
        </w:rPr>
        <w:t>Копієвської</w:t>
      </w:r>
      <w:proofErr w:type="spellEnd"/>
      <w:r w:rsidRPr="003B4026">
        <w:rPr>
          <w:rFonts w:cs="Times New Roman"/>
          <w:sz w:val="28"/>
          <w:szCs w:val="28"/>
        </w:rPr>
        <w:t>, Г. Карась, Н. Кочубея, І. </w:t>
      </w:r>
      <w:proofErr w:type="spellStart"/>
      <w:r w:rsidRPr="003B4026">
        <w:rPr>
          <w:rFonts w:cs="Times New Roman"/>
          <w:sz w:val="28"/>
          <w:szCs w:val="28"/>
        </w:rPr>
        <w:t>Недошитко</w:t>
      </w:r>
      <w:proofErr w:type="spellEnd"/>
      <w:r w:rsidRPr="003B4026">
        <w:rPr>
          <w:rFonts w:cs="Times New Roman"/>
          <w:sz w:val="28"/>
          <w:szCs w:val="28"/>
        </w:rPr>
        <w:t>, Д. </w:t>
      </w:r>
      <w:proofErr w:type="spellStart"/>
      <w:r w:rsidRPr="003B4026">
        <w:rPr>
          <w:rFonts w:cs="Times New Roman"/>
          <w:sz w:val="28"/>
          <w:szCs w:val="28"/>
        </w:rPr>
        <w:t>Малкова</w:t>
      </w:r>
      <w:proofErr w:type="spellEnd"/>
      <w:r w:rsidRPr="003B4026">
        <w:rPr>
          <w:rFonts w:cs="Times New Roman"/>
          <w:sz w:val="28"/>
          <w:szCs w:val="28"/>
        </w:rPr>
        <w:t>, Н. </w:t>
      </w:r>
      <w:proofErr w:type="spellStart"/>
      <w:r w:rsidRPr="003B4026">
        <w:rPr>
          <w:rFonts w:cs="Times New Roman"/>
          <w:sz w:val="28"/>
          <w:szCs w:val="28"/>
        </w:rPr>
        <w:t>Світайло</w:t>
      </w:r>
      <w:proofErr w:type="spellEnd"/>
      <w:r w:rsidRPr="003B4026">
        <w:rPr>
          <w:rFonts w:cs="Times New Roman"/>
          <w:sz w:val="28"/>
          <w:szCs w:val="28"/>
        </w:rPr>
        <w:t>, Т. </w:t>
      </w:r>
      <w:proofErr w:type="spellStart"/>
      <w:r w:rsidRPr="003B4026">
        <w:rPr>
          <w:rFonts w:cs="Times New Roman"/>
          <w:sz w:val="28"/>
          <w:szCs w:val="28"/>
        </w:rPr>
        <w:t>Спіріної</w:t>
      </w:r>
      <w:proofErr w:type="spellEnd"/>
      <w:r w:rsidRPr="003B4026">
        <w:rPr>
          <w:rFonts w:cs="Times New Roman"/>
          <w:sz w:val="28"/>
          <w:szCs w:val="28"/>
        </w:rPr>
        <w:t xml:space="preserve"> та ряду інших як вітчизняних, так і закордонних дослідників.</w:t>
      </w:r>
    </w:p>
    <w:p w14:paraId="4C74BE3C" w14:textId="77777777" w:rsidR="003B4026" w:rsidRPr="003B4026" w:rsidRDefault="003B4026" w:rsidP="003B4026">
      <w:pPr>
        <w:ind w:firstLine="709"/>
        <w:rPr>
          <w:rFonts w:cs="Times New Roman"/>
          <w:sz w:val="28"/>
          <w:szCs w:val="28"/>
        </w:rPr>
      </w:pPr>
      <w:r w:rsidRPr="003B4026">
        <w:rPr>
          <w:rFonts w:cs="Times New Roman"/>
          <w:sz w:val="28"/>
          <w:szCs w:val="28"/>
        </w:rPr>
        <w:t>Розроблені концепції цілого ряду дослідників діяльності в сфері соціокультурних послуг щодо природи «соціокультурної діяльності» дещо розділилися, і саме тому необхідно розглянути та узагальнити дане питання. Більшість дослідників стверджують, що діяльність в сфері соціокультурних послуг акумулює в собі два основних компоненти [15, с.39]:</w:t>
      </w:r>
    </w:p>
    <w:p w14:paraId="35B2E02F" w14:textId="77777777" w:rsidR="003B4026" w:rsidRPr="003B4026" w:rsidRDefault="003B4026" w:rsidP="003B4026">
      <w:pPr>
        <w:ind w:firstLine="709"/>
        <w:rPr>
          <w:rFonts w:cs="Times New Roman"/>
          <w:sz w:val="28"/>
          <w:szCs w:val="28"/>
        </w:rPr>
      </w:pPr>
      <w:r w:rsidRPr="003B4026">
        <w:rPr>
          <w:rFonts w:cs="Times New Roman"/>
          <w:sz w:val="28"/>
          <w:szCs w:val="28"/>
        </w:rPr>
        <w:t>- «соціальна робота»;</w:t>
      </w:r>
    </w:p>
    <w:p w14:paraId="2A4F437E" w14:textId="77777777" w:rsidR="003B4026" w:rsidRPr="003B4026" w:rsidRDefault="003B4026" w:rsidP="003B4026">
      <w:pPr>
        <w:ind w:firstLine="709"/>
        <w:rPr>
          <w:rFonts w:cs="Times New Roman"/>
          <w:sz w:val="28"/>
          <w:szCs w:val="28"/>
        </w:rPr>
      </w:pPr>
      <w:r w:rsidRPr="003B4026">
        <w:rPr>
          <w:rFonts w:cs="Times New Roman"/>
          <w:sz w:val="28"/>
          <w:szCs w:val="28"/>
        </w:rPr>
        <w:t>- «культурна діяльність».</w:t>
      </w:r>
    </w:p>
    <w:p w14:paraId="3DDCF923" w14:textId="77777777" w:rsidR="003B4026" w:rsidRPr="003B4026" w:rsidRDefault="003B4026" w:rsidP="003B4026">
      <w:pPr>
        <w:ind w:firstLine="709"/>
        <w:rPr>
          <w:rFonts w:cs="Times New Roman"/>
          <w:sz w:val="28"/>
          <w:szCs w:val="28"/>
        </w:rPr>
      </w:pPr>
      <w:r w:rsidRPr="003B4026">
        <w:rPr>
          <w:rFonts w:cs="Times New Roman"/>
          <w:sz w:val="28"/>
          <w:szCs w:val="28"/>
        </w:rPr>
        <w:t xml:space="preserve">Так, у працях Н. Кочубей представлено аналіз функціональної значущості діяльності в сфері соціокультурних послуг вирізняється певною ідеологією, що віддзеркалює функції та цілі соціокультурної політики органів місцевого управління у соціокультурній сфері та сфері дозвілля, що виділяє доцільність </w:t>
      </w:r>
      <w:r w:rsidRPr="003B4026">
        <w:rPr>
          <w:rFonts w:cs="Times New Roman"/>
          <w:sz w:val="28"/>
          <w:szCs w:val="28"/>
        </w:rPr>
        <w:lastRenderedPageBreak/>
        <w:t>реформування даних сфери нашої країни. Способи, засоби та шляхи, засоби реалізації даних заходів до умов життя в реаліях воєнного стану [15 с. 17].</w:t>
      </w:r>
    </w:p>
    <w:p w14:paraId="614E8EAD" w14:textId="77777777" w:rsidR="003B4026" w:rsidRPr="003B4026" w:rsidRDefault="003B4026" w:rsidP="003B4026">
      <w:pPr>
        <w:ind w:firstLine="709"/>
        <w:rPr>
          <w:rFonts w:cs="Times New Roman"/>
          <w:sz w:val="28"/>
          <w:szCs w:val="28"/>
        </w:rPr>
      </w:pPr>
      <w:r w:rsidRPr="003B4026">
        <w:rPr>
          <w:rFonts w:cs="Times New Roman"/>
          <w:sz w:val="28"/>
          <w:szCs w:val="28"/>
        </w:rPr>
        <w:t>В свою, чергу О. Бойко, наголошує, що це особливий процес ініціативної участі людей (споживачів/користувачів) в соціокультурній сфері, який реалізують не тільки соціальні інститути, а в ряду випадків саме суспільство [3, с. 72].</w:t>
      </w:r>
    </w:p>
    <w:p w14:paraId="1DC47052" w14:textId="77777777" w:rsidR="003B4026" w:rsidRPr="003B4026" w:rsidRDefault="003B4026" w:rsidP="003B4026">
      <w:pPr>
        <w:ind w:firstLine="709"/>
        <w:rPr>
          <w:rFonts w:cs="Times New Roman"/>
          <w:sz w:val="28"/>
          <w:szCs w:val="28"/>
        </w:rPr>
      </w:pPr>
      <w:r w:rsidRPr="003B4026">
        <w:rPr>
          <w:rFonts w:cs="Times New Roman"/>
          <w:sz w:val="28"/>
          <w:szCs w:val="28"/>
        </w:rPr>
        <w:t xml:space="preserve">Отже, практика, освіта і наука нерозривно втілені в структурі соціокультурної діяльності. Матеріальна область даної науки безпосередньо узалежнено від культурно-освітньої роботи, із часом виникли нові напрямки, скерованої на практичну, освітню та наукову, діяльність [15, с. 17]: </w:t>
      </w:r>
    </w:p>
    <w:p w14:paraId="1415BBBB" w14:textId="77777777" w:rsidR="003B4026" w:rsidRPr="003B4026" w:rsidRDefault="003B4026" w:rsidP="003B4026">
      <w:pPr>
        <w:ind w:firstLine="709"/>
        <w:rPr>
          <w:rFonts w:cs="Times New Roman"/>
          <w:sz w:val="28"/>
          <w:szCs w:val="28"/>
        </w:rPr>
      </w:pPr>
      <w:r w:rsidRPr="003B4026">
        <w:rPr>
          <w:rFonts w:cs="Times New Roman"/>
          <w:sz w:val="28"/>
          <w:szCs w:val="28"/>
        </w:rPr>
        <w:t>- культурно-</w:t>
      </w:r>
      <w:proofErr w:type="spellStart"/>
      <w:r w:rsidRPr="003B4026">
        <w:rPr>
          <w:rFonts w:cs="Times New Roman"/>
          <w:sz w:val="28"/>
          <w:szCs w:val="28"/>
        </w:rPr>
        <w:t>дозвілєва</w:t>
      </w:r>
      <w:proofErr w:type="spellEnd"/>
      <w:r w:rsidRPr="003B4026">
        <w:rPr>
          <w:rFonts w:cs="Times New Roman"/>
          <w:sz w:val="28"/>
          <w:szCs w:val="28"/>
        </w:rPr>
        <w:t xml:space="preserve"> діяльність, </w:t>
      </w:r>
    </w:p>
    <w:p w14:paraId="20CFA26B"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культурофілософія</w:t>
      </w:r>
      <w:proofErr w:type="spellEnd"/>
    </w:p>
    <w:p w14:paraId="5896A029" w14:textId="77777777" w:rsidR="003B4026" w:rsidRPr="003B4026" w:rsidRDefault="003B4026" w:rsidP="003B4026">
      <w:pPr>
        <w:ind w:firstLine="709"/>
        <w:rPr>
          <w:rFonts w:cs="Times New Roman"/>
          <w:sz w:val="28"/>
          <w:szCs w:val="28"/>
        </w:rPr>
      </w:pPr>
      <w:r w:rsidRPr="003B4026">
        <w:rPr>
          <w:rFonts w:cs="Times New Roman"/>
          <w:sz w:val="28"/>
          <w:szCs w:val="28"/>
        </w:rPr>
        <w:t>- соціальна педагогіка,</w:t>
      </w:r>
    </w:p>
    <w:p w14:paraId="258B3510"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культуросоціологія</w:t>
      </w:r>
      <w:proofErr w:type="spellEnd"/>
      <w:r w:rsidRPr="003B4026">
        <w:rPr>
          <w:rFonts w:cs="Times New Roman"/>
          <w:sz w:val="28"/>
          <w:szCs w:val="28"/>
        </w:rPr>
        <w:t xml:space="preserve">, </w:t>
      </w:r>
    </w:p>
    <w:p w14:paraId="687F7D6D" w14:textId="77777777" w:rsidR="003B4026" w:rsidRPr="003B4026" w:rsidRDefault="003B4026" w:rsidP="003B4026">
      <w:pPr>
        <w:ind w:firstLine="709"/>
        <w:rPr>
          <w:rFonts w:cs="Times New Roman"/>
          <w:sz w:val="28"/>
          <w:szCs w:val="28"/>
        </w:rPr>
      </w:pPr>
      <w:r w:rsidRPr="003B4026">
        <w:rPr>
          <w:rFonts w:cs="Times New Roman"/>
          <w:sz w:val="28"/>
          <w:szCs w:val="28"/>
        </w:rPr>
        <w:t>- практична культурологія та ін..</w:t>
      </w:r>
    </w:p>
    <w:p w14:paraId="7DFBBDE6" w14:textId="77777777" w:rsidR="003B4026" w:rsidRPr="003B4026" w:rsidRDefault="003B4026" w:rsidP="003B4026">
      <w:pPr>
        <w:ind w:firstLine="709"/>
        <w:rPr>
          <w:rFonts w:cs="Times New Roman"/>
          <w:sz w:val="28"/>
          <w:szCs w:val="28"/>
        </w:rPr>
      </w:pPr>
      <w:r w:rsidRPr="003B4026">
        <w:rPr>
          <w:rFonts w:cs="Times New Roman"/>
          <w:sz w:val="28"/>
          <w:szCs w:val="28"/>
        </w:rPr>
        <w:t>Саме поняття «діяльність в сфері соціокультурних послуг» включає всебічне коло питань, не маючи виразного визначення, але кожне із наявних збагачує свій зміст, так само до різнозначного тлумачення поняття «соціокультурна сфера».</w:t>
      </w:r>
    </w:p>
    <w:p w14:paraId="3DB111B2" w14:textId="77777777" w:rsidR="003B4026" w:rsidRPr="003B4026" w:rsidRDefault="003B4026" w:rsidP="003B4026">
      <w:pPr>
        <w:ind w:firstLine="709"/>
        <w:rPr>
          <w:rFonts w:cs="Times New Roman"/>
          <w:sz w:val="28"/>
          <w:szCs w:val="28"/>
        </w:rPr>
      </w:pPr>
      <w:r w:rsidRPr="003B4026">
        <w:rPr>
          <w:rFonts w:cs="Times New Roman"/>
          <w:sz w:val="28"/>
          <w:szCs w:val="28"/>
        </w:rPr>
        <w:t>Відповідно до діючого Закону України «Про культуру» [1] соціокультурна діяльність або діяльність у сфері соціокультурних послуг можемо визначити як: творча, бібліотечна, господарська (підприємницька/практична), комунікаційна (інформаційна), культурно-</w:t>
      </w:r>
      <w:proofErr w:type="spellStart"/>
      <w:r w:rsidRPr="003B4026">
        <w:rPr>
          <w:rFonts w:cs="Times New Roman"/>
          <w:sz w:val="28"/>
          <w:szCs w:val="28"/>
        </w:rPr>
        <w:t>дозвіллєва</w:t>
      </w:r>
      <w:proofErr w:type="spellEnd"/>
      <w:r w:rsidRPr="003B4026">
        <w:rPr>
          <w:rFonts w:cs="Times New Roman"/>
          <w:sz w:val="28"/>
          <w:szCs w:val="28"/>
        </w:rPr>
        <w:t xml:space="preserve">, музейна (архівна), наукова (освітня), рекреаційна діяльність направлена на створення (розроблення), відтворення (відображення), розповсюдження (поширення), презентацію, популяризація, збереження та використання (користування) соціокультурних надбань і соціокультурних цінностей для задоволення потреб громадян у соціокультурних послугах в цілому. </w:t>
      </w:r>
    </w:p>
    <w:p w14:paraId="4D00BE4B" w14:textId="77777777" w:rsidR="003B4026" w:rsidRPr="003B4026" w:rsidRDefault="003B4026" w:rsidP="003B4026">
      <w:pPr>
        <w:ind w:firstLine="709"/>
        <w:rPr>
          <w:rFonts w:cs="Times New Roman"/>
          <w:sz w:val="28"/>
          <w:szCs w:val="28"/>
        </w:rPr>
      </w:pPr>
      <w:r w:rsidRPr="003B4026">
        <w:rPr>
          <w:rFonts w:cs="Times New Roman"/>
          <w:sz w:val="28"/>
          <w:szCs w:val="28"/>
        </w:rPr>
        <w:t xml:space="preserve">В свою чергу соціальна робота – це сфера наукових і практичних знань, у якій професійна (фахова) діяльність скерована на сприяння та надання </w:t>
      </w:r>
      <w:r w:rsidRPr="003B4026">
        <w:rPr>
          <w:rFonts w:cs="Times New Roman"/>
          <w:sz w:val="28"/>
          <w:szCs w:val="28"/>
        </w:rPr>
        <w:lastRenderedPageBreak/>
        <w:t xml:space="preserve">своєчасної кваліфікованої допомоги будь-якому споживачу (потребуючому), групі споживачів чи спільноті з метою розширення чи відновлення їхньої соціокультурної життєдіяльності, сприяння реалізації громадянських прав, попередження соціокультурного відчуження [15]. </w:t>
      </w:r>
    </w:p>
    <w:p w14:paraId="30911AEA" w14:textId="77777777" w:rsidR="003B4026" w:rsidRPr="003B4026" w:rsidRDefault="003B4026" w:rsidP="003B4026">
      <w:pPr>
        <w:ind w:firstLine="709"/>
        <w:rPr>
          <w:rFonts w:cs="Times New Roman"/>
          <w:sz w:val="28"/>
          <w:szCs w:val="28"/>
        </w:rPr>
      </w:pPr>
      <w:r w:rsidRPr="003B4026">
        <w:rPr>
          <w:rFonts w:cs="Times New Roman"/>
          <w:sz w:val="28"/>
          <w:szCs w:val="28"/>
        </w:rPr>
        <w:t>По суті, на перетині соціальної роботи, культурної діяльності та соціальної педагогіки перебуває соціокультурна діяльність в сфері соціокультурних послуг.</w:t>
      </w:r>
    </w:p>
    <w:p w14:paraId="49C24A6A" w14:textId="77777777" w:rsidR="003B4026" w:rsidRPr="003B4026" w:rsidRDefault="003B4026" w:rsidP="003B4026">
      <w:pPr>
        <w:ind w:firstLine="709"/>
        <w:rPr>
          <w:rFonts w:cs="Times New Roman"/>
          <w:sz w:val="28"/>
          <w:szCs w:val="28"/>
        </w:rPr>
      </w:pPr>
      <w:r w:rsidRPr="003B4026">
        <w:rPr>
          <w:rFonts w:cs="Times New Roman"/>
          <w:sz w:val="28"/>
          <w:szCs w:val="28"/>
        </w:rPr>
        <w:t>Де-факто діяльність в сфері соціокультурних послуг є місцем перетину культурної діяльності, соціальної роботи та соціальної педагогіки. Діяльність в сфері соціокультурних послуг – це процес залучення споживачів до культури та активного включення їх в процеси, що здійснюються суспільством та його соціокультурними інституціями.</w:t>
      </w:r>
    </w:p>
    <w:p w14:paraId="3DADA252" w14:textId="77777777" w:rsidR="003B4026" w:rsidRPr="003B4026" w:rsidRDefault="003B4026" w:rsidP="003B4026">
      <w:pPr>
        <w:ind w:firstLine="709"/>
        <w:rPr>
          <w:rFonts w:cs="Times New Roman"/>
          <w:sz w:val="28"/>
          <w:szCs w:val="28"/>
        </w:rPr>
      </w:pPr>
      <w:r w:rsidRPr="003B4026">
        <w:rPr>
          <w:rFonts w:cs="Times New Roman"/>
          <w:sz w:val="28"/>
          <w:szCs w:val="28"/>
        </w:rPr>
        <w:t>В реаліях сьогодення діяльність в сфері соціокультурних послуг доцільно розглядати як одну із відокремлених підсистем загальної системи соціалізації споживачів (людини), соціокультурного виховання та освіти.</w:t>
      </w:r>
    </w:p>
    <w:p w14:paraId="4938E726" w14:textId="77777777" w:rsidR="003B4026" w:rsidRPr="003B4026" w:rsidRDefault="003B4026" w:rsidP="003B4026">
      <w:pPr>
        <w:ind w:firstLine="709"/>
        <w:rPr>
          <w:rFonts w:cs="Times New Roman"/>
          <w:sz w:val="28"/>
          <w:szCs w:val="28"/>
        </w:rPr>
      </w:pPr>
      <w:r w:rsidRPr="003B4026">
        <w:rPr>
          <w:rFonts w:cs="Times New Roman"/>
          <w:sz w:val="28"/>
          <w:szCs w:val="28"/>
        </w:rPr>
        <w:t>Наголосимо, що це спосіб проведення вільного часу різними групами (споживачів) людей, а також одна із найважливіших функцій державних (недержавних) інституцій, сфера численних громадських ініціатив та кампаній [24].</w:t>
      </w:r>
    </w:p>
    <w:p w14:paraId="270881F6" w14:textId="77777777" w:rsidR="003B4026" w:rsidRPr="003B4026" w:rsidRDefault="003B4026" w:rsidP="003B4026">
      <w:pPr>
        <w:ind w:firstLine="709"/>
        <w:rPr>
          <w:rFonts w:cs="Times New Roman"/>
          <w:sz w:val="28"/>
          <w:szCs w:val="28"/>
        </w:rPr>
      </w:pPr>
      <w:r w:rsidRPr="003B4026">
        <w:rPr>
          <w:rFonts w:cs="Times New Roman"/>
          <w:sz w:val="28"/>
          <w:szCs w:val="28"/>
        </w:rPr>
        <w:t>Відповідно до основної ідеї теорії систем, до повної соціокультурної системи відноситься багато елементів, які взаємопов’язані між собою зв’язками. Отже, це загальна сукупність станів багатьох соціокультурних компонентів, до яких відносяться [17, с. 47]:</w:t>
      </w:r>
    </w:p>
    <w:p w14:paraId="0C6E7617" w14:textId="77777777" w:rsidR="003B4026" w:rsidRPr="003B4026" w:rsidRDefault="003B4026" w:rsidP="003B4026">
      <w:pPr>
        <w:ind w:firstLine="709"/>
        <w:rPr>
          <w:rFonts w:cs="Times New Roman"/>
          <w:sz w:val="28"/>
          <w:szCs w:val="28"/>
        </w:rPr>
      </w:pPr>
      <w:r w:rsidRPr="003B4026">
        <w:rPr>
          <w:rFonts w:cs="Times New Roman"/>
          <w:sz w:val="28"/>
          <w:szCs w:val="28"/>
        </w:rPr>
        <w:t>- кінцеві елементи (масштабна та активна соціокультурна діяльність людей (споживачів));</w:t>
      </w:r>
    </w:p>
    <w:p w14:paraId="04B4FAEB" w14:textId="77777777" w:rsidR="003B4026" w:rsidRPr="003B4026" w:rsidRDefault="003B4026" w:rsidP="003B4026">
      <w:pPr>
        <w:ind w:firstLine="709"/>
        <w:rPr>
          <w:rFonts w:cs="Times New Roman"/>
          <w:sz w:val="28"/>
          <w:szCs w:val="28"/>
        </w:rPr>
      </w:pPr>
      <w:r w:rsidRPr="003B4026">
        <w:rPr>
          <w:rFonts w:cs="Times New Roman"/>
          <w:sz w:val="28"/>
          <w:szCs w:val="28"/>
        </w:rPr>
        <w:t>- взаємозв’язки елементів (спілкування, взаємодія, соціокультурний обмін, людські стосунки, соціокультурні взаємозв’язки тощо);</w:t>
      </w:r>
    </w:p>
    <w:p w14:paraId="2E0AC371" w14:textId="77777777" w:rsidR="003B4026" w:rsidRPr="003B4026" w:rsidRDefault="003B4026" w:rsidP="003B4026">
      <w:pPr>
        <w:ind w:firstLine="709"/>
        <w:rPr>
          <w:rFonts w:cs="Times New Roman"/>
          <w:sz w:val="28"/>
          <w:szCs w:val="28"/>
        </w:rPr>
      </w:pPr>
      <w:r w:rsidRPr="003B4026">
        <w:rPr>
          <w:rFonts w:cs="Times New Roman"/>
          <w:sz w:val="28"/>
          <w:szCs w:val="28"/>
        </w:rPr>
        <w:t>- межі (розширення можливостей залучення людей до соціокультурних процесів);</w:t>
      </w:r>
    </w:p>
    <w:p w14:paraId="6DF8971F" w14:textId="77777777" w:rsidR="003B4026" w:rsidRPr="003B4026" w:rsidRDefault="003B4026" w:rsidP="003B4026">
      <w:pPr>
        <w:ind w:firstLine="709"/>
        <w:rPr>
          <w:rFonts w:cs="Times New Roman"/>
          <w:sz w:val="28"/>
          <w:szCs w:val="28"/>
        </w:rPr>
      </w:pPr>
      <w:r w:rsidRPr="003B4026">
        <w:rPr>
          <w:rFonts w:cs="Times New Roman"/>
          <w:sz w:val="28"/>
          <w:szCs w:val="28"/>
        </w:rPr>
        <w:t>- підсистеми (кількість самодіяльних творчих колективів, клубів за інтересами і любительських об’єднань та інших клубних організацій);</w:t>
      </w:r>
    </w:p>
    <w:p w14:paraId="74CA6EA1"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 середовище (створення умов для соціокультурної діяльності, взаємодії з сусідніми соціокультурними системами);</w:t>
      </w:r>
    </w:p>
    <w:p w14:paraId="150305C2" w14:textId="77777777" w:rsidR="003B4026" w:rsidRPr="003B4026" w:rsidRDefault="003B4026" w:rsidP="003B4026">
      <w:pPr>
        <w:ind w:firstLine="709"/>
        <w:rPr>
          <w:rFonts w:cs="Times New Roman"/>
          <w:sz w:val="28"/>
          <w:szCs w:val="28"/>
        </w:rPr>
      </w:pPr>
      <w:r w:rsidRPr="003B4026">
        <w:rPr>
          <w:rFonts w:cs="Times New Roman"/>
          <w:sz w:val="28"/>
          <w:szCs w:val="28"/>
        </w:rPr>
        <w:t xml:space="preserve">- функціонування елементів загальної системи (для збереження (охорони) культурного надбання необхідні певні </w:t>
      </w:r>
      <w:proofErr w:type="spellStart"/>
      <w:r w:rsidRPr="003B4026">
        <w:rPr>
          <w:rFonts w:cs="Times New Roman"/>
          <w:sz w:val="28"/>
          <w:szCs w:val="28"/>
        </w:rPr>
        <w:t>соціокультурно</w:t>
      </w:r>
      <w:proofErr w:type="spellEnd"/>
      <w:r w:rsidRPr="003B4026">
        <w:rPr>
          <w:rFonts w:cs="Times New Roman"/>
          <w:sz w:val="28"/>
          <w:szCs w:val="28"/>
        </w:rPr>
        <w:t>-нормативні дії).</w:t>
      </w:r>
    </w:p>
    <w:p w14:paraId="3000B347" w14:textId="77777777" w:rsidR="003B4026" w:rsidRPr="003B4026" w:rsidRDefault="003B4026" w:rsidP="003B4026">
      <w:pPr>
        <w:ind w:firstLine="709"/>
        <w:rPr>
          <w:rFonts w:cs="Times New Roman"/>
          <w:sz w:val="28"/>
          <w:szCs w:val="28"/>
        </w:rPr>
      </w:pPr>
      <w:r w:rsidRPr="003B4026">
        <w:rPr>
          <w:rFonts w:cs="Times New Roman"/>
          <w:sz w:val="28"/>
          <w:szCs w:val="28"/>
        </w:rPr>
        <w:t>Отже, соціокультурне середовище та сферу соціокультурних послуг доцільно визначити як ресурси соціокультурного розвитку, базисною ціллю якого є вдосконалення структури соціокультурного світу.</w:t>
      </w:r>
    </w:p>
    <w:p w14:paraId="25EA6F6E" w14:textId="77777777" w:rsidR="003B4026" w:rsidRPr="003B4026" w:rsidRDefault="003B4026" w:rsidP="003B4026">
      <w:pPr>
        <w:ind w:firstLine="709"/>
        <w:rPr>
          <w:rFonts w:cs="Times New Roman"/>
          <w:sz w:val="28"/>
          <w:szCs w:val="28"/>
        </w:rPr>
      </w:pPr>
      <w:r w:rsidRPr="003B4026">
        <w:rPr>
          <w:rFonts w:cs="Times New Roman"/>
          <w:sz w:val="28"/>
          <w:szCs w:val="28"/>
        </w:rPr>
        <w:t>В більш ширшому визначенні діяльність в сфері соціокультурних послуг – це деяка система дій, що віддзеркалює завдання політики органів місцевого управління у сфері культури, дозвілля й туризму, не лише визначає можливі способи її реалізації, а й окреслює способи реалізації.</w:t>
      </w:r>
    </w:p>
    <w:p w14:paraId="2DC19120" w14:textId="77777777" w:rsidR="003B4026" w:rsidRPr="003B4026" w:rsidRDefault="003B4026" w:rsidP="003B4026">
      <w:pPr>
        <w:ind w:firstLine="709"/>
        <w:rPr>
          <w:rFonts w:cs="Times New Roman"/>
          <w:sz w:val="28"/>
          <w:szCs w:val="28"/>
        </w:rPr>
      </w:pPr>
      <w:r w:rsidRPr="003B4026">
        <w:rPr>
          <w:rFonts w:cs="Times New Roman"/>
          <w:sz w:val="28"/>
          <w:szCs w:val="28"/>
        </w:rPr>
        <w:t>За даних умов діяльність у сфері соціокультурних послуг має стимулювати розвиток місцевих економік, укріпляти та утверджувати процеси демократизації в громадах області.</w:t>
      </w:r>
    </w:p>
    <w:p w14:paraId="75E93B02" w14:textId="77777777" w:rsidR="003B4026" w:rsidRPr="003B4026" w:rsidRDefault="003B4026" w:rsidP="003B4026">
      <w:pPr>
        <w:ind w:firstLine="709"/>
        <w:rPr>
          <w:rFonts w:cs="Times New Roman"/>
          <w:sz w:val="28"/>
          <w:szCs w:val="28"/>
        </w:rPr>
      </w:pPr>
      <w:r w:rsidRPr="003B4026">
        <w:rPr>
          <w:rFonts w:cs="Times New Roman"/>
          <w:sz w:val="28"/>
          <w:szCs w:val="28"/>
        </w:rPr>
        <w:t xml:space="preserve">Зі свого боку дозвілля в сфері соціокультурних послуг є одним із важливим чинників збереження та розвитку пам’яток культури та історії. </w:t>
      </w:r>
    </w:p>
    <w:p w14:paraId="0F89B962" w14:textId="77777777" w:rsidR="003B4026" w:rsidRPr="003B4026" w:rsidRDefault="003B4026" w:rsidP="003B4026">
      <w:pPr>
        <w:ind w:firstLine="709"/>
        <w:rPr>
          <w:rFonts w:cs="Times New Roman"/>
          <w:sz w:val="28"/>
          <w:szCs w:val="28"/>
        </w:rPr>
      </w:pPr>
      <w:r w:rsidRPr="003B4026">
        <w:rPr>
          <w:rFonts w:cs="Times New Roman"/>
          <w:sz w:val="28"/>
          <w:szCs w:val="28"/>
        </w:rPr>
        <w:t>Ряд вчених звертають увагу, що діяльність в сфері соціокультурних послуг знаменується новітнім рівнем якісного розвитку перспектив застосування різнобічних форм соціокультурного дозвілля.</w:t>
      </w:r>
    </w:p>
    <w:p w14:paraId="3199AF9B" w14:textId="77777777" w:rsidR="003B4026" w:rsidRPr="003B4026" w:rsidRDefault="003B4026" w:rsidP="003B4026">
      <w:pPr>
        <w:ind w:firstLine="709"/>
        <w:rPr>
          <w:rFonts w:cs="Times New Roman"/>
          <w:sz w:val="28"/>
          <w:szCs w:val="28"/>
        </w:rPr>
      </w:pPr>
      <w:r w:rsidRPr="003B4026">
        <w:rPr>
          <w:rFonts w:cs="Times New Roman"/>
          <w:sz w:val="28"/>
          <w:szCs w:val="28"/>
        </w:rPr>
        <w:t xml:space="preserve">Відомо, будь-яка діяльність має містити засоби, цілі, а саме головне – процес та результати від діяльності. </w:t>
      </w:r>
    </w:p>
    <w:p w14:paraId="6FF2A054" w14:textId="77777777" w:rsidR="003B4026" w:rsidRPr="003B4026" w:rsidRDefault="003B4026" w:rsidP="003B4026">
      <w:pPr>
        <w:ind w:firstLine="709"/>
        <w:rPr>
          <w:rFonts w:cs="Times New Roman"/>
          <w:sz w:val="28"/>
          <w:szCs w:val="28"/>
        </w:rPr>
      </w:pPr>
      <w:r w:rsidRPr="003B4026">
        <w:rPr>
          <w:rFonts w:cs="Times New Roman"/>
          <w:sz w:val="28"/>
          <w:szCs w:val="28"/>
        </w:rPr>
        <w:t>Так, О. </w:t>
      </w:r>
      <w:proofErr w:type="spellStart"/>
      <w:r w:rsidRPr="003B4026">
        <w:rPr>
          <w:rFonts w:cs="Times New Roman"/>
          <w:sz w:val="28"/>
          <w:szCs w:val="28"/>
        </w:rPr>
        <w:t>Козаренко</w:t>
      </w:r>
      <w:proofErr w:type="spellEnd"/>
      <w:r w:rsidRPr="003B4026">
        <w:rPr>
          <w:rFonts w:cs="Times New Roman"/>
          <w:sz w:val="28"/>
          <w:szCs w:val="28"/>
        </w:rPr>
        <w:t xml:space="preserve"> запропонував визначати діяльність в сфері соціокультурних в двох визначеннях [14, с. 98]: </w:t>
      </w:r>
    </w:p>
    <w:p w14:paraId="49FD9A3F" w14:textId="77777777" w:rsidR="003B4026" w:rsidRPr="003B4026" w:rsidRDefault="003B4026" w:rsidP="003B4026">
      <w:pPr>
        <w:ind w:firstLine="709"/>
        <w:rPr>
          <w:rFonts w:cs="Times New Roman"/>
          <w:sz w:val="28"/>
          <w:szCs w:val="28"/>
        </w:rPr>
      </w:pPr>
      <w:r w:rsidRPr="003B4026">
        <w:rPr>
          <w:rFonts w:cs="Times New Roman"/>
          <w:sz w:val="28"/>
          <w:szCs w:val="28"/>
        </w:rPr>
        <w:t xml:space="preserve">- у першому – як своєрідна форма збереження та використання культурно-історичної спадщини (архівні служби, бібліотеки, музеї, місцеві та національні традиції), захоплення, мистецька освіта, ремесла, народні промисли, національності, організація відпочинку і дозвілля, творчість, а також забезпечення їх функціонування та розвитку (адміністрування, економіка, управління, підготовка і перепідготовка фахівців) та формування їх необхідної </w:t>
      </w:r>
      <w:r w:rsidRPr="003B4026">
        <w:rPr>
          <w:rFonts w:cs="Times New Roman"/>
          <w:sz w:val="28"/>
          <w:szCs w:val="28"/>
        </w:rPr>
        <w:lastRenderedPageBreak/>
        <w:t>професійної спрямованості як об’єктів і суб’єктів діяльності в сфері соціокультурних послуг;</w:t>
      </w:r>
    </w:p>
    <w:p w14:paraId="211333BD" w14:textId="77777777" w:rsidR="003B4026" w:rsidRPr="003B4026" w:rsidRDefault="003B4026" w:rsidP="003B4026">
      <w:pPr>
        <w:ind w:firstLine="709"/>
        <w:rPr>
          <w:rFonts w:cs="Times New Roman"/>
          <w:sz w:val="28"/>
          <w:szCs w:val="28"/>
        </w:rPr>
      </w:pPr>
      <w:r w:rsidRPr="003B4026">
        <w:rPr>
          <w:rFonts w:cs="Times New Roman"/>
          <w:sz w:val="28"/>
          <w:szCs w:val="28"/>
        </w:rPr>
        <w:t>- у другому випадку – як певний спосіб існування людей, як систему спадкоємного досвіду, як духовне та матеріальне середовище, що слугує становленню особистості;</w:t>
      </w:r>
    </w:p>
    <w:p w14:paraId="78B48CC2" w14:textId="77777777" w:rsidR="003B4026" w:rsidRPr="003B4026" w:rsidRDefault="003B4026" w:rsidP="003B4026">
      <w:pPr>
        <w:ind w:firstLine="709"/>
        <w:rPr>
          <w:rFonts w:cs="Times New Roman"/>
          <w:sz w:val="28"/>
          <w:szCs w:val="28"/>
        </w:rPr>
      </w:pPr>
      <w:r w:rsidRPr="003B4026">
        <w:rPr>
          <w:rFonts w:cs="Times New Roman"/>
          <w:sz w:val="28"/>
          <w:szCs w:val="28"/>
        </w:rPr>
        <w:t>Дослідники зазначають, що етимологія терміну «соціокультурна діяльність» із самого початку передбачає активний характер процесів, що відбуваються в галузі, та розвиток професійних напрямків.</w:t>
      </w:r>
    </w:p>
    <w:p w14:paraId="4188EA09" w14:textId="77777777" w:rsidR="003B4026" w:rsidRPr="003B4026" w:rsidRDefault="003B4026" w:rsidP="003B4026">
      <w:pPr>
        <w:ind w:firstLine="709"/>
        <w:rPr>
          <w:rFonts w:cs="Times New Roman"/>
          <w:sz w:val="28"/>
          <w:szCs w:val="28"/>
        </w:rPr>
      </w:pPr>
      <w:r w:rsidRPr="003B4026">
        <w:rPr>
          <w:rFonts w:cs="Times New Roman"/>
          <w:sz w:val="28"/>
          <w:szCs w:val="28"/>
        </w:rPr>
        <w:t xml:space="preserve">Структурно діяльність протікає за такими основними напрямами [14, с.103]: </w:t>
      </w:r>
    </w:p>
    <w:p w14:paraId="3C8722FA" w14:textId="77777777" w:rsidR="003B4026" w:rsidRPr="003B4026" w:rsidRDefault="003B4026" w:rsidP="003B4026">
      <w:pPr>
        <w:ind w:firstLine="709"/>
        <w:rPr>
          <w:rFonts w:cs="Times New Roman"/>
          <w:sz w:val="28"/>
          <w:szCs w:val="28"/>
        </w:rPr>
      </w:pPr>
      <w:r w:rsidRPr="003B4026">
        <w:rPr>
          <w:rFonts w:cs="Times New Roman"/>
          <w:sz w:val="28"/>
          <w:szCs w:val="28"/>
        </w:rPr>
        <w:t>- самоокупність;</w:t>
      </w:r>
    </w:p>
    <w:p w14:paraId="2755A424" w14:textId="77777777" w:rsidR="003B4026" w:rsidRPr="003B4026" w:rsidRDefault="003B4026" w:rsidP="003B4026">
      <w:pPr>
        <w:ind w:firstLine="709"/>
        <w:rPr>
          <w:rFonts w:cs="Times New Roman"/>
          <w:sz w:val="28"/>
          <w:szCs w:val="28"/>
        </w:rPr>
      </w:pPr>
      <w:r w:rsidRPr="003B4026">
        <w:rPr>
          <w:rFonts w:cs="Times New Roman"/>
          <w:sz w:val="28"/>
          <w:szCs w:val="28"/>
        </w:rPr>
        <w:t>- рентабельність;</w:t>
      </w:r>
    </w:p>
    <w:p w14:paraId="1B86D252" w14:textId="77777777" w:rsidR="003B4026" w:rsidRPr="003B4026" w:rsidRDefault="003B4026" w:rsidP="003B4026">
      <w:pPr>
        <w:ind w:firstLine="709"/>
        <w:rPr>
          <w:rFonts w:cs="Times New Roman"/>
          <w:sz w:val="28"/>
          <w:szCs w:val="28"/>
        </w:rPr>
      </w:pPr>
      <w:r w:rsidRPr="003B4026">
        <w:rPr>
          <w:rFonts w:cs="Times New Roman"/>
          <w:sz w:val="28"/>
          <w:szCs w:val="28"/>
        </w:rPr>
        <w:t>- матеріальна забезпеченість;</w:t>
      </w:r>
    </w:p>
    <w:p w14:paraId="1E3F5414" w14:textId="77777777" w:rsidR="003B4026" w:rsidRPr="003B4026" w:rsidRDefault="003B4026" w:rsidP="003B4026">
      <w:pPr>
        <w:ind w:firstLine="709"/>
        <w:rPr>
          <w:rFonts w:cs="Times New Roman"/>
          <w:sz w:val="28"/>
          <w:szCs w:val="28"/>
        </w:rPr>
      </w:pPr>
      <w:r w:rsidRPr="003B4026">
        <w:rPr>
          <w:rFonts w:cs="Times New Roman"/>
          <w:sz w:val="28"/>
          <w:szCs w:val="28"/>
        </w:rPr>
        <w:t>- економічний;</w:t>
      </w:r>
    </w:p>
    <w:p w14:paraId="7E895742" w14:textId="77777777" w:rsidR="003B4026" w:rsidRPr="003B4026" w:rsidRDefault="003B4026" w:rsidP="003B4026">
      <w:pPr>
        <w:ind w:firstLine="709"/>
        <w:rPr>
          <w:rFonts w:cs="Times New Roman"/>
          <w:sz w:val="28"/>
          <w:szCs w:val="28"/>
        </w:rPr>
      </w:pPr>
      <w:r w:rsidRPr="003B4026">
        <w:rPr>
          <w:rFonts w:cs="Times New Roman"/>
          <w:sz w:val="28"/>
          <w:szCs w:val="28"/>
        </w:rPr>
        <w:t>- ефективність;</w:t>
      </w:r>
    </w:p>
    <w:p w14:paraId="75E57091" w14:textId="77777777" w:rsidR="003B4026" w:rsidRPr="003B4026" w:rsidRDefault="003B4026" w:rsidP="003B4026">
      <w:pPr>
        <w:ind w:firstLine="709"/>
        <w:rPr>
          <w:rFonts w:cs="Times New Roman"/>
          <w:sz w:val="28"/>
          <w:szCs w:val="28"/>
        </w:rPr>
      </w:pPr>
      <w:r w:rsidRPr="003B4026">
        <w:rPr>
          <w:rFonts w:cs="Times New Roman"/>
          <w:sz w:val="28"/>
          <w:szCs w:val="28"/>
        </w:rPr>
        <w:t>- сучасні технології.</w:t>
      </w:r>
    </w:p>
    <w:p w14:paraId="7E1C5299" w14:textId="77777777" w:rsidR="003B4026" w:rsidRPr="003B4026" w:rsidRDefault="003B4026" w:rsidP="003B4026">
      <w:pPr>
        <w:ind w:firstLine="709"/>
        <w:rPr>
          <w:rFonts w:cs="Times New Roman"/>
          <w:sz w:val="28"/>
          <w:szCs w:val="28"/>
        </w:rPr>
      </w:pPr>
      <w:r w:rsidRPr="003B4026">
        <w:rPr>
          <w:rFonts w:cs="Times New Roman"/>
          <w:sz w:val="28"/>
          <w:szCs w:val="28"/>
        </w:rPr>
        <w:t>Вище перераховане має також включати [14 с. 107]:</w:t>
      </w:r>
    </w:p>
    <w:p w14:paraId="1F99B564" w14:textId="77777777" w:rsidR="003B4026" w:rsidRPr="003B4026" w:rsidRDefault="003B4026" w:rsidP="003B4026">
      <w:pPr>
        <w:ind w:firstLine="709"/>
        <w:rPr>
          <w:rFonts w:cs="Times New Roman"/>
          <w:sz w:val="28"/>
          <w:szCs w:val="28"/>
        </w:rPr>
      </w:pPr>
      <w:r w:rsidRPr="003B4026">
        <w:rPr>
          <w:rFonts w:cs="Times New Roman"/>
          <w:sz w:val="28"/>
          <w:szCs w:val="28"/>
        </w:rPr>
        <w:t>- набір вихідних концепцій, функцій, принципів, галузевих методів, вітчизняний і зарубіжний в сфері соціокультурних послуг, -</w:t>
      </w:r>
    </w:p>
    <w:p w14:paraId="66D06FE7" w14:textId="77777777" w:rsidR="003B4026" w:rsidRPr="003B4026" w:rsidRDefault="003B4026" w:rsidP="003B4026">
      <w:pPr>
        <w:ind w:firstLine="709"/>
        <w:rPr>
          <w:rFonts w:cs="Times New Roman"/>
          <w:sz w:val="28"/>
          <w:szCs w:val="28"/>
        </w:rPr>
      </w:pPr>
      <w:r w:rsidRPr="003B4026">
        <w:rPr>
          <w:rFonts w:cs="Times New Roman"/>
          <w:sz w:val="28"/>
          <w:szCs w:val="28"/>
        </w:rPr>
        <w:t>- взаємозв’язки з соціокультурними системами;</w:t>
      </w:r>
    </w:p>
    <w:p w14:paraId="6561E20F" w14:textId="77777777" w:rsidR="003B4026" w:rsidRPr="003B4026" w:rsidRDefault="003B4026" w:rsidP="003B4026">
      <w:pPr>
        <w:ind w:firstLine="709"/>
        <w:rPr>
          <w:rFonts w:cs="Times New Roman"/>
          <w:sz w:val="28"/>
          <w:szCs w:val="28"/>
        </w:rPr>
      </w:pPr>
      <w:r w:rsidRPr="003B4026">
        <w:rPr>
          <w:rFonts w:cs="Times New Roman"/>
          <w:sz w:val="28"/>
          <w:szCs w:val="28"/>
        </w:rPr>
        <w:t>- звітність та контроль;</w:t>
      </w:r>
    </w:p>
    <w:p w14:paraId="772A3DED" w14:textId="77777777" w:rsidR="003B4026" w:rsidRPr="003B4026" w:rsidRDefault="003B4026" w:rsidP="003B4026">
      <w:pPr>
        <w:ind w:firstLine="709"/>
        <w:rPr>
          <w:rFonts w:cs="Times New Roman"/>
          <w:sz w:val="28"/>
          <w:szCs w:val="28"/>
        </w:rPr>
      </w:pPr>
      <w:r w:rsidRPr="003B4026">
        <w:rPr>
          <w:rFonts w:cs="Times New Roman"/>
          <w:sz w:val="28"/>
          <w:szCs w:val="28"/>
        </w:rPr>
        <w:t>- Концепції менеджменту в даній сфері;</w:t>
      </w:r>
    </w:p>
    <w:p w14:paraId="2A969D31"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проектування та прогнозування, </w:t>
      </w:r>
    </w:p>
    <w:p w14:paraId="6F193072" w14:textId="77777777" w:rsidR="003B4026" w:rsidRPr="003B4026" w:rsidRDefault="003B4026" w:rsidP="003B4026">
      <w:pPr>
        <w:ind w:firstLine="709"/>
        <w:rPr>
          <w:rFonts w:cs="Times New Roman"/>
          <w:sz w:val="28"/>
          <w:szCs w:val="28"/>
        </w:rPr>
      </w:pPr>
      <w:r w:rsidRPr="003B4026">
        <w:rPr>
          <w:rFonts w:cs="Times New Roman"/>
          <w:sz w:val="28"/>
          <w:szCs w:val="28"/>
        </w:rPr>
        <w:t>- соціокультурна діагностика»</w:t>
      </w:r>
    </w:p>
    <w:p w14:paraId="346488D7" w14:textId="77777777" w:rsidR="003B4026" w:rsidRPr="003B4026" w:rsidRDefault="003B4026" w:rsidP="003B4026">
      <w:pPr>
        <w:ind w:firstLine="709"/>
        <w:rPr>
          <w:rFonts w:cs="Times New Roman"/>
          <w:sz w:val="28"/>
          <w:szCs w:val="28"/>
        </w:rPr>
      </w:pPr>
      <w:r w:rsidRPr="003B4026">
        <w:rPr>
          <w:rFonts w:cs="Times New Roman"/>
          <w:sz w:val="28"/>
          <w:szCs w:val="28"/>
        </w:rPr>
        <w:t>- централізації та децентралізації, демократії та автономність, -</w:t>
      </w:r>
    </w:p>
    <w:p w14:paraId="0FE26AAA" w14:textId="77777777" w:rsidR="003B4026" w:rsidRPr="003B4026" w:rsidRDefault="003B4026" w:rsidP="003B4026">
      <w:pPr>
        <w:ind w:firstLine="709"/>
        <w:rPr>
          <w:rFonts w:cs="Times New Roman"/>
          <w:sz w:val="28"/>
          <w:szCs w:val="28"/>
        </w:rPr>
      </w:pPr>
      <w:r w:rsidRPr="003B4026">
        <w:rPr>
          <w:rFonts w:cs="Times New Roman"/>
          <w:sz w:val="28"/>
          <w:szCs w:val="28"/>
        </w:rPr>
        <w:t>В даному випадку до методологічних взаємозв’язків в умовах розвитку соціокультурної діяльності відносяться – взаємозв’язки принципів, функцій, технологій відповідно до основних закономірностей історії та соціокультурного розвитку.</w:t>
      </w:r>
    </w:p>
    <w:p w14:paraId="7C22A4F7"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На думку відомої вченої Н. </w:t>
      </w:r>
      <w:proofErr w:type="spellStart"/>
      <w:r w:rsidRPr="003B4026">
        <w:rPr>
          <w:rFonts w:cs="Times New Roman"/>
          <w:sz w:val="28"/>
          <w:szCs w:val="28"/>
        </w:rPr>
        <w:t>Світайло</w:t>
      </w:r>
      <w:proofErr w:type="spellEnd"/>
      <w:r w:rsidRPr="003B4026">
        <w:rPr>
          <w:rFonts w:cs="Times New Roman"/>
          <w:sz w:val="28"/>
          <w:szCs w:val="28"/>
        </w:rPr>
        <w:t xml:space="preserve"> соціокультурна діяльність має базуватися на фундаментальних принципах [33, с. 29-31]:</w:t>
      </w:r>
    </w:p>
    <w:p w14:paraId="581F942F" w14:textId="77777777" w:rsidR="003B4026" w:rsidRPr="003B4026" w:rsidRDefault="003B4026" w:rsidP="003B4026">
      <w:pPr>
        <w:ind w:firstLine="709"/>
        <w:rPr>
          <w:rFonts w:cs="Times New Roman"/>
          <w:sz w:val="28"/>
          <w:szCs w:val="28"/>
        </w:rPr>
      </w:pPr>
      <w:r w:rsidRPr="003B4026">
        <w:rPr>
          <w:rFonts w:cs="Times New Roman"/>
          <w:sz w:val="28"/>
          <w:szCs w:val="28"/>
        </w:rPr>
        <w:t>- людинолюбство змісту соціокультурної діяльності та її виховного потенціалу з урахуванням індивідуальних потреб, установок та інтересів споживачів;</w:t>
      </w:r>
    </w:p>
    <w:p w14:paraId="4E84C409" w14:textId="77777777" w:rsidR="003B4026" w:rsidRPr="003B4026" w:rsidRDefault="003B4026" w:rsidP="003B4026">
      <w:pPr>
        <w:ind w:firstLine="709"/>
        <w:rPr>
          <w:rFonts w:cs="Times New Roman"/>
          <w:sz w:val="28"/>
          <w:szCs w:val="28"/>
        </w:rPr>
      </w:pPr>
      <w:r w:rsidRPr="003B4026">
        <w:rPr>
          <w:rFonts w:cs="Times New Roman"/>
          <w:sz w:val="28"/>
          <w:szCs w:val="28"/>
        </w:rPr>
        <w:t>- людинолюбство принципів (мета – гуманне ставлення до людей, визнання їх прав, допомога незахищеним верствам споживачів (місцевого населення);</w:t>
      </w:r>
    </w:p>
    <w:p w14:paraId="56617BDD" w14:textId="77777777" w:rsidR="003B4026" w:rsidRPr="003B4026" w:rsidRDefault="003B4026" w:rsidP="003B4026">
      <w:pPr>
        <w:ind w:firstLine="709"/>
        <w:rPr>
          <w:rFonts w:cs="Times New Roman"/>
          <w:sz w:val="28"/>
          <w:szCs w:val="28"/>
        </w:rPr>
      </w:pPr>
      <w:r w:rsidRPr="003B4026">
        <w:rPr>
          <w:rFonts w:cs="Times New Roman"/>
          <w:sz w:val="28"/>
          <w:szCs w:val="28"/>
        </w:rPr>
        <w:t>- дотримання принципу ефективного природокористування (основною ціллю – зважання на стать, вік, статі, психофізіологічних особливостей споживачів, розвиток самостійності та індивідуальної ініціативи опертя на позитивні начала);</w:t>
      </w:r>
    </w:p>
    <w:p w14:paraId="74D9AB04" w14:textId="77777777" w:rsidR="003B4026" w:rsidRPr="003B4026" w:rsidRDefault="003B4026" w:rsidP="003B4026">
      <w:pPr>
        <w:ind w:firstLine="709"/>
        <w:rPr>
          <w:rFonts w:cs="Times New Roman"/>
          <w:sz w:val="28"/>
          <w:szCs w:val="28"/>
        </w:rPr>
      </w:pPr>
      <w:r w:rsidRPr="003B4026">
        <w:rPr>
          <w:rFonts w:cs="Times New Roman"/>
          <w:sz w:val="28"/>
          <w:szCs w:val="28"/>
        </w:rPr>
        <w:t>- принцип діалектичної єдності та спадкоємності історії культури, патріотичного виховання та національного досвіду, новаторства, широкого використання традицій;</w:t>
      </w:r>
    </w:p>
    <w:p w14:paraId="5D82C192" w14:textId="77777777" w:rsidR="003B4026" w:rsidRPr="003B4026" w:rsidRDefault="003B4026" w:rsidP="003B4026">
      <w:pPr>
        <w:ind w:firstLine="709"/>
        <w:rPr>
          <w:rFonts w:cs="Times New Roman"/>
          <w:sz w:val="28"/>
          <w:szCs w:val="28"/>
        </w:rPr>
      </w:pPr>
      <w:r w:rsidRPr="003B4026">
        <w:rPr>
          <w:rFonts w:cs="Times New Roman"/>
          <w:sz w:val="28"/>
          <w:szCs w:val="28"/>
        </w:rPr>
        <w:t>- принцип соціокультурної інтеграції (мета – залучення індивідів до всіх форм діяльності та соціокультурного життя);</w:t>
      </w:r>
    </w:p>
    <w:p w14:paraId="7C48E776" w14:textId="77777777" w:rsidR="003B4026" w:rsidRPr="003B4026" w:rsidRDefault="003B4026" w:rsidP="003B4026">
      <w:pPr>
        <w:ind w:firstLine="709"/>
        <w:rPr>
          <w:rFonts w:cs="Times New Roman"/>
          <w:sz w:val="28"/>
          <w:szCs w:val="28"/>
        </w:rPr>
      </w:pPr>
      <w:r w:rsidRPr="003B4026">
        <w:rPr>
          <w:rFonts w:cs="Times New Roman"/>
          <w:sz w:val="28"/>
          <w:szCs w:val="28"/>
        </w:rPr>
        <w:t>- принцип початковості загального інтересу в ході оволодіння духовними, етичними та моральними цінностями;</w:t>
      </w:r>
    </w:p>
    <w:p w14:paraId="13E48983" w14:textId="77777777" w:rsidR="003B4026" w:rsidRPr="003B4026" w:rsidRDefault="003B4026" w:rsidP="003B4026">
      <w:pPr>
        <w:ind w:firstLine="709"/>
        <w:rPr>
          <w:rFonts w:cs="Times New Roman"/>
          <w:sz w:val="28"/>
          <w:szCs w:val="28"/>
        </w:rPr>
      </w:pPr>
      <w:r w:rsidRPr="003B4026">
        <w:rPr>
          <w:rFonts w:cs="Times New Roman"/>
          <w:sz w:val="28"/>
          <w:szCs w:val="28"/>
        </w:rPr>
        <w:t>- принцип адміністрування соціокультурною діяльністю, гарантування децентралізації та суверенітету політики органів місцевого управління в сфері соціокультурних послуг;</w:t>
      </w:r>
    </w:p>
    <w:p w14:paraId="417C32F1"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принципи особистісного всебічного </w:t>
      </w:r>
      <w:proofErr w:type="spellStart"/>
      <w:r w:rsidRPr="003B4026">
        <w:rPr>
          <w:rFonts w:cs="Times New Roman"/>
          <w:sz w:val="28"/>
          <w:szCs w:val="28"/>
        </w:rPr>
        <w:t>соціокультуротворення</w:t>
      </w:r>
      <w:proofErr w:type="spellEnd"/>
      <w:r w:rsidRPr="003B4026">
        <w:rPr>
          <w:rFonts w:cs="Times New Roman"/>
          <w:sz w:val="28"/>
          <w:szCs w:val="28"/>
        </w:rPr>
        <w:t>, самоствердження та самоорганізації.</w:t>
      </w:r>
    </w:p>
    <w:p w14:paraId="54BB24E9" w14:textId="77777777" w:rsidR="003B4026" w:rsidRPr="003B4026" w:rsidRDefault="003B4026" w:rsidP="003B4026">
      <w:pPr>
        <w:ind w:firstLine="709"/>
        <w:rPr>
          <w:rFonts w:cs="Times New Roman"/>
          <w:sz w:val="28"/>
          <w:szCs w:val="28"/>
        </w:rPr>
      </w:pPr>
      <w:r w:rsidRPr="003B4026">
        <w:rPr>
          <w:rFonts w:cs="Times New Roman"/>
          <w:sz w:val="28"/>
          <w:szCs w:val="28"/>
        </w:rPr>
        <w:t>Ряд практиків до базисних функцій щодо діяльності в сфері соціокультурних послуг зараховують [15, с. 98]:</w:t>
      </w:r>
    </w:p>
    <w:p w14:paraId="2A83E4EC"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освітньо</w:t>
      </w:r>
      <w:proofErr w:type="spellEnd"/>
      <w:r w:rsidRPr="003B4026">
        <w:rPr>
          <w:rFonts w:cs="Times New Roman"/>
          <w:sz w:val="28"/>
          <w:szCs w:val="28"/>
        </w:rPr>
        <w:t>-інформаційна функція (поглиблення, доповнення і продовження знань та інформації, одержаних з навчальних і наукових установ та інших джерел, за допомогою бібліотек, архівів форм, методів і засобів нагромадження компетенцій, вмінь (навичок), знань, майстерності тощо);</w:t>
      </w:r>
    </w:p>
    <w:p w14:paraId="20F20941"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 контактування (відноситься до реалізації потреб споживачів у спілкуванні у різних формах та проявах);</w:t>
      </w:r>
    </w:p>
    <w:p w14:paraId="0059BC16" w14:textId="77777777" w:rsidR="003B4026" w:rsidRPr="003B4026" w:rsidRDefault="003B4026" w:rsidP="003B4026">
      <w:pPr>
        <w:ind w:firstLine="709"/>
        <w:rPr>
          <w:rFonts w:cs="Times New Roman"/>
          <w:sz w:val="28"/>
          <w:szCs w:val="28"/>
        </w:rPr>
      </w:pPr>
      <w:r w:rsidRPr="003B4026">
        <w:rPr>
          <w:rFonts w:cs="Times New Roman"/>
          <w:sz w:val="28"/>
          <w:szCs w:val="28"/>
        </w:rPr>
        <w:t>- соціокультурна функція (пов’язана з розвитком здібностей і духовних сил, з пожвавленою творчою освітньою діяльністю, творчою діяльністю;</w:t>
      </w:r>
    </w:p>
    <w:p w14:paraId="0D9157AF"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оздоровчо</w:t>
      </w:r>
      <w:proofErr w:type="spellEnd"/>
      <w:r w:rsidRPr="003B4026">
        <w:rPr>
          <w:rFonts w:cs="Times New Roman"/>
          <w:sz w:val="28"/>
          <w:szCs w:val="28"/>
        </w:rPr>
        <w:t xml:space="preserve">-рекреаційні функції (зокрема розробку та реалізацію різносторонніх розваг, ігор, </w:t>
      </w:r>
      <w:proofErr w:type="spellStart"/>
      <w:r w:rsidRPr="003B4026">
        <w:rPr>
          <w:rFonts w:cs="Times New Roman"/>
          <w:sz w:val="28"/>
          <w:szCs w:val="28"/>
        </w:rPr>
        <w:t>дозвіллєвих</w:t>
      </w:r>
      <w:proofErr w:type="spellEnd"/>
      <w:r w:rsidRPr="003B4026">
        <w:rPr>
          <w:rFonts w:cs="Times New Roman"/>
          <w:sz w:val="28"/>
          <w:szCs w:val="28"/>
        </w:rPr>
        <w:t xml:space="preserve"> та оздоровчих проектів для різних груп людей з метою поновлення фізико-психологічних сил, втрачених під час роботи та нівелювання (зменшення) виробничого навантаження).</w:t>
      </w:r>
    </w:p>
    <w:p w14:paraId="1BDD9731" w14:textId="77777777" w:rsidR="003B4026" w:rsidRPr="003B4026" w:rsidRDefault="003B4026" w:rsidP="003B4026">
      <w:pPr>
        <w:ind w:firstLine="709"/>
        <w:rPr>
          <w:rFonts w:cs="Times New Roman"/>
          <w:sz w:val="28"/>
          <w:szCs w:val="28"/>
        </w:rPr>
      </w:pPr>
      <w:r w:rsidRPr="003B4026">
        <w:rPr>
          <w:rFonts w:cs="Times New Roman"/>
          <w:sz w:val="28"/>
          <w:szCs w:val="28"/>
        </w:rPr>
        <w:t>Підсумуємо, в цілому діяльність в сфері соціокультурних послуг можна представити в таких підсистемах [33, с.34 c</w:t>
      </w:r>
      <w:r w:rsidRPr="003B4026">
        <w:rPr>
          <w:rFonts w:cs="Times New Roman"/>
          <w:sz w:val="28"/>
          <w:szCs w:val="28"/>
          <w:lang w:val="ru-RU"/>
        </w:rPr>
        <w:t>]</w:t>
      </w:r>
      <w:r w:rsidRPr="003B4026">
        <w:rPr>
          <w:rFonts w:cs="Times New Roman"/>
          <w:sz w:val="28"/>
          <w:szCs w:val="28"/>
        </w:rPr>
        <w:t>:</w:t>
      </w:r>
    </w:p>
    <w:p w14:paraId="1EFDE0A4" w14:textId="77777777" w:rsidR="003B4026" w:rsidRPr="003B4026" w:rsidRDefault="003B4026" w:rsidP="003B4026">
      <w:pPr>
        <w:ind w:firstLine="709"/>
        <w:rPr>
          <w:rFonts w:cs="Times New Roman"/>
          <w:sz w:val="28"/>
          <w:szCs w:val="28"/>
        </w:rPr>
      </w:pPr>
      <w:r w:rsidRPr="003B4026">
        <w:rPr>
          <w:rFonts w:cs="Times New Roman"/>
          <w:sz w:val="28"/>
          <w:szCs w:val="28"/>
        </w:rPr>
        <w:t>- технологічній;</w:t>
      </w:r>
    </w:p>
    <w:p w14:paraId="0C9FB538" w14:textId="77777777" w:rsidR="003B4026" w:rsidRPr="003B4026" w:rsidRDefault="003B4026" w:rsidP="003B4026">
      <w:pPr>
        <w:ind w:firstLine="709"/>
        <w:rPr>
          <w:rFonts w:cs="Times New Roman"/>
          <w:sz w:val="28"/>
          <w:szCs w:val="28"/>
        </w:rPr>
      </w:pPr>
      <w:r w:rsidRPr="003B4026">
        <w:rPr>
          <w:rFonts w:cs="Times New Roman"/>
          <w:sz w:val="28"/>
          <w:szCs w:val="28"/>
        </w:rPr>
        <w:t>- операційній;</w:t>
      </w:r>
    </w:p>
    <w:p w14:paraId="65F7DD50" w14:textId="77777777" w:rsidR="003B4026" w:rsidRPr="003B4026" w:rsidRDefault="003B4026" w:rsidP="003B4026">
      <w:pPr>
        <w:ind w:firstLine="709"/>
        <w:rPr>
          <w:rFonts w:cs="Times New Roman"/>
          <w:sz w:val="28"/>
          <w:szCs w:val="28"/>
        </w:rPr>
      </w:pPr>
      <w:r w:rsidRPr="003B4026">
        <w:rPr>
          <w:rFonts w:cs="Times New Roman"/>
          <w:sz w:val="28"/>
          <w:szCs w:val="28"/>
        </w:rPr>
        <w:t>- інституційній.</w:t>
      </w:r>
    </w:p>
    <w:p w14:paraId="70F23A33" w14:textId="77777777" w:rsidR="003B4026" w:rsidRPr="003B4026" w:rsidRDefault="003B4026" w:rsidP="003B4026">
      <w:pPr>
        <w:ind w:firstLine="709"/>
        <w:rPr>
          <w:rFonts w:cs="Times New Roman"/>
          <w:sz w:val="28"/>
          <w:szCs w:val="28"/>
        </w:rPr>
      </w:pPr>
      <w:r w:rsidRPr="003B4026">
        <w:rPr>
          <w:rFonts w:cs="Times New Roman"/>
          <w:sz w:val="28"/>
          <w:szCs w:val="28"/>
        </w:rPr>
        <w:t>Особливу увагу доцільно звернути на інституціональну підсистему сфери соціокультурних послуг, а саме на соціокультурні установи [15, с.107]:</w:t>
      </w:r>
    </w:p>
    <w:p w14:paraId="17AFA533" w14:textId="77777777" w:rsidR="003B4026" w:rsidRPr="003B4026" w:rsidRDefault="003B4026" w:rsidP="003B4026">
      <w:pPr>
        <w:ind w:firstLine="709"/>
        <w:rPr>
          <w:rFonts w:cs="Times New Roman"/>
          <w:sz w:val="28"/>
          <w:szCs w:val="28"/>
        </w:rPr>
      </w:pPr>
      <w:r w:rsidRPr="003B4026">
        <w:rPr>
          <w:rFonts w:cs="Times New Roman"/>
          <w:sz w:val="28"/>
          <w:szCs w:val="28"/>
        </w:rPr>
        <w:t xml:space="preserve">1. Відомчі </w:t>
      </w:r>
      <w:proofErr w:type="spellStart"/>
      <w:r w:rsidRPr="003B4026">
        <w:rPr>
          <w:rFonts w:cs="Times New Roman"/>
          <w:sz w:val="28"/>
          <w:szCs w:val="28"/>
        </w:rPr>
        <w:t>соціокультурно</w:t>
      </w:r>
      <w:proofErr w:type="spellEnd"/>
      <w:r w:rsidRPr="003B4026">
        <w:rPr>
          <w:rFonts w:cs="Times New Roman"/>
          <w:sz w:val="28"/>
          <w:szCs w:val="28"/>
        </w:rPr>
        <w:t>-освітні заклади: будинки творчих працівників (акторів, композиторів, письменників, художників та ін.).</w:t>
      </w:r>
    </w:p>
    <w:p w14:paraId="486153F1" w14:textId="77777777" w:rsidR="003B4026" w:rsidRPr="003B4026" w:rsidRDefault="003B4026" w:rsidP="003B4026">
      <w:pPr>
        <w:ind w:firstLine="709"/>
        <w:rPr>
          <w:rFonts w:cs="Times New Roman"/>
          <w:sz w:val="28"/>
          <w:szCs w:val="28"/>
        </w:rPr>
      </w:pPr>
      <w:r w:rsidRPr="003B4026">
        <w:rPr>
          <w:rFonts w:cs="Times New Roman"/>
          <w:sz w:val="28"/>
          <w:szCs w:val="28"/>
        </w:rPr>
        <w:t>2. Установи охорони та зберігання культурних цінностей:</w:t>
      </w:r>
    </w:p>
    <w:p w14:paraId="58DE2A27" w14:textId="77777777" w:rsidR="003B4026" w:rsidRPr="003B4026" w:rsidRDefault="003B4026" w:rsidP="003B4026">
      <w:pPr>
        <w:ind w:firstLine="709"/>
        <w:rPr>
          <w:rFonts w:cs="Times New Roman"/>
          <w:sz w:val="28"/>
          <w:szCs w:val="28"/>
        </w:rPr>
      </w:pPr>
      <w:r w:rsidRPr="003B4026">
        <w:rPr>
          <w:rFonts w:cs="Times New Roman"/>
          <w:sz w:val="28"/>
          <w:szCs w:val="28"/>
        </w:rPr>
        <w:t>- архіви;</w:t>
      </w:r>
    </w:p>
    <w:p w14:paraId="5E03FFB2" w14:textId="77777777" w:rsidR="003B4026" w:rsidRPr="003B4026" w:rsidRDefault="003B4026" w:rsidP="003B4026">
      <w:pPr>
        <w:ind w:firstLine="709"/>
        <w:rPr>
          <w:rFonts w:cs="Times New Roman"/>
          <w:sz w:val="28"/>
          <w:szCs w:val="28"/>
        </w:rPr>
      </w:pPr>
      <w:r w:rsidRPr="003B4026">
        <w:rPr>
          <w:rFonts w:cs="Times New Roman"/>
          <w:sz w:val="28"/>
          <w:szCs w:val="28"/>
        </w:rPr>
        <w:t>-екологічні культурні центри, заповідники;</w:t>
      </w:r>
    </w:p>
    <w:p w14:paraId="5A752E39" w14:textId="77777777" w:rsidR="003B4026" w:rsidRPr="003B4026" w:rsidRDefault="003B4026" w:rsidP="003B4026">
      <w:pPr>
        <w:ind w:firstLine="709"/>
        <w:rPr>
          <w:rFonts w:cs="Times New Roman"/>
          <w:sz w:val="28"/>
          <w:szCs w:val="28"/>
        </w:rPr>
      </w:pPr>
      <w:r w:rsidRPr="003B4026">
        <w:rPr>
          <w:rFonts w:cs="Times New Roman"/>
          <w:sz w:val="28"/>
          <w:szCs w:val="28"/>
        </w:rPr>
        <w:t>- реставраційні майстерні, тощо.</w:t>
      </w:r>
    </w:p>
    <w:p w14:paraId="5C7B2363" w14:textId="77777777" w:rsidR="003B4026" w:rsidRPr="003B4026" w:rsidRDefault="003B4026" w:rsidP="003B4026">
      <w:pPr>
        <w:ind w:firstLine="709"/>
        <w:rPr>
          <w:rFonts w:cs="Times New Roman"/>
          <w:sz w:val="28"/>
          <w:szCs w:val="28"/>
        </w:rPr>
      </w:pPr>
      <w:r w:rsidRPr="003B4026">
        <w:rPr>
          <w:rFonts w:cs="Times New Roman"/>
          <w:sz w:val="28"/>
          <w:szCs w:val="28"/>
        </w:rPr>
        <w:t>- Засоби поширення:</w:t>
      </w:r>
    </w:p>
    <w:p w14:paraId="7B096F44" w14:textId="77777777" w:rsidR="003B4026" w:rsidRPr="003B4026" w:rsidRDefault="003B4026" w:rsidP="003B4026">
      <w:pPr>
        <w:ind w:firstLine="709"/>
        <w:rPr>
          <w:rFonts w:cs="Times New Roman"/>
          <w:sz w:val="28"/>
          <w:szCs w:val="28"/>
        </w:rPr>
      </w:pPr>
      <w:r w:rsidRPr="003B4026">
        <w:rPr>
          <w:rFonts w:cs="Times New Roman"/>
          <w:sz w:val="28"/>
          <w:szCs w:val="28"/>
        </w:rPr>
        <w:t>- засоби масової інформації (періодичні видання, радіо, соціальні мережі (Інтернет), телебачення тощо);</w:t>
      </w:r>
    </w:p>
    <w:p w14:paraId="33FE8FE5" w14:textId="77777777" w:rsidR="003B4026" w:rsidRPr="003B4026" w:rsidRDefault="003B4026" w:rsidP="003B4026">
      <w:pPr>
        <w:ind w:firstLine="709"/>
        <w:rPr>
          <w:rFonts w:cs="Times New Roman"/>
          <w:sz w:val="28"/>
          <w:szCs w:val="28"/>
        </w:rPr>
      </w:pPr>
      <w:r w:rsidRPr="003B4026">
        <w:rPr>
          <w:rFonts w:cs="Times New Roman"/>
          <w:sz w:val="28"/>
          <w:szCs w:val="28"/>
        </w:rPr>
        <w:t>- книжкові магазини (видавництва) тощо.</w:t>
      </w:r>
    </w:p>
    <w:p w14:paraId="47E31856" w14:textId="77777777" w:rsidR="003B4026" w:rsidRPr="003B4026" w:rsidRDefault="003B4026" w:rsidP="003B4026">
      <w:pPr>
        <w:ind w:firstLine="709"/>
        <w:rPr>
          <w:rFonts w:cs="Times New Roman"/>
          <w:sz w:val="28"/>
          <w:szCs w:val="28"/>
        </w:rPr>
      </w:pPr>
      <w:r w:rsidRPr="003B4026">
        <w:rPr>
          <w:rFonts w:cs="Times New Roman"/>
          <w:sz w:val="28"/>
          <w:szCs w:val="28"/>
        </w:rPr>
        <w:t xml:space="preserve">3. </w:t>
      </w:r>
      <w:proofErr w:type="spellStart"/>
      <w:r w:rsidRPr="003B4026">
        <w:rPr>
          <w:rFonts w:cs="Times New Roman"/>
          <w:sz w:val="28"/>
          <w:szCs w:val="28"/>
        </w:rPr>
        <w:t>Соціокультурно-дозвіллєві</w:t>
      </w:r>
      <w:proofErr w:type="spellEnd"/>
      <w:r w:rsidRPr="003B4026">
        <w:rPr>
          <w:rFonts w:cs="Times New Roman"/>
          <w:sz w:val="28"/>
          <w:szCs w:val="28"/>
        </w:rPr>
        <w:t xml:space="preserve"> установи: </w:t>
      </w:r>
    </w:p>
    <w:p w14:paraId="6E297468" w14:textId="77777777" w:rsidR="003B4026" w:rsidRPr="003B4026" w:rsidRDefault="003B4026" w:rsidP="003B4026">
      <w:pPr>
        <w:ind w:firstLine="709"/>
        <w:rPr>
          <w:rFonts w:cs="Times New Roman"/>
          <w:sz w:val="28"/>
          <w:szCs w:val="28"/>
        </w:rPr>
      </w:pPr>
      <w:r w:rsidRPr="003B4026">
        <w:rPr>
          <w:rFonts w:cs="Times New Roman"/>
          <w:sz w:val="28"/>
          <w:szCs w:val="28"/>
        </w:rPr>
        <w:t>- ігротеки, концертні заклади, місця святкування, творчі та художні музеї, центри дозвілля молоді;</w:t>
      </w:r>
    </w:p>
    <w:p w14:paraId="47639977" w14:textId="77777777" w:rsidR="003B4026" w:rsidRPr="003B4026" w:rsidRDefault="003B4026" w:rsidP="003B4026">
      <w:pPr>
        <w:ind w:firstLine="709"/>
        <w:rPr>
          <w:rFonts w:cs="Times New Roman"/>
          <w:sz w:val="28"/>
          <w:szCs w:val="28"/>
        </w:rPr>
      </w:pPr>
      <w:r w:rsidRPr="003B4026">
        <w:rPr>
          <w:rFonts w:cs="Times New Roman"/>
          <w:sz w:val="28"/>
          <w:szCs w:val="28"/>
        </w:rPr>
        <w:t>- будинки культури, кінотеатри, клуби, палаци культури, парки культури тощо.</w:t>
      </w:r>
    </w:p>
    <w:p w14:paraId="5303426C"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 xml:space="preserve">4. Освітні та наукові установи: </w:t>
      </w:r>
    </w:p>
    <w:p w14:paraId="3F17FB0E" w14:textId="77777777" w:rsidR="003B4026" w:rsidRPr="003B4026" w:rsidRDefault="003B4026" w:rsidP="003B4026">
      <w:pPr>
        <w:ind w:firstLine="709"/>
        <w:rPr>
          <w:rFonts w:cs="Times New Roman"/>
          <w:sz w:val="28"/>
          <w:szCs w:val="28"/>
        </w:rPr>
      </w:pPr>
      <w:r w:rsidRPr="003B4026">
        <w:rPr>
          <w:rFonts w:cs="Times New Roman"/>
          <w:sz w:val="28"/>
          <w:szCs w:val="28"/>
        </w:rPr>
        <w:t>- бібліотеки, читальні; аудиторії;</w:t>
      </w:r>
    </w:p>
    <w:p w14:paraId="16072F6A"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виставкові зали, історико-меморіальні зали, музеї, зоопарки тощо; </w:t>
      </w:r>
    </w:p>
    <w:p w14:paraId="2CB2BB7E" w14:textId="77777777" w:rsidR="003B4026" w:rsidRPr="003B4026" w:rsidRDefault="003B4026" w:rsidP="003B4026">
      <w:pPr>
        <w:ind w:firstLine="709"/>
        <w:rPr>
          <w:rFonts w:cs="Times New Roman"/>
          <w:sz w:val="28"/>
          <w:szCs w:val="28"/>
        </w:rPr>
      </w:pPr>
      <w:r w:rsidRPr="003B4026">
        <w:rPr>
          <w:rFonts w:cs="Times New Roman"/>
          <w:sz w:val="28"/>
          <w:szCs w:val="28"/>
        </w:rPr>
        <w:t xml:space="preserve">5. Освітньо-виховні установи: </w:t>
      </w:r>
    </w:p>
    <w:p w14:paraId="5FCF9D46" w14:textId="77777777" w:rsidR="003B4026" w:rsidRPr="003B4026" w:rsidRDefault="003B4026" w:rsidP="003B4026">
      <w:pPr>
        <w:ind w:firstLine="709"/>
        <w:rPr>
          <w:rFonts w:cs="Times New Roman"/>
          <w:sz w:val="28"/>
          <w:szCs w:val="28"/>
        </w:rPr>
      </w:pPr>
      <w:r w:rsidRPr="003B4026">
        <w:rPr>
          <w:rFonts w:cs="Times New Roman"/>
          <w:sz w:val="28"/>
          <w:szCs w:val="28"/>
        </w:rPr>
        <w:t>- додаткові навчальні заклади (палаци і будинки дитячої творчості, музичні школи, школи мистецтв) танцювальні студії, дитячі дослідні станція, дитячі залізниці та ін.);</w:t>
      </w:r>
    </w:p>
    <w:p w14:paraId="3AD171BA" w14:textId="77777777" w:rsidR="003B4026" w:rsidRPr="003B4026" w:rsidRDefault="003B4026" w:rsidP="003B4026">
      <w:pPr>
        <w:ind w:firstLine="709"/>
        <w:rPr>
          <w:rFonts w:cs="Times New Roman"/>
          <w:sz w:val="28"/>
          <w:szCs w:val="28"/>
        </w:rPr>
      </w:pPr>
      <w:r w:rsidRPr="003B4026">
        <w:rPr>
          <w:rFonts w:cs="Times New Roman"/>
          <w:sz w:val="28"/>
          <w:szCs w:val="28"/>
        </w:rPr>
        <w:t>- дошкільні навчальні заклади;</w:t>
      </w:r>
    </w:p>
    <w:p w14:paraId="1004CA9C" w14:textId="77777777" w:rsidR="003B4026" w:rsidRPr="003B4026" w:rsidRDefault="003B4026" w:rsidP="003B4026">
      <w:pPr>
        <w:ind w:firstLine="709"/>
        <w:rPr>
          <w:rFonts w:cs="Times New Roman"/>
          <w:sz w:val="28"/>
          <w:szCs w:val="28"/>
        </w:rPr>
      </w:pPr>
      <w:r w:rsidRPr="003B4026">
        <w:rPr>
          <w:rFonts w:cs="Times New Roman"/>
          <w:sz w:val="28"/>
          <w:szCs w:val="28"/>
        </w:rPr>
        <w:t>- навчальні заклади;.</w:t>
      </w:r>
    </w:p>
    <w:p w14:paraId="22DD7494" w14:textId="77777777" w:rsidR="003B4026" w:rsidRPr="003B4026" w:rsidRDefault="003B4026" w:rsidP="003B4026">
      <w:pPr>
        <w:ind w:firstLine="709"/>
        <w:rPr>
          <w:rFonts w:cs="Times New Roman"/>
          <w:sz w:val="28"/>
          <w:szCs w:val="28"/>
        </w:rPr>
      </w:pPr>
      <w:r w:rsidRPr="003B4026">
        <w:rPr>
          <w:rFonts w:cs="Times New Roman"/>
          <w:sz w:val="28"/>
          <w:szCs w:val="28"/>
        </w:rPr>
        <w:t xml:space="preserve">6. Реабілітаційні та спортивно-відновлювальні заклади: </w:t>
      </w:r>
    </w:p>
    <w:p w14:paraId="24CE0432"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фітнесклуби</w:t>
      </w:r>
      <w:proofErr w:type="spellEnd"/>
      <w:r w:rsidRPr="003B4026">
        <w:rPr>
          <w:rFonts w:cs="Times New Roman"/>
          <w:sz w:val="28"/>
          <w:szCs w:val="28"/>
        </w:rPr>
        <w:t xml:space="preserve"> (центри відновлення), заклади дозвілля (нічні танцювальні клуби), пляжі, спортзали (спортивні майданчики) танцювальні майданчики та ін.;</w:t>
      </w:r>
    </w:p>
    <w:p w14:paraId="0E83AF02" w14:textId="77777777" w:rsidR="003B4026" w:rsidRPr="003B4026" w:rsidRDefault="003B4026" w:rsidP="003B4026">
      <w:pPr>
        <w:ind w:firstLine="709"/>
        <w:rPr>
          <w:rFonts w:cs="Times New Roman"/>
          <w:sz w:val="28"/>
          <w:szCs w:val="28"/>
        </w:rPr>
      </w:pPr>
      <w:r w:rsidRPr="003B4026">
        <w:rPr>
          <w:rFonts w:cs="Times New Roman"/>
          <w:sz w:val="28"/>
          <w:szCs w:val="28"/>
        </w:rPr>
        <w:t>- табори відпочинку пансіонати (санаторії), будинки відпочинку, зони відпочинку.</w:t>
      </w:r>
    </w:p>
    <w:p w14:paraId="6CDDA615" w14:textId="77777777" w:rsidR="003B4026" w:rsidRPr="003B4026" w:rsidRDefault="003B4026" w:rsidP="003B4026">
      <w:pPr>
        <w:ind w:firstLine="709"/>
        <w:rPr>
          <w:rFonts w:cs="Times New Roman"/>
          <w:sz w:val="28"/>
          <w:szCs w:val="28"/>
        </w:rPr>
      </w:pPr>
      <w:r w:rsidRPr="003B4026">
        <w:rPr>
          <w:rFonts w:cs="Times New Roman"/>
          <w:sz w:val="28"/>
          <w:szCs w:val="28"/>
        </w:rPr>
        <w:t xml:space="preserve">7. Комерційні та розважальні місця дозвілля (відпочинку): </w:t>
      </w:r>
    </w:p>
    <w:p w14:paraId="0E3962FA" w14:textId="77777777" w:rsidR="003B4026" w:rsidRPr="003B4026" w:rsidRDefault="003B4026" w:rsidP="003B4026">
      <w:pPr>
        <w:ind w:firstLine="709"/>
        <w:rPr>
          <w:rFonts w:cs="Times New Roman"/>
          <w:sz w:val="28"/>
          <w:szCs w:val="28"/>
        </w:rPr>
      </w:pPr>
      <w:r w:rsidRPr="003B4026">
        <w:rPr>
          <w:rFonts w:cs="Times New Roman"/>
          <w:sz w:val="28"/>
          <w:szCs w:val="28"/>
        </w:rPr>
        <w:t>- концертні зали, центри дозвілля, танцювальні зали, казино,</w:t>
      </w:r>
    </w:p>
    <w:p w14:paraId="4A96C14C" w14:textId="77777777" w:rsidR="003B4026" w:rsidRPr="003B4026" w:rsidRDefault="003B4026" w:rsidP="003B4026">
      <w:pPr>
        <w:ind w:firstLine="709"/>
        <w:rPr>
          <w:rFonts w:cs="Times New Roman"/>
          <w:sz w:val="28"/>
          <w:szCs w:val="28"/>
        </w:rPr>
      </w:pPr>
      <w:r w:rsidRPr="003B4026">
        <w:rPr>
          <w:rFonts w:cs="Times New Roman"/>
          <w:sz w:val="28"/>
          <w:szCs w:val="28"/>
        </w:rPr>
        <w:t>- ресторани, кафе, тощо</w:t>
      </w:r>
    </w:p>
    <w:p w14:paraId="14826E75" w14:textId="77777777" w:rsidR="003B4026" w:rsidRPr="003B4026" w:rsidRDefault="003B4026" w:rsidP="003B4026">
      <w:pPr>
        <w:ind w:firstLine="709"/>
        <w:rPr>
          <w:rFonts w:cs="Times New Roman"/>
          <w:sz w:val="28"/>
          <w:szCs w:val="28"/>
        </w:rPr>
      </w:pPr>
      <w:r w:rsidRPr="003B4026">
        <w:rPr>
          <w:rFonts w:cs="Times New Roman"/>
          <w:sz w:val="28"/>
          <w:szCs w:val="28"/>
        </w:rPr>
        <w:t>8. Соціальні інституції духовного виробництва:</w:t>
      </w:r>
    </w:p>
    <w:p w14:paraId="6AD43CEB"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мистецькі заклади (аматорські студії, кіностудії, клуби, театри, філармонії, художні студії, цирки, тощо); </w:t>
      </w:r>
    </w:p>
    <w:p w14:paraId="6B31E8F9"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наукові (дослідні) установи (лабораторії, академії, науково-дослідні інститути, тощо); </w:t>
      </w:r>
    </w:p>
    <w:p w14:paraId="74C37DFB" w14:textId="77777777" w:rsidR="003B4026" w:rsidRPr="003B4026" w:rsidRDefault="003B4026" w:rsidP="003B4026">
      <w:pPr>
        <w:ind w:firstLine="709"/>
        <w:rPr>
          <w:rFonts w:cs="Times New Roman"/>
          <w:sz w:val="28"/>
          <w:szCs w:val="28"/>
        </w:rPr>
      </w:pPr>
      <w:r w:rsidRPr="003B4026">
        <w:rPr>
          <w:rFonts w:cs="Times New Roman"/>
          <w:sz w:val="28"/>
          <w:szCs w:val="28"/>
        </w:rPr>
        <w:t>- інші мистецькі об’єднання.</w:t>
      </w:r>
    </w:p>
    <w:p w14:paraId="0AC50B2F" w14:textId="77777777" w:rsidR="003B4026" w:rsidRPr="003B4026" w:rsidRDefault="003B4026" w:rsidP="003B4026">
      <w:pPr>
        <w:ind w:firstLine="709"/>
        <w:rPr>
          <w:rFonts w:cs="Times New Roman"/>
          <w:sz w:val="28"/>
          <w:szCs w:val="28"/>
        </w:rPr>
      </w:pPr>
      <w:r w:rsidRPr="003B4026">
        <w:rPr>
          <w:rFonts w:cs="Times New Roman"/>
          <w:sz w:val="28"/>
          <w:szCs w:val="28"/>
        </w:rPr>
        <w:t xml:space="preserve">9. Специфічні канали впливу на культуру сім’ї та дитинства: </w:t>
      </w:r>
    </w:p>
    <w:p w14:paraId="444ACD6F" w14:textId="77777777" w:rsidR="003B4026" w:rsidRPr="003B4026" w:rsidRDefault="003B4026" w:rsidP="003B4026">
      <w:pPr>
        <w:ind w:firstLine="709"/>
        <w:rPr>
          <w:rFonts w:cs="Times New Roman"/>
          <w:sz w:val="28"/>
          <w:szCs w:val="28"/>
        </w:rPr>
      </w:pPr>
      <w:r w:rsidRPr="003B4026">
        <w:rPr>
          <w:rFonts w:cs="Times New Roman"/>
          <w:sz w:val="28"/>
          <w:szCs w:val="28"/>
        </w:rPr>
        <w:t>- використання дитячої літератури, комп’ютерних (та інших) ігор, мультфільмів для проведення дозвілля дітей;</w:t>
      </w:r>
    </w:p>
    <w:p w14:paraId="04B8007B"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масове тиражування творів (кіно, мультфільмів) через телебачення (соціальні мережі), фільми на носіях тощо; </w:t>
      </w:r>
    </w:p>
    <w:p w14:paraId="21F72A67" w14:textId="77777777" w:rsidR="003B4026" w:rsidRPr="003B4026" w:rsidRDefault="003B4026" w:rsidP="003B4026">
      <w:pPr>
        <w:ind w:firstLine="709"/>
        <w:rPr>
          <w:rFonts w:cs="Times New Roman"/>
          <w:sz w:val="28"/>
          <w:szCs w:val="28"/>
        </w:rPr>
      </w:pPr>
      <w:r w:rsidRPr="003B4026">
        <w:rPr>
          <w:rFonts w:cs="Times New Roman"/>
          <w:sz w:val="28"/>
          <w:szCs w:val="28"/>
        </w:rPr>
        <w:t xml:space="preserve">- реклама зовнішнього вигляду, одягу, прикрас для дому тощо. </w:t>
      </w:r>
    </w:p>
    <w:p w14:paraId="22228258"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10. Соціокультурні локації туристичного спрямування:</w:t>
      </w:r>
    </w:p>
    <w:p w14:paraId="20EF240A" w14:textId="77777777" w:rsidR="003B4026" w:rsidRPr="003B4026" w:rsidRDefault="003B4026" w:rsidP="003B4026">
      <w:pPr>
        <w:ind w:firstLine="709"/>
        <w:rPr>
          <w:rFonts w:cs="Times New Roman"/>
          <w:sz w:val="28"/>
          <w:szCs w:val="28"/>
        </w:rPr>
      </w:pPr>
      <w:r w:rsidRPr="003B4026">
        <w:rPr>
          <w:rFonts w:cs="Times New Roman"/>
          <w:sz w:val="28"/>
          <w:szCs w:val="28"/>
        </w:rPr>
        <w:t>- готелі, мотелі (</w:t>
      </w:r>
      <w:proofErr w:type="spellStart"/>
      <w:r w:rsidRPr="003B4026">
        <w:rPr>
          <w:rFonts w:cs="Times New Roman"/>
          <w:sz w:val="28"/>
          <w:szCs w:val="28"/>
        </w:rPr>
        <w:t>хостели</w:t>
      </w:r>
      <w:proofErr w:type="spellEnd"/>
      <w:r w:rsidRPr="003B4026">
        <w:rPr>
          <w:rFonts w:cs="Times New Roman"/>
          <w:sz w:val="28"/>
          <w:szCs w:val="28"/>
        </w:rPr>
        <w:t>), кемпінги, кімнати (зали) відпочинку (очікування), туристичні бази тощо.</w:t>
      </w:r>
    </w:p>
    <w:p w14:paraId="114664B5" w14:textId="77777777" w:rsidR="003B4026" w:rsidRPr="003B4026" w:rsidRDefault="003B4026" w:rsidP="003B4026">
      <w:pPr>
        <w:ind w:firstLine="709"/>
        <w:rPr>
          <w:rFonts w:cs="Times New Roman"/>
          <w:sz w:val="28"/>
          <w:szCs w:val="28"/>
        </w:rPr>
      </w:pPr>
      <w:r w:rsidRPr="003B4026">
        <w:rPr>
          <w:rFonts w:cs="Times New Roman"/>
          <w:sz w:val="28"/>
          <w:szCs w:val="28"/>
        </w:rPr>
        <w:t xml:space="preserve">Зазначимо, що менеджери сфери соціокультурних послуг мають не тільки володіти значними знаннями та бути мобільними у соціокультурному просторі, а й бути успішними управлінцями, вдалими організаторами </w:t>
      </w:r>
      <w:proofErr w:type="spellStart"/>
      <w:r w:rsidRPr="003B4026">
        <w:rPr>
          <w:rFonts w:cs="Times New Roman"/>
          <w:sz w:val="28"/>
          <w:szCs w:val="28"/>
        </w:rPr>
        <w:t>івентзаходів</w:t>
      </w:r>
      <w:proofErr w:type="spellEnd"/>
      <w:r w:rsidRPr="003B4026">
        <w:rPr>
          <w:rFonts w:cs="Times New Roman"/>
          <w:sz w:val="28"/>
          <w:szCs w:val="28"/>
        </w:rPr>
        <w:t>.</w:t>
      </w:r>
    </w:p>
    <w:p w14:paraId="54923BC2" w14:textId="77777777" w:rsidR="003B4026" w:rsidRPr="003B4026" w:rsidRDefault="003B4026" w:rsidP="003B4026">
      <w:pPr>
        <w:ind w:firstLine="709"/>
        <w:rPr>
          <w:rFonts w:cs="Times New Roman"/>
          <w:sz w:val="28"/>
          <w:szCs w:val="28"/>
        </w:rPr>
      </w:pPr>
      <w:r w:rsidRPr="003B4026">
        <w:rPr>
          <w:rFonts w:cs="Times New Roman"/>
          <w:sz w:val="28"/>
          <w:szCs w:val="28"/>
        </w:rPr>
        <w:t>Деякі вчені застосовують термін «технологія» щодо соціокультурної діяльності для визначення методів, засобів та форм діяльності в сфері соціокультурних послуг, які застосовуються в рекреаційному, освітньому, творчому, виховному процесах та в процесах організації дозвілля [22, 124].</w:t>
      </w:r>
    </w:p>
    <w:p w14:paraId="090B70AC" w14:textId="77777777" w:rsidR="003B4026" w:rsidRPr="003B4026" w:rsidRDefault="003B4026" w:rsidP="003B4026">
      <w:pPr>
        <w:ind w:firstLine="709"/>
        <w:rPr>
          <w:rFonts w:cs="Times New Roman"/>
          <w:sz w:val="28"/>
          <w:szCs w:val="28"/>
        </w:rPr>
      </w:pPr>
      <w:r w:rsidRPr="003B4026">
        <w:rPr>
          <w:rFonts w:cs="Times New Roman"/>
          <w:sz w:val="28"/>
          <w:szCs w:val="28"/>
        </w:rPr>
        <w:t>Наголосимо, що більшість технологій в сфері соціокультурних послуг гарантують розроблення механізмів трансляції соціокультурних цінностей і норм, обмін досвідом та соціокультурну поведінку.</w:t>
      </w:r>
    </w:p>
    <w:p w14:paraId="16EE3F3E" w14:textId="77777777" w:rsidR="003B4026" w:rsidRPr="003B4026" w:rsidRDefault="003B4026" w:rsidP="003B4026">
      <w:pPr>
        <w:ind w:firstLine="709"/>
        <w:rPr>
          <w:rFonts w:cs="Times New Roman"/>
          <w:sz w:val="28"/>
          <w:szCs w:val="28"/>
        </w:rPr>
      </w:pPr>
      <w:r w:rsidRPr="003B4026">
        <w:rPr>
          <w:rFonts w:cs="Times New Roman"/>
          <w:sz w:val="28"/>
          <w:szCs w:val="28"/>
        </w:rPr>
        <w:t>В цілому технології, які використовуються у сфері соціокультурних послуг та дозвілля, доцільно розподіляти на ряд широких категорій [22, с.126]:</w:t>
      </w:r>
    </w:p>
    <w:p w14:paraId="4CFCEF4F" w14:textId="77777777" w:rsidR="003B4026" w:rsidRPr="003B4026" w:rsidRDefault="003B4026" w:rsidP="003B4026">
      <w:pPr>
        <w:ind w:firstLine="709"/>
        <w:rPr>
          <w:rFonts w:cs="Times New Roman"/>
          <w:sz w:val="28"/>
          <w:szCs w:val="28"/>
        </w:rPr>
      </w:pPr>
      <w:r w:rsidRPr="003B4026">
        <w:rPr>
          <w:rFonts w:cs="Times New Roman"/>
          <w:sz w:val="28"/>
          <w:szCs w:val="28"/>
        </w:rPr>
        <w:t>- диференційовані – це підходи до різних вікових груп та різних категорій населення;</w:t>
      </w:r>
    </w:p>
    <w:p w14:paraId="1E7595F9" w14:textId="77777777" w:rsidR="003B4026" w:rsidRPr="003B4026" w:rsidRDefault="003B4026" w:rsidP="003B4026">
      <w:pPr>
        <w:ind w:firstLine="709"/>
        <w:rPr>
          <w:rFonts w:cs="Times New Roman"/>
          <w:sz w:val="28"/>
          <w:szCs w:val="28"/>
        </w:rPr>
      </w:pPr>
      <w:r w:rsidRPr="003B4026">
        <w:rPr>
          <w:rFonts w:cs="Times New Roman"/>
          <w:sz w:val="28"/>
          <w:szCs w:val="28"/>
        </w:rPr>
        <w:t>- родові (загальні), сконцентровані на найбільш показових процесах соціокультурної та відпочинкової діяльності (наприклад, процес впровадження механізмів статистичного обліку в практику установ сфери соціокультурних послуг);</w:t>
      </w:r>
    </w:p>
    <w:p w14:paraId="200736FE" w14:textId="77777777" w:rsidR="003B4026" w:rsidRPr="003B4026" w:rsidRDefault="003B4026" w:rsidP="003B4026">
      <w:pPr>
        <w:ind w:firstLine="709"/>
        <w:rPr>
          <w:rFonts w:cs="Times New Roman"/>
          <w:sz w:val="28"/>
          <w:szCs w:val="28"/>
        </w:rPr>
      </w:pPr>
      <w:r w:rsidRPr="003B4026">
        <w:rPr>
          <w:rFonts w:cs="Times New Roman"/>
          <w:sz w:val="28"/>
          <w:szCs w:val="28"/>
        </w:rPr>
        <w:t>- функціональні (виробничі) включають всі напрями відпочинкової та соціокультурної діяльності, інакше кажучи поєднання засобів та методів здійснення певного змісту сфери соціокультурних послуг (технології освітньої, самодіяльної, інформаційної та пізнавальної діяльності);</w:t>
      </w:r>
    </w:p>
    <w:p w14:paraId="4FD57754" w14:textId="77777777" w:rsidR="003B4026" w:rsidRPr="003B4026" w:rsidRDefault="003B4026" w:rsidP="003B4026">
      <w:pPr>
        <w:ind w:firstLine="709"/>
        <w:rPr>
          <w:rFonts w:cs="Times New Roman"/>
          <w:sz w:val="28"/>
          <w:szCs w:val="28"/>
        </w:rPr>
      </w:pPr>
      <w:r w:rsidRPr="003B4026">
        <w:rPr>
          <w:rFonts w:cs="Times New Roman"/>
          <w:sz w:val="28"/>
          <w:szCs w:val="28"/>
        </w:rPr>
        <w:t>Отже, що в більшості випадків класифікація технологій, що застосовуються в сфері соціокультурних послуг, окреслюється цілями, методами, засобами та змістом соціокультурної діяльності.</w:t>
      </w:r>
    </w:p>
    <w:p w14:paraId="4B4FAF2D" w14:textId="77777777" w:rsidR="003B4026" w:rsidRPr="003B4026" w:rsidRDefault="003B4026" w:rsidP="003B4026">
      <w:pPr>
        <w:ind w:firstLine="709"/>
        <w:rPr>
          <w:rFonts w:cs="Times New Roman"/>
          <w:sz w:val="28"/>
          <w:szCs w:val="28"/>
        </w:rPr>
      </w:pPr>
      <w:r w:rsidRPr="003B4026">
        <w:rPr>
          <w:rFonts w:cs="Times New Roman"/>
          <w:sz w:val="28"/>
          <w:szCs w:val="28"/>
        </w:rPr>
        <w:t>В свою чергу, провідна вчена Н. </w:t>
      </w:r>
      <w:proofErr w:type="spellStart"/>
      <w:r w:rsidRPr="003B4026">
        <w:rPr>
          <w:rFonts w:cs="Times New Roman"/>
          <w:sz w:val="28"/>
          <w:szCs w:val="28"/>
        </w:rPr>
        <w:t>Світайло</w:t>
      </w:r>
      <w:proofErr w:type="spellEnd"/>
      <w:r w:rsidRPr="003B4026">
        <w:rPr>
          <w:rFonts w:cs="Times New Roman"/>
          <w:sz w:val="28"/>
          <w:szCs w:val="28"/>
        </w:rPr>
        <w:t xml:space="preserve"> до соціокультурних технологій відносить [33, с. 36]: </w:t>
      </w:r>
    </w:p>
    <w:p w14:paraId="4B002D22"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 культуру;</w:t>
      </w:r>
    </w:p>
    <w:p w14:paraId="60D05EBF" w14:textId="77777777" w:rsidR="003B4026" w:rsidRPr="003B4026" w:rsidRDefault="003B4026" w:rsidP="003B4026">
      <w:pPr>
        <w:ind w:firstLine="709"/>
        <w:rPr>
          <w:rFonts w:cs="Times New Roman"/>
          <w:sz w:val="28"/>
          <w:szCs w:val="28"/>
        </w:rPr>
      </w:pPr>
      <w:r w:rsidRPr="003B4026">
        <w:rPr>
          <w:rFonts w:cs="Times New Roman"/>
          <w:sz w:val="28"/>
          <w:szCs w:val="28"/>
        </w:rPr>
        <w:t>- демонстрацію та дизайн;</w:t>
      </w:r>
    </w:p>
    <w:p w14:paraId="34CFA6B8"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дослідження та </w:t>
      </w:r>
      <w:proofErr w:type="spellStart"/>
      <w:r w:rsidRPr="003B4026">
        <w:rPr>
          <w:rFonts w:cs="Times New Roman"/>
          <w:sz w:val="28"/>
          <w:szCs w:val="28"/>
        </w:rPr>
        <w:t>етнокультуру</w:t>
      </w:r>
      <w:proofErr w:type="spellEnd"/>
      <w:r w:rsidRPr="003B4026">
        <w:rPr>
          <w:rFonts w:cs="Times New Roman"/>
          <w:sz w:val="28"/>
          <w:szCs w:val="28"/>
        </w:rPr>
        <w:t>;</w:t>
      </w:r>
    </w:p>
    <w:p w14:paraId="1D3BB8D0" w14:textId="77777777" w:rsidR="003B4026" w:rsidRPr="003B4026" w:rsidRDefault="003B4026" w:rsidP="003B4026">
      <w:pPr>
        <w:ind w:firstLine="709"/>
        <w:rPr>
          <w:rFonts w:cs="Times New Roman"/>
          <w:sz w:val="28"/>
          <w:szCs w:val="28"/>
        </w:rPr>
      </w:pPr>
      <w:r w:rsidRPr="003B4026">
        <w:rPr>
          <w:rFonts w:cs="Times New Roman"/>
          <w:sz w:val="28"/>
          <w:szCs w:val="28"/>
        </w:rPr>
        <w:t>- збереження культури та інновацію;</w:t>
      </w:r>
    </w:p>
    <w:p w14:paraId="172DC07B" w14:textId="77777777" w:rsidR="003B4026" w:rsidRPr="003B4026" w:rsidRDefault="003B4026" w:rsidP="003B4026">
      <w:pPr>
        <w:ind w:firstLine="709"/>
        <w:rPr>
          <w:rFonts w:cs="Times New Roman"/>
          <w:sz w:val="28"/>
          <w:szCs w:val="28"/>
        </w:rPr>
      </w:pPr>
      <w:r w:rsidRPr="003B4026">
        <w:rPr>
          <w:rFonts w:cs="Times New Roman"/>
          <w:sz w:val="28"/>
          <w:szCs w:val="28"/>
        </w:rPr>
        <w:t>- інформацію та комунікацію;</w:t>
      </w:r>
    </w:p>
    <w:p w14:paraId="513DFC02" w14:textId="77777777" w:rsidR="003B4026" w:rsidRPr="003B4026" w:rsidRDefault="003B4026" w:rsidP="003B4026">
      <w:pPr>
        <w:ind w:firstLine="709"/>
        <w:rPr>
          <w:rFonts w:cs="Times New Roman"/>
          <w:sz w:val="28"/>
          <w:szCs w:val="28"/>
        </w:rPr>
      </w:pPr>
      <w:r w:rsidRPr="003B4026">
        <w:rPr>
          <w:rFonts w:cs="Times New Roman"/>
          <w:sz w:val="28"/>
          <w:szCs w:val="28"/>
        </w:rPr>
        <w:t>- менеджмент та освіту;</w:t>
      </w:r>
    </w:p>
    <w:p w14:paraId="51F9C3F3" w14:textId="77777777" w:rsidR="003B4026" w:rsidRPr="003B4026" w:rsidRDefault="003B4026" w:rsidP="003B4026">
      <w:pPr>
        <w:ind w:firstLine="709"/>
        <w:rPr>
          <w:rFonts w:cs="Times New Roman"/>
          <w:sz w:val="28"/>
          <w:szCs w:val="28"/>
        </w:rPr>
      </w:pPr>
      <w:r w:rsidRPr="003B4026">
        <w:rPr>
          <w:rFonts w:cs="Times New Roman"/>
          <w:sz w:val="28"/>
          <w:szCs w:val="28"/>
        </w:rPr>
        <w:t>- розваги;</w:t>
      </w:r>
    </w:p>
    <w:p w14:paraId="75DF1857" w14:textId="77777777" w:rsidR="003B4026" w:rsidRPr="003B4026" w:rsidRDefault="003B4026" w:rsidP="003B4026">
      <w:pPr>
        <w:ind w:firstLine="709"/>
        <w:rPr>
          <w:rFonts w:cs="Times New Roman"/>
          <w:sz w:val="28"/>
          <w:szCs w:val="28"/>
        </w:rPr>
      </w:pPr>
      <w:r w:rsidRPr="003B4026">
        <w:rPr>
          <w:rFonts w:cs="Times New Roman"/>
          <w:sz w:val="28"/>
          <w:szCs w:val="28"/>
        </w:rPr>
        <w:t>- соціальний захист та реабілітацію.</w:t>
      </w:r>
    </w:p>
    <w:p w14:paraId="0AB5C45C" w14:textId="77777777" w:rsidR="003B4026" w:rsidRPr="003B4026" w:rsidRDefault="003B4026" w:rsidP="003B4026">
      <w:pPr>
        <w:ind w:firstLine="709"/>
        <w:rPr>
          <w:rFonts w:cs="Times New Roman"/>
          <w:sz w:val="28"/>
          <w:szCs w:val="28"/>
        </w:rPr>
      </w:pPr>
      <w:proofErr w:type="spellStart"/>
      <w:r w:rsidRPr="003B4026">
        <w:rPr>
          <w:rFonts w:cs="Times New Roman"/>
          <w:sz w:val="28"/>
          <w:szCs w:val="28"/>
        </w:rPr>
        <w:t>Соціокультуротворчі</w:t>
      </w:r>
      <w:proofErr w:type="spellEnd"/>
      <w:r w:rsidRPr="003B4026">
        <w:rPr>
          <w:rFonts w:cs="Times New Roman"/>
          <w:sz w:val="28"/>
          <w:szCs w:val="28"/>
        </w:rPr>
        <w:t xml:space="preserve"> прийоми всебічно застосовуються на всіх етапах соціалізації особистостей, зачинаючи із ранньої соціалізації дітей і завершаючи на стадії пенсійного віку.</w:t>
      </w:r>
    </w:p>
    <w:p w14:paraId="7A3AAF8C" w14:textId="77777777" w:rsidR="003B4026" w:rsidRPr="003B4026" w:rsidRDefault="003B4026" w:rsidP="003B4026">
      <w:pPr>
        <w:ind w:firstLine="709"/>
        <w:rPr>
          <w:rFonts w:cs="Times New Roman"/>
          <w:sz w:val="28"/>
          <w:szCs w:val="28"/>
        </w:rPr>
      </w:pPr>
      <w:r w:rsidRPr="003B4026">
        <w:rPr>
          <w:rFonts w:cs="Times New Roman"/>
          <w:sz w:val="28"/>
          <w:szCs w:val="28"/>
        </w:rPr>
        <w:t xml:space="preserve">Вони здійснюють ряд важливих функцій, пов’язаних: </w:t>
      </w:r>
    </w:p>
    <w:p w14:paraId="386D7B8E" w14:textId="77777777" w:rsidR="003B4026" w:rsidRPr="003B4026" w:rsidRDefault="003B4026" w:rsidP="003B4026">
      <w:pPr>
        <w:ind w:firstLine="709"/>
        <w:rPr>
          <w:rFonts w:cs="Times New Roman"/>
          <w:sz w:val="28"/>
          <w:szCs w:val="28"/>
        </w:rPr>
      </w:pPr>
      <w:r w:rsidRPr="003B4026">
        <w:rPr>
          <w:rFonts w:cs="Times New Roman"/>
          <w:sz w:val="28"/>
          <w:szCs w:val="28"/>
        </w:rPr>
        <w:t>- формуванням особистості;</w:t>
      </w:r>
    </w:p>
    <w:p w14:paraId="5B29CD6D" w14:textId="77777777" w:rsidR="003B4026" w:rsidRPr="003B4026" w:rsidRDefault="003B4026" w:rsidP="003B4026">
      <w:pPr>
        <w:ind w:firstLine="709"/>
        <w:rPr>
          <w:rFonts w:cs="Times New Roman"/>
          <w:sz w:val="28"/>
          <w:szCs w:val="28"/>
        </w:rPr>
      </w:pPr>
      <w:r w:rsidRPr="003B4026">
        <w:rPr>
          <w:rFonts w:cs="Times New Roman"/>
          <w:sz w:val="28"/>
          <w:szCs w:val="28"/>
        </w:rPr>
        <w:t>- розвитком творчих здібностей особистостей.</w:t>
      </w:r>
    </w:p>
    <w:p w14:paraId="6DBABC71" w14:textId="77777777" w:rsidR="003B4026" w:rsidRPr="003B4026" w:rsidRDefault="003B4026" w:rsidP="003B4026">
      <w:pPr>
        <w:ind w:firstLine="709"/>
        <w:rPr>
          <w:rFonts w:cs="Times New Roman"/>
          <w:sz w:val="28"/>
          <w:szCs w:val="28"/>
        </w:rPr>
      </w:pPr>
      <w:r w:rsidRPr="003B4026">
        <w:rPr>
          <w:rFonts w:cs="Times New Roman"/>
          <w:sz w:val="28"/>
          <w:szCs w:val="28"/>
        </w:rPr>
        <w:t>Відомо, що прийоми художньої і творчої діяльності мають позитивно впливати на розвиток:</w:t>
      </w:r>
    </w:p>
    <w:p w14:paraId="2FDC1FD5" w14:textId="77777777" w:rsidR="003B4026" w:rsidRPr="003B4026" w:rsidRDefault="003B4026" w:rsidP="003B4026">
      <w:pPr>
        <w:ind w:firstLine="709"/>
        <w:rPr>
          <w:rFonts w:cs="Times New Roman"/>
          <w:sz w:val="28"/>
          <w:szCs w:val="28"/>
        </w:rPr>
      </w:pPr>
      <w:r w:rsidRPr="003B4026">
        <w:rPr>
          <w:rFonts w:cs="Times New Roman"/>
          <w:sz w:val="28"/>
          <w:szCs w:val="28"/>
        </w:rPr>
        <w:t>- емоційного вдосконалення;</w:t>
      </w:r>
    </w:p>
    <w:p w14:paraId="2ABDEDB2" w14:textId="77777777" w:rsidR="003B4026" w:rsidRPr="003B4026" w:rsidRDefault="003B4026" w:rsidP="003B4026">
      <w:pPr>
        <w:ind w:firstLine="709"/>
        <w:rPr>
          <w:rFonts w:cs="Times New Roman"/>
          <w:sz w:val="28"/>
          <w:szCs w:val="28"/>
        </w:rPr>
      </w:pPr>
      <w:r w:rsidRPr="003B4026">
        <w:rPr>
          <w:rFonts w:cs="Times New Roman"/>
          <w:sz w:val="28"/>
          <w:szCs w:val="28"/>
        </w:rPr>
        <w:t xml:space="preserve">- </w:t>
      </w:r>
      <w:proofErr w:type="spellStart"/>
      <w:r w:rsidRPr="003B4026">
        <w:rPr>
          <w:rFonts w:cs="Times New Roman"/>
          <w:sz w:val="28"/>
          <w:szCs w:val="28"/>
        </w:rPr>
        <w:t>емоційно</w:t>
      </w:r>
      <w:proofErr w:type="spellEnd"/>
      <w:r w:rsidRPr="003B4026">
        <w:rPr>
          <w:rFonts w:cs="Times New Roman"/>
          <w:sz w:val="28"/>
          <w:szCs w:val="28"/>
        </w:rPr>
        <w:t>-чуттєвої сфери особистості;</w:t>
      </w:r>
    </w:p>
    <w:p w14:paraId="53548BCC" w14:textId="77777777" w:rsidR="003B4026" w:rsidRPr="003B4026" w:rsidRDefault="003B4026" w:rsidP="003B4026">
      <w:pPr>
        <w:ind w:firstLine="709"/>
        <w:rPr>
          <w:rFonts w:cs="Times New Roman"/>
          <w:sz w:val="28"/>
          <w:szCs w:val="28"/>
        </w:rPr>
      </w:pPr>
      <w:r w:rsidRPr="003B4026">
        <w:rPr>
          <w:rFonts w:cs="Times New Roman"/>
          <w:sz w:val="28"/>
          <w:szCs w:val="28"/>
        </w:rPr>
        <w:t>- когнітивних сторін людей;</w:t>
      </w:r>
    </w:p>
    <w:p w14:paraId="6D83EB8C" w14:textId="77777777" w:rsidR="003B4026" w:rsidRPr="003B4026" w:rsidRDefault="003B4026" w:rsidP="003B4026">
      <w:pPr>
        <w:ind w:firstLine="709"/>
        <w:rPr>
          <w:rFonts w:cs="Times New Roman"/>
          <w:sz w:val="28"/>
          <w:szCs w:val="28"/>
        </w:rPr>
      </w:pPr>
      <w:r w:rsidRPr="003B4026">
        <w:rPr>
          <w:rFonts w:cs="Times New Roman"/>
          <w:sz w:val="28"/>
          <w:szCs w:val="28"/>
        </w:rPr>
        <w:t>- процес духовного виховання.</w:t>
      </w:r>
    </w:p>
    <w:p w14:paraId="78F03CE9" w14:textId="77777777" w:rsidR="003B4026" w:rsidRPr="003B4026" w:rsidRDefault="003B4026" w:rsidP="003B4026">
      <w:pPr>
        <w:ind w:firstLine="709"/>
        <w:rPr>
          <w:rFonts w:cs="Times New Roman"/>
          <w:sz w:val="28"/>
          <w:szCs w:val="28"/>
        </w:rPr>
      </w:pPr>
      <w:proofErr w:type="spellStart"/>
      <w:r w:rsidRPr="003B4026">
        <w:rPr>
          <w:rFonts w:cs="Times New Roman"/>
          <w:sz w:val="28"/>
          <w:szCs w:val="28"/>
        </w:rPr>
        <w:t>Розвивально</w:t>
      </w:r>
      <w:proofErr w:type="spellEnd"/>
      <w:r w:rsidRPr="003B4026">
        <w:rPr>
          <w:rFonts w:cs="Times New Roman"/>
          <w:sz w:val="28"/>
          <w:szCs w:val="28"/>
        </w:rPr>
        <w:t xml:space="preserve">-художні методики забезпечують: </w:t>
      </w:r>
    </w:p>
    <w:p w14:paraId="335DBBF1" w14:textId="77777777" w:rsidR="003B4026" w:rsidRPr="003B4026" w:rsidRDefault="003B4026" w:rsidP="003B4026">
      <w:pPr>
        <w:ind w:firstLine="709"/>
        <w:rPr>
          <w:rFonts w:cs="Times New Roman"/>
          <w:sz w:val="28"/>
          <w:szCs w:val="28"/>
        </w:rPr>
      </w:pPr>
      <w:r w:rsidRPr="003B4026">
        <w:rPr>
          <w:rFonts w:cs="Times New Roman"/>
          <w:sz w:val="28"/>
          <w:szCs w:val="28"/>
        </w:rPr>
        <w:t>- участь дорослих і дітей у всіх формах соціальних ролей (творчої реалізації);</w:t>
      </w:r>
    </w:p>
    <w:p w14:paraId="2DFFEBC9" w14:textId="77777777" w:rsidR="003B4026" w:rsidRPr="003B4026" w:rsidRDefault="003B4026" w:rsidP="003B4026">
      <w:pPr>
        <w:ind w:firstLine="709"/>
        <w:rPr>
          <w:rFonts w:cs="Times New Roman"/>
          <w:sz w:val="28"/>
          <w:szCs w:val="28"/>
        </w:rPr>
      </w:pPr>
      <w:r w:rsidRPr="003B4026">
        <w:rPr>
          <w:rFonts w:cs="Times New Roman"/>
          <w:sz w:val="28"/>
          <w:szCs w:val="28"/>
        </w:rPr>
        <w:t xml:space="preserve">- участь у всіх можливих варіантах творчого саморозвитку (творчі студії), </w:t>
      </w:r>
    </w:p>
    <w:p w14:paraId="4E0552B0" w14:textId="77777777" w:rsidR="003B4026" w:rsidRPr="003B4026" w:rsidRDefault="003B4026" w:rsidP="003B4026">
      <w:pPr>
        <w:ind w:firstLine="709"/>
        <w:rPr>
          <w:rFonts w:cs="Times New Roman"/>
          <w:sz w:val="28"/>
          <w:szCs w:val="28"/>
        </w:rPr>
      </w:pPr>
      <w:r w:rsidRPr="003B4026">
        <w:rPr>
          <w:rFonts w:cs="Times New Roman"/>
          <w:sz w:val="28"/>
          <w:szCs w:val="28"/>
        </w:rPr>
        <w:t>- участь у збереженні культури заснованої на створенні та збагаченні культурних цінностей, у поєднанні з цими цінностями пов’язані з:</w:t>
      </w:r>
    </w:p>
    <w:p w14:paraId="3D420D85" w14:textId="77777777" w:rsidR="003B4026" w:rsidRPr="003B4026" w:rsidRDefault="003B4026" w:rsidP="003B4026">
      <w:pPr>
        <w:ind w:firstLine="709"/>
        <w:rPr>
          <w:rFonts w:cs="Times New Roman"/>
          <w:sz w:val="28"/>
          <w:szCs w:val="28"/>
        </w:rPr>
      </w:pPr>
      <w:r w:rsidRPr="003B4026">
        <w:rPr>
          <w:rFonts w:cs="Times New Roman"/>
          <w:sz w:val="28"/>
          <w:szCs w:val="28"/>
        </w:rPr>
        <w:t>- збереженням і відтворенням;</w:t>
      </w:r>
    </w:p>
    <w:p w14:paraId="2A0D6A27" w14:textId="77777777" w:rsidR="003B4026" w:rsidRPr="003B4026" w:rsidRDefault="003B4026" w:rsidP="003B4026">
      <w:pPr>
        <w:ind w:firstLine="709"/>
        <w:rPr>
          <w:rFonts w:cs="Times New Roman"/>
          <w:sz w:val="28"/>
          <w:szCs w:val="28"/>
        </w:rPr>
      </w:pPr>
      <w:r w:rsidRPr="003B4026">
        <w:rPr>
          <w:rFonts w:cs="Times New Roman"/>
          <w:sz w:val="28"/>
          <w:szCs w:val="28"/>
        </w:rPr>
        <w:t>- засвоєнням і використанням;</w:t>
      </w:r>
    </w:p>
    <w:p w14:paraId="5FAE34E8" w14:textId="77777777" w:rsidR="003B4026" w:rsidRPr="003B4026" w:rsidRDefault="003B4026" w:rsidP="003B4026">
      <w:pPr>
        <w:ind w:firstLine="709"/>
        <w:rPr>
          <w:rFonts w:cs="Times New Roman"/>
          <w:sz w:val="28"/>
          <w:szCs w:val="28"/>
        </w:rPr>
      </w:pPr>
      <w:r w:rsidRPr="003B4026">
        <w:rPr>
          <w:rFonts w:cs="Times New Roman"/>
          <w:sz w:val="28"/>
          <w:szCs w:val="28"/>
        </w:rPr>
        <w:t>- дослідженням культурної спадщини.</w:t>
      </w:r>
    </w:p>
    <w:p w14:paraId="393080D9"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На думку О. </w:t>
      </w:r>
      <w:proofErr w:type="spellStart"/>
      <w:r w:rsidRPr="003B4026">
        <w:rPr>
          <w:rFonts w:cs="Times New Roman"/>
          <w:sz w:val="28"/>
          <w:szCs w:val="28"/>
        </w:rPr>
        <w:t>Копієвської</w:t>
      </w:r>
      <w:proofErr w:type="spellEnd"/>
      <w:r w:rsidRPr="003B4026">
        <w:rPr>
          <w:rFonts w:cs="Times New Roman"/>
          <w:sz w:val="28"/>
          <w:szCs w:val="28"/>
        </w:rPr>
        <w:t xml:space="preserve"> – освітня технологія в більш ширшому розумінні діяльності в сфері соціокультурних послуг – це спеціально укладений процес, який гарантує взаємодію груп і індивідів.</w:t>
      </w:r>
    </w:p>
    <w:p w14:paraId="14CBD323" w14:textId="77777777" w:rsidR="003B4026" w:rsidRPr="003B4026" w:rsidRDefault="003B4026" w:rsidP="003B4026">
      <w:pPr>
        <w:ind w:firstLine="709"/>
        <w:rPr>
          <w:rFonts w:cs="Times New Roman"/>
          <w:sz w:val="28"/>
          <w:szCs w:val="28"/>
        </w:rPr>
      </w:pPr>
      <w:r w:rsidRPr="003B4026">
        <w:rPr>
          <w:rFonts w:cs="Times New Roman"/>
          <w:sz w:val="28"/>
          <w:szCs w:val="28"/>
        </w:rPr>
        <w:t>В більш вузькому визначені педагогічна технологія – це певний механізм розвитку соціокультурних норм, якостей і цінностей у дорослих, підлітків та дітей.</w:t>
      </w:r>
    </w:p>
    <w:p w14:paraId="6A6F9212" w14:textId="77777777" w:rsidR="003B4026" w:rsidRPr="003B4026" w:rsidRDefault="003B4026" w:rsidP="003B4026">
      <w:pPr>
        <w:ind w:firstLine="709"/>
        <w:rPr>
          <w:rFonts w:cs="Times New Roman"/>
          <w:sz w:val="28"/>
          <w:szCs w:val="28"/>
        </w:rPr>
      </w:pPr>
      <w:r w:rsidRPr="003B4026">
        <w:rPr>
          <w:rFonts w:cs="Times New Roman"/>
          <w:sz w:val="28"/>
          <w:szCs w:val="28"/>
        </w:rPr>
        <w:t xml:space="preserve">Водночас, зазначимо що однією із характеристик соціокультурної ситуації є еволюційне пожвавлення різноманітних інформаційних технологій, вплив яких виокремлюється на всіх сферах буття особистостей. Так, інформаційні системи: </w:t>
      </w:r>
    </w:p>
    <w:p w14:paraId="5543AAC2"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зближують людей, </w:t>
      </w:r>
    </w:p>
    <w:p w14:paraId="1FFAB5BC" w14:textId="77777777" w:rsidR="003B4026" w:rsidRPr="003B4026" w:rsidRDefault="003B4026" w:rsidP="003B4026">
      <w:pPr>
        <w:ind w:firstLine="709"/>
        <w:rPr>
          <w:rFonts w:cs="Times New Roman"/>
          <w:sz w:val="28"/>
          <w:szCs w:val="28"/>
        </w:rPr>
      </w:pPr>
      <w:r w:rsidRPr="003B4026">
        <w:rPr>
          <w:rFonts w:cs="Times New Roman"/>
          <w:sz w:val="28"/>
          <w:szCs w:val="28"/>
        </w:rPr>
        <w:t>- адаптують взаємозв’язки;</w:t>
      </w:r>
    </w:p>
    <w:p w14:paraId="701ABE4B" w14:textId="77777777" w:rsidR="003B4026" w:rsidRPr="003B4026" w:rsidRDefault="003B4026" w:rsidP="003B4026">
      <w:pPr>
        <w:ind w:firstLine="709"/>
        <w:rPr>
          <w:rFonts w:cs="Times New Roman"/>
          <w:sz w:val="28"/>
          <w:szCs w:val="28"/>
        </w:rPr>
      </w:pPr>
      <w:r w:rsidRPr="003B4026">
        <w:rPr>
          <w:rFonts w:cs="Times New Roman"/>
          <w:sz w:val="28"/>
          <w:szCs w:val="28"/>
        </w:rPr>
        <w:t>- підвищують глобальну паралельність подій.</w:t>
      </w:r>
    </w:p>
    <w:p w14:paraId="4D032AA6" w14:textId="77777777" w:rsidR="003B4026" w:rsidRPr="003B4026" w:rsidRDefault="003B4026" w:rsidP="003B4026">
      <w:pPr>
        <w:ind w:firstLine="709"/>
        <w:rPr>
          <w:rFonts w:cs="Times New Roman"/>
          <w:sz w:val="28"/>
          <w:szCs w:val="28"/>
        </w:rPr>
      </w:pPr>
      <w:r w:rsidRPr="003B4026">
        <w:rPr>
          <w:rFonts w:cs="Times New Roman"/>
          <w:sz w:val="28"/>
          <w:szCs w:val="28"/>
        </w:rPr>
        <w:t>Простори соціального характеру набувають інтегрованості, вимушені удосконалювати колективний засіб для свого розвитку не лише у духовному, а й фізичному (</w:t>
      </w:r>
      <w:proofErr w:type="spellStart"/>
      <w:r w:rsidRPr="003B4026">
        <w:rPr>
          <w:rFonts w:cs="Times New Roman"/>
          <w:sz w:val="28"/>
          <w:szCs w:val="28"/>
        </w:rPr>
        <w:t>вебінари</w:t>
      </w:r>
      <w:proofErr w:type="spellEnd"/>
      <w:r w:rsidRPr="003B4026">
        <w:rPr>
          <w:rFonts w:cs="Times New Roman"/>
          <w:sz w:val="28"/>
          <w:szCs w:val="28"/>
        </w:rPr>
        <w:t>, віртуальні тури та виставки, інтернет-конференції, тощо) [37, с. 71].</w:t>
      </w:r>
    </w:p>
    <w:p w14:paraId="0D87EF42" w14:textId="77777777" w:rsidR="003B4026" w:rsidRPr="003B4026" w:rsidRDefault="003B4026" w:rsidP="003B4026">
      <w:pPr>
        <w:ind w:firstLine="709"/>
        <w:rPr>
          <w:rFonts w:cs="Times New Roman"/>
          <w:sz w:val="28"/>
          <w:szCs w:val="28"/>
        </w:rPr>
      </w:pPr>
      <w:r w:rsidRPr="003B4026">
        <w:rPr>
          <w:rFonts w:cs="Times New Roman"/>
          <w:sz w:val="28"/>
          <w:szCs w:val="28"/>
        </w:rPr>
        <w:t>На новітньому етапі розвитку суспільства проектна технологія пожвавлено використовується в різних сферах життя. Технологія соціокультурних проектів направлена на створення умов, що позитивно впливають на вирішення:</w:t>
      </w:r>
    </w:p>
    <w:p w14:paraId="32F27F5C" w14:textId="77777777" w:rsidR="003B4026" w:rsidRPr="003B4026" w:rsidRDefault="003B4026" w:rsidP="003B4026">
      <w:pPr>
        <w:ind w:firstLine="709"/>
        <w:rPr>
          <w:rFonts w:cs="Times New Roman"/>
          <w:sz w:val="28"/>
          <w:szCs w:val="28"/>
        </w:rPr>
      </w:pPr>
      <w:r w:rsidRPr="003B4026">
        <w:rPr>
          <w:rFonts w:cs="Times New Roman"/>
          <w:sz w:val="28"/>
          <w:szCs w:val="28"/>
        </w:rPr>
        <w:t>- оптимізації соціально-психологічного та соціокультурного середовища людини;</w:t>
      </w:r>
    </w:p>
    <w:p w14:paraId="1C0CB1BC" w14:textId="77777777" w:rsidR="003B4026" w:rsidRPr="003B4026" w:rsidRDefault="003B4026" w:rsidP="003B4026">
      <w:pPr>
        <w:ind w:firstLine="709"/>
        <w:rPr>
          <w:rFonts w:cs="Times New Roman"/>
          <w:sz w:val="28"/>
          <w:szCs w:val="28"/>
        </w:rPr>
      </w:pPr>
      <w:r w:rsidRPr="003B4026">
        <w:rPr>
          <w:rFonts w:cs="Times New Roman"/>
          <w:sz w:val="28"/>
          <w:szCs w:val="28"/>
        </w:rPr>
        <w:t>- питань щодо розвитку особистості;</w:t>
      </w:r>
    </w:p>
    <w:p w14:paraId="2E0B2D73" w14:textId="77777777" w:rsidR="003B4026" w:rsidRPr="003B4026" w:rsidRDefault="003B4026" w:rsidP="003B4026">
      <w:pPr>
        <w:ind w:firstLine="709"/>
        <w:rPr>
          <w:rFonts w:cs="Times New Roman"/>
          <w:sz w:val="28"/>
          <w:szCs w:val="28"/>
        </w:rPr>
      </w:pPr>
      <w:r w:rsidRPr="003B4026">
        <w:rPr>
          <w:rFonts w:cs="Times New Roman"/>
          <w:sz w:val="28"/>
          <w:szCs w:val="28"/>
        </w:rPr>
        <w:t>- створення умов для соціокультурної самодіяльності особистостей;</w:t>
      </w:r>
    </w:p>
    <w:p w14:paraId="7DDB586F" w14:textId="77777777" w:rsidR="003B4026" w:rsidRPr="003B4026" w:rsidRDefault="003B4026" w:rsidP="003B4026">
      <w:pPr>
        <w:ind w:firstLine="709"/>
        <w:rPr>
          <w:rFonts w:cs="Times New Roman"/>
          <w:sz w:val="28"/>
          <w:szCs w:val="28"/>
        </w:rPr>
      </w:pPr>
      <w:r w:rsidRPr="003B4026">
        <w:rPr>
          <w:rFonts w:cs="Times New Roman"/>
          <w:sz w:val="28"/>
          <w:szCs w:val="28"/>
        </w:rPr>
        <w:t>- проблем конкретних соціальних груп, тощо</w:t>
      </w:r>
    </w:p>
    <w:p w14:paraId="62DC9B59" w14:textId="77777777" w:rsidR="003B4026" w:rsidRPr="003B4026" w:rsidRDefault="003B4026" w:rsidP="003B4026">
      <w:pPr>
        <w:ind w:firstLine="709"/>
        <w:rPr>
          <w:rFonts w:cs="Times New Roman"/>
          <w:sz w:val="28"/>
          <w:szCs w:val="28"/>
        </w:rPr>
      </w:pPr>
      <w:r w:rsidRPr="003B4026">
        <w:rPr>
          <w:rFonts w:cs="Times New Roman"/>
          <w:sz w:val="28"/>
          <w:szCs w:val="28"/>
        </w:rPr>
        <w:t>В питаннях організації діяльності в сфері соціокультурних послуг доцільно застосовувати різнопланові прийоми управління. До методів управління необхідно віднести: – менеджмент соціокультурної діяльності є процес пожвавлення, у якому, окрім типових якостей, принципів, структури загального менеджменту, він також поєднує характеристики інноваційного, освітнього, психологічного, фінансового менеджменту.</w:t>
      </w:r>
    </w:p>
    <w:p w14:paraId="44409D71"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Деякі вчені, визначають що менеджмент в сфері соціокультурних послуг – це поєднання засобів [14, с. 86]:</w:t>
      </w:r>
    </w:p>
    <w:p w14:paraId="7DE4D868" w14:textId="77777777" w:rsidR="003B4026" w:rsidRPr="003B4026" w:rsidRDefault="003B4026" w:rsidP="003B4026">
      <w:pPr>
        <w:ind w:firstLine="709"/>
        <w:rPr>
          <w:rFonts w:cs="Times New Roman"/>
          <w:sz w:val="28"/>
          <w:szCs w:val="28"/>
        </w:rPr>
      </w:pPr>
      <w:r w:rsidRPr="003B4026">
        <w:rPr>
          <w:rFonts w:cs="Times New Roman"/>
          <w:sz w:val="28"/>
          <w:szCs w:val="28"/>
        </w:rPr>
        <w:t>- методи прогнозування для вибору необхідних орієнтирів для діяльності в сфері соціокультурних послуг;</w:t>
      </w:r>
    </w:p>
    <w:p w14:paraId="4F4EFE3F"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прийоми прийняття більшості управлінських рішень для забезпечення своєчасності, результативності, обумовленості, достовірності, дієвості управлінських рішень; </w:t>
      </w:r>
    </w:p>
    <w:p w14:paraId="247CA974" w14:textId="77777777" w:rsidR="003B4026" w:rsidRPr="003B4026" w:rsidRDefault="003B4026" w:rsidP="003B4026">
      <w:pPr>
        <w:ind w:firstLine="709"/>
        <w:rPr>
          <w:rFonts w:cs="Times New Roman"/>
          <w:sz w:val="28"/>
          <w:szCs w:val="28"/>
        </w:rPr>
      </w:pPr>
      <w:r w:rsidRPr="003B4026">
        <w:rPr>
          <w:rFonts w:cs="Times New Roman"/>
          <w:sz w:val="28"/>
          <w:szCs w:val="28"/>
        </w:rPr>
        <w:t>- спеціальні взаємовідносини та взаємодія між колективом і особистістю;</w:t>
      </w:r>
    </w:p>
    <w:p w14:paraId="5D7D9690" w14:textId="77777777" w:rsidR="003B4026" w:rsidRPr="003B4026" w:rsidRDefault="003B4026" w:rsidP="003B4026">
      <w:pPr>
        <w:ind w:firstLine="709"/>
        <w:rPr>
          <w:rFonts w:cs="Times New Roman"/>
          <w:sz w:val="28"/>
          <w:szCs w:val="28"/>
        </w:rPr>
      </w:pPr>
      <w:r w:rsidRPr="003B4026">
        <w:rPr>
          <w:rFonts w:cs="Times New Roman"/>
          <w:sz w:val="28"/>
          <w:szCs w:val="28"/>
        </w:rPr>
        <w:t>- управління діяльністю та відносинами;</w:t>
      </w:r>
    </w:p>
    <w:p w14:paraId="360600D5" w14:textId="77777777" w:rsidR="003B4026" w:rsidRPr="003B4026" w:rsidRDefault="003B4026" w:rsidP="003B4026">
      <w:pPr>
        <w:ind w:firstLine="709"/>
        <w:rPr>
          <w:rFonts w:cs="Times New Roman"/>
          <w:sz w:val="28"/>
          <w:szCs w:val="28"/>
        </w:rPr>
      </w:pPr>
      <w:r w:rsidRPr="003B4026">
        <w:rPr>
          <w:rFonts w:cs="Times New Roman"/>
          <w:sz w:val="28"/>
          <w:szCs w:val="28"/>
        </w:rPr>
        <w:t>- контроль, мотивація, організація та планування та які узагальнюють основні методи, прийоми, цілі, завдання реалізації програм, проектів та планів на місцях.</w:t>
      </w:r>
    </w:p>
    <w:p w14:paraId="1F5AC226" w14:textId="77777777" w:rsidR="003B4026" w:rsidRPr="003B4026" w:rsidRDefault="003B4026" w:rsidP="003B4026">
      <w:pPr>
        <w:ind w:firstLine="709"/>
        <w:rPr>
          <w:rFonts w:cs="Times New Roman"/>
          <w:sz w:val="28"/>
          <w:szCs w:val="28"/>
        </w:rPr>
      </w:pPr>
      <w:r w:rsidRPr="003B4026">
        <w:rPr>
          <w:rFonts w:cs="Times New Roman"/>
          <w:sz w:val="28"/>
          <w:szCs w:val="28"/>
        </w:rPr>
        <w:t>Враховуючи вище зазначене, підсумуємо що на особливу увагу заслуговують технології – соціального характеру [14, с. 89].</w:t>
      </w:r>
    </w:p>
    <w:p w14:paraId="77D6EC51" w14:textId="77777777" w:rsidR="003B4026" w:rsidRPr="003B4026" w:rsidRDefault="003B4026" w:rsidP="003B4026">
      <w:pPr>
        <w:ind w:firstLine="709"/>
        <w:rPr>
          <w:rFonts w:cs="Times New Roman"/>
          <w:sz w:val="28"/>
          <w:szCs w:val="28"/>
        </w:rPr>
      </w:pPr>
      <w:r w:rsidRPr="003B4026">
        <w:rPr>
          <w:rFonts w:cs="Times New Roman"/>
          <w:sz w:val="28"/>
          <w:szCs w:val="28"/>
        </w:rPr>
        <w:t>Вони представляють собою поєднання професійних засобів впливу на споживачів, обумовлених соціокультурним устроєм в суспільстві.</w:t>
      </w:r>
    </w:p>
    <w:p w14:paraId="0B34C854" w14:textId="77777777" w:rsidR="003B4026" w:rsidRPr="003B4026" w:rsidRDefault="003B4026" w:rsidP="003B4026">
      <w:pPr>
        <w:ind w:firstLine="709"/>
        <w:rPr>
          <w:rFonts w:cs="Times New Roman"/>
          <w:sz w:val="28"/>
          <w:szCs w:val="28"/>
        </w:rPr>
      </w:pPr>
      <w:r w:rsidRPr="003B4026">
        <w:rPr>
          <w:rFonts w:cs="Times New Roman"/>
          <w:sz w:val="28"/>
          <w:szCs w:val="28"/>
        </w:rPr>
        <w:t xml:space="preserve">Як одну із характеристик сучасних соціокультурних технологій доцільно визначити, що вони мають відповідати таким основним вимогам соціокультурної діяльності: </w:t>
      </w:r>
    </w:p>
    <w:p w14:paraId="02F5FD62" w14:textId="77777777" w:rsidR="003B4026" w:rsidRPr="003B4026" w:rsidRDefault="003B4026" w:rsidP="003B4026">
      <w:pPr>
        <w:ind w:firstLine="709"/>
        <w:rPr>
          <w:rFonts w:cs="Times New Roman"/>
          <w:sz w:val="28"/>
          <w:szCs w:val="28"/>
        </w:rPr>
      </w:pPr>
      <w:r w:rsidRPr="003B4026">
        <w:rPr>
          <w:rFonts w:cs="Times New Roman"/>
          <w:sz w:val="28"/>
          <w:szCs w:val="28"/>
        </w:rPr>
        <w:t>- відтворюваність та оптимальність суб’єктів;</w:t>
      </w:r>
    </w:p>
    <w:p w14:paraId="32065B4A" w14:textId="77777777" w:rsidR="003B4026" w:rsidRPr="003B4026" w:rsidRDefault="003B4026" w:rsidP="003B4026">
      <w:pPr>
        <w:ind w:firstLine="709"/>
        <w:rPr>
          <w:rFonts w:cs="Times New Roman"/>
          <w:sz w:val="28"/>
          <w:szCs w:val="28"/>
        </w:rPr>
      </w:pPr>
      <w:r w:rsidRPr="003B4026">
        <w:rPr>
          <w:rFonts w:cs="Times New Roman"/>
          <w:sz w:val="28"/>
          <w:szCs w:val="28"/>
        </w:rPr>
        <w:t xml:space="preserve">- освітній контроль і </w:t>
      </w:r>
      <w:proofErr w:type="spellStart"/>
      <w:r w:rsidRPr="003B4026">
        <w:rPr>
          <w:rFonts w:cs="Times New Roman"/>
          <w:sz w:val="28"/>
          <w:szCs w:val="28"/>
        </w:rPr>
        <w:t>соціо</w:t>
      </w:r>
      <w:proofErr w:type="spellEnd"/>
      <w:r w:rsidRPr="003B4026">
        <w:rPr>
          <w:rFonts w:cs="Times New Roman"/>
          <w:sz w:val="28"/>
          <w:szCs w:val="28"/>
        </w:rPr>
        <w:t>-освітня ефективність;</w:t>
      </w:r>
    </w:p>
    <w:p w14:paraId="38E8F2B0" w14:textId="77777777" w:rsidR="003B4026" w:rsidRPr="003B4026" w:rsidRDefault="003B4026" w:rsidP="003B4026">
      <w:pPr>
        <w:ind w:firstLine="709"/>
        <w:rPr>
          <w:rFonts w:cs="Times New Roman"/>
          <w:sz w:val="28"/>
          <w:szCs w:val="28"/>
        </w:rPr>
      </w:pPr>
      <w:r w:rsidRPr="003B4026">
        <w:rPr>
          <w:rFonts w:cs="Times New Roman"/>
          <w:sz w:val="28"/>
          <w:szCs w:val="28"/>
        </w:rPr>
        <w:t>- системність та концептуальність.</w:t>
      </w:r>
    </w:p>
    <w:p w14:paraId="5BB31B62" w14:textId="77777777" w:rsidR="003B4026" w:rsidRPr="003B4026" w:rsidRDefault="003B4026" w:rsidP="003B4026">
      <w:pPr>
        <w:ind w:firstLine="709"/>
        <w:rPr>
          <w:rFonts w:cs="Times New Roman"/>
          <w:sz w:val="28"/>
          <w:szCs w:val="28"/>
        </w:rPr>
      </w:pPr>
      <w:r w:rsidRPr="003B4026">
        <w:rPr>
          <w:rFonts w:cs="Times New Roman"/>
          <w:sz w:val="28"/>
          <w:szCs w:val="28"/>
        </w:rPr>
        <w:t>Все це буде гарантуватиме досягнення окреслених цілей, завдань в окремих цільових сферах діяльності в сфері соціокультурних послуг тощо.</w:t>
      </w:r>
    </w:p>
    <w:p w14:paraId="012E6974" w14:textId="77777777" w:rsidR="003B4026" w:rsidRPr="003B4026" w:rsidRDefault="003B4026" w:rsidP="003B4026">
      <w:pPr>
        <w:ind w:firstLine="709"/>
        <w:rPr>
          <w:rFonts w:cs="Times New Roman"/>
          <w:sz w:val="28"/>
          <w:szCs w:val="28"/>
        </w:rPr>
      </w:pPr>
      <w:r w:rsidRPr="003B4026">
        <w:rPr>
          <w:rFonts w:cs="Times New Roman"/>
          <w:sz w:val="28"/>
          <w:szCs w:val="28"/>
        </w:rPr>
        <w:t>Таким чином, теоретичний аналіз праць дослідників у різних галузях гуманітарних наук свідчить про те, що основні напрями науково-методичних розробок щодо природи соціально-культурної діяльності визначені.</w:t>
      </w:r>
    </w:p>
    <w:p w14:paraId="6C903B5D" w14:textId="77777777" w:rsidR="003B4026" w:rsidRPr="003B4026" w:rsidRDefault="003B4026" w:rsidP="003B4026">
      <w:pPr>
        <w:ind w:firstLine="709"/>
        <w:rPr>
          <w:rFonts w:cs="Times New Roman"/>
          <w:sz w:val="28"/>
          <w:szCs w:val="28"/>
        </w:rPr>
      </w:pPr>
      <w:r w:rsidRPr="003B4026">
        <w:rPr>
          <w:rFonts w:cs="Times New Roman"/>
          <w:sz w:val="28"/>
          <w:szCs w:val="28"/>
        </w:rPr>
        <w:t>Все зазначене в черговий раз засвідчує, що діяльність в сфері соціокультурних послуг є окремою підсистемою колективної «системи соціалізації», базисним завданням якої є соціокультурне виховання споживачів.</w:t>
      </w:r>
    </w:p>
    <w:p w14:paraId="74424FC6" w14:textId="77777777" w:rsidR="003B4026" w:rsidRPr="003B4026" w:rsidRDefault="003B4026" w:rsidP="003B4026">
      <w:pPr>
        <w:ind w:firstLine="709"/>
        <w:rPr>
          <w:rFonts w:cs="Times New Roman"/>
          <w:sz w:val="28"/>
          <w:szCs w:val="28"/>
        </w:rPr>
      </w:pPr>
      <w:r w:rsidRPr="003B4026">
        <w:rPr>
          <w:rFonts w:cs="Times New Roman"/>
          <w:sz w:val="28"/>
          <w:szCs w:val="28"/>
        </w:rPr>
        <w:lastRenderedPageBreak/>
        <w:t>Отже, діяльність в сфері соціокультурних послуг – це функції, які реалізують органи місцевого управління та недержавні (приватні, громадські) інституції з реалізації політики в сфері соціокультурних послуг.</w:t>
      </w:r>
    </w:p>
    <w:p w14:paraId="2EFB6760" w14:textId="77777777" w:rsidR="003B4026" w:rsidRPr="003B4026" w:rsidRDefault="003B4026" w:rsidP="003B4026">
      <w:pPr>
        <w:ind w:firstLine="709"/>
        <w:rPr>
          <w:rFonts w:cs="Times New Roman"/>
          <w:sz w:val="28"/>
          <w:szCs w:val="28"/>
        </w:rPr>
      </w:pPr>
      <w:r w:rsidRPr="003B4026">
        <w:rPr>
          <w:rFonts w:cs="Times New Roman"/>
          <w:sz w:val="28"/>
          <w:szCs w:val="28"/>
        </w:rPr>
        <w:t>Базисом діяльності в сфері соціокультурних послуг є методологічний взаємозв’язок в умовах розвитку сфери соціокультурних послуг – це взаємозв’язок технологій, функцій та принципів, що повинні відповідати головним закономірностям соціокультурного розвитку.</w:t>
      </w:r>
    </w:p>
    <w:bookmarkEnd w:id="7"/>
    <w:p w14:paraId="7DB99EDE" w14:textId="3FF50B43" w:rsidR="003B4026" w:rsidRDefault="003B4026" w:rsidP="003B4026">
      <w:pPr>
        <w:ind w:firstLine="709"/>
        <w:rPr>
          <w:rFonts w:cs="Times New Roman"/>
          <w:sz w:val="28"/>
          <w:szCs w:val="28"/>
        </w:rPr>
      </w:pPr>
      <w:r>
        <w:rPr>
          <w:rFonts w:cs="Times New Roman"/>
          <w:sz w:val="28"/>
          <w:szCs w:val="28"/>
        </w:rPr>
        <w:br w:type="column"/>
      </w:r>
      <w:r>
        <w:rPr>
          <w:rFonts w:cs="Times New Roman"/>
          <w:sz w:val="28"/>
          <w:szCs w:val="28"/>
        </w:rPr>
        <w:lastRenderedPageBreak/>
        <w:t xml:space="preserve">РОЗДІЛ 2. </w:t>
      </w:r>
    </w:p>
    <w:p w14:paraId="36BDDF22" w14:textId="77777777" w:rsidR="003B4026" w:rsidRDefault="003B4026" w:rsidP="003B4026">
      <w:pPr>
        <w:ind w:firstLine="709"/>
        <w:rPr>
          <w:rFonts w:cs="Times New Roman"/>
          <w:sz w:val="28"/>
          <w:szCs w:val="28"/>
        </w:rPr>
      </w:pPr>
    </w:p>
    <w:p w14:paraId="1C551F09" w14:textId="2D79FFAD" w:rsidR="003B4026" w:rsidRPr="003B4026" w:rsidRDefault="003B4026" w:rsidP="003B4026">
      <w:pPr>
        <w:ind w:firstLine="709"/>
        <w:rPr>
          <w:b/>
          <w:bCs/>
          <w:sz w:val="28"/>
          <w:szCs w:val="28"/>
        </w:rPr>
      </w:pPr>
      <w:r w:rsidRPr="003B4026">
        <w:rPr>
          <w:b/>
          <w:bCs/>
          <w:sz w:val="28"/>
          <w:szCs w:val="28"/>
        </w:rPr>
        <w:t xml:space="preserve">1.2. Історія становлення </w:t>
      </w:r>
      <w:r>
        <w:rPr>
          <w:b/>
          <w:bCs/>
          <w:sz w:val="28"/>
          <w:szCs w:val="28"/>
        </w:rPr>
        <w:t xml:space="preserve">і розвитку </w:t>
      </w:r>
      <w:r w:rsidRPr="003B4026">
        <w:rPr>
          <w:b/>
          <w:bCs/>
          <w:sz w:val="28"/>
          <w:szCs w:val="28"/>
        </w:rPr>
        <w:t>«НМЦКТ Прикарпаття»</w:t>
      </w:r>
    </w:p>
    <w:p w14:paraId="08944C9A" w14:textId="77777777" w:rsidR="003B4026" w:rsidRPr="003B4026" w:rsidRDefault="003B4026" w:rsidP="003B4026">
      <w:pPr>
        <w:ind w:firstLine="709"/>
        <w:rPr>
          <w:sz w:val="28"/>
          <w:szCs w:val="28"/>
        </w:rPr>
      </w:pPr>
    </w:p>
    <w:p w14:paraId="0563A809" w14:textId="77777777" w:rsidR="00253FE9" w:rsidRDefault="003B4026" w:rsidP="003B4026">
      <w:pPr>
        <w:ind w:firstLine="709"/>
        <w:rPr>
          <w:sz w:val="28"/>
          <w:szCs w:val="28"/>
        </w:rPr>
      </w:pPr>
      <w:r w:rsidRPr="003B4026">
        <w:rPr>
          <w:sz w:val="28"/>
          <w:szCs w:val="28"/>
        </w:rPr>
        <w:t>Як провідна культурно освітня організація Прикарпаття, разом із обласною філармонією, бібліотекою, музично-драматичним театром, у 1940 році був створений Обласний Будинок народної творчості.</w:t>
      </w:r>
    </w:p>
    <w:p w14:paraId="5F8EF48C" w14:textId="77777777" w:rsidR="00253FE9" w:rsidRDefault="003B4026" w:rsidP="003B4026">
      <w:pPr>
        <w:ind w:firstLine="709"/>
        <w:rPr>
          <w:sz w:val="28"/>
          <w:szCs w:val="28"/>
        </w:rPr>
      </w:pPr>
      <w:r w:rsidRPr="003B4026">
        <w:rPr>
          <w:sz w:val="28"/>
          <w:szCs w:val="28"/>
        </w:rPr>
        <w:t>У 1980 році він був реорганізований в обласний науково-методичний центр народної творчості і культурно-освітньої роботи, а в 2006 році – у Навчально-методичний центр культури і туризму Прикарпаття, об’єднавши в своїй структурі і обласні курси підвищення кваліфікації працівників культури, і сектор з питань кінематографії.</w:t>
      </w:r>
    </w:p>
    <w:p w14:paraId="3C4B697E" w14:textId="2DB6F983" w:rsidR="003B4026" w:rsidRPr="003B4026" w:rsidRDefault="003B4026" w:rsidP="003B4026">
      <w:pPr>
        <w:ind w:firstLine="709"/>
        <w:rPr>
          <w:sz w:val="28"/>
          <w:szCs w:val="28"/>
        </w:rPr>
      </w:pPr>
      <w:r w:rsidRPr="003B4026">
        <w:rPr>
          <w:sz w:val="28"/>
          <w:szCs w:val="28"/>
        </w:rPr>
        <w:t>З перших днів функціонування центр розміщується у приміщенні будинку колишнього казино – пам’ятки архітектури ХІХ століття (сьогодні вулиця Незалежності, 12). Керівниками «НМЦКТ Прикарпаття» в різні роки були Є. </w:t>
      </w:r>
      <w:proofErr w:type="spellStart"/>
      <w:r w:rsidRPr="003B4026">
        <w:rPr>
          <w:sz w:val="28"/>
          <w:szCs w:val="28"/>
        </w:rPr>
        <w:t>Шенгення</w:t>
      </w:r>
      <w:proofErr w:type="spellEnd"/>
      <w:r w:rsidRPr="003B4026">
        <w:rPr>
          <w:sz w:val="28"/>
          <w:szCs w:val="28"/>
        </w:rPr>
        <w:t>, Є. </w:t>
      </w:r>
      <w:proofErr w:type="spellStart"/>
      <w:r w:rsidRPr="003B4026">
        <w:rPr>
          <w:sz w:val="28"/>
          <w:szCs w:val="28"/>
        </w:rPr>
        <w:t>Башей</w:t>
      </w:r>
      <w:proofErr w:type="spellEnd"/>
      <w:r w:rsidRPr="003B4026">
        <w:rPr>
          <w:sz w:val="28"/>
          <w:szCs w:val="28"/>
        </w:rPr>
        <w:t>, І. </w:t>
      </w:r>
      <w:proofErr w:type="spellStart"/>
      <w:r w:rsidRPr="003B4026">
        <w:rPr>
          <w:sz w:val="28"/>
          <w:szCs w:val="28"/>
        </w:rPr>
        <w:t>Желтоножська</w:t>
      </w:r>
      <w:proofErr w:type="spellEnd"/>
      <w:r w:rsidRPr="003B4026">
        <w:rPr>
          <w:sz w:val="28"/>
          <w:szCs w:val="28"/>
        </w:rPr>
        <w:t>, М. </w:t>
      </w:r>
      <w:proofErr w:type="spellStart"/>
      <w:r w:rsidRPr="003B4026">
        <w:rPr>
          <w:sz w:val="28"/>
          <w:szCs w:val="28"/>
        </w:rPr>
        <w:t>Якібчук</w:t>
      </w:r>
      <w:proofErr w:type="spellEnd"/>
      <w:r w:rsidRPr="003B4026">
        <w:rPr>
          <w:sz w:val="28"/>
          <w:szCs w:val="28"/>
        </w:rPr>
        <w:t>, П. </w:t>
      </w:r>
      <w:proofErr w:type="spellStart"/>
      <w:r w:rsidRPr="003B4026">
        <w:rPr>
          <w:sz w:val="28"/>
          <w:szCs w:val="28"/>
        </w:rPr>
        <w:t>Лаврук</w:t>
      </w:r>
      <w:proofErr w:type="spellEnd"/>
      <w:r w:rsidRPr="003B4026">
        <w:rPr>
          <w:sz w:val="28"/>
          <w:szCs w:val="28"/>
        </w:rPr>
        <w:t>, Я. </w:t>
      </w:r>
      <w:proofErr w:type="spellStart"/>
      <w:r w:rsidRPr="003B4026">
        <w:rPr>
          <w:sz w:val="28"/>
          <w:szCs w:val="28"/>
        </w:rPr>
        <w:t>Поташник</w:t>
      </w:r>
      <w:proofErr w:type="spellEnd"/>
      <w:r w:rsidRPr="003B4026">
        <w:rPr>
          <w:sz w:val="28"/>
          <w:szCs w:val="28"/>
        </w:rPr>
        <w:t>, А. </w:t>
      </w:r>
      <w:proofErr w:type="spellStart"/>
      <w:r w:rsidRPr="003B4026">
        <w:rPr>
          <w:sz w:val="28"/>
          <w:szCs w:val="28"/>
        </w:rPr>
        <w:t>Заліщук</w:t>
      </w:r>
      <w:proofErr w:type="spellEnd"/>
      <w:r w:rsidRPr="003B4026">
        <w:rPr>
          <w:sz w:val="28"/>
          <w:szCs w:val="28"/>
        </w:rPr>
        <w:t>, В. </w:t>
      </w:r>
      <w:proofErr w:type="spellStart"/>
      <w:r w:rsidRPr="003B4026">
        <w:rPr>
          <w:sz w:val="28"/>
          <w:szCs w:val="28"/>
        </w:rPr>
        <w:t>Туряшин</w:t>
      </w:r>
      <w:proofErr w:type="spellEnd"/>
      <w:r w:rsidRPr="003B4026">
        <w:rPr>
          <w:sz w:val="28"/>
          <w:szCs w:val="28"/>
        </w:rPr>
        <w:t>, В. Олексюк, на сьогоднішній день директором є С. Панько.</w:t>
      </w:r>
    </w:p>
    <w:p w14:paraId="4B888EB8" w14:textId="77777777" w:rsidR="00253FE9" w:rsidRDefault="003B4026" w:rsidP="003B4026">
      <w:pPr>
        <w:ind w:firstLine="709"/>
        <w:rPr>
          <w:sz w:val="28"/>
          <w:szCs w:val="28"/>
        </w:rPr>
      </w:pPr>
      <w:r w:rsidRPr="003B4026">
        <w:rPr>
          <w:sz w:val="28"/>
          <w:szCs w:val="28"/>
        </w:rPr>
        <w:t xml:space="preserve">«НМЦКТ Прикарпаття» впродовж більш ніж 80 років своєї діяльності став одним із важливих осередків координації творчого потенціалу нашої області, в </w:t>
      </w:r>
      <w:proofErr w:type="spellStart"/>
      <w:r w:rsidRPr="003B4026">
        <w:rPr>
          <w:sz w:val="28"/>
          <w:szCs w:val="28"/>
        </w:rPr>
        <w:t>т.ч</w:t>
      </w:r>
      <w:proofErr w:type="spellEnd"/>
      <w:r w:rsidRPr="003B4026">
        <w:rPr>
          <w:sz w:val="28"/>
          <w:szCs w:val="28"/>
        </w:rPr>
        <w:t xml:space="preserve"> й міста Івано-Франківська.</w:t>
      </w:r>
    </w:p>
    <w:p w14:paraId="341ACD6F" w14:textId="43FC9262" w:rsidR="003B4026" w:rsidRPr="003B4026" w:rsidRDefault="003B4026" w:rsidP="003B4026">
      <w:pPr>
        <w:ind w:firstLine="709"/>
        <w:rPr>
          <w:sz w:val="28"/>
          <w:szCs w:val="28"/>
        </w:rPr>
      </w:pPr>
      <w:r w:rsidRPr="003B4026">
        <w:rPr>
          <w:sz w:val="28"/>
          <w:szCs w:val="28"/>
        </w:rPr>
        <w:t xml:space="preserve">Первинною метою розвитку напрямів діяльності центру стало збереження і популяризація кращих надбань матеріальної та духовної культури етнічних груп нашого регіону – бойків, гуцулів, </w:t>
      </w:r>
      <w:proofErr w:type="spellStart"/>
      <w:r w:rsidRPr="003B4026">
        <w:rPr>
          <w:sz w:val="28"/>
          <w:szCs w:val="28"/>
        </w:rPr>
        <w:t>покутян</w:t>
      </w:r>
      <w:proofErr w:type="spellEnd"/>
      <w:r w:rsidRPr="003B4026">
        <w:rPr>
          <w:sz w:val="28"/>
          <w:szCs w:val="28"/>
        </w:rPr>
        <w:t xml:space="preserve">, </w:t>
      </w:r>
      <w:proofErr w:type="spellStart"/>
      <w:r w:rsidRPr="003B4026">
        <w:rPr>
          <w:sz w:val="28"/>
          <w:szCs w:val="28"/>
        </w:rPr>
        <w:t>ополян</w:t>
      </w:r>
      <w:proofErr w:type="spellEnd"/>
      <w:r w:rsidRPr="003B4026">
        <w:rPr>
          <w:sz w:val="28"/>
          <w:szCs w:val="28"/>
        </w:rPr>
        <w:t>, лемків – шляхом організації конкурсів, фестивалів, оглядів, творчих лабораторій, методичних семінарів.</w:t>
      </w:r>
    </w:p>
    <w:p w14:paraId="0347D9D2" w14:textId="77777777" w:rsidR="003B4026" w:rsidRPr="003B4026" w:rsidRDefault="003B4026" w:rsidP="003B4026">
      <w:pPr>
        <w:ind w:firstLine="709"/>
        <w:rPr>
          <w:sz w:val="28"/>
          <w:szCs w:val="28"/>
        </w:rPr>
      </w:pPr>
      <w:r w:rsidRPr="003B4026">
        <w:rPr>
          <w:sz w:val="28"/>
          <w:szCs w:val="28"/>
        </w:rPr>
        <w:t xml:space="preserve">Це зумовило і наступне формування відділів «НМЦКТ Прикарпаття» - навчально-методичного (до складу якого входять курси підвищення кваліфікації працівників культури і репертуарна бібліотека), народної творчості і аматорського мистецтва, фінансів та господарської роботи, а також сектору </w:t>
      </w:r>
      <w:r w:rsidRPr="003B4026">
        <w:rPr>
          <w:sz w:val="28"/>
          <w:szCs w:val="28"/>
        </w:rPr>
        <w:lastRenderedPageBreak/>
        <w:t>кінематографії. При центрі існує постійно діюча виставкова і концертна зала, де репрезентують свій доробок митці міста та області.</w:t>
      </w:r>
    </w:p>
    <w:p w14:paraId="767BED21" w14:textId="77777777" w:rsidR="003B4026" w:rsidRPr="003B4026" w:rsidRDefault="003B4026" w:rsidP="003B4026">
      <w:pPr>
        <w:ind w:firstLine="709"/>
        <w:rPr>
          <w:sz w:val="28"/>
          <w:szCs w:val="28"/>
        </w:rPr>
      </w:pPr>
      <w:r w:rsidRPr="003B4026">
        <w:rPr>
          <w:sz w:val="28"/>
          <w:szCs w:val="28"/>
        </w:rPr>
        <w:t xml:space="preserve">У своїй роботі </w:t>
      </w:r>
      <w:bookmarkStart w:id="8" w:name="_Hlk166892835"/>
      <w:r w:rsidRPr="003B4026">
        <w:rPr>
          <w:sz w:val="28"/>
          <w:szCs w:val="28"/>
        </w:rPr>
        <w:t>«НМЦКТ Прикарпаття»</w:t>
      </w:r>
      <w:bookmarkEnd w:id="8"/>
      <w:r w:rsidRPr="003B4026">
        <w:rPr>
          <w:sz w:val="28"/>
          <w:szCs w:val="28"/>
        </w:rPr>
        <w:t xml:space="preserve"> керується Статутом, де визначені його основні завдання:</w:t>
      </w:r>
    </w:p>
    <w:p w14:paraId="0B4512C4" w14:textId="77777777" w:rsidR="003B4026" w:rsidRPr="003B4026" w:rsidRDefault="003B4026" w:rsidP="003B4026">
      <w:pPr>
        <w:ind w:firstLine="709"/>
        <w:rPr>
          <w:sz w:val="28"/>
          <w:szCs w:val="28"/>
        </w:rPr>
      </w:pPr>
      <w:r w:rsidRPr="003B4026">
        <w:rPr>
          <w:sz w:val="28"/>
          <w:szCs w:val="28"/>
        </w:rPr>
        <w:t>- соціокультурна та просвітницька діяльність з метою активізації громадськості і залучення широких верств населення для вирішення державної політики в галузі культури і просвіти, духовного зростання і гуманізації українського суспільства, утвердження загальнолюдських цінностей;</w:t>
      </w:r>
    </w:p>
    <w:p w14:paraId="73ED927C" w14:textId="77777777" w:rsidR="003B4026" w:rsidRPr="003B4026" w:rsidRDefault="003B4026" w:rsidP="003B4026">
      <w:pPr>
        <w:ind w:firstLine="709"/>
        <w:rPr>
          <w:sz w:val="28"/>
          <w:szCs w:val="28"/>
        </w:rPr>
      </w:pPr>
      <w:r w:rsidRPr="003B4026">
        <w:rPr>
          <w:sz w:val="28"/>
          <w:szCs w:val="28"/>
        </w:rPr>
        <w:t>- формування культурно-просвітницьких програм, участь у їх реалізації;</w:t>
      </w:r>
    </w:p>
    <w:p w14:paraId="7C19A278" w14:textId="77777777" w:rsidR="003B4026" w:rsidRPr="003B4026" w:rsidRDefault="003B4026" w:rsidP="003B4026">
      <w:pPr>
        <w:ind w:firstLine="709"/>
        <w:rPr>
          <w:sz w:val="28"/>
          <w:szCs w:val="28"/>
        </w:rPr>
      </w:pPr>
      <w:r w:rsidRPr="003B4026">
        <w:rPr>
          <w:sz w:val="28"/>
          <w:szCs w:val="28"/>
        </w:rPr>
        <w:t>- організаційно-методична робота, спрямована на покращення діяльності закладів культури клубного типу з питань відродження національної та духовної спадщини;</w:t>
      </w:r>
    </w:p>
    <w:p w14:paraId="7E7AC682" w14:textId="77777777" w:rsidR="003B4026" w:rsidRPr="003B4026" w:rsidRDefault="003B4026" w:rsidP="003B4026">
      <w:pPr>
        <w:ind w:firstLine="709"/>
        <w:rPr>
          <w:sz w:val="28"/>
          <w:szCs w:val="28"/>
        </w:rPr>
      </w:pPr>
      <w:r w:rsidRPr="003B4026">
        <w:rPr>
          <w:sz w:val="28"/>
          <w:szCs w:val="28"/>
        </w:rPr>
        <w:t>- удосконалення основних напрямів культурно-просвітницької роботи;</w:t>
      </w:r>
    </w:p>
    <w:p w14:paraId="471E5F3D" w14:textId="77777777" w:rsidR="003B4026" w:rsidRPr="003B4026" w:rsidRDefault="003B4026" w:rsidP="003B4026">
      <w:pPr>
        <w:ind w:firstLine="709"/>
        <w:rPr>
          <w:sz w:val="28"/>
          <w:szCs w:val="28"/>
        </w:rPr>
      </w:pPr>
      <w:r w:rsidRPr="003B4026">
        <w:rPr>
          <w:sz w:val="28"/>
          <w:szCs w:val="28"/>
        </w:rPr>
        <w:t>- організація дозвілля молоді та дітей, створення любительських об’єднань і клубів за інтересами [Навчально-методичний центр культури і туризму Прикарпаття [Інформаційний випуск] відповідальний за випуск А. </w:t>
      </w:r>
      <w:proofErr w:type="spellStart"/>
      <w:r w:rsidRPr="003B4026">
        <w:rPr>
          <w:sz w:val="28"/>
          <w:szCs w:val="28"/>
        </w:rPr>
        <w:t>Заліщук</w:t>
      </w:r>
      <w:proofErr w:type="spellEnd"/>
      <w:r w:rsidRPr="003B4026">
        <w:rPr>
          <w:sz w:val="28"/>
          <w:szCs w:val="28"/>
        </w:rPr>
        <w:t>, М. Шкляр. – Івано-Франківськ, 2010. – 14 с.].</w:t>
      </w:r>
    </w:p>
    <w:p w14:paraId="7338844B" w14:textId="77777777" w:rsidR="003B4026" w:rsidRPr="003B4026" w:rsidRDefault="003B4026" w:rsidP="003B4026">
      <w:pPr>
        <w:ind w:firstLine="709"/>
        <w:rPr>
          <w:sz w:val="28"/>
          <w:szCs w:val="28"/>
        </w:rPr>
      </w:pPr>
      <w:r w:rsidRPr="003B4026">
        <w:rPr>
          <w:sz w:val="28"/>
          <w:szCs w:val="28"/>
        </w:rPr>
        <w:t>Навчально-методичний відділ «НМЦКТ Прикарпаття» проводить презентації, семінари, конкурси – організаторів дозвілля, клубної роботи, кращих сценаріїв. При відділі працює об’єднання творчих клубних працівників, видається інформаційний вісник «</w:t>
      </w:r>
      <w:proofErr w:type="spellStart"/>
      <w:r w:rsidRPr="003B4026">
        <w:rPr>
          <w:sz w:val="28"/>
          <w:szCs w:val="28"/>
        </w:rPr>
        <w:t>Первосвіт</w:t>
      </w:r>
      <w:proofErr w:type="spellEnd"/>
      <w:r w:rsidRPr="003B4026">
        <w:rPr>
          <w:sz w:val="28"/>
          <w:szCs w:val="28"/>
        </w:rPr>
        <w:t>», де вміщені сценарії, методичні рекомендації, нормативно-правові документи та репертуарні додатки.</w:t>
      </w:r>
    </w:p>
    <w:p w14:paraId="5A3828FB" w14:textId="77777777" w:rsidR="003B4026" w:rsidRPr="003B4026" w:rsidRDefault="003B4026" w:rsidP="003B4026">
      <w:pPr>
        <w:ind w:firstLine="709"/>
        <w:rPr>
          <w:sz w:val="28"/>
          <w:szCs w:val="28"/>
        </w:rPr>
      </w:pPr>
      <w:r w:rsidRPr="003B4026">
        <w:rPr>
          <w:sz w:val="28"/>
          <w:szCs w:val="28"/>
        </w:rPr>
        <w:t>Обласні курси підвищення кваліфікації працівників культури, що функціонують в складі «НМЦКТ Прикарпаття», забезпечують безперервну діяльність системи підвищення фаху та перепідготовку кадрів, паралельно організовують семінари, практикуми, творчі зустрічі, майстер-класи, лекції-концерти тощо.</w:t>
      </w:r>
    </w:p>
    <w:p w14:paraId="37890937" w14:textId="77777777" w:rsidR="003B4026" w:rsidRPr="003B4026" w:rsidRDefault="003B4026" w:rsidP="003B4026">
      <w:pPr>
        <w:ind w:firstLine="709"/>
        <w:rPr>
          <w:sz w:val="28"/>
          <w:szCs w:val="28"/>
        </w:rPr>
      </w:pPr>
      <w:r w:rsidRPr="003B4026">
        <w:rPr>
          <w:sz w:val="28"/>
          <w:szCs w:val="28"/>
        </w:rPr>
        <w:t xml:space="preserve">Репертуарна бібліотека «НМЦКТ Прикарпаття», разом із мистецьким відділом обласної універсальної бібліотеки імені І. Франка та бібліотеками Інституту мистецтв Прикарпатського національного університету імені Василя </w:t>
      </w:r>
      <w:r w:rsidRPr="003B4026">
        <w:rPr>
          <w:sz w:val="28"/>
          <w:szCs w:val="28"/>
        </w:rPr>
        <w:lastRenderedPageBreak/>
        <w:t xml:space="preserve">Стефаника та Івано-Франківського музичного училища імені Д. Січинського є потужним зібранням музичної, хореографічної, театральної літератури, збірників з образотворчого та </w:t>
      </w:r>
      <w:proofErr w:type="spellStart"/>
      <w:r w:rsidRPr="003B4026">
        <w:rPr>
          <w:sz w:val="28"/>
          <w:szCs w:val="28"/>
        </w:rPr>
        <w:t>декоративно</w:t>
      </w:r>
      <w:proofErr w:type="spellEnd"/>
      <w:r w:rsidRPr="003B4026">
        <w:rPr>
          <w:sz w:val="28"/>
          <w:szCs w:val="28"/>
        </w:rPr>
        <w:t xml:space="preserve">-ужиткового мистецтва, культурно-освітньої та навчально-методичної, </w:t>
      </w:r>
      <w:proofErr w:type="spellStart"/>
      <w:r w:rsidRPr="003B4026">
        <w:rPr>
          <w:sz w:val="28"/>
          <w:szCs w:val="28"/>
        </w:rPr>
        <w:t>дозвіллєвої</w:t>
      </w:r>
      <w:proofErr w:type="spellEnd"/>
      <w:r w:rsidRPr="003B4026">
        <w:rPr>
          <w:sz w:val="28"/>
          <w:szCs w:val="28"/>
        </w:rPr>
        <w:t xml:space="preserve"> діяльності.</w:t>
      </w:r>
    </w:p>
    <w:p w14:paraId="1F334944" w14:textId="77777777" w:rsidR="003B4026" w:rsidRPr="003B4026" w:rsidRDefault="003B4026" w:rsidP="003B4026">
      <w:pPr>
        <w:ind w:firstLine="709"/>
        <w:rPr>
          <w:sz w:val="28"/>
          <w:szCs w:val="28"/>
        </w:rPr>
      </w:pPr>
      <w:r w:rsidRPr="003B4026">
        <w:rPr>
          <w:sz w:val="28"/>
          <w:szCs w:val="28"/>
        </w:rPr>
        <w:t>Відділ народної творчості та аматорського мистецтва «НМЦКТ Прикарпаття» - провідними методистами даного відділу були С. </w:t>
      </w:r>
      <w:proofErr w:type="spellStart"/>
      <w:r w:rsidRPr="003B4026">
        <w:rPr>
          <w:sz w:val="28"/>
          <w:szCs w:val="28"/>
        </w:rPr>
        <w:t>Лещишин</w:t>
      </w:r>
      <w:proofErr w:type="spellEnd"/>
      <w:r w:rsidRPr="003B4026">
        <w:rPr>
          <w:sz w:val="28"/>
          <w:szCs w:val="28"/>
        </w:rPr>
        <w:t>, М. Левицький, Г. </w:t>
      </w:r>
      <w:proofErr w:type="spellStart"/>
      <w:r w:rsidRPr="003B4026">
        <w:rPr>
          <w:sz w:val="28"/>
          <w:szCs w:val="28"/>
        </w:rPr>
        <w:t>Бегметюк</w:t>
      </w:r>
      <w:proofErr w:type="spellEnd"/>
      <w:r w:rsidRPr="003B4026">
        <w:rPr>
          <w:sz w:val="28"/>
          <w:szCs w:val="28"/>
        </w:rPr>
        <w:t>, С. </w:t>
      </w:r>
      <w:proofErr w:type="spellStart"/>
      <w:r w:rsidRPr="003B4026">
        <w:rPr>
          <w:sz w:val="28"/>
          <w:szCs w:val="28"/>
        </w:rPr>
        <w:t>Капустинська</w:t>
      </w:r>
      <w:proofErr w:type="spellEnd"/>
      <w:r w:rsidRPr="003B4026">
        <w:rPr>
          <w:sz w:val="28"/>
          <w:szCs w:val="28"/>
        </w:rPr>
        <w:t>. Зусиллями працівників відділу постійно:</w:t>
      </w:r>
    </w:p>
    <w:p w14:paraId="0D8E77B8" w14:textId="77777777" w:rsidR="003B4026" w:rsidRPr="003B4026" w:rsidRDefault="003B4026" w:rsidP="003B4026">
      <w:pPr>
        <w:ind w:firstLine="709"/>
        <w:rPr>
          <w:sz w:val="28"/>
          <w:szCs w:val="28"/>
        </w:rPr>
      </w:pPr>
      <w:r w:rsidRPr="003B4026">
        <w:rPr>
          <w:sz w:val="28"/>
          <w:szCs w:val="28"/>
        </w:rPr>
        <w:t>- зміцнюється проведення театралізованих свят, фестивалів, конкурсів-оглядів, концертів;</w:t>
      </w:r>
    </w:p>
    <w:p w14:paraId="2D93824C" w14:textId="77777777" w:rsidR="003B4026" w:rsidRPr="003B4026" w:rsidRDefault="003B4026" w:rsidP="003B4026">
      <w:pPr>
        <w:ind w:firstLine="709"/>
        <w:rPr>
          <w:sz w:val="28"/>
          <w:szCs w:val="28"/>
        </w:rPr>
      </w:pPr>
      <w:r w:rsidRPr="003B4026">
        <w:rPr>
          <w:sz w:val="28"/>
          <w:szCs w:val="28"/>
        </w:rPr>
        <w:t xml:space="preserve">- активно співпрацюють з аматорськими колективами, залучаючи їх до фестивалів різного рівня, фольклорних світлиць, виставок, </w:t>
      </w:r>
      <w:proofErr w:type="spellStart"/>
      <w:r w:rsidRPr="003B4026">
        <w:rPr>
          <w:sz w:val="28"/>
          <w:szCs w:val="28"/>
        </w:rPr>
        <w:t>мастер</w:t>
      </w:r>
      <w:proofErr w:type="spellEnd"/>
      <w:r w:rsidRPr="003B4026">
        <w:rPr>
          <w:sz w:val="28"/>
          <w:szCs w:val="28"/>
        </w:rPr>
        <w:t>-класів. Поряд з багатьма фестивалями, що відбуваються в громадах області, в місті Івано-Франківську за участі «НМЦКТ Прикарпаття» проводяться:</w:t>
      </w:r>
    </w:p>
    <w:p w14:paraId="0EFA56C8" w14:textId="77777777" w:rsidR="003B4026" w:rsidRPr="003B4026" w:rsidRDefault="003B4026" w:rsidP="003B4026">
      <w:pPr>
        <w:ind w:firstLine="709"/>
        <w:rPr>
          <w:sz w:val="28"/>
          <w:szCs w:val="28"/>
        </w:rPr>
      </w:pPr>
      <w:r w:rsidRPr="003B4026">
        <w:rPr>
          <w:sz w:val="28"/>
          <w:szCs w:val="28"/>
        </w:rPr>
        <w:t>- обласне свято народної творчості «</w:t>
      </w:r>
      <w:proofErr w:type="spellStart"/>
      <w:r w:rsidRPr="003B4026">
        <w:rPr>
          <w:sz w:val="28"/>
          <w:szCs w:val="28"/>
        </w:rPr>
        <w:t>Розколяда</w:t>
      </w:r>
      <w:proofErr w:type="spellEnd"/>
      <w:r w:rsidRPr="003B4026">
        <w:rPr>
          <w:sz w:val="28"/>
          <w:szCs w:val="28"/>
        </w:rPr>
        <w:t>», конкурс вертепів, фестиваль сімейної творчості «Родинні скарби Прикарпаття», фестивалі міжнародного рівня «</w:t>
      </w:r>
      <w:proofErr w:type="spellStart"/>
      <w:r w:rsidRPr="003B4026">
        <w:rPr>
          <w:sz w:val="28"/>
          <w:szCs w:val="28"/>
        </w:rPr>
        <w:t>Родослав</w:t>
      </w:r>
      <w:proofErr w:type="spellEnd"/>
      <w:r w:rsidRPr="003B4026">
        <w:rPr>
          <w:sz w:val="28"/>
          <w:szCs w:val="28"/>
        </w:rPr>
        <w:t>», Різдво в Карпатах», Гуцульські фестивалі тощо.</w:t>
      </w:r>
    </w:p>
    <w:p w14:paraId="67DD18E6" w14:textId="77777777" w:rsidR="00253FE9" w:rsidRDefault="003B4026" w:rsidP="003B4026">
      <w:pPr>
        <w:ind w:firstLine="709"/>
        <w:rPr>
          <w:sz w:val="28"/>
          <w:szCs w:val="28"/>
        </w:rPr>
      </w:pPr>
      <w:r w:rsidRPr="003B4026">
        <w:rPr>
          <w:sz w:val="28"/>
          <w:szCs w:val="28"/>
        </w:rPr>
        <w:t>Відділ ініціював проведення таких видовищних заходів, як обласне свято духовної музики «Сурми», під час якого в Івано-Франківську проходить марш-парад духовних оркестрів.</w:t>
      </w:r>
    </w:p>
    <w:p w14:paraId="34E000D6" w14:textId="1DC3493B" w:rsidR="003B4026" w:rsidRPr="003B4026" w:rsidRDefault="003B4026" w:rsidP="003B4026">
      <w:pPr>
        <w:ind w:firstLine="709"/>
        <w:rPr>
          <w:sz w:val="28"/>
          <w:szCs w:val="28"/>
        </w:rPr>
      </w:pPr>
      <w:r w:rsidRPr="003B4026">
        <w:rPr>
          <w:sz w:val="28"/>
          <w:szCs w:val="28"/>
        </w:rPr>
        <w:t xml:space="preserve">Щороку у виставковій залі </w:t>
      </w:r>
      <w:bookmarkStart w:id="9" w:name="_Hlk166894790"/>
      <w:r w:rsidRPr="003B4026">
        <w:rPr>
          <w:sz w:val="28"/>
          <w:szCs w:val="28"/>
        </w:rPr>
        <w:t xml:space="preserve">«НМЦКТ Прикарпаття» </w:t>
      </w:r>
      <w:bookmarkEnd w:id="9"/>
      <w:r w:rsidRPr="003B4026">
        <w:rPr>
          <w:sz w:val="28"/>
          <w:szCs w:val="28"/>
        </w:rPr>
        <w:t>проходять численні презентації доробку народних майстрів краю, персональні та тематичні виставки образотворчого та декоративно-прикладного (ужиткового) мистецтва. Особливою популярністю користуються святкові виставки «Дідух» та «Різдвяний вернісаж». Постійно діючою є виставка фотоклубу «Ватра».</w:t>
      </w:r>
    </w:p>
    <w:p w14:paraId="19F87B57" w14:textId="33FDB2B2" w:rsidR="00AA2850" w:rsidRDefault="003B4026" w:rsidP="00253FE9">
      <w:pPr>
        <w:ind w:firstLine="709"/>
        <w:rPr>
          <w:sz w:val="28"/>
          <w:szCs w:val="28"/>
        </w:rPr>
      </w:pPr>
      <w:r w:rsidRPr="003B4026">
        <w:rPr>
          <w:sz w:val="28"/>
          <w:szCs w:val="28"/>
        </w:rPr>
        <w:t>Користувався і користується популярністю вокальний дует «Барвінок» «НМЦКТ Прикарпаття» у складі С. </w:t>
      </w:r>
      <w:proofErr w:type="spellStart"/>
      <w:r w:rsidRPr="003B4026">
        <w:rPr>
          <w:sz w:val="28"/>
          <w:szCs w:val="28"/>
        </w:rPr>
        <w:t>Капустинської</w:t>
      </w:r>
      <w:proofErr w:type="spellEnd"/>
      <w:r w:rsidRPr="003B4026">
        <w:rPr>
          <w:sz w:val="28"/>
          <w:szCs w:val="28"/>
        </w:rPr>
        <w:t xml:space="preserve"> та Г. </w:t>
      </w:r>
      <w:proofErr w:type="spellStart"/>
      <w:r w:rsidRPr="003B4026">
        <w:rPr>
          <w:sz w:val="28"/>
          <w:szCs w:val="28"/>
        </w:rPr>
        <w:t>Бегметюк</w:t>
      </w:r>
      <w:proofErr w:type="spellEnd"/>
      <w:r w:rsidRPr="003B4026">
        <w:rPr>
          <w:sz w:val="28"/>
          <w:szCs w:val="28"/>
        </w:rPr>
        <w:t xml:space="preserve">, який неодноразово виступав на фольклорних конкурсах і фестивалях. </w:t>
      </w:r>
    </w:p>
    <w:p w14:paraId="26BD2B7C" w14:textId="77777777" w:rsidR="00253FE9" w:rsidRDefault="00253FE9" w:rsidP="00253FE9">
      <w:pPr>
        <w:ind w:firstLine="709"/>
        <w:rPr>
          <w:sz w:val="28"/>
          <w:szCs w:val="28"/>
        </w:rPr>
      </w:pPr>
    </w:p>
    <w:p w14:paraId="237C519D" w14:textId="77777777" w:rsidR="00253FE9" w:rsidRPr="00253FE9" w:rsidRDefault="00DF26FA" w:rsidP="00253FE9">
      <w:pPr>
        <w:ind w:firstLine="709"/>
        <w:rPr>
          <w:rFonts w:cs="Times New Roman"/>
          <w:b/>
          <w:bCs/>
          <w:sz w:val="28"/>
          <w:szCs w:val="28"/>
        </w:rPr>
      </w:pPr>
      <w:bookmarkStart w:id="10" w:name="_Hlk167624228"/>
      <w:r w:rsidRPr="00253FE9">
        <w:rPr>
          <w:rFonts w:cs="Times New Roman"/>
          <w:b/>
          <w:bCs/>
          <w:sz w:val="28"/>
          <w:szCs w:val="28"/>
        </w:rPr>
        <w:lastRenderedPageBreak/>
        <w:t xml:space="preserve">2.2. </w:t>
      </w:r>
      <w:r w:rsidR="00253FE9" w:rsidRPr="00253FE9">
        <w:rPr>
          <w:rFonts w:cs="Times New Roman"/>
          <w:b/>
          <w:bCs/>
          <w:sz w:val="28"/>
          <w:szCs w:val="28"/>
        </w:rPr>
        <w:t xml:space="preserve">Аналіз існуючої та основні шляхи удосконалення формування структури центрів культури, дозвілля та туризму на прикладі  </w:t>
      </w:r>
      <w:r w:rsidR="00253FE9" w:rsidRPr="003B4026">
        <w:rPr>
          <w:rFonts w:cs="Times New Roman"/>
          <w:b/>
          <w:bCs/>
          <w:sz w:val="28"/>
          <w:szCs w:val="28"/>
        </w:rPr>
        <w:t>«НМЦКТ Прикарпаття»</w:t>
      </w:r>
    </w:p>
    <w:p w14:paraId="75F1DBC9" w14:textId="7353BEE3" w:rsidR="00DF26FA" w:rsidRDefault="00DF26FA" w:rsidP="00AA2850">
      <w:pPr>
        <w:ind w:firstLine="709"/>
        <w:rPr>
          <w:b/>
          <w:bCs/>
          <w:sz w:val="28"/>
          <w:szCs w:val="28"/>
        </w:rPr>
      </w:pPr>
    </w:p>
    <w:bookmarkEnd w:id="10"/>
    <w:p w14:paraId="0F124FB8" w14:textId="77777777" w:rsidR="002F1CC2" w:rsidRDefault="002F1CC2" w:rsidP="00AA2850">
      <w:pPr>
        <w:ind w:firstLine="709"/>
        <w:rPr>
          <w:sz w:val="28"/>
          <w:szCs w:val="28"/>
        </w:rPr>
      </w:pPr>
      <w:r w:rsidRPr="002F1CC2">
        <w:rPr>
          <w:sz w:val="28"/>
          <w:szCs w:val="28"/>
        </w:rPr>
        <w:t>Навчально-методичний центр культури і туризму Прикарпаття (</w:t>
      </w:r>
      <w:proofErr w:type="spellStart"/>
      <w:r w:rsidRPr="002F1CC2">
        <w:rPr>
          <w:sz w:val="28"/>
          <w:szCs w:val="28"/>
        </w:rPr>
        <w:t>НМЦКіТП</w:t>
      </w:r>
      <w:proofErr w:type="spellEnd"/>
      <w:r w:rsidRPr="002F1CC2">
        <w:rPr>
          <w:sz w:val="28"/>
          <w:szCs w:val="28"/>
        </w:rPr>
        <w:t>) вивчає та координує процеси розвитку культури області, направляє свою діяльність на збереження нематеріальної культурної спадщини, розвиток народної творчості та аматорського мистецтва, естетичного, духовного виховання дітей та юнацтва, залучає до навчання обдарованих і талановитих дітей та молодь, впроваджує нові технології методики культурно-просвітницької роботи та організації дозвілля молоді.</w:t>
      </w:r>
    </w:p>
    <w:p w14:paraId="56F948EF" w14:textId="5F1A4D3F" w:rsidR="00253FE9" w:rsidRPr="002F1CC2" w:rsidRDefault="002F1CC2" w:rsidP="00AA2850">
      <w:pPr>
        <w:ind w:firstLine="709"/>
        <w:rPr>
          <w:sz w:val="28"/>
          <w:szCs w:val="28"/>
        </w:rPr>
      </w:pPr>
      <w:r w:rsidRPr="002F1CC2">
        <w:rPr>
          <w:sz w:val="28"/>
          <w:szCs w:val="28"/>
        </w:rPr>
        <w:t>Сьогодні центр – це заклад удосконалення фахової майстерності та підвищення професійного рівня викладачів, керівних кадрів початкової мистецької освіти, працівників бібліотечних і клубних закладів області. Центр проводить спільну роботу з творчими спілками, громадськими організаціями та релігійними громадами</w:t>
      </w:r>
    </w:p>
    <w:p w14:paraId="22C59F04"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 xml:space="preserve">Директор </w:t>
      </w:r>
      <w:proofErr w:type="spellStart"/>
      <w:r w:rsidRPr="00A81EF3">
        <w:rPr>
          <w:rFonts w:eastAsia="Times New Roman" w:cs="Times New Roman"/>
          <w:sz w:val="28"/>
          <w:szCs w:val="28"/>
          <w:lang w:eastAsia="ru-RU"/>
        </w:rPr>
        <w:t>НМЦКіТП</w:t>
      </w:r>
      <w:proofErr w:type="spellEnd"/>
      <w:r w:rsidRPr="00A81EF3">
        <w:rPr>
          <w:rFonts w:eastAsia="Times New Roman" w:cs="Times New Roman"/>
          <w:sz w:val="28"/>
          <w:szCs w:val="28"/>
          <w:lang w:eastAsia="ru-RU"/>
        </w:rPr>
        <w:t xml:space="preserve"> має визначати, планувати, координувати всі види діяльності центру спрямовані на відродження та розвиток української національної культури. Розробляти та брати участь в реалізації програм в галузі культури області,</w:t>
      </w:r>
    </w:p>
    <w:p w14:paraId="5CE00F00" w14:textId="77777777" w:rsidR="00B45C1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організовувати роботу та взаємодію відділів центру;</w:t>
      </w:r>
    </w:p>
    <w:p w14:paraId="7EACE0B8" w14:textId="77777777" w:rsidR="00B45C1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представляти інтереси центру в установах, громадських організаціях;</w:t>
      </w:r>
    </w:p>
    <w:p w14:paraId="3B593532" w14:textId="77777777" w:rsidR="00B45C1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укладати договори, контракти;</w:t>
      </w:r>
    </w:p>
    <w:p w14:paraId="56B8732B" w14:textId="77777777" w:rsidR="00B45C1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забезпечувати доцільне використання коштів;</w:t>
      </w:r>
    </w:p>
    <w:p w14:paraId="1DEC9778" w14:textId="77777777" w:rsidR="00B45C1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видавати накази, акти вказівки;</w:t>
      </w:r>
    </w:p>
    <w:p w14:paraId="440C3621" w14:textId="583B7163" w:rsidR="00A81EF3" w:rsidRPr="00A81EF3" w:rsidRDefault="00B45C13" w:rsidP="00A81EF3">
      <w:pPr>
        <w:ind w:firstLine="709"/>
        <w:contextualSpacing w:val="0"/>
        <w:rPr>
          <w:rFonts w:eastAsia="Times New Roman" w:cs="Times New Roman"/>
          <w:sz w:val="28"/>
          <w:szCs w:val="28"/>
          <w:lang w:eastAsia="ru-RU"/>
        </w:rPr>
      </w:pPr>
      <w:r>
        <w:rPr>
          <w:rFonts w:eastAsia="Times New Roman" w:cs="Times New Roman"/>
          <w:sz w:val="28"/>
          <w:szCs w:val="28"/>
          <w:lang w:eastAsia="ru-RU"/>
        </w:rPr>
        <w:t xml:space="preserve">- </w:t>
      </w:r>
      <w:r w:rsidR="00A81EF3" w:rsidRPr="00A81EF3">
        <w:rPr>
          <w:rFonts w:eastAsia="Times New Roman" w:cs="Times New Roman"/>
          <w:sz w:val="28"/>
          <w:szCs w:val="28"/>
          <w:lang w:eastAsia="ru-RU"/>
        </w:rPr>
        <w:t>визначати штати, посадові обов’язки, тощо.</w:t>
      </w:r>
    </w:p>
    <w:p w14:paraId="238570F3"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Перший Заступник директора</w:t>
      </w:r>
      <w:r w:rsidRPr="00A81EF3">
        <w:rPr>
          <w:rFonts w:eastAsia="Times New Roman" w:cs="Times New Roman"/>
          <w:sz w:val="28"/>
          <w:szCs w:val="28"/>
          <w:lang w:eastAsia="ru-RU"/>
        </w:rPr>
        <w:t xml:space="preserve"> організовувати роботу і ефективну взаємодію відділів аматорської творчості, сектору з питань кіно, фольклору та етнографії. </w:t>
      </w:r>
      <w:r w:rsidRPr="00A81EF3">
        <w:rPr>
          <w:rFonts w:eastAsia="Times New Roman" w:cs="Times New Roman"/>
          <w:color w:val="000000"/>
          <w:sz w:val="28"/>
          <w:szCs w:val="28"/>
          <w:lang w:eastAsia="uk-UA"/>
        </w:rPr>
        <w:t xml:space="preserve">Вживати заходів щодо морального заохочення, забезпечення центру </w:t>
      </w:r>
      <w:r w:rsidRPr="00A81EF3">
        <w:rPr>
          <w:rFonts w:eastAsia="Times New Roman" w:cs="Times New Roman"/>
          <w:color w:val="000000"/>
          <w:sz w:val="28"/>
          <w:szCs w:val="28"/>
          <w:lang w:eastAsia="uk-UA"/>
        </w:rPr>
        <w:lastRenderedPageBreak/>
        <w:t>кваліфікованими кадрами, найкращого використання знань та досвіду працівників.</w:t>
      </w:r>
    </w:p>
    <w:p w14:paraId="514ACF67" w14:textId="14FADA1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Заступник директора</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організовувати роботу і ефективну взаємодію відділів:</w:t>
      </w:r>
      <w:r w:rsidR="00B45C13">
        <w:rPr>
          <w:rFonts w:eastAsia="Times New Roman" w:cs="Times New Roman"/>
          <w:sz w:val="28"/>
          <w:szCs w:val="28"/>
          <w:lang w:eastAsia="ru-RU"/>
        </w:rPr>
        <w:t xml:space="preserve"> </w:t>
      </w:r>
      <w:r w:rsidRPr="00A81EF3">
        <w:rPr>
          <w:rFonts w:eastAsia="Times New Roman" w:cs="Times New Roman"/>
          <w:sz w:val="28"/>
          <w:szCs w:val="28"/>
          <w:lang w:eastAsia="ru-RU"/>
        </w:rPr>
        <w:t>культурно-просвітницької роботи, методичної роботи та підвищення кваліфікації працівників культури. Забезпечувати роботу мистецьких навчальних закладів, репертуарної бібліотеки.</w:t>
      </w:r>
    </w:p>
    <w:p w14:paraId="3E0373F1"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Заступник директора по господарській частині</w:t>
      </w:r>
      <w:r w:rsidRPr="00A81EF3">
        <w:rPr>
          <w:rFonts w:eastAsia="Times New Roman" w:cs="Times New Roman"/>
          <w:sz w:val="28"/>
          <w:szCs w:val="28"/>
          <w:lang w:eastAsia="ru-RU"/>
        </w:rPr>
        <w:t xml:space="preserve"> забезпечувати зберігання за центром майна. Вирішувати всі питання в межах наданих йому прав, доручає виконання окремих організаційно-господарських функцій іншим особам; дбати про створення безпечних і сприятливих умов праці; виконувати вимоги нормативних актів про охорону праці; отримувати норми, методи, прийоми безпечного виконання робіт.</w:t>
      </w:r>
    </w:p>
    <w:p w14:paraId="2583B001"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Завідувач канцелярією</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здійснювати діловодство, книги наказів та облік документів; виконувати різні операції із застосуванням комп’ютерної техніки; приймати кореспонденцію, передавати її в структурні підрозділи.</w:t>
      </w:r>
    </w:p>
    <w:p w14:paraId="4803ECD5" w14:textId="77777777" w:rsidR="00A81EF3" w:rsidRPr="00A81EF3" w:rsidRDefault="00A81EF3" w:rsidP="00A81EF3">
      <w:pPr>
        <w:ind w:firstLine="709"/>
        <w:contextualSpacing w:val="0"/>
        <w:rPr>
          <w:rFonts w:eastAsia="Times New Roman" w:cs="Times New Roman"/>
          <w:b/>
          <w:sz w:val="28"/>
          <w:szCs w:val="28"/>
          <w:lang w:eastAsia="ru-RU"/>
        </w:rPr>
      </w:pPr>
      <w:r w:rsidRPr="00A81EF3">
        <w:rPr>
          <w:rFonts w:eastAsia="Times New Roman" w:cs="Times New Roman"/>
          <w:bCs/>
          <w:iCs/>
          <w:sz w:val="28"/>
          <w:szCs w:val="28"/>
          <w:lang w:eastAsia="ru-RU"/>
        </w:rPr>
        <w:t xml:space="preserve">Відділ культурно-просвітницької роботи – оптимальна організаційна структура: </w:t>
      </w:r>
      <w:r w:rsidRPr="00A81EF3">
        <w:rPr>
          <w:rFonts w:eastAsia="Times New Roman" w:cs="Times New Roman"/>
          <w:sz w:val="28"/>
          <w:szCs w:val="28"/>
          <w:lang w:eastAsia="ru-RU"/>
        </w:rPr>
        <w:t>завідувач відділу, провідний методист, методист 1 категорії.</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Відділ має координувати і надавати </w:t>
      </w:r>
      <w:proofErr w:type="spellStart"/>
      <w:r w:rsidRPr="00A81EF3">
        <w:rPr>
          <w:rFonts w:eastAsia="Times New Roman" w:cs="Times New Roman"/>
          <w:sz w:val="28"/>
          <w:szCs w:val="28"/>
          <w:lang w:eastAsia="ru-RU"/>
        </w:rPr>
        <w:t>методично</w:t>
      </w:r>
      <w:proofErr w:type="spellEnd"/>
      <w:r w:rsidRPr="00A81EF3">
        <w:rPr>
          <w:rFonts w:eastAsia="Times New Roman" w:cs="Times New Roman"/>
          <w:sz w:val="28"/>
          <w:szCs w:val="28"/>
          <w:lang w:eastAsia="ru-RU"/>
        </w:rPr>
        <w:t>-практичну допомогу понад 724 клубним закладам області, в яких працює 1670 осіб. Роботу проводити за основними напрямками</w:t>
      </w:r>
      <w:r w:rsidRPr="00A81EF3">
        <w:rPr>
          <w:rFonts w:eastAsia="Times New Roman" w:cs="Times New Roman"/>
          <w:b/>
          <w:sz w:val="28"/>
          <w:szCs w:val="28"/>
          <w:lang w:eastAsia="ru-RU"/>
        </w:rPr>
        <w:t>:</w:t>
      </w:r>
    </w:p>
    <w:p w14:paraId="59A17262"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естетичне виховання;</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маргінальні групи населення;</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морально-правове виховання;</w:t>
      </w:r>
    </w:p>
    <w:p w14:paraId="21ADECA0" w14:textId="77777777" w:rsidR="00A81EF3" w:rsidRPr="00A81EF3" w:rsidRDefault="00A81EF3" w:rsidP="00A81EF3">
      <w:pPr>
        <w:ind w:firstLine="709"/>
        <w:contextualSpacing w:val="0"/>
        <w:rPr>
          <w:rFonts w:eastAsia="Times New Roman" w:cs="Times New Roman"/>
          <w:b/>
          <w:sz w:val="28"/>
          <w:szCs w:val="28"/>
          <w:lang w:eastAsia="ru-RU"/>
        </w:rPr>
      </w:pPr>
      <w:r w:rsidRPr="00A81EF3">
        <w:rPr>
          <w:rFonts w:eastAsia="Times New Roman" w:cs="Times New Roman"/>
          <w:sz w:val="28"/>
          <w:szCs w:val="28"/>
          <w:lang w:eastAsia="ru-RU"/>
        </w:rPr>
        <w:t>- національні меншини; національно-патріотичне виховання;</w:t>
      </w:r>
    </w:p>
    <w:p w14:paraId="285B737E" w14:textId="77777777" w:rsidR="00A81EF3" w:rsidRPr="00A81EF3" w:rsidRDefault="00A81EF3" w:rsidP="00A81EF3">
      <w:pPr>
        <w:ind w:firstLine="709"/>
        <w:contextualSpacing w:val="0"/>
        <w:rPr>
          <w:rFonts w:eastAsia="Times New Roman" w:cs="Times New Roman"/>
          <w:b/>
          <w:sz w:val="28"/>
          <w:szCs w:val="28"/>
          <w:lang w:eastAsia="ru-RU"/>
        </w:rPr>
      </w:pP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організацію дозвілля молоді та дітей;</w:t>
      </w:r>
    </w:p>
    <w:p w14:paraId="576A798C" w14:textId="77777777" w:rsidR="00A81EF3" w:rsidRPr="00A81EF3" w:rsidRDefault="00A81EF3" w:rsidP="00A81EF3">
      <w:pPr>
        <w:ind w:firstLine="709"/>
        <w:contextualSpacing w:val="0"/>
        <w:rPr>
          <w:rFonts w:eastAsia="Times New Roman" w:cs="Times New Roman"/>
          <w:b/>
          <w:sz w:val="28"/>
          <w:szCs w:val="28"/>
          <w:lang w:eastAsia="ru-RU"/>
        </w:rPr>
      </w:pP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охорону навколишнього середовища;</w:t>
      </w:r>
    </w:p>
    <w:p w14:paraId="2AC5C25B" w14:textId="77777777" w:rsidR="00A81EF3" w:rsidRPr="00A81EF3" w:rsidRDefault="00A81EF3" w:rsidP="00A81EF3">
      <w:pPr>
        <w:ind w:firstLine="709"/>
        <w:contextualSpacing w:val="0"/>
        <w:rPr>
          <w:rFonts w:eastAsia="Times New Roman" w:cs="Times New Roman"/>
          <w:b/>
          <w:sz w:val="28"/>
          <w:szCs w:val="28"/>
          <w:lang w:eastAsia="ru-RU"/>
        </w:rPr>
      </w:pP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сімейне та родинне дозвілля, трудове виховання, тощо.</w:t>
      </w:r>
    </w:p>
    <w:p w14:paraId="7FBDF65F"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bCs/>
          <w:iCs/>
          <w:sz w:val="28"/>
          <w:szCs w:val="28"/>
          <w:lang w:eastAsia="ru-RU"/>
        </w:rPr>
        <w:t>Відділ культурно-просвітницької роботи</w:t>
      </w:r>
      <w:r w:rsidRPr="00A81EF3">
        <w:rPr>
          <w:rFonts w:eastAsia="Times New Roman" w:cs="Times New Roman"/>
          <w:bCs/>
          <w:sz w:val="28"/>
          <w:szCs w:val="28"/>
          <w:lang w:eastAsia="ru-RU"/>
        </w:rPr>
        <w:t xml:space="preserve">, має організовувати та проводити: </w:t>
      </w:r>
    </w:p>
    <w:p w14:paraId="35A18822"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арт-зустрічі; зустрічі з працівниками ОТГ з наданням методичної та практичної допомоги, укладання договорів про співпрацю;</w:t>
      </w:r>
    </w:p>
    <w:p w14:paraId="10F0504E"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lastRenderedPageBreak/>
        <w:t>- конкурси на кращі сценарії до визначних і пам’ятних дат, огляди-конкурси на кращий клубний заклад в сільській місцевості, обласний конкурс організаторів дозвілля;</w:t>
      </w:r>
    </w:p>
    <w:p w14:paraId="6E456C8B"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майстер-класи;</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показові масові заходи;</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семінари по основних напрямках роботи на базі центру та виїзні на базі клубних закладів області;</w:t>
      </w:r>
    </w:p>
    <w:p w14:paraId="7861F0C7"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творчі естафети;</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творчі лабораторії; тренінги.</w:t>
      </w:r>
    </w:p>
    <w:p w14:paraId="605EEBDE"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 xml:space="preserve">Займається видавничою діяльністю: </w:t>
      </w:r>
      <w:r w:rsidRPr="00A81EF3">
        <w:rPr>
          <w:rFonts w:eastAsia="Times New Roman" w:cs="Times New Roman"/>
          <w:sz w:val="28"/>
          <w:szCs w:val="28"/>
          <w:lang w:eastAsia="ru-RU"/>
        </w:rPr>
        <w:t>готувати до друку інформаційний бюлетень Навчально-методичного центру «Первоцвіт»;</w:t>
      </w:r>
    </w:p>
    <w:p w14:paraId="348B7AF1"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узагальнювати та поширювати передовий досвід роботи;</w:t>
      </w:r>
    </w:p>
    <w:p w14:paraId="65F83A7A"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sz w:val="28"/>
          <w:szCs w:val="28"/>
          <w:lang w:eastAsia="ru-RU"/>
        </w:rPr>
        <w:t xml:space="preserve">- розробляти творчі портрети, сценарії масових заходів, </w:t>
      </w: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 методичні рекомендації на допомогу клубним працівникам області.</w:t>
      </w:r>
      <w:r w:rsidRPr="00A81EF3">
        <w:rPr>
          <w:rFonts w:eastAsia="Times New Roman" w:cs="Times New Roman"/>
          <w:bCs/>
          <w:sz w:val="28"/>
          <w:szCs w:val="28"/>
          <w:lang w:eastAsia="ru-RU"/>
        </w:rPr>
        <w:t xml:space="preserve"> </w:t>
      </w:r>
    </w:p>
    <w:p w14:paraId="7EE84CBB"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bCs/>
          <w:sz w:val="28"/>
          <w:szCs w:val="28"/>
          <w:lang w:eastAsia="ru-RU"/>
        </w:rPr>
        <w:t xml:space="preserve">Розробляти: </w:t>
      </w:r>
      <w:r w:rsidRPr="00A81EF3">
        <w:rPr>
          <w:rFonts w:eastAsia="Times New Roman" w:cs="Times New Roman"/>
          <w:sz w:val="28"/>
          <w:szCs w:val="28"/>
          <w:lang w:eastAsia="ru-RU"/>
        </w:rPr>
        <w:t xml:space="preserve">методичні рекомендації, сценарії масових заходів, </w:t>
      </w: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w:t>
      </w:r>
      <w:r w:rsidRPr="00A81EF3">
        <w:rPr>
          <w:rFonts w:eastAsia="Times New Roman" w:cs="Times New Roman"/>
          <w:bCs/>
          <w:sz w:val="28"/>
          <w:szCs w:val="28"/>
          <w:lang w:eastAsia="ru-RU"/>
        </w:rPr>
        <w:t xml:space="preserve"> Здійснювати:</w:t>
      </w:r>
    </w:p>
    <w:p w14:paraId="30D4B026"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роботу художньо-методичної ради на якій заслуховуються питання про діяльність клубних закладів області;</w:t>
      </w:r>
    </w:p>
    <w:p w14:paraId="6A76725A"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актуальні питання клубної роботи (планування, облік, звітність); моніторинг культурних запитів населення;</w:t>
      </w:r>
    </w:p>
    <w:p w14:paraId="5D0DCAA6"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sz w:val="28"/>
          <w:szCs w:val="28"/>
          <w:lang w:eastAsia="ru-RU"/>
        </w:rPr>
        <w:t>- соціокультурну і просвітницьку діяльність з метою активізації громадськості і залучення широких верств населення для вирішення державної політики в галузі культури і просвіти, духовного збагачення, гуманізації українського суспільства, утвердження загальнолюдських цінностей.</w:t>
      </w:r>
    </w:p>
    <w:p w14:paraId="0F61AC11"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Здійснювати виїзди</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в громади області з метою ознайомлення з роботою клубних закладів області.</w:t>
      </w:r>
      <w:r w:rsidRPr="00A81EF3">
        <w:rPr>
          <w:rFonts w:eastAsia="Times New Roman" w:cs="Times New Roman"/>
          <w:bCs/>
          <w:sz w:val="28"/>
          <w:szCs w:val="28"/>
          <w:lang w:eastAsia="ru-RU"/>
        </w:rPr>
        <w:t xml:space="preserve"> Надавати </w:t>
      </w:r>
      <w:r w:rsidRPr="00A81EF3">
        <w:rPr>
          <w:rFonts w:eastAsia="Times New Roman" w:cs="Times New Roman"/>
          <w:sz w:val="28"/>
          <w:szCs w:val="28"/>
          <w:lang w:eastAsia="ru-RU"/>
        </w:rPr>
        <w:t>методичну допомогу працівникам закладів культури щодо ведення роботи, підготовки масових заходів, роботи аматорських колективів, тощо.</w:t>
      </w:r>
    </w:p>
    <w:p w14:paraId="752427FB" w14:textId="2FD4BCF4"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Постійно проводити роботу щодо</w:t>
      </w:r>
      <w:r w:rsidRPr="00A81EF3">
        <w:rPr>
          <w:rFonts w:eastAsia="Times New Roman" w:cs="Times New Roman"/>
          <w:sz w:val="28"/>
          <w:szCs w:val="28"/>
          <w:lang w:eastAsia="ru-RU"/>
        </w:rPr>
        <w:t xml:space="preserve"> створення та удосконалення роботи любительських об’єднань та клубів за інтересами, університетів культури, платних послуг, матеріальної бази, кадровим забезпеченням клубних закладів.</w:t>
      </w:r>
    </w:p>
    <w:p w14:paraId="071EB4AF"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lastRenderedPageBreak/>
        <w:t xml:space="preserve">При відділі започаткувати: </w:t>
      </w:r>
      <w:r w:rsidRPr="00A81EF3">
        <w:rPr>
          <w:rFonts w:eastAsia="Times New Roman" w:cs="Times New Roman"/>
          <w:sz w:val="28"/>
          <w:szCs w:val="28"/>
          <w:lang w:eastAsia="ru-RU"/>
        </w:rPr>
        <w:t>раду директорів районних, міських та базових ОТГ закладів культури;</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обласне об’єднання творчих працівників Літопис.</w:t>
      </w:r>
      <w:r w:rsidRPr="00A81EF3">
        <w:rPr>
          <w:rFonts w:eastAsia="Times New Roman" w:cs="Times New Roman"/>
          <w:bCs/>
          <w:sz w:val="28"/>
          <w:szCs w:val="28"/>
          <w:lang w:eastAsia="ru-RU"/>
        </w:rPr>
        <w:t xml:space="preserve"> </w:t>
      </w:r>
      <w:r w:rsidRPr="00A81EF3">
        <w:rPr>
          <w:rFonts w:eastAsia="Times New Roman" w:cs="Times New Roman"/>
          <w:sz w:val="28"/>
          <w:szCs w:val="28"/>
          <w:lang w:eastAsia="ru-RU"/>
        </w:rPr>
        <w:t xml:space="preserve">Кожен із працівників має бути куратором клубних закладів окремих територіальних громад. </w:t>
      </w:r>
    </w:p>
    <w:p w14:paraId="2AAA00D8"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iCs/>
          <w:sz w:val="28"/>
          <w:szCs w:val="28"/>
          <w:lang w:eastAsia="ru-RU"/>
        </w:rPr>
        <w:t xml:space="preserve">Відділ аматорської творчості – оптимальна організаційна структура: </w:t>
      </w:r>
      <w:r w:rsidRPr="00A81EF3">
        <w:rPr>
          <w:rFonts w:eastAsia="Times New Roman" w:cs="Times New Roman"/>
          <w:sz w:val="28"/>
          <w:szCs w:val="28"/>
          <w:lang w:eastAsia="ru-RU"/>
        </w:rPr>
        <w:t>завідувач відділу, провідний методист, методист 1 категорії.</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Даний відділ має направляти свою діяльність на підтримку понад 3800 клубних формувань 517 з яких носить звання «народний», «зразковий».</w:t>
      </w:r>
    </w:p>
    <w:p w14:paraId="400651A6" w14:textId="5499C86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Здійснювати роботу щодо діяльності мистецьких навчальних закладів, аматорських колективів за жанрами: вокально-хоровий жанр, драматичний, музичний, хореографічний.</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Організовувати та проводити: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обласні свята, фестивалі: «Свято духової музики», «Галицька хорова академія», фестиваль народного танцю «</w:t>
      </w:r>
      <w:proofErr w:type="spellStart"/>
      <w:r w:rsidRPr="00A81EF3">
        <w:rPr>
          <w:rFonts w:eastAsia="Times New Roman" w:cs="Times New Roman"/>
          <w:sz w:val="28"/>
          <w:szCs w:val="28"/>
          <w:lang w:eastAsia="ru-RU"/>
        </w:rPr>
        <w:t>Арканове</w:t>
      </w:r>
      <w:proofErr w:type="spellEnd"/>
      <w:r w:rsidRPr="00A81EF3">
        <w:rPr>
          <w:rFonts w:eastAsia="Times New Roman" w:cs="Times New Roman"/>
          <w:sz w:val="28"/>
          <w:szCs w:val="28"/>
          <w:lang w:eastAsia="ru-RU"/>
        </w:rPr>
        <w:t xml:space="preserve"> коло», фестиваль оркестрів народних інструментів «Кобзареві струни», свято театрального мистецтва «</w:t>
      </w:r>
      <w:proofErr w:type="spellStart"/>
      <w:r w:rsidRPr="00A81EF3">
        <w:rPr>
          <w:rFonts w:eastAsia="Times New Roman" w:cs="Times New Roman"/>
          <w:sz w:val="28"/>
          <w:szCs w:val="28"/>
          <w:lang w:eastAsia="ru-RU"/>
        </w:rPr>
        <w:t>Мельпомена</w:t>
      </w:r>
      <w:proofErr w:type="spellEnd"/>
      <w:r w:rsidRPr="00A81EF3">
        <w:rPr>
          <w:rFonts w:eastAsia="Times New Roman" w:cs="Times New Roman"/>
          <w:sz w:val="28"/>
          <w:szCs w:val="28"/>
          <w:lang w:eastAsia="ru-RU"/>
        </w:rPr>
        <w:t xml:space="preserve">», фестивалі патріотичної пісні «Яворина», імені Софії Галечко, чоловічих хорів, ансамблів «Вознесись Україно», молодіжні </w:t>
      </w:r>
      <w:proofErr w:type="spellStart"/>
      <w:r w:rsidRPr="00A81EF3">
        <w:rPr>
          <w:rFonts w:eastAsia="Times New Roman" w:cs="Times New Roman"/>
          <w:sz w:val="28"/>
          <w:szCs w:val="28"/>
          <w:lang w:eastAsia="ru-RU"/>
        </w:rPr>
        <w:t>фестивалі«Золотий</w:t>
      </w:r>
      <w:proofErr w:type="spellEnd"/>
      <w:r w:rsidRPr="00A81EF3">
        <w:rPr>
          <w:rFonts w:eastAsia="Times New Roman" w:cs="Times New Roman"/>
          <w:sz w:val="28"/>
          <w:szCs w:val="28"/>
          <w:lang w:eastAsia="ru-RU"/>
        </w:rPr>
        <w:t xml:space="preserve"> тік», «Карпатські соловейки», фестиваль імені Володимира Івасюка «Водограй»;</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конкурси: читців-аматорів, конкурс гумористів імені Павла </w:t>
      </w:r>
      <w:proofErr w:type="spellStart"/>
      <w:r w:rsidRPr="00A81EF3">
        <w:rPr>
          <w:rFonts w:eastAsia="Times New Roman" w:cs="Times New Roman"/>
          <w:sz w:val="28"/>
          <w:szCs w:val="28"/>
          <w:lang w:eastAsia="ru-RU"/>
        </w:rPr>
        <w:t>Глазового</w:t>
      </w:r>
      <w:proofErr w:type="spellEnd"/>
      <w:r w:rsidRPr="00A81EF3">
        <w:rPr>
          <w:rFonts w:eastAsia="Times New Roman" w:cs="Times New Roman"/>
          <w:sz w:val="28"/>
          <w:szCs w:val="28"/>
          <w:lang w:eastAsia="ru-RU"/>
        </w:rPr>
        <w:t>;</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семінари;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майстер-класи;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творчі лабораторії по жанрах;</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районні та обласні творчі огляди, звіти аматорських колективів;</w:t>
      </w:r>
    </w:p>
    <w:p w14:paraId="4D77305C"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iCs/>
          <w:sz w:val="28"/>
          <w:szCs w:val="28"/>
          <w:lang w:eastAsia="ru-RU"/>
        </w:rPr>
        <w:t xml:space="preserve">Забезпечувати </w:t>
      </w:r>
      <w:r w:rsidRPr="00A81EF3">
        <w:rPr>
          <w:rFonts w:eastAsia="Times New Roman" w:cs="Times New Roman"/>
          <w:sz w:val="28"/>
          <w:szCs w:val="28"/>
          <w:lang w:eastAsia="ru-RU"/>
        </w:rPr>
        <w:t>участь аматорських колективів у Міжнародних, Всеукраїнських, обласних фестивалях, конкурсах, святах.</w:t>
      </w:r>
    </w:p>
    <w:p w14:paraId="70871834"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Здійснювати виїзди в громади області з метою ознайомлення з роботою аматорських колективів та наданням методичної та практичної допомоги.</w:t>
      </w:r>
    </w:p>
    <w:p w14:paraId="09B87A7B"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sz w:val="28"/>
          <w:szCs w:val="28"/>
          <w:lang w:eastAsia="ru-RU"/>
        </w:rPr>
        <w:t>Розробляти: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методичні рекомендації, сценарії масових заходів; </w:t>
      </w: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w:t>
      </w:r>
    </w:p>
    <w:p w14:paraId="053F7044"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sz w:val="28"/>
          <w:szCs w:val="28"/>
          <w:lang w:eastAsia="ru-RU"/>
        </w:rPr>
        <w:t>Здійснювати видавничу діяльність</w:t>
      </w:r>
      <w:r w:rsidRPr="00A81EF3">
        <w:rPr>
          <w:rFonts w:eastAsia="Times New Roman" w:cs="Times New Roman"/>
          <w:bCs/>
          <w:iCs/>
          <w:sz w:val="28"/>
          <w:szCs w:val="28"/>
          <w:lang w:eastAsia="ru-RU"/>
        </w:rPr>
        <w:t xml:space="preserve">: </w:t>
      </w:r>
      <w:r w:rsidRPr="00A81EF3">
        <w:rPr>
          <w:rFonts w:eastAsia="Times New Roman" w:cs="Times New Roman"/>
          <w:iCs/>
          <w:sz w:val="28"/>
          <w:szCs w:val="28"/>
          <w:lang w:eastAsia="ru-RU"/>
        </w:rPr>
        <w:t xml:space="preserve">готувати </w:t>
      </w:r>
      <w:r w:rsidRPr="00A81EF3">
        <w:rPr>
          <w:rFonts w:eastAsia="Times New Roman" w:cs="Times New Roman"/>
          <w:sz w:val="28"/>
          <w:szCs w:val="28"/>
          <w:lang w:eastAsia="ru-RU"/>
        </w:rPr>
        <w:t>сценарії до друку в інформаційному бюлетені Навчально-методичного центру «Первоцвіт»;</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узагальнювати та поширювати передовий досвід роботи аматорських колективів; </w:t>
      </w:r>
      <w:r w:rsidRPr="00A81EF3">
        <w:rPr>
          <w:rFonts w:eastAsia="Times New Roman" w:cs="Times New Roman"/>
          <w:sz w:val="28"/>
          <w:szCs w:val="28"/>
          <w:lang w:eastAsia="ru-RU"/>
        </w:rPr>
        <w:lastRenderedPageBreak/>
        <w:t>творчих портретів;</w:t>
      </w:r>
      <w:r w:rsidRPr="00A81EF3">
        <w:rPr>
          <w:rFonts w:eastAsia="Times New Roman" w:cs="Times New Roman"/>
          <w:bCs/>
          <w:iCs/>
          <w:sz w:val="28"/>
          <w:szCs w:val="28"/>
          <w:lang w:eastAsia="ru-RU"/>
        </w:rPr>
        <w:t xml:space="preserve"> </w:t>
      </w: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методичні рекомендації на допомогу керівникам аматорських колективів.</w:t>
      </w:r>
    </w:p>
    <w:p w14:paraId="6DC2A14A"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Надавати </w:t>
      </w:r>
      <w:r w:rsidRPr="00A81EF3">
        <w:rPr>
          <w:rFonts w:eastAsia="Times New Roman" w:cs="Times New Roman"/>
          <w:sz w:val="28"/>
          <w:szCs w:val="28"/>
          <w:lang w:eastAsia="ru-RU"/>
        </w:rPr>
        <w:t>методичну та практичну допомогу керівникам аматорських колективів щодо ведення їхньої роботи, брати участь у репетиціях.</w:t>
      </w:r>
    </w:p>
    <w:p w14:paraId="4FF92D76"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Здійснювати координацію</w:t>
      </w:r>
      <w:r w:rsidRPr="00A81EF3">
        <w:rPr>
          <w:rFonts w:eastAsia="Times New Roman" w:cs="Times New Roman"/>
          <w:b/>
          <w:sz w:val="28"/>
          <w:szCs w:val="28"/>
          <w:lang w:eastAsia="ru-RU"/>
        </w:rPr>
        <w:t xml:space="preserve"> </w:t>
      </w:r>
      <w:r w:rsidRPr="00A81EF3">
        <w:rPr>
          <w:rFonts w:eastAsia="Times New Roman" w:cs="Times New Roman"/>
          <w:bCs/>
          <w:sz w:val="28"/>
          <w:szCs w:val="28"/>
          <w:lang w:eastAsia="ru-RU"/>
        </w:rPr>
        <w:t>із</w:t>
      </w:r>
      <w:r w:rsidRPr="00A81EF3">
        <w:rPr>
          <w:rFonts w:eastAsia="Times New Roman" w:cs="Times New Roman"/>
          <w:sz w:val="28"/>
          <w:szCs w:val="28"/>
          <w:lang w:eastAsia="ru-RU"/>
        </w:rPr>
        <w:t xml:space="preserve"> понад 60 мистецькими школами, в яких навчається понад 12 тисяч учнів, 2 тисячі з них навчаються безкоштовно. Здійснювати контроль за спрямуванням викладання, якістю знань, змістом і організацією навчально-виховної роботи. Проводити засідання методичних об’єднань викладачів, педагогічних рад, відкритих уроків, </w:t>
      </w:r>
      <w:proofErr w:type="spellStart"/>
      <w:r w:rsidRPr="00A81EF3">
        <w:rPr>
          <w:rFonts w:eastAsia="Times New Roman" w:cs="Times New Roman"/>
          <w:sz w:val="28"/>
          <w:szCs w:val="28"/>
          <w:lang w:eastAsia="ru-RU"/>
        </w:rPr>
        <w:t>академ</w:t>
      </w:r>
      <w:proofErr w:type="spellEnd"/>
      <w:r w:rsidRPr="00A81EF3">
        <w:rPr>
          <w:rFonts w:eastAsia="Times New Roman" w:cs="Times New Roman"/>
          <w:sz w:val="28"/>
          <w:szCs w:val="28"/>
          <w:lang w:eastAsia="ru-RU"/>
        </w:rPr>
        <w:t>. концертів, екзаменів.</w:t>
      </w:r>
    </w:p>
    <w:p w14:paraId="5EB283C0" w14:textId="6DF7A170"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xml:space="preserve">Забезпечувати виконання інструктивних документів навчального процесу, складання планів роботи, проводить атестаційні експертизи і атестації. Для викладачів та учнів шкіл організовує та проводить відкриті </w:t>
      </w:r>
      <w:proofErr w:type="spellStart"/>
      <w:r w:rsidRPr="00A81EF3">
        <w:rPr>
          <w:rFonts w:eastAsia="Times New Roman" w:cs="Times New Roman"/>
          <w:sz w:val="28"/>
          <w:szCs w:val="28"/>
          <w:lang w:eastAsia="ru-RU"/>
        </w:rPr>
        <w:t>уроки</w:t>
      </w:r>
      <w:proofErr w:type="spellEnd"/>
      <w:r w:rsidRPr="00A81EF3">
        <w:rPr>
          <w:rFonts w:eastAsia="Times New Roman" w:cs="Times New Roman"/>
          <w:sz w:val="28"/>
          <w:szCs w:val="28"/>
          <w:lang w:eastAsia="ru-RU"/>
        </w:rPr>
        <w:t>, семінари, фестивалі, конкурси, огляди-конкурси творчих колективів викладачів та учнів.</w:t>
      </w:r>
    </w:p>
    <w:p w14:paraId="01753DF0"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sz w:val="28"/>
          <w:szCs w:val="28"/>
          <w:lang w:eastAsia="ru-RU"/>
        </w:rPr>
        <w:t>При відділі має діяти мистецька майстерня</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в якій керівники та учасники аматорських колективів вдосконалюють свою виконавську майстерність</w:t>
      </w:r>
      <w:r w:rsidRPr="00A81EF3">
        <w:rPr>
          <w:rFonts w:eastAsia="Times New Roman" w:cs="Times New Roman"/>
          <w:b/>
          <w:sz w:val="28"/>
          <w:szCs w:val="28"/>
          <w:lang w:eastAsia="ru-RU"/>
        </w:rPr>
        <w:t>.</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Працівники відділу мають бути членами атестаційної комісії на предмет присвоєння та підтвердження звань «народний, «зразковий» аматорський колектив.</w:t>
      </w:r>
    </w:p>
    <w:p w14:paraId="578966A0" w14:textId="77777777" w:rsidR="00253FE9"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Відділ фольклору та етнографії (зараз відділ нематеріальної культурної спадщини) – прогнозована організаційна структура: </w:t>
      </w:r>
      <w:r w:rsidRPr="00A81EF3">
        <w:rPr>
          <w:rFonts w:eastAsia="Times New Roman" w:cs="Times New Roman"/>
          <w:sz w:val="28"/>
          <w:szCs w:val="28"/>
          <w:lang w:eastAsia="ru-RU"/>
        </w:rPr>
        <w:t>завідувач відділу, провідний методист, методист 1 категорії, керівник народного аматорського колективу, режисер.</w:t>
      </w:r>
      <w:r w:rsidRPr="00A81EF3">
        <w:rPr>
          <w:rFonts w:eastAsia="Times New Roman" w:cs="Times New Roman"/>
          <w:bCs/>
          <w:iCs/>
          <w:sz w:val="28"/>
          <w:szCs w:val="28"/>
          <w:lang w:eastAsia="ru-RU"/>
        </w:rPr>
        <w:t xml:space="preserve"> В</w:t>
      </w:r>
      <w:r w:rsidRPr="00A81EF3">
        <w:rPr>
          <w:rFonts w:eastAsia="Times New Roman" w:cs="Times New Roman"/>
          <w:sz w:val="28"/>
          <w:szCs w:val="28"/>
          <w:lang w:eastAsia="ru-RU"/>
        </w:rPr>
        <w:t>ідділ має зберігати кращі зразки елементів нематеріальної культурної спадщини, традиції, звичаї, обряд.</w:t>
      </w:r>
      <w:r w:rsidRPr="00A81EF3">
        <w:rPr>
          <w:rFonts w:eastAsia="Times New Roman" w:cs="Times New Roman"/>
          <w:bCs/>
          <w:iCs/>
          <w:sz w:val="28"/>
          <w:szCs w:val="28"/>
          <w:lang w:eastAsia="ru-RU"/>
        </w:rPr>
        <w:t xml:space="preserve"> Координувати </w:t>
      </w:r>
      <w:r w:rsidRPr="00A81EF3">
        <w:rPr>
          <w:rFonts w:eastAsia="Times New Roman" w:cs="Times New Roman"/>
          <w:sz w:val="28"/>
          <w:szCs w:val="28"/>
          <w:lang w:eastAsia="ru-RU"/>
        </w:rPr>
        <w:t xml:space="preserve">роботу фольклорних колективів, майстрів </w:t>
      </w:r>
      <w:proofErr w:type="spellStart"/>
      <w:r w:rsidRPr="00A81EF3">
        <w:rPr>
          <w:rFonts w:eastAsia="Times New Roman" w:cs="Times New Roman"/>
          <w:sz w:val="28"/>
          <w:szCs w:val="28"/>
          <w:lang w:eastAsia="ru-RU"/>
        </w:rPr>
        <w:t>декоративно</w:t>
      </w:r>
      <w:proofErr w:type="spellEnd"/>
      <w:r w:rsidRPr="00A81EF3">
        <w:rPr>
          <w:rFonts w:eastAsia="Times New Roman" w:cs="Times New Roman"/>
          <w:sz w:val="28"/>
          <w:szCs w:val="28"/>
          <w:lang w:eastAsia="ru-RU"/>
        </w:rPr>
        <w:t>-ужиткового мистецтва.</w:t>
      </w:r>
    </w:p>
    <w:p w14:paraId="09D5C3DB" w14:textId="6D7FB681"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t>Організовувати та проводити: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семінари;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майстер-класи;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фольклорні експедицій;</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персональні, обласні виставки образотворчого та </w:t>
      </w:r>
      <w:proofErr w:type="spellStart"/>
      <w:r w:rsidRPr="00A81EF3">
        <w:rPr>
          <w:rFonts w:eastAsia="Times New Roman" w:cs="Times New Roman"/>
          <w:sz w:val="28"/>
          <w:szCs w:val="28"/>
          <w:lang w:eastAsia="ru-RU"/>
        </w:rPr>
        <w:t>декоративно</w:t>
      </w:r>
      <w:proofErr w:type="spellEnd"/>
      <w:r w:rsidRPr="00A81EF3">
        <w:rPr>
          <w:rFonts w:eastAsia="Times New Roman" w:cs="Times New Roman"/>
          <w:sz w:val="28"/>
          <w:szCs w:val="28"/>
          <w:lang w:eastAsia="ru-RU"/>
        </w:rPr>
        <w:t>-ужиткового мистецтва, фотомистецтва;</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виїзні </w:t>
      </w:r>
      <w:proofErr w:type="spellStart"/>
      <w:r w:rsidRPr="00A81EF3">
        <w:rPr>
          <w:rFonts w:eastAsia="Times New Roman" w:cs="Times New Roman"/>
          <w:sz w:val="28"/>
          <w:szCs w:val="28"/>
          <w:lang w:eastAsia="ru-RU"/>
        </w:rPr>
        <w:t>пленери</w:t>
      </w:r>
      <w:proofErr w:type="spellEnd"/>
      <w:r w:rsidRPr="00A81EF3">
        <w:rPr>
          <w:rFonts w:eastAsia="Times New Roman" w:cs="Times New Roman"/>
          <w:sz w:val="28"/>
          <w:szCs w:val="28"/>
          <w:lang w:eastAsia="ru-RU"/>
        </w:rPr>
        <w:t xml:space="preserve"> художників, на яких вони обмінюються досвідом, створюють нові полотна;</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заходи, направленні на </w:t>
      </w:r>
      <w:r w:rsidRPr="00A81EF3">
        <w:rPr>
          <w:rFonts w:eastAsia="Times New Roman" w:cs="Times New Roman"/>
          <w:sz w:val="28"/>
          <w:szCs w:val="28"/>
          <w:lang w:eastAsia="ru-RU"/>
        </w:rPr>
        <w:lastRenderedPageBreak/>
        <w:t xml:space="preserve">популяризацію звичаїв та обрядів гуцулів, </w:t>
      </w:r>
      <w:proofErr w:type="spellStart"/>
      <w:r w:rsidRPr="00A81EF3">
        <w:rPr>
          <w:rFonts w:eastAsia="Times New Roman" w:cs="Times New Roman"/>
          <w:sz w:val="28"/>
          <w:szCs w:val="28"/>
          <w:lang w:eastAsia="ru-RU"/>
        </w:rPr>
        <w:t>покутян</w:t>
      </w:r>
      <w:proofErr w:type="spellEnd"/>
      <w:r w:rsidRPr="00A81EF3">
        <w:rPr>
          <w:rFonts w:eastAsia="Times New Roman" w:cs="Times New Roman"/>
          <w:sz w:val="28"/>
          <w:szCs w:val="28"/>
          <w:lang w:eastAsia="ru-RU"/>
        </w:rPr>
        <w:t xml:space="preserve">, бойків, </w:t>
      </w:r>
      <w:proofErr w:type="spellStart"/>
      <w:r w:rsidRPr="00A81EF3">
        <w:rPr>
          <w:rFonts w:eastAsia="Times New Roman" w:cs="Times New Roman"/>
          <w:sz w:val="28"/>
          <w:szCs w:val="28"/>
          <w:lang w:eastAsia="ru-RU"/>
        </w:rPr>
        <w:t>ополян</w:t>
      </w:r>
      <w:proofErr w:type="spellEnd"/>
      <w:r w:rsidRPr="00A81EF3">
        <w:rPr>
          <w:rFonts w:eastAsia="Times New Roman" w:cs="Times New Roman"/>
          <w:sz w:val="28"/>
          <w:szCs w:val="28"/>
          <w:lang w:eastAsia="ru-RU"/>
        </w:rPr>
        <w:t>, лемків, що локалізуються в межах області.</w:t>
      </w:r>
    </w:p>
    <w:p w14:paraId="68C76DB7"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Для відродження національної культури проводить фестивалі, свята, огляди-конкурси, концерти, фольклорні світлиці, обласні свята: «</w:t>
      </w:r>
      <w:proofErr w:type="spellStart"/>
      <w:r w:rsidRPr="00A81EF3">
        <w:rPr>
          <w:rFonts w:eastAsia="Times New Roman" w:cs="Times New Roman"/>
          <w:sz w:val="28"/>
          <w:szCs w:val="28"/>
          <w:lang w:eastAsia="ru-RU"/>
        </w:rPr>
        <w:t>Розколяда</w:t>
      </w:r>
      <w:proofErr w:type="spellEnd"/>
      <w:r w:rsidRPr="00A81EF3">
        <w:rPr>
          <w:rFonts w:eastAsia="Times New Roman" w:cs="Times New Roman"/>
          <w:sz w:val="28"/>
          <w:szCs w:val="28"/>
          <w:lang w:eastAsia="ru-RU"/>
        </w:rPr>
        <w:t xml:space="preserve">», «Полонинське літо», , «Бойківська ватра», «Пісні опілля», «Покутські джерела», фестиваль кераміки, </w:t>
      </w:r>
      <w:proofErr w:type="spellStart"/>
      <w:r w:rsidRPr="00A81EF3">
        <w:rPr>
          <w:rFonts w:eastAsia="Times New Roman" w:cs="Times New Roman"/>
          <w:sz w:val="28"/>
          <w:szCs w:val="28"/>
          <w:lang w:eastAsia="ru-RU"/>
        </w:rPr>
        <w:t>ремесел</w:t>
      </w:r>
      <w:proofErr w:type="spellEnd"/>
      <w:r w:rsidRPr="00A81EF3">
        <w:rPr>
          <w:rFonts w:eastAsia="Times New Roman" w:cs="Times New Roman"/>
          <w:sz w:val="28"/>
          <w:szCs w:val="28"/>
          <w:lang w:eastAsia="ru-RU"/>
        </w:rPr>
        <w:t xml:space="preserve"> та фольклору «Мальований дзбаник», фольклорно-музичне подвір'я «Галицьке весілля», «Писанка», «Родинні скарби Прикарпаття», Міжнародні фестивалі:  етнографічних регіонів України «</w:t>
      </w:r>
      <w:proofErr w:type="spellStart"/>
      <w:r w:rsidRPr="00A81EF3">
        <w:rPr>
          <w:rFonts w:eastAsia="Times New Roman" w:cs="Times New Roman"/>
          <w:sz w:val="28"/>
          <w:szCs w:val="28"/>
          <w:lang w:eastAsia="ru-RU"/>
        </w:rPr>
        <w:t>Родослав</w:t>
      </w:r>
      <w:proofErr w:type="spellEnd"/>
      <w:r w:rsidRPr="00A81EF3">
        <w:rPr>
          <w:rFonts w:eastAsia="Times New Roman" w:cs="Times New Roman"/>
          <w:sz w:val="28"/>
          <w:szCs w:val="28"/>
          <w:lang w:eastAsia="ru-RU"/>
        </w:rPr>
        <w:t>»,«Гуцульський фестиваль», «Коломийка».</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Забезпечувати</w:t>
      </w:r>
      <w:r w:rsidRPr="00A81EF3">
        <w:rPr>
          <w:rFonts w:eastAsia="Times New Roman" w:cs="Times New Roman"/>
          <w:sz w:val="28"/>
          <w:szCs w:val="28"/>
          <w:lang w:eastAsia="ru-RU"/>
        </w:rPr>
        <w:t xml:space="preserve"> участь фольклорних колективів та майстрів </w:t>
      </w:r>
      <w:proofErr w:type="spellStart"/>
      <w:r w:rsidRPr="00A81EF3">
        <w:rPr>
          <w:rFonts w:eastAsia="Times New Roman" w:cs="Times New Roman"/>
          <w:sz w:val="28"/>
          <w:szCs w:val="28"/>
          <w:lang w:eastAsia="ru-RU"/>
        </w:rPr>
        <w:t>декоративно</w:t>
      </w:r>
      <w:proofErr w:type="spellEnd"/>
      <w:r w:rsidRPr="00A81EF3">
        <w:rPr>
          <w:rFonts w:eastAsia="Times New Roman" w:cs="Times New Roman"/>
          <w:sz w:val="28"/>
          <w:szCs w:val="28"/>
          <w:lang w:eastAsia="ru-RU"/>
        </w:rPr>
        <w:t>-ужиткового мистецтва у Міжнародних, Всеукраїнських, обласних фестивалях, конкурсах, святах.</w:t>
      </w:r>
    </w:p>
    <w:p w14:paraId="45C903EC"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Проводити виїзди в громади області з метою ознайомлення з роботою фольклорних колективів та наданням методичної та практичної допомоги. А також розробляти:</w:t>
      </w: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 xml:space="preserve">методичні рекомендації, сценарії масових заходів, </w:t>
      </w: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Здійснювати видавничу діяльність</w:t>
      </w:r>
      <w:r w:rsidRPr="00A81EF3">
        <w:rPr>
          <w:rFonts w:eastAsia="Times New Roman" w:cs="Times New Roman"/>
          <w:bCs/>
          <w:iCs/>
          <w:sz w:val="28"/>
          <w:szCs w:val="28"/>
          <w:lang w:eastAsia="ru-RU"/>
        </w:rPr>
        <w:t xml:space="preserve">: </w:t>
      </w:r>
    </w:p>
    <w:p w14:paraId="4BA84F3F"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готувати сценарії до друку в інформаційному бюлетені Навчально-методичного центру «Первоцвіт»;</w:t>
      </w:r>
    </w:p>
    <w:p w14:paraId="12F50DEA"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xml:space="preserve">- узагальнювати та поширювати передовий досвід роботи фольклорних колективів області; </w:t>
      </w:r>
    </w:p>
    <w:p w14:paraId="5E237E4E" w14:textId="77777777" w:rsidR="00A81EF3" w:rsidRPr="00A81EF3" w:rsidRDefault="00A81EF3" w:rsidP="00A81EF3">
      <w:pPr>
        <w:ind w:firstLine="709"/>
        <w:contextualSpacing w:val="0"/>
        <w:rPr>
          <w:rFonts w:eastAsia="Times New Roman" w:cs="Times New Roman"/>
          <w:bCs/>
          <w:iCs/>
          <w:sz w:val="28"/>
          <w:szCs w:val="28"/>
          <w:lang w:eastAsia="ru-RU"/>
        </w:rPr>
      </w:pPr>
      <w:proofErr w:type="spellStart"/>
      <w:r w:rsidRPr="00A81EF3">
        <w:rPr>
          <w:rFonts w:eastAsia="Times New Roman" w:cs="Times New Roman"/>
          <w:sz w:val="28"/>
          <w:szCs w:val="28"/>
          <w:lang w:eastAsia="ru-RU"/>
        </w:rPr>
        <w:t>інструктивно</w:t>
      </w:r>
      <w:proofErr w:type="spellEnd"/>
      <w:r w:rsidRPr="00A81EF3">
        <w:rPr>
          <w:rFonts w:eastAsia="Times New Roman" w:cs="Times New Roman"/>
          <w:sz w:val="28"/>
          <w:szCs w:val="28"/>
          <w:lang w:eastAsia="ru-RU"/>
        </w:rPr>
        <w:t>-методичні листи;</w:t>
      </w:r>
    </w:p>
    <w:p w14:paraId="12B16E4D"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методичні рекомендації на допомогу керівникам фольклорних колективів.</w:t>
      </w:r>
    </w:p>
    <w:p w14:paraId="3BE12C08"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Проводити </w:t>
      </w:r>
      <w:r w:rsidRPr="00A81EF3">
        <w:rPr>
          <w:rFonts w:eastAsia="Times New Roman" w:cs="Times New Roman"/>
          <w:sz w:val="28"/>
          <w:szCs w:val="28"/>
          <w:lang w:eastAsia="ru-RU"/>
        </w:rPr>
        <w:t>методичну та практичну допомогу керівникам фольклорних колективів щодо ведення їхньої роботи, бере участь у репетиціях, концертах, інших масових заходах.</w:t>
      </w:r>
    </w:p>
    <w:p w14:paraId="48630141"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Здійснювати </w:t>
      </w:r>
      <w:r w:rsidRPr="00A81EF3">
        <w:rPr>
          <w:rFonts w:eastAsia="Times New Roman" w:cs="Times New Roman"/>
          <w:sz w:val="28"/>
          <w:szCs w:val="28"/>
          <w:lang w:eastAsia="ru-RU"/>
        </w:rPr>
        <w:t>пошукову роботу у фольклорних експедиціях, опрацьовує кращі елементи нематеріальної культурної спадщини.</w:t>
      </w:r>
    </w:p>
    <w:p w14:paraId="2A615919" w14:textId="77777777" w:rsidR="00B45C1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Здійснювати </w:t>
      </w:r>
      <w:r w:rsidRPr="00A81EF3">
        <w:rPr>
          <w:rFonts w:eastAsia="Times New Roman" w:cs="Times New Roman"/>
          <w:sz w:val="28"/>
          <w:szCs w:val="28"/>
          <w:lang w:eastAsia="ru-RU"/>
        </w:rPr>
        <w:t xml:space="preserve">участь фольклорних колективів у Міжнародних, Всеукраїнських, регіональних, обласних фестивалях, конкурсах, святах народної </w:t>
      </w:r>
      <w:r w:rsidRPr="00A81EF3">
        <w:rPr>
          <w:rFonts w:eastAsia="Times New Roman" w:cs="Times New Roman"/>
          <w:sz w:val="28"/>
          <w:szCs w:val="28"/>
          <w:lang w:eastAsia="ru-RU"/>
        </w:rPr>
        <w:lastRenderedPageBreak/>
        <w:t>творчості, фольклорних світлицях.</w:t>
      </w:r>
      <w:r w:rsidRPr="00A81EF3">
        <w:rPr>
          <w:rFonts w:eastAsia="Times New Roman" w:cs="Times New Roman"/>
          <w:bCs/>
          <w:iCs/>
          <w:sz w:val="28"/>
          <w:szCs w:val="28"/>
          <w:lang w:eastAsia="ru-RU"/>
        </w:rPr>
        <w:t xml:space="preserve"> Організовувати запис </w:t>
      </w:r>
      <w:r w:rsidRPr="00A81EF3">
        <w:rPr>
          <w:rFonts w:eastAsia="Times New Roman" w:cs="Times New Roman"/>
          <w:sz w:val="28"/>
          <w:szCs w:val="28"/>
          <w:lang w:eastAsia="ru-RU"/>
        </w:rPr>
        <w:t>кращих мистецьких заходів, обрядів на цифрові носії.</w:t>
      </w:r>
    </w:p>
    <w:p w14:paraId="1933E5FE" w14:textId="42574E3D"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iCs/>
          <w:sz w:val="28"/>
          <w:szCs w:val="28"/>
          <w:lang w:eastAsia="ru-RU"/>
        </w:rPr>
        <w:t xml:space="preserve">Постійно співпрацювати </w:t>
      </w:r>
      <w:r w:rsidRPr="00A81EF3">
        <w:rPr>
          <w:rFonts w:eastAsia="Times New Roman" w:cs="Times New Roman"/>
          <w:sz w:val="28"/>
          <w:szCs w:val="28"/>
          <w:lang w:eastAsia="ru-RU"/>
        </w:rPr>
        <w:t>із ЗМІ щодо популяризації кращих зразків нематеріальної культурної спадщини.</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Встановлювати та зміцнювати</w:t>
      </w:r>
      <w:r w:rsidRPr="00A81EF3">
        <w:rPr>
          <w:rFonts w:eastAsia="Times New Roman" w:cs="Times New Roman"/>
          <w:sz w:val="28"/>
          <w:szCs w:val="28"/>
          <w:lang w:eastAsia="ru-RU"/>
        </w:rPr>
        <w:t xml:space="preserve"> взаємозбагачення творчих </w:t>
      </w:r>
      <w:proofErr w:type="spellStart"/>
      <w:r w:rsidRPr="00A81EF3">
        <w:rPr>
          <w:rFonts w:eastAsia="Times New Roman" w:cs="Times New Roman"/>
          <w:sz w:val="28"/>
          <w:szCs w:val="28"/>
          <w:lang w:eastAsia="ru-RU"/>
        </w:rPr>
        <w:t>зв’язків</w:t>
      </w:r>
      <w:proofErr w:type="spellEnd"/>
      <w:r w:rsidRPr="00A81EF3">
        <w:rPr>
          <w:rFonts w:eastAsia="Times New Roman" w:cs="Times New Roman"/>
          <w:sz w:val="28"/>
          <w:szCs w:val="28"/>
          <w:lang w:eastAsia="ru-RU"/>
        </w:rPr>
        <w:t xml:space="preserve"> між майстрами народної творчості.</w:t>
      </w:r>
      <w:r w:rsidRPr="00A81EF3">
        <w:rPr>
          <w:rFonts w:eastAsia="Times New Roman" w:cs="Times New Roman"/>
          <w:bCs/>
          <w:iCs/>
          <w:sz w:val="28"/>
          <w:szCs w:val="28"/>
          <w:lang w:eastAsia="ru-RU"/>
        </w:rPr>
        <w:t xml:space="preserve"> Започаткувати роботу щодо збереження</w:t>
      </w:r>
      <w:r w:rsidRPr="00A81EF3">
        <w:rPr>
          <w:rFonts w:eastAsia="Times New Roman" w:cs="Times New Roman"/>
          <w:bCs/>
          <w:sz w:val="28"/>
          <w:szCs w:val="28"/>
          <w:lang w:eastAsia="ru-RU"/>
        </w:rPr>
        <w:t xml:space="preserve"> та популяризації</w:t>
      </w:r>
      <w:r w:rsidRPr="00A81EF3">
        <w:rPr>
          <w:rFonts w:eastAsia="Times New Roman" w:cs="Times New Roman"/>
          <w:sz w:val="28"/>
          <w:szCs w:val="28"/>
          <w:lang w:eastAsia="ru-RU"/>
        </w:rPr>
        <w:t xml:space="preserve"> кращих зразків народного мистецтва, здобутків художників – аматорів та майстрів народної творчості. </w:t>
      </w:r>
    </w:p>
    <w:p w14:paraId="68D5CD7D"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 xml:space="preserve">У виставковій залі Навчально-методичного центру культури і туризму Прикарпаття протягом року проводити не менше 20 персональних, обласних виставок, виставок-конкурсів з </w:t>
      </w:r>
      <w:proofErr w:type="spellStart"/>
      <w:r w:rsidRPr="00A81EF3">
        <w:rPr>
          <w:rFonts w:eastAsia="Times New Roman" w:cs="Times New Roman"/>
          <w:sz w:val="28"/>
          <w:szCs w:val="28"/>
          <w:lang w:eastAsia="ru-RU"/>
        </w:rPr>
        <w:t>декоративно</w:t>
      </w:r>
      <w:proofErr w:type="spellEnd"/>
      <w:r w:rsidRPr="00A81EF3">
        <w:rPr>
          <w:rFonts w:eastAsia="Times New Roman" w:cs="Times New Roman"/>
          <w:sz w:val="28"/>
          <w:szCs w:val="28"/>
          <w:lang w:eastAsia="ru-RU"/>
        </w:rPr>
        <w:t>-ужиткового та образотворчого мистецтва.</w:t>
      </w:r>
    </w:p>
    <w:p w14:paraId="770B10C5" w14:textId="138B7A0C"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В експозиції виставок представляти широкий спектр різноманітних видів народного мистецтва: художня вишивка, ткацтво, різьбярство, писанкарство, бісероплетіння, гончарство, кушнірство. При відділі продовжити функціонування Народного аматорського фотоклубу «Ватра».</w:t>
      </w:r>
    </w:p>
    <w:p w14:paraId="7E8F4B0D" w14:textId="77777777" w:rsidR="00A81EF3" w:rsidRPr="00A81EF3" w:rsidRDefault="00A81EF3" w:rsidP="00A81EF3">
      <w:pPr>
        <w:ind w:firstLine="709"/>
        <w:contextualSpacing w:val="0"/>
        <w:rPr>
          <w:rFonts w:eastAsia="Times New Roman" w:cs="Times New Roman"/>
          <w:bCs/>
          <w:sz w:val="28"/>
          <w:szCs w:val="28"/>
          <w:lang w:eastAsia="ru-RU"/>
        </w:rPr>
      </w:pPr>
      <w:r w:rsidRPr="00A81EF3">
        <w:rPr>
          <w:rFonts w:eastAsia="Times New Roman" w:cs="Times New Roman"/>
          <w:sz w:val="28"/>
          <w:szCs w:val="28"/>
          <w:lang w:eastAsia="ru-RU"/>
        </w:rPr>
        <w:t>Фотоклуб має працювати із метою збереження, популяризації та сприяння розвитку кращих фото - відео надбань Прикарпаття. Його робота має бути спрямована на фото та відео зйомки фестивалів, оглядів-конкурсів, концертів, фольклорних світлиць, адже це сприятиме виявленню та популяризації мистецьких надбань області в усіх жанрах народної творчості.</w:t>
      </w:r>
      <w:r w:rsidRPr="00A81EF3">
        <w:rPr>
          <w:rFonts w:eastAsia="Times New Roman" w:cs="Times New Roman"/>
          <w:bCs/>
          <w:sz w:val="28"/>
          <w:szCs w:val="28"/>
          <w:lang w:eastAsia="ru-RU"/>
        </w:rPr>
        <w:t xml:space="preserve"> Фото</w:t>
      </w:r>
      <w:r w:rsidRPr="00A81EF3">
        <w:rPr>
          <w:rFonts w:eastAsia="Times New Roman" w:cs="Times New Roman"/>
          <w:sz w:val="28"/>
          <w:szCs w:val="28"/>
          <w:lang w:eastAsia="ru-RU"/>
        </w:rPr>
        <w:t>клуб повинен здійснювати навчально-методичну роботу з фотоаматорами області, а також організовувати: виставки, творчі лабораторії, семінари.</w:t>
      </w:r>
      <w:r w:rsidRPr="00A81EF3">
        <w:rPr>
          <w:rFonts w:eastAsia="Times New Roman" w:cs="Times New Roman"/>
          <w:bCs/>
          <w:sz w:val="28"/>
          <w:szCs w:val="28"/>
          <w:lang w:eastAsia="ru-RU"/>
        </w:rPr>
        <w:t xml:space="preserve"> </w:t>
      </w:r>
    </w:p>
    <w:p w14:paraId="5A3F2ABB"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Відділ методичної роботи та підвищення кваліфікації працівників культури – організаційна структура: з</w:t>
      </w:r>
      <w:r w:rsidRPr="00A81EF3">
        <w:rPr>
          <w:rFonts w:eastAsia="Times New Roman" w:cs="Times New Roman"/>
          <w:sz w:val="28"/>
          <w:szCs w:val="28"/>
          <w:lang w:eastAsia="ru-RU"/>
        </w:rPr>
        <w:t>авідувач відділу, провідний методист, провідний бібліотекар, бібліотекар 1 категорії.</w:t>
      </w:r>
    </w:p>
    <w:p w14:paraId="44572F43"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Відділом має бути організовані курси підвищення кваліфікації для викладачів мистецьких навчальних закладів, працівників клубних та бібліотечних установ.</w:t>
      </w:r>
    </w:p>
    <w:p w14:paraId="0F305721" w14:textId="77777777" w:rsidR="00B45C1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sz w:val="28"/>
          <w:szCs w:val="28"/>
          <w:lang w:eastAsia="ru-RU"/>
        </w:rPr>
        <w:lastRenderedPageBreak/>
        <w:t>Музично-репертуарна бібліотека</w:t>
      </w:r>
      <w:r w:rsidRPr="00A81EF3">
        <w:rPr>
          <w:rFonts w:eastAsia="Times New Roman" w:cs="Times New Roman"/>
          <w:sz w:val="28"/>
          <w:szCs w:val="28"/>
          <w:lang w:eastAsia="ru-RU"/>
        </w:rPr>
        <w:t xml:space="preserve"> із фондом не менше 40 тис. примірників. Унікальність бібліотеки має полягати в тому, що тут повинна бути зібрана нотна література для колективів музичного та вокально-хорового спрямування, репертуар для драматичних колективів та </w:t>
      </w:r>
      <w:proofErr w:type="spellStart"/>
      <w:r w:rsidRPr="00A81EF3">
        <w:rPr>
          <w:rFonts w:eastAsia="Times New Roman" w:cs="Times New Roman"/>
          <w:sz w:val="28"/>
          <w:szCs w:val="28"/>
          <w:lang w:eastAsia="ru-RU"/>
        </w:rPr>
        <w:t>методично</w:t>
      </w:r>
      <w:proofErr w:type="spellEnd"/>
      <w:r w:rsidRPr="00A81EF3">
        <w:rPr>
          <w:rFonts w:eastAsia="Times New Roman" w:cs="Times New Roman"/>
          <w:sz w:val="28"/>
          <w:szCs w:val="28"/>
          <w:lang w:eastAsia="ru-RU"/>
        </w:rPr>
        <w:t>-довідкова література з хореографічного жанру.</w:t>
      </w:r>
    </w:p>
    <w:p w14:paraId="5FBCE352" w14:textId="35E43775"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xml:space="preserve">Щорічно бібліотеку повинні відвідувати більше 2-х тисяч читачів. </w:t>
      </w:r>
      <w:r w:rsidRPr="00A81EF3">
        <w:rPr>
          <w:rFonts w:eastAsia="Times New Roman" w:cs="Times New Roman"/>
          <w:bCs/>
          <w:sz w:val="28"/>
          <w:szCs w:val="28"/>
          <w:lang w:eastAsia="ru-RU"/>
        </w:rPr>
        <w:t>Бібліотека</w:t>
      </w:r>
      <w:r w:rsidRPr="00A81EF3">
        <w:rPr>
          <w:rFonts w:eastAsia="Times New Roman" w:cs="Times New Roman"/>
          <w:sz w:val="28"/>
          <w:szCs w:val="28"/>
          <w:lang w:eastAsia="ru-RU"/>
        </w:rPr>
        <w:t xml:space="preserve"> має розробляти списки рекомендованого репертуару для творчих колективів по всіх жанрах до визначних, календарних дат, тематичні виставки літератури до визначних і пам’ятних дат. Співпрацювати з місцевими піснярами, композиторами, драматургами, гумористами, дбає про поповнення фонду.</w:t>
      </w:r>
    </w:p>
    <w:p w14:paraId="6C69B3A7"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Сектор кінематографії – з</w:t>
      </w:r>
      <w:r w:rsidRPr="00A81EF3">
        <w:rPr>
          <w:rFonts w:eastAsia="Times New Roman" w:cs="Times New Roman"/>
          <w:sz w:val="28"/>
          <w:szCs w:val="28"/>
          <w:lang w:eastAsia="ru-RU"/>
        </w:rPr>
        <w:t>авідувач сектору, методист 1 категорії, провідний інженер.</w:t>
      </w:r>
      <w:r w:rsidRPr="00A81EF3">
        <w:rPr>
          <w:rFonts w:eastAsia="Times New Roman" w:cs="Times New Roman"/>
          <w:bCs/>
          <w:iCs/>
          <w:sz w:val="28"/>
          <w:szCs w:val="28"/>
          <w:lang w:eastAsia="ru-RU"/>
        </w:rPr>
        <w:t xml:space="preserve"> Даний </w:t>
      </w:r>
      <w:r w:rsidRPr="00A81EF3">
        <w:rPr>
          <w:rFonts w:eastAsia="Times New Roman" w:cs="Times New Roman"/>
          <w:sz w:val="28"/>
          <w:szCs w:val="28"/>
          <w:lang w:eastAsia="ru-RU"/>
        </w:rPr>
        <w:t>сектор має здійснювати діяльність, пов’язану з роботою кіноустановок області, співпрацювати з Державним агентством України з питань кіно.</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Реєструвати</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новостворені кіноустановки.</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Надавати</w:t>
      </w:r>
      <w:r w:rsidRPr="00A81EF3">
        <w:rPr>
          <w:rFonts w:eastAsia="Times New Roman" w:cs="Times New Roman"/>
          <w:sz w:val="28"/>
          <w:szCs w:val="28"/>
          <w:lang w:eastAsia="ru-RU"/>
        </w:rPr>
        <w:t xml:space="preserve"> експертне заключення та дозволи на списання застарілого </w:t>
      </w:r>
      <w:proofErr w:type="spellStart"/>
      <w:r w:rsidRPr="00A81EF3">
        <w:rPr>
          <w:rFonts w:eastAsia="Times New Roman" w:cs="Times New Roman"/>
          <w:sz w:val="28"/>
          <w:szCs w:val="28"/>
          <w:lang w:eastAsia="ru-RU"/>
        </w:rPr>
        <w:t>кінообладнання</w:t>
      </w:r>
      <w:proofErr w:type="spellEnd"/>
      <w:r w:rsidRPr="00A81EF3">
        <w:rPr>
          <w:rFonts w:eastAsia="Times New Roman" w:cs="Times New Roman"/>
          <w:sz w:val="28"/>
          <w:szCs w:val="28"/>
          <w:lang w:eastAsia="ru-RU"/>
        </w:rPr>
        <w:t xml:space="preserve"> різних форм власності.</w:t>
      </w:r>
      <w:r w:rsidRPr="00A81EF3">
        <w:rPr>
          <w:rFonts w:eastAsia="Times New Roman" w:cs="Times New Roman"/>
          <w:bCs/>
          <w:iCs/>
          <w:sz w:val="28"/>
          <w:szCs w:val="28"/>
          <w:lang w:eastAsia="ru-RU"/>
        </w:rPr>
        <w:t xml:space="preserve"> Проводити</w:t>
      </w:r>
      <w:r w:rsidRPr="00A81EF3">
        <w:rPr>
          <w:rFonts w:eastAsia="Times New Roman" w:cs="Times New Roman"/>
          <w:bCs/>
          <w:sz w:val="28"/>
          <w:szCs w:val="28"/>
          <w:lang w:eastAsia="ru-RU"/>
        </w:rPr>
        <w:t>:</w:t>
      </w:r>
      <w:r w:rsidRPr="00A81EF3">
        <w:rPr>
          <w:rFonts w:eastAsia="Times New Roman" w:cs="Times New Roman"/>
          <w:bCs/>
          <w:iCs/>
          <w:sz w:val="28"/>
          <w:szCs w:val="28"/>
          <w:lang w:eastAsia="ru-RU"/>
        </w:rPr>
        <w:t xml:space="preserve"> </w:t>
      </w:r>
    </w:p>
    <w:p w14:paraId="2E1DF8F7"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iCs/>
          <w:sz w:val="28"/>
          <w:szCs w:val="28"/>
          <w:lang w:eastAsia="ru-RU"/>
        </w:rPr>
        <w:t xml:space="preserve">- контроль щодо </w:t>
      </w:r>
      <w:r w:rsidRPr="00A81EF3">
        <w:rPr>
          <w:rFonts w:eastAsia="Times New Roman" w:cs="Times New Roman"/>
          <w:sz w:val="28"/>
          <w:szCs w:val="28"/>
          <w:lang w:eastAsia="ru-RU"/>
        </w:rPr>
        <w:t>дотримання квоти демонстрування іноземних фільмів державною мовою суб’єктами інформаційної діяльності телерадіоорганізаціями;</w:t>
      </w:r>
    </w:p>
    <w:p w14:paraId="4EE4F9C4"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xml:space="preserve">- облік </w:t>
      </w:r>
      <w:proofErr w:type="spellStart"/>
      <w:r w:rsidRPr="00A81EF3">
        <w:rPr>
          <w:rFonts w:eastAsia="Times New Roman" w:cs="Times New Roman"/>
          <w:sz w:val="28"/>
          <w:szCs w:val="28"/>
          <w:lang w:eastAsia="ru-RU"/>
        </w:rPr>
        <w:t>свідоцтв</w:t>
      </w:r>
      <w:proofErr w:type="spellEnd"/>
      <w:r w:rsidRPr="00A81EF3">
        <w:rPr>
          <w:rFonts w:eastAsia="Times New Roman" w:cs="Times New Roman"/>
          <w:sz w:val="28"/>
          <w:szCs w:val="28"/>
          <w:lang w:eastAsia="ru-RU"/>
        </w:rPr>
        <w:t xml:space="preserve"> на право демонстрування кінофільмів в межах області;</w:t>
      </w:r>
    </w:p>
    <w:p w14:paraId="414EAC78"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статистичну звітність про використання національного екранного часу;</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Здійснює контроль:</w:t>
      </w:r>
    </w:p>
    <w:p w14:paraId="023B5063"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за дотриманням нормативно-правових вимог щодо публічного показу кінофільмів, якості кінопоказу;</w:t>
      </w:r>
    </w:p>
    <w:p w14:paraId="3887A2CF"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щодо достовірності прокатних посвідчень на право демонстрування фільмів у кінотеатрах та області.</w:t>
      </w:r>
    </w:p>
    <w:p w14:paraId="467DA58F"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sz w:val="28"/>
          <w:szCs w:val="28"/>
          <w:lang w:eastAsia="ru-RU"/>
        </w:rPr>
        <w:t>Організовувати та сприяти в організації та проведенні:</w:t>
      </w:r>
    </w:p>
    <w:p w14:paraId="5D453EEE"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дні українського кіно;</w:t>
      </w:r>
    </w:p>
    <w:p w14:paraId="448C2473"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кінофестивалів патріотичного, національного та художнього спрямування;</w:t>
      </w:r>
    </w:p>
    <w:p w14:paraId="4F5F3082"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sz w:val="28"/>
          <w:szCs w:val="28"/>
          <w:lang w:eastAsia="ru-RU"/>
        </w:rPr>
        <w:t>- тижні дитячого кіно;</w:t>
      </w:r>
    </w:p>
    <w:p w14:paraId="11D4D82D"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lastRenderedPageBreak/>
        <w:t xml:space="preserve">- </w:t>
      </w:r>
      <w:r w:rsidRPr="00A81EF3">
        <w:rPr>
          <w:rFonts w:eastAsia="Times New Roman" w:cs="Times New Roman"/>
          <w:sz w:val="28"/>
          <w:szCs w:val="28"/>
          <w:lang w:eastAsia="ru-RU"/>
        </w:rPr>
        <w:t>фестивалі кращих фільмів українського виробництва.</w:t>
      </w:r>
    </w:p>
    <w:p w14:paraId="2D75EDDF"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Розробляти:</w:t>
      </w:r>
    </w:p>
    <w:p w14:paraId="20334E58"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репертуарні плани демонстрування кінофільмів для кінотеатрів та кіноустановок області;</w:t>
      </w:r>
    </w:p>
    <w:p w14:paraId="6B5140A3"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 </w:t>
      </w:r>
      <w:r w:rsidRPr="00A81EF3">
        <w:rPr>
          <w:rFonts w:eastAsia="Times New Roman" w:cs="Times New Roman"/>
          <w:sz w:val="28"/>
          <w:szCs w:val="28"/>
          <w:lang w:eastAsia="ru-RU"/>
        </w:rPr>
        <w:t>державну статистичну звітність щодо діяльності кінотеатрів, установок.</w:t>
      </w:r>
    </w:p>
    <w:p w14:paraId="27298FAC"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Відділ фінансів та господарської роботи. </w:t>
      </w:r>
      <w:r w:rsidRPr="00A81EF3">
        <w:rPr>
          <w:rFonts w:eastAsia="Times New Roman" w:cs="Times New Roman"/>
          <w:bCs/>
          <w:sz w:val="28"/>
          <w:szCs w:val="28"/>
          <w:lang w:eastAsia="ru-RU"/>
        </w:rPr>
        <w:t>Завідувач відділу, головний бухгалтер</w:t>
      </w:r>
      <w:r w:rsidRPr="00A81EF3">
        <w:rPr>
          <w:rFonts w:eastAsia="Times New Roman" w:cs="Times New Roman"/>
          <w:b/>
          <w:sz w:val="28"/>
          <w:szCs w:val="28"/>
          <w:lang w:eastAsia="ru-RU"/>
        </w:rPr>
        <w:t xml:space="preserve"> </w:t>
      </w:r>
      <w:r w:rsidRPr="00A81EF3">
        <w:rPr>
          <w:rFonts w:eastAsia="Times New Roman" w:cs="Times New Roman"/>
          <w:color w:val="000000"/>
          <w:sz w:val="28"/>
          <w:szCs w:val="28"/>
          <w:lang w:eastAsia="uk-UA"/>
        </w:rPr>
        <w:t>забезпечувати ведення бухгалтерського обліку. Дбати про доцільне використання коштів. Укладати договори та контракти. Здійснювати контроль за веденням касових операцій, раціональним та ефективним використанням матеріальних, трудових та фінансових ресурсів. Вживати заходи щодо матеріального стимулювання працівників. Застосовувати діючі нормативні документи, що стосуються його діяльності.</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Провідний інженер-програміст</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 xml:space="preserve">організовувати технічну експлуатацію комп’ютерної техніки, електрообладнання. Проводити технічні огляди, дрібні ремонти обладнання. Надавати технічну допомогу працівникам установи. Забезпечувати функціонування </w:t>
      </w:r>
      <w:proofErr w:type="spellStart"/>
      <w:r w:rsidRPr="00A81EF3">
        <w:rPr>
          <w:rFonts w:eastAsia="Times New Roman" w:cs="Times New Roman"/>
          <w:sz w:val="28"/>
          <w:szCs w:val="28"/>
          <w:lang w:eastAsia="ru-RU"/>
        </w:rPr>
        <w:t>вебсайту</w:t>
      </w:r>
      <w:proofErr w:type="spellEnd"/>
      <w:r w:rsidRPr="00A81EF3">
        <w:rPr>
          <w:rFonts w:eastAsia="Times New Roman" w:cs="Times New Roman"/>
          <w:sz w:val="28"/>
          <w:szCs w:val="28"/>
          <w:lang w:eastAsia="ru-RU"/>
        </w:rPr>
        <w:t>, створює макети для друкованої продукції.</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Провідний економіст</w:t>
      </w:r>
      <w:r w:rsidRPr="00A81EF3">
        <w:rPr>
          <w:rFonts w:eastAsia="Times New Roman" w:cs="Times New Roman"/>
          <w:b/>
          <w:sz w:val="28"/>
          <w:szCs w:val="28"/>
          <w:lang w:eastAsia="ru-RU"/>
        </w:rPr>
        <w:t xml:space="preserve"> </w:t>
      </w:r>
      <w:r w:rsidRPr="00A81EF3">
        <w:rPr>
          <w:rFonts w:eastAsia="Times New Roman" w:cs="Times New Roman"/>
          <w:sz w:val="28"/>
          <w:szCs w:val="28"/>
          <w:lang w:eastAsia="ru-RU"/>
        </w:rPr>
        <w:t>готувати дані для складання балансу й оперативних зведених звітів про використання бюджетних коштів. Здійснювати операції з прийманням, обліку, видачі та збереження коштів. Складати касову звітність. Оформляти документи і одержує кошти для виплати премій, оплати витрат та ін.</w:t>
      </w:r>
      <w:r w:rsidRPr="00A81EF3">
        <w:rPr>
          <w:rFonts w:eastAsia="Times New Roman" w:cs="Times New Roman"/>
          <w:bCs/>
          <w:iCs/>
          <w:sz w:val="28"/>
          <w:szCs w:val="28"/>
          <w:lang w:eastAsia="ru-RU"/>
        </w:rPr>
        <w:t xml:space="preserve"> </w:t>
      </w:r>
      <w:r w:rsidRPr="00A81EF3">
        <w:rPr>
          <w:rFonts w:eastAsia="Times New Roman" w:cs="Times New Roman"/>
          <w:bCs/>
          <w:sz w:val="28"/>
          <w:szCs w:val="28"/>
          <w:lang w:eastAsia="ru-RU"/>
        </w:rPr>
        <w:t xml:space="preserve">Технік 1 категорії </w:t>
      </w:r>
      <w:r w:rsidRPr="00A81EF3">
        <w:rPr>
          <w:rFonts w:eastAsia="Times New Roman" w:cs="Times New Roman"/>
          <w:sz w:val="28"/>
          <w:szCs w:val="28"/>
          <w:lang w:eastAsia="ru-RU"/>
        </w:rPr>
        <w:t>обслуговувати механічне обладнання звукової апаратури, відеотехніки, проектора, екрана. Забезпечувати організацію та оформлення виставок у виставковій залі.</w:t>
      </w:r>
    </w:p>
    <w:p w14:paraId="0079870A"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iCs/>
          <w:sz w:val="28"/>
          <w:szCs w:val="28"/>
          <w:lang w:eastAsia="ru-RU"/>
        </w:rPr>
        <w:t xml:space="preserve">Концертно-виставкова зала. </w:t>
      </w:r>
      <w:r w:rsidRPr="00A81EF3">
        <w:rPr>
          <w:rFonts w:eastAsia="Times New Roman" w:cs="Times New Roman"/>
          <w:sz w:val="28"/>
          <w:szCs w:val="28"/>
          <w:lang w:eastAsia="ru-RU"/>
        </w:rPr>
        <w:t>Тут мають відбуваються фольклорні світлиці, звіти творчих колективів, семінари для працівників культури області, майстер-класи, творчі лабораторії з вокально-хорового, музичного та театрального жанрів, фольклорних світлиць.</w:t>
      </w:r>
    </w:p>
    <w:p w14:paraId="513E3E08"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bCs/>
          <w:sz w:val="28"/>
          <w:szCs w:val="28"/>
          <w:lang w:eastAsia="ru-RU"/>
        </w:rPr>
        <w:t>Туристичне спрямування</w:t>
      </w:r>
      <w:r w:rsidRPr="00A81EF3">
        <w:rPr>
          <w:rFonts w:eastAsia="Times New Roman" w:cs="Times New Roman"/>
          <w:sz w:val="28"/>
          <w:szCs w:val="28"/>
          <w:lang w:eastAsia="ru-RU"/>
        </w:rPr>
        <w:t xml:space="preserve"> організації полягає у проведенні курсів підвищення кваліфікації для організаторів зеленого туризму, збереженні традицій, звичаїв, обрядів, проведенні різноманітних заходів з збереженням </w:t>
      </w:r>
      <w:r w:rsidRPr="00A81EF3">
        <w:rPr>
          <w:rFonts w:eastAsia="Times New Roman" w:cs="Times New Roman"/>
          <w:sz w:val="28"/>
          <w:szCs w:val="28"/>
          <w:lang w:eastAsia="ru-RU"/>
        </w:rPr>
        <w:lastRenderedPageBreak/>
        <w:t xml:space="preserve">нематеріальної культурної спадщини. Яскравість самобутніх звичаїв, обрядів, музичної та пісенної спадщини, </w:t>
      </w:r>
      <w:proofErr w:type="spellStart"/>
      <w:r w:rsidRPr="00A81EF3">
        <w:rPr>
          <w:rFonts w:eastAsia="Times New Roman" w:cs="Times New Roman"/>
          <w:sz w:val="28"/>
          <w:szCs w:val="28"/>
          <w:lang w:eastAsia="ru-RU"/>
        </w:rPr>
        <w:t>декоративно</w:t>
      </w:r>
      <w:proofErr w:type="spellEnd"/>
      <w:r w:rsidRPr="00A81EF3">
        <w:rPr>
          <w:rFonts w:eastAsia="Times New Roman" w:cs="Times New Roman"/>
          <w:sz w:val="28"/>
          <w:szCs w:val="28"/>
          <w:lang w:eastAsia="ru-RU"/>
        </w:rPr>
        <w:t>-ужиткового мистецтва сприяють розвитку туризму в області.</w:t>
      </w:r>
    </w:p>
    <w:p w14:paraId="5BDEA9F9"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bCs/>
          <w:iCs/>
          <w:sz w:val="28"/>
          <w:szCs w:val="28"/>
          <w:lang w:eastAsia="ru-RU"/>
        </w:rPr>
        <w:t xml:space="preserve">Пропозиції щодо </w:t>
      </w:r>
      <w:r w:rsidRPr="00A81EF3">
        <w:rPr>
          <w:rFonts w:eastAsia="Times New Roman" w:cs="Times New Roman"/>
          <w:bCs/>
          <w:sz w:val="28"/>
          <w:szCs w:val="28"/>
          <w:lang w:eastAsia="ru-RU"/>
        </w:rPr>
        <w:t>оптимізації.</w:t>
      </w:r>
      <w:r w:rsidRPr="00A81EF3">
        <w:rPr>
          <w:rFonts w:eastAsia="Times New Roman" w:cs="Times New Roman"/>
          <w:sz w:val="28"/>
          <w:szCs w:val="28"/>
          <w:lang w:eastAsia="ru-RU"/>
        </w:rPr>
        <w:t xml:space="preserve"> В установі має проводиться робота по виведенню із штату відділу методичної роботи та підвищення кваліфікації працівників культури у зв’язку з відсутністю у навчально-методичному центрі культури і туризму Прикарпаття ліцензії на здійснення освітньої послуги із підвищення кваліфікації та відповідних умов для проведення курсів.</w:t>
      </w:r>
    </w:p>
    <w:p w14:paraId="082B9E6F" w14:textId="77777777" w:rsidR="00A81EF3" w:rsidRPr="00A81EF3" w:rsidRDefault="00A81EF3" w:rsidP="00A81EF3">
      <w:pPr>
        <w:ind w:firstLine="709"/>
        <w:contextualSpacing w:val="0"/>
        <w:rPr>
          <w:rFonts w:eastAsia="Times New Roman" w:cs="Times New Roman"/>
          <w:sz w:val="28"/>
          <w:szCs w:val="28"/>
          <w:lang w:eastAsia="ru-RU"/>
        </w:rPr>
      </w:pPr>
      <w:r w:rsidRPr="00A81EF3">
        <w:rPr>
          <w:rFonts w:eastAsia="Times New Roman" w:cs="Times New Roman"/>
          <w:sz w:val="28"/>
          <w:szCs w:val="28"/>
          <w:lang w:eastAsia="ru-RU"/>
        </w:rPr>
        <w:t>Здійснити перевід у відділ аматорської творчості посади провідного бібліотекара та бібліотекара 1-ої категорії, на базі відділу фольклору та етнографії створити відділ нематеріальної культурної спадщини фольклору та етнографії.</w:t>
      </w:r>
    </w:p>
    <w:p w14:paraId="0C69CE29" w14:textId="77777777" w:rsidR="00A81EF3" w:rsidRPr="00A81EF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sz w:val="28"/>
          <w:szCs w:val="28"/>
          <w:lang w:eastAsia="ru-RU"/>
        </w:rPr>
        <w:t xml:space="preserve">Виявлені проблеми при аналізі організаційної структури центру – по-перше, це </w:t>
      </w:r>
      <w:r w:rsidRPr="00A81EF3">
        <w:rPr>
          <w:rFonts w:eastAsia="Times New Roman" w:cs="Times New Roman"/>
          <w:color w:val="000000"/>
          <w:sz w:val="28"/>
          <w:szCs w:val="28"/>
          <w:lang w:eastAsia="ru-RU"/>
        </w:rPr>
        <w:t>матеріально-технічне забезпечення.</w:t>
      </w:r>
    </w:p>
    <w:p w14:paraId="5216B975" w14:textId="77777777" w:rsidR="00A81EF3" w:rsidRPr="00A81EF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color w:val="000000"/>
          <w:sz w:val="28"/>
          <w:szCs w:val="28"/>
          <w:lang w:eastAsia="ru-RU"/>
        </w:rPr>
        <w:t>По-друге, красиве приміщення – пам’ятка архітектури, просторі кабінети потребують відповідного наповнення: комп’ютери, принтер-ксерокс, принтери, магнітно-маркерна дошка, столи, стільці, шафи-полиці, фотоапарат, відеокамера, кольоровий принтер, придбання відповідної літератури в бібліотеку.</w:t>
      </w:r>
    </w:p>
    <w:p w14:paraId="4CD5B10B" w14:textId="77777777" w:rsidR="00A81EF3" w:rsidRPr="00A81EF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color w:val="000000"/>
          <w:sz w:val="28"/>
          <w:szCs w:val="28"/>
          <w:lang w:eastAsia="ru-RU"/>
        </w:rPr>
        <w:t>По-третє, встановлено, що наразі немає можливості забезпечити в повній мірі творчі колективи обмінними концертами, виступами, творчими звітами в столиці та областях України.</w:t>
      </w:r>
    </w:p>
    <w:p w14:paraId="3CF5D048" w14:textId="77777777" w:rsidR="00A81EF3" w:rsidRPr="00A81EF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color w:val="000000"/>
          <w:sz w:val="28"/>
          <w:szCs w:val="28"/>
          <w:lang w:eastAsia="ru-RU"/>
        </w:rPr>
        <w:t>По-четверте – необхідний транспортний засіб (автобус) та його утримання для перевезення творчих колективів на різноманітні масові заходи.</w:t>
      </w:r>
    </w:p>
    <w:p w14:paraId="266DBC5D" w14:textId="77777777" w:rsidR="00B45C1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color w:val="000000"/>
          <w:sz w:val="28"/>
          <w:szCs w:val="28"/>
          <w:lang w:eastAsia="ru-RU"/>
        </w:rPr>
        <w:t>По-п’яте – доцільно мати при установі видавничий відділ, який би займався підготовкою та випуском друкованої продукції: методичної літератури, посібників для працівників культури.</w:t>
      </w:r>
    </w:p>
    <w:p w14:paraId="3D443977" w14:textId="50534AE9" w:rsidR="00A81EF3" w:rsidRPr="00A81EF3" w:rsidRDefault="00A81EF3" w:rsidP="00A81EF3">
      <w:pPr>
        <w:ind w:firstLine="709"/>
        <w:contextualSpacing w:val="0"/>
        <w:rPr>
          <w:rFonts w:eastAsia="Times New Roman" w:cs="Times New Roman"/>
          <w:color w:val="000000"/>
          <w:sz w:val="28"/>
          <w:szCs w:val="28"/>
          <w:lang w:eastAsia="ru-RU"/>
        </w:rPr>
      </w:pPr>
      <w:r w:rsidRPr="00A81EF3">
        <w:rPr>
          <w:rFonts w:eastAsia="Times New Roman" w:cs="Times New Roman"/>
          <w:color w:val="000000"/>
          <w:sz w:val="28"/>
          <w:szCs w:val="28"/>
          <w:lang w:eastAsia="ru-RU"/>
        </w:rPr>
        <w:t>Підтверджена відсутність коштів для розвитку даного напрямку роботи. Відчувається репертуарний голод особливо для колективів драматичного жанру.</w:t>
      </w:r>
    </w:p>
    <w:p w14:paraId="7D5D65DD" w14:textId="77777777" w:rsidR="00A81EF3" w:rsidRPr="00A81EF3" w:rsidRDefault="00A81EF3" w:rsidP="00A81EF3">
      <w:pPr>
        <w:ind w:firstLine="709"/>
        <w:contextualSpacing w:val="0"/>
        <w:rPr>
          <w:rFonts w:eastAsia="Times New Roman" w:cs="Times New Roman"/>
          <w:bCs/>
          <w:iCs/>
          <w:sz w:val="28"/>
          <w:szCs w:val="28"/>
          <w:lang w:eastAsia="ru-RU"/>
        </w:rPr>
      </w:pPr>
      <w:r w:rsidRPr="00A81EF3">
        <w:rPr>
          <w:rFonts w:eastAsia="Times New Roman" w:cs="Times New Roman"/>
          <w:color w:val="000000"/>
          <w:sz w:val="28"/>
          <w:szCs w:val="28"/>
          <w:lang w:eastAsia="ru-RU"/>
        </w:rPr>
        <w:t>Установа впродовж багатьох років не отримує жодної літератури на допомогу працівникам закладів культури та керівникам аматорських колективів.</w:t>
      </w:r>
    </w:p>
    <w:p w14:paraId="0319D51C" w14:textId="77777777" w:rsidR="00A81EF3" w:rsidRPr="00A81EF3" w:rsidRDefault="00A81EF3" w:rsidP="00A81EF3">
      <w:pPr>
        <w:ind w:firstLine="709"/>
        <w:contextualSpacing w:val="0"/>
        <w:rPr>
          <w:rFonts w:eastAsia="Times New Roman" w:cs="Times New Roman"/>
          <w:color w:val="000000"/>
          <w:sz w:val="28"/>
          <w:szCs w:val="28"/>
          <w:lang w:eastAsia="uk-UA"/>
        </w:rPr>
      </w:pPr>
      <w:r w:rsidRPr="00A81EF3">
        <w:rPr>
          <w:rFonts w:eastAsia="Times New Roman" w:cs="Times New Roman"/>
          <w:bCs/>
          <w:iCs/>
          <w:sz w:val="28"/>
          <w:szCs w:val="28"/>
          <w:lang w:eastAsia="ru-RU"/>
        </w:rPr>
        <w:lastRenderedPageBreak/>
        <w:t xml:space="preserve">По-шосте, </w:t>
      </w:r>
      <w:r w:rsidRPr="00A81EF3">
        <w:rPr>
          <w:rFonts w:eastAsia="Times New Roman" w:cs="Times New Roman"/>
          <w:sz w:val="28"/>
          <w:szCs w:val="28"/>
          <w:lang w:eastAsia="ru-RU"/>
        </w:rPr>
        <w:t xml:space="preserve">найбільшим важливим є те, що </w:t>
      </w:r>
      <w:r w:rsidRPr="00A81EF3">
        <w:rPr>
          <w:rFonts w:eastAsia="Times New Roman" w:cs="Times New Roman"/>
          <w:color w:val="000000"/>
          <w:sz w:val="28"/>
          <w:szCs w:val="28"/>
          <w:lang w:eastAsia="uk-UA"/>
        </w:rPr>
        <w:t>на сьогодні вкрай низька заробітна плата  працівників Навчально-методичного центру культури і туризму Прикарпаття, (посадовий оклад методиста 1 категорії становить 4141,00грн.), призводить до того, що молоді, талановиті, кваліфіковані спеціалісти не затримуються на посадах, відбувається велика плинність кадрів, позаяк їхня</w:t>
      </w:r>
      <w:r w:rsidRPr="00A81EF3">
        <w:rPr>
          <w:rFonts w:eastAsia="Times New Roman" w:cs="Times New Roman"/>
          <w:color w:val="000000"/>
          <w:sz w:val="28"/>
          <w:szCs w:val="28"/>
          <w:lang w:val="ru-RU" w:eastAsia="uk-UA"/>
        </w:rPr>
        <w:t xml:space="preserve"> </w:t>
      </w:r>
      <w:r w:rsidRPr="00A81EF3">
        <w:rPr>
          <w:rFonts w:eastAsia="Times New Roman" w:cs="Times New Roman"/>
          <w:color w:val="000000"/>
          <w:sz w:val="28"/>
          <w:szCs w:val="28"/>
          <w:lang w:eastAsia="uk-UA"/>
        </w:rPr>
        <w:t>праця</w:t>
      </w:r>
      <w:r w:rsidRPr="00A81EF3">
        <w:rPr>
          <w:rFonts w:eastAsia="Times New Roman" w:cs="Times New Roman"/>
          <w:color w:val="000000"/>
          <w:sz w:val="28"/>
          <w:szCs w:val="28"/>
          <w:lang w:val="ru-RU" w:eastAsia="uk-UA"/>
        </w:rPr>
        <w:t xml:space="preserve"> </w:t>
      </w:r>
      <w:r w:rsidRPr="00A81EF3">
        <w:rPr>
          <w:rFonts w:eastAsia="Times New Roman" w:cs="Times New Roman"/>
          <w:color w:val="000000"/>
          <w:sz w:val="28"/>
          <w:szCs w:val="28"/>
          <w:lang w:eastAsia="uk-UA"/>
        </w:rPr>
        <w:t>знецінена.</w:t>
      </w:r>
    </w:p>
    <w:p w14:paraId="7824B7E0" w14:textId="77777777" w:rsidR="00B45C13" w:rsidRDefault="00A81EF3"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 xml:space="preserve">Знецінюється фахова освіта, молоді спеціалісти змушені покидати роботу та виїжджати за кордон. Такий стан є одним з тих факторів, що порушує конституційні права громадян на доступний рівень </w:t>
      </w:r>
      <w:r w:rsidRPr="0037390D">
        <w:rPr>
          <w:rFonts w:eastAsia="Times New Roman" w:cs="Times New Roman"/>
          <w:color w:val="000000"/>
          <w:sz w:val="28"/>
          <w:szCs w:val="28"/>
          <w:lang w:eastAsia="ru-RU"/>
        </w:rPr>
        <w:t>культурно-мистецьких послуг</w:t>
      </w:r>
      <w:r w:rsidRPr="0037390D">
        <w:rPr>
          <w:rFonts w:eastAsia="Times New Roman" w:cs="Times New Roman"/>
          <w:color w:val="000000"/>
          <w:sz w:val="28"/>
          <w:szCs w:val="28"/>
          <w:lang w:eastAsia="uk-UA"/>
        </w:rPr>
        <w:t>.</w:t>
      </w:r>
    </w:p>
    <w:p w14:paraId="1ED61FB5" w14:textId="77777777" w:rsidR="00B45C13"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В даний час не всі працівники клубних установ мають змогу отримувати доплату за вислугу років, так як постановою Кабінету Міністрів України №150 передбачена ця виплата за рахунок загального фонду кошторису відповідного закладу, а кошториси окремих закладів не мають достатнього фінансування для проведення даної виплати.</w:t>
      </w:r>
    </w:p>
    <w:p w14:paraId="70F474E7" w14:textId="59BF66C3" w:rsid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Такий стан є одним з тих факторів, що може привести  до руйнації та закриття  закладів, звільнення працівників, порушення конституційного права громадян на доступний рівень культурно-мистецьких послуг.</w:t>
      </w:r>
      <w:r>
        <w:rPr>
          <w:rFonts w:eastAsia="Times New Roman" w:cs="Times New Roman"/>
          <w:color w:val="000000"/>
          <w:sz w:val="28"/>
          <w:szCs w:val="28"/>
          <w:lang w:eastAsia="uk-UA"/>
        </w:rPr>
        <w:t xml:space="preserve"> </w:t>
      </w:r>
      <w:r w:rsidRPr="0037390D">
        <w:rPr>
          <w:rFonts w:eastAsia="Times New Roman" w:cs="Times New Roman"/>
          <w:color w:val="000000"/>
          <w:sz w:val="28"/>
          <w:szCs w:val="28"/>
          <w:lang w:eastAsia="uk-UA"/>
        </w:rPr>
        <w:t>А тому пропонуємо:</w:t>
      </w:r>
    </w:p>
    <w:p w14:paraId="2CF7CD9C" w14:textId="77777777" w:rsid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Вжити конкретні дії по проведенню реформування оплати праці для працівників клубних установ, працівників навчально-методичного центру забезпечивши справедливий розподіл результатів праці.</w:t>
      </w:r>
    </w:p>
    <w:p w14:paraId="6064B378" w14:textId="77777777" w:rsid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Запровадити галузеві стандарти та умови оплати праці.</w:t>
      </w:r>
    </w:p>
    <w:p w14:paraId="6E80D606" w14:textId="77777777" w:rsid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Передбачити в Держбюджеті кошти для встановлення посадового окладу працівника тарифного розряду єдиної тарифної сітки у розмірі, що перевищує розмір мінімальної заробітної плати, забезпечивши відповідне фінансування працівників клубних установ та  працівників центру.</w:t>
      </w:r>
    </w:p>
    <w:p w14:paraId="757EC8C7" w14:textId="77777777" w:rsid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 xml:space="preserve">Забезпечити дотримання розпорядниками коштів вимог Постанов Кабінету Міністрів України від 16 березня 2017р. №150 щодо виплати доплати </w:t>
      </w:r>
      <w:r w:rsidRPr="0037390D">
        <w:rPr>
          <w:rFonts w:eastAsia="Times New Roman" w:cs="Times New Roman"/>
          <w:color w:val="000000"/>
          <w:sz w:val="28"/>
          <w:szCs w:val="28"/>
          <w:lang w:eastAsia="uk-UA"/>
        </w:rPr>
        <w:lastRenderedPageBreak/>
        <w:t>за вислугу років, допомоги для оздоровлення та матеріальної допомоги для вирішення соціально-побутових питань.</w:t>
      </w:r>
    </w:p>
    <w:p w14:paraId="37B764B1" w14:textId="69296E71" w:rsidR="0037390D" w:rsidRPr="0037390D" w:rsidRDefault="0037390D" w:rsidP="0037390D">
      <w:pPr>
        <w:ind w:firstLine="709"/>
        <w:contextualSpacing w:val="0"/>
        <w:rPr>
          <w:rFonts w:eastAsia="Times New Roman" w:cs="Times New Roman"/>
          <w:color w:val="000000"/>
          <w:sz w:val="28"/>
          <w:szCs w:val="28"/>
          <w:lang w:eastAsia="uk-UA"/>
        </w:rPr>
      </w:pPr>
      <w:r w:rsidRPr="0037390D">
        <w:rPr>
          <w:rFonts w:eastAsia="Times New Roman" w:cs="Times New Roman"/>
          <w:color w:val="000000"/>
          <w:sz w:val="28"/>
          <w:szCs w:val="28"/>
          <w:lang w:eastAsia="uk-UA"/>
        </w:rPr>
        <w:t>Не допустити знецінення фахової освіти, спеціалістів культурно мистецьких закладів, та надати можливість обдарованим творчим працівникам реалізовувати свої знання, свій творчий потенціал в рідній країні, на рідній землі.</w:t>
      </w:r>
    </w:p>
    <w:p w14:paraId="68DEE486" w14:textId="119EBAF6" w:rsidR="00C20571" w:rsidRDefault="00C20571" w:rsidP="00253FE9">
      <w:pPr>
        <w:ind w:firstLine="709"/>
        <w:contextualSpacing w:val="0"/>
        <w:rPr>
          <w:rFonts w:eastAsia="Times New Roman" w:cs="Times New Roman"/>
          <w:bCs/>
          <w:iCs/>
          <w:sz w:val="28"/>
          <w:szCs w:val="28"/>
          <w:lang w:eastAsia="ru-RU"/>
        </w:rPr>
      </w:pPr>
    </w:p>
    <w:p w14:paraId="17D53E22" w14:textId="77777777" w:rsidR="008A0E8D" w:rsidRDefault="00253FE9"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br w:type="column"/>
      </w:r>
      <w:r>
        <w:rPr>
          <w:rFonts w:eastAsia="Times New Roman" w:cs="Times New Roman"/>
          <w:bCs/>
          <w:iCs/>
          <w:sz w:val="28"/>
          <w:szCs w:val="28"/>
          <w:lang w:eastAsia="ru-RU"/>
        </w:rPr>
        <w:lastRenderedPageBreak/>
        <w:t xml:space="preserve">РОЗДІЛ 3. </w:t>
      </w:r>
    </w:p>
    <w:p w14:paraId="7D54D409" w14:textId="77777777" w:rsidR="008A0E8D" w:rsidRDefault="008A0E8D" w:rsidP="008A0E8D">
      <w:pPr>
        <w:ind w:firstLine="709"/>
        <w:contextualSpacing w:val="0"/>
        <w:rPr>
          <w:rFonts w:eastAsia="Times New Roman" w:cs="Times New Roman"/>
          <w:bCs/>
          <w:iCs/>
          <w:sz w:val="28"/>
          <w:szCs w:val="28"/>
          <w:lang w:eastAsia="ru-RU"/>
        </w:rPr>
      </w:pPr>
    </w:p>
    <w:p w14:paraId="32CEA663" w14:textId="77777777" w:rsidR="008A0E8D" w:rsidRDefault="00EA53BC" w:rsidP="008A0E8D">
      <w:pPr>
        <w:ind w:firstLine="709"/>
        <w:contextualSpacing w:val="0"/>
        <w:rPr>
          <w:rFonts w:eastAsia="Times New Roman" w:cs="Times New Roman"/>
          <w:bCs/>
          <w:iCs/>
          <w:sz w:val="28"/>
          <w:szCs w:val="28"/>
          <w:lang w:eastAsia="ru-RU"/>
        </w:rPr>
      </w:pPr>
      <w:r w:rsidRPr="00EA53BC">
        <w:rPr>
          <w:rFonts w:eastAsia="Calibri" w:cs="Times New Roman"/>
          <w:color w:val="000000"/>
          <w:sz w:val="28"/>
          <w:szCs w:val="28"/>
        </w:rPr>
        <w:t xml:space="preserve">Основною метою </w:t>
      </w:r>
      <w:r w:rsidR="008A0E8D">
        <w:rPr>
          <w:rFonts w:eastAsia="Calibri" w:cs="Times New Roman"/>
          <w:color w:val="000000"/>
          <w:sz w:val="28"/>
          <w:szCs w:val="28"/>
        </w:rPr>
        <w:t>запропонованої</w:t>
      </w:r>
      <w:r w:rsidRPr="00EA53BC">
        <w:rPr>
          <w:rFonts w:eastAsia="Calibri" w:cs="Times New Roman"/>
          <w:color w:val="000000"/>
          <w:sz w:val="28"/>
          <w:szCs w:val="28"/>
        </w:rPr>
        <w:t xml:space="preserve"> Програми є відродження, збереження та розвиток духовних здобутків, кращих традицій духовних та мистецьких  цінностей Прикарпаття.</w:t>
      </w:r>
    </w:p>
    <w:p w14:paraId="7C432C20" w14:textId="77777777" w:rsidR="008A0E8D" w:rsidRDefault="008A0E8D" w:rsidP="008A0E8D">
      <w:pPr>
        <w:ind w:firstLine="709"/>
        <w:contextualSpacing w:val="0"/>
        <w:rPr>
          <w:rFonts w:eastAsia="Times New Roman" w:cs="Times New Roman"/>
          <w:bCs/>
          <w:iCs/>
          <w:sz w:val="28"/>
          <w:szCs w:val="28"/>
          <w:lang w:eastAsia="ru-RU"/>
        </w:rPr>
      </w:pPr>
      <w:r>
        <w:rPr>
          <w:rFonts w:eastAsia="Calibri" w:cs="Times New Roman"/>
          <w:bCs/>
          <w:iCs/>
          <w:color w:val="000000"/>
          <w:sz w:val="28"/>
          <w:szCs w:val="28"/>
        </w:rPr>
        <w:t>Р</w:t>
      </w:r>
      <w:r w:rsidR="00EA53BC" w:rsidRPr="00EA53BC">
        <w:rPr>
          <w:rFonts w:eastAsia="Calibri" w:cs="Times New Roman"/>
          <w:bCs/>
          <w:iCs/>
          <w:color w:val="000000"/>
          <w:sz w:val="28"/>
          <w:szCs w:val="28"/>
        </w:rPr>
        <w:t xml:space="preserve">оботу </w:t>
      </w:r>
      <w:r>
        <w:rPr>
          <w:rFonts w:eastAsia="Calibri" w:cs="Times New Roman"/>
          <w:bCs/>
          <w:iCs/>
          <w:color w:val="000000"/>
          <w:sz w:val="28"/>
          <w:szCs w:val="28"/>
        </w:rPr>
        <w:t xml:space="preserve">Центру доцільно </w:t>
      </w:r>
      <w:r w:rsidR="00EA53BC" w:rsidRPr="00EA53BC">
        <w:rPr>
          <w:rFonts w:eastAsia="Calibri" w:cs="Times New Roman"/>
          <w:bCs/>
          <w:iCs/>
          <w:color w:val="000000"/>
          <w:sz w:val="28"/>
          <w:szCs w:val="28"/>
        </w:rPr>
        <w:t>базувати на таких засадах:</w:t>
      </w:r>
    </w:p>
    <w:p w14:paraId="4587EFE6"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1. </w:t>
      </w:r>
      <w:r w:rsidR="00EA53BC" w:rsidRPr="00EA53BC">
        <w:rPr>
          <w:rFonts w:eastAsia="Calibri" w:cs="Times New Roman"/>
          <w:color w:val="000000"/>
          <w:sz w:val="28"/>
          <w:szCs w:val="28"/>
        </w:rPr>
        <w:t>Розробляти, брати участь у підготовці програм культурного розвитку Прикарпаття. Відстежувати та брати участь у проектах та ґрандах.</w:t>
      </w:r>
    </w:p>
    <w:p w14:paraId="4637E706"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2. </w:t>
      </w:r>
      <w:r w:rsidR="00EA53BC" w:rsidRPr="00EA53BC">
        <w:rPr>
          <w:rFonts w:eastAsia="Calibri" w:cs="Times New Roman"/>
          <w:color w:val="000000"/>
          <w:sz w:val="28"/>
          <w:szCs w:val="28"/>
        </w:rPr>
        <w:t>Підкреслювати значимість професіоналізму в роботі установи, закладах культури області. Піднімати діяльність установи на якісно вищий щабель розвитку, а це залежить від професійних кадрів. Саме від їх вміння організовувати культурно-мистецькі програми спрямовувати роботу працівників області, створювати легку, невимушену атмосферу, володіння знаннями, вміннями і навичками, використання засобів емоційного впливу, від яких залежить успіх та престиж діяльності установи, тому кадрова робота на першому місці.</w:t>
      </w:r>
    </w:p>
    <w:p w14:paraId="204A32BE"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3. </w:t>
      </w:r>
      <w:r w:rsidR="00EA53BC" w:rsidRPr="00EA53BC">
        <w:rPr>
          <w:rFonts w:eastAsia="Calibri" w:cs="Times New Roman"/>
          <w:color w:val="000000"/>
          <w:sz w:val="28"/>
          <w:szCs w:val="28"/>
        </w:rPr>
        <w:t>З метою підвищення та  покращення стану справ у проведенні культурно-мистецьких заходів, у закладах культури територіальних громад області проводити практикуми – семінари для працівників закладів. Особливо для тих у кого немає кваліфікованої освіти. В цьому напрямку використовувати як групові так і індивідуальні заняття, а саме:</w:t>
      </w:r>
    </w:p>
    <w:p w14:paraId="531F2F23" w14:textId="26255BDE" w:rsidR="008A0E8D" w:rsidRDefault="008A0E8D" w:rsidP="008A0E8D">
      <w:pPr>
        <w:ind w:firstLine="709"/>
        <w:contextualSpacing w:val="0"/>
        <w:rPr>
          <w:rFonts w:eastAsia="Times New Roman" w:cs="Times New Roman"/>
          <w:bCs/>
          <w:iCs/>
          <w:sz w:val="28"/>
          <w:szCs w:val="28"/>
          <w:lang w:eastAsia="ru-RU"/>
        </w:rPr>
      </w:pPr>
      <w:r>
        <w:rPr>
          <w:rFonts w:eastAsia="Calibri" w:cs="Times New Roman"/>
          <w:color w:val="000000"/>
          <w:sz w:val="28"/>
          <w:szCs w:val="28"/>
        </w:rPr>
        <w:t xml:space="preserve">- </w:t>
      </w:r>
      <w:r w:rsidR="00EA53BC" w:rsidRPr="00EA53BC">
        <w:rPr>
          <w:rFonts w:eastAsia="Calibri" w:cs="Times New Roman"/>
          <w:color w:val="000000"/>
          <w:sz w:val="28"/>
          <w:szCs w:val="28"/>
        </w:rPr>
        <w:t>основи діяльності закладу культури;</w:t>
      </w:r>
    </w:p>
    <w:p w14:paraId="2E979428" w14:textId="3C4E6ED2" w:rsidR="008A0E8D" w:rsidRDefault="008A0E8D" w:rsidP="008A0E8D">
      <w:pPr>
        <w:ind w:firstLine="709"/>
        <w:contextualSpacing w:val="0"/>
        <w:rPr>
          <w:rFonts w:eastAsia="Times New Roman" w:cs="Times New Roman"/>
          <w:bCs/>
          <w:iCs/>
          <w:sz w:val="28"/>
          <w:szCs w:val="28"/>
          <w:lang w:eastAsia="ru-RU"/>
        </w:rPr>
      </w:pPr>
      <w:r>
        <w:rPr>
          <w:rFonts w:eastAsia="Calibri" w:cs="Times New Roman"/>
          <w:color w:val="000000"/>
          <w:sz w:val="28"/>
          <w:szCs w:val="28"/>
        </w:rPr>
        <w:t xml:space="preserve">- </w:t>
      </w:r>
      <w:r w:rsidR="00EA53BC" w:rsidRPr="00EA53BC">
        <w:rPr>
          <w:rFonts w:eastAsia="Calibri" w:cs="Times New Roman"/>
          <w:color w:val="000000"/>
          <w:sz w:val="28"/>
          <w:szCs w:val="28"/>
        </w:rPr>
        <w:t>сценічна культура;</w:t>
      </w:r>
    </w:p>
    <w:p w14:paraId="3D70E537" w14:textId="77777777" w:rsidR="008A0E8D" w:rsidRDefault="008A0E8D" w:rsidP="008A0E8D">
      <w:pPr>
        <w:ind w:firstLine="709"/>
        <w:contextualSpacing w:val="0"/>
        <w:rPr>
          <w:rFonts w:eastAsia="Times New Roman" w:cs="Times New Roman"/>
          <w:bCs/>
          <w:iCs/>
          <w:sz w:val="28"/>
          <w:szCs w:val="28"/>
          <w:lang w:eastAsia="ru-RU"/>
        </w:rPr>
      </w:pPr>
      <w:r>
        <w:rPr>
          <w:rFonts w:eastAsia="Calibri" w:cs="Times New Roman"/>
          <w:color w:val="000000"/>
          <w:sz w:val="28"/>
          <w:szCs w:val="28"/>
        </w:rPr>
        <w:t xml:space="preserve">- </w:t>
      </w:r>
      <w:r w:rsidR="00EA53BC" w:rsidRPr="00EA53BC">
        <w:rPr>
          <w:rFonts w:eastAsia="Calibri" w:cs="Times New Roman"/>
          <w:color w:val="000000"/>
          <w:sz w:val="28"/>
          <w:szCs w:val="28"/>
        </w:rPr>
        <w:t>режисура масових заходів та ін.</w:t>
      </w:r>
    </w:p>
    <w:p w14:paraId="3FB692E7" w14:textId="77777777" w:rsidR="00DD437F" w:rsidRDefault="008A0E8D" w:rsidP="008A0E8D">
      <w:pPr>
        <w:ind w:firstLine="709"/>
        <w:contextualSpacing w:val="0"/>
        <w:rPr>
          <w:rFonts w:eastAsia="Calibri" w:cs="Times New Roman"/>
          <w:color w:val="000000"/>
          <w:sz w:val="28"/>
          <w:szCs w:val="28"/>
        </w:rPr>
      </w:pPr>
      <w:r>
        <w:rPr>
          <w:rFonts w:eastAsia="Times New Roman" w:cs="Times New Roman"/>
          <w:bCs/>
          <w:iCs/>
          <w:sz w:val="28"/>
          <w:szCs w:val="28"/>
          <w:lang w:eastAsia="ru-RU"/>
        </w:rPr>
        <w:t xml:space="preserve">4. </w:t>
      </w:r>
      <w:r w:rsidR="00EA53BC" w:rsidRPr="00EA53BC">
        <w:rPr>
          <w:rFonts w:eastAsia="Calibri" w:cs="Times New Roman"/>
          <w:color w:val="000000"/>
          <w:sz w:val="28"/>
          <w:szCs w:val="28"/>
        </w:rPr>
        <w:t>Організовувати щомісячні та квартальні наради директорів базових будинків культури, директорів мистецьких навчальних закладів ТГ з метою ознайомлення</w:t>
      </w:r>
      <w:r w:rsidR="00DD437F">
        <w:rPr>
          <w:rFonts w:eastAsia="Calibri" w:cs="Times New Roman"/>
          <w:color w:val="000000"/>
          <w:sz w:val="28"/>
          <w:szCs w:val="28"/>
        </w:rPr>
        <w:t>:</w:t>
      </w:r>
    </w:p>
    <w:p w14:paraId="2A1B985E" w14:textId="5C304167" w:rsidR="00DD437F" w:rsidRDefault="00DD437F" w:rsidP="008A0E8D">
      <w:pPr>
        <w:ind w:firstLine="709"/>
        <w:contextualSpacing w:val="0"/>
        <w:rPr>
          <w:rFonts w:eastAsia="Calibri" w:cs="Times New Roman"/>
          <w:color w:val="000000"/>
          <w:sz w:val="28"/>
          <w:szCs w:val="28"/>
        </w:rPr>
      </w:pPr>
      <w:r>
        <w:rPr>
          <w:rFonts w:eastAsia="Calibri" w:cs="Times New Roman"/>
          <w:color w:val="000000"/>
          <w:sz w:val="28"/>
          <w:szCs w:val="28"/>
        </w:rPr>
        <w:t xml:space="preserve">- </w:t>
      </w:r>
      <w:r w:rsidR="00EA53BC" w:rsidRPr="00EA53BC">
        <w:rPr>
          <w:rFonts w:eastAsia="Calibri" w:cs="Times New Roman"/>
          <w:color w:val="000000"/>
          <w:sz w:val="28"/>
          <w:szCs w:val="28"/>
        </w:rPr>
        <w:t>з планами роботи</w:t>
      </w:r>
      <w:r>
        <w:rPr>
          <w:rFonts w:eastAsia="Calibri" w:cs="Times New Roman"/>
          <w:color w:val="000000"/>
          <w:sz w:val="28"/>
          <w:szCs w:val="28"/>
        </w:rPr>
        <w:t>;</w:t>
      </w:r>
    </w:p>
    <w:p w14:paraId="5C7D0076" w14:textId="28C57BA2" w:rsidR="00DD437F" w:rsidRDefault="00DD437F" w:rsidP="008A0E8D">
      <w:pPr>
        <w:ind w:firstLine="709"/>
        <w:contextualSpacing w:val="0"/>
        <w:rPr>
          <w:rFonts w:eastAsia="Calibri" w:cs="Times New Roman"/>
          <w:color w:val="000000"/>
          <w:sz w:val="28"/>
          <w:szCs w:val="28"/>
        </w:rPr>
      </w:pPr>
      <w:r>
        <w:rPr>
          <w:rFonts w:eastAsia="Calibri" w:cs="Times New Roman"/>
          <w:color w:val="000000"/>
          <w:sz w:val="28"/>
          <w:szCs w:val="28"/>
        </w:rPr>
        <w:t xml:space="preserve">- </w:t>
      </w:r>
      <w:r w:rsidR="00EA53BC" w:rsidRPr="00EA53BC">
        <w:rPr>
          <w:rFonts w:eastAsia="Calibri" w:cs="Times New Roman"/>
          <w:color w:val="000000"/>
          <w:sz w:val="28"/>
          <w:szCs w:val="28"/>
        </w:rPr>
        <w:t>цікавими масовими заходами</w:t>
      </w:r>
      <w:r>
        <w:rPr>
          <w:rFonts w:eastAsia="Calibri" w:cs="Times New Roman"/>
          <w:color w:val="000000"/>
          <w:sz w:val="28"/>
          <w:szCs w:val="28"/>
        </w:rPr>
        <w:t>;</w:t>
      </w:r>
    </w:p>
    <w:p w14:paraId="626D884A" w14:textId="667A2391" w:rsidR="008A0E8D" w:rsidRDefault="00DD437F" w:rsidP="008A0E8D">
      <w:pPr>
        <w:ind w:firstLine="709"/>
        <w:contextualSpacing w:val="0"/>
        <w:rPr>
          <w:rFonts w:eastAsia="Times New Roman" w:cs="Times New Roman"/>
          <w:bCs/>
          <w:iCs/>
          <w:sz w:val="28"/>
          <w:szCs w:val="28"/>
          <w:lang w:eastAsia="ru-RU"/>
        </w:rPr>
      </w:pPr>
      <w:r>
        <w:rPr>
          <w:rFonts w:eastAsia="Calibri" w:cs="Times New Roman"/>
          <w:color w:val="000000"/>
          <w:sz w:val="28"/>
          <w:szCs w:val="28"/>
        </w:rPr>
        <w:lastRenderedPageBreak/>
        <w:t xml:space="preserve">- </w:t>
      </w:r>
      <w:r w:rsidR="00EA53BC" w:rsidRPr="00EA53BC">
        <w:rPr>
          <w:rFonts w:eastAsia="Calibri" w:cs="Times New Roman"/>
          <w:color w:val="000000"/>
          <w:sz w:val="28"/>
          <w:szCs w:val="28"/>
        </w:rPr>
        <w:t>обмінюватись досвідом роботи. Знайомитись з новими нормативними документами.</w:t>
      </w:r>
    </w:p>
    <w:p w14:paraId="27784AAD"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5. </w:t>
      </w:r>
      <w:r w:rsidR="00EA53BC" w:rsidRPr="00EA53BC">
        <w:rPr>
          <w:rFonts w:eastAsia="Calibri" w:cs="Times New Roman"/>
          <w:color w:val="000000"/>
          <w:sz w:val="28"/>
          <w:szCs w:val="28"/>
        </w:rPr>
        <w:t>Співпрацювати з громадськими організаціями.</w:t>
      </w:r>
    </w:p>
    <w:p w14:paraId="16CC88F2"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6. </w:t>
      </w:r>
      <w:r w:rsidR="00EA53BC" w:rsidRPr="00EA53BC">
        <w:rPr>
          <w:rFonts w:eastAsia="Calibri" w:cs="Times New Roman"/>
          <w:color w:val="000000"/>
          <w:sz w:val="28"/>
          <w:szCs w:val="28"/>
          <w:lang w:val="ru-RU"/>
        </w:rPr>
        <w:t>А</w:t>
      </w:r>
      <w:r w:rsidR="00EA53BC" w:rsidRPr="00EA53BC">
        <w:rPr>
          <w:rFonts w:eastAsia="Calibri" w:cs="Times New Roman"/>
          <w:color w:val="000000"/>
          <w:sz w:val="28"/>
          <w:szCs w:val="28"/>
        </w:rPr>
        <w:t>активізувати роботу народних аматорських колективів через обмінні концерти та творчі звіти. Популяризувати народну творчість та аматорів мистецтва області.</w:t>
      </w:r>
    </w:p>
    <w:p w14:paraId="597498D1" w14:textId="77777777" w:rsidR="008A0E8D" w:rsidRDefault="008A0E8D" w:rsidP="008A0E8D">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7. </w:t>
      </w:r>
      <w:r w:rsidR="00EA53BC" w:rsidRPr="00EA53BC">
        <w:rPr>
          <w:rFonts w:eastAsia="Calibri" w:cs="Times New Roman"/>
          <w:color w:val="000000"/>
          <w:sz w:val="28"/>
          <w:szCs w:val="28"/>
        </w:rPr>
        <w:t>Залучати до мистецького життя краю маргінальні групи, людей та дітей з обмеженими можливостями.</w:t>
      </w:r>
    </w:p>
    <w:p w14:paraId="0998B424" w14:textId="77777777" w:rsidR="00DD437F" w:rsidRDefault="008A0E8D" w:rsidP="00DD437F">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8. </w:t>
      </w:r>
      <w:r w:rsidR="00EA53BC" w:rsidRPr="00EA53BC">
        <w:rPr>
          <w:rFonts w:eastAsia="Calibri" w:cs="Times New Roman"/>
          <w:color w:val="000000"/>
          <w:sz w:val="28"/>
          <w:szCs w:val="28"/>
        </w:rPr>
        <w:t>Спрямовуючи роботу на фестивальний туризм, передбачати проведення фестивалів під відкритим небом на відповідних історичних етнічних локаціях.</w:t>
      </w:r>
    </w:p>
    <w:p w14:paraId="3E04A984" w14:textId="77777777" w:rsidR="00DD437F" w:rsidRDefault="00DD437F" w:rsidP="00DD437F">
      <w:pPr>
        <w:ind w:firstLine="709"/>
        <w:contextualSpacing w:val="0"/>
        <w:rPr>
          <w:rFonts w:eastAsia="Calibri" w:cs="Times New Roman"/>
          <w:color w:val="000000"/>
          <w:sz w:val="28"/>
          <w:szCs w:val="28"/>
        </w:rPr>
      </w:pPr>
      <w:r>
        <w:rPr>
          <w:rFonts w:eastAsia="Times New Roman" w:cs="Times New Roman"/>
          <w:bCs/>
          <w:iCs/>
          <w:sz w:val="28"/>
          <w:szCs w:val="28"/>
          <w:lang w:eastAsia="ru-RU"/>
        </w:rPr>
        <w:t xml:space="preserve">9. </w:t>
      </w:r>
      <w:r w:rsidR="00EA53BC" w:rsidRPr="00EA53BC">
        <w:rPr>
          <w:rFonts w:eastAsia="Calibri" w:cs="Times New Roman"/>
          <w:color w:val="000000"/>
          <w:sz w:val="28"/>
          <w:szCs w:val="28"/>
        </w:rPr>
        <w:t xml:space="preserve">Випускати інформаційно-бюлетень «Первоцвіт». Виготовляти друковану продукцію: буклети, афіші, анонсовані календарі, </w:t>
      </w:r>
      <w:proofErr w:type="spellStart"/>
      <w:r w:rsidR="00EA53BC" w:rsidRPr="00EA53BC">
        <w:rPr>
          <w:rFonts w:eastAsia="Calibri" w:cs="Times New Roman"/>
          <w:color w:val="000000"/>
          <w:sz w:val="28"/>
          <w:szCs w:val="28"/>
        </w:rPr>
        <w:t>флаєри</w:t>
      </w:r>
      <w:proofErr w:type="spellEnd"/>
      <w:r w:rsidR="00EA53BC" w:rsidRPr="00EA53BC">
        <w:rPr>
          <w:rFonts w:eastAsia="Calibri" w:cs="Times New Roman"/>
          <w:color w:val="000000"/>
          <w:sz w:val="28"/>
          <w:szCs w:val="28"/>
        </w:rPr>
        <w:t>, буклети тощо.</w:t>
      </w:r>
    </w:p>
    <w:p w14:paraId="7BCF7755" w14:textId="77777777" w:rsidR="00DD437F" w:rsidRDefault="00DD437F" w:rsidP="00DD437F">
      <w:pPr>
        <w:ind w:firstLine="709"/>
        <w:contextualSpacing w:val="0"/>
        <w:rPr>
          <w:rFonts w:eastAsia="Times New Roman" w:cs="Times New Roman"/>
          <w:bCs/>
          <w:iCs/>
          <w:sz w:val="28"/>
          <w:szCs w:val="28"/>
          <w:lang w:eastAsia="ru-RU"/>
        </w:rPr>
      </w:pPr>
      <w:r>
        <w:rPr>
          <w:rFonts w:eastAsia="Calibri" w:cs="Times New Roman"/>
          <w:color w:val="000000"/>
          <w:sz w:val="28"/>
          <w:szCs w:val="28"/>
        </w:rPr>
        <w:t xml:space="preserve">10. </w:t>
      </w:r>
      <w:r w:rsidR="00EA53BC" w:rsidRPr="00EA53BC">
        <w:rPr>
          <w:rFonts w:eastAsia="Calibri" w:cs="Times New Roman"/>
          <w:color w:val="000000"/>
          <w:sz w:val="28"/>
          <w:szCs w:val="28"/>
        </w:rPr>
        <w:t>Організовувати та проводити обласні, регіональні, Всеукраїнські, Міжнародні фестивалі, свята, конкурси</w:t>
      </w:r>
      <w:r>
        <w:rPr>
          <w:rFonts w:eastAsia="Calibri" w:cs="Times New Roman"/>
          <w:color w:val="000000"/>
          <w:sz w:val="28"/>
          <w:szCs w:val="28"/>
        </w:rPr>
        <w:t xml:space="preserve"> </w:t>
      </w:r>
      <w:r w:rsidR="00EA53BC" w:rsidRPr="00EA53BC">
        <w:rPr>
          <w:rFonts w:eastAsia="Calibri" w:cs="Times New Roman"/>
          <w:color w:val="000000"/>
          <w:sz w:val="28"/>
          <w:szCs w:val="28"/>
        </w:rPr>
        <w:t>до державних, професійних, релігійних та календарних свят.</w:t>
      </w:r>
    </w:p>
    <w:p w14:paraId="0E9F03C3" w14:textId="77777777" w:rsidR="00DD437F" w:rsidRDefault="00DD437F" w:rsidP="00DD437F">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11. </w:t>
      </w:r>
      <w:r w:rsidR="00EA53BC" w:rsidRPr="00EA53BC">
        <w:rPr>
          <w:rFonts w:eastAsia="Calibri" w:cs="Times New Roman"/>
          <w:color w:val="000000"/>
          <w:sz w:val="28"/>
          <w:szCs w:val="28"/>
        </w:rPr>
        <w:t xml:space="preserve">Відроджувати, зберігати та розвивати національні традиції, нематеріальну культурну спадщину, що є особливістю нашого краю. </w:t>
      </w:r>
    </w:p>
    <w:p w14:paraId="2F6F601C" w14:textId="77777777" w:rsidR="00DD437F" w:rsidRDefault="00DD437F" w:rsidP="00DD437F">
      <w:pPr>
        <w:ind w:firstLine="709"/>
        <w:contextualSpacing w:val="0"/>
        <w:rPr>
          <w:rFonts w:eastAsia="Times New Roman" w:cs="Times New Roman"/>
          <w:bCs/>
          <w:iCs/>
          <w:sz w:val="28"/>
          <w:szCs w:val="28"/>
          <w:lang w:eastAsia="ru-RU"/>
        </w:rPr>
      </w:pPr>
      <w:r>
        <w:rPr>
          <w:rFonts w:eastAsia="Times New Roman" w:cs="Times New Roman"/>
          <w:bCs/>
          <w:iCs/>
          <w:sz w:val="28"/>
          <w:szCs w:val="28"/>
          <w:lang w:eastAsia="ru-RU"/>
        </w:rPr>
        <w:t xml:space="preserve">12. </w:t>
      </w:r>
      <w:r w:rsidR="00EA53BC" w:rsidRPr="00EA53BC">
        <w:rPr>
          <w:rFonts w:eastAsia="Calibri" w:cs="Times New Roman"/>
          <w:color w:val="000000"/>
          <w:sz w:val="28"/>
          <w:szCs w:val="28"/>
        </w:rPr>
        <w:t>Залучати до участі в культурно-мистецькому житті установи  громадськість, творчі асоціації, трудові колективи, організації, приватних підприємців, шкільну  та студентську молодь, не тільки працівників культури а й не байдужі верстви населення.</w:t>
      </w:r>
    </w:p>
    <w:p w14:paraId="495546CE" w14:textId="77777777" w:rsidR="00DD437F" w:rsidRDefault="00DD437F" w:rsidP="00DD437F">
      <w:pPr>
        <w:ind w:firstLine="709"/>
        <w:contextualSpacing w:val="0"/>
        <w:rPr>
          <w:rFonts w:eastAsia="Calibri" w:cs="Times New Roman"/>
          <w:color w:val="000000"/>
          <w:sz w:val="28"/>
          <w:szCs w:val="28"/>
        </w:rPr>
      </w:pPr>
      <w:r>
        <w:rPr>
          <w:rFonts w:eastAsia="Times New Roman" w:cs="Times New Roman"/>
          <w:bCs/>
          <w:iCs/>
          <w:sz w:val="28"/>
          <w:szCs w:val="28"/>
          <w:lang w:eastAsia="ru-RU"/>
        </w:rPr>
        <w:t xml:space="preserve">13. </w:t>
      </w:r>
      <w:r w:rsidR="00EA53BC" w:rsidRPr="00EA53BC">
        <w:rPr>
          <w:rFonts w:eastAsia="Calibri" w:cs="Times New Roman"/>
          <w:color w:val="000000"/>
          <w:sz w:val="28"/>
          <w:szCs w:val="28"/>
        </w:rPr>
        <w:t>Організовувати виставки, презентації робіт народних умільців, художників, колекціонерів.</w:t>
      </w:r>
    </w:p>
    <w:p w14:paraId="7282464E" w14:textId="6914E51F" w:rsidR="00EA53BC" w:rsidRPr="00EA53BC" w:rsidRDefault="00DD437F" w:rsidP="00DD437F">
      <w:pPr>
        <w:ind w:firstLine="709"/>
        <w:contextualSpacing w:val="0"/>
        <w:rPr>
          <w:rFonts w:eastAsia="Times New Roman" w:cs="Times New Roman"/>
          <w:iCs/>
          <w:sz w:val="28"/>
          <w:szCs w:val="28"/>
          <w:lang w:eastAsia="ru-RU"/>
        </w:rPr>
      </w:pPr>
      <w:r w:rsidRPr="00DD437F">
        <w:rPr>
          <w:rFonts w:eastAsia="Calibri" w:cs="Times New Roman"/>
          <w:color w:val="000000"/>
          <w:sz w:val="28"/>
          <w:szCs w:val="28"/>
        </w:rPr>
        <w:t xml:space="preserve">14. </w:t>
      </w:r>
      <w:r w:rsidR="00EA53BC" w:rsidRPr="00EA53BC">
        <w:rPr>
          <w:rFonts w:eastAsia="Calibri" w:cs="Times New Roman"/>
          <w:color w:val="000000"/>
          <w:sz w:val="28"/>
          <w:szCs w:val="28"/>
        </w:rPr>
        <w:t>Навчально-методичн</w:t>
      </w:r>
      <w:r w:rsidRPr="00DD437F">
        <w:rPr>
          <w:rFonts w:eastAsia="Calibri" w:cs="Times New Roman"/>
          <w:color w:val="000000"/>
          <w:sz w:val="28"/>
          <w:szCs w:val="28"/>
        </w:rPr>
        <w:t>ому</w:t>
      </w:r>
      <w:r w:rsidR="00EA53BC" w:rsidRPr="00EA53BC">
        <w:rPr>
          <w:rFonts w:eastAsia="Calibri" w:cs="Times New Roman"/>
          <w:color w:val="000000"/>
          <w:sz w:val="28"/>
          <w:szCs w:val="28"/>
        </w:rPr>
        <w:t xml:space="preserve"> центр</w:t>
      </w:r>
      <w:r w:rsidRPr="00DD437F">
        <w:rPr>
          <w:rFonts w:eastAsia="Calibri" w:cs="Times New Roman"/>
          <w:color w:val="000000"/>
          <w:sz w:val="28"/>
          <w:szCs w:val="28"/>
        </w:rPr>
        <w:t>у</w:t>
      </w:r>
      <w:r w:rsidR="00EA53BC" w:rsidRPr="00EA53BC">
        <w:rPr>
          <w:rFonts w:eastAsia="Calibri" w:cs="Times New Roman"/>
          <w:color w:val="000000"/>
          <w:sz w:val="28"/>
          <w:szCs w:val="28"/>
        </w:rPr>
        <w:t xml:space="preserve"> культури і Туризму Прикарпаття спрямовувати свою діяльність на формування патріотичних почуттів любові до свого рідного краю, на гідне пошанування Героїв України, волонтерів, людей, що стали на захист рідної землі в час історичної війни</w:t>
      </w:r>
      <w:r>
        <w:rPr>
          <w:rFonts w:eastAsia="Calibri" w:cs="Times New Roman"/>
          <w:color w:val="000000"/>
          <w:sz w:val="28"/>
          <w:szCs w:val="28"/>
        </w:rPr>
        <w:t xml:space="preserve">. Запропонований перелік </w:t>
      </w:r>
      <w:proofErr w:type="spellStart"/>
      <w:r>
        <w:rPr>
          <w:rFonts w:eastAsia="Calibri" w:cs="Times New Roman"/>
          <w:color w:val="000000"/>
          <w:sz w:val="28"/>
          <w:szCs w:val="28"/>
        </w:rPr>
        <w:t>івентзаходів</w:t>
      </w:r>
      <w:proofErr w:type="spellEnd"/>
      <w:r>
        <w:rPr>
          <w:rFonts w:eastAsia="Calibri" w:cs="Times New Roman"/>
          <w:color w:val="000000"/>
          <w:sz w:val="28"/>
          <w:szCs w:val="28"/>
        </w:rPr>
        <w:t xml:space="preserve"> (</w:t>
      </w:r>
      <w:proofErr w:type="spellStart"/>
      <w:r>
        <w:rPr>
          <w:rFonts w:eastAsia="Calibri" w:cs="Times New Roman"/>
          <w:color w:val="000000"/>
          <w:sz w:val="28"/>
          <w:szCs w:val="28"/>
        </w:rPr>
        <w:t>табл</w:t>
      </w:r>
      <w:proofErr w:type="spellEnd"/>
      <w:r>
        <w:rPr>
          <w:rFonts w:eastAsia="Calibri" w:cs="Times New Roman"/>
          <w:color w:val="000000"/>
          <w:sz w:val="28"/>
          <w:szCs w:val="28"/>
        </w:rPr>
        <w:t xml:space="preserve"> 3.1.)</w:t>
      </w:r>
      <w:r w:rsidR="00EA53BC" w:rsidRPr="00EA53BC">
        <w:rPr>
          <w:rFonts w:eastAsia="Calibri" w:cs="Times New Roman"/>
          <w:color w:val="000000"/>
          <w:sz w:val="28"/>
          <w:szCs w:val="28"/>
        </w:rPr>
        <w:t>.</w:t>
      </w:r>
    </w:p>
    <w:p w14:paraId="0AD00691" w14:textId="77777777" w:rsidR="00EA53BC" w:rsidRPr="00EA53BC" w:rsidRDefault="00EA53BC" w:rsidP="00EA53BC">
      <w:pPr>
        <w:spacing w:line="240" w:lineRule="auto"/>
        <w:contextualSpacing w:val="0"/>
        <w:rPr>
          <w:rFonts w:eastAsia="Calibri" w:cs="Times New Roman"/>
          <w:color w:val="000000"/>
          <w:sz w:val="28"/>
          <w:szCs w:val="28"/>
        </w:rPr>
      </w:pPr>
    </w:p>
    <w:p w14:paraId="69988F43" w14:textId="2A988871" w:rsidR="00EA53BC" w:rsidRDefault="00DD437F" w:rsidP="00DD437F">
      <w:pPr>
        <w:spacing w:line="240" w:lineRule="auto"/>
        <w:contextualSpacing w:val="0"/>
        <w:jc w:val="right"/>
        <w:rPr>
          <w:rFonts w:eastAsia="Calibri" w:cs="Times New Roman"/>
          <w:color w:val="000000"/>
          <w:sz w:val="28"/>
          <w:szCs w:val="28"/>
        </w:rPr>
      </w:pPr>
      <w:r>
        <w:rPr>
          <w:rFonts w:eastAsia="Calibri" w:cs="Times New Roman"/>
          <w:color w:val="000000"/>
          <w:sz w:val="28"/>
          <w:szCs w:val="28"/>
        </w:rPr>
        <w:lastRenderedPageBreak/>
        <w:t>Таблиця 3.1.</w:t>
      </w:r>
    </w:p>
    <w:p w14:paraId="38B71697" w14:textId="77777777" w:rsidR="00DD437F" w:rsidRPr="00EA53BC" w:rsidRDefault="00DD437F" w:rsidP="00DD437F">
      <w:pPr>
        <w:spacing w:line="240" w:lineRule="auto"/>
        <w:contextualSpacing w:val="0"/>
        <w:jc w:val="right"/>
        <w:rPr>
          <w:rFonts w:eastAsia="Calibri" w:cs="Times New Roman"/>
          <w:color w:val="000000"/>
          <w:sz w:val="28"/>
          <w:szCs w:val="28"/>
        </w:rPr>
      </w:pPr>
    </w:p>
    <w:tbl>
      <w:tblPr>
        <w:tblStyle w:val="a7"/>
        <w:tblW w:w="9639" w:type="dxa"/>
        <w:jc w:val="center"/>
        <w:tblLook w:val="04A0" w:firstRow="1" w:lastRow="0" w:firstColumn="1" w:lastColumn="0" w:noHBand="0" w:noVBand="1"/>
      </w:tblPr>
      <w:tblGrid>
        <w:gridCol w:w="2693"/>
        <w:gridCol w:w="4678"/>
        <w:gridCol w:w="2268"/>
      </w:tblGrid>
      <w:tr w:rsidR="00EA53BC" w:rsidRPr="00EA53BC" w14:paraId="090EC813" w14:textId="77777777" w:rsidTr="00EC2373">
        <w:trPr>
          <w:jc w:val="center"/>
        </w:trPr>
        <w:tc>
          <w:tcPr>
            <w:tcW w:w="2693" w:type="dxa"/>
            <w:vAlign w:val="center"/>
          </w:tcPr>
          <w:p w14:paraId="1CBCEC16" w14:textId="77777777" w:rsidR="00EA53BC" w:rsidRPr="00EA53BC" w:rsidRDefault="00EA53BC" w:rsidP="00EA53BC">
            <w:pPr>
              <w:spacing w:line="240" w:lineRule="auto"/>
              <w:contextualSpacing w:val="0"/>
              <w:jc w:val="center"/>
              <w:rPr>
                <w:rFonts w:eastAsia="Calibri" w:cs="Times New Roman"/>
                <w:b/>
                <w:color w:val="000000"/>
                <w:szCs w:val="24"/>
              </w:rPr>
            </w:pPr>
            <w:r w:rsidRPr="00EA53BC">
              <w:rPr>
                <w:rFonts w:eastAsia="Calibri" w:cs="Times New Roman"/>
                <w:b/>
                <w:color w:val="000000"/>
                <w:szCs w:val="24"/>
              </w:rPr>
              <w:t>Напрями соціокультурного простору</w:t>
            </w:r>
          </w:p>
        </w:tc>
        <w:tc>
          <w:tcPr>
            <w:tcW w:w="4678" w:type="dxa"/>
            <w:vAlign w:val="center"/>
          </w:tcPr>
          <w:p w14:paraId="16B9CD4E" w14:textId="77777777" w:rsidR="00EA53BC" w:rsidRPr="00EA53BC" w:rsidRDefault="00EA53BC" w:rsidP="00EA53BC">
            <w:pPr>
              <w:spacing w:line="240" w:lineRule="auto"/>
              <w:contextualSpacing w:val="0"/>
              <w:jc w:val="center"/>
              <w:rPr>
                <w:rFonts w:eastAsia="Calibri" w:cs="Times New Roman"/>
                <w:b/>
                <w:color w:val="000000"/>
                <w:szCs w:val="24"/>
              </w:rPr>
            </w:pPr>
            <w:r w:rsidRPr="00EA53BC">
              <w:rPr>
                <w:rFonts w:eastAsia="Calibri" w:cs="Times New Roman"/>
                <w:b/>
                <w:color w:val="000000"/>
                <w:szCs w:val="24"/>
              </w:rPr>
              <w:t>Назва заходу</w:t>
            </w:r>
          </w:p>
        </w:tc>
        <w:tc>
          <w:tcPr>
            <w:tcW w:w="2268" w:type="dxa"/>
            <w:vAlign w:val="center"/>
          </w:tcPr>
          <w:p w14:paraId="7105DD7C" w14:textId="77777777" w:rsidR="00EA53BC" w:rsidRPr="00EA53BC" w:rsidRDefault="00EA53BC" w:rsidP="00EA53BC">
            <w:pPr>
              <w:spacing w:line="240" w:lineRule="auto"/>
              <w:contextualSpacing w:val="0"/>
              <w:jc w:val="center"/>
              <w:rPr>
                <w:rFonts w:eastAsia="Calibri" w:cs="Times New Roman"/>
                <w:b/>
                <w:color w:val="000000"/>
                <w:szCs w:val="24"/>
              </w:rPr>
            </w:pPr>
            <w:r w:rsidRPr="00EA53BC">
              <w:rPr>
                <w:rFonts w:eastAsia="Calibri" w:cs="Times New Roman"/>
                <w:b/>
                <w:color w:val="000000"/>
                <w:szCs w:val="24"/>
              </w:rPr>
              <w:t>Термін реалізації заходу</w:t>
            </w:r>
          </w:p>
        </w:tc>
      </w:tr>
      <w:tr w:rsidR="00EA53BC" w:rsidRPr="00EA53BC" w14:paraId="4236CC01" w14:textId="77777777" w:rsidTr="00EC2373">
        <w:trPr>
          <w:jc w:val="center"/>
        </w:trPr>
        <w:tc>
          <w:tcPr>
            <w:tcW w:w="2693" w:type="dxa"/>
            <w:vMerge w:val="restart"/>
          </w:tcPr>
          <w:p w14:paraId="171E3548"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b/>
                <w:color w:val="000000"/>
                <w:szCs w:val="24"/>
              </w:rPr>
              <w:t xml:space="preserve">Нематеріальна культурна спадщина  </w:t>
            </w:r>
          </w:p>
        </w:tc>
        <w:tc>
          <w:tcPr>
            <w:tcW w:w="4678" w:type="dxa"/>
          </w:tcPr>
          <w:p w14:paraId="7CEEBD5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Фольклорні світлиці за участю носіїв, збирачів фольклору та майстрів </w:t>
            </w:r>
            <w:proofErr w:type="spellStart"/>
            <w:r w:rsidRPr="00EA53BC">
              <w:rPr>
                <w:rFonts w:eastAsia="Calibri" w:cs="Times New Roman"/>
                <w:color w:val="000000"/>
                <w:szCs w:val="24"/>
              </w:rPr>
              <w:t>декоративно</w:t>
            </w:r>
            <w:proofErr w:type="spellEnd"/>
            <w:r w:rsidRPr="00EA53BC">
              <w:rPr>
                <w:rFonts w:eastAsia="Calibri" w:cs="Times New Roman"/>
                <w:color w:val="000000"/>
                <w:szCs w:val="24"/>
              </w:rPr>
              <w:t xml:space="preserve">-ужиткового мистецтва </w:t>
            </w:r>
          </w:p>
        </w:tc>
        <w:tc>
          <w:tcPr>
            <w:tcW w:w="2268" w:type="dxa"/>
          </w:tcPr>
          <w:p w14:paraId="6DE340B8"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59BDAB03" w14:textId="77777777" w:rsidTr="00EC2373">
        <w:trPr>
          <w:jc w:val="center"/>
        </w:trPr>
        <w:tc>
          <w:tcPr>
            <w:tcW w:w="2693" w:type="dxa"/>
            <w:vMerge/>
          </w:tcPr>
          <w:p w14:paraId="4B3D114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0CC1B7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Фольклорні експедиції по виявленню та збереженню елементів нематеріальної культурної спадщини</w:t>
            </w:r>
          </w:p>
        </w:tc>
        <w:tc>
          <w:tcPr>
            <w:tcW w:w="2268" w:type="dxa"/>
          </w:tcPr>
          <w:p w14:paraId="3145B1A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3F787DC2" w14:textId="77777777" w:rsidTr="00EC2373">
        <w:trPr>
          <w:jc w:val="center"/>
        </w:trPr>
        <w:tc>
          <w:tcPr>
            <w:tcW w:w="2693" w:type="dxa"/>
            <w:vMerge w:val="restart"/>
            <w:tcBorders>
              <w:top w:val="nil"/>
            </w:tcBorders>
          </w:tcPr>
          <w:p w14:paraId="5C5678C7" w14:textId="77777777" w:rsidR="00EA53BC" w:rsidRPr="00EA53BC" w:rsidRDefault="00EA53BC" w:rsidP="00EA53BC">
            <w:pPr>
              <w:spacing w:line="240" w:lineRule="auto"/>
              <w:contextualSpacing w:val="0"/>
              <w:jc w:val="left"/>
              <w:rPr>
                <w:rFonts w:eastAsia="Calibri" w:cs="Times New Roman"/>
                <w:b/>
                <w:color w:val="000000"/>
                <w:szCs w:val="24"/>
              </w:rPr>
            </w:pPr>
            <w:r w:rsidRPr="00EA53BC">
              <w:rPr>
                <w:rFonts w:eastAsia="Calibri" w:cs="Times New Roman"/>
                <w:b/>
                <w:color w:val="000000"/>
                <w:szCs w:val="24"/>
              </w:rPr>
              <w:t xml:space="preserve">Мистецька освіта </w:t>
            </w:r>
          </w:p>
          <w:p w14:paraId="7C6454F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 61 мистецька школа</w:t>
            </w:r>
          </w:p>
        </w:tc>
        <w:tc>
          <w:tcPr>
            <w:tcW w:w="4678" w:type="dxa"/>
            <w:tcBorders>
              <w:top w:val="nil"/>
            </w:tcBorders>
          </w:tcPr>
          <w:p w14:paraId="301D60E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Обласний конкурс виконавської майстерності солістів-інструменталістів (м. Івано-Франківськ)</w:t>
            </w:r>
          </w:p>
        </w:tc>
        <w:tc>
          <w:tcPr>
            <w:tcW w:w="2268" w:type="dxa"/>
            <w:tcBorders>
              <w:top w:val="nil"/>
            </w:tcBorders>
          </w:tcPr>
          <w:p w14:paraId="721C370A" w14:textId="58531444"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лютому-березні 1 раз у  2 роки</w:t>
            </w:r>
          </w:p>
        </w:tc>
      </w:tr>
      <w:tr w:rsidR="00EA53BC" w:rsidRPr="00EA53BC" w14:paraId="0264B537" w14:textId="77777777" w:rsidTr="00EC2373">
        <w:trPr>
          <w:jc w:val="center"/>
        </w:trPr>
        <w:tc>
          <w:tcPr>
            <w:tcW w:w="2693" w:type="dxa"/>
            <w:vMerge/>
            <w:tcBorders>
              <w:top w:val="nil"/>
            </w:tcBorders>
          </w:tcPr>
          <w:p w14:paraId="0C7D5086" w14:textId="77777777" w:rsidR="00EA53BC" w:rsidRPr="00EA53BC" w:rsidRDefault="00EA53BC" w:rsidP="00EA53BC">
            <w:pPr>
              <w:spacing w:line="240" w:lineRule="auto"/>
              <w:contextualSpacing w:val="0"/>
              <w:jc w:val="left"/>
              <w:rPr>
                <w:rFonts w:eastAsia="Calibri" w:cs="Times New Roman"/>
                <w:color w:val="000000"/>
                <w:szCs w:val="24"/>
              </w:rPr>
            </w:pPr>
          </w:p>
        </w:tc>
        <w:tc>
          <w:tcPr>
            <w:tcW w:w="4678" w:type="dxa"/>
          </w:tcPr>
          <w:p w14:paraId="3E86DE60"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Обласний відкритий конкурс-фестиваль української естрадної пісні «Водограй» імені Володимира Івасюка ( </w:t>
            </w:r>
            <w:proofErr w:type="spellStart"/>
            <w:r w:rsidRPr="00EA53BC">
              <w:rPr>
                <w:rFonts w:eastAsia="Calibri" w:cs="Times New Roman"/>
                <w:color w:val="000000"/>
                <w:szCs w:val="24"/>
              </w:rPr>
              <w:t>Брошнів-Осадська</w:t>
            </w:r>
            <w:proofErr w:type="spellEnd"/>
            <w:r w:rsidRPr="00EA53BC">
              <w:rPr>
                <w:rFonts w:eastAsia="Calibri" w:cs="Times New Roman"/>
                <w:color w:val="000000"/>
                <w:szCs w:val="24"/>
              </w:rPr>
              <w:t xml:space="preserve"> ТГ)</w:t>
            </w:r>
          </w:p>
        </w:tc>
        <w:tc>
          <w:tcPr>
            <w:tcW w:w="2268" w:type="dxa"/>
          </w:tcPr>
          <w:p w14:paraId="570DDD78"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w:t>
            </w:r>
          </w:p>
          <w:p w14:paraId="49F6213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березні</w:t>
            </w:r>
          </w:p>
        </w:tc>
      </w:tr>
      <w:tr w:rsidR="00EA53BC" w:rsidRPr="00EA53BC" w14:paraId="6D3BC999" w14:textId="77777777" w:rsidTr="00EC2373">
        <w:trPr>
          <w:jc w:val="center"/>
        </w:trPr>
        <w:tc>
          <w:tcPr>
            <w:tcW w:w="2693" w:type="dxa"/>
            <w:vMerge/>
            <w:tcBorders>
              <w:top w:val="nil"/>
            </w:tcBorders>
          </w:tcPr>
          <w:p w14:paraId="6C88B2FA" w14:textId="77777777" w:rsidR="00EA53BC" w:rsidRPr="00EA53BC" w:rsidRDefault="00EA53BC" w:rsidP="00EA53BC">
            <w:pPr>
              <w:spacing w:line="240" w:lineRule="auto"/>
              <w:contextualSpacing w:val="0"/>
              <w:jc w:val="left"/>
              <w:rPr>
                <w:rFonts w:eastAsia="Calibri" w:cs="Times New Roman"/>
                <w:color w:val="000000"/>
                <w:szCs w:val="24"/>
              </w:rPr>
            </w:pPr>
          </w:p>
        </w:tc>
        <w:tc>
          <w:tcPr>
            <w:tcW w:w="4678" w:type="dxa"/>
          </w:tcPr>
          <w:p w14:paraId="53472346"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Конкурс виконавців на духових та ударних інструментах «Концертино» (м. Калуш)</w:t>
            </w:r>
          </w:p>
        </w:tc>
        <w:tc>
          <w:tcPr>
            <w:tcW w:w="2268" w:type="dxa"/>
          </w:tcPr>
          <w:p w14:paraId="6B2107F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 квітні</w:t>
            </w:r>
          </w:p>
        </w:tc>
      </w:tr>
      <w:tr w:rsidR="00EA53BC" w:rsidRPr="00EA53BC" w14:paraId="113D6F07" w14:textId="77777777" w:rsidTr="00EC2373">
        <w:trPr>
          <w:jc w:val="center"/>
        </w:trPr>
        <w:tc>
          <w:tcPr>
            <w:tcW w:w="2693" w:type="dxa"/>
            <w:vMerge/>
            <w:tcBorders>
              <w:top w:val="nil"/>
            </w:tcBorders>
          </w:tcPr>
          <w:p w14:paraId="29B1F363" w14:textId="77777777" w:rsidR="00EA53BC" w:rsidRPr="00EA53BC" w:rsidRDefault="00EA53BC" w:rsidP="00EA53BC">
            <w:pPr>
              <w:spacing w:line="240" w:lineRule="auto"/>
              <w:contextualSpacing w:val="0"/>
              <w:jc w:val="left"/>
              <w:rPr>
                <w:rFonts w:eastAsia="Calibri" w:cs="Times New Roman"/>
                <w:color w:val="000000"/>
                <w:szCs w:val="24"/>
              </w:rPr>
            </w:pPr>
          </w:p>
        </w:tc>
        <w:tc>
          <w:tcPr>
            <w:tcW w:w="4678" w:type="dxa"/>
          </w:tcPr>
          <w:p w14:paraId="2AD2D9BC"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Регіональний конкурс-фестиваль дитячих оркестрів народної музики та солістів-інструменталістів (м. Косів)</w:t>
            </w:r>
          </w:p>
        </w:tc>
        <w:tc>
          <w:tcPr>
            <w:tcW w:w="2268" w:type="dxa"/>
          </w:tcPr>
          <w:p w14:paraId="75F7C0AF"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травні</w:t>
            </w:r>
          </w:p>
          <w:p w14:paraId="3CA7ED0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1 раз у 2 роки</w:t>
            </w:r>
          </w:p>
        </w:tc>
      </w:tr>
      <w:tr w:rsidR="00EA53BC" w:rsidRPr="00EA53BC" w14:paraId="12444F2A" w14:textId="77777777" w:rsidTr="00EC2373">
        <w:trPr>
          <w:jc w:val="center"/>
        </w:trPr>
        <w:tc>
          <w:tcPr>
            <w:tcW w:w="2693" w:type="dxa"/>
            <w:vMerge/>
            <w:tcBorders>
              <w:top w:val="nil"/>
            </w:tcBorders>
          </w:tcPr>
          <w:p w14:paraId="7CD92393" w14:textId="77777777" w:rsidR="00EA53BC" w:rsidRPr="00EA53BC" w:rsidRDefault="00EA53BC" w:rsidP="00EA53BC">
            <w:pPr>
              <w:spacing w:line="240" w:lineRule="auto"/>
              <w:contextualSpacing w:val="0"/>
              <w:jc w:val="left"/>
              <w:rPr>
                <w:rFonts w:eastAsia="Calibri" w:cs="Times New Roman"/>
                <w:color w:val="000000"/>
                <w:szCs w:val="24"/>
              </w:rPr>
            </w:pPr>
          </w:p>
        </w:tc>
        <w:tc>
          <w:tcPr>
            <w:tcW w:w="4678" w:type="dxa"/>
          </w:tcPr>
          <w:p w14:paraId="3136BBE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Всеукраїнський конкурс дитячих хорових колективів «Весняні голоси»</w:t>
            </w:r>
          </w:p>
          <w:p w14:paraId="1BD396B7"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 (м. Тисмениця)</w:t>
            </w:r>
          </w:p>
        </w:tc>
        <w:tc>
          <w:tcPr>
            <w:tcW w:w="2268" w:type="dxa"/>
          </w:tcPr>
          <w:p w14:paraId="1F499F62"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травні</w:t>
            </w:r>
          </w:p>
          <w:p w14:paraId="66742F37"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1 раз у 2 роки</w:t>
            </w:r>
          </w:p>
        </w:tc>
      </w:tr>
      <w:tr w:rsidR="00EA53BC" w:rsidRPr="00EA53BC" w14:paraId="792DC82E" w14:textId="77777777" w:rsidTr="00EC2373">
        <w:trPr>
          <w:jc w:val="center"/>
        </w:trPr>
        <w:tc>
          <w:tcPr>
            <w:tcW w:w="2693" w:type="dxa"/>
            <w:vMerge/>
            <w:tcBorders>
              <w:top w:val="nil"/>
            </w:tcBorders>
          </w:tcPr>
          <w:p w14:paraId="619DAD3C" w14:textId="77777777" w:rsidR="00EA53BC" w:rsidRPr="00EA53BC" w:rsidRDefault="00EA53BC" w:rsidP="00EA53BC">
            <w:pPr>
              <w:spacing w:line="240" w:lineRule="auto"/>
              <w:contextualSpacing w:val="0"/>
              <w:jc w:val="left"/>
              <w:rPr>
                <w:rFonts w:eastAsia="Calibri" w:cs="Times New Roman"/>
                <w:color w:val="000000"/>
                <w:szCs w:val="24"/>
              </w:rPr>
            </w:pPr>
          </w:p>
        </w:tc>
        <w:tc>
          <w:tcPr>
            <w:tcW w:w="4678" w:type="dxa"/>
          </w:tcPr>
          <w:p w14:paraId="790BD2B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Відкриті </w:t>
            </w:r>
            <w:proofErr w:type="spellStart"/>
            <w:r w:rsidRPr="00EA53BC">
              <w:rPr>
                <w:rFonts w:eastAsia="Calibri" w:cs="Times New Roman"/>
                <w:color w:val="000000"/>
                <w:szCs w:val="24"/>
              </w:rPr>
              <w:t>уроки</w:t>
            </w:r>
            <w:proofErr w:type="spellEnd"/>
            <w:r w:rsidRPr="00EA53BC">
              <w:rPr>
                <w:rFonts w:eastAsia="Calibri" w:cs="Times New Roman"/>
                <w:color w:val="000000"/>
                <w:szCs w:val="24"/>
              </w:rPr>
              <w:t>, семінари для викладачів мистецьких шкіл області</w:t>
            </w:r>
          </w:p>
        </w:tc>
        <w:tc>
          <w:tcPr>
            <w:tcW w:w="2268" w:type="dxa"/>
          </w:tcPr>
          <w:p w14:paraId="55A0140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23512CD1" w14:textId="77777777" w:rsidTr="00EC2373">
        <w:trPr>
          <w:jc w:val="center"/>
        </w:trPr>
        <w:tc>
          <w:tcPr>
            <w:tcW w:w="2693" w:type="dxa"/>
            <w:vMerge w:val="restart"/>
          </w:tcPr>
          <w:p w14:paraId="6C6572E9" w14:textId="77777777" w:rsidR="00EA53BC" w:rsidRPr="00EA53BC" w:rsidRDefault="00EA53BC" w:rsidP="00EA53BC">
            <w:pPr>
              <w:spacing w:line="240" w:lineRule="auto"/>
              <w:contextualSpacing w:val="0"/>
              <w:rPr>
                <w:rFonts w:eastAsia="Calibri" w:cs="Times New Roman"/>
                <w:color w:val="000000"/>
                <w:szCs w:val="24"/>
                <w:lang w:val="ru-RU"/>
              </w:rPr>
            </w:pPr>
          </w:p>
          <w:p w14:paraId="0AF64B8F"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b/>
                <w:color w:val="000000"/>
                <w:szCs w:val="24"/>
              </w:rPr>
              <w:t>Аматорське мистецтво</w:t>
            </w:r>
          </w:p>
          <w:p w14:paraId="25BD6A9E"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color w:val="000000"/>
                <w:szCs w:val="24"/>
              </w:rPr>
              <w:t>в області налічується 500 колективів із званням «народний», «зразковий»</w:t>
            </w:r>
          </w:p>
        </w:tc>
        <w:tc>
          <w:tcPr>
            <w:tcW w:w="4678" w:type="dxa"/>
          </w:tcPr>
          <w:p w14:paraId="6EAFF5A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Робота атестаційної комісії на предмет присвоєння та підтвердження звань «народний», «зразковий» колективам області.</w:t>
            </w:r>
          </w:p>
        </w:tc>
        <w:tc>
          <w:tcPr>
            <w:tcW w:w="2268" w:type="dxa"/>
          </w:tcPr>
          <w:p w14:paraId="6F70FC95" w14:textId="77777777" w:rsidR="00EA53BC" w:rsidRPr="00EA53BC" w:rsidRDefault="00EA53BC" w:rsidP="00EA53BC">
            <w:pPr>
              <w:spacing w:line="240" w:lineRule="auto"/>
              <w:contextualSpacing w:val="0"/>
              <w:jc w:val="left"/>
              <w:rPr>
                <w:rFonts w:eastAsia="Calibri" w:cs="Times New Roman"/>
                <w:color w:val="000000"/>
                <w:szCs w:val="24"/>
                <w:lang w:val="ru-RU"/>
              </w:rPr>
            </w:pPr>
          </w:p>
          <w:p w14:paraId="5C96E161"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6CC96FA0" w14:textId="77777777" w:rsidTr="00EC2373">
        <w:trPr>
          <w:jc w:val="center"/>
        </w:trPr>
        <w:tc>
          <w:tcPr>
            <w:tcW w:w="2693" w:type="dxa"/>
            <w:vMerge/>
          </w:tcPr>
          <w:p w14:paraId="7C311AF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2E3D1F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Методична допомога керівникам аматорських колективів.</w:t>
            </w:r>
          </w:p>
        </w:tc>
        <w:tc>
          <w:tcPr>
            <w:tcW w:w="2268" w:type="dxa"/>
          </w:tcPr>
          <w:p w14:paraId="78FBBE88"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064295E3" w14:textId="77777777" w:rsidTr="00EC2373">
        <w:trPr>
          <w:jc w:val="center"/>
        </w:trPr>
        <w:tc>
          <w:tcPr>
            <w:tcW w:w="2693" w:type="dxa"/>
            <w:vMerge/>
          </w:tcPr>
          <w:p w14:paraId="06CC4696"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65BCACE6"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Семінари, майстер-класи, творчі лабораторії для керівників народних та зразкових аматорських колективів.</w:t>
            </w:r>
          </w:p>
        </w:tc>
        <w:tc>
          <w:tcPr>
            <w:tcW w:w="2268" w:type="dxa"/>
          </w:tcPr>
          <w:p w14:paraId="1241ED8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2A216660" w14:textId="77777777" w:rsidTr="00EC2373">
        <w:trPr>
          <w:trHeight w:val="510"/>
          <w:jc w:val="center"/>
        </w:trPr>
        <w:tc>
          <w:tcPr>
            <w:tcW w:w="2693" w:type="dxa"/>
            <w:vMerge/>
          </w:tcPr>
          <w:p w14:paraId="437CD54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70E8D90"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Творчі звіти народних аматорських колективів області.</w:t>
            </w:r>
          </w:p>
        </w:tc>
        <w:tc>
          <w:tcPr>
            <w:tcW w:w="2268" w:type="dxa"/>
          </w:tcPr>
          <w:p w14:paraId="74598A7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20EC8F26" w14:textId="77777777" w:rsidTr="00EC2373">
        <w:trPr>
          <w:trHeight w:val="375"/>
          <w:jc w:val="center"/>
        </w:trPr>
        <w:tc>
          <w:tcPr>
            <w:tcW w:w="2693" w:type="dxa"/>
            <w:vMerge/>
          </w:tcPr>
          <w:p w14:paraId="5E612972"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507FD993"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Конкурс читців ім. Т. Шевченка</w:t>
            </w:r>
          </w:p>
        </w:tc>
        <w:tc>
          <w:tcPr>
            <w:tcW w:w="2268" w:type="dxa"/>
          </w:tcPr>
          <w:p w14:paraId="53CAAA1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 березні</w:t>
            </w:r>
          </w:p>
        </w:tc>
      </w:tr>
      <w:tr w:rsidR="00EA53BC" w:rsidRPr="00EA53BC" w14:paraId="41C59B47" w14:textId="77777777" w:rsidTr="00EC2373">
        <w:trPr>
          <w:trHeight w:val="165"/>
          <w:jc w:val="center"/>
        </w:trPr>
        <w:tc>
          <w:tcPr>
            <w:tcW w:w="2693" w:type="dxa"/>
            <w:vMerge/>
          </w:tcPr>
          <w:p w14:paraId="2E3C6744"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5E5279F6"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Фестиваль народної музики «Кобзареві струни»</w:t>
            </w:r>
          </w:p>
        </w:tc>
        <w:tc>
          <w:tcPr>
            <w:tcW w:w="2268" w:type="dxa"/>
          </w:tcPr>
          <w:p w14:paraId="1D1DBF8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березні </w:t>
            </w:r>
          </w:p>
          <w:p w14:paraId="1949DD90"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1 раз у 2 роки</w:t>
            </w:r>
          </w:p>
        </w:tc>
      </w:tr>
      <w:tr w:rsidR="00EA53BC" w:rsidRPr="00EA53BC" w14:paraId="5E169145" w14:textId="77777777" w:rsidTr="00EC2373">
        <w:trPr>
          <w:trHeight w:val="240"/>
          <w:jc w:val="center"/>
        </w:trPr>
        <w:tc>
          <w:tcPr>
            <w:tcW w:w="2693" w:type="dxa"/>
            <w:vMerge/>
          </w:tcPr>
          <w:p w14:paraId="54E2D4F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D10462C"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Свято духової музики</w:t>
            </w:r>
          </w:p>
        </w:tc>
        <w:tc>
          <w:tcPr>
            <w:tcW w:w="2268" w:type="dxa"/>
          </w:tcPr>
          <w:p w14:paraId="1460BBF0"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 травні</w:t>
            </w:r>
          </w:p>
        </w:tc>
      </w:tr>
      <w:tr w:rsidR="00EA53BC" w:rsidRPr="00EA53BC" w14:paraId="1C7CEF29" w14:textId="77777777" w:rsidTr="00EC2373">
        <w:trPr>
          <w:trHeight w:val="396"/>
          <w:jc w:val="center"/>
        </w:trPr>
        <w:tc>
          <w:tcPr>
            <w:tcW w:w="2693" w:type="dxa"/>
            <w:vMerge/>
          </w:tcPr>
          <w:p w14:paraId="22CFEEEB"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E0D6199"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Відкритий фестиваль народного танцю «</w:t>
            </w:r>
            <w:proofErr w:type="spellStart"/>
            <w:r w:rsidRPr="00EA53BC">
              <w:rPr>
                <w:rFonts w:eastAsia="Calibri" w:cs="Times New Roman"/>
                <w:color w:val="000000"/>
              </w:rPr>
              <w:t>Арканове</w:t>
            </w:r>
            <w:proofErr w:type="spellEnd"/>
            <w:r w:rsidRPr="00EA53BC">
              <w:rPr>
                <w:rFonts w:eastAsia="Calibri" w:cs="Times New Roman"/>
                <w:color w:val="000000"/>
              </w:rPr>
              <w:t xml:space="preserve"> коло»</w:t>
            </w:r>
          </w:p>
        </w:tc>
        <w:tc>
          <w:tcPr>
            <w:tcW w:w="2268" w:type="dxa"/>
          </w:tcPr>
          <w:p w14:paraId="0265F537"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 травні</w:t>
            </w:r>
          </w:p>
        </w:tc>
      </w:tr>
      <w:tr w:rsidR="00EA53BC" w:rsidRPr="00EA53BC" w14:paraId="43CF4B6A" w14:textId="77777777" w:rsidTr="00EC2373">
        <w:trPr>
          <w:trHeight w:val="315"/>
          <w:jc w:val="center"/>
        </w:trPr>
        <w:tc>
          <w:tcPr>
            <w:tcW w:w="2693" w:type="dxa"/>
            <w:vMerge/>
          </w:tcPr>
          <w:p w14:paraId="7FEFC9DD"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D202F8D"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Фестиваль патріотичної пісні «Яворина»</w:t>
            </w:r>
          </w:p>
        </w:tc>
        <w:tc>
          <w:tcPr>
            <w:tcW w:w="2268" w:type="dxa"/>
          </w:tcPr>
          <w:p w14:paraId="46CD0F4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Щорічно в Липні</w:t>
            </w:r>
          </w:p>
        </w:tc>
      </w:tr>
      <w:tr w:rsidR="00EA53BC" w:rsidRPr="00EA53BC" w14:paraId="24C9FF53" w14:textId="77777777" w:rsidTr="00EC2373">
        <w:trPr>
          <w:trHeight w:val="225"/>
          <w:jc w:val="center"/>
        </w:trPr>
        <w:tc>
          <w:tcPr>
            <w:tcW w:w="2693" w:type="dxa"/>
            <w:vMerge/>
          </w:tcPr>
          <w:p w14:paraId="028D05B1"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7200527"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 xml:space="preserve">Галицька хорова академія </w:t>
            </w:r>
          </w:p>
        </w:tc>
        <w:tc>
          <w:tcPr>
            <w:tcW w:w="2268" w:type="dxa"/>
          </w:tcPr>
          <w:p w14:paraId="2272AFA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серпні 1 раз у 2 роки</w:t>
            </w:r>
          </w:p>
        </w:tc>
      </w:tr>
      <w:tr w:rsidR="00EA53BC" w:rsidRPr="00EA53BC" w14:paraId="67E9A052" w14:textId="77777777" w:rsidTr="00EC2373">
        <w:trPr>
          <w:trHeight w:val="255"/>
          <w:jc w:val="center"/>
        </w:trPr>
        <w:tc>
          <w:tcPr>
            <w:tcW w:w="2693" w:type="dxa"/>
            <w:vMerge/>
          </w:tcPr>
          <w:p w14:paraId="7454E29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7850FEB"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Фестиваль «Вознесись Україно»</w:t>
            </w:r>
          </w:p>
        </w:tc>
        <w:tc>
          <w:tcPr>
            <w:tcW w:w="2268" w:type="dxa"/>
          </w:tcPr>
          <w:p w14:paraId="46C0A79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вересні 1 раз у 2 роки</w:t>
            </w:r>
          </w:p>
        </w:tc>
      </w:tr>
      <w:tr w:rsidR="00EA53BC" w:rsidRPr="00EA53BC" w14:paraId="6EC25D54" w14:textId="77777777" w:rsidTr="00EC2373">
        <w:trPr>
          <w:trHeight w:val="640"/>
          <w:jc w:val="center"/>
        </w:trPr>
        <w:tc>
          <w:tcPr>
            <w:tcW w:w="2693" w:type="dxa"/>
            <w:vMerge/>
          </w:tcPr>
          <w:p w14:paraId="08B8558A"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2B64A41"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Фестиваль патріотичної пісні</w:t>
            </w:r>
          </w:p>
          <w:p w14:paraId="464B5F27"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 xml:space="preserve"> ім. С. Галечко</w:t>
            </w:r>
          </w:p>
        </w:tc>
        <w:tc>
          <w:tcPr>
            <w:tcW w:w="2268" w:type="dxa"/>
          </w:tcPr>
          <w:p w14:paraId="548E363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жовтні 1 раз у 2 роки</w:t>
            </w:r>
          </w:p>
        </w:tc>
      </w:tr>
      <w:tr w:rsidR="00EA53BC" w:rsidRPr="00EA53BC" w14:paraId="3691CAB6" w14:textId="77777777" w:rsidTr="00EC2373">
        <w:trPr>
          <w:trHeight w:val="723"/>
          <w:jc w:val="center"/>
        </w:trPr>
        <w:tc>
          <w:tcPr>
            <w:tcW w:w="2693" w:type="dxa"/>
            <w:vMerge w:val="restart"/>
          </w:tcPr>
          <w:p w14:paraId="318343B2"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b/>
                <w:color w:val="000000"/>
                <w:szCs w:val="24"/>
              </w:rPr>
              <w:t>Клубна інфраструктура</w:t>
            </w:r>
          </w:p>
          <w:p w14:paraId="13C8D7F6"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717 установ в області</w:t>
            </w:r>
          </w:p>
        </w:tc>
        <w:tc>
          <w:tcPr>
            <w:tcW w:w="4678" w:type="dxa"/>
          </w:tcPr>
          <w:p w14:paraId="1B11B91C"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Обласний конкурс організаторів дозвілля дітей та молоді</w:t>
            </w:r>
          </w:p>
        </w:tc>
        <w:tc>
          <w:tcPr>
            <w:tcW w:w="2268" w:type="dxa"/>
          </w:tcPr>
          <w:p w14:paraId="11F71841"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Квітень – листопад</w:t>
            </w:r>
          </w:p>
          <w:p w14:paraId="4F6A281D"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1 раз у 2 роки</w:t>
            </w:r>
          </w:p>
        </w:tc>
      </w:tr>
      <w:tr w:rsidR="00EA53BC" w:rsidRPr="00EA53BC" w14:paraId="1B78F97C" w14:textId="77777777" w:rsidTr="00EC2373">
        <w:trPr>
          <w:jc w:val="center"/>
        </w:trPr>
        <w:tc>
          <w:tcPr>
            <w:tcW w:w="2693" w:type="dxa"/>
            <w:vMerge/>
          </w:tcPr>
          <w:p w14:paraId="121A6A5B"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A6EEE6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Культурно-мистецький проект серед ТГ «Працюємо на перспективу»</w:t>
            </w:r>
          </w:p>
        </w:tc>
        <w:tc>
          <w:tcPr>
            <w:tcW w:w="2268" w:type="dxa"/>
          </w:tcPr>
          <w:p w14:paraId="2CBD2BAE"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Протягом кожного  року</w:t>
            </w:r>
          </w:p>
          <w:p w14:paraId="70417D83" w14:textId="77777777" w:rsidR="00EA53BC" w:rsidRPr="00EA53BC" w:rsidRDefault="00EA53BC" w:rsidP="00EA53BC">
            <w:pPr>
              <w:spacing w:line="240" w:lineRule="auto"/>
              <w:contextualSpacing w:val="0"/>
              <w:rPr>
                <w:rFonts w:eastAsia="Calibri" w:cs="Times New Roman"/>
                <w:color w:val="000000"/>
                <w:szCs w:val="24"/>
              </w:rPr>
            </w:pPr>
          </w:p>
        </w:tc>
      </w:tr>
      <w:tr w:rsidR="00EA53BC" w:rsidRPr="00EA53BC" w14:paraId="3D0BA78D" w14:textId="77777777" w:rsidTr="00EC2373">
        <w:trPr>
          <w:trHeight w:val="1142"/>
          <w:jc w:val="center"/>
        </w:trPr>
        <w:tc>
          <w:tcPr>
            <w:tcW w:w="2693" w:type="dxa"/>
            <w:vMerge/>
          </w:tcPr>
          <w:p w14:paraId="0B07DD4C"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47C1588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Обласні семінари, наради для директорів, завідувачів методичними кабінетами МПК,  МБК, БК, МНД, НД та директорів базових клубних закладів ТГ</w:t>
            </w:r>
          </w:p>
        </w:tc>
        <w:tc>
          <w:tcPr>
            <w:tcW w:w="2268" w:type="dxa"/>
          </w:tcPr>
          <w:p w14:paraId="5F6DAAB9"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Щоквартально  кожного року</w:t>
            </w:r>
          </w:p>
          <w:p w14:paraId="0D3B7532" w14:textId="77777777" w:rsidR="00EA53BC" w:rsidRPr="00EA53BC" w:rsidRDefault="00EA53BC" w:rsidP="00EA53BC">
            <w:pPr>
              <w:spacing w:line="240" w:lineRule="auto"/>
              <w:contextualSpacing w:val="0"/>
              <w:rPr>
                <w:rFonts w:eastAsia="Calibri" w:cs="Times New Roman"/>
                <w:color w:val="000000"/>
                <w:szCs w:val="24"/>
              </w:rPr>
            </w:pPr>
          </w:p>
        </w:tc>
      </w:tr>
      <w:tr w:rsidR="00EA53BC" w:rsidRPr="00EA53BC" w14:paraId="302C90FA" w14:textId="77777777" w:rsidTr="00EC2373">
        <w:trPr>
          <w:trHeight w:val="705"/>
          <w:jc w:val="center"/>
        </w:trPr>
        <w:tc>
          <w:tcPr>
            <w:tcW w:w="2693" w:type="dxa"/>
            <w:vMerge/>
          </w:tcPr>
          <w:p w14:paraId="0327A26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28DABD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Засідання обласного об</w:t>
            </w:r>
            <w:r w:rsidRPr="00EA53BC">
              <w:rPr>
                <w:rFonts w:eastAsia="Calibri" w:cs="Times New Roman"/>
                <w:color w:val="000000"/>
                <w:szCs w:val="24"/>
                <w:lang w:val="ru-RU"/>
              </w:rPr>
              <w:t>’</w:t>
            </w:r>
            <w:r w:rsidRPr="00EA53BC">
              <w:rPr>
                <w:rFonts w:eastAsia="Calibri" w:cs="Times New Roman"/>
                <w:color w:val="000000"/>
                <w:szCs w:val="24"/>
              </w:rPr>
              <w:t>єднання творчих працівників «Літопис»</w:t>
            </w:r>
          </w:p>
        </w:tc>
        <w:tc>
          <w:tcPr>
            <w:tcW w:w="2268" w:type="dxa"/>
          </w:tcPr>
          <w:p w14:paraId="30057ACC"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 xml:space="preserve">Щорічно </w:t>
            </w:r>
          </w:p>
          <w:p w14:paraId="5D44B6FB"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у листопаді</w:t>
            </w:r>
          </w:p>
        </w:tc>
      </w:tr>
      <w:tr w:rsidR="00EA53BC" w:rsidRPr="00EA53BC" w14:paraId="3E94369D" w14:textId="77777777" w:rsidTr="00EC2373">
        <w:trPr>
          <w:jc w:val="center"/>
        </w:trPr>
        <w:tc>
          <w:tcPr>
            <w:tcW w:w="2693" w:type="dxa"/>
            <w:vMerge/>
          </w:tcPr>
          <w:p w14:paraId="38C29FD6"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D7AA67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Творчі зустрічі з працівниками клубних закладів районів, міст, ТГ</w:t>
            </w:r>
          </w:p>
        </w:tc>
        <w:tc>
          <w:tcPr>
            <w:tcW w:w="2268" w:type="dxa"/>
          </w:tcPr>
          <w:p w14:paraId="0551E9C6"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Два рази в місяць</w:t>
            </w:r>
          </w:p>
          <w:p w14:paraId="3281F4AC"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щорічно</w:t>
            </w:r>
          </w:p>
        </w:tc>
      </w:tr>
      <w:tr w:rsidR="00EA53BC" w:rsidRPr="00EA53BC" w14:paraId="711C55F7" w14:textId="77777777" w:rsidTr="00EC2373">
        <w:trPr>
          <w:jc w:val="center"/>
        </w:trPr>
        <w:tc>
          <w:tcPr>
            <w:tcW w:w="2693" w:type="dxa"/>
            <w:vMerge/>
          </w:tcPr>
          <w:p w14:paraId="56FFED7D"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3346C70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Участь в районних, міських, семінарах клубних працівників ТГ, надання методичної та практичної допомоги на місцях</w:t>
            </w:r>
          </w:p>
        </w:tc>
        <w:tc>
          <w:tcPr>
            <w:tcW w:w="2268" w:type="dxa"/>
          </w:tcPr>
          <w:p w14:paraId="3D4F141E"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Протягом кожного року</w:t>
            </w:r>
          </w:p>
          <w:p w14:paraId="1DC386F0" w14:textId="77777777" w:rsidR="00EA53BC" w:rsidRPr="00EA53BC" w:rsidRDefault="00EA53BC" w:rsidP="00EA53BC">
            <w:pPr>
              <w:spacing w:line="240" w:lineRule="auto"/>
              <w:contextualSpacing w:val="0"/>
              <w:rPr>
                <w:rFonts w:eastAsia="Calibri" w:cs="Times New Roman"/>
                <w:color w:val="000000"/>
                <w:szCs w:val="24"/>
              </w:rPr>
            </w:pPr>
          </w:p>
        </w:tc>
      </w:tr>
      <w:tr w:rsidR="00EA53BC" w:rsidRPr="00EA53BC" w14:paraId="2853A1FC" w14:textId="77777777" w:rsidTr="00EC2373">
        <w:trPr>
          <w:trHeight w:val="994"/>
          <w:jc w:val="center"/>
        </w:trPr>
        <w:tc>
          <w:tcPr>
            <w:tcW w:w="2693" w:type="dxa"/>
            <w:vMerge/>
          </w:tcPr>
          <w:p w14:paraId="671AC81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97AC871"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Видання методичних рекомендацій, </w:t>
            </w:r>
            <w:proofErr w:type="spellStart"/>
            <w:r w:rsidRPr="00EA53BC">
              <w:rPr>
                <w:rFonts w:eastAsia="Calibri" w:cs="Times New Roman"/>
                <w:color w:val="000000"/>
                <w:szCs w:val="24"/>
              </w:rPr>
              <w:t>інструктивно</w:t>
            </w:r>
            <w:proofErr w:type="spellEnd"/>
            <w:r w:rsidRPr="00EA53BC">
              <w:rPr>
                <w:rFonts w:eastAsia="Calibri" w:cs="Times New Roman"/>
                <w:color w:val="000000"/>
                <w:szCs w:val="24"/>
              </w:rPr>
              <w:t xml:space="preserve">-методичних листів, сценаріїв, узагальнення </w:t>
            </w:r>
            <w:proofErr w:type="spellStart"/>
            <w:r w:rsidRPr="00EA53BC">
              <w:rPr>
                <w:rFonts w:eastAsia="Calibri" w:cs="Times New Roman"/>
                <w:color w:val="000000"/>
                <w:szCs w:val="24"/>
              </w:rPr>
              <w:t>досвідів</w:t>
            </w:r>
            <w:proofErr w:type="spellEnd"/>
            <w:r w:rsidRPr="00EA53BC">
              <w:rPr>
                <w:rFonts w:eastAsia="Calibri" w:cs="Times New Roman"/>
                <w:color w:val="000000"/>
                <w:szCs w:val="24"/>
              </w:rPr>
              <w:t xml:space="preserve"> роботи</w:t>
            </w:r>
          </w:p>
        </w:tc>
        <w:tc>
          <w:tcPr>
            <w:tcW w:w="2268" w:type="dxa"/>
          </w:tcPr>
          <w:p w14:paraId="46683F5D" w14:textId="77777777" w:rsidR="00EA53BC" w:rsidRPr="00EA53BC" w:rsidRDefault="00EA53BC" w:rsidP="00EA53BC">
            <w:pPr>
              <w:spacing w:line="240" w:lineRule="auto"/>
              <w:contextualSpacing w:val="0"/>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35FF77BA" w14:textId="77777777" w:rsidTr="00EC2373">
        <w:trPr>
          <w:jc w:val="center"/>
        </w:trPr>
        <w:tc>
          <w:tcPr>
            <w:tcW w:w="2693" w:type="dxa"/>
          </w:tcPr>
          <w:p w14:paraId="2B7A1A2A" w14:textId="77777777" w:rsidR="00EA53BC" w:rsidRPr="00EA53BC" w:rsidRDefault="00EA53BC" w:rsidP="00EA53BC">
            <w:pPr>
              <w:spacing w:line="240" w:lineRule="auto"/>
              <w:contextualSpacing w:val="0"/>
              <w:rPr>
                <w:rFonts w:eastAsia="Calibri" w:cs="Times New Roman"/>
                <w:color w:val="000000"/>
                <w:szCs w:val="24"/>
              </w:rPr>
            </w:pPr>
          </w:p>
          <w:p w14:paraId="064A7A07"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b/>
                <w:color w:val="000000"/>
                <w:szCs w:val="24"/>
              </w:rPr>
              <w:t>Репертуарна бібліотека НМЦК і ТП.</w:t>
            </w:r>
          </w:p>
          <w:p w14:paraId="72381DE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Фонд бібліотеки налічує 42 300 примірників, </w:t>
            </w:r>
          </w:p>
          <w:p w14:paraId="6DE126EC"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відвідування бібліотеки – 1445чит., книговидача складає 11301 примірник.</w:t>
            </w:r>
          </w:p>
          <w:p w14:paraId="719F287D"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1E12DE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В Репертуарній бібліотеці центру готувати виставки до календарних та державних свят, списки рекомендованого репертуару на допомогу керівникам колективів по всіх жанрах, пропагувати нові надходження серед працівників культури, викладачів, студентів, учнів мистецьких закладів</w:t>
            </w:r>
          </w:p>
        </w:tc>
        <w:tc>
          <w:tcPr>
            <w:tcW w:w="2268" w:type="dxa"/>
          </w:tcPr>
          <w:p w14:paraId="36AA154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36CD5A25" w14:textId="77777777" w:rsidTr="00EC2373">
        <w:trPr>
          <w:jc w:val="center"/>
        </w:trPr>
        <w:tc>
          <w:tcPr>
            <w:tcW w:w="2693" w:type="dxa"/>
          </w:tcPr>
          <w:p w14:paraId="24A0DBC3" w14:textId="77777777" w:rsidR="00EA53BC" w:rsidRPr="00EA53BC" w:rsidRDefault="00EA53BC" w:rsidP="00EA53BC">
            <w:pPr>
              <w:spacing w:line="240" w:lineRule="auto"/>
              <w:contextualSpacing w:val="0"/>
              <w:rPr>
                <w:rFonts w:eastAsia="Calibri" w:cs="Times New Roman"/>
                <w:b/>
                <w:color w:val="000000"/>
                <w:szCs w:val="24"/>
              </w:rPr>
            </w:pPr>
            <w:r w:rsidRPr="00EA53BC">
              <w:rPr>
                <w:rFonts w:eastAsia="Calibri" w:cs="Times New Roman"/>
                <w:b/>
                <w:color w:val="000000"/>
                <w:szCs w:val="24"/>
              </w:rPr>
              <w:t>Робота з питань кіно</w:t>
            </w:r>
          </w:p>
          <w:p w14:paraId="4A1B7C5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12 діючих кіноустановок в області. </w:t>
            </w:r>
          </w:p>
        </w:tc>
        <w:tc>
          <w:tcPr>
            <w:tcW w:w="4678" w:type="dxa"/>
          </w:tcPr>
          <w:p w14:paraId="1B7EE24A"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Тиждень дитячого кіно                                         (м. Івано-Франківськ)</w:t>
            </w:r>
          </w:p>
          <w:p w14:paraId="6DBBF6F0" w14:textId="77777777" w:rsidR="00EA53BC" w:rsidRPr="00EA53BC" w:rsidRDefault="00EA53BC" w:rsidP="00EA53BC">
            <w:pPr>
              <w:spacing w:line="240" w:lineRule="auto"/>
              <w:contextualSpacing w:val="0"/>
              <w:jc w:val="left"/>
              <w:rPr>
                <w:rFonts w:eastAsia="Calibri" w:cs="Times New Roman"/>
                <w:color w:val="000000"/>
                <w:szCs w:val="24"/>
              </w:rPr>
            </w:pPr>
          </w:p>
        </w:tc>
        <w:tc>
          <w:tcPr>
            <w:tcW w:w="2268" w:type="dxa"/>
          </w:tcPr>
          <w:p w14:paraId="5EFD4F05"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Останній тиждень травня кожного року</w:t>
            </w:r>
          </w:p>
        </w:tc>
      </w:tr>
      <w:tr w:rsidR="00EA53BC" w:rsidRPr="00EA53BC" w14:paraId="49E1CA38" w14:textId="77777777" w:rsidTr="00EC2373">
        <w:trPr>
          <w:jc w:val="center"/>
        </w:trPr>
        <w:tc>
          <w:tcPr>
            <w:tcW w:w="2693" w:type="dxa"/>
            <w:vMerge w:val="restart"/>
          </w:tcPr>
          <w:p w14:paraId="7F08036C"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178391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Фестиваль кращих фільмів українського виробництва (м. Івано-Франківськ)</w:t>
            </w:r>
          </w:p>
        </w:tc>
        <w:tc>
          <w:tcPr>
            <w:tcW w:w="2268" w:type="dxa"/>
          </w:tcPr>
          <w:p w14:paraId="2C335F75"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жовтні кожного року</w:t>
            </w:r>
          </w:p>
        </w:tc>
      </w:tr>
      <w:tr w:rsidR="00EA53BC" w:rsidRPr="00EA53BC" w14:paraId="0C9947D7" w14:textId="77777777" w:rsidTr="00EC2373">
        <w:trPr>
          <w:jc w:val="center"/>
        </w:trPr>
        <w:tc>
          <w:tcPr>
            <w:tcW w:w="2693" w:type="dxa"/>
            <w:vMerge/>
          </w:tcPr>
          <w:p w14:paraId="7617A174"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399DA8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Кіно фестиваль «Тіні забутих предків» (смт. Верховина)</w:t>
            </w:r>
          </w:p>
        </w:tc>
        <w:tc>
          <w:tcPr>
            <w:tcW w:w="2268" w:type="dxa"/>
          </w:tcPr>
          <w:p w14:paraId="40620CF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листопаді</w:t>
            </w:r>
          </w:p>
        </w:tc>
      </w:tr>
      <w:tr w:rsidR="00EA53BC" w:rsidRPr="00EA53BC" w14:paraId="1715FEFD" w14:textId="77777777" w:rsidTr="00EC2373">
        <w:trPr>
          <w:trHeight w:val="629"/>
          <w:jc w:val="center"/>
        </w:trPr>
        <w:tc>
          <w:tcPr>
            <w:tcW w:w="2693" w:type="dxa"/>
            <w:vMerge w:val="restart"/>
            <w:tcBorders>
              <w:top w:val="nil"/>
            </w:tcBorders>
          </w:tcPr>
          <w:p w14:paraId="6F65B53B" w14:textId="77777777" w:rsidR="00EA53BC" w:rsidRPr="00EA53BC" w:rsidRDefault="00EA53BC" w:rsidP="00EA53BC">
            <w:pPr>
              <w:spacing w:line="240" w:lineRule="auto"/>
              <w:contextualSpacing w:val="0"/>
              <w:jc w:val="center"/>
              <w:rPr>
                <w:rFonts w:eastAsia="Calibri" w:cs="Times New Roman"/>
                <w:b/>
                <w:color w:val="000000"/>
                <w:szCs w:val="24"/>
              </w:rPr>
            </w:pPr>
          </w:p>
          <w:p w14:paraId="2BE68621" w14:textId="77777777" w:rsidR="00EA53BC" w:rsidRPr="00EA53BC" w:rsidRDefault="00EA53BC" w:rsidP="00EA53BC">
            <w:pPr>
              <w:spacing w:line="240" w:lineRule="auto"/>
              <w:contextualSpacing w:val="0"/>
              <w:jc w:val="center"/>
              <w:rPr>
                <w:rFonts w:eastAsia="Calibri" w:cs="Times New Roman"/>
                <w:b/>
                <w:color w:val="000000"/>
                <w:szCs w:val="24"/>
              </w:rPr>
            </w:pPr>
          </w:p>
          <w:p w14:paraId="45B476D5" w14:textId="77777777" w:rsidR="00EA53BC" w:rsidRPr="00EA53BC" w:rsidRDefault="00EA53BC" w:rsidP="00EA53BC">
            <w:pPr>
              <w:spacing w:line="240" w:lineRule="auto"/>
              <w:contextualSpacing w:val="0"/>
              <w:jc w:val="center"/>
              <w:rPr>
                <w:rFonts w:eastAsia="Calibri" w:cs="Times New Roman"/>
                <w:b/>
                <w:color w:val="000000"/>
                <w:szCs w:val="24"/>
              </w:rPr>
            </w:pPr>
          </w:p>
          <w:p w14:paraId="373F90DD" w14:textId="77777777" w:rsidR="00EA53BC" w:rsidRPr="00EA53BC" w:rsidRDefault="00EA53BC" w:rsidP="00EA53BC">
            <w:pPr>
              <w:spacing w:line="240" w:lineRule="auto"/>
              <w:contextualSpacing w:val="0"/>
              <w:jc w:val="center"/>
              <w:rPr>
                <w:rFonts w:eastAsia="Calibri" w:cs="Times New Roman"/>
                <w:b/>
                <w:color w:val="000000"/>
                <w:szCs w:val="24"/>
              </w:rPr>
            </w:pPr>
          </w:p>
          <w:p w14:paraId="1CA52CB4" w14:textId="77777777" w:rsidR="00EA53BC" w:rsidRPr="00EA53BC" w:rsidRDefault="00EA53BC" w:rsidP="00EA53BC">
            <w:pPr>
              <w:spacing w:line="240" w:lineRule="auto"/>
              <w:contextualSpacing w:val="0"/>
              <w:jc w:val="center"/>
              <w:rPr>
                <w:rFonts w:eastAsia="Calibri" w:cs="Times New Roman"/>
                <w:b/>
                <w:color w:val="000000"/>
                <w:szCs w:val="24"/>
              </w:rPr>
            </w:pPr>
          </w:p>
          <w:p w14:paraId="07B0B4A2" w14:textId="77777777" w:rsidR="00EA53BC" w:rsidRPr="00EA53BC" w:rsidRDefault="00EA53BC" w:rsidP="00EA53BC">
            <w:pPr>
              <w:spacing w:line="240" w:lineRule="auto"/>
              <w:contextualSpacing w:val="0"/>
              <w:jc w:val="center"/>
              <w:rPr>
                <w:rFonts w:eastAsia="Calibri" w:cs="Times New Roman"/>
                <w:b/>
                <w:color w:val="000000"/>
                <w:szCs w:val="24"/>
              </w:rPr>
            </w:pPr>
          </w:p>
          <w:p w14:paraId="210E6A05" w14:textId="77777777" w:rsidR="00EA53BC" w:rsidRPr="00EA53BC" w:rsidRDefault="00EA53BC" w:rsidP="00EA53BC">
            <w:pPr>
              <w:spacing w:line="240" w:lineRule="auto"/>
              <w:contextualSpacing w:val="0"/>
              <w:jc w:val="center"/>
              <w:rPr>
                <w:rFonts w:eastAsia="Calibri" w:cs="Times New Roman"/>
                <w:b/>
                <w:color w:val="000000"/>
                <w:szCs w:val="24"/>
              </w:rPr>
            </w:pPr>
          </w:p>
          <w:p w14:paraId="4105FA03" w14:textId="77777777" w:rsidR="00EA53BC" w:rsidRPr="00EA53BC" w:rsidRDefault="00EA53BC" w:rsidP="00EA53BC">
            <w:pPr>
              <w:spacing w:line="240" w:lineRule="auto"/>
              <w:contextualSpacing w:val="0"/>
              <w:jc w:val="center"/>
              <w:rPr>
                <w:rFonts w:eastAsia="Calibri" w:cs="Times New Roman"/>
                <w:b/>
                <w:color w:val="000000"/>
                <w:szCs w:val="24"/>
              </w:rPr>
            </w:pPr>
          </w:p>
          <w:p w14:paraId="1D5527C6" w14:textId="77777777" w:rsidR="00EA53BC" w:rsidRPr="00EA53BC" w:rsidRDefault="00EA53BC" w:rsidP="00EA53BC">
            <w:pPr>
              <w:spacing w:line="240" w:lineRule="auto"/>
              <w:contextualSpacing w:val="0"/>
              <w:jc w:val="center"/>
              <w:rPr>
                <w:rFonts w:eastAsia="Calibri" w:cs="Times New Roman"/>
                <w:b/>
                <w:color w:val="000000"/>
                <w:szCs w:val="24"/>
              </w:rPr>
            </w:pPr>
          </w:p>
          <w:p w14:paraId="66E392DF" w14:textId="77777777" w:rsidR="00EA53BC" w:rsidRPr="00EA53BC" w:rsidRDefault="00EA53BC" w:rsidP="00EA53BC">
            <w:pPr>
              <w:spacing w:line="240" w:lineRule="auto"/>
              <w:contextualSpacing w:val="0"/>
              <w:jc w:val="center"/>
              <w:rPr>
                <w:rFonts w:eastAsia="Calibri" w:cs="Times New Roman"/>
                <w:b/>
                <w:color w:val="000000"/>
                <w:szCs w:val="24"/>
              </w:rPr>
            </w:pPr>
          </w:p>
          <w:p w14:paraId="43865AD7" w14:textId="77777777" w:rsidR="00EA53BC" w:rsidRPr="00EA53BC" w:rsidRDefault="00EA53BC" w:rsidP="00EA53BC">
            <w:pPr>
              <w:spacing w:line="240" w:lineRule="auto"/>
              <w:contextualSpacing w:val="0"/>
              <w:jc w:val="center"/>
              <w:rPr>
                <w:rFonts w:eastAsia="Calibri" w:cs="Times New Roman"/>
                <w:b/>
                <w:color w:val="000000"/>
                <w:szCs w:val="24"/>
              </w:rPr>
            </w:pPr>
          </w:p>
          <w:p w14:paraId="1457BE2E" w14:textId="77777777" w:rsidR="00EA53BC" w:rsidRPr="00EA53BC" w:rsidRDefault="00EA53BC" w:rsidP="00EA53BC">
            <w:pPr>
              <w:spacing w:line="240" w:lineRule="auto"/>
              <w:contextualSpacing w:val="0"/>
              <w:jc w:val="center"/>
              <w:rPr>
                <w:rFonts w:eastAsia="Calibri" w:cs="Times New Roman"/>
                <w:b/>
                <w:color w:val="000000"/>
                <w:szCs w:val="24"/>
              </w:rPr>
            </w:pPr>
          </w:p>
          <w:p w14:paraId="0527968C" w14:textId="77777777" w:rsidR="00EA53BC" w:rsidRPr="00EA53BC" w:rsidRDefault="00EA53BC" w:rsidP="00EA53BC">
            <w:pPr>
              <w:spacing w:line="240" w:lineRule="auto"/>
              <w:contextualSpacing w:val="0"/>
              <w:jc w:val="center"/>
              <w:rPr>
                <w:rFonts w:eastAsia="Calibri" w:cs="Times New Roman"/>
                <w:b/>
                <w:color w:val="000000"/>
                <w:szCs w:val="24"/>
              </w:rPr>
            </w:pPr>
          </w:p>
          <w:p w14:paraId="5AC7364D" w14:textId="77777777" w:rsidR="00EA53BC" w:rsidRPr="00EA53BC" w:rsidRDefault="00EA53BC" w:rsidP="00EA53BC">
            <w:pPr>
              <w:spacing w:line="240" w:lineRule="auto"/>
              <w:contextualSpacing w:val="0"/>
              <w:jc w:val="center"/>
              <w:rPr>
                <w:rFonts w:eastAsia="Calibri" w:cs="Times New Roman"/>
                <w:b/>
                <w:color w:val="000000"/>
                <w:szCs w:val="24"/>
              </w:rPr>
            </w:pPr>
          </w:p>
          <w:p w14:paraId="277AFFB7" w14:textId="77777777" w:rsidR="00EA53BC" w:rsidRPr="00EA53BC" w:rsidRDefault="00EA53BC" w:rsidP="00EA53BC">
            <w:pPr>
              <w:spacing w:line="240" w:lineRule="auto"/>
              <w:contextualSpacing w:val="0"/>
              <w:jc w:val="center"/>
              <w:rPr>
                <w:rFonts w:eastAsia="Calibri" w:cs="Times New Roman"/>
                <w:b/>
                <w:color w:val="000000"/>
                <w:szCs w:val="24"/>
              </w:rPr>
            </w:pPr>
            <w:r w:rsidRPr="00EA53BC">
              <w:rPr>
                <w:rFonts w:eastAsia="Calibri" w:cs="Times New Roman"/>
                <w:b/>
                <w:color w:val="000000"/>
                <w:szCs w:val="24"/>
              </w:rPr>
              <w:t>Діяльність, пов’язана із організацією і проведенням фестивалів, виставок, свят, ярмарок, культурно-мистецьких проектів та інших творчих заходів</w:t>
            </w:r>
          </w:p>
        </w:tc>
        <w:tc>
          <w:tcPr>
            <w:tcW w:w="4678" w:type="dxa"/>
            <w:tcBorders>
              <w:top w:val="nil"/>
            </w:tcBorders>
          </w:tcPr>
          <w:p w14:paraId="34B0DDDB"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lastRenderedPageBreak/>
              <w:t>Обласне свято народної творчості «</w:t>
            </w:r>
            <w:proofErr w:type="spellStart"/>
            <w:r w:rsidRPr="00EA53BC">
              <w:rPr>
                <w:rFonts w:eastAsia="Calibri" w:cs="Times New Roman"/>
                <w:color w:val="000000"/>
              </w:rPr>
              <w:t>Розколяда</w:t>
            </w:r>
            <w:proofErr w:type="spellEnd"/>
            <w:r w:rsidRPr="00EA53BC">
              <w:rPr>
                <w:rFonts w:eastAsia="Calibri" w:cs="Times New Roman"/>
                <w:color w:val="000000"/>
              </w:rPr>
              <w:t>» (м. Івано-Франківськ)</w:t>
            </w:r>
          </w:p>
        </w:tc>
        <w:tc>
          <w:tcPr>
            <w:tcW w:w="2268" w:type="dxa"/>
            <w:tcBorders>
              <w:top w:val="nil"/>
            </w:tcBorders>
          </w:tcPr>
          <w:p w14:paraId="003BF441"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січні кожного року</w:t>
            </w:r>
          </w:p>
        </w:tc>
      </w:tr>
      <w:tr w:rsidR="00EA53BC" w:rsidRPr="00EA53BC" w14:paraId="281E2220" w14:textId="77777777" w:rsidTr="00EC2373">
        <w:trPr>
          <w:trHeight w:val="629"/>
          <w:jc w:val="center"/>
        </w:trPr>
        <w:tc>
          <w:tcPr>
            <w:tcW w:w="2693" w:type="dxa"/>
            <w:vMerge/>
            <w:tcBorders>
              <w:top w:val="nil"/>
            </w:tcBorders>
          </w:tcPr>
          <w:p w14:paraId="41E3EB2E"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5FC21F8D"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Обласний огляд-конкурс читців імені Тараса Шевченка (м. Івано-Франківськ)</w:t>
            </w:r>
          </w:p>
        </w:tc>
        <w:tc>
          <w:tcPr>
            <w:tcW w:w="2268" w:type="dxa"/>
          </w:tcPr>
          <w:p w14:paraId="3541607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березні кожного року</w:t>
            </w:r>
          </w:p>
        </w:tc>
      </w:tr>
      <w:tr w:rsidR="00EA53BC" w:rsidRPr="00EA53BC" w14:paraId="22901FE0" w14:textId="77777777" w:rsidTr="00EC2373">
        <w:trPr>
          <w:trHeight w:val="629"/>
          <w:jc w:val="center"/>
        </w:trPr>
        <w:tc>
          <w:tcPr>
            <w:tcW w:w="2693" w:type="dxa"/>
            <w:vMerge/>
            <w:tcBorders>
              <w:top w:val="nil"/>
            </w:tcBorders>
          </w:tcPr>
          <w:p w14:paraId="270FF341"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9F3BEFC" w14:textId="77777777" w:rsidR="00EA53BC" w:rsidRPr="00EA53BC" w:rsidRDefault="00EA53BC" w:rsidP="00EA53BC">
            <w:pPr>
              <w:spacing w:line="240" w:lineRule="auto"/>
              <w:contextualSpacing w:val="0"/>
              <w:jc w:val="left"/>
              <w:rPr>
                <w:rFonts w:eastAsia="Calibri" w:cs="Times New Roman"/>
                <w:color w:val="000000"/>
                <w:sz w:val="32"/>
              </w:rPr>
            </w:pPr>
            <w:r w:rsidRPr="00EA53BC">
              <w:rPr>
                <w:rFonts w:eastAsia="Calibri" w:cs="Times New Roman"/>
                <w:color w:val="000000"/>
              </w:rPr>
              <w:t xml:space="preserve">Регіональний фестиваль оркестрів народної музики «Кобзареві струни» </w:t>
            </w:r>
          </w:p>
        </w:tc>
        <w:tc>
          <w:tcPr>
            <w:tcW w:w="2268" w:type="dxa"/>
          </w:tcPr>
          <w:p w14:paraId="06F29022"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березні 1 раз у 2 роки</w:t>
            </w:r>
          </w:p>
        </w:tc>
      </w:tr>
      <w:tr w:rsidR="00EA53BC" w:rsidRPr="00EA53BC" w14:paraId="7D9AC0B3" w14:textId="77777777" w:rsidTr="00EC2373">
        <w:trPr>
          <w:trHeight w:val="629"/>
          <w:jc w:val="center"/>
        </w:trPr>
        <w:tc>
          <w:tcPr>
            <w:tcW w:w="2693" w:type="dxa"/>
            <w:vMerge/>
            <w:tcBorders>
              <w:top w:val="nil"/>
            </w:tcBorders>
          </w:tcPr>
          <w:p w14:paraId="0E239EB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78C406D" w14:textId="77777777" w:rsidR="00EA53BC" w:rsidRPr="00EA53BC" w:rsidRDefault="00EA53BC" w:rsidP="00EA53BC">
            <w:pPr>
              <w:spacing w:line="240" w:lineRule="auto"/>
              <w:contextualSpacing w:val="0"/>
              <w:jc w:val="left"/>
              <w:rPr>
                <w:rFonts w:eastAsia="Calibri" w:cs="Times New Roman"/>
                <w:color w:val="000000"/>
                <w:sz w:val="32"/>
              </w:rPr>
            </w:pPr>
            <w:r w:rsidRPr="00EA53BC">
              <w:rPr>
                <w:rFonts w:eastAsia="Calibri" w:cs="Times New Roman"/>
                <w:color w:val="000000"/>
              </w:rPr>
              <w:t xml:space="preserve">Обласне «Свято рідної мови» </w:t>
            </w:r>
          </w:p>
        </w:tc>
        <w:tc>
          <w:tcPr>
            <w:tcW w:w="2268" w:type="dxa"/>
          </w:tcPr>
          <w:p w14:paraId="2A9051B1"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квітні кожного року</w:t>
            </w:r>
          </w:p>
        </w:tc>
      </w:tr>
      <w:tr w:rsidR="00EA53BC" w:rsidRPr="00EA53BC" w14:paraId="3E739DFC" w14:textId="77777777" w:rsidTr="00EC2373">
        <w:trPr>
          <w:trHeight w:val="629"/>
          <w:jc w:val="center"/>
        </w:trPr>
        <w:tc>
          <w:tcPr>
            <w:tcW w:w="2693" w:type="dxa"/>
            <w:vMerge/>
            <w:tcBorders>
              <w:top w:val="nil"/>
            </w:tcBorders>
          </w:tcPr>
          <w:p w14:paraId="34DF8538"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E068849"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Обласний відкритий фольклорний фестиваль «Писанка» (м. Коломия)</w:t>
            </w:r>
          </w:p>
        </w:tc>
        <w:tc>
          <w:tcPr>
            <w:tcW w:w="2268" w:type="dxa"/>
          </w:tcPr>
          <w:p w14:paraId="5BA75BA5"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травні кожного року</w:t>
            </w:r>
          </w:p>
        </w:tc>
      </w:tr>
      <w:tr w:rsidR="00EA53BC" w:rsidRPr="00EA53BC" w14:paraId="7807B43B" w14:textId="77777777" w:rsidTr="00EC2373">
        <w:trPr>
          <w:trHeight w:val="629"/>
          <w:jc w:val="center"/>
        </w:trPr>
        <w:tc>
          <w:tcPr>
            <w:tcW w:w="2693" w:type="dxa"/>
            <w:vMerge/>
            <w:tcBorders>
              <w:top w:val="nil"/>
            </w:tcBorders>
          </w:tcPr>
          <w:p w14:paraId="7480AC9A"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76A8AE8" w14:textId="77777777" w:rsidR="00EA53BC" w:rsidRPr="00EA53BC" w:rsidRDefault="00EA53BC" w:rsidP="00EA53BC">
            <w:pPr>
              <w:spacing w:line="240" w:lineRule="auto"/>
              <w:contextualSpacing w:val="0"/>
              <w:jc w:val="left"/>
              <w:rPr>
                <w:rFonts w:eastAsia="Calibri" w:cs="Times New Roman"/>
                <w:color w:val="000000"/>
              </w:rPr>
            </w:pPr>
            <w:r w:rsidRPr="00EA53BC">
              <w:rPr>
                <w:rFonts w:eastAsia="Calibri" w:cs="Times New Roman"/>
                <w:color w:val="000000"/>
              </w:rPr>
              <w:t xml:space="preserve">Обласний відкритий фольклорний фестиваль «Великдень у </w:t>
            </w:r>
            <w:proofErr w:type="spellStart"/>
            <w:r w:rsidRPr="00EA53BC">
              <w:rPr>
                <w:rFonts w:eastAsia="Calibri" w:cs="Times New Roman"/>
                <w:color w:val="000000"/>
              </w:rPr>
              <w:t>Космачі</w:t>
            </w:r>
            <w:proofErr w:type="spellEnd"/>
            <w:r w:rsidRPr="00EA53BC">
              <w:rPr>
                <w:rFonts w:eastAsia="Calibri" w:cs="Times New Roman"/>
                <w:color w:val="000000"/>
              </w:rPr>
              <w:t xml:space="preserve">»                        (с. Космач </w:t>
            </w:r>
            <w:proofErr w:type="spellStart"/>
            <w:r w:rsidRPr="00EA53BC">
              <w:rPr>
                <w:rFonts w:eastAsia="Calibri" w:cs="Times New Roman"/>
                <w:color w:val="000000"/>
              </w:rPr>
              <w:t>Космацької</w:t>
            </w:r>
            <w:proofErr w:type="spellEnd"/>
            <w:r w:rsidRPr="00EA53BC">
              <w:rPr>
                <w:rFonts w:eastAsia="Calibri" w:cs="Times New Roman"/>
                <w:color w:val="000000"/>
              </w:rPr>
              <w:t xml:space="preserve"> ТГ Косівського району)</w:t>
            </w:r>
          </w:p>
        </w:tc>
        <w:tc>
          <w:tcPr>
            <w:tcW w:w="2268" w:type="dxa"/>
          </w:tcPr>
          <w:p w14:paraId="1D5F9C9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Травні кожного року </w:t>
            </w:r>
          </w:p>
        </w:tc>
      </w:tr>
      <w:tr w:rsidR="00EA53BC" w:rsidRPr="00EA53BC" w14:paraId="35181DF1" w14:textId="77777777" w:rsidTr="00EC2373">
        <w:trPr>
          <w:trHeight w:val="629"/>
          <w:jc w:val="center"/>
        </w:trPr>
        <w:tc>
          <w:tcPr>
            <w:tcW w:w="2693" w:type="dxa"/>
            <w:vMerge/>
            <w:tcBorders>
              <w:top w:val="nil"/>
            </w:tcBorders>
          </w:tcPr>
          <w:p w14:paraId="5A9A380A"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6964B42B" w14:textId="77777777" w:rsidR="00EA53BC" w:rsidRPr="00EA53BC" w:rsidRDefault="00EA53BC" w:rsidP="00EA53BC">
            <w:pPr>
              <w:spacing w:line="240" w:lineRule="auto"/>
              <w:contextualSpacing w:val="0"/>
              <w:jc w:val="left"/>
              <w:rPr>
                <w:rFonts w:eastAsia="Calibri" w:cs="Times New Roman"/>
                <w:color w:val="000000"/>
                <w:sz w:val="32"/>
              </w:rPr>
            </w:pPr>
            <w:r w:rsidRPr="00EA53BC">
              <w:rPr>
                <w:rFonts w:eastAsia="Calibri" w:cs="Times New Roman"/>
                <w:color w:val="000000"/>
              </w:rPr>
              <w:t>Обласне свято духової музики, присвячене Дню героїв (м. Івано-Франківськ)</w:t>
            </w:r>
          </w:p>
        </w:tc>
        <w:tc>
          <w:tcPr>
            <w:tcW w:w="2268" w:type="dxa"/>
          </w:tcPr>
          <w:p w14:paraId="5760BBF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травні кожного року</w:t>
            </w:r>
          </w:p>
        </w:tc>
      </w:tr>
      <w:tr w:rsidR="00EA53BC" w:rsidRPr="00EA53BC" w14:paraId="35A5927E" w14:textId="77777777" w:rsidTr="00EC2373">
        <w:trPr>
          <w:trHeight w:val="629"/>
          <w:jc w:val="center"/>
        </w:trPr>
        <w:tc>
          <w:tcPr>
            <w:tcW w:w="2693" w:type="dxa"/>
            <w:vMerge/>
            <w:tcBorders>
              <w:top w:val="nil"/>
            </w:tcBorders>
          </w:tcPr>
          <w:p w14:paraId="7941824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612F2AC4"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szCs w:val="28"/>
              </w:rPr>
              <w:t>Обласний відкритий фестиваль народного танцю «</w:t>
            </w:r>
            <w:proofErr w:type="spellStart"/>
            <w:r w:rsidRPr="00EA53BC">
              <w:rPr>
                <w:rFonts w:eastAsia="Calibri" w:cs="Times New Roman"/>
                <w:color w:val="000000"/>
                <w:szCs w:val="28"/>
              </w:rPr>
              <w:t>Арканове</w:t>
            </w:r>
            <w:proofErr w:type="spellEnd"/>
            <w:r w:rsidRPr="00EA53BC">
              <w:rPr>
                <w:rFonts w:eastAsia="Calibri" w:cs="Times New Roman"/>
                <w:color w:val="000000"/>
                <w:szCs w:val="28"/>
              </w:rPr>
              <w:t xml:space="preserve"> коло»                                      </w:t>
            </w:r>
            <w:r w:rsidRPr="00EA53BC">
              <w:rPr>
                <w:rFonts w:eastAsia="Calibri" w:cs="Times New Roman"/>
                <w:color w:val="000000"/>
              </w:rPr>
              <w:t>(м. Івано-Франківськ)</w:t>
            </w:r>
          </w:p>
        </w:tc>
        <w:tc>
          <w:tcPr>
            <w:tcW w:w="2268" w:type="dxa"/>
          </w:tcPr>
          <w:p w14:paraId="698886BB"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травні кожного року</w:t>
            </w:r>
          </w:p>
        </w:tc>
      </w:tr>
      <w:tr w:rsidR="00EA53BC" w:rsidRPr="00EA53BC" w14:paraId="55DCB7AB" w14:textId="77777777" w:rsidTr="00EC2373">
        <w:trPr>
          <w:trHeight w:val="629"/>
          <w:jc w:val="center"/>
        </w:trPr>
        <w:tc>
          <w:tcPr>
            <w:tcW w:w="2693" w:type="dxa"/>
            <w:vMerge/>
            <w:tcBorders>
              <w:top w:val="nil"/>
            </w:tcBorders>
          </w:tcPr>
          <w:p w14:paraId="2BF1CE7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68A1A72" w14:textId="77777777" w:rsidR="00EA53BC" w:rsidRPr="00EA53BC" w:rsidRDefault="00EA53BC" w:rsidP="00EA53BC">
            <w:pPr>
              <w:tabs>
                <w:tab w:val="left" w:pos="1620"/>
              </w:tabs>
              <w:spacing w:line="240" w:lineRule="auto"/>
              <w:ind w:left="52"/>
              <w:contextualSpacing w:val="0"/>
              <w:jc w:val="left"/>
              <w:rPr>
                <w:rFonts w:eastAsia="Calibri" w:cs="Times New Roman"/>
                <w:color w:val="000000"/>
                <w:szCs w:val="28"/>
              </w:rPr>
            </w:pPr>
            <w:r w:rsidRPr="00EA53BC">
              <w:rPr>
                <w:rFonts w:eastAsia="Calibri" w:cs="Times New Roman"/>
                <w:color w:val="000000"/>
                <w:szCs w:val="28"/>
              </w:rPr>
              <w:t xml:space="preserve">Обласне фольклорне свято «Полонинське літо» (урочище </w:t>
            </w:r>
            <w:proofErr w:type="spellStart"/>
            <w:r w:rsidRPr="00EA53BC">
              <w:rPr>
                <w:rFonts w:eastAsia="Calibri" w:cs="Times New Roman"/>
                <w:color w:val="000000"/>
                <w:szCs w:val="28"/>
              </w:rPr>
              <w:t>Запідок</w:t>
            </w:r>
            <w:proofErr w:type="spellEnd"/>
            <w:r w:rsidRPr="00EA53BC">
              <w:rPr>
                <w:rFonts w:eastAsia="Calibri" w:cs="Times New Roman"/>
                <w:color w:val="000000"/>
                <w:szCs w:val="28"/>
              </w:rPr>
              <w:t xml:space="preserve"> с. Верхній Ясенів Верховинського району)</w:t>
            </w:r>
          </w:p>
        </w:tc>
        <w:tc>
          <w:tcPr>
            <w:tcW w:w="2268" w:type="dxa"/>
          </w:tcPr>
          <w:p w14:paraId="2B256D3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червні кожного року</w:t>
            </w:r>
          </w:p>
        </w:tc>
      </w:tr>
      <w:tr w:rsidR="00EA53BC" w:rsidRPr="00EA53BC" w14:paraId="241B6295" w14:textId="77777777" w:rsidTr="00EC2373">
        <w:trPr>
          <w:trHeight w:val="629"/>
          <w:jc w:val="center"/>
        </w:trPr>
        <w:tc>
          <w:tcPr>
            <w:tcW w:w="2693" w:type="dxa"/>
            <w:vMerge/>
            <w:tcBorders>
              <w:top w:val="nil"/>
            </w:tcBorders>
          </w:tcPr>
          <w:p w14:paraId="0F7EF44A"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46E7435" w14:textId="77777777" w:rsidR="00EA53BC" w:rsidRPr="00EA53BC" w:rsidRDefault="00EA53BC" w:rsidP="00EA53BC">
            <w:pPr>
              <w:spacing w:line="240" w:lineRule="auto"/>
              <w:ind w:left="52"/>
              <w:contextualSpacing w:val="0"/>
              <w:jc w:val="left"/>
              <w:rPr>
                <w:rFonts w:eastAsia="Calibri" w:cs="Times New Roman"/>
                <w:i/>
                <w:color w:val="000000"/>
                <w:sz w:val="22"/>
              </w:rPr>
            </w:pPr>
            <w:r w:rsidRPr="00EA53BC">
              <w:rPr>
                <w:rFonts w:eastAsia="Calibri" w:cs="Times New Roman"/>
                <w:color w:val="000000"/>
              </w:rPr>
              <w:t xml:space="preserve">Обласний фестиваль національно-патріотичної пісні «Яворина» (с. Липа </w:t>
            </w:r>
            <w:proofErr w:type="spellStart"/>
            <w:r w:rsidRPr="00EA53BC">
              <w:rPr>
                <w:rFonts w:eastAsia="Calibri" w:cs="Times New Roman"/>
                <w:color w:val="000000"/>
              </w:rPr>
              <w:t>Витвицької</w:t>
            </w:r>
            <w:proofErr w:type="spellEnd"/>
            <w:r w:rsidRPr="00EA53BC">
              <w:rPr>
                <w:rFonts w:eastAsia="Calibri" w:cs="Times New Roman"/>
                <w:color w:val="000000"/>
              </w:rPr>
              <w:t xml:space="preserve"> ТГ Долинського району)</w:t>
            </w:r>
          </w:p>
        </w:tc>
        <w:tc>
          <w:tcPr>
            <w:tcW w:w="2268" w:type="dxa"/>
          </w:tcPr>
          <w:p w14:paraId="6C6CC701"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липні кожного року </w:t>
            </w:r>
          </w:p>
        </w:tc>
      </w:tr>
      <w:tr w:rsidR="00EA53BC" w:rsidRPr="00EA53BC" w14:paraId="0DB16B7C" w14:textId="77777777" w:rsidTr="00EC2373">
        <w:trPr>
          <w:trHeight w:val="629"/>
          <w:jc w:val="center"/>
        </w:trPr>
        <w:tc>
          <w:tcPr>
            <w:tcW w:w="2693" w:type="dxa"/>
            <w:vMerge/>
            <w:tcBorders>
              <w:top w:val="nil"/>
            </w:tcBorders>
          </w:tcPr>
          <w:p w14:paraId="49A1B34A"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5B67EA75"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Обласний відкритий фольклорно-етнографічний фестиваль «Бойківська ватра» (мандрівний)</w:t>
            </w:r>
          </w:p>
        </w:tc>
        <w:tc>
          <w:tcPr>
            <w:tcW w:w="2268" w:type="dxa"/>
          </w:tcPr>
          <w:p w14:paraId="3C9A7CC5"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серпні кожного року </w:t>
            </w:r>
          </w:p>
        </w:tc>
      </w:tr>
      <w:tr w:rsidR="00EA53BC" w:rsidRPr="00EA53BC" w14:paraId="1804ADFA" w14:textId="77777777" w:rsidTr="00EC2373">
        <w:trPr>
          <w:trHeight w:val="629"/>
          <w:jc w:val="center"/>
        </w:trPr>
        <w:tc>
          <w:tcPr>
            <w:tcW w:w="2693" w:type="dxa"/>
            <w:vMerge/>
            <w:tcBorders>
              <w:top w:val="nil"/>
            </w:tcBorders>
          </w:tcPr>
          <w:p w14:paraId="6A752652"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B4C136C"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Обласний відкритий фестиваль «Барви карпатського ліжника» (с. Яворів Косівського району)</w:t>
            </w:r>
          </w:p>
        </w:tc>
        <w:tc>
          <w:tcPr>
            <w:tcW w:w="2268" w:type="dxa"/>
          </w:tcPr>
          <w:p w14:paraId="2091E4D6"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серпні кожного року </w:t>
            </w:r>
          </w:p>
        </w:tc>
      </w:tr>
      <w:tr w:rsidR="00EA53BC" w:rsidRPr="00EA53BC" w14:paraId="44C3F6A1" w14:textId="77777777" w:rsidTr="00EC2373">
        <w:trPr>
          <w:trHeight w:val="629"/>
          <w:jc w:val="center"/>
        </w:trPr>
        <w:tc>
          <w:tcPr>
            <w:tcW w:w="2693" w:type="dxa"/>
            <w:vMerge/>
            <w:tcBorders>
              <w:top w:val="nil"/>
            </w:tcBorders>
          </w:tcPr>
          <w:p w14:paraId="06930732"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5187C58E"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 xml:space="preserve">Обласна виставка майстрів </w:t>
            </w:r>
            <w:proofErr w:type="spellStart"/>
            <w:r w:rsidRPr="00EA53BC">
              <w:rPr>
                <w:rFonts w:eastAsia="Calibri" w:cs="Times New Roman"/>
                <w:color w:val="000000"/>
              </w:rPr>
              <w:t>декоративно</w:t>
            </w:r>
            <w:proofErr w:type="spellEnd"/>
            <w:r w:rsidRPr="00EA53BC">
              <w:rPr>
                <w:rFonts w:eastAsia="Calibri" w:cs="Times New Roman"/>
                <w:color w:val="000000"/>
              </w:rPr>
              <w:t>-ужиткового мистецтва, присвячена Дню Незалежності України</w:t>
            </w:r>
          </w:p>
        </w:tc>
        <w:tc>
          <w:tcPr>
            <w:tcW w:w="2268" w:type="dxa"/>
          </w:tcPr>
          <w:p w14:paraId="60B2C1DC"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серпні кожного року</w:t>
            </w:r>
          </w:p>
        </w:tc>
      </w:tr>
      <w:tr w:rsidR="00EA53BC" w:rsidRPr="00EA53BC" w14:paraId="533306A4" w14:textId="77777777" w:rsidTr="00EC2373">
        <w:trPr>
          <w:trHeight w:val="283"/>
          <w:jc w:val="center"/>
        </w:trPr>
        <w:tc>
          <w:tcPr>
            <w:tcW w:w="2693" w:type="dxa"/>
            <w:vMerge/>
            <w:tcBorders>
              <w:top w:val="nil"/>
            </w:tcBorders>
          </w:tcPr>
          <w:p w14:paraId="2CD952EF"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284F6980"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szCs w:val="28"/>
              </w:rPr>
              <w:t>Міжнародний фестиваль етнографічних регіонів України «</w:t>
            </w:r>
            <w:proofErr w:type="spellStart"/>
            <w:r w:rsidRPr="00EA53BC">
              <w:rPr>
                <w:rFonts w:eastAsia="Calibri" w:cs="Times New Roman"/>
                <w:color w:val="000000"/>
                <w:szCs w:val="28"/>
              </w:rPr>
              <w:t>Родослав</w:t>
            </w:r>
            <w:proofErr w:type="spellEnd"/>
            <w:r w:rsidRPr="00EA53BC">
              <w:rPr>
                <w:rFonts w:eastAsia="Calibri" w:cs="Times New Roman"/>
                <w:color w:val="000000"/>
                <w:szCs w:val="28"/>
              </w:rPr>
              <w:t xml:space="preserve">»                                 </w:t>
            </w:r>
            <w:r w:rsidRPr="00EA53BC">
              <w:rPr>
                <w:rFonts w:eastAsia="Calibri" w:cs="Times New Roman"/>
                <w:color w:val="000000"/>
              </w:rPr>
              <w:t>(м. Івано-Франківськ)</w:t>
            </w:r>
          </w:p>
        </w:tc>
        <w:tc>
          <w:tcPr>
            <w:tcW w:w="2268" w:type="dxa"/>
          </w:tcPr>
          <w:p w14:paraId="098F22B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жовтні 1 раз у 2 роки</w:t>
            </w:r>
          </w:p>
        </w:tc>
      </w:tr>
      <w:tr w:rsidR="00EA53BC" w:rsidRPr="00EA53BC" w14:paraId="1B9DB5E9" w14:textId="77777777" w:rsidTr="00EC2373">
        <w:trPr>
          <w:trHeight w:val="629"/>
          <w:jc w:val="center"/>
        </w:trPr>
        <w:tc>
          <w:tcPr>
            <w:tcW w:w="2693" w:type="dxa"/>
            <w:vMerge/>
            <w:tcBorders>
              <w:top w:val="nil"/>
            </w:tcBorders>
          </w:tcPr>
          <w:p w14:paraId="6792A4B5"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FC59981"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szCs w:val="28"/>
              </w:rPr>
              <w:t>Обласний відкритий фестиваль аматорського мистецтва «Покутські джерела» (мандрівний)</w:t>
            </w:r>
          </w:p>
        </w:tc>
        <w:tc>
          <w:tcPr>
            <w:tcW w:w="2268" w:type="dxa"/>
          </w:tcPr>
          <w:p w14:paraId="5A9EDD5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вересні кожного року</w:t>
            </w:r>
          </w:p>
        </w:tc>
      </w:tr>
      <w:tr w:rsidR="00EA53BC" w:rsidRPr="00EA53BC" w14:paraId="51A58C04" w14:textId="77777777" w:rsidTr="00EC2373">
        <w:trPr>
          <w:trHeight w:val="629"/>
          <w:jc w:val="center"/>
        </w:trPr>
        <w:tc>
          <w:tcPr>
            <w:tcW w:w="2693" w:type="dxa"/>
            <w:vMerge/>
            <w:tcBorders>
              <w:top w:val="nil"/>
            </w:tcBorders>
          </w:tcPr>
          <w:p w14:paraId="0C586FAF"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37C13D5A"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Обласний фестиваль чоловічих хорів та чоловічих вокальних ансамблів «Вознесись, Україно», присвячений Дню Захисника України (м. Надвірна)</w:t>
            </w:r>
          </w:p>
        </w:tc>
        <w:tc>
          <w:tcPr>
            <w:tcW w:w="2268" w:type="dxa"/>
          </w:tcPr>
          <w:p w14:paraId="0B5B890E"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жовтні 1 раз у 2 роки</w:t>
            </w:r>
          </w:p>
        </w:tc>
      </w:tr>
      <w:tr w:rsidR="00EA53BC" w:rsidRPr="00EA53BC" w14:paraId="7592D3F4" w14:textId="77777777" w:rsidTr="00EC2373">
        <w:trPr>
          <w:trHeight w:val="629"/>
          <w:jc w:val="center"/>
        </w:trPr>
        <w:tc>
          <w:tcPr>
            <w:tcW w:w="2693" w:type="dxa"/>
            <w:vMerge/>
            <w:tcBorders>
              <w:top w:val="nil"/>
            </w:tcBorders>
          </w:tcPr>
          <w:p w14:paraId="56F95C8E"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37608B07"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 xml:space="preserve">Обласний фестиваль кераміки, </w:t>
            </w:r>
            <w:proofErr w:type="spellStart"/>
            <w:r w:rsidRPr="00EA53BC">
              <w:rPr>
                <w:rFonts w:eastAsia="Calibri" w:cs="Times New Roman"/>
                <w:color w:val="000000"/>
              </w:rPr>
              <w:t>ремесел</w:t>
            </w:r>
            <w:proofErr w:type="spellEnd"/>
            <w:r w:rsidRPr="00EA53BC">
              <w:rPr>
                <w:rFonts w:eastAsia="Calibri" w:cs="Times New Roman"/>
                <w:color w:val="000000"/>
              </w:rPr>
              <w:t xml:space="preserve"> та фольклору «Мальований дзбаник»                       (м. Косів)</w:t>
            </w:r>
          </w:p>
        </w:tc>
        <w:tc>
          <w:tcPr>
            <w:tcW w:w="2268" w:type="dxa"/>
          </w:tcPr>
          <w:p w14:paraId="0DC2646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вересні кожного року</w:t>
            </w:r>
          </w:p>
        </w:tc>
      </w:tr>
      <w:tr w:rsidR="00EA53BC" w:rsidRPr="00EA53BC" w14:paraId="7A326318" w14:textId="77777777" w:rsidTr="00EC2373">
        <w:trPr>
          <w:trHeight w:val="629"/>
          <w:jc w:val="center"/>
        </w:trPr>
        <w:tc>
          <w:tcPr>
            <w:tcW w:w="2693" w:type="dxa"/>
            <w:vMerge/>
            <w:tcBorders>
              <w:top w:val="nil"/>
            </w:tcBorders>
          </w:tcPr>
          <w:p w14:paraId="1CDA203E"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7713B3E0"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Міжнародний гуцульський фестиваль (мандрівний)</w:t>
            </w:r>
          </w:p>
        </w:tc>
        <w:tc>
          <w:tcPr>
            <w:tcW w:w="2268" w:type="dxa"/>
          </w:tcPr>
          <w:p w14:paraId="49E891E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Згідно естафетного графіку</w:t>
            </w:r>
          </w:p>
        </w:tc>
      </w:tr>
      <w:tr w:rsidR="00EA53BC" w:rsidRPr="00EA53BC" w14:paraId="209A05BD" w14:textId="77777777" w:rsidTr="00EC2373">
        <w:trPr>
          <w:trHeight w:val="629"/>
          <w:jc w:val="center"/>
        </w:trPr>
        <w:tc>
          <w:tcPr>
            <w:tcW w:w="2693" w:type="dxa"/>
            <w:vMerge/>
            <w:tcBorders>
              <w:top w:val="nil"/>
            </w:tcBorders>
          </w:tcPr>
          <w:p w14:paraId="7A108C8C"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67ECC860" w14:textId="77777777" w:rsidR="00EA53BC" w:rsidRPr="00EA53BC" w:rsidRDefault="00EA53BC" w:rsidP="00EA53BC">
            <w:pPr>
              <w:spacing w:line="240" w:lineRule="auto"/>
              <w:ind w:left="52"/>
              <w:contextualSpacing w:val="0"/>
              <w:jc w:val="left"/>
              <w:rPr>
                <w:rFonts w:eastAsia="Calibri" w:cs="Times New Roman"/>
                <w:color w:val="000000"/>
              </w:rPr>
            </w:pPr>
            <w:r w:rsidRPr="00EA53BC">
              <w:rPr>
                <w:rFonts w:eastAsia="Calibri" w:cs="Times New Roman"/>
                <w:color w:val="000000"/>
              </w:rPr>
              <w:t>Обласний фестиваль сімейної та родинної творчості «Родинні скарби Прикарпаття» (смт. Богородчани)</w:t>
            </w:r>
          </w:p>
        </w:tc>
        <w:tc>
          <w:tcPr>
            <w:tcW w:w="2268" w:type="dxa"/>
          </w:tcPr>
          <w:p w14:paraId="01CFEBE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вересні 1 раз у 2 роки </w:t>
            </w:r>
          </w:p>
        </w:tc>
      </w:tr>
      <w:tr w:rsidR="00EA53BC" w:rsidRPr="00EA53BC" w14:paraId="06F529E1" w14:textId="77777777" w:rsidTr="00EC2373">
        <w:trPr>
          <w:trHeight w:val="629"/>
          <w:jc w:val="center"/>
        </w:trPr>
        <w:tc>
          <w:tcPr>
            <w:tcW w:w="2693" w:type="dxa"/>
            <w:vMerge/>
            <w:tcBorders>
              <w:top w:val="nil"/>
            </w:tcBorders>
          </w:tcPr>
          <w:p w14:paraId="4FDAF110"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1D5ED5A5"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 xml:space="preserve">Обласний конкурс виконавців гумору імені Павла </w:t>
            </w:r>
            <w:proofErr w:type="spellStart"/>
            <w:r w:rsidRPr="00EA53BC">
              <w:rPr>
                <w:rFonts w:eastAsia="Calibri" w:cs="Times New Roman"/>
                <w:color w:val="000000"/>
                <w:szCs w:val="24"/>
              </w:rPr>
              <w:t>Глазового</w:t>
            </w:r>
            <w:proofErr w:type="spellEnd"/>
            <w:r w:rsidRPr="00EA53BC">
              <w:rPr>
                <w:rFonts w:eastAsia="Calibri" w:cs="Times New Roman"/>
                <w:color w:val="000000"/>
                <w:szCs w:val="24"/>
              </w:rPr>
              <w:t xml:space="preserve">                               (</w:t>
            </w:r>
            <w:proofErr w:type="spellStart"/>
            <w:r w:rsidRPr="00EA53BC">
              <w:rPr>
                <w:rFonts w:eastAsia="Calibri" w:cs="Times New Roman"/>
                <w:color w:val="000000"/>
                <w:szCs w:val="24"/>
              </w:rPr>
              <w:t>м.Івано</w:t>
            </w:r>
            <w:proofErr w:type="spellEnd"/>
            <w:r w:rsidRPr="00EA53BC">
              <w:rPr>
                <w:rFonts w:eastAsia="Calibri" w:cs="Times New Roman"/>
                <w:color w:val="000000"/>
                <w:szCs w:val="24"/>
              </w:rPr>
              <w:t>-Франківськ)</w:t>
            </w:r>
          </w:p>
        </w:tc>
        <w:tc>
          <w:tcPr>
            <w:tcW w:w="2268" w:type="dxa"/>
          </w:tcPr>
          <w:p w14:paraId="5A36E4D2"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грудні кожного року</w:t>
            </w:r>
          </w:p>
        </w:tc>
      </w:tr>
      <w:tr w:rsidR="00EA53BC" w:rsidRPr="00EA53BC" w14:paraId="28D9C73E" w14:textId="77777777" w:rsidTr="00EC2373">
        <w:trPr>
          <w:trHeight w:val="629"/>
          <w:jc w:val="center"/>
        </w:trPr>
        <w:tc>
          <w:tcPr>
            <w:tcW w:w="2693" w:type="dxa"/>
            <w:vMerge/>
            <w:tcBorders>
              <w:top w:val="nil"/>
            </w:tcBorders>
          </w:tcPr>
          <w:p w14:paraId="06544B3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6AD58851"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 xml:space="preserve">Обласний конкурс обрядів </w:t>
            </w:r>
            <w:proofErr w:type="spellStart"/>
            <w:r w:rsidRPr="00EA53BC">
              <w:rPr>
                <w:rFonts w:eastAsia="Calibri" w:cs="Times New Roman"/>
                <w:color w:val="000000"/>
                <w:szCs w:val="24"/>
              </w:rPr>
              <w:t>новорічно</w:t>
            </w:r>
            <w:proofErr w:type="spellEnd"/>
            <w:r w:rsidRPr="00EA53BC">
              <w:rPr>
                <w:rFonts w:eastAsia="Calibri" w:cs="Times New Roman"/>
                <w:color w:val="000000"/>
                <w:szCs w:val="24"/>
              </w:rPr>
              <w:t>-різдвяного циклу «Вертепів та Меланок»              (м. Івано-Франківськ)</w:t>
            </w:r>
          </w:p>
        </w:tc>
        <w:tc>
          <w:tcPr>
            <w:tcW w:w="2268" w:type="dxa"/>
          </w:tcPr>
          <w:p w14:paraId="1CDB6C63"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грудні кожного року</w:t>
            </w:r>
          </w:p>
        </w:tc>
      </w:tr>
      <w:tr w:rsidR="00EA53BC" w:rsidRPr="00EA53BC" w14:paraId="364327CF" w14:textId="77777777" w:rsidTr="00EC2373">
        <w:trPr>
          <w:trHeight w:val="629"/>
          <w:jc w:val="center"/>
        </w:trPr>
        <w:tc>
          <w:tcPr>
            <w:tcW w:w="2693" w:type="dxa"/>
            <w:vMerge/>
            <w:tcBorders>
              <w:top w:val="nil"/>
            </w:tcBorders>
          </w:tcPr>
          <w:p w14:paraId="45BD4E9E"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A7DECFA"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 xml:space="preserve">Обласний конкурс </w:t>
            </w:r>
            <w:proofErr w:type="spellStart"/>
            <w:r w:rsidRPr="00EA53BC">
              <w:rPr>
                <w:rFonts w:eastAsia="Calibri" w:cs="Times New Roman"/>
                <w:color w:val="000000"/>
                <w:szCs w:val="24"/>
              </w:rPr>
              <w:t>новорічно</w:t>
            </w:r>
            <w:proofErr w:type="spellEnd"/>
            <w:r w:rsidRPr="00EA53BC">
              <w:rPr>
                <w:rFonts w:eastAsia="Calibri" w:cs="Times New Roman"/>
                <w:color w:val="000000"/>
                <w:szCs w:val="24"/>
              </w:rPr>
              <w:t>-різдвяної атрибутики «Дідух, Павук»                                        (м. Івано-Франківськ)</w:t>
            </w:r>
          </w:p>
        </w:tc>
        <w:tc>
          <w:tcPr>
            <w:tcW w:w="2268" w:type="dxa"/>
          </w:tcPr>
          <w:p w14:paraId="1BF8E3AD"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 xml:space="preserve">У грудні кожного року </w:t>
            </w:r>
          </w:p>
        </w:tc>
      </w:tr>
      <w:tr w:rsidR="00EA53BC" w:rsidRPr="00EA53BC" w14:paraId="7995D3A3" w14:textId="77777777" w:rsidTr="00EC2373">
        <w:trPr>
          <w:trHeight w:val="629"/>
          <w:jc w:val="center"/>
        </w:trPr>
        <w:tc>
          <w:tcPr>
            <w:tcW w:w="2693" w:type="dxa"/>
            <w:vMerge/>
            <w:tcBorders>
              <w:top w:val="nil"/>
            </w:tcBorders>
          </w:tcPr>
          <w:p w14:paraId="495B005F"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432A23FD"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Обласна виставка малярства «Різдвяний вернісаж» (м. Івано-Франківськ)</w:t>
            </w:r>
          </w:p>
        </w:tc>
        <w:tc>
          <w:tcPr>
            <w:tcW w:w="2268" w:type="dxa"/>
          </w:tcPr>
          <w:p w14:paraId="42B374D4"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У грудні кожного року</w:t>
            </w:r>
          </w:p>
        </w:tc>
      </w:tr>
      <w:tr w:rsidR="00EA53BC" w:rsidRPr="00EA53BC" w14:paraId="1F27C6EF" w14:textId="77777777" w:rsidTr="00EC2373">
        <w:trPr>
          <w:trHeight w:val="629"/>
          <w:jc w:val="center"/>
        </w:trPr>
        <w:tc>
          <w:tcPr>
            <w:tcW w:w="2693" w:type="dxa"/>
            <w:vMerge/>
            <w:tcBorders>
              <w:top w:val="nil"/>
            </w:tcBorders>
          </w:tcPr>
          <w:p w14:paraId="03E50044"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0347E17C"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 xml:space="preserve">Персональні виставки художників та майстрів </w:t>
            </w:r>
            <w:proofErr w:type="spellStart"/>
            <w:r w:rsidRPr="00EA53BC">
              <w:rPr>
                <w:rFonts w:eastAsia="Calibri" w:cs="Times New Roman"/>
                <w:color w:val="000000"/>
                <w:szCs w:val="24"/>
              </w:rPr>
              <w:t>декоративно</w:t>
            </w:r>
            <w:proofErr w:type="spellEnd"/>
            <w:r w:rsidRPr="00EA53BC">
              <w:rPr>
                <w:rFonts w:eastAsia="Calibri" w:cs="Times New Roman"/>
                <w:color w:val="000000"/>
                <w:szCs w:val="24"/>
              </w:rPr>
              <w:t>-ужиткового мистецтва (12 виставок)</w:t>
            </w:r>
          </w:p>
        </w:tc>
        <w:tc>
          <w:tcPr>
            <w:tcW w:w="2268" w:type="dxa"/>
          </w:tcPr>
          <w:p w14:paraId="77A20F09"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r w:rsidR="00EA53BC" w:rsidRPr="00EA53BC" w14:paraId="40BCD96D" w14:textId="77777777" w:rsidTr="00EC2373">
        <w:trPr>
          <w:trHeight w:val="629"/>
          <w:jc w:val="center"/>
        </w:trPr>
        <w:tc>
          <w:tcPr>
            <w:tcW w:w="2693" w:type="dxa"/>
            <w:vMerge/>
            <w:tcBorders>
              <w:top w:val="nil"/>
            </w:tcBorders>
          </w:tcPr>
          <w:p w14:paraId="54077033" w14:textId="77777777" w:rsidR="00EA53BC" w:rsidRPr="00EA53BC" w:rsidRDefault="00EA53BC" w:rsidP="00EA53BC">
            <w:pPr>
              <w:spacing w:line="240" w:lineRule="auto"/>
              <w:contextualSpacing w:val="0"/>
              <w:rPr>
                <w:rFonts w:eastAsia="Calibri" w:cs="Times New Roman"/>
                <w:color w:val="000000"/>
                <w:szCs w:val="24"/>
              </w:rPr>
            </w:pPr>
          </w:p>
        </w:tc>
        <w:tc>
          <w:tcPr>
            <w:tcW w:w="4678" w:type="dxa"/>
          </w:tcPr>
          <w:p w14:paraId="3C684944" w14:textId="77777777" w:rsidR="00EA53BC" w:rsidRPr="00EA53BC" w:rsidRDefault="00EA53BC" w:rsidP="00EA53BC">
            <w:pPr>
              <w:spacing w:line="240" w:lineRule="auto"/>
              <w:ind w:left="52"/>
              <w:contextualSpacing w:val="0"/>
              <w:jc w:val="left"/>
              <w:rPr>
                <w:rFonts w:eastAsia="Calibri" w:cs="Times New Roman"/>
                <w:color w:val="000000"/>
                <w:szCs w:val="24"/>
              </w:rPr>
            </w:pPr>
            <w:r w:rsidRPr="00EA53BC">
              <w:rPr>
                <w:rFonts w:eastAsia="Calibri" w:cs="Times New Roman"/>
                <w:color w:val="000000"/>
                <w:szCs w:val="24"/>
              </w:rPr>
              <w:t xml:space="preserve">Участь майстрів </w:t>
            </w:r>
            <w:proofErr w:type="spellStart"/>
            <w:r w:rsidRPr="00EA53BC">
              <w:rPr>
                <w:rFonts w:eastAsia="Calibri" w:cs="Times New Roman"/>
                <w:color w:val="000000"/>
                <w:szCs w:val="24"/>
              </w:rPr>
              <w:t>декоративно</w:t>
            </w:r>
            <w:proofErr w:type="spellEnd"/>
            <w:r w:rsidRPr="00EA53BC">
              <w:rPr>
                <w:rFonts w:eastAsia="Calibri" w:cs="Times New Roman"/>
                <w:color w:val="000000"/>
                <w:szCs w:val="24"/>
              </w:rPr>
              <w:t>-ужиткового мистецтва в обласних, Всеукраїнських та Міжнародних фестивалях, святах, тощо</w:t>
            </w:r>
          </w:p>
        </w:tc>
        <w:tc>
          <w:tcPr>
            <w:tcW w:w="2268" w:type="dxa"/>
          </w:tcPr>
          <w:p w14:paraId="07CF8F65" w14:textId="77777777" w:rsidR="00EA53BC" w:rsidRPr="00EA53BC" w:rsidRDefault="00EA53BC" w:rsidP="00EA53BC">
            <w:pPr>
              <w:spacing w:line="240" w:lineRule="auto"/>
              <w:contextualSpacing w:val="0"/>
              <w:jc w:val="left"/>
              <w:rPr>
                <w:rFonts w:eastAsia="Calibri" w:cs="Times New Roman"/>
                <w:color w:val="000000"/>
                <w:szCs w:val="24"/>
              </w:rPr>
            </w:pPr>
            <w:r w:rsidRPr="00EA53BC">
              <w:rPr>
                <w:rFonts w:eastAsia="Calibri" w:cs="Times New Roman"/>
                <w:color w:val="000000"/>
                <w:szCs w:val="24"/>
              </w:rPr>
              <w:t>Протягом кожного року</w:t>
            </w:r>
          </w:p>
        </w:tc>
      </w:tr>
    </w:tbl>
    <w:p w14:paraId="27EE0C3B" w14:textId="77777777" w:rsidR="00EA53BC" w:rsidRPr="00EA53BC" w:rsidRDefault="00EA53BC" w:rsidP="00EA53BC">
      <w:pPr>
        <w:spacing w:line="276" w:lineRule="auto"/>
        <w:contextualSpacing w:val="0"/>
        <w:rPr>
          <w:rFonts w:eastAsia="Calibri" w:cs="Times New Roman"/>
          <w:color w:val="000000"/>
          <w:sz w:val="25"/>
          <w:szCs w:val="25"/>
        </w:rPr>
      </w:pPr>
    </w:p>
    <w:p w14:paraId="725800E8" w14:textId="591FAA23" w:rsidR="00EA53BC" w:rsidRPr="00EA53BC" w:rsidRDefault="009E3597" w:rsidP="00592D21">
      <w:pPr>
        <w:ind w:firstLine="709"/>
        <w:contextualSpacing w:val="0"/>
        <w:rPr>
          <w:rFonts w:eastAsia="Calibri" w:cs="Times New Roman"/>
          <w:color w:val="000000"/>
          <w:sz w:val="28"/>
          <w:szCs w:val="28"/>
        </w:rPr>
      </w:pPr>
      <w:r>
        <w:rPr>
          <w:rFonts w:eastAsia="Calibri" w:cs="Times New Roman"/>
          <w:color w:val="000000"/>
          <w:sz w:val="28"/>
          <w:szCs w:val="28"/>
        </w:rPr>
        <w:br w:type="column"/>
      </w:r>
    </w:p>
    <w:p w14:paraId="035A57EC" w14:textId="6FC904D7" w:rsidR="009E3597" w:rsidRPr="009E3597" w:rsidRDefault="009E3597" w:rsidP="009E3597">
      <w:pPr>
        <w:ind w:firstLine="709"/>
        <w:contextualSpacing w:val="0"/>
        <w:jc w:val="center"/>
        <w:rPr>
          <w:rFonts w:eastAsia="Calibri" w:cs="Times New Roman"/>
          <w:b/>
          <w:bCs/>
          <w:color w:val="000000"/>
          <w:sz w:val="28"/>
          <w:szCs w:val="28"/>
        </w:rPr>
      </w:pPr>
      <w:r w:rsidRPr="009E3597">
        <w:rPr>
          <w:rFonts w:eastAsia="Calibri" w:cs="Times New Roman"/>
          <w:b/>
          <w:bCs/>
          <w:color w:val="000000"/>
          <w:sz w:val="28"/>
          <w:szCs w:val="28"/>
        </w:rPr>
        <w:t>ВИСНОВКИ</w:t>
      </w:r>
    </w:p>
    <w:p w14:paraId="0DCBA904" w14:textId="77777777" w:rsidR="009E3597" w:rsidRDefault="009E3597" w:rsidP="00592D21">
      <w:pPr>
        <w:ind w:firstLine="709"/>
        <w:contextualSpacing w:val="0"/>
        <w:rPr>
          <w:rFonts w:eastAsia="Calibri" w:cs="Times New Roman"/>
          <w:color w:val="000000"/>
          <w:sz w:val="28"/>
          <w:szCs w:val="28"/>
        </w:rPr>
      </w:pPr>
    </w:p>
    <w:p w14:paraId="5B444E52" w14:textId="57EB9259" w:rsid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1. В</w:t>
      </w:r>
      <w:r w:rsidR="00D6047F" w:rsidRPr="00592D21">
        <w:rPr>
          <w:rFonts w:eastAsia="Calibri" w:cs="Times New Roman"/>
          <w:color w:val="000000"/>
          <w:sz w:val="28"/>
          <w:szCs w:val="28"/>
        </w:rPr>
        <w:t>ивч</w:t>
      </w:r>
      <w:r>
        <w:rPr>
          <w:rFonts w:eastAsia="Calibri" w:cs="Times New Roman"/>
          <w:color w:val="000000"/>
          <w:sz w:val="28"/>
          <w:szCs w:val="28"/>
        </w:rPr>
        <w:t>ення</w:t>
      </w:r>
      <w:r w:rsidR="00D6047F" w:rsidRPr="00592D21">
        <w:rPr>
          <w:rFonts w:eastAsia="Calibri" w:cs="Times New Roman"/>
          <w:color w:val="000000"/>
          <w:sz w:val="28"/>
          <w:szCs w:val="28"/>
        </w:rPr>
        <w:t xml:space="preserve"> та узагальн</w:t>
      </w:r>
      <w:r>
        <w:rPr>
          <w:rFonts w:eastAsia="Calibri" w:cs="Times New Roman"/>
          <w:color w:val="000000"/>
          <w:sz w:val="28"/>
          <w:szCs w:val="28"/>
        </w:rPr>
        <w:t>ення</w:t>
      </w:r>
      <w:r w:rsidR="00D6047F" w:rsidRPr="00592D21">
        <w:rPr>
          <w:rFonts w:eastAsia="Calibri" w:cs="Times New Roman"/>
          <w:color w:val="000000"/>
          <w:sz w:val="28"/>
          <w:szCs w:val="28"/>
        </w:rPr>
        <w:t xml:space="preserve"> передов</w:t>
      </w:r>
      <w:r>
        <w:rPr>
          <w:rFonts w:eastAsia="Calibri" w:cs="Times New Roman"/>
          <w:color w:val="000000"/>
          <w:sz w:val="28"/>
          <w:szCs w:val="28"/>
        </w:rPr>
        <w:t>ого</w:t>
      </w:r>
      <w:r w:rsidR="00D6047F" w:rsidRPr="00592D21">
        <w:rPr>
          <w:rFonts w:eastAsia="Calibri" w:cs="Times New Roman"/>
          <w:color w:val="000000"/>
          <w:sz w:val="28"/>
          <w:szCs w:val="28"/>
        </w:rPr>
        <w:t xml:space="preserve"> досвід</w:t>
      </w:r>
      <w:r>
        <w:rPr>
          <w:rFonts w:eastAsia="Calibri" w:cs="Times New Roman"/>
          <w:color w:val="000000"/>
          <w:sz w:val="28"/>
          <w:szCs w:val="28"/>
        </w:rPr>
        <w:t>у</w:t>
      </w:r>
      <w:r w:rsidR="00D6047F" w:rsidRPr="00592D21">
        <w:rPr>
          <w:rFonts w:eastAsia="Calibri" w:cs="Times New Roman"/>
          <w:color w:val="000000"/>
          <w:sz w:val="28"/>
          <w:szCs w:val="28"/>
        </w:rPr>
        <w:t xml:space="preserve"> роботи кращих закладів культури, аматорських колективів, провідних спеціалістів галузі та творчих особистостей;</w:t>
      </w:r>
    </w:p>
    <w:p w14:paraId="437FC759" w14:textId="6C5F4281" w:rsidR="00D6047F" w:rsidRP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2. О</w:t>
      </w:r>
      <w:r w:rsidR="00D6047F" w:rsidRPr="00592D21">
        <w:rPr>
          <w:rFonts w:eastAsia="Calibri" w:cs="Times New Roman"/>
          <w:color w:val="000000"/>
          <w:sz w:val="28"/>
          <w:szCs w:val="28"/>
        </w:rPr>
        <w:t>ргані</w:t>
      </w:r>
      <w:r>
        <w:rPr>
          <w:rFonts w:eastAsia="Calibri" w:cs="Times New Roman"/>
          <w:color w:val="000000"/>
          <w:sz w:val="28"/>
          <w:szCs w:val="28"/>
        </w:rPr>
        <w:t xml:space="preserve">зація та проведення </w:t>
      </w:r>
      <w:r w:rsidR="00D6047F" w:rsidRPr="00592D21">
        <w:rPr>
          <w:rFonts w:eastAsia="Calibri" w:cs="Times New Roman"/>
          <w:color w:val="000000"/>
          <w:sz w:val="28"/>
          <w:szCs w:val="28"/>
        </w:rPr>
        <w:t xml:space="preserve"> фольклорно-етнографічні експедиці</w:t>
      </w:r>
      <w:r>
        <w:rPr>
          <w:rFonts w:eastAsia="Calibri" w:cs="Times New Roman"/>
          <w:color w:val="000000"/>
          <w:sz w:val="28"/>
          <w:szCs w:val="28"/>
        </w:rPr>
        <w:t>й</w:t>
      </w:r>
      <w:r w:rsidR="00D6047F" w:rsidRPr="00592D21">
        <w:rPr>
          <w:rFonts w:eastAsia="Calibri" w:cs="Times New Roman"/>
          <w:color w:val="000000"/>
          <w:sz w:val="28"/>
          <w:szCs w:val="28"/>
        </w:rPr>
        <w:t>, творч</w:t>
      </w:r>
      <w:r>
        <w:rPr>
          <w:rFonts w:eastAsia="Calibri" w:cs="Times New Roman"/>
          <w:color w:val="000000"/>
          <w:sz w:val="28"/>
          <w:szCs w:val="28"/>
        </w:rPr>
        <w:t>их</w:t>
      </w:r>
      <w:r w:rsidR="00D6047F" w:rsidRPr="00592D21">
        <w:rPr>
          <w:rFonts w:eastAsia="Calibri" w:cs="Times New Roman"/>
          <w:color w:val="000000"/>
          <w:sz w:val="28"/>
          <w:szCs w:val="28"/>
        </w:rPr>
        <w:t xml:space="preserve"> подорож</w:t>
      </w:r>
      <w:r>
        <w:rPr>
          <w:rFonts w:eastAsia="Calibri" w:cs="Times New Roman"/>
          <w:color w:val="000000"/>
          <w:sz w:val="28"/>
          <w:szCs w:val="28"/>
        </w:rPr>
        <w:t>ей</w:t>
      </w:r>
      <w:r w:rsidR="00D6047F" w:rsidRPr="00592D21">
        <w:rPr>
          <w:rFonts w:eastAsia="Calibri" w:cs="Times New Roman"/>
          <w:color w:val="000000"/>
          <w:sz w:val="28"/>
          <w:szCs w:val="28"/>
        </w:rPr>
        <w:t xml:space="preserve">, </w:t>
      </w:r>
      <w:proofErr w:type="spellStart"/>
      <w:r w:rsidR="00D6047F" w:rsidRPr="00592D21">
        <w:rPr>
          <w:rFonts w:eastAsia="Calibri" w:cs="Times New Roman"/>
          <w:color w:val="000000"/>
          <w:sz w:val="28"/>
          <w:szCs w:val="28"/>
        </w:rPr>
        <w:t>пленер</w:t>
      </w:r>
      <w:r>
        <w:rPr>
          <w:rFonts w:eastAsia="Calibri" w:cs="Times New Roman"/>
          <w:color w:val="000000"/>
          <w:sz w:val="28"/>
          <w:szCs w:val="28"/>
        </w:rPr>
        <w:t>ів</w:t>
      </w:r>
      <w:proofErr w:type="spellEnd"/>
      <w:r w:rsidR="00D6047F" w:rsidRPr="00592D21">
        <w:rPr>
          <w:rFonts w:eastAsia="Calibri" w:cs="Times New Roman"/>
          <w:color w:val="000000"/>
          <w:sz w:val="28"/>
          <w:szCs w:val="28"/>
        </w:rPr>
        <w:t>, фольклорн</w:t>
      </w:r>
      <w:r>
        <w:rPr>
          <w:rFonts w:eastAsia="Calibri" w:cs="Times New Roman"/>
          <w:color w:val="000000"/>
          <w:sz w:val="28"/>
          <w:szCs w:val="28"/>
        </w:rPr>
        <w:t>их</w:t>
      </w:r>
      <w:r w:rsidR="00D6047F" w:rsidRPr="00592D21">
        <w:rPr>
          <w:rFonts w:eastAsia="Calibri" w:cs="Times New Roman"/>
          <w:color w:val="000000"/>
          <w:sz w:val="28"/>
          <w:szCs w:val="28"/>
        </w:rPr>
        <w:t xml:space="preserve"> світлиц</w:t>
      </w:r>
      <w:r>
        <w:rPr>
          <w:rFonts w:eastAsia="Calibri" w:cs="Times New Roman"/>
          <w:color w:val="000000"/>
          <w:sz w:val="28"/>
          <w:szCs w:val="28"/>
        </w:rPr>
        <w:t>ь</w:t>
      </w:r>
      <w:r w:rsidR="00D6047F" w:rsidRPr="00592D21">
        <w:rPr>
          <w:rFonts w:eastAsia="Calibri" w:cs="Times New Roman"/>
          <w:color w:val="000000"/>
          <w:sz w:val="28"/>
          <w:szCs w:val="28"/>
        </w:rPr>
        <w:t>, семінар</w:t>
      </w:r>
      <w:r>
        <w:rPr>
          <w:rFonts w:eastAsia="Calibri" w:cs="Times New Roman"/>
          <w:color w:val="000000"/>
          <w:sz w:val="28"/>
          <w:szCs w:val="28"/>
        </w:rPr>
        <w:t>ів</w:t>
      </w:r>
      <w:r w:rsidR="00D6047F" w:rsidRPr="00592D21">
        <w:rPr>
          <w:rFonts w:eastAsia="Calibri" w:cs="Times New Roman"/>
          <w:color w:val="000000"/>
          <w:sz w:val="28"/>
          <w:szCs w:val="28"/>
        </w:rPr>
        <w:t xml:space="preserve">; </w:t>
      </w:r>
    </w:p>
    <w:p w14:paraId="180F73AE" w14:textId="05FCFB72" w:rsidR="00D6047F" w:rsidRP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3. С</w:t>
      </w:r>
      <w:r w:rsidR="00D6047F" w:rsidRPr="00592D21">
        <w:rPr>
          <w:rFonts w:eastAsia="Calibri" w:cs="Times New Roman"/>
          <w:color w:val="000000"/>
          <w:sz w:val="28"/>
          <w:szCs w:val="28"/>
        </w:rPr>
        <w:t>истемат</w:t>
      </w:r>
      <w:r>
        <w:rPr>
          <w:rFonts w:eastAsia="Calibri" w:cs="Times New Roman"/>
          <w:color w:val="000000"/>
          <w:sz w:val="28"/>
          <w:szCs w:val="28"/>
        </w:rPr>
        <w:t>изація</w:t>
      </w:r>
      <w:r w:rsidR="00D6047F" w:rsidRPr="00592D21">
        <w:rPr>
          <w:rFonts w:eastAsia="Calibri" w:cs="Times New Roman"/>
          <w:color w:val="000000"/>
          <w:sz w:val="28"/>
          <w:szCs w:val="28"/>
        </w:rPr>
        <w:t>, упорядк</w:t>
      </w:r>
      <w:r>
        <w:rPr>
          <w:rFonts w:eastAsia="Calibri" w:cs="Times New Roman"/>
          <w:color w:val="000000"/>
          <w:sz w:val="28"/>
          <w:szCs w:val="28"/>
        </w:rPr>
        <w:t>ування</w:t>
      </w:r>
      <w:r w:rsidR="00D6047F" w:rsidRPr="00592D21">
        <w:rPr>
          <w:rFonts w:eastAsia="Calibri" w:cs="Times New Roman"/>
          <w:color w:val="000000"/>
          <w:sz w:val="28"/>
          <w:szCs w:val="28"/>
        </w:rPr>
        <w:t>, поповн</w:t>
      </w:r>
      <w:r>
        <w:rPr>
          <w:rFonts w:eastAsia="Calibri" w:cs="Times New Roman"/>
          <w:color w:val="000000"/>
          <w:sz w:val="28"/>
          <w:szCs w:val="28"/>
        </w:rPr>
        <w:t>ення</w:t>
      </w:r>
      <w:r w:rsidR="00D6047F" w:rsidRPr="00592D21">
        <w:rPr>
          <w:rFonts w:eastAsia="Calibri" w:cs="Times New Roman"/>
          <w:color w:val="000000"/>
          <w:sz w:val="28"/>
          <w:szCs w:val="28"/>
        </w:rPr>
        <w:t xml:space="preserve"> і створ</w:t>
      </w:r>
      <w:r>
        <w:rPr>
          <w:rFonts w:eastAsia="Calibri" w:cs="Times New Roman"/>
          <w:color w:val="000000"/>
          <w:sz w:val="28"/>
          <w:szCs w:val="28"/>
        </w:rPr>
        <w:t>ення</w:t>
      </w:r>
      <w:r w:rsidR="00D6047F" w:rsidRPr="00592D21">
        <w:rPr>
          <w:rFonts w:eastAsia="Calibri" w:cs="Times New Roman"/>
          <w:color w:val="000000"/>
          <w:sz w:val="28"/>
          <w:szCs w:val="28"/>
        </w:rPr>
        <w:t xml:space="preserve"> власн</w:t>
      </w:r>
      <w:r>
        <w:rPr>
          <w:rFonts w:eastAsia="Calibri" w:cs="Times New Roman"/>
          <w:color w:val="000000"/>
          <w:sz w:val="28"/>
          <w:szCs w:val="28"/>
        </w:rPr>
        <w:t>их</w:t>
      </w:r>
      <w:r w:rsidR="00D6047F" w:rsidRPr="00592D21">
        <w:rPr>
          <w:rFonts w:eastAsia="Calibri" w:cs="Times New Roman"/>
          <w:color w:val="000000"/>
          <w:sz w:val="28"/>
          <w:szCs w:val="28"/>
        </w:rPr>
        <w:t xml:space="preserve"> джерел</w:t>
      </w:r>
      <w:r>
        <w:rPr>
          <w:rFonts w:eastAsia="Calibri" w:cs="Times New Roman"/>
          <w:color w:val="000000"/>
          <w:sz w:val="28"/>
          <w:szCs w:val="28"/>
        </w:rPr>
        <w:t xml:space="preserve"> </w:t>
      </w:r>
      <w:r w:rsidR="00D6047F" w:rsidRPr="00592D21">
        <w:rPr>
          <w:rFonts w:eastAsia="Calibri" w:cs="Times New Roman"/>
          <w:color w:val="000000"/>
          <w:sz w:val="28"/>
          <w:szCs w:val="28"/>
        </w:rPr>
        <w:t>інформації;</w:t>
      </w:r>
    </w:p>
    <w:p w14:paraId="23D5A597" w14:textId="2F701A09" w:rsidR="00D6047F" w:rsidRP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4. В</w:t>
      </w:r>
      <w:r w:rsidR="00D6047F" w:rsidRPr="00592D21">
        <w:rPr>
          <w:rFonts w:eastAsia="Calibri" w:cs="Times New Roman"/>
          <w:color w:val="000000"/>
          <w:sz w:val="28"/>
          <w:szCs w:val="28"/>
        </w:rPr>
        <w:t>иготовл</w:t>
      </w:r>
      <w:r>
        <w:rPr>
          <w:rFonts w:eastAsia="Calibri" w:cs="Times New Roman"/>
          <w:color w:val="000000"/>
          <w:sz w:val="28"/>
          <w:szCs w:val="28"/>
        </w:rPr>
        <w:t>ення</w:t>
      </w:r>
      <w:r w:rsidR="00D6047F" w:rsidRPr="00592D21">
        <w:rPr>
          <w:rFonts w:eastAsia="Calibri" w:cs="Times New Roman"/>
          <w:color w:val="000000"/>
          <w:sz w:val="28"/>
          <w:szCs w:val="28"/>
        </w:rPr>
        <w:t xml:space="preserve"> та пошир</w:t>
      </w:r>
      <w:r>
        <w:rPr>
          <w:rFonts w:eastAsia="Calibri" w:cs="Times New Roman"/>
          <w:color w:val="000000"/>
          <w:sz w:val="28"/>
          <w:szCs w:val="28"/>
        </w:rPr>
        <w:t xml:space="preserve">ення </w:t>
      </w:r>
      <w:r w:rsidR="00D6047F" w:rsidRPr="00592D21">
        <w:rPr>
          <w:rFonts w:eastAsia="Calibri" w:cs="Times New Roman"/>
          <w:color w:val="000000"/>
          <w:sz w:val="28"/>
          <w:szCs w:val="28"/>
        </w:rPr>
        <w:t>друкован</w:t>
      </w:r>
      <w:r>
        <w:rPr>
          <w:rFonts w:eastAsia="Calibri" w:cs="Times New Roman"/>
          <w:color w:val="000000"/>
          <w:sz w:val="28"/>
          <w:szCs w:val="28"/>
        </w:rPr>
        <w:t>ої</w:t>
      </w:r>
      <w:r w:rsidR="00D6047F" w:rsidRPr="00592D21">
        <w:rPr>
          <w:rFonts w:eastAsia="Calibri" w:cs="Times New Roman"/>
          <w:color w:val="000000"/>
          <w:sz w:val="28"/>
          <w:szCs w:val="28"/>
        </w:rPr>
        <w:t xml:space="preserve"> продукці</w:t>
      </w:r>
      <w:r>
        <w:rPr>
          <w:rFonts w:eastAsia="Calibri" w:cs="Times New Roman"/>
          <w:color w:val="000000"/>
          <w:sz w:val="28"/>
          <w:szCs w:val="28"/>
        </w:rPr>
        <w:t>ї</w:t>
      </w:r>
      <w:r w:rsidR="00D6047F" w:rsidRPr="00592D21">
        <w:rPr>
          <w:rFonts w:eastAsia="Calibri" w:cs="Times New Roman"/>
          <w:color w:val="000000"/>
          <w:sz w:val="28"/>
          <w:szCs w:val="28"/>
        </w:rPr>
        <w:t>;</w:t>
      </w:r>
    </w:p>
    <w:p w14:paraId="563E615A" w14:textId="0CA7C8A8" w:rsidR="00D6047F" w:rsidRP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5. З</w:t>
      </w:r>
      <w:r w:rsidR="00D6047F" w:rsidRPr="00592D21">
        <w:rPr>
          <w:rFonts w:eastAsia="Calibri" w:cs="Times New Roman"/>
          <w:color w:val="000000"/>
          <w:sz w:val="28"/>
          <w:szCs w:val="28"/>
        </w:rPr>
        <w:t>дійсн</w:t>
      </w:r>
      <w:r>
        <w:rPr>
          <w:rFonts w:eastAsia="Calibri" w:cs="Times New Roman"/>
          <w:color w:val="000000"/>
          <w:sz w:val="28"/>
          <w:szCs w:val="28"/>
        </w:rPr>
        <w:t>ення</w:t>
      </w:r>
      <w:r w:rsidR="00D6047F" w:rsidRPr="00592D21">
        <w:rPr>
          <w:rFonts w:eastAsia="Calibri" w:cs="Times New Roman"/>
          <w:color w:val="000000"/>
          <w:sz w:val="28"/>
          <w:szCs w:val="28"/>
        </w:rPr>
        <w:t xml:space="preserve"> організаційно-методичн</w:t>
      </w:r>
      <w:r>
        <w:rPr>
          <w:rFonts w:eastAsia="Calibri" w:cs="Times New Roman"/>
          <w:color w:val="000000"/>
          <w:sz w:val="28"/>
          <w:szCs w:val="28"/>
        </w:rPr>
        <w:t>ого</w:t>
      </w:r>
      <w:r w:rsidR="00D6047F" w:rsidRPr="00592D21">
        <w:rPr>
          <w:rFonts w:eastAsia="Calibri" w:cs="Times New Roman"/>
          <w:color w:val="000000"/>
          <w:sz w:val="28"/>
          <w:szCs w:val="28"/>
        </w:rPr>
        <w:t xml:space="preserve"> забезпечення роботи закладів культури клубного типу, початкових спеціалізованих мистецьких навчальних закладів;</w:t>
      </w:r>
    </w:p>
    <w:p w14:paraId="3229AF2F" w14:textId="3948BE1E" w:rsidR="00D6047F" w:rsidRPr="00592D21" w:rsidRDefault="00592D21" w:rsidP="00592D21">
      <w:pPr>
        <w:ind w:firstLine="709"/>
        <w:contextualSpacing w:val="0"/>
        <w:rPr>
          <w:rFonts w:eastAsia="Calibri" w:cs="Times New Roman"/>
          <w:color w:val="000000"/>
          <w:sz w:val="28"/>
          <w:szCs w:val="28"/>
        </w:rPr>
      </w:pPr>
      <w:r>
        <w:rPr>
          <w:rFonts w:eastAsia="Calibri" w:cs="Times New Roman"/>
          <w:color w:val="000000"/>
          <w:sz w:val="28"/>
          <w:szCs w:val="28"/>
        </w:rPr>
        <w:t>6. О</w:t>
      </w:r>
      <w:r w:rsidR="00D6047F" w:rsidRPr="00592D21">
        <w:rPr>
          <w:rFonts w:eastAsia="Calibri" w:cs="Times New Roman"/>
          <w:color w:val="000000"/>
          <w:sz w:val="28"/>
          <w:szCs w:val="28"/>
        </w:rPr>
        <w:t>рганіз</w:t>
      </w:r>
      <w:r>
        <w:rPr>
          <w:rFonts w:eastAsia="Calibri" w:cs="Times New Roman"/>
          <w:color w:val="000000"/>
          <w:sz w:val="28"/>
          <w:szCs w:val="28"/>
        </w:rPr>
        <w:t>ація</w:t>
      </w:r>
      <w:r w:rsidR="00D6047F" w:rsidRPr="00592D21">
        <w:rPr>
          <w:rFonts w:eastAsia="Calibri" w:cs="Times New Roman"/>
          <w:color w:val="000000"/>
          <w:sz w:val="28"/>
          <w:szCs w:val="28"/>
        </w:rPr>
        <w:t xml:space="preserve">, </w:t>
      </w:r>
      <w:r w:rsidRPr="00592D21">
        <w:rPr>
          <w:rFonts w:eastAsia="Calibri" w:cs="Times New Roman"/>
          <w:color w:val="000000"/>
          <w:sz w:val="28"/>
          <w:szCs w:val="28"/>
        </w:rPr>
        <w:t>прове</w:t>
      </w:r>
      <w:r>
        <w:rPr>
          <w:rFonts w:eastAsia="Calibri" w:cs="Times New Roman"/>
          <w:color w:val="000000"/>
          <w:sz w:val="28"/>
          <w:szCs w:val="28"/>
        </w:rPr>
        <w:t>дення</w:t>
      </w:r>
      <w:r w:rsidR="00D6047F" w:rsidRPr="00592D21">
        <w:rPr>
          <w:rFonts w:eastAsia="Calibri" w:cs="Times New Roman"/>
          <w:color w:val="000000"/>
          <w:sz w:val="28"/>
          <w:szCs w:val="28"/>
        </w:rPr>
        <w:t xml:space="preserve"> обласних, Всеукраїнських та Міжнародних фестивалів, свят, виставок, конкурсів;</w:t>
      </w:r>
    </w:p>
    <w:p w14:paraId="132AC01A" w14:textId="565A8645" w:rsidR="00D6047F" w:rsidRPr="00592D21" w:rsidRDefault="00592D21" w:rsidP="00003323">
      <w:pPr>
        <w:ind w:firstLine="709"/>
        <w:contextualSpacing w:val="0"/>
        <w:rPr>
          <w:rFonts w:eastAsia="Calibri" w:cs="Times New Roman"/>
          <w:color w:val="000000"/>
          <w:sz w:val="28"/>
          <w:szCs w:val="28"/>
        </w:rPr>
      </w:pPr>
      <w:r>
        <w:rPr>
          <w:rFonts w:eastAsia="Calibri" w:cs="Times New Roman"/>
          <w:color w:val="000000"/>
          <w:sz w:val="28"/>
          <w:szCs w:val="28"/>
        </w:rPr>
        <w:t>7.</w:t>
      </w:r>
      <w:r w:rsidR="00D6047F" w:rsidRPr="00592D21">
        <w:rPr>
          <w:rFonts w:eastAsia="Calibri" w:cs="Times New Roman"/>
          <w:color w:val="000000"/>
          <w:sz w:val="28"/>
          <w:szCs w:val="28"/>
        </w:rPr>
        <w:t xml:space="preserve"> </w:t>
      </w:r>
      <w:r>
        <w:rPr>
          <w:rFonts w:eastAsia="Calibri" w:cs="Times New Roman"/>
          <w:color w:val="000000"/>
          <w:sz w:val="28"/>
          <w:szCs w:val="28"/>
        </w:rPr>
        <w:t>Р</w:t>
      </w:r>
      <w:r w:rsidR="00D6047F" w:rsidRPr="00592D21">
        <w:rPr>
          <w:rFonts w:eastAsia="Calibri" w:cs="Times New Roman"/>
          <w:color w:val="000000"/>
          <w:sz w:val="28"/>
          <w:szCs w:val="28"/>
        </w:rPr>
        <w:t>озви</w:t>
      </w:r>
      <w:r>
        <w:rPr>
          <w:rFonts w:eastAsia="Calibri" w:cs="Times New Roman"/>
          <w:color w:val="000000"/>
          <w:sz w:val="28"/>
          <w:szCs w:val="28"/>
        </w:rPr>
        <w:t>ток</w:t>
      </w:r>
      <w:r w:rsidR="00D6047F" w:rsidRPr="00592D21">
        <w:rPr>
          <w:rFonts w:eastAsia="Calibri" w:cs="Times New Roman"/>
          <w:color w:val="000000"/>
          <w:sz w:val="28"/>
          <w:szCs w:val="28"/>
        </w:rPr>
        <w:t xml:space="preserve"> на Прикарпатті відкрит</w:t>
      </w:r>
      <w:r>
        <w:rPr>
          <w:rFonts w:eastAsia="Calibri" w:cs="Times New Roman"/>
          <w:color w:val="000000"/>
          <w:sz w:val="28"/>
          <w:szCs w:val="28"/>
        </w:rPr>
        <w:t>ої</w:t>
      </w:r>
      <w:r w:rsidR="00D6047F" w:rsidRPr="00592D21">
        <w:rPr>
          <w:rFonts w:eastAsia="Calibri" w:cs="Times New Roman"/>
          <w:color w:val="000000"/>
          <w:sz w:val="28"/>
          <w:szCs w:val="28"/>
        </w:rPr>
        <w:t>, відповідальн</w:t>
      </w:r>
      <w:r>
        <w:rPr>
          <w:rFonts w:eastAsia="Calibri" w:cs="Times New Roman"/>
          <w:color w:val="000000"/>
          <w:sz w:val="28"/>
          <w:szCs w:val="28"/>
        </w:rPr>
        <w:t>ої</w:t>
      </w:r>
      <w:r w:rsidR="00D6047F" w:rsidRPr="00592D21">
        <w:rPr>
          <w:rFonts w:eastAsia="Calibri" w:cs="Times New Roman"/>
          <w:color w:val="000000"/>
          <w:sz w:val="28"/>
          <w:szCs w:val="28"/>
        </w:rPr>
        <w:t xml:space="preserve"> творч</w:t>
      </w:r>
      <w:r>
        <w:rPr>
          <w:rFonts w:eastAsia="Calibri" w:cs="Times New Roman"/>
          <w:color w:val="000000"/>
          <w:sz w:val="28"/>
          <w:szCs w:val="28"/>
        </w:rPr>
        <w:t>ої</w:t>
      </w:r>
      <w:r w:rsidR="00D6047F" w:rsidRPr="00592D21">
        <w:rPr>
          <w:rFonts w:eastAsia="Calibri" w:cs="Times New Roman"/>
          <w:color w:val="000000"/>
          <w:sz w:val="28"/>
          <w:szCs w:val="28"/>
        </w:rPr>
        <w:t xml:space="preserve"> спільнот</w:t>
      </w:r>
      <w:r>
        <w:rPr>
          <w:rFonts w:eastAsia="Calibri" w:cs="Times New Roman"/>
          <w:color w:val="000000"/>
          <w:sz w:val="28"/>
          <w:szCs w:val="28"/>
        </w:rPr>
        <w:t>и</w:t>
      </w:r>
      <w:r w:rsidR="00D6047F" w:rsidRPr="00592D21">
        <w:rPr>
          <w:rFonts w:eastAsia="Calibri" w:cs="Times New Roman"/>
          <w:color w:val="000000"/>
          <w:sz w:val="28"/>
          <w:szCs w:val="28"/>
        </w:rPr>
        <w:t xml:space="preserve">, що </w:t>
      </w:r>
      <w:r>
        <w:rPr>
          <w:rFonts w:eastAsia="Calibri" w:cs="Times New Roman"/>
          <w:color w:val="000000"/>
          <w:sz w:val="28"/>
          <w:szCs w:val="28"/>
        </w:rPr>
        <w:t xml:space="preserve">буде </w:t>
      </w:r>
      <w:r w:rsidR="00D6047F" w:rsidRPr="00592D21">
        <w:rPr>
          <w:rFonts w:eastAsia="Calibri" w:cs="Times New Roman"/>
          <w:color w:val="000000"/>
          <w:sz w:val="28"/>
          <w:szCs w:val="28"/>
        </w:rPr>
        <w:t>творит</w:t>
      </w:r>
      <w:r>
        <w:rPr>
          <w:rFonts w:eastAsia="Calibri" w:cs="Times New Roman"/>
          <w:color w:val="000000"/>
          <w:sz w:val="28"/>
          <w:szCs w:val="28"/>
        </w:rPr>
        <w:t>и</w:t>
      </w:r>
      <w:r w:rsidR="00D6047F" w:rsidRPr="00592D21">
        <w:rPr>
          <w:rFonts w:eastAsia="Calibri" w:cs="Times New Roman"/>
          <w:color w:val="000000"/>
          <w:sz w:val="28"/>
          <w:szCs w:val="28"/>
        </w:rPr>
        <w:t xml:space="preserve"> новий продукт через активні культурні практики, збер</w:t>
      </w:r>
      <w:r>
        <w:rPr>
          <w:rFonts w:eastAsia="Calibri" w:cs="Times New Roman"/>
          <w:color w:val="000000"/>
          <w:sz w:val="28"/>
          <w:szCs w:val="28"/>
        </w:rPr>
        <w:t>еження</w:t>
      </w:r>
      <w:r w:rsidR="00D6047F" w:rsidRPr="00592D21">
        <w:rPr>
          <w:rFonts w:eastAsia="Calibri" w:cs="Times New Roman"/>
          <w:color w:val="000000"/>
          <w:sz w:val="28"/>
          <w:szCs w:val="28"/>
        </w:rPr>
        <w:t xml:space="preserve"> і переосмисл</w:t>
      </w:r>
      <w:r>
        <w:rPr>
          <w:rFonts w:eastAsia="Calibri" w:cs="Times New Roman"/>
          <w:color w:val="000000"/>
          <w:sz w:val="28"/>
          <w:szCs w:val="28"/>
        </w:rPr>
        <w:t>ення</w:t>
      </w:r>
      <w:r w:rsidR="00D6047F" w:rsidRPr="00592D21">
        <w:rPr>
          <w:rFonts w:eastAsia="Calibri" w:cs="Times New Roman"/>
          <w:color w:val="000000"/>
          <w:sz w:val="28"/>
          <w:szCs w:val="28"/>
        </w:rPr>
        <w:t xml:space="preserve"> спадщин</w:t>
      </w:r>
      <w:r>
        <w:rPr>
          <w:rFonts w:eastAsia="Calibri" w:cs="Times New Roman"/>
          <w:color w:val="000000"/>
          <w:sz w:val="28"/>
          <w:szCs w:val="28"/>
        </w:rPr>
        <w:t>и</w:t>
      </w:r>
      <w:r w:rsidR="00D6047F" w:rsidRPr="00592D21">
        <w:rPr>
          <w:rFonts w:eastAsia="Calibri" w:cs="Times New Roman"/>
          <w:color w:val="000000"/>
          <w:sz w:val="28"/>
          <w:szCs w:val="28"/>
        </w:rPr>
        <w:t>.</w:t>
      </w:r>
      <w:r w:rsidR="00003323">
        <w:rPr>
          <w:rFonts w:eastAsia="Calibri" w:cs="Times New Roman"/>
          <w:color w:val="000000"/>
          <w:sz w:val="28"/>
          <w:szCs w:val="28"/>
        </w:rPr>
        <w:t xml:space="preserve"> </w:t>
      </w:r>
      <w:r w:rsidR="00D6047F" w:rsidRPr="00592D21">
        <w:rPr>
          <w:rFonts w:eastAsia="Calibri" w:cs="Times New Roman"/>
          <w:color w:val="000000"/>
          <w:sz w:val="28"/>
          <w:szCs w:val="28"/>
        </w:rPr>
        <w:t>Для підвищення зацікавленості до установи та його культурно-мистецького продукту, сформувати потребу  працівників культури Прикарпаття.</w:t>
      </w:r>
    </w:p>
    <w:p w14:paraId="6A184FB4" w14:textId="77777777" w:rsidR="00D6047F" w:rsidRPr="00592D21" w:rsidRDefault="00D6047F" w:rsidP="00592D21">
      <w:pPr>
        <w:ind w:firstLine="709"/>
        <w:contextualSpacing w:val="0"/>
        <w:rPr>
          <w:rFonts w:eastAsia="Calibri" w:cs="Times New Roman"/>
          <w:color w:val="000000"/>
          <w:sz w:val="28"/>
          <w:szCs w:val="28"/>
        </w:rPr>
      </w:pPr>
    </w:p>
    <w:p w14:paraId="14D7B99F" w14:textId="684989F3"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8 </w:t>
      </w:r>
      <w:r w:rsidR="00D6047F" w:rsidRPr="00592D21">
        <w:rPr>
          <w:rFonts w:eastAsia="Calibri" w:cs="Times New Roman"/>
          <w:color w:val="000000"/>
          <w:sz w:val="28"/>
          <w:szCs w:val="28"/>
        </w:rPr>
        <w:t>Пріоритети даного напрямку</w:t>
      </w:r>
      <w:r>
        <w:rPr>
          <w:rFonts w:eastAsia="Calibri" w:cs="Times New Roman"/>
          <w:color w:val="000000"/>
          <w:sz w:val="28"/>
          <w:szCs w:val="28"/>
        </w:rPr>
        <w:t xml:space="preserve">: </w:t>
      </w:r>
      <w:r w:rsidR="00D6047F" w:rsidRPr="00592D21">
        <w:rPr>
          <w:rFonts w:eastAsia="Calibri" w:cs="Times New Roman"/>
          <w:color w:val="000000"/>
          <w:sz w:val="28"/>
          <w:szCs w:val="28"/>
        </w:rPr>
        <w:t>Змінювати існуючу, шаблонну концепцію культури: «культура сприймається здебільшого, як сфера розваг, вважається суспільно маловпливовою та незначущою».</w:t>
      </w:r>
    </w:p>
    <w:p w14:paraId="32F8CF45" w14:textId="7F3A3ABA"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t xml:space="preserve">9. </w:t>
      </w:r>
      <w:r w:rsidR="00D6047F" w:rsidRPr="00592D21">
        <w:rPr>
          <w:rFonts w:eastAsia="Calibri" w:cs="Times New Roman"/>
          <w:color w:val="000000"/>
          <w:sz w:val="28"/>
          <w:szCs w:val="28"/>
        </w:rPr>
        <w:t>Поглиблювати соціальну місію культури.</w:t>
      </w:r>
    </w:p>
    <w:p w14:paraId="0E3460FD" w14:textId="7F81CA46"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t xml:space="preserve">10. </w:t>
      </w:r>
      <w:r w:rsidR="00D6047F" w:rsidRPr="00592D21">
        <w:rPr>
          <w:rFonts w:eastAsia="Calibri" w:cs="Times New Roman"/>
          <w:color w:val="000000"/>
          <w:sz w:val="28"/>
          <w:szCs w:val="28"/>
        </w:rPr>
        <w:t xml:space="preserve">Посилити роль кураторства методистів </w:t>
      </w:r>
      <w:proofErr w:type="spellStart"/>
      <w:r w:rsidR="00D6047F" w:rsidRPr="00592D21">
        <w:rPr>
          <w:rFonts w:eastAsia="Calibri" w:cs="Times New Roman"/>
          <w:color w:val="000000"/>
          <w:sz w:val="28"/>
          <w:szCs w:val="28"/>
        </w:rPr>
        <w:t>НМЦКіТП</w:t>
      </w:r>
      <w:proofErr w:type="spellEnd"/>
      <w:r w:rsidR="00D6047F" w:rsidRPr="00592D21">
        <w:rPr>
          <w:rFonts w:eastAsia="Calibri" w:cs="Times New Roman"/>
          <w:color w:val="000000"/>
          <w:sz w:val="28"/>
          <w:szCs w:val="28"/>
        </w:rPr>
        <w:t>.</w:t>
      </w:r>
    </w:p>
    <w:p w14:paraId="0A797200" w14:textId="6F7FAFBF"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t xml:space="preserve">11. </w:t>
      </w:r>
      <w:r w:rsidR="00D6047F" w:rsidRPr="00592D21">
        <w:rPr>
          <w:rFonts w:eastAsia="Calibri" w:cs="Times New Roman"/>
          <w:color w:val="000000"/>
          <w:sz w:val="28"/>
          <w:szCs w:val="28"/>
        </w:rPr>
        <w:t xml:space="preserve">Підвищувати рівень комунікації між працівниками </w:t>
      </w:r>
      <w:r>
        <w:rPr>
          <w:rFonts w:eastAsia="Calibri" w:cs="Times New Roman"/>
          <w:color w:val="000000"/>
          <w:sz w:val="28"/>
          <w:szCs w:val="28"/>
        </w:rPr>
        <w:t>центру</w:t>
      </w:r>
      <w:r w:rsidR="00D6047F" w:rsidRPr="00592D21">
        <w:rPr>
          <w:rFonts w:eastAsia="Calibri" w:cs="Times New Roman"/>
          <w:color w:val="000000"/>
          <w:sz w:val="28"/>
          <w:szCs w:val="28"/>
        </w:rPr>
        <w:t xml:space="preserve"> та головами громад, працівниками культури області.</w:t>
      </w:r>
    </w:p>
    <w:p w14:paraId="7017244B" w14:textId="54C84CA7"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lastRenderedPageBreak/>
        <w:t xml:space="preserve">12. </w:t>
      </w:r>
      <w:r w:rsidR="00D6047F" w:rsidRPr="00592D21">
        <w:rPr>
          <w:rFonts w:eastAsia="Calibri" w:cs="Times New Roman"/>
          <w:color w:val="000000"/>
          <w:sz w:val="28"/>
          <w:szCs w:val="28"/>
        </w:rPr>
        <w:t>Зменшувати  дефіцит компетентних професійних менеджерів культури, працівників установи. Удосконалюватися самим – удосконалювати інших.</w:t>
      </w:r>
    </w:p>
    <w:p w14:paraId="42D83739" w14:textId="055EE166"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t xml:space="preserve">13 </w:t>
      </w:r>
      <w:r w:rsidR="00D6047F" w:rsidRPr="00592D21">
        <w:rPr>
          <w:rFonts w:eastAsia="Calibri" w:cs="Times New Roman"/>
          <w:color w:val="000000"/>
          <w:sz w:val="28"/>
          <w:szCs w:val="28"/>
        </w:rPr>
        <w:t>Опрацьовувати механізми стимулювання працівників та учасників мистецького творчого життя установи.</w:t>
      </w:r>
    </w:p>
    <w:p w14:paraId="7BCB67C9" w14:textId="48CEA79B" w:rsidR="00D6047F" w:rsidRPr="00592D21" w:rsidRDefault="00003323" w:rsidP="00592D21">
      <w:pPr>
        <w:ind w:firstLine="709"/>
        <w:contextualSpacing w:val="0"/>
        <w:rPr>
          <w:rFonts w:eastAsia="Calibri" w:cs="Times New Roman"/>
          <w:color w:val="000000"/>
          <w:sz w:val="28"/>
          <w:szCs w:val="28"/>
        </w:rPr>
      </w:pPr>
      <w:r>
        <w:rPr>
          <w:rFonts w:eastAsia="Calibri" w:cs="Times New Roman"/>
          <w:color w:val="000000"/>
          <w:sz w:val="28"/>
          <w:szCs w:val="28"/>
        </w:rPr>
        <w:t>14.</w:t>
      </w:r>
      <w:r w:rsidR="00D6047F" w:rsidRPr="00592D21">
        <w:rPr>
          <w:rFonts w:eastAsia="Calibri" w:cs="Times New Roman"/>
          <w:color w:val="000000"/>
          <w:sz w:val="28"/>
          <w:szCs w:val="28"/>
        </w:rPr>
        <w:t xml:space="preserve"> Розвивати партнерство між </w:t>
      </w:r>
      <w:proofErr w:type="spellStart"/>
      <w:r w:rsidR="00D6047F" w:rsidRPr="00592D21">
        <w:rPr>
          <w:rFonts w:eastAsia="Calibri" w:cs="Times New Roman"/>
          <w:color w:val="000000"/>
          <w:sz w:val="28"/>
          <w:szCs w:val="28"/>
        </w:rPr>
        <w:t>працівнками</w:t>
      </w:r>
      <w:proofErr w:type="spellEnd"/>
      <w:r w:rsidR="00D6047F" w:rsidRPr="00592D21">
        <w:rPr>
          <w:rFonts w:eastAsia="Calibri" w:cs="Times New Roman"/>
          <w:color w:val="000000"/>
          <w:sz w:val="28"/>
          <w:szCs w:val="28"/>
        </w:rPr>
        <w:t xml:space="preserve"> культури серед територіальних громад Івано-Франківщини.</w:t>
      </w:r>
    </w:p>
    <w:p w14:paraId="15C26DC6" w14:textId="085C0A01"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15. </w:t>
      </w:r>
      <w:r w:rsidR="00D6047F" w:rsidRPr="00592D21">
        <w:rPr>
          <w:rFonts w:eastAsia="Calibri" w:cs="Times New Roman"/>
          <w:color w:val="000000"/>
          <w:sz w:val="28"/>
          <w:szCs w:val="28"/>
        </w:rPr>
        <w:t>Проводити публічні дискусії про роль, значення і місце культури у сучасному суспільстві з громадськістю, представниками освіти, бізнесу, влади.</w:t>
      </w:r>
    </w:p>
    <w:p w14:paraId="0FDC0566" w14:textId="06C7D6E6" w:rsidR="00003323"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 </w:t>
      </w:r>
      <w:r w:rsidR="00D6047F" w:rsidRPr="00592D21">
        <w:rPr>
          <w:rFonts w:eastAsia="Calibri" w:cs="Times New Roman"/>
          <w:color w:val="000000"/>
          <w:sz w:val="28"/>
          <w:szCs w:val="28"/>
        </w:rPr>
        <w:t>Стратегічні цілі</w:t>
      </w:r>
      <w:r>
        <w:rPr>
          <w:rFonts w:eastAsia="Calibri" w:cs="Times New Roman"/>
          <w:color w:val="000000"/>
          <w:sz w:val="28"/>
          <w:szCs w:val="28"/>
        </w:rPr>
        <w:t>:</w:t>
      </w:r>
    </w:p>
    <w:p w14:paraId="436B50E5" w14:textId="61781250" w:rsidR="00003323"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16.1. </w:t>
      </w:r>
      <w:r w:rsidR="00D6047F" w:rsidRPr="00592D21">
        <w:rPr>
          <w:rFonts w:eastAsia="Calibri" w:cs="Times New Roman"/>
          <w:color w:val="000000"/>
          <w:sz w:val="28"/>
          <w:szCs w:val="28"/>
        </w:rPr>
        <w:t>Культурна інфраструктура</w:t>
      </w:r>
      <w:r>
        <w:rPr>
          <w:rFonts w:eastAsia="Calibri" w:cs="Times New Roman"/>
          <w:color w:val="000000"/>
          <w:sz w:val="28"/>
          <w:szCs w:val="28"/>
        </w:rPr>
        <w:t xml:space="preserve">. </w:t>
      </w:r>
      <w:r w:rsidR="00D6047F" w:rsidRPr="00592D21">
        <w:rPr>
          <w:rFonts w:eastAsia="Calibri" w:cs="Times New Roman"/>
          <w:color w:val="000000"/>
          <w:sz w:val="28"/>
          <w:szCs w:val="28"/>
        </w:rPr>
        <w:t>Сприяти розбудові сучасної культурної інфраструктури у територіальних громадах, створювати  активні культурні громадські простори, центри культурних послуг, шляхом надання методичних консультацій, розробок.</w:t>
      </w:r>
    </w:p>
    <w:p w14:paraId="593BEE23" w14:textId="3C89E7E2"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16.2. </w:t>
      </w:r>
      <w:r w:rsidR="00D6047F" w:rsidRPr="00592D21">
        <w:rPr>
          <w:rFonts w:eastAsia="Calibri" w:cs="Times New Roman"/>
          <w:color w:val="000000"/>
          <w:sz w:val="28"/>
          <w:szCs w:val="28"/>
        </w:rPr>
        <w:t>Культурна спадщина</w:t>
      </w:r>
      <w:r>
        <w:rPr>
          <w:rFonts w:eastAsia="Calibri" w:cs="Times New Roman"/>
          <w:color w:val="000000"/>
          <w:sz w:val="28"/>
          <w:szCs w:val="28"/>
        </w:rPr>
        <w:t xml:space="preserve">. </w:t>
      </w:r>
      <w:r w:rsidR="00D6047F" w:rsidRPr="00592D21">
        <w:rPr>
          <w:rFonts w:eastAsia="Calibri" w:cs="Times New Roman"/>
          <w:color w:val="000000"/>
          <w:sz w:val="28"/>
          <w:szCs w:val="28"/>
        </w:rPr>
        <w:t xml:space="preserve">Розвивати відповідальне ставлення до культурної спадщини.  Посилювати зусилля на збереження нематеріальної культурної спадщини (НКС) яким багате Прикарпаття. Вивчати елементи НКС, опрацьовувати матеріали стосовно їхньої життєдіяльності. Вносити елементи до місцевого переліку, до Національного переліку та ЮНЕСКО. </w:t>
      </w:r>
    </w:p>
    <w:p w14:paraId="7E51F813" w14:textId="73E712F2"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16.3 </w:t>
      </w:r>
      <w:r w:rsidR="00D6047F" w:rsidRPr="00592D21">
        <w:rPr>
          <w:rFonts w:eastAsia="Calibri" w:cs="Times New Roman"/>
          <w:color w:val="000000"/>
          <w:sz w:val="28"/>
          <w:szCs w:val="28"/>
        </w:rPr>
        <w:t>Формат закладів культури</w:t>
      </w:r>
      <w:r>
        <w:rPr>
          <w:rFonts w:eastAsia="Calibri" w:cs="Times New Roman"/>
          <w:color w:val="000000"/>
          <w:sz w:val="28"/>
          <w:szCs w:val="28"/>
        </w:rPr>
        <w:t>.</w:t>
      </w:r>
      <w:r w:rsidR="00D6047F" w:rsidRPr="00592D21">
        <w:rPr>
          <w:rFonts w:eastAsia="Calibri" w:cs="Times New Roman"/>
          <w:color w:val="000000"/>
          <w:sz w:val="28"/>
          <w:szCs w:val="28"/>
        </w:rPr>
        <w:t xml:space="preserve"> Працювати над удосконаленням форматів закладів культури області відходячи від застарілих, створювати їх новий образ з новими майданчиками для спільної творчості та спілкування - </w:t>
      </w:r>
      <w:proofErr w:type="spellStart"/>
      <w:r w:rsidR="00D6047F" w:rsidRPr="00592D21">
        <w:rPr>
          <w:rFonts w:eastAsia="Calibri" w:cs="Times New Roman"/>
          <w:color w:val="000000"/>
          <w:sz w:val="28"/>
          <w:szCs w:val="28"/>
        </w:rPr>
        <w:t>медіатеки</w:t>
      </w:r>
      <w:proofErr w:type="spellEnd"/>
      <w:r w:rsidR="00D6047F" w:rsidRPr="00592D21">
        <w:rPr>
          <w:rFonts w:eastAsia="Calibri" w:cs="Times New Roman"/>
          <w:color w:val="000000"/>
          <w:sz w:val="28"/>
          <w:szCs w:val="28"/>
        </w:rPr>
        <w:t xml:space="preserve">, відкриті концертні та виставкові простори багатофункціональні центри творчості для дітей, центри розвитку громад у закладах області. </w:t>
      </w:r>
    </w:p>
    <w:p w14:paraId="2DCF8E95" w14:textId="02CEBAA4"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16.4. </w:t>
      </w:r>
      <w:r w:rsidR="00D6047F" w:rsidRPr="00592D21">
        <w:rPr>
          <w:rFonts w:eastAsia="Calibri" w:cs="Times New Roman"/>
          <w:color w:val="000000"/>
          <w:sz w:val="28"/>
          <w:szCs w:val="28"/>
        </w:rPr>
        <w:t>Робота з проектами</w:t>
      </w:r>
      <w:r>
        <w:rPr>
          <w:rFonts w:eastAsia="Calibri" w:cs="Times New Roman"/>
          <w:color w:val="000000"/>
          <w:sz w:val="28"/>
          <w:szCs w:val="28"/>
        </w:rPr>
        <w:t xml:space="preserve"> </w:t>
      </w:r>
      <w:r w:rsidR="00D6047F" w:rsidRPr="00592D21">
        <w:rPr>
          <w:rFonts w:eastAsia="Calibri" w:cs="Times New Roman"/>
          <w:color w:val="000000"/>
          <w:sz w:val="28"/>
          <w:szCs w:val="28"/>
        </w:rPr>
        <w:t xml:space="preserve">Працівникам установи активізувати роботу по участі у </w:t>
      </w:r>
      <w:proofErr w:type="spellStart"/>
      <w:r w:rsidR="00D6047F" w:rsidRPr="00592D21">
        <w:rPr>
          <w:rFonts w:eastAsia="Calibri" w:cs="Times New Roman"/>
          <w:color w:val="000000"/>
          <w:sz w:val="28"/>
          <w:szCs w:val="28"/>
        </w:rPr>
        <w:t>проєктах</w:t>
      </w:r>
      <w:proofErr w:type="spellEnd"/>
      <w:r w:rsidR="00D6047F" w:rsidRPr="00592D21">
        <w:rPr>
          <w:rFonts w:eastAsia="Calibri" w:cs="Times New Roman"/>
          <w:color w:val="000000"/>
          <w:sz w:val="28"/>
          <w:szCs w:val="28"/>
        </w:rPr>
        <w:t xml:space="preserve"> і ґрантах.</w:t>
      </w:r>
    </w:p>
    <w:p w14:paraId="2A73E20E" w14:textId="6E5D9BE2"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16.5. </w:t>
      </w:r>
      <w:r w:rsidR="00D6047F" w:rsidRPr="00592D21">
        <w:rPr>
          <w:rFonts w:eastAsia="Calibri" w:cs="Times New Roman"/>
          <w:color w:val="000000"/>
          <w:sz w:val="28"/>
          <w:szCs w:val="28"/>
        </w:rPr>
        <w:t>Видавнича діяльність</w:t>
      </w:r>
      <w:r>
        <w:rPr>
          <w:rFonts w:eastAsia="Calibri" w:cs="Times New Roman"/>
          <w:color w:val="000000"/>
          <w:sz w:val="28"/>
          <w:szCs w:val="28"/>
        </w:rPr>
        <w:t xml:space="preserve">. </w:t>
      </w:r>
      <w:r w:rsidR="00D6047F" w:rsidRPr="00592D21">
        <w:rPr>
          <w:rFonts w:eastAsia="Calibri" w:cs="Times New Roman"/>
          <w:color w:val="000000"/>
          <w:sz w:val="28"/>
          <w:szCs w:val="28"/>
        </w:rPr>
        <w:t>Розробляти сценарії тематичних заходів, методичні розробки, узагальнений досвід роботи, розміщуючи їх у інформаційному бюлетені «Первоцвіт».</w:t>
      </w:r>
    </w:p>
    <w:p w14:paraId="6789AD6F" w14:textId="77777777" w:rsidR="00003323"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16.6. </w:t>
      </w:r>
      <w:r w:rsidR="00D6047F" w:rsidRPr="00592D21">
        <w:rPr>
          <w:rFonts w:eastAsia="Calibri" w:cs="Times New Roman"/>
          <w:color w:val="000000"/>
          <w:sz w:val="28"/>
          <w:szCs w:val="28"/>
        </w:rPr>
        <w:t>Співпраця</w:t>
      </w:r>
      <w:r>
        <w:rPr>
          <w:rFonts w:eastAsia="Calibri" w:cs="Times New Roman"/>
          <w:color w:val="000000"/>
          <w:sz w:val="28"/>
          <w:szCs w:val="28"/>
        </w:rPr>
        <w:t xml:space="preserve">. </w:t>
      </w:r>
      <w:r w:rsidR="00D6047F" w:rsidRPr="00592D21">
        <w:rPr>
          <w:rFonts w:eastAsia="Calibri" w:cs="Times New Roman"/>
          <w:color w:val="000000"/>
          <w:sz w:val="28"/>
          <w:szCs w:val="28"/>
        </w:rPr>
        <w:t xml:space="preserve">Установа має тісно співпрацювати з територіальними громадами, релігійними громадами, громадськими ініціативами окремими </w:t>
      </w:r>
      <w:r w:rsidR="00D6047F" w:rsidRPr="00592D21">
        <w:rPr>
          <w:rFonts w:eastAsia="Calibri" w:cs="Times New Roman"/>
          <w:color w:val="000000"/>
          <w:sz w:val="28"/>
          <w:szCs w:val="28"/>
        </w:rPr>
        <w:lastRenderedPageBreak/>
        <w:t xml:space="preserve">громадянами, підвідомчими установами управління культури, національностей та релігій ОДА, </w:t>
      </w:r>
      <w:proofErr w:type="spellStart"/>
      <w:r w:rsidR="00D6047F" w:rsidRPr="00592D21">
        <w:rPr>
          <w:rFonts w:eastAsia="Calibri" w:cs="Times New Roman"/>
          <w:color w:val="000000"/>
          <w:sz w:val="28"/>
          <w:szCs w:val="28"/>
        </w:rPr>
        <w:t>кінодемонстраторами</w:t>
      </w:r>
      <w:proofErr w:type="spellEnd"/>
      <w:r w:rsidR="00D6047F" w:rsidRPr="00592D21">
        <w:rPr>
          <w:rFonts w:eastAsia="Calibri" w:cs="Times New Roman"/>
          <w:color w:val="000000"/>
          <w:sz w:val="28"/>
          <w:szCs w:val="28"/>
        </w:rPr>
        <w:t xml:space="preserve"> та </w:t>
      </w:r>
      <w:proofErr w:type="spellStart"/>
      <w:r w:rsidR="00D6047F" w:rsidRPr="00592D21">
        <w:rPr>
          <w:rFonts w:eastAsia="Calibri" w:cs="Times New Roman"/>
          <w:color w:val="000000"/>
          <w:sz w:val="28"/>
          <w:szCs w:val="28"/>
        </w:rPr>
        <w:t>кіновиробниками</w:t>
      </w:r>
      <w:proofErr w:type="spellEnd"/>
      <w:r w:rsidR="00D6047F" w:rsidRPr="00592D21">
        <w:rPr>
          <w:rFonts w:eastAsia="Calibri" w:cs="Times New Roman"/>
          <w:color w:val="000000"/>
          <w:sz w:val="28"/>
          <w:szCs w:val="28"/>
        </w:rPr>
        <w:t>, вищими мистецькими  навчальними</w:t>
      </w:r>
      <w:r>
        <w:rPr>
          <w:rFonts w:eastAsia="Calibri" w:cs="Times New Roman"/>
          <w:color w:val="000000"/>
          <w:sz w:val="28"/>
          <w:szCs w:val="28"/>
        </w:rPr>
        <w:t xml:space="preserve"> </w:t>
      </w:r>
      <w:r w:rsidR="00D6047F" w:rsidRPr="00592D21">
        <w:rPr>
          <w:rFonts w:eastAsia="Calibri" w:cs="Times New Roman"/>
          <w:color w:val="000000"/>
          <w:sz w:val="28"/>
          <w:szCs w:val="28"/>
        </w:rPr>
        <w:t>закладами, засобами масової інформації, з усіма хто залучений до культурної діяльності, що генерують і реалізовують ідеї.</w:t>
      </w:r>
    </w:p>
    <w:p w14:paraId="4121216A" w14:textId="77777777" w:rsidR="00003323"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16.7. </w:t>
      </w:r>
      <w:r w:rsidR="00D6047F" w:rsidRPr="00592D21">
        <w:rPr>
          <w:rFonts w:eastAsia="Calibri" w:cs="Times New Roman"/>
          <w:color w:val="000000"/>
          <w:sz w:val="28"/>
          <w:szCs w:val="28"/>
        </w:rPr>
        <w:t>Фінансово-господарська діяльність</w:t>
      </w:r>
      <w:r>
        <w:rPr>
          <w:rFonts w:eastAsia="Calibri" w:cs="Times New Roman"/>
          <w:color w:val="000000"/>
          <w:sz w:val="28"/>
          <w:szCs w:val="28"/>
        </w:rPr>
        <w:t xml:space="preserve">. </w:t>
      </w:r>
      <w:r w:rsidR="00D6047F" w:rsidRPr="00592D21">
        <w:rPr>
          <w:rFonts w:eastAsia="Calibri" w:cs="Times New Roman"/>
          <w:color w:val="000000"/>
          <w:sz w:val="28"/>
          <w:szCs w:val="28"/>
        </w:rPr>
        <w:t>Дбати про ефективне фінансування установи та культурно – мистецьких заходів.</w:t>
      </w:r>
      <w:r>
        <w:rPr>
          <w:rFonts w:eastAsia="Calibri" w:cs="Times New Roman"/>
          <w:color w:val="000000"/>
          <w:sz w:val="28"/>
          <w:szCs w:val="28"/>
        </w:rPr>
        <w:t xml:space="preserve"> </w:t>
      </w:r>
      <w:r w:rsidR="00D6047F" w:rsidRPr="00592D21">
        <w:rPr>
          <w:rFonts w:eastAsia="Calibri" w:cs="Times New Roman"/>
          <w:color w:val="000000"/>
          <w:sz w:val="28"/>
          <w:szCs w:val="28"/>
        </w:rPr>
        <w:t xml:space="preserve">Оновлювати установу технічним оснащенням та робочим інвентарем, створювати зручності для народних умільців, майстрів </w:t>
      </w:r>
      <w:proofErr w:type="spellStart"/>
      <w:r w:rsidR="00D6047F" w:rsidRPr="00592D21">
        <w:rPr>
          <w:rFonts w:eastAsia="Calibri" w:cs="Times New Roman"/>
          <w:color w:val="000000"/>
          <w:sz w:val="28"/>
          <w:szCs w:val="28"/>
        </w:rPr>
        <w:t>декоративно</w:t>
      </w:r>
      <w:proofErr w:type="spellEnd"/>
      <w:r w:rsidR="00D6047F" w:rsidRPr="00592D21">
        <w:rPr>
          <w:rFonts w:eastAsia="Calibri" w:cs="Times New Roman"/>
          <w:color w:val="000000"/>
          <w:sz w:val="28"/>
          <w:szCs w:val="28"/>
        </w:rPr>
        <w:t xml:space="preserve">-ужиткового мистецтва організовуючи та проводячи для них зустрічі, </w:t>
      </w:r>
      <w:proofErr w:type="spellStart"/>
      <w:r w:rsidR="00D6047F" w:rsidRPr="00592D21">
        <w:rPr>
          <w:rFonts w:eastAsia="Calibri" w:cs="Times New Roman"/>
          <w:color w:val="000000"/>
          <w:sz w:val="28"/>
          <w:szCs w:val="28"/>
        </w:rPr>
        <w:t>пленери</w:t>
      </w:r>
      <w:proofErr w:type="spellEnd"/>
      <w:r w:rsidR="00D6047F" w:rsidRPr="00592D21">
        <w:rPr>
          <w:rFonts w:eastAsia="Calibri" w:cs="Times New Roman"/>
          <w:color w:val="000000"/>
          <w:sz w:val="28"/>
          <w:szCs w:val="28"/>
        </w:rPr>
        <w:t>, мистецькі галереї та алеї. Забезпечувати ефективну організацію в установі семінарів, майстер-класів, масових заходів.</w:t>
      </w:r>
    </w:p>
    <w:p w14:paraId="29BEE302" w14:textId="7DA4BA87" w:rsidR="00D6047F" w:rsidRPr="00592D21"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17. </w:t>
      </w:r>
      <w:r w:rsidR="00D6047F" w:rsidRPr="00592D21">
        <w:rPr>
          <w:rFonts w:eastAsia="Calibri" w:cs="Times New Roman"/>
          <w:color w:val="000000"/>
          <w:sz w:val="28"/>
          <w:szCs w:val="28"/>
        </w:rPr>
        <w:t>Загрози для реалізації</w:t>
      </w:r>
      <w:r>
        <w:rPr>
          <w:rFonts w:eastAsia="Calibri" w:cs="Times New Roman"/>
          <w:color w:val="000000"/>
          <w:sz w:val="28"/>
          <w:szCs w:val="28"/>
        </w:rPr>
        <w:t xml:space="preserve">. </w:t>
      </w:r>
      <w:r w:rsidR="00D6047F" w:rsidRPr="00592D21">
        <w:rPr>
          <w:rFonts w:eastAsia="Calibri" w:cs="Times New Roman"/>
          <w:color w:val="000000"/>
          <w:sz w:val="28"/>
          <w:szCs w:val="28"/>
        </w:rPr>
        <w:t>Найбільш гострою загрозою для реалізації являється війна в Україна та військовий стан. Готовність до фінансування загалом. Невизначена та нестабільна законодавча база.</w:t>
      </w:r>
    </w:p>
    <w:p w14:paraId="3527BD71" w14:textId="579706C5" w:rsidR="00EA53BC" w:rsidRPr="00EA53BC" w:rsidRDefault="00003323" w:rsidP="00003323">
      <w:pPr>
        <w:ind w:firstLine="709"/>
        <w:contextualSpacing w:val="0"/>
        <w:rPr>
          <w:rFonts w:eastAsia="Calibri" w:cs="Times New Roman"/>
          <w:color w:val="000000"/>
          <w:sz w:val="28"/>
          <w:szCs w:val="28"/>
        </w:rPr>
      </w:pPr>
      <w:r>
        <w:rPr>
          <w:rFonts w:eastAsia="Calibri" w:cs="Times New Roman"/>
          <w:color w:val="000000"/>
          <w:sz w:val="28"/>
          <w:szCs w:val="28"/>
        </w:rPr>
        <w:t xml:space="preserve">18. </w:t>
      </w:r>
      <w:r w:rsidR="00D6047F" w:rsidRPr="00592D21">
        <w:rPr>
          <w:rFonts w:eastAsia="Calibri" w:cs="Times New Roman"/>
          <w:color w:val="000000"/>
          <w:sz w:val="28"/>
          <w:szCs w:val="28"/>
        </w:rPr>
        <w:t>Можливості для реалізації концепції</w:t>
      </w:r>
      <w:r>
        <w:rPr>
          <w:rFonts w:eastAsia="Calibri" w:cs="Times New Roman"/>
          <w:color w:val="000000"/>
          <w:sz w:val="28"/>
          <w:szCs w:val="28"/>
        </w:rPr>
        <w:t xml:space="preserve">. </w:t>
      </w:r>
      <w:r w:rsidR="00D6047F" w:rsidRPr="00592D21">
        <w:rPr>
          <w:rFonts w:eastAsia="Calibri" w:cs="Times New Roman"/>
          <w:color w:val="000000"/>
          <w:sz w:val="28"/>
          <w:szCs w:val="28"/>
        </w:rPr>
        <w:t xml:space="preserve">У НМЦК і ТП наявні досвід,  ініціативи, знання та вміння, існують певні механізми за 80-ти річне функціонування установи. Наявність молодих кваліфікованих працівників  засвідчують готовність  на реалізацією даної концепції. </w:t>
      </w:r>
    </w:p>
    <w:bookmarkEnd w:id="0"/>
    <w:p w14:paraId="17FCA059" w14:textId="7CC09DFA" w:rsidR="00EA53BC" w:rsidRPr="00CF5E90" w:rsidRDefault="00EC2373" w:rsidP="00444985">
      <w:pPr>
        <w:ind w:firstLine="709"/>
        <w:contextualSpacing w:val="0"/>
        <w:jc w:val="center"/>
        <w:rPr>
          <w:rFonts w:eastAsia="Times New Roman" w:cs="Times New Roman"/>
          <w:b/>
          <w:iCs/>
          <w:sz w:val="28"/>
          <w:szCs w:val="28"/>
          <w:lang w:eastAsia="ru-RU"/>
        </w:rPr>
      </w:pPr>
      <w:r>
        <w:rPr>
          <w:rFonts w:eastAsia="Times New Roman" w:cs="Times New Roman"/>
          <w:bCs/>
          <w:iCs/>
          <w:sz w:val="28"/>
          <w:szCs w:val="28"/>
          <w:lang w:eastAsia="ru-RU"/>
        </w:rPr>
        <w:br w:type="column"/>
      </w:r>
      <w:r w:rsidRPr="00CF5E90">
        <w:rPr>
          <w:rFonts w:eastAsia="Times New Roman" w:cs="Times New Roman"/>
          <w:b/>
          <w:iCs/>
          <w:sz w:val="28"/>
          <w:szCs w:val="28"/>
          <w:lang w:eastAsia="ru-RU"/>
        </w:rPr>
        <w:lastRenderedPageBreak/>
        <w:t>СПИСОК ВИКОРИСТАНИХ ДЖЕРЕЛ</w:t>
      </w:r>
    </w:p>
    <w:p w14:paraId="78C0210E"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1. Бабич Я. В. Культурно-</w:t>
      </w:r>
      <w:proofErr w:type="spellStart"/>
      <w:r w:rsidRPr="00444985">
        <w:rPr>
          <w:rFonts w:eastAsia="Times New Roman" w:cs="Times New Roman"/>
          <w:bCs/>
          <w:iCs/>
          <w:sz w:val="28"/>
          <w:szCs w:val="28"/>
          <w:lang w:eastAsia="ru-RU"/>
        </w:rPr>
        <w:t>дозвіллєва</w:t>
      </w:r>
      <w:proofErr w:type="spellEnd"/>
      <w:r w:rsidRPr="00444985">
        <w:rPr>
          <w:rFonts w:eastAsia="Times New Roman" w:cs="Times New Roman"/>
          <w:bCs/>
          <w:iCs/>
          <w:sz w:val="28"/>
          <w:szCs w:val="28"/>
          <w:lang w:eastAsia="ru-RU"/>
        </w:rPr>
        <w:t xml:space="preserve"> діяльність молодіжних центрів України як феномен // Українська культура: минуле, сучасне, шляхи розвитку. 2012. </w:t>
      </w:r>
      <w:proofErr w:type="spellStart"/>
      <w:r w:rsidRPr="00444985">
        <w:rPr>
          <w:rFonts w:eastAsia="Times New Roman" w:cs="Times New Roman"/>
          <w:bCs/>
          <w:iCs/>
          <w:sz w:val="28"/>
          <w:szCs w:val="28"/>
          <w:lang w:eastAsia="ru-RU"/>
        </w:rPr>
        <w:t>Вип</w:t>
      </w:r>
      <w:proofErr w:type="spellEnd"/>
      <w:r w:rsidRPr="00444985">
        <w:rPr>
          <w:rFonts w:eastAsia="Times New Roman" w:cs="Times New Roman"/>
          <w:bCs/>
          <w:iCs/>
          <w:sz w:val="28"/>
          <w:szCs w:val="28"/>
          <w:lang w:eastAsia="ru-RU"/>
        </w:rPr>
        <w:t>. 18(2). С. 267-271.</w:t>
      </w:r>
    </w:p>
    <w:p w14:paraId="7DC11C34"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 </w:t>
      </w:r>
      <w:proofErr w:type="spellStart"/>
      <w:r w:rsidRPr="00444985">
        <w:rPr>
          <w:rFonts w:eastAsia="Times New Roman" w:cs="Times New Roman"/>
          <w:bCs/>
          <w:iCs/>
          <w:sz w:val="28"/>
          <w:szCs w:val="28"/>
          <w:lang w:eastAsia="ru-RU"/>
        </w:rPr>
        <w:t>Белинь</w:t>
      </w:r>
      <w:proofErr w:type="spellEnd"/>
      <w:r w:rsidRPr="00444985">
        <w:rPr>
          <w:rFonts w:eastAsia="Times New Roman" w:cs="Times New Roman"/>
          <w:bCs/>
          <w:iCs/>
          <w:sz w:val="28"/>
          <w:szCs w:val="28"/>
          <w:lang w:eastAsia="ru-RU"/>
        </w:rPr>
        <w:t xml:space="preserve"> Т. І. Ковальський В. П., Особливості проектування центрів культури та дозвілля // Матеріали XLVII науково-технічної конференції підрозділів ВНТУ, Вінниця, 2018. URL : https://conferences.vntu.edu.ua/index.php/all-fbtegp/all-fbtegp- 2018/</w:t>
      </w:r>
      <w:proofErr w:type="spellStart"/>
      <w:r w:rsidRPr="00444985">
        <w:rPr>
          <w:rFonts w:eastAsia="Times New Roman" w:cs="Times New Roman"/>
          <w:bCs/>
          <w:iCs/>
          <w:sz w:val="28"/>
          <w:szCs w:val="28"/>
          <w:lang w:eastAsia="ru-RU"/>
        </w:rPr>
        <w:t>paper</w:t>
      </w:r>
      <w:proofErr w:type="spellEnd"/>
      <w:r w:rsidRPr="00444985">
        <w:rPr>
          <w:rFonts w:eastAsia="Times New Roman" w:cs="Times New Roman"/>
          <w:bCs/>
          <w:iCs/>
          <w:sz w:val="28"/>
          <w:szCs w:val="28"/>
          <w:lang w:eastAsia="ru-RU"/>
        </w:rPr>
        <w:t>/</w:t>
      </w:r>
      <w:proofErr w:type="spellStart"/>
      <w:r w:rsidRPr="00444985">
        <w:rPr>
          <w:rFonts w:eastAsia="Times New Roman" w:cs="Times New Roman"/>
          <w:bCs/>
          <w:iCs/>
          <w:sz w:val="28"/>
          <w:szCs w:val="28"/>
          <w:lang w:eastAsia="ru-RU"/>
        </w:rPr>
        <w:t>view</w:t>
      </w:r>
      <w:proofErr w:type="spellEnd"/>
      <w:r w:rsidRPr="00444985">
        <w:rPr>
          <w:rFonts w:eastAsia="Times New Roman" w:cs="Times New Roman"/>
          <w:bCs/>
          <w:iCs/>
          <w:sz w:val="28"/>
          <w:szCs w:val="28"/>
          <w:lang w:eastAsia="ru-RU"/>
        </w:rPr>
        <w:t>/5006 (дата звернення: 25.03.2024).</w:t>
      </w:r>
    </w:p>
    <w:p w14:paraId="7463FC7C"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3. Бойко О. Роль культури дозвілля в життєтворчості людини // Науковий </w:t>
      </w:r>
      <w:proofErr w:type="spellStart"/>
      <w:r w:rsidRPr="00444985">
        <w:rPr>
          <w:rFonts w:eastAsia="Times New Roman" w:cs="Times New Roman"/>
          <w:bCs/>
          <w:iCs/>
          <w:sz w:val="28"/>
          <w:szCs w:val="28"/>
          <w:lang w:eastAsia="ru-RU"/>
        </w:rPr>
        <w:t>віісник</w:t>
      </w:r>
      <w:proofErr w:type="spellEnd"/>
      <w:r w:rsidRPr="00444985">
        <w:rPr>
          <w:rFonts w:eastAsia="Times New Roman" w:cs="Times New Roman"/>
          <w:bCs/>
          <w:iCs/>
          <w:sz w:val="28"/>
          <w:szCs w:val="28"/>
          <w:lang w:eastAsia="ru-RU"/>
        </w:rPr>
        <w:t xml:space="preserve"> Чернівецького університету : </w:t>
      </w:r>
      <w:proofErr w:type="spellStart"/>
      <w:r w:rsidRPr="00444985">
        <w:rPr>
          <w:rFonts w:eastAsia="Times New Roman" w:cs="Times New Roman"/>
          <w:bCs/>
          <w:iCs/>
          <w:sz w:val="28"/>
          <w:szCs w:val="28"/>
          <w:lang w:eastAsia="ru-RU"/>
        </w:rPr>
        <w:t>зб</w:t>
      </w:r>
      <w:proofErr w:type="spellEnd"/>
      <w:r w:rsidRPr="00444985">
        <w:rPr>
          <w:rFonts w:eastAsia="Times New Roman" w:cs="Times New Roman"/>
          <w:bCs/>
          <w:iCs/>
          <w:sz w:val="28"/>
          <w:szCs w:val="28"/>
          <w:lang w:eastAsia="ru-RU"/>
        </w:rPr>
        <w:t xml:space="preserve">. наук. праць. 2011. </w:t>
      </w:r>
      <w:proofErr w:type="spellStart"/>
      <w:r w:rsidRPr="00444985">
        <w:rPr>
          <w:rFonts w:eastAsia="Times New Roman" w:cs="Times New Roman"/>
          <w:bCs/>
          <w:iCs/>
          <w:sz w:val="28"/>
          <w:szCs w:val="28"/>
          <w:lang w:eastAsia="ru-RU"/>
        </w:rPr>
        <w:t>Вип</w:t>
      </w:r>
      <w:proofErr w:type="spellEnd"/>
      <w:r w:rsidRPr="00444985">
        <w:rPr>
          <w:rFonts w:eastAsia="Times New Roman" w:cs="Times New Roman"/>
          <w:bCs/>
          <w:iCs/>
          <w:sz w:val="28"/>
          <w:szCs w:val="28"/>
          <w:lang w:eastAsia="ru-RU"/>
        </w:rPr>
        <w:t>. 539¬540. С. 193-196.</w:t>
      </w:r>
    </w:p>
    <w:p w14:paraId="3ADA1C28"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4. Воловик А., Воловик В. Педагогіка дозвілля: підручник. Харків : ХДАК, 1999. 332 с.</w:t>
      </w:r>
    </w:p>
    <w:p w14:paraId="5C76EECA"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5. </w:t>
      </w:r>
      <w:proofErr w:type="spellStart"/>
      <w:r w:rsidRPr="00444985">
        <w:rPr>
          <w:rFonts w:eastAsia="Times New Roman" w:cs="Times New Roman"/>
          <w:bCs/>
          <w:iCs/>
          <w:sz w:val="28"/>
          <w:szCs w:val="28"/>
          <w:lang w:eastAsia="ru-RU"/>
        </w:rPr>
        <w:t>Єсіна</w:t>
      </w:r>
      <w:proofErr w:type="spellEnd"/>
      <w:r w:rsidRPr="00444985">
        <w:rPr>
          <w:rFonts w:eastAsia="Times New Roman" w:cs="Times New Roman"/>
          <w:bCs/>
          <w:iCs/>
          <w:sz w:val="28"/>
          <w:szCs w:val="28"/>
          <w:lang w:eastAsia="ru-RU"/>
        </w:rPr>
        <w:t xml:space="preserve">, Н. О., </w:t>
      </w:r>
      <w:proofErr w:type="spellStart"/>
      <w:r w:rsidRPr="00444985">
        <w:rPr>
          <w:rFonts w:eastAsia="Times New Roman" w:cs="Times New Roman"/>
          <w:bCs/>
          <w:iCs/>
          <w:sz w:val="28"/>
          <w:szCs w:val="28"/>
          <w:lang w:eastAsia="ru-RU"/>
        </w:rPr>
        <w:t>Стрельніков</w:t>
      </w:r>
      <w:proofErr w:type="spellEnd"/>
      <w:r w:rsidRPr="00444985">
        <w:rPr>
          <w:rFonts w:eastAsia="Times New Roman" w:cs="Times New Roman"/>
          <w:bCs/>
          <w:iCs/>
          <w:sz w:val="28"/>
          <w:szCs w:val="28"/>
          <w:lang w:eastAsia="ru-RU"/>
        </w:rPr>
        <w:t xml:space="preserve">, О. О. Поняття та сутність </w:t>
      </w:r>
      <w:proofErr w:type="spellStart"/>
      <w:r w:rsidRPr="00444985">
        <w:rPr>
          <w:rFonts w:eastAsia="Times New Roman" w:cs="Times New Roman"/>
          <w:bCs/>
          <w:iCs/>
          <w:sz w:val="28"/>
          <w:szCs w:val="28"/>
          <w:lang w:eastAsia="ru-RU"/>
        </w:rPr>
        <w:t>дозвіллєвої</w:t>
      </w:r>
      <w:proofErr w:type="spellEnd"/>
      <w:r w:rsidRPr="00444985">
        <w:rPr>
          <w:rFonts w:eastAsia="Times New Roman" w:cs="Times New Roman"/>
          <w:bCs/>
          <w:iCs/>
          <w:sz w:val="28"/>
          <w:szCs w:val="28"/>
          <w:lang w:eastAsia="ru-RU"/>
        </w:rPr>
        <w:t xml:space="preserve"> діяльності як фактору всебічного розвитку особистості волонтера // Сучасне суспільство. 2017. № 2 (14),С. 63-70.</w:t>
      </w:r>
    </w:p>
    <w:p w14:paraId="59B3A76E"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6. Король С. В. Децентралізація як нова система управління // Забезпечення сталого розвитку економіки: проблеми, можливості, перспективи : матер. </w:t>
      </w:r>
      <w:proofErr w:type="spellStart"/>
      <w:r w:rsidRPr="00444985">
        <w:rPr>
          <w:rFonts w:eastAsia="Times New Roman" w:cs="Times New Roman"/>
          <w:bCs/>
          <w:iCs/>
          <w:sz w:val="28"/>
          <w:szCs w:val="28"/>
          <w:lang w:eastAsia="ru-RU"/>
        </w:rPr>
        <w:t>доп</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Міжнар</w:t>
      </w:r>
      <w:proofErr w:type="spellEnd"/>
      <w:r w:rsidRPr="00444985">
        <w:rPr>
          <w:rFonts w:eastAsia="Times New Roman" w:cs="Times New Roman"/>
          <w:bCs/>
          <w:iCs/>
          <w:sz w:val="28"/>
          <w:szCs w:val="28"/>
          <w:lang w:eastAsia="ru-RU"/>
        </w:rPr>
        <w:t>. наук.-</w:t>
      </w:r>
      <w:proofErr w:type="spellStart"/>
      <w:r w:rsidRPr="00444985">
        <w:rPr>
          <w:rFonts w:eastAsia="Times New Roman" w:cs="Times New Roman"/>
          <w:bCs/>
          <w:iCs/>
          <w:sz w:val="28"/>
          <w:szCs w:val="28"/>
          <w:lang w:eastAsia="ru-RU"/>
        </w:rPr>
        <w:t>практ</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конф</w:t>
      </w:r>
      <w:proofErr w:type="spellEnd"/>
      <w:r w:rsidRPr="00444985">
        <w:rPr>
          <w:rFonts w:eastAsia="Times New Roman" w:cs="Times New Roman"/>
          <w:bCs/>
          <w:iCs/>
          <w:sz w:val="28"/>
          <w:szCs w:val="28"/>
          <w:lang w:eastAsia="ru-RU"/>
        </w:rPr>
        <w:t>. (Ужгород, 16-17 лютого 2018 р.). Ужгород: Видавничий дім «</w:t>
      </w:r>
      <w:proofErr w:type="spellStart"/>
      <w:r w:rsidRPr="00444985">
        <w:rPr>
          <w:rFonts w:eastAsia="Times New Roman" w:cs="Times New Roman"/>
          <w:bCs/>
          <w:iCs/>
          <w:sz w:val="28"/>
          <w:szCs w:val="28"/>
          <w:lang w:eastAsia="ru-RU"/>
        </w:rPr>
        <w:t>Гельветика</w:t>
      </w:r>
      <w:proofErr w:type="spellEnd"/>
      <w:r w:rsidRPr="00444985">
        <w:rPr>
          <w:rFonts w:eastAsia="Times New Roman" w:cs="Times New Roman"/>
          <w:bCs/>
          <w:iCs/>
          <w:sz w:val="28"/>
          <w:szCs w:val="28"/>
          <w:lang w:eastAsia="ru-RU"/>
        </w:rPr>
        <w:t>», 2018. С. 159¬162.</w:t>
      </w:r>
    </w:p>
    <w:p w14:paraId="5C2AFDF4"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7. Кравченко О. О. Робочий клуб у системі культурно-просвітницьких організацій Пролеткульту // Педагогічний дискурс. 2013. </w:t>
      </w:r>
      <w:proofErr w:type="spellStart"/>
      <w:r w:rsidRPr="00444985">
        <w:rPr>
          <w:rFonts w:eastAsia="Times New Roman" w:cs="Times New Roman"/>
          <w:bCs/>
          <w:iCs/>
          <w:sz w:val="28"/>
          <w:szCs w:val="28"/>
          <w:lang w:eastAsia="ru-RU"/>
        </w:rPr>
        <w:t>Вип</w:t>
      </w:r>
      <w:proofErr w:type="spellEnd"/>
      <w:r w:rsidRPr="00444985">
        <w:rPr>
          <w:rFonts w:eastAsia="Times New Roman" w:cs="Times New Roman"/>
          <w:bCs/>
          <w:iCs/>
          <w:sz w:val="28"/>
          <w:szCs w:val="28"/>
          <w:lang w:eastAsia="ru-RU"/>
        </w:rPr>
        <w:t>. 15. С. 367-371.</w:t>
      </w:r>
    </w:p>
    <w:p w14:paraId="785D4F0E"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8. </w:t>
      </w:r>
      <w:proofErr w:type="spellStart"/>
      <w:r w:rsidRPr="00444985">
        <w:rPr>
          <w:rFonts w:eastAsia="Times New Roman" w:cs="Times New Roman"/>
          <w:bCs/>
          <w:iCs/>
          <w:sz w:val="28"/>
          <w:szCs w:val="28"/>
          <w:lang w:eastAsia="ru-RU"/>
        </w:rPr>
        <w:t>Лисакова</w:t>
      </w:r>
      <w:proofErr w:type="spellEnd"/>
      <w:r w:rsidRPr="00444985">
        <w:rPr>
          <w:rFonts w:eastAsia="Times New Roman" w:cs="Times New Roman"/>
          <w:bCs/>
          <w:iCs/>
          <w:sz w:val="28"/>
          <w:szCs w:val="28"/>
          <w:lang w:eastAsia="ru-RU"/>
        </w:rPr>
        <w:t xml:space="preserve"> І. Досвід культурно-</w:t>
      </w:r>
      <w:proofErr w:type="spellStart"/>
      <w:r w:rsidRPr="00444985">
        <w:rPr>
          <w:rFonts w:eastAsia="Times New Roman" w:cs="Times New Roman"/>
          <w:bCs/>
          <w:iCs/>
          <w:sz w:val="28"/>
          <w:szCs w:val="28"/>
          <w:lang w:eastAsia="ru-RU"/>
        </w:rPr>
        <w:t>дозвіллєвої</w:t>
      </w:r>
      <w:proofErr w:type="spellEnd"/>
      <w:r w:rsidRPr="00444985">
        <w:rPr>
          <w:rFonts w:eastAsia="Times New Roman" w:cs="Times New Roman"/>
          <w:bCs/>
          <w:iCs/>
          <w:sz w:val="28"/>
          <w:szCs w:val="28"/>
          <w:lang w:eastAsia="ru-RU"/>
        </w:rPr>
        <w:t xml:space="preserve"> роботи за кордоном: районні культурні центри в Іспанії // Вісник Інституту розвитку дитини. Серія : Філософія, педагогіка, психологія. 2015. </w:t>
      </w:r>
      <w:proofErr w:type="spellStart"/>
      <w:r w:rsidRPr="00444985">
        <w:rPr>
          <w:rFonts w:eastAsia="Times New Roman" w:cs="Times New Roman"/>
          <w:bCs/>
          <w:iCs/>
          <w:sz w:val="28"/>
          <w:szCs w:val="28"/>
          <w:lang w:eastAsia="ru-RU"/>
        </w:rPr>
        <w:t>Вип</w:t>
      </w:r>
      <w:proofErr w:type="spellEnd"/>
      <w:r w:rsidRPr="00444985">
        <w:rPr>
          <w:rFonts w:eastAsia="Times New Roman" w:cs="Times New Roman"/>
          <w:bCs/>
          <w:iCs/>
          <w:sz w:val="28"/>
          <w:szCs w:val="28"/>
          <w:lang w:eastAsia="ru-RU"/>
        </w:rPr>
        <w:t>. 38. С. 71-76.</w:t>
      </w:r>
    </w:p>
    <w:p w14:paraId="2EAECEFD"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9. Осипова Я.Н., Слюсаренко Н.В. Роль </w:t>
      </w:r>
      <w:proofErr w:type="spellStart"/>
      <w:r w:rsidRPr="00444985">
        <w:rPr>
          <w:rFonts w:eastAsia="Times New Roman" w:cs="Times New Roman"/>
          <w:bCs/>
          <w:iCs/>
          <w:sz w:val="28"/>
          <w:szCs w:val="28"/>
          <w:lang w:eastAsia="ru-RU"/>
        </w:rPr>
        <w:t>клубной</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деятельности</w:t>
      </w:r>
      <w:proofErr w:type="spellEnd"/>
      <w:r w:rsidRPr="00444985">
        <w:rPr>
          <w:rFonts w:eastAsia="Times New Roman" w:cs="Times New Roman"/>
          <w:bCs/>
          <w:iCs/>
          <w:sz w:val="28"/>
          <w:szCs w:val="28"/>
          <w:lang w:eastAsia="ru-RU"/>
        </w:rPr>
        <w:t xml:space="preserve"> в </w:t>
      </w:r>
      <w:proofErr w:type="spellStart"/>
      <w:r w:rsidRPr="00444985">
        <w:rPr>
          <w:rFonts w:eastAsia="Times New Roman" w:cs="Times New Roman"/>
          <w:bCs/>
          <w:iCs/>
          <w:sz w:val="28"/>
          <w:szCs w:val="28"/>
          <w:lang w:eastAsia="ru-RU"/>
        </w:rPr>
        <w:t>формировании</w:t>
      </w:r>
      <w:proofErr w:type="spellEnd"/>
      <w:r w:rsidRPr="00444985">
        <w:rPr>
          <w:rFonts w:eastAsia="Times New Roman" w:cs="Times New Roman"/>
          <w:bCs/>
          <w:iCs/>
          <w:sz w:val="28"/>
          <w:szCs w:val="28"/>
          <w:lang w:eastAsia="ru-RU"/>
        </w:rPr>
        <w:t xml:space="preserve"> у </w:t>
      </w:r>
      <w:proofErr w:type="spellStart"/>
      <w:r w:rsidRPr="00444985">
        <w:rPr>
          <w:rFonts w:eastAsia="Times New Roman" w:cs="Times New Roman"/>
          <w:bCs/>
          <w:iCs/>
          <w:sz w:val="28"/>
          <w:szCs w:val="28"/>
          <w:lang w:eastAsia="ru-RU"/>
        </w:rPr>
        <w:t>подростков</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толерантности</w:t>
      </w:r>
      <w:proofErr w:type="spellEnd"/>
      <w:r w:rsidRPr="00444985">
        <w:rPr>
          <w:rFonts w:eastAsia="Times New Roman" w:cs="Times New Roman"/>
          <w:bCs/>
          <w:iCs/>
          <w:sz w:val="28"/>
          <w:szCs w:val="28"/>
          <w:lang w:eastAsia="ru-RU"/>
        </w:rPr>
        <w:t xml:space="preserve"> к </w:t>
      </w:r>
      <w:proofErr w:type="spellStart"/>
      <w:r w:rsidRPr="00444985">
        <w:rPr>
          <w:rFonts w:eastAsia="Times New Roman" w:cs="Times New Roman"/>
          <w:bCs/>
          <w:iCs/>
          <w:sz w:val="28"/>
          <w:szCs w:val="28"/>
          <w:lang w:eastAsia="ru-RU"/>
        </w:rPr>
        <w:t>детям</w:t>
      </w:r>
      <w:proofErr w:type="spellEnd"/>
      <w:r w:rsidRPr="00444985">
        <w:rPr>
          <w:rFonts w:eastAsia="Times New Roman" w:cs="Times New Roman"/>
          <w:bCs/>
          <w:iCs/>
          <w:sz w:val="28"/>
          <w:szCs w:val="28"/>
          <w:lang w:eastAsia="ru-RU"/>
        </w:rPr>
        <w:t xml:space="preserve"> с </w:t>
      </w:r>
      <w:proofErr w:type="spellStart"/>
      <w:r w:rsidRPr="00444985">
        <w:rPr>
          <w:rFonts w:eastAsia="Times New Roman" w:cs="Times New Roman"/>
          <w:bCs/>
          <w:iCs/>
          <w:sz w:val="28"/>
          <w:szCs w:val="28"/>
          <w:lang w:eastAsia="ru-RU"/>
        </w:rPr>
        <w:t>особыми</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образовательными</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потребностями</w:t>
      </w:r>
      <w:proofErr w:type="spellEnd"/>
      <w:r w:rsidRPr="00444985">
        <w:rPr>
          <w:rFonts w:eastAsia="Times New Roman" w:cs="Times New Roman"/>
          <w:bCs/>
          <w:iCs/>
          <w:sz w:val="28"/>
          <w:szCs w:val="28"/>
          <w:lang w:eastAsia="ru-RU"/>
        </w:rPr>
        <w:t xml:space="preserve"> // Педагогічний альманах. 2020. Вип.45. С. 10-17.</w:t>
      </w:r>
    </w:p>
    <w:p w14:paraId="03477FFA"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lastRenderedPageBreak/>
        <w:t xml:space="preserve">19. Петрова І. В. Концепції дозвілля в сучасному світі // Національний мовно-культурний простір України в контексті глобалізаційних та євроінтеграційних процесів : VI культурологічні читання пам’яті Володимира Подкопаєва : </w:t>
      </w:r>
      <w:proofErr w:type="spellStart"/>
      <w:r w:rsidRPr="00444985">
        <w:rPr>
          <w:rFonts w:eastAsia="Times New Roman" w:cs="Times New Roman"/>
          <w:bCs/>
          <w:iCs/>
          <w:sz w:val="28"/>
          <w:szCs w:val="28"/>
          <w:lang w:eastAsia="ru-RU"/>
        </w:rPr>
        <w:t>зб</w:t>
      </w:r>
      <w:proofErr w:type="spellEnd"/>
      <w:r w:rsidRPr="00444985">
        <w:rPr>
          <w:rFonts w:eastAsia="Times New Roman" w:cs="Times New Roman"/>
          <w:bCs/>
          <w:iCs/>
          <w:sz w:val="28"/>
          <w:szCs w:val="28"/>
          <w:lang w:eastAsia="ru-RU"/>
        </w:rPr>
        <w:t xml:space="preserve">. матер. </w:t>
      </w:r>
      <w:proofErr w:type="spellStart"/>
      <w:r w:rsidRPr="00444985">
        <w:rPr>
          <w:rFonts w:eastAsia="Times New Roman" w:cs="Times New Roman"/>
          <w:bCs/>
          <w:iCs/>
          <w:sz w:val="28"/>
          <w:szCs w:val="28"/>
          <w:lang w:eastAsia="ru-RU"/>
        </w:rPr>
        <w:t>Всеукр</w:t>
      </w:r>
      <w:proofErr w:type="spellEnd"/>
      <w:r w:rsidRPr="00444985">
        <w:rPr>
          <w:rFonts w:eastAsia="Times New Roman" w:cs="Times New Roman"/>
          <w:bCs/>
          <w:iCs/>
          <w:sz w:val="28"/>
          <w:szCs w:val="28"/>
          <w:lang w:eastAsia="ru-RU"/>
        </w:rPr>
        <w:t>. наук.-</w:t>
      </w:r>
      <w:proofErr w:type="spellStart"/>
      <w:r w:rsidRPr="00444985">
        <w:rPr>
          <w:rFonts w:eastAsia="Times New Roman" w:cs="Times New Roman"/>
          <w:bCs/>
          <w:iCs/>
          <w:sz w:val="28"/>
          <w:szCs w:val="28"/>
          <w:lang w:eastAsia="ru-RU"/>
        </w:rPr>
        <w:t>практ</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конф</w:t>
      </w:r>
      <w:proofErr w:type="spellEnd"/>
      <w:r w:rsidRPr="00444985">
        <w:rPr>
          <w:rFonts w:eastAsia="Times New Roman" w:cs="Times New Roman"/>
          <w:bCs/>
          <w:iCs/>
          <w:sz w:val="28"/>
          <w:szCs w:val="28"/>
          <w:lang w:eastAsia="ru-RU"/>
        </w:rPr>
        <w:t xml:space="preserve">. Київ : </w:t>
      </w:r>
      <w:proofErr w:type="spellStart"/>
      <w:r w:rsidRPr="00444985">
        <w:rPr>
          <w:rFonts w:eastAsia="Times New Roman" w:cs="Times New Roman"/>
          <w:bCs/>
          <w:iCs/>
          <w:sz w:val="28"/>
          <w:szCs w:val="28"/>
          <w:lang w:eastAsia="ru-RU"/>
        </w:rPr>
        <w:t>ДАКККіМ</w:t>
      </w:r>
      <w:proofErr w:type="spellEnd"/>
      <w:r w:rsidRPr="00444985">
        <w:rPr>
          <w:rFonts w:eastAsia="Times New Roman" w:cs="Times New Roman"/>
          <w:bCs/>
          <w:iCs/>
          <w:sz w:val="28"/>
          <w:szCs w:val="28"/>
          <w:lang w:eastAsia="ru-RU"/>
        </w:rPr>
        <w:t>, 2009. C. 60-65.</w:t>
      </w:r>
    </w:p>
    <w:p w14:paraId="690558E8"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20. Петрова І. В. Соціально-культурна анімація як вид дозвілля // Вісник державної академії керівних кадрів культури і мистецтва: наук. журнал. Київ : Міленіум, 2011. № 3. C. 71-74.</w:t>
      </w:r>
    </w:p>
    <w:p w14:paraId="0D30BA3E"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21. Поліщук Л. О. Соціально-культурна діяльність клубів України (кін. XX ст. - </w:t>
      </w:r>
      <w:proofErr w:type="spellStart"/>
      <w:r w:rsidRPr="00444985">
        <w:rPr>
          <w:rFonts w:eastAsia="Times New Roman" w:cs="Times New Roman"/>
          <w:bCs/>
          <w:iCs/>
          <w:sz w:val="28"/>
          <w:szCs w:val="28"/>
          <w:lang w:eastAsia="ru-RU"/>
        </w:rPr>
        <w:t>поч</w:t>
      </w:r>
      <w:proofErr w:type="spellEnd"/>
      <w:r w:rsidRPr="00444985">
        <w:rPr>
          <w:rFonts w:eastAsia="Times New Roman" w:cs="Times New Roman"/>
          <w:bCs/>
          <w:iCs/>
          <w:sz w:val="28"/>
          <w:szCs w:val="28"/>
          <w:lang w:eastAsia="ru-RU"/>
        </w:rPr>
        <w:t xml:space="preserve">. XXI ст.): </w:t>
      </w:r>
      <w:proofErr w:type="spellStart"/>
      <w:r w:rsidRPr="00444985">
        <w:rPr>
          <w:rFonts w:eastAsia="Times New Roman" w:cs="Times New Roman"/>
          <w:bCs/>
          <w:iCs/>
          <w:sz w:val="28"/>
          <w:szCs w:val="28"/>
          <w:lang w:eastAsia="ru-RU"/>
        </w:rPr>
        <w:t>дис</w:t>
      </w:r>
      <w:proofErr w:type="spellEnd"/>
      <w:r w:rsidRPr="00444985">
        <w:rPr>
          <w:rFonts w:eastAsia="Times New Roman" w:cs="Times New Roman"/>
          <w:bCs/>
          <w:iCs/>
          <w:sz w:val="28"/>
          <w:szCs w:val="28"/>
          <w:lang w:eastAsia="ru-RU"/>
        </w:rPr>
        <w:t xml:space="preserve">... </w:t>
      </w:r>
      <w:proofErr w:type="spellStart"/>
      <w:r w:rsidRPr="00444985">
        <w:rPr>
          <w:rFonts w:eastAsia="Times New Roman" w:cs="Times New Roman"/>
          <w:bCs/>
          <w:iCs/>
          <w:sz w:val="28"/>
          <w:szCs w:val="28"/>
          <w:lang w:eastAsia="ru-RU"/>
        </w:rPr>
        <w:t>канд</w:t>
      </w:r>
      <w:proofErr w:type="spellEnd"/>
      <w:r w:rsidRPr="00444985">
        <w:rPr>
          <w:rFonts w:eastAsia="Times New Roman" w:cs="Times New Roman"/>
          <w:bCs/>
          <w:iCs/>
          <w:sz w:val="28"/>
          <w:szCs w:val="28"/>
          <w:lang w:eastAsia="ru-RU"/>
        </w:rPr>
        <w:t xml:space="preserve">. культурології: спец. 26.00.01 / Київ. </w:t>
      </w:r>
      <w:proofErr w:type="spellStart"/>
      <w:r w:rsidRPr="00444985">
        <w:rPr>
          <w:rFonts w:eastAsia="Times New Roman" w:cs="Times New Roman"/>
          <w:bCs/>
          <w:iCs/>
          <w:sz w:val="28"/>
          <w:szCs w:val="28"/>
          <w:lang w:eastAsia="ru-RU"/>
        </w:rPr>
        <w:t>нац</w:t>
      </w:r>
      <w:proofErr w:type="spellEnd"/>
      <w:r w:rsidRPr="00444985">
        <w:rPr>
          <w:rFonts w:eastAsia="Times New Roman" w:cs="Times New Roman"/>
          <w:bCs/>
          <w:iCs/>
          <w:sz w:val="28"/>
          <w:szCs w:val="28"/>
          <w:lang w:eastAsia="ru-RU"/>
        </w:rPr>
        <w:t>. ун-т культури і мистецтв, 2011. 192 с.</w:t>
      </w:r>
    </w:p>
    <w:p w14:paraId="21658D9B"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22. </w:t>
      </w:r>
      <w:proofErr w:type="spellStart"/>
      <w:r w:rsidRPr="00444985">
        <w:rPr>
          <w:rFonts w:eastAsia="Times New Roman" w:cs="Times New Roman"/>
          <w:bCs/>
          <w:iCs/>
          <w:sz w:val="28"/>
          <w:szCs w:val="28"/>
          <w:lang w:eastAsia="ru-RU"/>
        </w:rPr>
        <w:t>Садовенко</w:t>
      </w:r>
      <w:proofErr w:type="spellEnd"/>
      <w:r w:rsidRPr="00444985">
        <w:rPr>
          <w:rFonts w:eastAsia="Times New Roman" w:cs="Times New Roman"/>
          <w:bCs/>
          <w:iCs/>
          <w:sz w:val="28"/>
          <w:szCs w:val="28"/>
          <w:lang w:eastAsia="ru-RU"/>
        </w:rPr>
        <w:t xml:space="preserve"> С.М. Клубні заклади як важливий чинник становлення і розвитку культури регіонів України: функції та форми діяльності // Вісник Національної академії керівних кадрів культури і мистецтв : наук. журнал. Київ : Міленіум, 2015. № 1. С. 42-50.</w:t>
      </w:r>
    </w:p>
    <w:p w14:paraId="4FF625CF"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23. </w:t>
      </w:r>
      <w:proofErr w:type="spellStart"/>
      <w:r w:rsidRPr="00444985">
        <w:rPr>
          <w:rFonts w:eastAsia="Times New Roman" w:cs="Times New Roman"/>
          <w:bCs/>
          <w:iCs/>
          <w:sz w:val="28"/>
          <w:szCs w:val="28"/>
          <w:lang w:eastAsia="ru-RU"/>
        </w:rPr>
        <w:t>Сушицька</w:t>
      </w:r>
      <w:proofErr w:type="spellEnd"/>
      <w:r w:rsidRPr="00444985">
        <w:rPr>
          <w:rFonts w:eastAsia="Times New Roman" w:cs="Times New Roman"/>
          <w:bCs/>
          <w:iCs/>
          <w:sz w:val="28"/>
          <w:szCs w:val="28"/>
          <w:lang w:eastAsia="ru-RU"/>
        </w:rPr>
        <w:t xml:space="preserve"> І. М. Особливості </w:t>
      </w:r>
      <w:proofErr w:type="spellStart"/>
      <w:r w:rsidRPr="00444985">
        <w:rPr>
          <w:rFonts w:eastAsia="Times New Roman" w:cs="Times New Roman"/>
          <w:bCs/>
          <w:iCs/>
          <w:sz w:val="28"/>
          <w:szCs w:val="28"/>
          <w:lang w:eastAsia="ru-RU"/>
        </w:rPr>
        <w:t>дозвіллєвої</w:t>
      </w:r>
      <w:proofErr w:type="spellEnd"/>
      <w:r w:rsidRPr="00444985">
        <w:rPr>
          <w:rFonts w:eastAsia="Times New Roman" w:cs="Times New Roman"/>
          <w:bCs/>
          <w:iCs/>
          <w:sz w:val="28"/>
          <w:szCs w:val="28"/>
          <w:lang w:eastAsia="ru-RU"/>
        </w:rPr>
        <w:t xml:space="preserve"> культури сучасної української сім'ї // Вісник Національної академії керівних кадрів культури і мистецтв. 2013. № 4. С. 126-131.</w:t>
      </w:r>
    </w:p>
    <w:p w14:paraId="31156060"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24. Цимбалюк Н. М. Дозвілля між рівністю та нерівністю: до історії питання // Український соціологічний журнал. 2017. № 1-2. С. 206-210.</w:t>
      </w:r>
    </w:p>
    <w:p w14:paraId="1C1F051D"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25. Цимбалюк Н. М. Дозвілля як фактор соціалізації сільської молоді // Актуальні проблеми історії, теорії та практики художньої культури. 2013. </w:t>
      </w:r>
      <w:proofErr w:type="spellStart"/>
      <w:r w:rsidRPr="00444985">
        <w:rPr>
          <w:rFonts w:eastAsia="Times New Roman" w:cs="Times New Roman"/>
          <w:bCs/>
          <w:iCs/>
          <w:sz w:val="28"/>
          <w:szCs w:val="28"/>
          <w:lang w:eastAsia="ru-RU"/>
        </w:rPr>
        <w:t>Вип</w:t>
      </w:r>
      <w:proofErr w:type="spellEnd"/>
      <w:r w:rsidRPr="00444985">
        <w:rPr>
          <w:rFonts w:eastAsia="Times New Roman" w:cs="Times New Roman"/>
          <w:bCs/>
          <w:iCs/>
          <w:sz w:val="28"/>
          <w:szCs w:val="28"/>
          <w:lang w:eastAsia="ru-RU"/>
        </w:rPr>
        <w:t>. 30. С. 170-178.</w:t>
      </w:r>
    </w:p>
    <w:p w14:paraId="6D13F2E3" w14:textId="77777777" w:rsidR="00444985" w:rsidRPr="00444985"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 xml:space="preserve">26. </w:t>
      </w:r>
      <w:proofErr w:type="spellStart"/>
      <w:r w:rsidRPr="00444985">
        <w:rPr>
          <w:rFonts w:eastAsia="Times New Roman" w:cs="Times New Roman"/>
          <w:bCs/>
          <w:iCs/>
          <w:sz w:val="28"/>
          <w:szCs w:val="28"/>
          <w:lang w:eastAsia="ru-RU"/>
        </w:rPr>
        <w:t>Шершньова</w:t>
      </w:r>
      <w:proofErr w:type="spellEnd"/>
      <w:r w:rsidRPr="00444985">
        <w:rPr>
          <w:rFonts w:eastAsia="Times New Roman" w:cs="Times New Roman"/>
          <w:bCs/>
          <w:iCs/>
          <w:sz w:val="28"/>
          <w:szCs w:val="28"/>
          <w:lang w:eastAsia="ru-RU"/>
        </w:rPr>
        <w:t xml:space="preserve"> О.В. Формування нової моделі культурного простору (на прикладі громад Рівненщини): монографія. Острог: ФОП-видавець </w:t>
      </w:r>
      <w:proofErr w:type="spellStart"/>
      <w:r w:rsidRPr="00444985">
        <w:rPr>
          <w:rFonts w:eastAsia="Times New Roman" w:cs="Times New Roman"/>
          <w:bCs/>
          <w:iCs/>
          <w:sz w:val="28"/>
          <w:szCs w:val="28"/>
          <w:lang w:eastAsia="ru-RU"/>
        </w:rPr>
        <w:t>Свинарчук</w:t>
      </w:r>
      <w:proofErr w:type="spellEnd"/>
      <w:r w:rsidRPr="00444985">
        <w:rPr>
          <w:rFonts w:eastAsia="Times New Roman" w:cs="Times New Roman"/>
          <w:bCs/>
          <w:iCs/>
          <w:sz w:val="28"/>
          <w:szCs w:val="28"/>
          <w:lang w:eastAsia="ru-RU"/>
        </w:rPr>
        <w:t xml:space="preserve"> Р.В., 2019. 344 с.</w:t>
      </w:r>
    </w:p>
    <w:p w14:paraId="04797649" w14:textId="3159E800" w:rsidR="00CF5E90" w:rsidRPr="00592D21" w:rsidRDefault="00444985" w:rsidP="00444985">
      <w:pPr>
        <w:ind w:firstLine="709"/>
        <w:contextualSpacing w:val="0"/>
        <w:rPr>
          <w:rFonts w:eastAsia="Times New Roman" w:cs="Times New Roman"/>
          <w:bCs/>
          <w:iCs/>
          <w:sz w:val="28"/>
          <w:szCs w:val="28"/>
          <w:lang w:eastAsia="ru-RU"/>
        </w:rPr>
      </w:pPr>
      <w:r w:rsidRPr="00444985">
        <w:rPr>
          <w:rFonts w:eastAsia="Times New Roman" w:cs="Times New Roman"/>
          <w:bCs/>
          <w:iCs/>
          <w:sz w:val="28"/>
          <w:szCs w:val="28"/>
          <w:lang w:eastAsia="ru-RU"/>
        </w:rPr>
        <w:t>27. Шумка М. Л., Гурик М. І. Становлення культури громадянськості як передумова успішної децентралізації // Молодий вчений. 2019. № 6(2). С. 285-290.</w:t>
      </w:r>
    </w:p>
    <w:sectPr w:rsidR="00CF5E90" w:rsidRPr="00592D21" w:rsidSect="00253FE9">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24F6" w14:textId="77777777" w:rsidR="00642E53" w:rsidRDefault="00642E53" w:rsidP="003B4026">
      <w:pPr>
        <w:spacing w:line="240" w:lineRule="auto"/>
      </w:pPr>
      <w:r>
        <w:separator/>
      </w:r>
    </w:p>
  </w:endnote>
  <w:endnote w:type="continuationSeparator" w:id="0">
    <w:p w14:paraId="1E3D24C2" w14:textId="77777777" w:rsidR="00642E53" w:rsidRDefault="00642E53" w:rsidP="003B4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883B" w14:textId="77777777" w:rsidR="00642E53" w:rsidRDefault="00642E53" w:rsidP="003B4026">
      <w:pPr>
        <w:spacing w:line="240" w:lineRule="auto"/>
      </w:pPr>
      <w:r>
        <w:separator/>
      </w:r>
    </w:p>
  </w:footnote>
  <w:footnote w:type="continuationSeparator" w:id="0">
    <w:p w14:paraId="50013072" w14:textId="77777777" w:rsidR="00642E53" w:rsidRDefault="00642E53" w:rsidP="003B4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48016"/>
      <w:docPartObj>
        <w:docPartGallery w:val="Page Numbers (Top of Page)"/>
        <w:docPartUnique/>
      </w:docPartObj>
    </w:sdtPr>
    <w:sdtEndPr>
      <w:rPr>
        <w:sz w:val="28"/>
        <w:szCs w:val="28"/>
      </w:rPr>
    </w:sdtEndPr>
    <w:sdtContent>
      <w:p w14:paraId="3A5F07FD" w14:textId="37EFD47B" w:rsidR="00EC2373" w:rsidRPr="003B4026" w:rsidRDefault="00EC2373">
        <w:pPr>
          <w:pStyle w:val="a3"/>
          <w:jc w:val="right"/>
          <w:rPr>
            <w:sz w:val="28"/>
            <w:szCs w:val="28"/>
          </w:rPr>
        </w:pPr>
        <w:r w:rsidRPr="003B4026">
          <w:rPr>
            <w:sz w:val="28"/>
            <w:szCs w:val="28"/>
          </w:rPr>
          <w:fldChar w:fldCharType="begin"/>
        </w:r>
        <w:r w:rsidRPr="003B4026">
          <w:rPr>
            <w:sz w:val="28"/>
            <w:szCs w:val="28"/>
          </w:rPr>
          <w:instrText>PAGE   \* MERGEFORMAT</w:instrText>
        </w:r>
        <w:r w:rsidRPr="003B4026">
          <w:rPr>
            <w:sz w:val="28"/>
            <w:szCs w:val="28"/>
          </w:rPr>
          <w:fldChar w:fldCharType="separate"/>
        </w:r>
        <w:r w:rsidRPr="003B4026">
          <w:rPr>
            <w:sz w:val="28"/>
            <w:szCs w:val="28"/>
          </w:rPr>
          <w:t>2</w:t>
        </w:r>
        <w:r w:rsidRPr="003B4026">
          <w:rPr>
            <w:sz w:val="28"/>
            <w:szCs w:val="28"/>
          </w:rPr>
          <w:fldChar w:fldCharType="end"/>
        </w:r>
      </w:p>
    </w:sdtContent>
  </w:sdt>
  <w:p w14:paraId="5C69CEA6" w14:textId="77777777" w:rsidR="00EC2373" w:rsidRDefault="00EC23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D2189"/>
    <w:multiLevelType w:val="hybridMultilevel"/>
    <w:tmpl w:val="FFAAC192"/>
    <w:lvl w:ilvl="0" w:tplc="0D62A8C4">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35F3549"/>
    <w:multiLevelType w:val="hybridMultilevel"/>
    <w:tmpl w:val="EFB6CE68"/>
    <w:lvl w:ilvl="0" w:tplc="66846700">
      <w:start w:val="1"/>
      <w:numFmt w:val="bullet"/>
      <w:lvlText w:val="-"/>
      <w:lvlJc w:val="left"/>
      <w:pPr>
        <w:ind w:left="1125" w:hanging="360"/>
      </w:pPr>
      <w:rPr>
        <w:rFonts w:ascii="Times New Roman" w:eastAsiaTheme="minorHAnsi"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2" w15:restartNumberingAfterBreak="0">
    <w:nsid w:val="76A019B3"/>
    <w:multiLevelType w:val="hybridMultilevel"/>
    <w:tmpl w:val="A39297A0"/>
    <w:lvl w:ilvl="0" w:tplc="0422000F">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36709804">
    <w:abstractNumId w:val="0"/>
  </w:num>
  <w:num w:numId="2" w16cid:durableId="847250114">
    <w:abstractNumId w:val="1"/>
  </w:num>
  <w:num w:numId="3" w16cid:durableId="201140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5C"/>
    <w:rsid w:val="00003323"/>
    <w:rsid w:val="00253FE9"/>
    <w:rsid w:val="002F1CC2"/>
    <w:rsid w:val="0037390D"/>
    <w:rsid w:val="003B4026"/>
    <w:rsid w:val="00444985"/>
    <w:rsid w:val="004F3EF1"/>
    <w:rsid w:val="00557E40"/>
    <w:rsid w:val="00592D21"/>
    <w:rsid w:val="00642E53"/>
    <w:rsid w:val="007D5A70"/>
    <w:rsid w:val="008A0E8D"/>
    <w:rsid w:val="008B1CD1"/>
    <w:rsid w:val="009E3597"/>
    <w:rsid w:val="00A81EF3"/>
    <w:rsid w:val="00AA2850"/>
    <w:rsid w:val="00B45C13"/>
    <w:rsid w:val="00BF7003"/>
    <w:rsid w:val="00C20571"/>
    <w:rsid w:val="00CF5E90"/>
    <w:rsid w:val="00D118F2"/>
    <w:rsid w:val="00D6047F"/>
    <w:rsid w:val="00DD437F"/>
    <w:rsid w:val="00DF26FA"/>
    <w:rsid w:val="00EA53BC"/>
    <w:rsid w:val="00EC2373"/>
    <w:rsid w:val="00EE0AF8"/>
    <w:rsid w:val="00F1605C"/>
    <w:rsid w:val="00F52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2524"/>
  <w15:chartTrackingRefBased/>
  <w15:docId w15:val="{A5877089-7A05-4E3E-A708-1ECEE311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003"/>
    <w:pPr>
      <w:spacing w:after="0" w:line="36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B4026"/>
  </w:style>
  <w:style w:type="paragraph" w:styleId="a3">
    <w:name w:val="header"/>
    <w:basedOn w:val="a"/>
    <w:link w:val="a4"/>
    <w:uiPriority w:val="99"/>
    <w:unhideWhenUsed/>
    <w:rsid w:val="003B4026"/>
    <w:pPr>
      <w:tabs>
        <w:tab w:val="center" w:pos="4819"/>
        <w:tab w:val="right" w:pos="9639"/>
      </w:tabs>
      <w:spacing w:line="240" w:lineRule="auto"/>
    </w:pPr>
  </w:style>
  <w:style w:type="character" w:customStyle="1" w:styleId="a4">
    <w:name w:val="Верхній колонтитул Знак"/>
    <w:basedOn w:val="a0"/>
    <w:link w:val="a3"/>
    <w:uiPriority w:val="99"/>
    <w:rsid w:val="003B4026"/>
    <w:rPr>
      <w:rFonts w:ascii="Times New Roman" w:hAnsi="Times New Roman"/>
      <w:sz w:val="24"/>
    </w:rPr>
  </w:style>
  <w:style w:type="paragraph" w:styleId="a5">
    <w:name w:val="footer"/>
    <w:basedOn w:val="a"/>
    <w:link w:val="a6"/>
    <w:uiPriority w:val="99"/>
    <w:unhideWhenUsed/>
    <w:rsid w:val="003B4026"/>
    <w:pPr>
      <w:tabs>
        <w:tab w:val="center" w:pos="4819"/>
        <w:tab w:val="right" w:pos="9639"/>
      </w:tabs>
      <w:spacing w:line="240" w:lineRule="auto"/>
    </w:pPr>
  </w:style>
  <w:style w:type="character" w:customStyle="1" w:styleId="a6">
    <w:name w:val="Нижній колонтитул Знак"/>
    <w:basedOn w:val="a0"/>
    <w:link w:val="a5"/>
    <w:uiPriority w:val="99"/>
    <w:rsid w:val="003B4026"/>
    <w:rPr>
      <w:rFonts w:ascii="Times New Roman" w:hAnsi="Times New Roman"/>
      <w:sz w:val="24"/>
    </w:rPr>
  </w:style>
  <w:style w:type="table" w:styleId="a7">
    <w:name w:val="Table Grid"/>
    <w:basedOn w:val="a1"/>
    <w:uiPriority w:val="39"/>
    <w:rsid w:val="00EA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49</Pages>
  <Words>49490</Words>
  <Characters>28210</Characters>
  <Application>Microsoft Office Word</Application>
  <DocSecurity>0</DocSecurity>
  <Lines>235</Lines>
  <Paragraphs>155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Русінко Ольга Іванівна</cp:lastModifiedBy>
  <cp:revision>2</cp:revision>
  <dcterms:created xsi:type="dcterms:W3CDTF">2024-06-23T18:26:00Z</dcterms:created>
  <dcterms:modified xsi:type="dcterms:W3CDTF">2024-06-23T18:26:00Z</dcterms:modified>
</cp:coreProperties>
</file>