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00A" w:rsidRPr="00684BE6" w:rsidRDefault="00FC100A" w:rsidP="00FE61E9">
      <w:pPr>
        <w:spacing w:after="0" w:line="360" w:lineRule="auto"/>
        <w:ind w:firstLine="567"/>
        <w:jc w:val="right"/>
        <w:rPr>
          <w:rFonts w:ascii="Times New Roman" w:eastAsia="Times New Roman" w:hAnsi="Times New Roman" w:cs="Times New Roman"/>
          <w:b/>
          <w:sz w:val="28"/>
          <w:szCs w:val="28"/>
        </w:rPr>
      </w:pPr>
      <w:r w:rsidRPr="00684BE6">
        <w:rPr>
          <w:rFonts w:ascii="Times New Roman" w:eastAsia="Times New Roman" w:hAnsi="Times New Roman" w:cs="Times New Roman"/>
          <w:b/>
          <w:sz w:val="28"/>
          <w:szCs w:val="28"/>
        </w:rPr>
        <w:t>УДК 371.135:372.3:372.4</w:t>
      </w:r>
    </w:p>
    <w:p w:rsidR="00FC100A" w:rsidRPr="00684BE6" w:rsidRDefault="00FC100A" w:rsidP="00FE61E9">
      <w:pPr>
        <w:pStyle w:val="a3"/>
        <w:tabs>
          <w:tab w:val="left" w:pos="1134"/>
        </w:tabs>
        <w:spacing w:after="0" w:line="360" w:lineRule="auto"/>
        <w:ind w:left="0" w:firstLine="567"/>
        <w:jc w:val="right"/>
        <w:rPr>
          <w:rFonts w:ascii="Times New Roman" w:hAnsi="Times New Roman"/>
          <w:b/>
          <w:sz w:val="28"/>
          <w:szCs w:val="28"/>
        </w:rPr>
      </w:pPr>
      <w:r w:rsidRPr="00684BE6">
        <w:rPr>
          <w:rFonts w:ascii="Times New Roman" w:hAnsi="Times New Roman"/>
          <w:b/>
          <w:sz w:val="28"/>
          <w:szCs w:val="28"/>
        </w:rPr>
        <w:t>ББК   74.1</w:t>
      </w:r>
    </w:p>
    <w:p w:rsidR="00FC100A" w:rsidRPr="00684BE6" w:rsidRDefault="00FC100A" w:rsidP="00FE61E9">
      <w:pPr>
        <w:pStyle w:val="a3"/>
        <w:tabs>
          <w:tab w:val="left" w:pos="1134"/>
        </w:tabs>
        <w:spacing w:after="0" w:line="360" w:lineRule="auto"/>
        <w:ind w:left="0" w:firstLine="567"/>
        <w:jc w:val="right"/>
        <w:rPr>
          <w:rFonts w:ascii="Times New Roman" w:hAnsi="Times New Roman"/>
          <w:b/>
          <w:sz w:val="28"/>
          <w:szCs w:val="28"/>
        </w:rPr>
      </w:pPr>
      <w:r w:rsidRPr="00684BE6">
        <w:rPr>
          <w:rFonts w:ascii="Times New Roman" w:hAnsi="Times New Roman"/>
          <w:b/>
          <w:sz w:val="28"/>
          <w:szCs w:val="28"/>
        </w:rPr>
        <w:t>Ж-38</w:t>
      </w:r>
    </w:p>
    <w:p w:rsidR="00FE61E9" w:rsidRPr="00684BE6" w:rsidRDefault="00FE61E9" w:rsidP="00FE61E9">
      <w:pPr>
        <w:pStyle w:val="a8"/>
        <w:numPr>
          <w:ilvl w:val="0"/>
          <w:numId w:val="7"/>
        </w:numPr>
        <w:rPr>
          <w:sz w:val="28"/>
          <w:szCs w:val="28"/>
        </w:rPr>
      </w:pPr>
      <w:r w:rsidRPr="00684BE6">
        <w:rPr>
          <w:sz w:val="28"/>
          <w:szCs w:val="28"/>
        </w:rPr>
        <w:t>Теорія і методика професійної освіти</w:t>
      </w:r>
    </w:p>
    <w:p w:rsidR="002577A4" w:rsidRPr="00684BE6" w:rsidRDefault="002577A4" w:rsidP="00FE61E9">
      <w:pPr>
        <w:spacing w:after="0" w:line="360" w:lineRule="auto"/>
        <w:ind w:firstLine="567"/>
        <w:jc w:val="center"/>
        <w:rPr>
          <w:rFonts w:ascii="Times New Roman" w:hAnsi="Times New Roman" w:cs="Times New Roman"/>
          <w:b/>
          <w:sz w:val="28"/>
          <w:szCs w:val="28"/>
        </w:rPr>
      </w:pPr>
      <w:r w:rsidRPr="00684BE6">
        <w:rPr>
          <w:rFonts w:ascii="Times New Roman" w:hAnsi="Times New Roman" w:cs="Times New Roman"/>
          <w:b/>
          <w:sz w:val="28"/>
          <w:szCs w:val="28"/>
        </w:rPr>
        <w:t>ГОТОВНІСТЬ МАЙБУТНЬОГО ВИХОВАТЕЛЯ ДО РОЛЬОВОЇ ДІЯЛЬНОСТІ ДІТЕЙ ДОШКІЛЬНОГО ВІКУ В РУСЛІ КОМПЕТЕНТНІСНОГО ПІДХОДУ</w:t>
      </w:r>
    </w:p>
    <w:p w:rsidR="00465910" w:rsidRPr="00684BE6" w:rsidRDefault="00465910" w:rsidP="00465910">
      <w:pPr>
        <w:pStyle w:val="HTML"/>
        <w:shd w:val="clear" w:color="auto" w:fill="FFFFFF"/>
        <w:spacing w:line="360" w:lineRule="auto"/>
        <w:jc w:val="center"/>
        <w:rPr>
          <w:rFonts w:ascii="Times New Roman" w:hAnsi="Times New Roman" w:cs="Times New Roman"/>
          <w:b/>
          <w:sz w:val="28"/>
          <w:szCs w:val="28"/>
        </w:rPr>
      </w:pPr>
      <w:r w:rsidRPr="00684BE6">
        <w:rPr>
          <w:rFonts w:ascii="Times New Roman" w:hAnsi="Times New Roman" w:cs="Times New Roman"/>
          <w:b/>
          <w:sz w:val="28"/>
          <w:szCs w:val="28"/>
          <w:shd w:val="clear" w:color="auto" w:fill="FFFFFF"/>
        </w:rPr>
        <w:t>READINESS OF FUTURE EDUCATOR IS TO ROLE-PLAYACTIVITY OF CHILDREN OF PRESCHOOL AGE IN RIVER-BED OF </w:t>
      </w:r>
      <w:r w:rsidRPr="00684BE6">
        <w:rPr>
          <w:rFonts w:ascii="Times New Roman" w:hAnsi="Times New Roman" w:cs="Times New Roman"/>
          <w:b/>
          <w:sz w:val="28"/>
          <w:szCs w:val="28"/>
          <w:lang w:val="en"/>
        </w:rPr>
        <w:t>COMPETENCE</w:t>
      </w:r>
      <w:r w:rsidRPr="00684BE6">
        <w:rPr>
          <w:rFonts w:ascii="Times New Roman" w:hAnsi="Times New Roman" w:cs="Times New Roman"/>
          <w:b/>
          <w:sz w:val="28"/>
          <w:szCs w:val="28"/>
          <w:shd w:val="clear" w:color="auto" w:fill="FFFFFF"/>
        </w:rPr>
        <w:t> APPROACH</w:t>
      </w:r>
    </w:p>
    <w:p w:rsidR="00FE61E9" w:rsidRPr="00684BE6" w:rsidRDefault="00FE61E9" w:rsidP="00FE61E9">
      <w:pPr>
        <w:pStyle w:val="a3"/>
        <w:spacing w:after="0" w:line="360" w:lineRule="auto"/>
        <w:ind w:left="0" w:firstLine="567"/>
        <w:jc w:val="center"/>
        <w:rPr>
          <w:rFonts w:ascii="Times New Roman" w:hAnsi="Times New Roman"/>
          <w:sz w:val="28"/>
          <w:szCs w:val="28"/>
        </w:rPr>
      </w:pPr>
      <w:r w:rsidRPr="00684BE6">
        <w:rPr>
          <w:rFonts w:ascii="Times New Roman" w:hAnsi="Times New Roman"/>
          <w:sz w:val="28"/>
          <w:szCs w:val="28"/>
        </w:rPr>
        <w:t>Захарасевич Н.В.,</w:t>
      </w:r>
    </w:p>
    <w:p w:rsidR="00465910" w:rsidRPr="00684BE6" w:rsidRDefault="00465910" w:rsidP="00465910">
      <w:pPr>
        <w:pStyle w:val="a3"/>
        <w:spacing w:after="0" w:line="360" w:lineRule="auto"/>
        <w:ind w:left="0" w:firstLine="567"/>
        <w:jc w:val="center"/>
        <w:rPr>
          <w:rFonts w:ascii="Times New Roman" w:hAnsi="Times New Roman"/>
          <w:sz w:val="28"/>
          <w:szCs w:val="28"/>
        </w:rPr>
      </w:pPr>
      <w:r w:rsidRPr="00684BE6">
        <w:rPr>
          <w:rFonts w:ascii="Times New Roman" w:hAnsi="Times New Roman"/>
          <w:sz w:val="28"/>
          <w:szCs w:val="28"/>
        </w:rPr>
        <w:t>з</w:t>
      </w:r>
      <w:r w:rsidR="00FE61E9" w:rsidRPr="00684BE6">
        <w:rPr>
          <w:rFonts w:ascii="Times New Roman" w:hAnsi="Times New Roman"/>
          <w:sz w:val="28"/>
          <w:szCs w:val="28"/>
        </w:rPr>
        <w:t>добувач, викладач кафедри теорії та методики дошкільної і спеціальної освіти</w:t>
      </w:r>
      <w:r w:rsidRPr="00684BE6">
        <w:rPr>
          <w:rFonts w:ascii="Times New Roman" w:hAnsi="Times New Roman"/>
          <w:sz w:val="28"/>
          <w:szCs w:val="28"/>
        </w:rPr>
        <w:t xml:space="preserve"> </w:t>
      </w:r>
    </w:p>
    <w:p w:rsidR="00FE61E9" w:rsidRPr="00684BE6" w:rsidRDefault="00FE61E9" w:rsidP="00465910">
      <w:pPr>
        <w:pStyle w:val="a3"/>
        <w:spacing w:after="0" w:line="360" w:lineRule="auto"/>
        <w:ind w:left="0"/>
        <w:rPr>
          <w:rFonts w:ascii="Times New Roman" w:hAnsi="Times New Roman"/>
          <w:sz w:val="28"/>
          <w:szCs w:val="28"/>
        </w:rPr>
      </w:pPr>
      <w:r w:rsidRPr="00684BE6">
        <w:rPr>
          <w:rFonts w:ascii="Times New Roman" w:hAnsi="Times New Roman"/>
          <w:sz w:val="28"/>
          <w:szCs w:val="28"/>
        </w:rPr>
        <w:t>ДВНЗ «Прикарпатського національного</w:t>
      </w:r>
      <w:r w:rsidR="00465910" w:rsidRPr="00684BE6">
        <w:rPr>
          <w:rFonts w:ascii="Times New Roman" w:hAnsi="Times New Roman"/>
          <w:sz w:val="28"/>
          <w:szCs w:val="28"/>
        </w:rPr>
        <w:t xml:space="preserve"> </w:t>
      </w:r>
      <w:r w:rsidRPr="00684BE6">
        <w:rPr>
          <w:rFonts w:ascii="Times New Roman" w:hAnsi="Times New Roman"/>
          <w:sz w:val="28"/>
          <w:szCs w:val="28"/>
        </w:rPr>
        <w:t>університету імені Василя</w:t>
      </w:r>
      <w:r w:rsidRPr="00684BE6">
        <w:rPr>
          <w:rFonts w:ascii="Times New Roman" w:hAnsi="Times New Roman"/>
          <w:b/>
          <w:sz w:val="28"/>
          <w:szCs w:val="28"/>
        </w:rPr>
        <w:t xml:space="preserve"> </w:t>
      </w:r>
      <w:r w:rsidRPr="00684BE6">
        <w:rPr>
          <w:rFonts w:ascii="Times New Roman" w:hAnsi="Times New Roman"/>
          <w:sz w:val="28"/>
          <w:szCs w:val="28"/>
        </w:rPr>
        <w:t>Стефаника»</w:t>
      </w:r>
    </w:p>
    <w:p w:rsidR="002577A4" w:rsidRPr="00684BE6" w:rsidRDefault="002577A4" w:rsidP="00684BE6">
      <w:pPr>
        <w:spacing w:line="360" w:lineRule="auto"/>
        <w:ind w:firstLine="567"/>
        <w:jc w:val="both"/>
        <w:rPr>
          <w:i/>
        </w:rPr>
      </w:pPr>
      <w:r w:rsidRPr="00684BE6">
        <w:rPr>
          <w:rFonts w:ascii="Times New Roman" w:hAnsi="Times New Roman" w:cs="Times New Roman"/>
          <w:i/>
          <w:sz w:val="28"/>
          <w:szCs w:val="28"/>
        </w:rPr>
        <w:t>У даній статті проаналізовано готовність майбутніх вихователів до професійної діяльності як результату професійної підготовки, яка забезпечує інтеграцію особистісних якостей та професійних знань, умінь, навичок для успішного вирішення професійних завдань. Визначення тактики і стратегії формування готовності майбутніх вихователів до рольової діяльності дітей дошкільного віку в освітньому процесі вищого навчального закладу потребує глибокого структурного аналізу, який ми аналізуємо в нашому дослідженні. Розкрито значення компетентнісного підходу.</w:t>
      </w:r>
      <w:r w:rsidR="00465910" w:rsidRPr="00684BE6">
        <w:rPr>
          <w:rFonts w:ascii="Times New Roman" w:hAnsi="Times New Roman" w:cs="Times New Roman"/>
          <w:i/>
          <w:sz w:val="28"/>
          <w:szCs w:val="28"/>
        </w:rPr>
        <w:t xml:space="preserve"> Проаналізовано сучасні дослідження у педагогічній науці у яких вирішуються різні аспекти проблеми формування готовності майбутніх фахівців дошкільної галузі до професійної діяльності; виявили найбільш затребувані аспекти підготовки майбутніх педагогів; розкрито поняття «педагогічна майстерність»</w:t>
      </w:r>
    </w:p>
    <w:p w:rsidR="002577A4" w:rsidRPr="00684BE6" w:rsidRDefault="002577A4" w:rsidP="00FE61E9">
      <w:pPr>
        <w:autoSpaceDE w:val="0"/>
        <w:autoSpaceDN w:val="0"/>
        <w:adjustRightInd w:val="0"/>
        <w:spacing w:after="0" w:line="360" w:lineRule="auto"/>
        <w:ind w:firstLine="567"/>
        <w:jc w:val="both"/>
        <w:rPr>
          <w:rFonts w:ascii="Times New Roman" w:hAnsi="Times New Roman" w:cs="Times New Roman"/>
          <w:i/>
          <w:sz w:val="28"/>
          <w:szCs w:val="28"/>
        </w:rPr>
      </w:pPr>
      <w:r w:rsidRPr="00684BE6">
        <w:rPr>
          <w:rFonts w:ascii="Times New Roman" w:eastAsia="Times New Roman" w:hAnsi="Times New Roman" w:cs="Times New Roman"/>
          <w:b/>
          <w:i/>
          <w:sz w:val="28"/>
          <w:szCs w:val="28"/>
        </w:rPr>
        <w:t>Ключові слова:</w:t>
      </w:r>
      <w:r w:rsidRPr="00684BE6">
        <w:rPr>
          <w:rFonts w:ascii="Times New Roman" w:eastAsia="Times New Roman" w:hAnsi="Times New Roman" w:cs="Times New Roman"/>
          <w:i/>
          <w:sz w:val="28"/>
          <w:szCs w:val="28"/>
        </w:rPr>
        <w:t xml:space="preserve"> рольова діяльність, дошкільний вік, компоненти, готовність, компетентнісний підхід.</w:t>
      </w:r>
    </w:p>
    <w:p w:rsidR="002577A4" w:rsidRPr="00684BE6" w:rsidRDefault="002577A4" w:rsidP="00FE61E9">
      <w:pPr>
        <w:autoSpaceDE w:val="0"/>
        <w:autoSpaceDN w:val="0"/>
        <w:adjustRightInd w:val="0"/>
        <w:spacing w:after="0" w:line="360" w:lineRule="auto"/>
        <w:ind w:firstLine="567"/>
        <w:jc w:val="both"/>
        <w:rPr>
          <w:rFonts w:ascii="Times New Roman" w:hAnsi="Times New Roman" w:cs="Times New Roman"/>
          <w:sz w:val="28"/>
          <w:szCs w:val="28"/>
        </w:rPr>
      </w:pPr>
      <w:r w:rsidRPr="00684BE6">
        <w:rPr>
          <w:rFonts w:ascii="Times New Roman" w:hAnsi="Times New Roman"/>
          <w:b/>
          <w:sz w:val="28"/>
          <w:szCs w:val="28"/>
        </w:rPr>
        <w:lastRenderedPageBreak/>
        <w:t>Постановка проблеми у загальному вигляді та зв’язок із важливими науковими чи практичними завданнями.</w:t>
      </w:r>
      <w:r w:rsidRPr="00684BE6">
        <w:rPr>
          <w:rFonts w:ascii="Times New Roman" w:hAnsi="Times New Roman"/>
          <w:sz w:val="28"/>
          <w:szCs w:val="28"/>
        </w:rPr>
        <w:t xml:space="preserve"> </w:t>
      </w:r>
      <w:r w:rsidRPr="00684BE6">
        <w:rPr>
          <w:rFonts w:ascii="Times New Roman" w:hAnsi="Times New Roman" w:cs="Times New Roman"/>
          <w:sz w:val="28"/>
          <w:szCs w:val="28"/>
        </w:rPr>
        <w:t>Ґрунтовне вивчення проблеми готовності майбутніх педагогів до професійної діяльності здійснили у докторських дисертаційних роботах Н.Бахмат, Т.Жаровцева, В.Ковальчук, О.Комар, С.Литвиненко, А.Ліненко, О.Пєхота, Г.Троцко та ін. Зокрема, О.Комар досліджує проблему підготовки студентів до застосування інтерактивних технологій у початковій школі і вважає</w:t>
      </w:r>
      <w:r w:rsidRPr="00684BE6">
        <w:rPr>
          <w:sz w:val="28"/>
          <w:szCs w:val="28"/>
        </w:rPr>
        <w:t xml:space="preserve"> </w:t>
      </w:r>
      <w:r w:rsidRPr="00684BE6">
        <w:rPr>
          <w:rFonts w:ascii="Times New Roman" w:hAnsi="Times New Roman" w:cs="Times New Roman"/>
          <w:sz w:val="28"/>
          <w:szCs w:val="28"/>
        </w:rPr>
        <w:t>«готовність студента до професійно-педагогічної діяльності» важливою інтегрованою якістю і стійкою особистісною характеристикою майбутнього вчителя, що виявляється у його здатності здійснювати ефективну педагогічну діяльність, а також є результатом процесу професійної підготовки вчителів у ВНЗ. У змісті означеного поняття дослідниця виокремлює три основні компоненти досліджуваної готовності: мотиваційно-ціннісний (ставлення і особистісні цілі), когнітивний (знання), операційний (</w:t>
      </w:r>
      <w:r w:rsidR="00AE0CBB" w:rsidRPr="00684BE6">
        <w:rPr>
          <w:rFonts w:ascii="Times New Roman" w:hAnsi="Times New Roman" w:cs="Times New Roman"/>
          <w:sz w:val="28"/>
          <w:szCs w:val="28"/>
        </w:rPr>
        <w:t>уміння й навички) [4</w:t>
      </w:r>
      <w:r w:rsidRPr="00684BE6">
        <w:rPr>
          <w:rFonts w:ascii="Times New Roman" w:hAnsi="Times New Roman" w:cs="Times New Roman"/>
          <w:sz w:val="28"/>
          <w:szCs w:val="28"/>
        </w:rPr>
        <w:t xml:space="preserve">, с.149]. Даний вид готовності, на думку О.Комар, не тільки проявляється в професійно-педагогічній діяльності, а також формується </w:t>
      </w:r>
      <w:r w:rsidR="00AE0CBB" w:rsidRPr="00684BE6">
        <w:rPr>
          <w:rFonts w:ascii="Times New Roman" w:hAnsi="Times New Roman" w:cs="Times New Roman"/>
          <w:sz w:val="28"/>
          <w:szCs w:val="28"/>
        </w:rPr>
        <w:t>і розвивається в ній [3</w:t>
      </w:r>
      <w:r w:rsidRPr="00684BE6">
        <w:rPr>
          <w:rFonts w:ascii="Times New Roman" w:hAnsi="Times New Roman" w:cs="Times New Roman"/>
          <w:sz w:val="28"/>
          <w:szCs w:val="28"/>
        </w:rPr>
        <w:t xml:space="preserve">, с.147]. </w:t>
      </w:r>
    </w:p>
    <w:p w:rsidR="002577A4" w:rsidRPr="00684BE6" w:rsidRDefault="002577A4" w:rsidP="00FE61E9">
      <w:pPr>
        <w:tabs>
          <w:tab w:val="left" w:pos="1134"/>
        </w:tabs>
        <w:spacing w:after="0" w:line="360" w:lineRule="auto"/>
        <w:ind w:firstLine="567"/>
        <w:jc w:val="both"/>
        <w:rPr>
          <w:rFonts w:ascii="Times New Roman" w:hAnsi="Times New Roman"/>
          <w:sz w:val="28"/>
          <w:szCs w:val="28"/>
        </w:rPr>
      </w:pPr>
      <w:r w:rsidRPr="00684BE6">
        <w:rPr>
          <w:rFonts w:ascii="Times New Roman" w:hAnsi="Times New Roman"/>
          <w:b/>
          <w:sz w:val="28"/>
          <w:szCs w:val="28"/>
        </w:rPr>
        <w:t>Метою статті</w:t>
      </w:r>
      <w:r w:rsidRPr="00684BE6">
        <w:rPr>
          <w:rFonts w:ascii="Times New Roman" w:hAnsi="Times New Roman"/>
          <w:sz w:val="28"/>
          <w:szCs w:val="28"/>
        </w:rPr>
        <w:t xml:space="preserve"> аналіз </w:t>
      </w:r>
      <w:r w:rsidR="00051FC6" w:rsidRPr="00684BE6">
        <w:rPr>
          <w:rFonts w:ascii="Times New Roman" w:hAnsi="Times New Roman"/>
          <w:sz w:val="28"/>
          <w:szCs w:val="28"/>
        </w:rPr>
        <w:t>компетентісного підходу</w:t>
      </w:r>
      <w:r w:rsidRPr="00684BE6">
        <w:rPr>
          <w:rFonts w:ascii="Times New Roman" w:hAnsi="Times New Roman"/>
          <w:sz w:val="28"/>
          <w:szCs w:val="28"/>
        </w:rPr>
        <w:t xml:space="preserve"> до організації професійної підготовки майбутніх вихователів дошкільних навчальних закладів у сучасній вищій школі.</w:t>
      </w:r>
    </w:p>
    <w:p w:rsidR="002577A4" w:rsidRPr="00684BE6" w:rsidRDefault="002577A4" w:rsidP="00FE61E9">
      <w:pPr>
        <w:autoSpaceDE w:val="0"/>
        <w:autoSpaceDN w:val="0"/>
        <w:adjustRightInd w:val="0"/>
        <w:spacing w:after="0" w:line="360" w:lineRule="auto"/>
        <w:ind w:firstLine="567"/>
        <w:jc w:val="both"/>
        <w:rPr>
          <w:rFonts w:ascii="Times New Roman" w:hAnsi="Times New Roman" w:cs="Times New Roman"/>
          <w:sz w:val="28"/>
          <w:szCs w:val="28"/>
        </w:rPr>
      </w:pPr>
      <w:r w:rsidRPr="00684BE6">
        <w:rPr>
          <w:rFonts w:ascii="Times New Roman" w:hAnsi="Times New Roman"/>
          <w:b/>
          <w:sz w:val="28"/>
          <w:szCs w:val="28"/>
        </w:rPr>
        <w:t xml:space="preserve">Виклад основного матеріалу дослідження. </w:t>
      </w:r>
      <w:r w:rsidRPr="00684BE6">
        <w:rPr>
          <w:rFonts w:ascii="Times New Roman" w:hAnsi="Times New Roman" w:cs="Times New Roman"/>
          <w:sz w:val="28"/>
          <w:szCs w:val="28"/>
        </w:rPr>
        <w:t>Досліджуючи проблему підготовки майбутніх учителів початкових класів до соціально-педагогічної діяльності, С. Литвиненко доводить, що означена готовність є компонентом цілісної професійно-педагогічної підготовки і вважає її інтегральним багаторівневим динамічним особистісним утворенням. Складовими при цьому виступають мотиваційний, змістовий, діяльнісний і креативн</w:t>
      </w:r>
      <w:r w:rsidR="00705A68" w:rsidRPr="00684BE6">
        <w:rPr>
          <w:rFonts w:ascii="Times New Roman" w:hAnsi="Times New Roman" w:cs="Times New Roman"/>
          <w:sz w:val="28"/>
          <w:szCs w:val="28"/>
        </w:rPr>
        <w:t>ий компоненти [5</w:t>
      </w:r>
      <w:r w:rsidRPr="00684BE6">
        <w:rPr>
          <w:rFonts w:ascii="Times New Roman" w:hAnsi="Times New Roman" w:cs="Times New Roman"/>
          <w:sz w:val="28"/>
          <w:szCs w:val="28"/>
        </w:rPr>
        <w:t xml:space="preserve">, с 16]. Наведемо також результати дослідження Г.Троцко, яка визначає поняття «готовність майбутніх педагогів до виховної діяльності» як цілісне, складне, особистісне утворення, що забезпечує високий рівень педагогічної діяльності й охоплює професійно-педагогічні погляди і переконання, професійну </w:t>
      </w:r>
      <w:r w:rsidRPr="00684BE6">
        <w:rPr>
          <w:rFonts w:ascii="Times New Roman" w:hAnsi="Times New Roman" w:cs="Times New Roman"/>
          <w:sz w:val="28"/>
          <w:szCs w:val="28"/>
        </w:rPr>
        <w:lastRenderedPageBreak/>
        <w:t>спрямованість психічних процесів, професійні знання, уміння долати труднощі, оцінювати наслідки своєї праці, пр</w:t>
      </w:r>
      <w:r w:rsidR="00705A68" w:rsidRPr="00684BE6">
        <w:rPr>
          <w:rFonts w:ascii="Times New Roman" w:hAnsi="Times New Roman" w:cs="Times New Roman"/>
          <w:sz w:val="28"/>
          <w:szCs w:val="28"/>
        </w:rPr>
        <w:t>офесійно самоудосконалюватися [9</w:t>
      </w:r>
      <w:r w:rsidRPr="00684BE6">
        <w:rPr>
          <w:rFonts w:ascii="Times New Roman" w:hAnsi="Times New Roman" w:cs="Times New Roman"/>
          <w:sz w:val="28"/>
          <w:szCs w:val="28"/>
        </w:rPr>
        <w:t xml:space="preserve">, с 15]. </w:t>
      </w:r>
    </w:p>
    <w:p w:rsidR="002577A4" w:rsidRPr="00684BE6" w:rsidRDefault="002577A4" w:rsidP="00FE61E9">
      <w:pPr>
        <w:autoSpaceDE w:val="0"/>
        <w:autoSpaceDN w:val="0"/>
        <w:adjustRightInd w:val="0"/>
        <w:spacing w:after="0" w:line="360" w:lineRule="auto"/>
        <w:ind w:firstLine="567"/>
        <w:jc w:val="both"/>
        <w:rPr>
          <w:rFonts w:ascii="Times New Roman" w:hAnsi="Times New Roman" w:cs="Times New Roman"/>
          <w:sz w:val="28"/>
          <w:szCs w:val="28"/>
        </w:rPr>
      </w:pPr>
      <w:r w:rsidRPr="00684BE6">
        <w:rPr>
          <w:rFonts w:ascii="Times New Roman" w:hAnsi="Times New Roman" w:cs="Times New Roman"/>
          <w:sz w:val="28"/>
          <w:szCs w:val="28"/>
        </w:rPr>
        <w:t xml:space="preserve">Науковий інтерес для виконаної роботи становлять сучасні дисертаційні дослідження, у яких вирішуються різні аспекти проблеми формування готовності майбутніх фахівців дошкільної галузі до професійної діяльності, як-от: використання інноваційних та інтерактивних технологій у педагогічному процесі (К.Балаєва, Н.Гончар, М.Лах), організація конструктивної діяльності дошкільників (О.Попович), формування творчих умінь старших дошкільників (Н.Сиротич), робота з дезадаптованими дітьми (Л.Зданевич), робота з батьками (Г.Борин, А.Залізняк), історичні особливості професійної підготовки майбутніх вихователів (Я.Квасецька, Н.Фроленкова) та ін. Виокремлення сутності та компонентів досліджуваної готовності здійснювали на основі результатів аналізу структури готовності майбутніх педагогів до певних видів діяльності, наведених у наукових дослідженнях у дошкільній галузі. </w:t>
      </w:r>
    </w:p>
    <w:p w:rsidR="002577A4" w:rsidRPr="00684BE6" w:rsidRDefault="002577A4" w:rsidP="00FE61E9">
      <w:pPr>
        <w:autoSpaceDE w:val="0"/>
        <w:autoSpaceDN w:val="0"/>
        <w:adjustRightInd w:val="0"/>
        <w:spacing w:after="0" w:line="360" w:lineRule="auto"/>
        <w:ind w:firstLine="567"/>
        <w:jc w:val="both"/>
        <w:rPr>
          <w:rFonts w:ascii="Times New Roman" w:hAnsi="Times New Roman" w:cs="Times New Roman"/>
          <w:sz w:val="28"/>
          <w:szCs w:val="28"/>
        </w:rPr>
      </w:pPr>
      <w:r w:rsidRPr="00684BE6">
        <w:rPr>
          <w:rFonts w:ascii="Times New Roman" w:hAnsi="Times New Roman" w:cs="Times New Roman"/>
          <w:sz w:val="28"/>
          <w:szCs w:val="28"/>
        </w:rPr>
        <w:t xml:space="preserve">Викладений вище аналіз сучасних досліджень у педагогічній науці свідчить про значущість та багатогранність проблеми підготовки майбутніх педагогів до професійної діяльності в умовах вищого навчального закладу. Дослідники акцентують увагу на структуруванні готовності до професійної діяльності, що надає можливість конкретизувати методику і зміст підготовки студентів у вищому навчальному закладі. Найбільш затребуваними виявилися такі аспекти підготовки майбутніх педагогів: </w:t>
      </w:r>
    </w:p>
    <w:p w:rsidR="002577A4" w:rsidRPr="00684BE6" w:rsidRDefault="002577A4" w:rsidP="00FE61E9">
      <w:pPr>
        <w:pStyle w:val="a3"/>
        <w:numPr>
          <w:ilvl w:val="0"/>
          <w:numId w:val="1"/>
        </w:numPr>
        <w:autoSpaceDE w:val="0"/>
        <w:autoSpaceDN w:val="0"/>
        <w:adjustRightInd w:val="0"/>
        <w:spacing w:after="0" w:line="360" w:lineRule="auto"/>
        <w:ind w:left="0" w:firstLine="567"/>
        <w:jc w:val="both"/>
        <w:rPr>
          <w:rFonts w:ascii="Times New Roman" w:hAnsi="Times New Roman" w:cs="Times New Roman"/>
          <w:sz w:val="28"/>
          <w:szCs w:val="28"/>
        </w:rPr>
      </w:pPr>
      <w:r w:rsidRPr="00684BE6">
        <w:rPr>
          <w:rFonts w:ascii="Times New Roman" w:hAnsi="Times New Roman" w:cs="Times New Roman"/>
          <w:sz w:val="28"/>
          <w:szCs w:val="28"/>
        </w:rPr>
        <w:t>глибокий рівень фахових знань, професіоналізму, компетентності (когнітивний, когнітивно-пізнавальний, змістовий);</w:t>
      </w:r>
    </w:p>
    <w:p w:rsidR="002577A4" w:rsidRPr="00684BE6" w:rsidRDefault="002577A4" w:rsidP="00FE61E9">
      <w:pPr>
        <w:pStyle w:val="a3"/>
        <w:numPr>
          <w:ilvl w:val="0"/>
          <w:numId w:val="1"/>
        </w:numPr>
        <w:autoSpaceDE w:val="0"/>
        <w:autoSpaceDN w:val="0"/>
        <w:adjustRightInd w:val="0"/>
        <w:spacing w:after="0" w:line="360" w:lineRule="auto"/>
        <w:ind w:left="0" w:firstLine="567"/>
        <w:jc w:val="both"/>
        <w:rPr>
          <w:rFonts w:ascii="Times New Roman" w:hAnsi="Times New Roman" w:cs="Times New Roman"/>
          <w:sz w:val="28"/>
          <w:szCs w:val="28"/>
        </w:rPr>
      </w:pPr>
      <w:r w:rsidRPr="00684BE6">
        <w:rPr>
          <w:rFonts w:ascii="Times New Roman" w:hAnsi="Times New Roman" w:cs="Times New Roman"/>
          <w:sz w:val="28"/>
          <w:szCs w:val="28"/>
        </w:rPr>
        <w:t>володіння професійними уміннями й навичками, ефективне використання сучасного методичного інструментарію (діяльнісний, операційний, змістово-операційний, операційно-діяльнісний);</w:t>
      </w:r>
    </w:p>
    <w:p w:rsidR="002577A4" w:rsidRPr="00684BE6" w:rsidRDefault="002577A4" w:rsidP="00FE61E9">
      <w:pPr>
        <w:pStyle w:val="a3"/>
        <w:numPr>
          <w:ilvl w:val="0"/>
          <w:numId w:val="1"/>
        </w:numPr>
        <w:autoSpaceDE w:val="0"/>
        <w:autoSpaceDN w:val="0"/>
        <w:adjustRightInd w:val="0"/>
        <w:spacing w:after="0" w:line="360" w:lineRule="auto"/>
        <w:ind w:left="0" w:firstLine="567"/>
        <w:jc w:val="both"/>
        <w:rPr>
          <w:rFonts w:ascii="Times New Roman" w:hAnsi="Times New Roman" w:cs="Times New Roman"/>
          <w:sz w:val="28"/>
          <w:szCs w:val="28"/>
        </w:rPr>
      </w:pPr>
      <w:r w:rsidRPr="00684BE6">
        <w:rPr>
          <w:rFonts w:ascii="Times New Roman" w:hAnsi="Times New Roman" w:cs="Times New Roman"/>
          <w:sz w:val="28"/>
          <w:szCs w:val="28"/>
        </w:rPr>
        <w:t>особистісна спрямованість, мотивація, пізнавальний інтерес, ціннісні орієнтації (мотиваційний, особистісний, мотиваційно-орієнтаційний, мотиваційно-цільовий);</w:t>
      </w:r>
    </w:p>
    <w:p w:rsidR="002577A4" w:rsidRPr="00684BE6" w:rsidRDefault="002577A4" w:rsidP="00FE61E9">
      <w:pPr>
        <w:pStyle w:val="a3"/>
        <w:numPr>
          <w:ilvl w:val="0"/>
          <w:numId w:val="1"/>
        </w:numPr>
        <w:autoSpaceDE w:val="0"/>
        <w:autoSpaceDN w:val="0"/>
        <w:adjustRightInd w:val="0"/>
        <w:spacing w:after="0" w:line="360" w:lineRule="auto"/>
        <w:ind w:left="0" w:firstLine="567"/>
        <w:jc w:val="both"/>
        <w:rPr>
          <w:rFonts w:ascii="Times New Roman" w:hAnsi="Times New Roman" w:cs="Times New Roman"/>
          <w:sz w:val="28"/>
          <w:szCs w:val="28"/>
        </w:rPr>
      </w:pPr>
      <w:r w:rsidRPr="00684BE6">
        <w:rPr>
          <w:rFonts w:ascii="Times New Roman" w:hAnsi="Times New Roman" w:cs="Times New Roman"/>
          <w:sz w:val="28"/>
          <w:szCs w:val="28"/>
        </w:rPr>
        <w:lastRenderedPageBreak/>
        <w:t>володіння навичками самоаналізу професійної діяльності, особистісних якостей, адекватність самооцінки, здатність до професійного й особистісного самовдосконалення (рефлексивний, рефлексивно-оцінювальний);</w:t>
      </w:r>
    </w:p>
    <w:p w:rsidR="002577A4" w:rsidRPr="00684BE6" w:rsidRDefault="002577A4" w:rsidP="00FE61E9">
      <w:pPr>
        <w:pStyle w:val="a3"/>
        <w:numPr>
          <w:ilvl w:val="0"/>
          <w:numId w:val="1"/>
        </w:numPr>
        <w:autoSpaceDE w:val="0"/>
        <w:autoSpaceDN w:val="0"/>
        <w:adjustRightInd w:val="0"/>
        <w:spacing w:after="0" w:line="360" w:lineRule="auto"/>
        <w:ind w:left="0" w:firstLine="567"/>
        <w:jc w:val="both"/>
        <w:rPr>
          <w:rFonts w:ascii="Times New Roman" w:hAnsi="Times New Roman" w:cs="Times New Roman"/>
          <w:sz w:val="28"/>
          <w:szCs w:val="28"/>
        </w:rPr>
      </w:pPr>
      <w:r w:rsidRPr="00684BE6">
        <w:rPr>
          <w:rFonts w:ascii="Times New Roman" w:hAnsi="Times New Roman" w:cs="Times New Roman"/>
          <w:sz w:val="28"/>
          <w:szCs w:val="28"/>
        </w:rPr>
        <w:t>здатність до творчості, інноваційності, нестандартного вирішення професійних завдань (креативний).</w:t>
      </w:r>
    </w:p>
    <w:p w:rsidR="00684BE6" w:rsidRDefault="002577A4" w:rsidP="00FE61E9">
      <w:pPr>
        <w:autoSpaceDE w:val="0"/>
        <w:autoSpaceDN w:val="0"/>
        <w:adjustRightInd w:val="0"/>
        <w:spacing w:after="0" w:line="360" w:lineRule="auto"/>
        <w:ind w:firstLine="567"/>
        <w:jc w:val="both"/>
        <w:rPr>
          <w:rFonts w:ascii="Times New Roman" w:hAnsi="Times New Roman" w:cs="Times New Roman"/>
          <w:sz w:val="28"/>
          <w:szCs w:val="28"/>
        </w:rPr>
      </w:pPr>
      <w:r w:rsidRPr="00684BE6">
        <w:rPr>
          <w:rFonts w:ascii="Times New Roman" w:hAnsi="Times New Roman" w:cs="Times New Roman"/>
          <w:sz w:val="28"/>
          <w:szCs w:val="28"/>
        </w:rPr>
        <w:t xml:space="preserve">Таким чином, під час підготовки майбутніх педагогів до вирішення конкретних професійних завдань реалізується компетентнісний підхід, який забезпечує знаннєву, діяльнісну, мотиваційну готовність, сприяє формуванню творчості та спонукає педагога до рефлексії. Означене безпосередньо стосується процесу підготовки майбутніх вихователів до рольової діяльності дітей дошкільного віку. Здійснюючи педагогічний супровід рольової діяльності дітей, вихователь повинен, по-перше, володіти системою знань про сутність, специфіку, механізми та вікові особливості розвитку рольового аспекту особистості в дошкільному дитинстві. По-друге, вміти застосувати отримані знання в практичній діяльності, володіти методикою розвитку рольової поведінки і діяльності дітей в умовах дошкільного навчального закладу, а також педагогічною майстерністю, тактом. По-третє, цілеспрямованість, мотиваційна й особистісна готовність педагога повинна бути на високому рівні, що забезпечить досягнення успіху в різних напрямах професійної діяльності. По-четверте, важливим психологічним показником готовності сучасного вихователя до розвитку рольової діяльності дошкільників є здатність до самоаналізу, самооцінки, самовдосконалення, які поєднуються у рефлексивній діяльності. Таким чином, у структурі готовності майбутніх вихователів до рольової діяльності дітей дошкільного віку нами виокремлено такі компоненти: когнітивний, діяльнісний, мотиваційно-цільовий й рефлексивний компоненти. </w:t>
      </w:r>
    </w:p>
    <w:p w:rsidR="002577A4" w:rsidRPr="00684BE6" w:rsidRDefault="002577A4" w:rsidP="00FE61E9">
      <w:pPr>
        <w:autoSpaceDE w:val="0"/>
        <w:autoSpaceDN w:val="0"/>
        <w:adjustRightInd w:val="0"/>
        <w:spacing w:after="0" w:line="360" w:lineRule="auto"/>
        <w:ind w:firstLine="567"/>
        <w:jc w:val="both"/>
        <w:rPr>
          <w:rFonts w:ascii="Times New Roman" w:hAnsi="Times New Roman" w:cs="Times New Roman"/>
          <w:sz w:val="28"/>
          <w:szCs w:val="28"/>
        </w:rPr>
      </w:pPr>
      <w:bookmarkStart w:id="0" w:name="_GoBack"/>
      <w:bookmarkEnd w:id="0"/>
      <w:r w:rsidRPr="00684BE6">
        <w:rPr>
          <w:rFonts w:ascii="Times New Roman" w:hAnsi="Times New Roman" w:cs="Times New Roman"/>
          <w:sz w:val="28"/>
          <w:szCs w:val="28"/>
        </w:rPr>
        <w:t>Перелічені компоненти є основою нашого критеріального апарату й відображають інтегральну сутність феномену готовності, в якому поєднано особистісний (мотиваційно-цільовий, рефлексивний) та функціональний (когнітивний, діяльнісний) аспекти готовності майбутнього вихователя до професі</w:t>
      </w:r>
      <w:r w:rsidR="00AE0CBB" w:rsidRPr="00684BE6">
        <w:rPr>
          <w:rFonts w:ascii="Times New Roman" w:hAnsi="Times New Roman" w:cs="Times New Roman"/>
          <w:sz w:val="28"/>
          <w:szCs w:val="28"/>
        </w:rPr>
        <w:t>йної діяльності</w:t>
      </w:r>
      <w:r w:rsidRPr="00684BE6">
        <w:rPr>
          <w:rFonts w:ascii="Times New Roman" w:hAnsi="Times New Roman" w:cs="Times New Roman"/>
          <w:sz w:val="28"/>
          <w:szCs w:val="28"/>
        </w:rPr>
        <w:t xml:space="preserve">. </w:t>
      </w:r>
    </w:p>
    <w:p w:rsidR="002577A4" w:rsidRPr="00684BE6" w:rsidRDefault="002577A4" w:rsidP="00FE61E9">
      <w:pPr>
        <w:autoSpaceDE w:val="0"/>
        <w:autoSpaceDN w:val="0"/>
        <w:adjustRightInd w:val="0"/>
        <w:spacing w:after="0" w:line="360" w:lineRule="auto"/>
        <w:ind w:firstLine="567"/>
        <w:jc w:val="both"/>
        <w:rPr>
          <w:rFonts w:ascii="Times New Roman" w:hAnsi="Times New Roman" w:cs="Times New Roman"/>
          <w:sz w:val="28"/>
          <w:szCs w:val="28"/>
        </w:rPr>
      </w:pPr>
      <w:r w:rsidRPr="00684BE6">
        <w:rPr>
          <w:rFonts w:ascii="Times New Roman" w:hAnsi="Times New Roman" w:cs="Times New Roman"/>
          <w:sz w:val="28"/>
          <w:szCs w:val="28"/>
        </w:rPr>
        <w:lastRenderedPageBreak/>
        <w:t>Однак формування означених компонентів готовності не гарантує розвиток здатності майбутнього вихователя до успішного розвитку рольової діяльності дошкільників. На формування готовності студентів до рольової діяльності дошкільників впливає також рівень розвитку загальних педагогічних здібностей, професійно орієнтованого мислення та відповідних умінь і навичок. У науковій педагогічній літературі використовують поняття «педагогічна майстерність», яка включає комплекс властивостей особистості, який забезпечує високий рівень професійної самоорганізації професійної педагогічної діяльності на рефлексивній основі [</w:t>
      </w:r>
      <w:r w:rsidR="00AE0CBB" w:rsidRPr="00684BE6">
        <w:rPr>
          <w:rFonts w:ascii="Times New Roman" w:hAnsi="Times New Roman" w:cs="Times New Roman"/>
          <w:sz w:val="28"/>
          <w:szCs w:val="28"/>
        </w:rPr>
        <w:t>3</w:t>
      </w:r>
      <w:r w:rsidRPr="00684BE6">
        <w:rPr>
          <w:rFonts w:ascii="Times New Roman" w:hAnsi="Times New Roman" w:cs="Times New Roman"/>
          <w:sz w:val="28"/>
          <w:szCs w:val="28"/>
        </w:rPr>
        <w:t>, с.26]. У структурі педагогічної майстерності виокремлюють компоненти, які визначають якість та ефективність професійної діяльності педагога. І.Зязюн, як основоположник вчення про педагогічну майстерність в українській педагогіці виокремив такі компоненти: гуманістична спрямованість, професійні знання, педагогічні зд</w:t>
      </w:r>
      <w:r w:rsidR="00AE0CBB" w:rsidRPr="00684BE6">
        <w:rPr>
          <w:rFonts w:ascii="Times New Roman" w:hAnsi="Times New Roman" w:cs="Times New Roman"/>
          <w:sz w:val="28"/>
          <w:szCs w:val="28"/>
        </w:rPr>
        <w:t>ібності, педагогічну техніку [3</w:t>
      </w:r>
      <w:r w:rsidRPr="00684BE6">
        <w:rPr>
          <w:rFonts w:ascii="Times New Roman" w:hAnsi="Times New Roman" w:cs="Times New Roman"/>
          <w:sz w:val="28"/>
          <w:szCs w:val="28"/>
        </w:rPr>
        <w:t>, с.27].</w:t>
      </w:r>
    </w:p>
    <w:p w:rsidR="002577A4" w:rsidRPr="00684BE6" w:rsidRDefault="002577A4" w:rsidP="00FE61E9">
      <w:pPr>
        <w:autoSpaceDE w:val="0"/>
        <w:autoSpaceDN w:val="0"/>
        <w:adjustRightInd w:val="0"/>
        <w:spacing w:after="0" w:line="360" w:lineRule="auto"/>
        <w:ind w:firstLine="567"/>
        <w:jc w:val="both"/>
        <w:rPr>
          <w:rFonts w:ascii="Times New Roman" w:hAnsi="Times New Roman" w:cs="Times New Roman"/>
          <w:sz w:val="28"/>
          <w:szCs w:val="28"/>
        </w:rPr>
      </w:pPr>
      <w:r w:rsidRPr="00684BE6">
        <w:rPr>
          <w:rFonts w:ascii="Times New Roman" w:hAnsi="Times New Roman" w:cs="Times New Roman"/>
          <w:sz w:val="28"/>
          <w:szCs w:val="28"/>
        </w:rPr>
        <w:t xml:space="preserve">Важливе значення також мають якості особистості педагога. За словами С.Русової: «… Особа садівниці є головним фактором у садку, - вона дає йому прогресивний рух. Вона мусить бути веселою, приємною у поводженніз усіма: і дітьми, і дорослими, – повинна мати чистий і гарний одяг, приємний голос» </w:t>
      </w:r>
      <w:r w:rsidR="00705A68" w:rsidRPr="00684BE6">
        <w:rPr>
          <w:rFonts w:ascii="Times New Roman" w:hAnsi="Times New Roman" w:cs="Times New Roman"/>
          <w:sz w:val="28"/>
          <w:szCs w:val="28"/>
          <w:lang w:val="ru-RU"/>
        </w:rPr>
        <w:t>[8</w:t>
      </w:r>
      <w:r w:rsidRPr="00684BE6">
        <w:rPr>
          <w:rFonts w:ascii="Times New Roman" w:hAnsi="Times New Roman" w:cs="Times New Roman"/>
          <w:sz w:val="28"/>
          <w:szCs w:val="28"/>
          <w:lang w:val="ru-RU"/>
        </w:rPr>
        <w:t>, с.155]</w:t>
      </w:r>
      <w:r w:rsidRPr="00684BE6">
        <w:rPr>
          <w:rFonts w:ascii="Times New Roman" w:hAnsi="Times New Roman" w:cs="Times New Roman"/>
          <w:sz w:val="28"/>
          <w:szCs w:val="28"/>
        </w:rPr>
        <w:t>. У сучасних наукових розвідках (Г.Бєлєнька, Л.Загородня, Т.Поніманська, С.Тітренко та ін.) також порушується проблема особистісних характеристик вихователя, необхідних для успішного здійснення педагогічної діяльності. На основі аналізу й узагальнення низк</w:t>
      </w:r>
      <w:r w:rsidR="008800B8" w:rsidRPr="00684BE6">
        <w:rPr>
          <w:rFonts w:ascii="Times New Roman" w:hAnsi="Times New Roman" w:cs="Times New Roman"/>
          <w:sz w:val="28"/>
          <w:szCs w:val="28"/>
        </w:rPr>
        <w:t>и наукових досліджень (</w:t>
      </w:r>
      <w:r w:rsidRPr="00684BE6">
        <w:rPr>
          <w:rFonts w:ascii="Times New Roman" w:hAnsi="Times New Roman" w:cs="Times New Roman"/>
          <w:sz w:val="28"/>
          <w:szCs w:val="28"/>
        </w:rPr>
        <w:t>А.Богуш, Г.Бєлєнька, Л.Бєлова, Л.Загородня, Л.Кідіна, Н.Лисенко, О.Листопад, О.Ни</w:t>
      </w:r>
      <w:r w:rsidR="008800B8" w:rsidRPr="00684BE6">
        <w:rPr>
          <w:rFonts w:ascii="Times New Roman" w:hAnsi="Times New Roman" w:cs="Times New Roman"/>
          <w:sz w:val="28"/>
          <w:szCs w:val="28"/>
        </w:rPr>
        <w:t>китенко, Т.Поніманська, Р.Пріма)</w:t>
      </w:r>
      <w:r w:rsidRPr="00684BE6">
        <w:rPr>
          <w:rFonts w:ascii="Times New Roman" w:hAnsi="Times New Roman" w:cs="Times New Roman"/>
          <w:sz w:val="28"/>
          <w:szCs w:val="28"/>
        </w:rPr>
        <w:t xml:space="preserve"> та специфіки порушеної в дисертаційній роботі проблематики наводимо орієнтовний перелік особистісно-етичних якостей, актуальних для ефективного розвитку рольової діяльності дошкільників А саме: високий рівень моральності (любов до дітей, гуманізм, доброзичливість, милосердя, справедливість, терпимість тощо), тактовність, самостійність, активність, цілеспрямованість, відповідальність, ерудованість, здатність до творчості, привабливий зовнішній вигляд та ін. </w:t>
      </w:r>
    </w:p>
    <w:p w:rsidR="002577A4" w:rsidRPr="00684BE6" w:rsidRDefault="002577A4" w:rsidP="00FE61E9">
      <w:pPr>
        <w:autoSpaceDE w:val="0"/>
        <w:autoSpaceDN w:val="0"/>
        <w:adjustRightInd w:val="0"/>
        <w:spacing w:after="0" w:line="360" w:lineRule="auto"/>
        <w:ind w:firstLine="567"/>
        <w:jc w:val="both"/>
        <w:rPr>
          <w:rFonts w:ascii="Times New Roman" w:hAnsi="Times New Roman" w:cs="Times New Roman"/>
          <w:sz w:val="28"/>
          <w:szCs w:val="28"/>
        </w:rPr>
      </w:pPr>
      <w:r w:rsidRPr="00684BE6">
        <w:rPr>
          <w:rFonts w:ascii="Times New Roman" w:hAnsi="Times New Roman" w:cs="Times New Roman"/>
          <w:sz w:val="28"/>
          <w:szCs w:val="28"/>
        </w:rPr>
        <w:lastRenderedPageBreak/>
        <w:t>На ефективність педагогічної діяльності впливають також психологічні чинники, які втілюються в індивідуальних особистісних якостях педагога. На цьому наголошують Л.Бєлова, Л.Загородня, О.Никитенко, Т.Поніманська, С.Тітаренко та ін. З цього приводу слушною є думка Л.Бєлової: «… зростають вимоги до професійної підготовки і, водночас, до особистісних якостей, які забезпечують успішність адаптації та можливість самореалізації особистості у світі,</w:t>
      </w:r>
      <w:r w:rsidR="00AE0CBB" w:rsidRPr="00684BE6">
        <w:rPr>
          <w:rFonts w:ascii="Times New Roman" w:hAnsi="Times New Roman" w:cs="Times New Roman"/>
          <w:sz w:val="28"/>
          <w:szCs w:val="28"/>
        </w:rPr>
        <w:t xml:space="preserve"> який швидко змінюється» [1</w:t>
      </w:r>
      <w:r w:rsidRPr="00684BE6">
        <w:rPr>
          <w:rFonts w:ascii="Times New Roman" w:hAnsi="Times New Roman" w:cs="Times New Roman"/>
          <w:sz w:val="28"/>
          <w:szCs w:val="28"/>
        </w:rPr>
        <w:t xml:space="preserve">, с.79]. </w:t>
      </w:r>
    </w:p>
    <w:p w:rsidR="002577A4" w:rsidRPr="00684BE6" w:rsidRDefault="002577A4" w:rsidP="00FE61E9">
      <w:pPr>
        <w:autoSpaceDE w:val="0"/>
        <w:autoSpaceDN w:val="0"/>
        <w:adjustRightInd w:val="0"/>
        <w:spacing w:after="0" w:line="360" w:lineRule="auto"/>
        <w:ind w:firstLine="567"/>
        <w:jc w:val="both"/>
        <w:rPr>
          <w:rFonts w:ascii="Times New Roman" w:hAnsi="Times New Roman" w:cs="Times New Roman"/>
          <w:sz w:val="28"/>
          <w:szCs w:val="28"/>
        </w:rPr>
      </w:pPr>
      <w:r w:rsidRPr="00684BE6">
        <w:rPr>
          <w:rFonts w:ascii="Times New Roman" w:hAnsi="Times New Roman" w:cs="Times New Roman"/>
          <w:sz w:val="28"/>
          <w:szCs w:val="28"/>
        </w:rPr>
        <w:t>Складно виокремити перелік найважливіших якостей, необхідних педагогу для розв’язання професійних завдань. Означені якості необхідно вивчати комплексно, враховуючи їх діалектичний зв'язок та специфіку практичної діяльності. Досліджуючи порушену проблему, О.Никитенко систематизує особистісні якості сучасного педагога і виокремлює три групи, а саме: особистісно-етичні, індивідуально-психол</w:t>
      </w:r>
      <w:r w:rsidR="00705A68" w:rsidRPr="00684BE6">
        <w:rPr>
          <w:rFonts w:ascii="Times New Roman" w:hAnsi="Times New Roman" w:cs="Times New Roman"/>
          <w:sz w:val="28"/>
          <w:szCs w:val="28"/>
        </w:rPr>
        <w:t>огічні та педагогічні [7</w:t>
      </w:r>
      <w:r w:rsidRPr="00684BE6">
        <w:rPr>
          <w:rFonts w:ascii="Times New Roman" w:hAnsi="Times New Roman" w:cs="Times New Roman"/>
          <w:sz w:val="28"/>
          <w:szCs w:val="28"/>
        </w:rPr>
        <w:t>, с.41]. Нашу увагу привертають саме індивідуально-психологічні якості, до яких віднесемо високий рівень розвитку психічних процесів (відчуття, сприймання, пам'ять, увага, уява тощо), гнучкість мислення, емоційна виразність поряд з емоційною стійкістю, культура темпераменту, здатність до рефлексії, об’єктивність самооцінки та ін.</w:t>
      </w:r>
    </w:p>
    <w:p w:rsidR="002577A4" w:rsidRPr="00684BE6" w:rsidRDefault="002577A4" w:rsidP="00FE61E9">
      <w:pPr>
        <w:autoSpaceDE w:val="0"/>
        <w:autoSpaceDN w:val="0"/>
        <w:adjustRightInd w:val="0"/>
        <w:spacing w:after="0" w:line="360" w:lineRule="auto"/>
        <w:ind w:firstLine="567"/>
        <w:jc w:val="both"/>
        <w:rPr>
          <w:rFonts w:ascii="Times New Roman" w:hAnsi="Times New Roman" w:cs="Times New Roman"/>
          <w:sz w:val="28"/>
          <w:szCs w:val="28"/>
        </w:rPr>
      </w:pPr>
      <w:r w:rsidRPr="00684BE6">
        <w:rPr>
          <w:rFonts w:ascii="Times New Roman" w:hAnsi="Times New Roman" w:cs="Times New Roman"/>
          <w:sz w:val="28"/>
          <w:szCs w:val="28"/>
        </w:rPr>
        <w:t xml:space="preserve">Безумовно, що виокремлені нами компоненти готовності майбутніх педагогів до рольової діяльності дітей дошкільного віку формуються під впливом педагогічної майстерності, особистісно-етичних та індивідуальних особистісних якостей вихователів. Водночас, під час формування означеної готовності буде здійснюватися і розвиток перелічених якостей. </w:t>
      </w:r>
    </w:p>
    <w:p w:rsidR="002577A4" w:rsidRPr="00684BE6" w:rsidRDefault="002577A4" w:rsidP="00FE61E9">
      <w:pPr>
        <w:tabs>
          <w:tab w:val="left" w:pos="284"/>
        </w:tabs>
        <w:autoSpaceDE w:val="0"/>
        <w:autoSpaceDN w:val="0"/>
        <w:adjustRightInd w:val="0"/>
        <w:spacing w:after="0" w:line="360" w:lineRule="auto"/>
        <w:ind w:firstLine="567"/>
        <w:jc w:val="both"/>
        <w:rPr>
          <w:rFonts w:ascii="Times New Roman" w:hAnsi="Times New Roman" w:cs="Times New Roman"/>
          <w:sz w:val="28"/>
          <w:szCs w:val="28"/>
        </w:rPr>
      </w:pPr>
      <w:r w:rsidRPr="00684BE6">
        <w:rPr>
          <w:rFonts w:ascii="Times New Roman" w:hAnsi="Times New Roman" w:cs="Times New Roman"/>
          <w:sz w:val="28"/>
          <w:szCs w:val="28"/>
        </w:rPr>
        <w:t xml:space="preserve">Отже, розглядаємо готовність педагога до рольової діяльності дошкільників як результат його спеціальної підготовки і пропонуємо таке визначення його змісту: готовність вихователя до рольової діяльності дітей дошкільного віку – це результат спеціальної фахової підготовки, інтегроване особистісне утворення, яке виявляється у мотиваційно-цільовому, когнітивному, діяльнісному та рефлексивному компонентах і забезпечує здатність педагога розвивати рольову діяльність дітей дошкільного віку в умовах закладу дошкільної освіти. </w:t>
      </w:r>
    </w:p>
    <w:p w:rsidR="002577A4" w:rsidRPr="00684BE6" w:rsidRDefault="002577A4" w:rsidP="00FE61E9">
      <w:pPr>
        <w:tabs>
          <w:tab w:val="left" w:pos="284"/>
        </w:tabs>
        <w:autoSpaceDE w:val="0"/>
        <w:autoSpaceDN w:val="0"/>
        <w:adjustRightInd w:val="0"/>
        <w:spacing w:after="0" w:line="360" w:lineRule="auto"/>
        <w:ind w:firstLine="567"/>
        <w:jc w:val="both"/>
        <w:rPr>
          <w:rFonts w:ascii="Times New Roman" w:hAnsi="Times New Roman" w:cs="Times New Roman"/>
          <w:sz w:val="28"/>
          <w:szCs w:val="28"/>
        </w:rPr>
      </w:pPr>
      <w:r w:rsidRPr="00684BE6">
        <w:rPr>
          <w:rFonts w:ascii="Times New Roman" w:hAnsi="Times New Roman" w:cs="Times New Roman"/>
          <w:sz w:val="28"/>
          <w:szCs w:val="28"/>
        </w:rPr>
        <w:lastRenderedPageBreak/>
        <w:t xml:space="preserve">Специфіка педагогічного дослідження передбачає виокремлення критеріїв, кількісних і якісних показників означеної готовності, що забезпечує дотримання принципів науковості і системності та дозволяє визначити ефективність експериментальної роботи. </w:t>
      </w:r>
    </w:p>
    <w:p w:rsidR="002577A4" w:rsidRPr="00684BE6" w:rsidRDefault="002577A4" w:rsidP="00FE61E9">
      <w:pPr>
        <w:tabs>
          <w:tab w:val="left" w:pos="284"/>
        </w:tabs>
        <w:autoSpaceDE w:val="0"/>
        <w:autoSpaceDN w:val="0"/>
        <w:adjustRightInd w:val="0"/>
        <w:spacing w:after="0" w:line="360" w:lineRule="auto"/>
        <w:ind w:firstLine="567"/>
        <w:jc w:val="both"/>
        <w:rPr>
          <w:rFonts w:ascii="Times New Roman" w:hAnsi="Times New Roman" w:cs="Times New Roman"/>
          <w:sz w:val="28"/>
          <w:szCs w:val="28"/>
        </w:rPr>
      </w:pPr>
      <w:r w:rsidRPr="00684BE6">
        <w:rPr>
          <w:rFonts w:ascii="Times New Roman" w:hAnsi="Times New Roman" w:cs="Times New Roman"/>
          <w:sz w:val="28"/>
          <w:szCs w:val="28"/>
        </w:rPr>
        <w:t>У «Психологічному словнику» Р.Нємова критерій визначається як «необхідна і достатня умова виникнення чогось; … певний стандарт, відповідно до якого дещо відбувається або оці</w:t>
      </w:r>
      <w:r w:rsidR="00051FC6" w:rsidRPr="00684BE6">
        <w:rPr>
          <w:rFonts w:ascii="Times New Roman" w:hAnsi="Times New Roman" w:cs="Times New Roman"/>
          <w:sz w:val="28"/>
          <w:szCs w:val="28"/>
        </w:rPr>
        <w:t>нюється»</w:t>
      </w:r>
      <w:r w:rsidRPr="00684BE6">
        <w:rPr>
          <w:rFonts w:ascii="Times New Roman" w:hAnsi="Times New Roman" w:cs="Times New Roman"/>
          <w:sz w:val="28"/>
          <w:szCs w:val="28"/>
        </w:rPr>
        <w:t>. Автори словника іншомовних слів вважають, що «критерій – це підстава для оцінки, визначення а</w:t>
      </w:r>
      <w:r w:rsidR="00051FC6" w:rsidRPr="00684BE6">
        <w:rPr>
          <w:rFonts w:ascii="Times New Roman" w:hAnsi="Times New Roman" w:cs="Times New Roman"/>
          <w:sz w:val="28"/>
          <w:szCs w:val="28"/>
        </w:rPr>
        <w:t xml:space="preserve">бо класифікації чогось; мірило». </w:t>
      </w:r>
      <w:r w:rsidRPr="00684BE6">
        <w:rPr>
          <w:rFonts w:ascii="Times New Roman" w:hAnsi="Times New Roman" w:cs="Times New Roman"/>
          <w:sz w:val="28"/>
          <w:szCs w:val="28"/>
        </w:rPr>
        <w:t>Компонентами критеріїв є показники, які визначають, як «1) свідчення, доказ, ознака чого-небудь; 2) наочні дані про результати якоїсь роботи; процесу; дані про досягнення в чому-небудь; 3) явище або подія, на підставі яких можна робити висновки про перебіг якого-небудь процесу; 4) кількісна характеристика</w:t>
      </w:r>
      <w:r w:rsidR="00051FC6" w:rsidRPr="00684BE6">
        <w:rPr>
          <w:rFonts w:ascii="Times New Roman" w:hAnsi="Times New Roman" w:cs="Times New Roman"/>
          <w:sz w:val="28"/>
          <w:szCs w:val="28"/>
        </w:rPr>
        <w:t xml:space="preserve"> властивостей виробу (процесу)»</w:t>
      </w:r>
      <w:r w:rsidRPr="00684BE6">
        <w:rPr>
          <w:rFonts w:ascii="Times New Roman" w:hAnsi="Times New Roman" w:cs="Times New Roman"/>
          <w:sz w:val="28"/>
          <w:szCs w:val="28"/>
        </w:rPr>
        <w:t>. Виокремлення критеріїв оцінки педагогічних явищ та процесів та конкретних показників дозволяють визначити особливості перебігу певних процесів, результативність експериментальної діяльності, здійснити кількісну та якісну характеристику певного явища. Водночас, як зазначає В.Беспалько, показники мають відповідати вимогам адитивності (сукупність окремих результатів забезпечує повну міру критерію), адекватності (мають відповідати досліджуваному явищу), кількісності (повинні піддаватися вимірюванню).</w:t>
      </w:r>
    </w:p>
    <w:p w:rsidR="002577A4" w:rsidRPr="00684BE6" w:rsidRDefault="002577A4" w:rsidP="00FE61E9">
      <w:pPr>
        <w:tabs>
          <w:tab w:val="left" w:pos="284"/>
        </w:tabs>
        <w:autoSpaceDE w:val="0"/>
        <w:autoSpaceDN w:val="0"/>
        <w:adjustRightInd w:val="0"/>
        <w:spacing w:after="0" w:line="360" w:lineRule="auto"/>
        <w:ind w:firstLine="567"/>
        <w:jc w:val="both"/>
        <w:rPr>
          <w:rFonts w:ascii="Times New Roman" w:hAnsi="Times New Roman" w:cs="Times New Roman"/>
          <w:sz w:val="28"/>
          <w:szCs w:val="28"/>
        </w:rPr>
      </w:pPr>
      <w:r w:rsidRPr="00684BE6">
        <w:rPr>
          <w:rFonts w:ascii="Times New Roman" w:hAnsi="Times New Roman" w:cs="Times New Roman"/>
          <w:sz w:val="28"/>
          <w:szCs w:val="28"/>
        </w:rPr>
        <w:t>Оцінка готовності студентів до рольової діяльності дітей дошкільного віку здійснювалася за виокремленими компонентами, які стали основою для визначення змістового наповнення критеріїв та показників. Такими критеріями є:</w:t>
      </w:r>
    </w:p>
    <w:p w:rsidR="002577A4" w:rsidRPr="00684BE6" w:rsidRDefault="002577A4" w:rsidP="00FE61E9">
      <w:pPr>
        <w:pStyle w:val="a3"/>
        <w:numPr>
          <w:ilvl w:val="0"/>
          <w:numId w:val="2"/>
        </w:numPr>
        <w:tabs>
          <w:tab w:val="left" w:pos="284"/>
        </w:tabs>
        <w:autoSpaceDE w:val="0"/>
        <w:autoSpaceDN w:val="0"/>
        <w:adjustRightInd w:val="0"/>
        <w:spacing w:after="0" w:line="360" w:lineRule="auto"/>
        <w:ind w:left="0" w:firstLine="567"/>
        <w:jc w:val="both"/>
        <w:rPr>
          <w:rFonts w:ascii="Times New Roman" w:hAnsi="Times New Roman" w:cs="Times New Roman"/>
          <w:sz w:val="28"/>
          <w:szCs w:val="28"/>
        </w:rPr>
      </w:pPr>
      <w:r w:rsidRPr="00684BE6">
        <w:rPr>
          <w:rFonts w:ascii="Times New Roman" w:hAnsi="Times New Roman" w:cs="Times New Roman"/>
          <w:sz w:val="28"/>
          <w:szCs w:val="28"/>
        </w:rPr>
        <w:t>мотиваційно-цільовий (цільові установки, інтереси, мотивація на вирішення професійних завдань, спрямованість вольових зусиль тощо);</w:t>
      </w:r>
    </w:p>
    <w:p w:rsidR="002577A4" w:rsidRPr="00684BE6" w:rsidRDefault="002577A4" w:rsidP="00FE61E9">
      <w:pPr>
        <w:pStyle w:val="a3"/>
        <w:numPr>
          <w:ilvl w:val="0"/>
          <w:numId w:val="2"/>
        </w:numPr>
        <w:tabs>
          <w:tab w:val="left" w:pos="284"/>
        </w:tabs>
        <w:autoSpaceDE w:val="0"/>
        <w:autoSpaceDN w:val="0"/>
        <w:adjustRightInd w:val="0"/>
        <w:spacing w:after="0" w:line="360" w:lineRule="auto"/>
        <w:ind w:left="0" w:firstLine="567"/>
        <w:jc w:val="both"/>
        <w:rPr>
          <w:rFonts w:ascii="Times New Roman" w:hAnsi="Times New Roman" w:cs="Times New Roman"/>
          <w:sz w:val="28"/>
          <w:szCs w:val="28"/>
        </w:rPr>
      </w:pPr>
      <w:r w:rsidRPr="00684BE6">
        <w:rPr>
          <w:rFonts w:ascii="Times New Roman" w:hAnsi="Times New Roman" w:cs="Times New Roman"/>
          <w:sz w:val="28"/>
          <w:szCs w:val="28"/>
        </w:rPr>
        <w:t>когнітивний (професійні знання, психолого-педагогічні засади розвитку дошкільників, обізнаність зі специфікою розвитку рольової діяльності дітей дошкільного віку);</w:t>
      </w:r>
    </w:p>
    <w:p w:rsidR="002577A4" w:rsidRPr="00684BE6" w:rsidRDefault="002577A4" w:rsidP="00FE61E9">
      <w:pPr>
        <w:pStyle w:val="a3"/>
        <w:numPr>
          <w:ilvl w:val="0"/>
          <w:numId w:val="2"/>
        </w:numPr>
        <w:tabs>
          <w:tab w:val="left" w:pos="284"/>
        </w:tabs>
        <w:autoSpaceDE w:val="0"/>
        <w:autoSpaceDN w:val="0"/>
        <w:adjustRightInd w:val="0"/>
        <w:spacing w:after="0" w:line="360" w:lineRule="auto"/>
        <w:ind w:left="0" w:firstLine="567"/>
        <w:jc w:val="both"/>
        <w:rPr>
          <w:rFonts w:ascii="Times New Roman" w:hAnsi="Times New Roman" w:cs="Times New Roman"/>
          <w:sz w:val="28"/>
          <w:szCs w:val="28"/>
        </w:rPr>
      </w:pPr>
      <w:r w:rsidRPr="00684BE6">
        <w:rPr>
          <w:rFonts w:ascii="Times New Roman" w:hAnsi="Times New Roman" w:cs="Times New Roman"/>
          <w:sz w:val="28"/>
          <w:szCs w:val="28"/>
        </w:rPr>
        <w:lastRenderedPageBreak/>
        <w:t>діяльнісний (уміння й навички, необхідні для стимулювання й розвитку рольової діяльності дошкільників);</w:t>
      </w:r>
    </w:p>
    <w:p w:rsidR="002577A4" w:rsidRPr="00684BE6" w:rsidRDefault="002577A4" w:rsidP="00FE61E9">
      <w:pPr>
        <w:pStyle w:val="a3"/>
        <w:numPr>
          <w:ilvl w:val="0"/>
          <w:numId w:val="2"/>
        </w:numPr>
        <w:tabs>
          <w:tab w:val="left" w:pos="284"/>
        </w:tabs>
        <w:autoSpaceDE w:val="0"/>
        <w:autoSpaceDN w:val="0"/>
        <w:adjustRightInd w:val="0"/>
        <w:spacing w:after="0" w:line="360" w:lineRule="auto"/>
        <w:ind w:left="0" w:firstLine="567"/>
        <w:jc w:val="both"/>
        <w:rPr>
          <w:rFonts w:ascii="Times New Roman" w:hAnsi="Times New Roman" w:cs="Times New Roman"/>
          <w:sz w:val="28"/>
          <w:szCs w:val="28"/>
        </w:rPr>
      </w:pPr>
      <w:r w:rsidRPr="00684BE6">
        <w:rPr>
          <w:rFonts w:ascii="Times New Roman" w:hAnsi="Times New Roman" w:cs="Times New Roman"/>
          <w:sz w:val="28"/>
          <w:szCs w:val="28"/>
        </w:rPr>
        <w:t>рефлексивний (навички самоаналізу, самооцінки, прогнозування, проектування власного професійного розвитку, прагнення до самовдосконалення).</w:t>
      </w:r>
    </w:p>
    <w:p w:rsidR="002577A4" w:rsidRPr="00684BE6" w:rsidRDefault="002577A4" w:rsidP="00FE61E9">
      <w:pPr>
        <w:tabs>
          <w:tab w:val="left" w:pos="284"/>
        </w:tabs>
        <w:autoSpaceDE w:val="0"/>
        <w:autoSpaceDN w:val="0"/>
        <w:adjustRightInd w:val="0"/>
        <w:spacing w:after="0" w:line="360" w:lineRule="auto"/>
        <w:ind w:firstLine="567"/>
        <w:jc w:val="both"/>
        <w:rPr>
          <w:rFonts w:ascii="Times New Roman" w:hAnsi="Times New Roman" w:cs="Times New Roman"/>
          <w:sz w:val="28"/>
          <w:szCs w:val="28"/>
        </w:rPr>
      </w:pPr>
      <w:r w:rsidRPr="00684BE6">
        <w:rPr>
          <w:rFonts w:ascii="Times New Roman" w:hAnsi="Times New Roman" w:cs="Times New Roman"/>
          <w:sz w:val="28"/>
          <w:szCs w:val="28"/>
        </w:rPr>
        <w:t xml:space="preserve">Зміст кожного критерію складають показники. Мотиваційно-цільовий критерій об’єднує два аспекти готовності – мотивацію й цілепокладання, адже визначення особистісно-значущих цілей педагогічної діяльності залежить від мотивації особистості, її спрямованості, психологічних установок тощо. Таким чином, мотиваційне спрямування особистості впливає на постановку адекватних професійно й особистісно значущих мети й завдань діяльності. </w:t>
      </w:r>
    </w:p>
    <w:p w:rsidR="002577A4" w:rsidRPr="00684BE6" w:rsidRDefault="002577A4" w:rsidP="00FE61E9">
      <w:pPr>
        <w:tabs>
          <w:tab w:val="left" w:pos="284"/>
        </w:tabs>
        <w:autoSpaceDE w:val="0"/>
        <w:autoSpaceDN w:val="0"/>
        <w:adjustRightInd w:val="0"/>
        <w:spacing w:after="0" w:line="360" w:lineRule="auto"/>
        <w:ind w:firstLine="567"/>
        <w:jc w:val="both"/>
        <w:rPr>
          <w:rFonts w:ascii="Times New Roman" w:hAnsi="Times New Roman" w:cs="Times New Roman"/>
          <w:sz w:val="28"/>
          <w:szCs w:val="28"/>
        </w:rPr>
      </w:pPr>
      <w:r w:rsidRPr="00684BE6">
        <w:rPr>
          <w:rFonts w:ascii="Times New Roman" w:hAnsi="Times New Roman" w:cs="Times New Roman"/>
          <w:sz w:val="28"/>
          <w:szCs w:val="28"/>
        </w:rPr>
        <w:t>У мотиваційно-цільовому критерії виокремлено такі показники:</w:t>
      </w:r>
    </w:p>
    <w:p w:rsidR="002577A4" w:rsidRPr="00684BE6" w:rsidRDefault="002577A4" w:rsidP="00FE61E9">
      <w:pPr>
        <w:pStyle w:val="a3"/>
        <w:numPr>
          <w:ilvl w:val="0"/>
          <w:numId w:val="1"/>
        </w:numPr>
        <w:tabs>
          <w:tab w:val="left" w:pos="284"/>
        </w:tabs>
        <w:autoSpaceDE w:val="0"/>
        <w:autoSpaceDN w:val="0"/>
        <w:adjustRightInd w:val="0"/>
        <w:spacing w:after="0" w:line="360" w:lineRule="auto"/>
        <w:ind w:left="0" w:firstLine="567"/>
        <w:jc w:val="both"/>
        <w:rPr>
          <w:rFonts w:ascii="Times New Roman" w:hAnsi="Times New Roman" w:cs="Times New Roman"/>
          <w:sz w:val="28"/>
          <w:szCs w:val="28"/>
        </w:rPr>
      </w:pPr>
      <w:r w:rsidRPr="00684BE6">
        <w:rPr>
          <w:rFonts w:ascii="Times New Roman" w:hAnsi="Times New Roman" w:cs="Times New Roman"/>
          <w:sz w:val="28"/>
          <w:szCs w:val="28"/>
        </w:rPr>
        <w:t>цільова установка на розвиток рольової діяльності дітей дошкільного віку в закладах дошкільної освіти;</w:t>
      </w:r>
    </w:p>
    <w:p w:rsidR="002577A4" w:rsidRPr="00684BE6" w:rsidRDefault="002577A4" w:rsidP="00FE61E9">
      <w:pPr>
        <w:pStyle w:val="a3"/>
        <w:numPr>
          <w:ilvl w:val="0"/>
          <w:numId w:val="1"/>
        </w:numPr>
        <w:tabs>
          <w:tab w:val="left" w:pos="284"/>
        </w:tabs>
        <w:autoSpaceDE w:val="0"/>
        <w:autoSpaceDN w:val="0"/>
        <w:adjustRightInd w:val="0"/>
        <w:spacing w:after="0" w:line="360" w:lineRule="auto"/>
        <w:ind w:left="0" w:firstLine="567"/>
        <w:jc w:val="both"/>
        <w:rPr>
          <w:rFonts w:ascii="Times New Roman" w:hAnsi="Times New Roman" w:cs="Times New Roman"/>
          <w:sz w:val="28"/>
          <w:szCs w:val="28"/>
        </w:rPr>
      </w:pPr>
      <w:r w:rsidRPr="00684BE6">
        <w:rPr>
          <w:rFonts w:ascii="Times New Roman" w:hAnsi="Times New Roman" w:cs="Times New Roman"/>
          <w:sz w:val="28"/>
          <w:szCs w:val="28"/>
        </w:rPr>
        <w:t>потреба в поповненні теоретичних знань, розвитку практичних умінь і навичок, необхідних для розвитку рольової діяльності дошкільників;</w:t>
      </w:r>
    </w:p>
    <w:p w:rsidR="002577A4" w:rsidRPr="00684BE6" w:rsidRDefault="002577A4" w:rsidP="00FE61E9">
      <w:pPr>
        <w:pStyle w:val="a3"/>
        <w:numPr>
          <w:ilvl w:val="0"/>
          <w:numId w:val="1"/>
        </w:numPr>
        <w:tabs>
          <w:tab w:val="left" w:pos="284"/>
        </w:tabs>
        <w:autoSpaceDE w:val="0"/>
        <w:autoSpaceDN w:val="0"/>
        <w:adjustRightInd w:val="0"/>
        <w:spacing w:after="0" w:line="360" w:lineRule="auto"/>
        <w:ind w:left="0" w:firstLine="567"/>
        <w:jc w:val="both"/>
        <w:rPr>
          <w:rFonts w:ascii="Times New Roman" w:hAnsi="Times New Roman" w:cs="Times New Roman"/>
          <w:sz w:val="28"/>
          <w:szCs w:val="28"/>
        </w:rPr>
      </w:pPr>
      <w:r w:rsidRPr="00684BE6">
        <w:rPr>
          <w:rFonts w:ascii="Times New Roman" w:hAnsi="Times New Roman" w:cs="Times New Roman"/>
          <w:sz w:val="28"/>
          <w:szCs w:val="28"/>
        </w:rPr>
        <w:t>позитивна внутрішня мотивація професійної діяльності.</w:t>
      </w:r>
    </w:p>
    <w:p w:rsidR="002577A4" w:rsidRPr="00684BE6" w:rsidRDefault="002577A4" w:rsidP="00FE61E9">
      <w:pPr>
        <w:pStyle w:val="a3"/>
        <w:tabs>
          <w:tab w:val="left" w:pos="284"/>
        </w:tabs>
        <w:autoSpaceDE w:val="0"/>
        <w:autoSpaceDN w:val="0"/>
        <w:adjustRightInd w:val="0"/>
        <w:spacing w:after="0" w:line="360" w:lineRule="auto"/>
        <w:ind w:left="0" w:firstLine="567"/>
        <w:jc w:val="both"/>
        <w:rPr>
          <w:rFonts w:ascii="Times New Roman" w:hAnsi="Times New Roman" w:cs="Times New Roman"/>
          <w:sz w:val="28"/>
          <w:szCs w:val="28"/>
        </w:rPr>
      </w:pPr>
      <w:r w:rsidRPr="00684BE6">
        <w:rPr>
          <w:rFonts w:ascii="Times New Roman" w:hAnsi="Times New Roman" w:cs="Times New Roman"/>
          <w:sz w:val="28"/>
          <w:szCs w:val="28"/>
        </w:rPr>
        <w:t>Когнітивний критерій відноситься до функціонального аспекту готовності й відображає наявність базових знань, необхідних для здійснення різноманітних завдань професійної діяльності. Погоджуємося з думкою О.Ліннік: «Система засвоєних знань утворює лише базис, на якому будується когнітивна компетентність майбутнього педагога. Справжньою майстерністю є уміння аналізувати ситуацію, встановлювати причинно-наслідкові зв’язки; здатність до гнучкого мислення, оригінальності, творчості; уміння критично оцінювати власну діяльність та діяльність інших; умін</w:t>
      </w:r>
      <w:r w:rsidR="00705A68" w:rsidRPr="00684BE6">
        <w:rPr>
          <w:rFonts w:ascii="Times New Roman" w:hAnsi="Times New Roman" w:cs="Times New Roman"/>
          <w:sz w:val="28"/>
          <w:szCs w:val="28"/>
        </w:rPr>
        <w:t>ня генерувати ідеї тощо» [6</w:t>
      </w:r>
      <w:r w:rsidRPr="00684BE6">
        <w:rPr>
          <w:rFonts w:ascii="Times New Roman" w:hAnsi="Times New Roman" w:cs="Times New Roman"/>
          <w:sz w:val="28"/>
          <w:szCs w:val="28"/>
        </w:rPr>
        <w:t>, с.133]. Вказаний критерій відображено в таких показниках:</w:t>
      </w:r>
    </w:p>
    <w:p w:rsidR="002577A4" w:rsidRPr="00684BE6" w:rsidRDefault="002577A4" w:rsidP="00FE61E9">
      <w:pPr>
        <w:pStyle w:val="a3"/>
        <w:numPr>
          <w:ilvl w:val="0"/>
          <w:numId w:val="1"/>
        </w:numPr>
        <w:tabs>
          <w:tab w:val="left" w:pos="284"/>
        </w:tabs>
        <w:autoSpaceDE w:val="0"/>
        <w:autoSpaceDN w:val="0"/>
        <w:adjustRightInd w:val="0"/>
        <w:spacing w:after="0" w:line="360" w:lineRule="auto"/>
        <w:ind w:left="0" w:firstLine="567"/>
        <w:jc w:val="both"/>
        <w:rPr>
          <w:rFonts w:ascii="Times New Roman" w:hAnsi="Times New Roman" w:cs="Times New Roman"/>
          <w:sz w:val="28"/>
          <w:szCs w:val="28"/>
        </w:rPr>
      </w:pPr>
      <w:r w:rsidRPr="00684BE6">
        <w:rPr>
          <w:rFonts w:ascii="Times New Roman" w:hAnsi="Times New Roman" w:cs="Times New Roman"/>
          <w:sz w:val="28"/>
          <w:szCs w:val="28"/>
        </w:rPr>
        <w:t>поінформованість студентів про психолого-педагогічні засади та значущість рольової підструктури особистості, специфіка її вияву у дошкільному дитинстві;</w:t>
      </w:r>
    </w:p>
    <w:p w:rsidR="002577A4" w:rsidRPr="00684BE6" w:rsidRDefault="002577A4" w:rsidP="00FE61E9">
      <w:pPr>
        <w:pStyle w:val="a3"/>
        <w:numPr>
          <w:ilvl w:val="0"/>
          <w:numId w:val="1"/>
        </w:numPr>
        <w:tabs>
          <w:tab w:val="left" w:pos="284"/>
        </w:tabs>
        <w:autoSpaceDE w:val="0"/>
        <w:autoSpaceDN w:val="0"/>
        <w:adjustRightInd w:val="0"/>
        <w:spacing w:after="0" w:line="360" w:lineRule="auto"/>
        <w:ind w:left="0" w:firstLine="567"/>
        <w:jc w:val="both"/>
        <w:rPr>
          <w:rFonts w:ascii="Times New Roman" w:hAnsi="Times New Roman" w:cs="Times New Roman"/>
          <w:sz w:val="28"/>
          <w:szCs w:val="28"/>
        </w:rPr>
      </w:pPr>
      <w:r w:rsidRPr="00684BE6">
        <w:rPr>
          <w:rFonts w:ascii="Times New Roman" w:hAnsi="Times New Roman" w:cs="Times New Roman"/>
          <w:sz w:val="28"/>
          <w:szCs w:val="28"/>
        </w:rPr>
        <w:lastRenderedPageBreak/>
        <w:t>обізнаність студентів з віковими й індивідуальними особливостями та методикою розвитку рольової діяльності дошкільників;</w:t>
      </w:r>
    </w:p>
    <w:p w:rsidR="002577A4" w:rsidRPr="00684BE6" w:rsidRDefault="002577A4" w:rsidP="00FE61E9">
      <w:pPr>
        <w:pStyle w:val="a3"/>
        <w:numPr>
          <w:ilvl w:val="0"/>
          <w:numId w:val="1"/>
        </w:numPr>
        <w:tabs>
          <w:tab w:val="left" w:pos="284"/>
        </w:tabs>
        <w:autoSpaceDE w:val="0"/>
        <w:autoSpaceDN w:val="0"/>
        <w:adjustRightInd w:val="0"/>
        <w:spacing w:after="0" w:line="360" w:lineRule="auto"/>
        <w:ind w:left="0" w:firstLine="567"/>
        <w:jc w:val="both"/>
        <w:rPr>
          <w:rFonts w:ascii="Times New Roman" w:hAnsi="Times New Roman" w:cs="Times New Roman"/>
          <w:sz w:val="28"/>
          <w:szCs w:val="28"/>
        </w:rPr>
      </w:pPr>
      <w:r w:rsidRPr="00684BE6">
        <w:rPr>
          <w:rFonts w:ascii="Times New Roman" w:hAnsi="Times New Roman" w:cs="Times New Roman"/>
          <w:sz w:val="28"/>
          <w:szCs w:val="28"/>
        </w:rPr>
        <w:t>володіння системою фахових, психолого-педагогічних знань, які необхідні для розвитку рольової діяльності дітей і вирішення дотичних виховних і розвивальних завдань дошкільної освіти;</w:t>
      </w:r>
    </w:p>
    <w:p w:rsidR="002577A4" w:rsidRPr="00684BE6" w:rsidRDefault="002577A4" w:rsidP="00FE61E9">
      <w:pPr>
        <w:pStyle w:val="a3"/>
        <w:numPr>
          <w:ilvl w:val="0"/>
          <w:numId w:val="1"/>
        </w:numPr>
        <w:tabs>
          <w:tab w:val="left" w:pos="284"/>
        </w:tabs>
        <w:autoSpaceDE w:val="0"/>
        <w:autoSpaceDN w:val="0"/>
        <w:adjustRightInd w:val="0"/>
        <w:spacing w:after="0" w:line="360" w:lineRule="auto"/>
        <w:ind w:left="0" w:firstLine="567"/>
        <w:jc w:val="both"/>
        <w:rPr>
          <w:rFonts w:ascii="Times New Roman" w:hAnsi="Times New Roman" w:cs="Times New Roman"/>
          <w:sz w:val="28"/>
          <w:szCs w:val="28"/>
        </w:rPr>
      </w:pPr>
      <w:r w:rsidRPr="00684BE6">
        <w:rPr>
          <w:rFonts w:ascii="Times New Roman" w:hAnsi="Times New Roman" w:cs="Times New Roman"/>
          <w:sz w:val="28"/>
          <w:szCs w:val="28"/>
        </w:rPr>
        <w:t>продуктивність мисленнєвих процесів, що виявляється у гнучкості мислення, пошуковій діяльності та експериментуванні.</w:t>
      </w:r>
    </w:p>
    <w:p w:rsidR="002577A4" w:rsidRPr="00684BE6" w:rsidRDefault="002577A4" w:rsidP="00FE61E9">
      <w:pPr>
        <w:autoSpaceDE w:val="0"/>
        <w:autoSpaceDN w:val="0"/>
        <w:adjustRightInd w:val="0"/>
        <w:spacing w:after="0" w:line="360" w:lineRule="auto"/>
        <w:ind w:firstLine="567"/>
        <w:jc w:val="both"/>
        <w:rPr>
          <w:rFonts w:ascii="Times New Roman" w:hAnsi="Times New Roman" w:cs="Times New Roman"/>
          <w:sz w:val="28"/>
          <w:szCs w:val="28"/>
        </w:rPr>
      </w:pPr>
      <w:r w:rsidRPr="00684BE6">
        <w:rPr>
          <w:rFonts w:ascii="Times New Roman" w:hAnsi="Times New Roman" w:cs="Times New Roman"/>
          <w:sz w:val="28"/>
          <w:szCs w:val="28"/>
        </w:rPr>
        <w:t xml:space="preserve">Діяльнісний критерій характеризує рівень розвитку професійних умінь і навичок. Однак на особливості проектування професійної діяльності впливають також особистісні характеристики, такі як вольова регуляція поведінки, специфіка стилю педагогічної діяльності, організаційні здібності тощо. Діяльнісний критерій представлений відповідними показниками: </w:t>
      </w:r>
    </w:p>
    <w:p w:rsidR="002577A4" w:rsidRPr="00684BE6" w:rsidRDefault="002577A4" w:rsidP="00FE61E9">
      <w:pPr>
        <w:pStyle w:val="a3"/>
        <w:numPr>
          <w:ilvl w:val="0"/>
          <w:numId w:val="1"/>
        </w:numPr>
        <w:tabs>
          <w:tab w:val="left" w:pos="284"/>
        </w:tabs>
        <w:autoSpaceDE w:val="0"/>
        <w:autoSpaceDN w:val="0"/>
        <w:adjustRightInd w:val="0"/>
        <w:spacing w:after="0" w:line="360" w:lineRule="auto"/>
        <w:ind w:left="0" w:firstLine="567"/>
        <w:jc w:val="both"/>
        <w:rPr>
          <w:rFonts w:ascii="Times New Roman" w:hAnsi="Times New Roman" w:cs="Times New Roman"/>
          <w:sz w:val="28"/>
          <w:szCs w:val="28"/>
        </w:rPr>
      </w:pPr>
      <w:r w:rsidRPr="00684BE6">
        <w:rPr>
          <w:rFonts w:ascii="Times New Roman" w:hAnsi="Times New Roman" w:cs="Times New Roman"/>
          <w:sz w:val="28"/>
          <w:szCs w:val="28"/>
        </w:rPr>
        <w:t>здатність проектувати розвиток рольової діяльності дітей на різних етапах дошкільного дитинства;</w:t>
      </w:r>
    </w:p>
    <w:p w:rsidR="002577A4" w:rsidRPr="00684BE6" w:rsidRDefault="002577A4" w:rsidP="00FE61E9">
      <w:pPr>
        <w:pStyle w:val="a3"/>
        <w:numPr>
          <w:ilvl w:val="0"/>
          <w:numId w:val="1"/>
        </w:numPr>
        <w:tabs>
          <w:tab w:val="left" w:pos="284"/>
        </w:tabs>
        <w:autoSpaceDE w:val="0"/>
        <w:autoSpaceDN w:val="0"/>
        <w:adjustRightInd w:val="0"/>
        <w:spacing w:after="0" w:line="360" w:lineRule="auto"/>
        <w:ind w:left="0" w:firstLine="567"/>
        <w:jc w:val="both"/>
        <w:rPr>
          <w:rFonts w:ascii="Times New Roman" w:hAnsi="Times New Roman" w:cs="Times New Roman"/>
          <w:sz w:val="28"/>
          <w:szCs w:val="28"/>
        </w:rPr>
      </w:pPr>
      <w:r w:rsidRPr="00684BE6">
        <w:rPr>
          <w:rFonts w:ascii="Times New Roman" w:hAnsi="Times New Roman" w:cs="Times New Roman"/>
          <w:sz w:val="28"/>
          <w:szCs w:val="28"/>
        </w:rPr>
        <w:t>уміння й навички застосування методики розвитку рольової діяльності дошкільників під час занять у закладах дошкільної освіти;</w:t>
      </w:r>
    </w:p>
    <w:p w:rsidR="002577A4" w:rsidRPr="00684BE6" w:rsidRDefault="002577A4" w:rsidP="00FE61E9">
      <w:pPr>
        <w:pStyle w:val="a3"/>
        <w:numPr>
          <w:ilvl w:val="0"/>
          <w:numId w:val="1"/>
        </w:numPr>
        <w:tabs>
          <w:tab w:val="left" w:pos="284"/>
        </w:tabs>
        <w:autoSpaceDE w:val="0"/>
        <w:autoSpaceDN w:val="0"/>
        <w:adjustRightInd w:val="0"/>
        <w:spacing w:after="0" w:line="360" w:lineRule="auto"/>
        <w:ind w:left="0" w:firstLine="567"/>
        <w:jc w:val="both"/>
        <w:rPr>
          <w:rFonts w:ascii="Times New Roman" w:hAnsi="Times New Roman" w:cs="Times New Roman"/>
          <w:sz w:val="28"/>
          <w:szCs w:val="28"/>
        </w:rPr>
      </w:pPr>
      <w:r w:rsidRPr="00684BE6">
        <w:rPr>
          <w:rFonts w:ascii="Times New Roman" w:hAnsi="Times New Roman" w:cs="Times New Roman"/>
          <w:sz w:val="28"/>
          <w:szCs w:val="28"/>
        </w:rPr>
        <w:t>здатність актуалізувати й використовувати на практиці знання з педагогіки, психології, фахових методик для вирішення професійних завдань;</w:t>
      </w:r>
    </w:p>
    <w:p w:rsidR="002577A4" w:rsidRPr="00684BE6" w:rsidRDefault="002577A4" w:rsidP="00FE61E9">
      <w:pPr>
        <w:pStyle w:val="a3"/>
        <w:numPr>
          <w:ilvl w:val="0"/>
          <w:numId w:val="1"/>
        </w:numPr>
        <w:tabs>
          <w:tab w:val="left" w:pos="284"/>
        </w:tabs>
        <w:autoSpaceDE w:val="0"/>
        <w:autoSpaceDN w:val="0"/>
        <w:adjustRightInd w:val="0"/>
        <w:spacing w:after="0" w:line="360" w:lineRule="auto"/>
        <w:ind w:left="0" w:firstLine="567"/>
        <w:jc w:val="both"/>
        <w:rPr>
          <w:rFonts w:ascii="Times New Roman" w:hAnsi="Times New Roman" w:cs="Times New Roman"/>
          <w:sz w:val="28"/>
          <w:szCs w:val="28"/>
        </w:rPr>
      </w:pPr>
      <w:r w:rsidRPr="00684BE6">
        <w:rPr>
          <w:rFonts w:ascii="Times New Roman" w:hAnsi="Times New Roman" w:cs="Times New Roman"/>
          <w:sz w:val="28"/>
          <w:szCs w:val="28"/>
        </w:rPr>
        <w:t>реалізація творчого підходу до розв’язання педагогічних задач.</w:t>
      </w:r>
    </w:p>
    <w:p w:rsidR="002577A4" w:rsidRPr="00684BE6" w:rsidRDefault="008800B8" w:rsidP="00FE61E9">
      <w:pPr>
        <w:tabs>
          <w:tab w:val="left" w:pos="284"/>
        </w:tabs>
        <w:autoSpaceDE w:val="0"/>
        <w:autoSpaceDN w:val="0"/>
        <w:adjustRightInd w:val="0"/>
        <w:spacing w:after="0" w:line="360" w:lineRule="auto"/>
        <w:ind w:firstLine="567"/>
        <w:jc w:val="both"/>
        <w:rPr>
          <w:rFonts w:ascii="Times New Roman" w:hAnsi="Times New Roman" w:cs="Times New Roman"/>
          <w:sz w:val="28"/>
          <w:szCs w:val="28"/>
        </w:rPr>
      </w:pPr>
      <w:r w:rsidRPr="00684BE6">
        <w:rPr>
          <w:rFonts w:ascii="Times New Roman" w:hAnsi="Times New Roman" w:cs="Times New Roman"/>
          <w:b/>
          <w:sz w:val="28"/>
          <w:szCs w:val="28"/>
        </w:rPr>
        <w:t>Висновок.</w:t>
      </w:r>
      <w:r w:rsidRPr="00684BE6">
        <w:rPr>
          <w:rFonts w:ascii="Times New Roman" w:hAnsi="Times New Roman" w:cs="Times New Roman"/>
          <w:sz w:val="28"/>
          <w:szCs w:val="28"/>
        </w:rPr>
        <w:t xml:space="preserve"> </w:t>
      </w:r>
      <w:r w:rsidR="002577A4" w:rsidRPr="00684BE6">
        <w:rPr>
          <w:rFonts w:ascii="Times New Roman" w:hAnsi="Times New Roman" w:cs="Times New Roman"/>
          <w:sz w:val="28"/>
          <w:szCs w:val="28"/>
        </w:rPr>
        <w:t>Результативність дослідження виявляється у позитивній динаміці рівня готовності майбутніх вихователів до розвитку рольової діяльності дошкільників. Як відомо, «рівень – це ст</w:t>
      </w:r>
      <w:r w:rsidR="00AE0CBB" w:rsidRPr="00684BE6">
        <w:rPr>
          <w:rFonts w:ascii="Times New Roman" w:hAnsi="Times New Roman" w:cs="Times New Roman"/>
          <w:sz w:val="28"/>
          <w:szCs w:val="28"/>
        </w:rPr>
        <w:t>упінь досягнення в чому-небудь»</w:t>
      </w:r>
      <w:r w:rsidR="002577A4" w:rsidRPr="00684BE6">
        <w:rPr>
          <w:rFonts w:ascii="Times New Roman" w:hAnsi="Times New Roman" w:cs="Times New Roman"/>
          <w:sz w:val="28"/>
          <w:szCs w:val="28"/>
        </w:rPr>
        <w:t>. Кожен з виокремлених критеріїв може мати відмінний ступінь прояву за відповідними показниками. Отож, наочне і ґрунтовне представлення результатів експериментальної роботи доцільно здійснювати за певними рівнями. У виконаній дисертаційній роботі таких рівнів чотири, а саме: критичний,</w:t>
      </w:r>
      <w:r w:rsidR="00684BE6" w:rsidRPr="00684BE6">
        <w:rPr>
          <w:rFonts w:ascii="Times New Roman" w:hAnsi="Times New Roman" w:cs="Times New Roman"/>
          <w:sz w:val="28"/>
          <w:szCs w:val="28"/>
        </w:rPr>
        <w:t xml:space="preserve"> низький, достатній і високий. </w:t>
      </w:r>
    </w:p>
    <w:p w:rsidR="00AE0CBB" w:rsidRPr="00684BE6" w:rsidRDefault="00AE0CBB" w:rsidP="00FE61E9">
      <w:pPr>
        <w:spacing w:after="0" w:line="360" w:lineRule="auto"/>
        <w:ind w:firstLine="567"/>
        <w:jc w:val="both"/>
        <w:rPr>
          <w:rFonts w:ascii="Times New Roman" w:hAnsi="Times New Roman" w:cs="Times New Roman"/>
          <w:sz w:val="28"/>
          <w:szCs w:val="28"/>
        </w:rPr>
      </w:pPr>
    </w:p>
    <w:p w:rsidR="00465910" w:rsidRPr="00684BE6" w:rsidRDefault="00465910" w:rsidP="00684BE6">
      <w:pPr>
        <w:pStyle w:val="HTML"/>
        <w:shd w:val="clear" w:color="auto" w:fill="FFFFFF"/>
        <w:spacing w:line="360" w:lineRule="auto"/>
        <w:ind w:firstLine="567"/>
        <w:jc w:val="both"/>
        <w:rPr>
          <w:rFonts w:asciiTheme="minorHAnsi" w:hAnsiTheme="minorHAnsi"/>
        </w:rPr>
      </w:pPr>
      <w:r w:rsidRPr="00684BE6">
        <w:rPr>
          <w:rFonts w:ascii="Times New Roman" w:hAnsi="Times New Roman" w:cs="Times New Roman"/>
          <w:sz w:val="28"/>
          <w:szCs w:val="28"/>
          <w:lang w:val="ru-RU"/>
        </w:rPr>
        <w:t xml:space="preserve">В данной статье проанализированы готовность будущих воспитателей к профессиональной деятельности как результата профессиональной подготовки, </w:t>
      </w:r>
      <w:r w:rsidRPr="00684BE6">
        <w:rPr>
          <w:rFonts w:ascii="Times New Roman" w:hAnsi="Times New Roman" w:cs="Times New Roman"/>
          <w:sz w:val="28"/>
          <w:szCs w:val="28"/>
          <w:lang w:val="ru-RU"/>
        </w:rPr>
        <w:lastRenderedPageBreak/>
        <w:t>которая обеспечивает интеграцию личностных качеств и профессиональных знаний, умений, навыков для успешного решения профессиональных задач. Определение тактики и стратегии формирования готовности будущих воспитателей к ролевой деятельности детей дошкольного возраста в образовательном процессе вуза требует глубокого структурного анализа, который мы анализируем в нашем исследовании. Раскрыто значение компетентностного подхода. Проанализированы современные исследования в педагогической науке в которых решаются различные аспекты проблемы формирования готовности будущих специалистов дошкольного отрасли к профессиональной деятельности; выявили наиболее востребованы аспекты подготовки будущих педагогов; раскрыто понятие «педагогическое мастерство»</w:t>
      </w:r>
    </w:p>
    <w:p w:rsidR="00465910" w:rsidRPr="00684BE6" w:rsidRDefault="00465910" w:rsidP="004659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eastAsia="Times New Roman" w:hAnsi="Times New Roman" w:cs="Times New Roman"/>
          <w:sz w:val="28"/>
          <w:szCs w:val="28"/>
          <w:lang w:val="ru-RU" w:eastAsia="uk-UA"/>
        </w:rPr>
      </w:pPr>
      <w:r w:rsidRPr="00684BE6">
        <w:rPr>
          <w:rFonts w:ascii="Times New Roman" w:eastAsia="Times New Roman" w:hAnsi="Times New Roman" w:cs="Times New Roman"/>
          <w:sz w:val="28"/>
          <w:szCs w:val="28"/>
          <w:lang w:val="ru-RU" w:eastAsia="uk-UA"/>
        </w:rPr>
        <w:t>Ключевые слова: ролевая деятельность, дошкольный возраст, компоненты, готовность, компетентностный подход.</w:t>
      </w:r>
    </w:p>
    <w:p w:rsidR="00AE0CBB" w:rsidRPr="00684BE6" w:rsidRDefault="00AE0CBB" w:rsidP="00684BE6">
      <w:pPr>
        <w:pStyle w:val="HTML"/>
        <w:shd w:val="clear" w:color="auto" w:fill="FFFFFF"/>
        <w:spacing w:line="360" w:lineRule="auto"/>
        <w:ind w:firstLine="567"/>
        <w:jc w:val="both"/>
        <w:rPr>
          <w:rFonts w:ascii="Times New Roman" w:hAnsi="Times New Roman" w:cs="Times New Roman"/>
          <w:sz w:val="28"/>
          <w:szCs w:val="28"/>
        </w:rPr>
      </w:pPr>
      <w:r w:rsidRPr="00684BE6">
        <w:rPr>
          <w:rFonts w:ascii="Times New Roman" w:hAnsi="Times New Roman" w:cs="Times New Roman"/>
          <w:sz w:val="28"/>
          <w:szCs w:val="28"/>
          <w:lang w:val="en-US"/>
        </w:rPr>
        <w:t>In this article the readiness of future educators for professional activity as a result of professional training is analyzed, which provides integration of personal qualities and professional knowledge, skills, skills for successful solving of professional tasks.  Determining the tactics and strategy of forming the readiness of future educators for the role play of preschool children in the educational process of a higher educational institution requires a deep structural analysis, which we analyze in our study.  The value of the c</w:t>
      </w:r>
      <w:r w:rsidR="00465910" w:rsidRPr="00684BE6">
        <w:rPr>
          <w:rFonts w:ascii="Times New Roman" w:hAnsi="Times New Roman" w:cs="Times New Roman"/>
          <w:sz w:val="28"/>
          <w:szCs w:val="28"/>
          <w:lang w:val="en-US"/>
        </w:rPr>
        <w:t xml:space="preserve">ompetent approach is revealed. </w:t>
      </w:r>
      <w:r w:rsidR="00465910" w:rsidRPr="00684BE6">
        <w:rPr>
          <w:rFonts w:ascii="Times New Roman" w:hAnsi="Times New Roman" w:cs="Times New Roman"/>
          <w:sz w:val="28"/>
          <w:szCs w:val="28"/>
          <w:lang w:val="en"/>
        </w:rPr>
        <w:t>Modern researches in pedagogical science are analyzed in which different aspects of the problem of formation of readiness of future specialists of the preschool industry for professional activity are solved; found the most demanded aspects of the training of future educators; the concept of "pedagogical skill" is revealed</w:t>
      </w:r>
    </w:p>
    <w:p w:rsidR="00AE0CBB" w:rsidRPr="00684BE6" w:rsidRDefault="00AE0CBB" w:rsidP="00465910">
      <w:pPr>
        <w:spacing w:after="0" w:line="360" w:lineRule="auto"/>
        <w:ind w:firstLine="567"/>
        <w:jc w:val="both"/>
        <w:rPr>
          <w:rFonts w:ascii="Times New Roman" w:hAnsi="Times New Roman" w:cs="Times New Roman"/>
          <w:sz w:val="28"/>
          <w:szCs w:val="28"/>
          <w:lang w:val="en-US"/>
        </w:rPr>
      </w:pPr>
      <w:r w:rsidRPr="00684BE6">
        <w:rPr>
          <w:rFonts w:ascii="Times New Roman" w:hAnsi="Times New Roman" w:cs="Times New Roman"/>
          <w:sz w:val="28"/>
          <w:szCs w:val="28"/>
          <w:lang w:val="en-US"/>
        </w:rPr>
        <w:t>Key words: roles activity, preschool age, components, readiness, competence approach.</w:t>
      </w:r>
    </w:p>
    <w:p w:rsidR="00AE0CBB" w:rsidRPr="00684BE6" w:rsidRDefault="00AE0CBB" w:rsidP="00FE61E9">
      <w:pPr>
        <w:numPr>
          <w:ilvl w:val="0"/>
          <w:numId w:val="4"/>
        </w:numPr>
        <w:tabs>
          <w:tab w:val="left" w:pos="426"/>
        </w:tabs>
        <w:spacing w:after="0" w:line="360" w:lineRule="auto"/>
        <w:ind w:firstLine="567"/>
        <w:jc w:val="both"/>
        <w:rPr>
          <w:rFonts w:ascii="Times New Roman" w:eastAsia="Times New Roman" w:hAnsi="Times New Roman" w:cs="Times New Roman"/>
          <w:sz w:val="24"/>
          <w:szCs w:val="24"/>
        </w:rPr>
      </w:pPr>
      <w:r w:rsidRPr="00684BE6">
        <w:rPr>
          <w:rFonts w:ascii="Times New Roman" w:eastAsia="Times New Roman" w:hAnsi="Times New Roman" w:cs="Times New Roman"/>
          <w:sz w:val="24"/>
          <w:szCs w:val="24"/>
        </w:rPr>
        <w:t>Бєлова Л.О. Виховна система ВНЗ: питання теорії та практики / Л.О. Бєлова. – X. : Вид-во НУА, 2004. – 264 с.</w:t>
      </w:r>
    </w:p>
    <w:p w:rsidR="00AE0CBB" w:rsidRPr="00684BE6" w:rsidRDefault="00AE0CBB" w:rsidP="00FE61E9">
      <w:pPr>
        <w:numPr>
          <w:ilvl w:val="0"/>
          <w:numId w:val="4"/>
        </w:numPr>
        <w:tabs>
          <w:tab w:val="left" w:pos="426"/>
        </w:tabs>
        <w:spacing w:after="0" w:line="360" w:lineRule="auto"/>
        <w:ind w:firstLine="567"/>
        <w:jc w:val="both"/>
        <w:rPr>
          <w:rFonts w:ascii="Times New Roman" w:eastAsia="Times New Roman" w:hAnsi="Times New Roman" w:cs="Times New Roman"/>
          <w:sz w:val="24"/>
          <w:szCs w:val="24"/>
        </w:rPr>
      </w:pPr>
      <w:r w:rsidRPr="00684BE6">
        <w:rPr>
          <w:rFonts w:ascii="Times New Roman" w:eastAsia="Times New Roman" w:hAnsi="Times New Roman" w:cs="Times New Roman"/>
          <w:sz w:val="24"/>
          <w:szCs w:val="24"/>
        </w:rPr>
        <w:t xml:space="preserve">Богуш А. М. Методично-мовленнєвий супровід підготовки майбутніх вихователів дошкільних закладів / А. М. Богуш // Наука і освіта. – 2010. – </w:t>
      </w:r>
      <w:r w:rsidRPr="00684BE6">
        <w:rPr>
          <w:rFonts w:ascii="Times New Roman" w:eastAsia="Segoe UI Symbol" w:hAnsi="Times New Roman" w:cs="Times New Roman"/>
          <w:sz w:val="24"/>
          <w:szCs w:val="24"/>
        </w:rPr>
        <w:t>№</w:t>
      </w:r>
      <w:r w:rsidRPr="00684BE6">
        <w:rPr>
          <w:rFonts w:ascii="Times New Roman" w:eastAsia="Times New Roman" w:hAnsi="Times New Roman" w:cs="Times New Roman"/>
          <w:sz w:val="24"/>
          <w:szCs w:val="24"/>
        </w:rPr>
        <w:t xml:space="preserve"> 2. – С. 136–142.</w:t>
      </w:r>
    </w:p>
    <w:p w:rsidR="00AE0CBB" w:rsidRPr="00684BE6" w:rsidRDefault="00AE0CBB" w:rsidP="00FE61E9">
      <w:pPr>
        <w:numPr>
          <w:ilvl w:val="0"/>
          <w:numId w:val="4"/>
        </w:numPr>
        <w:tabs>
          <w:tab w:val="left" w:pos="426"/>
        </w:tabs>
        <w:spacing w:after="0" w:line="360" w:lineRule="auto"/>
        <w:ind w:firstLine="567"/>
        <w:jc w:val="both"/>
        <w:rPr>
          <w:rFonts w:ascii="Times New Roman" w:eastAsia="Times New Roman" w:hAnsi="Times New Roman" w:cs="Times New Roman"/>
          <w:sz w:val="24"/>
          <w:szCs w:val="24"/>
        </w:rPr>
      </w:pPr>
      <w:r w:rsidRPr="00684BE6">
        <w:rPr>
          <w:rFonts w:ascii="Times New Roman" w:eastAsia="Times New Roman" w:hAnsi="Times New Roman" w:cs="Times New Roman"/>
          <w:sz w:val="24"/>
          <w:szCs w:val="24"/>
        </w:rPr>
        <w:lastRenderedPageBreak/>
        <w:t>Зязюн I.A. Педагогіка добра: ідеали і реалії: наук.-метод. посіб. / I.A. Зязюн. – К.: МАУП, 2000. – 309 с.</w:t>
      </w:r>
    </w:p>
    <w:p w:rsidR="00AE0CBB" w:rsidRPr="00684BE6" w:rsidRDefault="00AE0CBB" w:rsidP="00FE61E9">
      <w:pPr>
        <w:numPr>
          <w:ilvl w:val="0"/>
          <w:numId w:val="4"/>
        </w:numPr>
        <w:tabs>
          <w:tab w:val="left" w:pos="426"/>
        </w:tabs>
        <w:spacing w:after="0" w:line="360" w:lineRule="auto"/>
        <w:ind w:firstLine="567"/>
        <w:jc w:val="both"/>
        <w:rPr>
          <w:rFonts w:ascii="Times New Roman" w:eastAsia="Times New Roman" w:hAnsi="Times New Roman" w:cs="Times New Roman"/>
          <w:sz w:val="24"/>
          <w:szCs w:val="24"/>
        </w:rPr>
      </w:pPr>
      <w:r w:rsidRPr="00684BE6">
        <w:rPr>
          <w:rFonts w:ascii="Times New Roman" w:eastAsia="Times New Roman" w:hAnsi="Times New Roman" w:cs="Times New Roman"/>
          <w:sz w:val="24"/>
          <w:szCs w:val="24"/>
        </w:rPr>
        <w:t xml:space="preserve">Комар О.А. Теоретичні та методичні засади підготовки майбутніх учителів початкової школи до застосування інтерактивної технології: дис. д-ра пед. наук: 13.00.04. / О.А.Комар. – Умань, 2011. – 512 с. </w:t>
      </w:r>
    </w:p>
    <w:p w:rsidR="00AE0CBB" w:rsidRPr="00684BE6" w:rsidRDefault="00AE0CBB" w:rsidP="00FE61E9">
      <w:pPr>
        <w:numPr>
          <w:ilvl w:val="0"/>
          <w:numId w:val="4"/>
        </w:numPr>
        <w:tabs>
          <w:tab w:val="left" w:pos="426"/>
        </w:tabs>
        <w:spacing w:after="0" w:line="360" w:lineRule="auto"/>
        <w:ind w:firstLine="567"/>
        <w:jc w:val="both"/>
        <w:rPr>
          <w:rFonts w:ascii="Times New Roman" w:eastAsia="Times New Roman" w:hAnsi="Times New Roman" w:cs="Times New Roman"/>
          <w:sz w:val="24"/>
          <w:szCs w:val="24"/>
        </w:rPr>
      </w:pPr>
      <w:r w:rsidRPr="00684BE6">
        <w:rPr>
          <w:rFonts w:ascii="Times New Roman" w:eastAsia="Times New Roman" w:hAnsi="Times New Roman" w:cs="Times New Roman"/>
          <w:sz w:val="24"/>
          <w:szCs w:val="24"/>
        </w:rPr>
        <w:t>Литвиненко С. А. Теоретико-методологічні засади підготовки майбутніх учителів початкових класів до соціально-педагогічної діяльності : автореф. дис. на здобуття наук. ступеня доктора. пед. наук / НПУ імені М. П. Драгоманова / С А. Литвиненко. - К., 2005. – 40 с.</w:t>
      </w:r>
    </w:p>
    <w:p w:rsidR="00AE0CBB" w:rsidRPr="00684BE6" w:rsidRDefault="00AE0CBB" w:rsidP="00FE61E9">
      <w:pPr>
        <w:numPr>
          <w:ilvl w:val="0"/>
          <w:numId w:val="4"/>
        </w:numPr>
        <w:tabs>
          <w:tab w:val="left" w:pos="426"/>
        </w:tabs>
        <w:spacing w:after="0" w:line="360" w:lineRule="auto"/>
        <w:ind w:firstLine="567"/>
        <w:jc w:val="both"/>
        <w:rPr>
          <w:rFonts w:ascii="Times New Roman" w:eastAsia="Times New Roman" w:hAnsi="Times New Roman" w:cs="Times New Roman"/>
          <w:sz w:val="24"/>
          <w:szCs w:val="24"/>
        </w:rPr>
      </w:pPr>
      <w:r w:rsidRPr="00684BE6">
        <w:rPr>
          <w:rFonts w:ascii="Times New Roman" w:eastAsia="Times New Roman" w:hAnsi="Times New Roman" w:cs="Times New Roman"/>
          <w:sz w:val="24"/>
          <w:szCs w:val="24"/>
        </w:rPr>
        <w:t>Ліннік О. Майбутній учитель як суб’єкт педагогічної взаємодії: підготовка до співробітництва з молодшими школярами: монографія / О.Ліннік. – К.: Видавничий Дім «Слово», 2014. – 304 с.</w:t>
      </w:r>
    </w:p>
    <w:p w:rsidR="00AE0CBB" w:rsidRPr="00684BE6" w:rsidRDefault="00AE0CBB" w:rsidP="00FE61E9">
      <w:pPr>
        <w:numPr>
          <w:ilvl w:val="0"/>
          <w:numId w:val="4"/>
        </w:numPr>
        <w:tabs>
          <w:tab w:val="left" w:pos="426"/>
        </w:tabs>
        <w:spacing w:after="0" w:line="360" w:lineRule="auto"/>
        <w:ind w:firstLine="567"/>
        <w:jc w:val="both"/>
        <w:rPr>
          <w:rFonts w:ascii="Times New Roman" w:eastAsia="Times New Roman" w:hAnsi="Times New Roman" w:cs="Times New Roman"/>
          <w:sz w:val="24"/>
          <w:szCs w:val="24"/>
        </w:rPr>
      </w:pPr>
      <w:r w:rsidRPr="00684BE6">
        <w:rPr>
          <w:rFonts w:ascii="Times New Roman" w:eastAsia="Times New Roman" w:hAnsi="Times New Roman" w:cs="Times New Roman"/>
          <w:sz w:val="24"/>
          <w:szCs w:val="24"/>
        </w:rPr>
        <w:t>Никитенко О. Професійно-особистісні якості як основа виховання майбутніх учителів / О.Никитенко // Людинознавчі студії. Педагогіка. – Випуск двадцять сьомий. – 2013. – С.33–45.</w:t>
      </w:r>
    </w:p>
    <w:p w:rsidR="00AE0CBB" w:rsidRPr="00684BE6" w:rsidRDefault="00AE0CBB" w:rsidP="00FE61E9">
      <w:pPr>
        <w:numPr>
          <w:ilvl w:val="0"/>
          <w:numId w:val="4"/>
        </w:numPr>
        <w:tabs>
          <w:tab w:val="left" w:pos="426"/>
        </w:tabs>
        <w:spacing w:after="0" w:line="360" w:lineRule="auto"/>
        <w:ind w:firstLine="567"/>
        <w:jc w:val="both"/>
        <w:rPr>
          <w:rFonts w:ascii="Times New Roman" w:eastAsia="Times New Roman" w:hAnsi="Times New Roman" w:cs="Times New Roman"/>
          <w:sz w:val="24"/>
          <w:szCs w:val="24"/>
        </w:rPr>
      </w:pPr>
      <w:r w:rsidRPr="00684BE6">
        <w:rPr>
          <w:rFonts w:ascii="Times New Roman" w:eastAsia="Times New Roman" w:hAnsi="Times New Roman" w:cs="Times New Roman"/>
          <w:sz w:val="24"/>
          <w:szCs w:val="24"/>
        </w:rPr>
        <w:t>Русова С. Вибрані педагогічні твори / Русова Софія. – К. : Освіта, 1996. – 304 с.</w:t>
      </w:r>
    </w:p>
    <w:p w:rsidR="00AE0CBB" w:rsidRPr="00684BE6" w:rsidRDefault="00AE0CBB" w:rsidP="00FE61E9">
      <w:pPr>
        <w:numPr>
          <w:ilvl w:val="0"/>
          <w:numId w:val="4"/>
        </w:numPr>
        <w:tabs>
          <w:tab w:val="left" w:pos="426"/>
        </w:tabs>
        <w:spacing w:after="0" w:line="360" w:lineRule="auto"/>
        <w:ind w:firstLine="567"/>
        <w:jc w:val="both"/>
        <w:rPr>
          <w:rFonts w:ascii="Times New Roman" w:eastAsia="Times New Roman" w:hAnsi="Times New Roman" w:cs="Times New Roman"/>
          <w:sz w:val="24"/>
          <w:szCs w:val="24"/>
        </w:rPr>
      </w:pPr>
      <w:r w:rsidRPr="00684BE6">
        <w:rPr>
          <w:rFonts w:ascii="Times New Roman" w:eastAsia="Times New Roman" w:hAnsi="Times New Roman" w:cs="Times New Roman"/>
          <w:sz w:val="24"/>
          <w:szCs w:val="24"/>
        </w:rPr>
        <w:t>Троцко Г. В. Теоретичні та методичні основи підготовки студентів до виховної діяльності у вищих педагогічних навчальних закладах : автореф. дис. ... доктора пед. наук/ Г. В. Троцко ; Ін-т педагогіки і психології професійної освіти АПНУ. – К., 1997. – 54 с.</w:t>
      </w:r>
    </w:p>
    <w:p w:rsidR="00AE0CBB" w:rsidRPr="00684BE6" w:rsidRDefault="00AE0CBB" w:rsidP="00FE61E9">
      <w:pPr>
        <w:pStyle w:val="a3"/>
        <w:spacing w:after="0" w:line="360" w:lineRule="auto"/>
        <w:ind w:left="0" w:firstLine="567"/>
        <w:jc w:val="center"/>
        <w:rPr>
          <w:rFonts w:ascii="Times New Roman" w:hAnsi="Times New Roman"/>
          <w:b/>
          <w:bCs/>
          <w:sz w:val="28"/>
          <w:szCs w:val="28"/>
          <w:lang w:val="en-US"/>
        </w:rPr>
      </w:pPr>
      <w:r w:rsidRPr="00684BE6">
        <w:rPr>
          <w:rFonts w:ascii="Times New Roman" w:hAnsi="Times New Roman"/>
          <w:b/>
          <w:bCs/>
          <w:sz w:val="28"/>
          <w:szCs w:val="28"/>
        </w:rPr>
        <w:t>Reference</w:t>
      </w:r>
    </w:p>
    <w:p w:rsidR="00AE0CBB" w:rsidRPr="00684BE6" w:rsidRDefault="00AE0CBB" w:rsidP="00FE61E9">
      <w:pPr>
        <w:tabs>
          <w:tab w:val="left" w:pos="426"/>
        </w:tabs>
        <w:spacing w:after="0" w:line="360" w:lineRule="auto"/>
        <w:ind w:firstLine="567"/>
        <w:jc w:val="both"/>
        <w:rPr>
          <w:rFonts w:ascii="Times New Roman" w:eastAsia="Times New Roman" w:hAnsi="Times New Roman" w:cs="Times New Roman"/>
          <w:sz w:val="24"/>
          <w:szCs w:val="24"/>
        </w:rPr>
      </w:pPr>
      <w:r w:rsidRPr="00684BE6">
        <w:rPr>
          <w:rFonts w:ascii="Times New Roman" w:eastAsia="Times New Roman" w:hAnsi="Times New Roman" w:cs="Times New Roman"/>
          <w:sz w:val="24"/>
          <w:szCs w:val="24"/>
        </w:rPr>
        <w:t>1.</w:t>
      </w:r>
      <w:r w:rsidRPr="00684BE6">
        <w:rPr>
          <w:rFonts w:ascii="Times New Roman" w:eastAsia="Times New Roman" w:hAnsi="Times New Roman" w:cs="Times New Roman"/>
          <w:sz w:val="24"/>
          <w:szCs w:val="24"/>
        </w:rPr>
        <w:tab/>
        <w:t>Bielova L.O. Vykhovna systema VNZ: pytannia teorii ta praktyky / L.O. Bielova. – X. : Vyd-vo NUA, 2004. – 264 s.</w:t>
      </w:r>
    </w:p>
    <w:p w:rsidR="00AE0CBB" w:rsidRPr="00684BE6" w:rsidRDefault="00AE0CBB" w:rsidP="00FE61E9">
      <w:pPr>
        <w:tabs>
          <w:tab w:val="left" w:pos="426"/>
        </w:tabs>
        <w:spacing w:after="0" w:line="360" w:lineRule="auto"/>
        <w:ind w:firstLine="567"/>
        <w:jc w:val="both"/>
        <w:rPr>
          <w:rFonts w:ascii="Times New Roman" w:eastAsia="Times New Roman" w:hAnsi="Times New Roman" w:cs="Times New Roman"/>
          <w:sz w:val="24"/>
          <w:szCs w:val="24"/>
        </w:rPr>
      </w:pPr>
      <w:r w:rsidRPr="00684BE6">
        <w:rPr>
          <w:rFonts w:ascii="Times New Roman" w:eastAsia="Times New Roman" w:hAnsi="Times New Roman" w:cs="Times New Roman"/>
          <w:sz w:val="24"/>
          <w:szCs w:val="24"/>
        </w:rPr>
        <w:t>2.</w:t>
      </w:r>
      <w:r w:rsidRPr="00684BE6">
        <w:rPr>
          <w:rFonts w:ascii="Times New Roman" w:eastAsia="Times New Roman" w:hAnsi="Times New Roman" w:cs="Times New Roman"/>
          <w:sz w:val="24"/>
          <w:szCs w:val="24"/>
        </w:rPr>
        <w:tab/>
        <w:t>Bohush A. M. Metodychno-movlennievyi suprovid pidhotovky maibutnikh vykhovateliv doshkilnykh zakladiv / A. M. Bohush // Nauka i osvita. – 2010. – № 2. – S. 136–142.</w:t>
      </w:r>
    </w:p>
    <w:p w:rsidR="00AE0CBB" w:rsidRPr="00684BE6" w:rsidRDefault="00AE0CBB" w:rsidP="00FE61E9">
      <w:pPr>
        <w:tabs>
          <w:tab w:val="left" w:pos="426"/>
        </w:tabs>
        <w:spacing w:after="0" w:line="360" w:lineRule="auto"/>
        <w:ind w:firstLine="567"/>
        <w:jc w:val="both"/>
        <w:rPr>
          <w:rFonts w:ascii="Times New Roman" w:eastAsia="Times New Roman" w:hAnsi="Times New Roman" w:cs="Times New Roman"/>
          <w:sz w:val="24"/>
          <w:szCs w:val="24"/>
        </w:rPr>
      </w:pPr>
      <w:r w:rsidRPr="00684BE6">
        <w:rPr>
          <w:rFonts w:ascii="Times New Roman" w:eastAsia="Times New Roman" w:hAnsi="Times New Roman" w:cs="Times New Roman"/>
          <w:sz w:val="24"/>
          <w:szCs w:val="24"/>
        </w:rPr>
        <w:t>3.</w:t>
      </w:r>
      <w:r w:rsidRPr="00684BE6">
        <w:rPr>
          <w:rFonts w:ascii="Times New Roman" w:eastAsia="Times New Roman" w:hAnsi="Times New Roman" w:cs="Times New Roman"/>
          <w:sz w:val="24"/>
          <w:szCs w:val="24"/>
        </w:rPr>
        <w:tab/>
        <w:t>Ziaziun I.A. Pedahohika dobra: idealy i realii: nauk.-metod. posib. / I.A. Ziaziun. – K.: MAUP, 2000. – 309 s.</w:t>
      </w:r>
    </w:p>
    <w:p w:rsidR="00AE0CBB" w:rsidRPr="00684BE6" w:rsidRDefault="00AE0CBB" w:rsidP="00FE61E9">
      <w:pPr>
        <w:tabs>
          <w:tab w:val="left" w:pos="426"/>
        </w:tabs>
        <w:spacing w:after="0" w:line="360" w:lineRule="auto"/>
        <w:ind w:firstLine="567"/>
        <w:jc w:val="both"/>
        <w:rPr>
          <w:rFonts w:ascii="Times New Roman" w:eastAsia="Times New Roman" w:hAnsi="Times New Roman" w:cs="Times New Roman"/>
          <w:sz w:val="24"/>
          <w:szCs w:val="24"/>
        </w:rPr>
      </w:pPr>
      <w:r w:rsidRPr="00684BE6">
        <w:rPr>
          <w:rFonts w:ascii="Times New Roman" w:eastAsia="Times New Roman" w:hAnsi="Times New Roman" w:cs="Times New Roman"/>
          <w:sz w:val="24"/>
          <w:szCs w:val="24"/>
        </w:rPr>
        <w:t>4.</w:t>
      </w:r>
      <w:r w:rsidRPr="00684BE6">
        <w:rPr>
          <w:rFonts w:ascii="Times New Roman" w:eastAsia="Times New Roman" w:hAnsi="Times New Roman" w:cs="Times New Roman"/>
          <w:sz w:val="24"/>
          <w:szCs w:val="24"/>
        </w:rPr>
        <w:tab/>
        <w:t xml:space="preserve">Komar O.A. Teoretychni ta metodychni zasady pidhotovky maibutnikh uchyteliv pochatkovoi shkoly do zastosuvannia interaktyvnoi tekhnolohii: dys. d-ra ped. nauk: 13.00.04. / O.A.Komar. – Uman, 2011. – 512 s. </w:t>
      </w:r>
    </w:p>
    <w:p w:rsidR="00AE0CBB" w:rsidRPr="00684BE6" w:rsidRDefault="00AE0CBB" w:rsidP="00FE61E9">
      <w:pPr>
        <w:tabs>
          <w:tab w:val="left" w:pos="426"/>
        </w:tabs>
        <w:spacing w:after="0" w:line="360" w:lineRule="auto"/>
        <w:ind w:firstLine="567"/>
        <w:jc w:val="both"/>
        <w:rPr>
          <w:rFonts w:ascii="Times New Roman" w:eastAsia="Times New Roman" w:hAnsi="Times New Roman" w:cs="Times New Roman"/>
          <w:sz w:val="24"/>
          <w:szCs w:val="24"/>
        </w:rPr>
      </w:pPr>
      <w:r w:rsidRPr="00684BE6">
        <w:rPr>
          <w:rFonts w:ascii="Times New Roman" w:eastAsia="Times New Roman" w:hAnsi="Times New Roman" w:cs="Times New Roman"/>
          <w:sz w:val="24"/>
          <w:szCs w:val="24"/>
        </w:rPr>
        <w:t>5.</w:t>
      </w:r>
      <w:r w:rsidRPr="00684BE6">
        <w:rPr>
          <w:rFonts w:ascii="Times New Roman" w:eastAsia="Times New Roman" w:hAnsi="Times New Roman" w:cs="Times New Roman"/>
          <w:sz w:val="24"/>
          <w:szCs w:val="24"/>
        </w:rPr>
        <w:tab/>
        <w:t>Lytvynenko S. A. Teoretyko-metodolohichni zasady pidhotovky maibutnikh uchyteliv pochatkovykh klasiv do sotsialno-pedahohichnoi diialnosti : avtoref. dys. na zdobuttia nauk. stupenia doktora. ped. nauk / NPU imeni M. P. Drahomanova / S A. Lytvynenko. - K., 2005. – 40 s.</w:t>
      </w:r>
    </w:p>
    <w:p w:rsidR="00AE0CBB" w:rsidRPr="00684BE6" w:rsidRDefault="00AE0CBB" w:rsidP="00FE61E9">
      <w:pPr>
        <w:tabs>
          <w:tab w:val="left" w:pos="426"/>
        </w:tabs>
        <w:spacing w:after="0" w:line="360" w:lineRule="auto"/>
        <w:ind w:firstLine="567"/>
        <w:jc w:val="both"/>
        <w:rPr>
          <w:rFonts w:ascii="Times New Roman" w:eastAsia="Times New Roman" w:hAnsi="Times New Roman" w:cs="Times New Roman"/>
          <w:sz w:val="24"/>
          <w:szCs w:val="24"/>
        </w:rPr>
      </w:pPr>
      <w:r w:rsidRPr="00684BE6">
        <w:rPr>
          <w:rFonts w:ascii="Times New Roman" w:eastAsia="Times New Roman" w:hAnsi="Times New Roman" w:cs="Times New Roman"/>
          <w:sz w:val="24"/>
          <w:szCs w:val="24"/>
        </w:rPr>
        <w:t>6.</w:t>
      </w:r>
      <w:r w:rsidRPr="00684BE6">
        <w:rPr>
          <w:rFonts w:ascii="Times New Roman" w:eastAsia="Times New Roman" w:hAnsi="Times New Roman" w:cs="Times New Roman"/>
          <w:sz w:val="24"/>
          <w:szCs w:val="24"/>
        </w:rPr>
        <w:tab/>
        <w:t>Linnik O. Maibutnii uchytel yak subiekt pedahohichnoi vzaiemodii: pidhotovka do spivrobitnytstva z molodshymy shkoliaramy: monohrafiia / O.Linnik. – K.: Vydavnychyi Dim «Slovo», 2014. – 304 s.</w:t>
      </w:r>
    </w:p>
    <w:p w:rsidR="00AE0CBB" w:rsidRPr="00684BE6" w:rsidRDefault="00AE0CBB" w:rsidP="00FE61E9">
      <w:pPr>
        <w:tabs>
          <w:tab w:val="left" w:pos="426"/>
        </w:tabs>
        <w:spacing w:after="0" w:line="360" w:lineRule="auto"/>
        <w:ind w:firstLine="567"/>
        <w:jc w:val="both"/>
        <w:rPr>
          <w:rFonts w:ascii="Times New Roman" w:eastAsia="Times New Roman" w:hAnsi="Times New Roman" w:cs="Times New Roman"/>
          <w:sz w:val="24"/>
          <w:szCs w:val="24"/>
        </w:rPr>
      </w:pPr>
      <w:r w:rsidRPr="00684BE6">
        <w:rPr>
          <w:rFonts w:ascii="Times New Roman" w:eastAsia="Times New Roman" w:hAnsi="Times New Roman" w:cs="Times New Roman"/>
          <w:sz w:val="24"/>
          <w:szCs w:val="24"/>
        </w:rPr>
        <w:lastRenderedPageBreak/>
        <w:t>7.</w:t>
      </w:r>
      <w:r w:rsidRPr="00684BE6">
        <w:rPr>
          <w:rFonts w:ascii="Times New Roman" w:eastAsia="Times New Roman" w:hAnsi="Times New Roman" w:cs="Times New Roman"/>
          <w:sz w:val="24"/>
          <w:szCs w:val="24"/>
        </w:rPr>
        <w:tab/>
        <w:t>Nykytenko O. Profesiino-osobystisni yakosti yak osnova vykhovannia maibutnikh uchyteliv / O.Nykytenko // Liudynoznavchi studii. Pedahohika. – Vypusk dvadtsiat somyi. – 2013. – S.33–45.</w:t>
      </w:r>
    </w:p>
    <w:p w:rsidR="00AE0CBB" w:rsidRPr="00684BE6" w:rsidRDefault="00AE0CBB" w:rsidP="00FE61E9">
      <w:pPr>
        <w:tabs>
          <w:tab w:val="left" w:pos="426"/>
        </w:tabs>
        <w:spacing w:after="0" w:line="360" w:lineRule="auto"/>
        <w:ind w:firstLine="567"/>
        <w:jc w:val="both"/>
        <w:rPr>
          <w:rFonts w:ascii="Times New Roman" w:eastAsia="Times New Roman" w:hAnsi="Times New Roman" w:cs="Times New Roman"/>
          <w:sz w:val="24"/>
          <w:szCs w:val="24"/>
        </w:rPr>
      </w:pPr>
      <w:r w:rsidRPr="00684BE6">
        <w:rPr>
          <w:rFonts w:ascii="Times New Roman" w:eastAsia="Times New Roman" w:hAnsi="Times New Roman" w:cs="Times New Roman"/>
          <w:sz w:val="24"/>
          <w:szCs w:val="24"/>
        </w:rPr>
        <w:t>8.</w:t>
      </w:r>
      <w:r w:rsidRPr="00684BE6">
        <w:rPr>
          <w:rFonts w:ascii="Times New Roman" w:eastAsia="Times New Roman" w:hAnsi="Times New Roman" w:cs="Times New Roman"/>
          <w:sz w:val="24"/>
          <w:szCs w:val="24"/>
        </w:rPr>
        <w:tab/>
        <w:t>Rusova S. Vybrani pedahohichni tvory / Rusova Sofiia. – K. : Osvita, 1996. – 304 s.</w:t>
      </w:r>
    </w:p>
    <w:p w:rsidR="00AE0CBB" w:rsidRPr="00684BE6" w:rsidRDefault="00AE0CBB" w:rsidP="00FE61E9">
      <w:pPr>
        <w:tabs>
          <w:tab w:val="left" w:pos="426"/>
        </w:tabs>
        <w:spacing w:after="0" w:line="360" w:lineRule="auto"/>
        <w:ind w:firstLine="567"/>
        <w:jc w:val="both"/>
        <w:rPr>
          <w:rFonts w:ascii="Times New Roman" w:eastAsia="Times New Roman" w:hAnsi="Times New Roman" w:cs="Times New Roman"/>
          <w:sz w:val="24"/>
          <w:szCs w:val="24"/>
        </w:rPr>
      </w:pPr>
      <w:r w:rsidRPr="00684BE6">
        <w:rPr>
          <w:rFonts w:ascii="Times New Roman" w:eastAsia="Times New Roman" w:hAnsi="Times New Roman" w:cs="Times New Roman"/>
          <w:sz w:val="24"/>
          <w:szCs w:val="24"/>
        </w:rPr>
        <w:t>9.</w:t>
      </w:r>
      <w:r w:rsidRPr="00684BE6">
        <w:rPr>
          <w:rFonts w:ascii="Times New Roman" w:eastAsia="Times New Roman" w:hAnsi="Times New Roman" w:cs="Times New Roman"/>
          <w:sz w:val="24"/>
          <w:szCs w:val="24"/>
        </w:rPr>
        <w:tab/>
        <w:t>Trotsko H. V. Teoretychni ta metodychni osnovy pidhotovky studentiv do vykhovnoi diialnosti u vyshchykh pedahohichnykh navchalnykh zakladakh : avtoref. dys. ... doktora ped. nauk/ H. V. Trotsko ; In-t pedahohiky i psykholohii profesiinoi osvity APNU. – K., 1997. – 54 s.</w:t>
      </w:r>
    </w:p>
    <w:p w:rsidR="00AE0CBB" w:rsidRPr="00684BE6" w:rsidRDefault="00AE0CBB" w:rsidP="00FE61E9">
      <w:pPr>
        <w:spacing w:after="0" w:line="360" w:lineRule="auto"/>
        <w:ind w:firstLine="567"/>
        <w:jc w:val="both"/>
        <w:rPr>
          <w:rFonts w:ascii="Times New Roman" w:hAnsi="Times New Roman" w:cs="Times New Roman"/>
          <w:sz w:val="28"/>
          <w:szCs w:val="28"/>
        </w:rPr>
      </w:pPr>
    </w:p>
    <w:p w:rsidR="002577A4" w:rsidRPr="00684BE6" w:rsidRDefault="002577A4" w:rsidP="00FE61E9">
      <w:pPr>
        <w:spacing w:after="0" w:line="360" w:lineRule="auto"/>
        <w:ind w:firstLine="567"/>
        <w:jc w:val="both"/>
        <w:rPr>
          <w:rFonts w:ascii="Times New Roman" w:hAnsi="Times New Roman" w:cs="Times New Roman"/>
          <w:sz w:val="28"/>
          <w:szCs w:val="28"/>
        </w:rPr>
      </w:pPr>
    </w:p>
    <w:p w:rsidR="002577A4" w:rsidRPr="00684BE6" w:rsidRDefault="002577A4" w:rsidP="00FE61E9">
      <w:pPr>
        <w:spacing w:after="0" w:line="360" w:lineRule="auto"/>
        <w:ind w:firstLine="567"/>
        <w:jc w:val="both"/>
      </w:pPr>
    </w:p>
    <w:p w:rsidR="00FC100A" w:rsidRPr="00684BE6" w:rsidRDefault="00FC100A" w:rsidP="00FE61E9">
      <w:pPr>
        <w:spacing w:after="0" w:line="360" w:lineRule="auto"/>
        <w:ind w:firstLine="567"/>
      </w:pPr>
    </w:p>
    <w:sectPr w:rsidR="00FC100A" w:rsidRPr="00684BE6" w:rsidSect="00FE61E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CEA" w:rsidRDefault="00D17CEA" w:rsidP="00AE0CBB">
      <w:pPr>
        <w:spacing w:after="0" w:line="240" w:lineRule="auto"/>
      </w:pPr>
      <w:r>
        <w:separator/>
      </w:r>
    </w:p>
  </w:endnote>
  <w:endnote w:type="continuationSeparator" w:id="0">
    <w:p w:rsidR="00D17CEA" w:rsidRDefault="00D17CEA" w:rsidP="00AE0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CEA" w:rsidRDefault="00D17CEA" w:rsidP="00AE0CBB">
      <w:pPr>
        <w:spacing w:after="0" w:line="240" w:lineRule="auto"/>
      </w:pPr>
      <w:r>
        <w:separator/>
      </w:r>
    </w:p>
  </w:footnote>
  <w:footnote w:type="continuationSeparator" w:id="0">
    <w:p w:rsidR="00D17CEA" w:rsidRDefault="00D17CEA" w:rsidP="00AE0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61E24"/>
    <w:multiLevelType w:val="hybridMultilevel"/>
    <w:tmpl w:val="CF9C46AC"/>
    <w:lvl w:ilvl="0" w:tplc="45ECF08C">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458D7991"/>
    <w:multiLevelType w:val="multilevel"/>
    <w:tmpl w:val="BC2EE21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126367A"/>
    <w:multiLevelType w:val="hybridMultilevel"/>
    <w:tmpl w:val="BBF887E0"/>
    <w:lvl w:ilvl="0" w:tplc="2DCA1D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6CB36D4A"/>
    <w:multiLevelType w:val="hybridMultilevel"/>
    <w:tmpl w:val="9C38865A"/>
    <w:lvl w:ilvl="0" w:tplc="45B48E60">
      <w:start w:val="6"/>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15:restartNumberingAfterBreak="0">
    <w:nsid w:val="6E657012"/>
    <w:multiLevelType w:val="hybridMultilevel"/>
    <w:tmpl w:val="D14E5628"/>
    <w:lvl w:ilvl="0" w:tplc="FE8E2E7C">
      <w:start w:val="4"/>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76086A73"/>
    <w:multiLevelType w:val="hybridMultilevel"/>
    <w:tmpl w:val="3702A800"/>
    <w:lvl w:ilvl="0" w:tplc="8D0EBB20">
      <w:start w:val="1"/>
      <w:numFmt w:val="decimal"/>
      <w:lvlText w:val="%1)"/>
      <w:lvlJc w:val="left"/>
      <w:pPr>
        <w:ind w:left="720" w:hanging="360"/>
      </w:pPr>
      <w:rPr>
        <w:rFonts w:ascii="Times New Roman" w:eastAsiaTheme="minorHAnsi"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FB33DE9"/>
    <w:multiLevelType w:val="multilevel"/>
    <w:tmpl w:val="BC2EE21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6"/>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28E"/>
    <w:rsid w:val="00051FC6"/>
    <w:rsid w:val="001B128E"/>
    <w:rsid w:val="002577A4"/>
    <w:rsid w:val="003D715F"/>
    <w:rsid w:val="00465910"/>
    <w:rsid w:val="00684BE6"/>
    <w:rsid w:val="00705A68"/>
    <w:rsid w:val="008800B8"/>
    <w:rsid w:val="008830F6"/>
    <w:rsid w:val="00A41479"/>
    <w:rsid w:val="00A95292"/>
    <w:rsid w:val="00AE0CBB"/>
    <w:rsid w:val="00C76FF5"/>
    <w:rsid w:val="00D17CEA"/>
    <w:rsid w:val="00E92A4A"/>
    <w:rsid w:val="00F43621"/>
    <w:rsid w:val="00FC100A"/>
    <w:rsid w:val="00FE61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A4583"/>
  <w15:chartTrackingRefBased/>
  <w15:docId w15:val="{B5EE6768-A355-464A-B9D2-59BF6C38B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0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100A"/>
    <w:pPr>
      <w:ind w:left="720"/>
      <w:contextualSpacing/>
    </w:pPr>
  </w:style>
  <w:style w:type="paragraph" w:styleId="a4">
    <w:name w:val="header"/>
    <w:basedOn w:val="a"/>
    <w:link w:val="a5"/>
    <w:uiPriority w:val="99"/>
    <w:unhideWhenUsed/>
    <w:rsid w:val="00AE0CBB"/>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AE0CBB"/>
  </w:style>
  <w:style w:type="paragraph" w:styleId="a6">
    <w:name w:val="footer"/>
    <w:basedOn w:val="a"/>
    <w:link w:val="a7"/>
    <w:uiPriority w:val="99"/>
    <w:unhideWhenUsed/>
    <w:rsid w:val="00AE0CBB"/>
    <w:pPr>
      <w:tabs>
        <w:tab w:val="center" w:pos="4819"/>
        <w:tab w:val="right" w:pos="9639"/>
      </w:tabs>
      <w:spacing w:after="0" w:line="240" w:lineRule="auto"/>
    </w:pPr>
  </w:style>
  <w:style w:type="character" w:customStyle="1" w:styleId="a7">
    <w:name w:val="Нижний колонтитул Знак"/>
    <w:basedOn w:val="a0"/>
    <w:link w:val="a6"/>
    <w:uiPriority w:val="99"/>
    <w:rsid w:val="00AE0CBB"/>
  </w:style>
  <w:style w:type="paragraph" w:styleId="HTML">
    <w:name w:val="HTML Preformatted"/>
    <w:basedOn w:val="a"/>
    <w:link w:val="HTML0"/>
    <w:uiPriority w:val="99"/>
    <w:unhideWhenUsed/>
    <w:rsid w:val="00FE61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FE61E9"/>
    <w:rPr>
      <w:rFonts w:ascii="Courier New" w:eastAsia="Times New Roman" w:hAnsi="Courier New" w:cs="Courier New"/>
      <w:sz w:val="20"/>
      <w:szCs w:val="20"/>
      <w:lang w:eastAsia="uk-UA"/>
    </w:rPr>
  </w:style>
  <w:style w:type="paragraph" w:styleId="a8">
    <w:name w:val="Normal (Web)"/>
    <w:basedOn w:val="a"/>
    <w:uiPriority w:val="99"/>
    <w:unhideWhenUsed/>
    <w:rsid w:val="00FE61E9"/>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Pa15">
    <w:name w:val="Pa15"/>
    <w:basedOn w:val="a"/>
    <w:next w:val="a"/>
    <w:uiPriority w:val="99"/>
    <w:rsid w:val="00FE61E9"/>
    <w:pPr>
      <w:autoSpaceDE w:val="0"/>
      <w:autoSpaceDN w:val="0"/>
      <w:adjustRightInd w:val="0"/>
      <w:spacing w:after="0" w:line="201" w:lineRule="atLeast"/>
    </w:pPr>
    <w:rPr>
      <w:rFonts w:ascii="Arial" w:eastAsiaTheme="minorEastAsia" w:hAnsi="Arial" w:cs="Arial"/>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267639">
      <w:bodyDiv w:val="1"/>
      <w:marLeft w:val="0"/>
      <w:marRight w:val="0"/>
      <w:marTop w:val="0"/>
      <w:marBottom w:val="0"/>
      <w:divBdr>
        <w:top w:val="none" w:sz="0" w:space="0" w:color="auto"/>
        <w:left w:val="none" w:sz="0" w:space="0" w:color="auto"/>
        <w:bottom w:val="none" w:sz="0" w:space="0" w:color="auto"/>
        <w:right w:val="none" w:sz="0" w:space="0" w:color="auto"/>
      </w:divBdr>
    </w:div>
    <w:div w:id="951134391">
      <w:bodyDiv w:val="1"/>
      <w:marLeft w:val="0"/>
      <w:marRight w:val="0"/>
      <w:marTop w:val="0"/>
      <w:marBottom w:val="0"/>
      <w:divBdr>
        <w:top w:val="none" w:sz="0" w:space="0" w:color="auto"/>
        <w:left w:val="none" w:sz="0" w:space="0" w:color="auto"/>
        <w:bottom w:val="none" w:sz="0" w:space="0" w:color="auto"/>
        <w:right w:val="none" w:sz="0" w:space="0" w:color="auto"/>
      </w:divBdr>
    </w:div>
    <w:div w:id="1472599604">
      <w:bodyDiv w:val="1"/>
      <w:marLeft w:val="0"/>
      <w:marRight w:val="0"/>
      <w:marTop w:val="0"/>
      <w:marBottom w:val="0"/>
      <w:divBdr>
        <w:top w:val="none" w:sz="0" w:space="0" w:color="auto"/>
        <w:left w:val="none" w:sz="0" w:space="0" w:color="auto"/>
        <w:bottom w:val="none" w:sz="0" w:space="0" w:color="auto"/>
        <w:right w:val="none" w:sz="0" w:space="0" w:color="auto"/>
      </w:divBdr>
    </w:div>
    <w:div w:id="207704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14192</Words>
  <Characters>8091</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Користувач Windows</cp:lastModifiedBy>
  <cp:revision>3</cp:revision>
  <dcterms:created xsi:type="dcterms:W3CDTF">2018-06-22T12:26:00Z</dcterms:created>
  <dcterms:modified xsi:type="dcterms:W3CDTF">2018-06-22T12:53:00Z</dcterms:modified>
</cp:coreProperties>
</file>