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BC" w:rsidRDefault="00CA0BBC" w:rsidP="00787744">
      <w:pPr>
        <w:pStyle w:val="a5"/>
        <w:ind w:firstLine="0"/>
        <w:jc w:val="both"/>
        <w:rPr>
          <w:b/>
          <w:szCs w:val="28"/>
        </w:rPr>
      </w:pPr>
    </w:p>
    <w:p w:rsidR="00E86D68" w:rsidRPr="00ED1D26" w:rsidRDefault="00E86D68" w:rsidP="00787744">
      <w:pPr>
        <w:shd w:val="clear" w:color="auto" w:fill="FFFFFF"/>
        <w:tabs>
          <w:tab w:val="left" w:pos="345"/>
          <w:tab w:val="right" w:pos="8914"/>
        </w:tabs>
        <w:spacing w:line="360" w:lineRule="auto"/>
        <w:ind w:right="518"/>
        <w:jc w:val="both"/>
        <w:rPr>
          <w:b/>
          <w:bCs/>
          <w:i/>
          <w:color w:val="000000"/>
          <w:spacing w:val="1"/>
          <w:sz w:val="28"/>
          <w:szCs w:val="28"/>
          <w:lang w:val="ru-RU"/>
        </w:rPr>
      </w:pPr>
      <w:r>
        <w:rPr>
          <w:b/>
          <w:bCs/>
          <w:i/>
          <w:color w:val="000000"/>
          <w:spacing w:val="1"/>
          <w:sz w:val="28"/>
          <w:szCs w:val="28"/>
        </w:rPr>
        <w:t xml:space="preserve">УДК </w:t>
      </w:r>
      <w:r w:rsidR="00ED1D26">
        <w:rPr>
          <w:b/>
          <w:bCs/>
          <w:i/>
          <w:color w:val="000000"/>
          <w:spacing w:val="1"/>
          <w:sz w:val="28"/>
          <w:szCs w:val="28"/>
        </w:rPr>
        <w:t>747:643.55(477.86)</w:t>
      </w:r>
      <w:r w:rsidR="00ED1D26" w:rsidRPr="00ED1D26">
        <w:rPr>
          <w:b/>
          <w:bCs/>
          <w:i/>
          <w:color w:val="000000"/>
          <w:spacing w:val="1"/>
          <w:sz w:val="28"/>
          <w:szCs w:val="28"/>
          <w:lang w:val="ru-RU"/>
        </w:rPr>
        <w:t>”19’’</w:t>
      </w:r>
    </w:p>
    <w:p w:rsidR="00CA0BBC" w:rsidRDefault="00AE3FF6" w:rsidP="00787744">
      <w:pPr>
        <w:pStyle w:val="a5"/>
        <w:ind w:firstLine="0"/>
        <w:jc w:val="both"/>
        <w:rPr>
          <w:b/>
          <w:szCs w:val="28"/>
        </w:rPr>
      </w:pPr>
      <w:r>
        <w:rPr>
          <w:b/>
          <w:bCs/>
          <w:i/>
          <w:color w:val="000000"/>
          <w:spacing w:val="1"/>
          <w:szCs w:val="28"/>
        </w:rPr>
        <w:t xml:space="preserve">ББК </w:t>
      </w:r>
      <w:r w:rsidR="00ED1D26" w:rsidRPr="00ED1D26">
        <w:rPr>
          <w:b/>
          <w:bCs/>
          <w:i/>
          <w:color w:val="000000"/>
          <w:spacing w:val="1"/>
          <w:szCs w:val="28"/>
          <w:lang w:val="ru-RU"/>
        </w:rPr>
        <w:t>85</w:t>
      </w:r>
      <w:r w:rsidR="00ED1D26">
        <w:rPr>
          <w:b/>
          <w:bCs/>
          <w:i/>
          <w:color w:val="000000"/>
          <w:spacing w:val="1"/>
          <w:szCs w:val="28"/>
          <w:lang w:val="ru-RU"/>
        </w:rPr>
        <w:t>.12</w:t>
      </w:r>
      <w:r w:rsidR="00ED1D26">
        <w:rPr>
          <w:b/>
          <w:bCs/>
          <w:i/>
          <w:color w:val="000000"/>
          <w:spacing w:val="1"/>
          <w:szCs w:val="28"/>
        </w:rPr>
        <w:t>(4.Укр)</w:t>
      </w:r>
      <w:r w:rsidR="00CA0BBC">
        <w:rPr>
          <w:b/>
          <w:bCs/>
          <w:i/>
          <w:color w:val="000000"/>
          <w:spacing w:val="1"/>
          <w:szCs w:val="28"/>
        </w:rPr>
        <w:t xml:space="preserve">                                 </w:t>
      </w:r>
      <w:r w:rsidR="00E86D68">
        <w:rPr>
          <w:b/>
          <w:bCs/>
          <w:i/>
          <w:color w:val="000000"/>
          <w:spacing w:val="1"/>
          <w:szCs w:val="28"/>
        </w:rPr>
        <w:t xml:space="preserve">           </w:t>
      </w:r>
      <w:r w:rsidR="00CA0BBC">
        <w:rPr>
          <w:b/>
          <w:bCs/>
          <w:i/>
          <w:color w:val="000000"/>
          <w:spacing w:val="1"/>
          <w:szCs w:val="28"/>
        </w:rPr>
        <w:t xml:space="preserve">             </w:t>
      </w:r>
      <w:r w:rsidR="00ED1D26">
        <w:rPr>
          <w:b/>
          <w:bCs/>
          <w:i/>
          <w:color w:val="000000"/>
          <w:spacing w:val="1"/>
          <w:szCs w:val="28"/>
        </w:rPr>
        <w:t xml:space="preserve">      </w:t>
      </w:r>
      <w:r w:rsidR="00385697">
        <w:rPr>
          <w:b/>
          <w:bCs/>
          <w:i/>
          <w:color w:val="000000"/>
          <w:spacing w:val="1"/>
          <w:szCs w:val="28"/>
        </w:rPr>
        <w:t xml:space="preserve">    </w:t>
      </w:r>
      <w:r>
        <w:rPr>
          <w:b/>
          <w:bCs/>
          <w:i/>
          <w:color w:val="000000"/>
          <w:spacing w:val="1"/>
          <w:szCs w:val="28"/>
        </w:rPr>
        <w:t xml:space="preserve"> </w:t>
      </w:r>
      <w:r w:rsidR="00CA0BBC" w:rsidRPr="00A403B6">
        <w:rPr>
          <w:b/>
          <w:bCs/>
          <w:i/>
          <w:color w:val="000000"/>
          <w:spacing w:val="1"/>
          <w:szCs w:val="28"/>
        </w:rPr>
        <w:t xml:space="preserve">Ірина </w:t>
      </w:r>
      <w:proofErr w:type="spellStart"/>
      <w:r w:rsidR="00CA0BBC" w:rsidRPr="00A403B6">
        <w:rPr>
          <w:b/>
          <w:bCs/>
          <w:i/>
          <w:color w:val="000000"/>
          <w:spacing w:val="1"/>
          <w:szCs w:val="28"/>
        </w:rPr>
        <w:t>Калиновська</w:t>
      </w:r>
      <w:proofErr w:type="spellEnd"/>
    </w:p>
    <w:p w:rsidR="005A1889" w:rsidRDefault="00E86D68" w:rsidP="00787744">
      <w:pPr>
        <w:pStyle w:val="a5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           </w:t>
      </w:r>
      <w:proofErr w:type="gramStart"/>
      <w:r w:rsidR="005A1889">
        <w:rPr>
          <w:b/>
          <w:szCs w:val="28"/>
          <w:lang w:val="en-US"/>
        </w:rPr>
        <w:t>C</w:t>
      </w:r>
      <w:r w:rsidR="002C6EAC">
        <w:rPr>
          <w:b/>
          <w:szCs w:val="28"/>
        </w:rPr>
        <w:t xml:space="preserve">ТИЛІСТИЧНІ ТЕНДЕНЦІЇ </w:t>
      </w:r>
      <w:r w:rsidR="009C0FB4">
        <w:rPr>
          <w:b/>
          <w:szCs w:val="28"/>
        </w:rPr>
        <w:t>ФОРМУВАННЯ ІНТЕР</w:t>
      </w:r>
      <w:r w:rsidR="009C0FB4" w:rsidRPr="00CA0BBC">
        <w:rPr>
          <w:b/>
          <w:szCs w:val="28"/>
        </w:rPr>
        <w:t>’</w:t>
      </w:r>
      <w:r w:rsidR="009C0FB4">
        <w:rPr>
          <w:b/>
          <w:szCs w:val="28"/>
        </w:rPr>
        <w:t>ЄРІВ КУЛЬТУРНО</w:t>
      </w:r>
      <w:r w:rsidR="009C0FB4">
        <w:rPr>
          <w:szCs w:val="28"/>
        </w:rPr>
        <w:t>-</w:t>
      </w:r>
      <w:r w:rsidR="009C0FB4">
        <w:rPr>
          <w:b/>
          <w:szCs w:val="28"/>
        </w:rPr>
        <w:t xml:space="preserve">ОСВІТНІХ ЗАКЛАДІВ </w:t>
      </w:r>
      <w:r w:rsidR="005A1889">
        <w:rPr>
          <w:b/>
          <w:szCs w:val="28"/>
        </w:rPr>
        <w:t>І</w:t>
      </w:r>
      <w:r w:rsidR="009C0FB4">
        <w:rPr>
          <w:b/>
          <w:szCs w:val="28"/>
        </w:rPr>
        <w:t>ВАНО</w:t>
      </w:r>
      <w:r w:rsidR="009C0FB4" w:rsidRPr="009C0FB4">
        <w:rPr>
          <w:szCs w:val="28"/>
        </w:rPr>
        <w:t>-</w:t>
      </w:r>
      <w:r w:rsidR="009C0FB4">
        <w:rPr>
          <w:b/>
          <w:szCs w:val="28"/>
        </w:rPr>
        <w:t>ФРАНКІВЩИНИ ХХ ст</w:t>
      </w:r>
      <w:r w:rsidR="005A1889">
        <w:rPr>
          <w:b/>
          <w:szCs w:val="28"/>
        </w:rPr>
        <w:t>.</w:t>
      </w:r>
      <w:proofErr w:type="gramEnd"/>
    </w:p>
    <w:p w:rsidR="00593950" w:rsidRDefault="00593950" w:rsidP="00EF1AFD">
      <w:pPr>
        <w:shd w:val="clear" w:color="auto" w:fill="FFFFFF"/>
        <w:spacing w:line="360" w:lineRule="auto"/>
        <w:ind w:right="518" w:firstLine="353"/>
        <w:jc w:val="both"/>
        <w:rPr>
          <w:bCs/>
          <w:i/>
          <w:color w:val="000000"/>
          <w:spacing w:val="1"/>
          <w:sz w:val="28"/>
          <w:szCs w:val="28"/>
        </w:rPr>
      </w:pPr>
    </w:p>
    <w:p w:rsidR="00AD74B4" w:rsidRDefault="00593950" w:rsidP="00EF1AFD">
      <w:pPr>
        <w:shd w:val="clear" w:color="auto" w:fill="FFFFFF"/>
        <w:spacing w:line="360" w:lineRule="auto"/>
        <w:ind w:right="518" w:firstLine="353"/>
        <w:jc w:val="both"/>
        <w:rPr>
          <w:bCs/>
          <w:i/>
          <w:color w:val="000000"/>
          <w:spacing w:val="1"/>
          <w:sz w:val="28"/>
          <w:szCs w:val="28"/>
        </w:rPr>
      </w:pPr>
      <w:r>
        <w:rPr>
          <w:bCs/>
          <w:i/>
          <w:color w:val="000000"/>
          <w:spacing w:val="1"/>
          <w:sz w:val="28"/>
          <w:szCs w:val="28"/>
        </w:rPr>
        <w:t xml:space="preserve">    У статті</w:t>
      </w:r>
      <w:r w:rsidR="00AA1887">
        <w:rPr>
          <w:bCs/>
          <w:i/>
          <w:color w:val="000000"/>
          <w:spacing w:val="1"/>
          <w:sz w:val="28"/>
          <w:szCs w:val="28"/>
        </w:rPr>
        <w:t xml:space="preserve"> висвітлено стилістичні особливості формування</w:t>
      </w:r>
      <w:r w:rsidR="00EF1AFD">
        <w:rPr>
          <w:bCs/>
          <w:i/>
          <w:color w:val="000000"/>
          <w:spacing w:val="1"/>
          <w:sz w:val="28"/>
          <w:szCs w:val="28"/>
        </w:rPr>
        <w:t xml:space="preserve"> </w:t>
      </w:r>
      <w:r w:rsidR="00AA1887">
        <w:rPr>
          <w:bCs/>
          <w:i/>
          <w:color w:val="000000"/>
          <w:spacing w:val="1"/>
          <w:sz w:val="28"/>
          <w:szCs w:val="28"/>
        </w:rPr>
        <w:t xml:space="preserve"> ключових об</w:t>
      </w:r>
      <w:r w:rsidR="00AA1887" w:rsidRPr="00AA1887">
        <w:rPr>
          <w:bCs/>
          <w:i/>
          <w:color w:val="000000"/>
          <w:spacing w:val="1"/>
          <w:sz w:val="28"/>
          <w:szCs w:val="28"/>
        </w:rPr>
        <w:t>'</w:t>
      </w:r>
      <w:r w:rsidR="00AA1887">
        <w:rPr>
          <w:bCs/>
          <w:i/>
          <w:color w:val="000000"/>
          <w:spacing w:val="1"/>
          <w:sz w:val="28"/>
          <w:szCs w:val="28"/>
        </w:rPr>
        <w:t>єктів</w:t>
      </w:r>
      <w:r w:rsidR="00861A4E">
        <w:rPr>
          <w:bCs/>
          <w:i/>
          <w:color w:val="000000"/>
          <w:spacing w:val="1"/>
          <w:sz w:val="28"/>
          <w:szCs w:val="28"/>
        </w:rPr>
        <w:t xml:space="preserve"> к</w:t>
      </w:r>
      <w:r w:rsidR="00B3636A">
        <w:rPr>
          <w:bCs/>
          <w:i/>
          <w:color w:val="000000"/>
          <w:spacing w:val="1"/>
          <w:sz w:val="28"/>
          <w:szCs w:val="28"/>
        </w:rPr>
        <w:t>ультурно-освітні</w:t>
      </w:r>
      <w:r w:rsidR="00861A4E">
        <w:rPr>
          <w:bCs/>
          <w:i/>
          <w:color w:val="000000"/>
          <w:spacing w:val="1"/>
          <w:sz w:val="28"/>
          <w:szCs w:val="28"/>
        </w:rPr>
        <w:t xml:space="preserve">х споруд </w:t>
      </w:r>
      <w:proofErr w:type="spellStart"/>
      <w:r w:rsidR="00861A4E">
        <w:rPr>
          <w:bCs/>
          <w:i/>
          <w:color w:val="000000"/>
          <w:spacing w:val="1"/>
          <w:sz w:val="28"/>
          <w:szCs w:val="28"/>
        </w:rPr>
        <w:t>Івано-Франківщини</w:t>
      </w:r>
      <w:proofErr w:type="spellEnd"/>
      <w:r w:rsidR="00861A4E">
        <w:rPr>
          <w:bCs/>
          <w:i/>
          <w:color w:val="000000"/>
          <w:spacing w:val="1"/>
          <w:sz w:val="28"/>
          <w:szCs w:val="28"/>
        </w:rPr>
        <w:t xml:space="preserve"> вка</w:t>
      </w:r>
      <w:r w:rsidR="00501CBB">
        <w:rPr>
          <w:bCs/>
          <w:i/>
          <w:color w:val="000000"/>
          <w:spacing w:val="1"/>
          <w:sz w:val="28"/>
          <w:szCs w:val="28"/>
        </w:rPr>
        <w:t>заного періоду. У</w:t>
      </w:r>
      <w:r w:rsidR="004A0D71">
        <w:rPr>
          <w:bCs/>
          <w:i/>
          <w:color w:val="000000"/>
          <w:spacing w:val="1"/>
          <w:sz w:val="28"/>
          <w:szCs w:val="28"/>
        </w:rPr>
        <w:t xml:space="preserve"> даному</w:t>
      </w:r>
      <w:r w:rsidR="00B3636A">
        <w:rPr>
          <w:bCs/>
          <w:i/>
          <w:color w:val="000000"/>
          <w:spacing w:val="1"/>
          <w:sz w:val="28"/>
          <w:szCs w:val="28"/>
        </w:rPr>
        <w:t xml:space="preserve"> аспект</w:t>
      </w:r>
      <w:r w:rsidR="00501CBB">
        <w:rPr>
          <w:bCs/>
          <w:i/>
          <w:color w:val="000000"/>
          <w:spacing w:val="1"/>
          <w:sz w:val="28"/>
          <w:szCs w:val="28"/>
        </w:rPr>
        <w:t>і інтер</w:t>
      </w:r>
      <w:r w:rsidR="00501CBB" w:rsidRPr="00501CBB">
        <w:rPr>
          <w:bCs/>
          <w:i/>
          <w:color w:val="000000"/>
          <w:spacing w:val="1"/>
          <w:sz w:val="28"/>
          <w:szCs w:val="28"/>
        </w:rPr>
        <w:t>’</w:t>
      </w:r>
      <w:r w:rsidR="00501CBB">
        <w:rPr>
          <w:bCs/>
          <w:i/>
          <w:color w:val="000000"/>
          <w:spacing w:val="1"/>
          <w:sz w:val="28"/>
          <w:szCs w:val="28"/>
        </w:rPr>
        <w:t>єри</w:t>
      </w:r>
      <w:r w:rsidR="00B3636A">
        <w:rPr>
          <w:bCs/>
          <w:i/>
          <w:color w:val="000000"/>
          <w:spacing w:val="1"/>
          <w:sz w:val="28"/>
          <w:szCs w:val="28"/>
        </w:rPr>
        <w:t xml:space="preserve"> представлені двома типологічними підгрупами, які мають спільні функціонально-стильові ознаки.</w:t>
      </w:r>
    </w:p>
    <w:p w:rsidR="00787744" w:rsidRPr="00EF1AFD" w:rsidRDefault="00593950" w:rsidP="00EF1AFD">
      <w:pPr>
        <w:shd w:val="clear" w:color="auto" w:fill="FFFFFF"/>
        <w:spacing w:line="360" w:lineRule="auto"/>
        <w:ind w:right="518" w:firstLine="353"/>
        <w:jc w:val="both"/>
        <w:rPr>
          <w:bCs/>
          <w:i/>
          <w:color w:val="000000"/>
          <w:spacing w:val="1"/>
          <w:sz w:val="28"/>
          <w:szCs w:val="28"/>
        </w:rPr>
      </w:pPr>
      <w:r w:rsidRPr="00EF1AFD">
        <w:rPr>
          <w:b/>
          <w:bCs/>
          <w:i/>
          <w:color w:val="000000"/>
          <w:spacing w:val="1"/>
          <w:sz w:val="28"/>
          <w:szCs w:val="28"/>
        </w:rPr>
        <w:t xml:space="preserve">   Ключові слова: </w:t>
      </w:r>
      <w:r w:rsidRPr="00EF1AFD">
        <w:rPr>
          <w:bCs/>
          <w:i/>
          <w:color w:val="000000"/>
          <w:spacing w:val="1"/>
          <w:sz w:val="28"/>
          <w:szCs w:val="28"/>
        </w:rPr>
        <w:t>інтер’єр,</w:t>
      </w:r>
      <w:r w:rsidR="005A5C8E" w:rsidRPr="00EF1AFD">
        <w:rPr>
          <w:sz w:val="28"/>
          <w:szCs w:val="28"/>
        </w:rPr>
        <w:t xml:space="preserve"> </w:t>
      </w:r>
      <w:r w:rsidR="005A5C8E" w:rsidRPr="00EF1AFD">
        <w:rPr>
          <w:i/>
          <w:sz w:val="28"/>
          <w:szCs w:val="28"/>
        </w:rPr>
        <w:t>культурно-освітні споруди</w:t>
      </w:r>
      <w:r w:rsidR="0077061B" w:rsidRPr="00EF1AFD">
        <w:rPr>
          <w:bCs/>
          <w:i/>
          <w:color w:val="000000"/>
          <w:spacing w:val="1"/>
          <w:sz w:val="28"/>
          <w:szCs w:val="28"/>
        </w:rPr>
        <w:t>, стиль, стильові напрями</w:t>
      </w:r>
      <w:r w:rsidR="00AD74B4" w:rsidRPr="00EF1AFD">
        <w:rPr>
          <w:bCs/>
          <w:i/>
          <w:color w:val="000000"/>
          <w:spacing w:val="1"/>
          <w:sz w:val="28"/>
          <w:szCs w:val="28"/>
        </w:rPr>
        <w:t>, структура.</w:t>
      </w:r>
    </w:p>
    <w:p w:rsidR="00EF1AFD" w:rsidRDefault="00EF1AFD" w:rsidP="00EF1AFD">
      <w:pPr>
        <w:shd w:val="clear" w:color="auto" w:fill="FFFFFF"/>
        <w:spacing w:line="360" w:lineRule="auto"/>
        <w:ind w:right="518" w:firstLine="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478F" w:rsidRPr="00EF1AFD">
        <w:rPr>
          <w:sz w:val="28"/>
          <w:szCs w:val="28"/>
        </w:rPr>
        <w:t xml:space="preserve">Необхідна передумова духовного розвитку нації − збереження культурної спадщини для майбутніх поколінь. Усвідомлення безперечної цінності </w:t>
      </w:r>
      <w:proofErr w:type="spellStart"/>
      <w:r w:rsidR="00FD478F" w:rsidRPr="00EF1AFD">
        <w:rPr>
          <w:sz w:val="28"/>
          <w:szCs w:val="28"/>
        </w:rPr>
        <w:t>історико-архітектурної</w:t>
      </w:r>
      <w:proofErr w:type="spellEnd"/>
      <w:r w:rsidR="00FD478F" w:rsidRPr="00EF1AFD">
        <w:rPr>
          <w:sz w:val="28"/>
          <w:szCs w:val="28"/>
        </w:rPr>
        <w:t xml:space="preserve"> та культурно-мистецької спадщини теж вимагає її збереження й відновлення. З цієї позиції варті ретельного вивчення закономірності формування інтер'єру громадських будівель.</w:t>
      </w:r>
    </w:p>
    <w:p w:rsidR="00FD478F" w:rsidRPr="00EF1AFD" w:rsidRDefault="00EF1AFD" w:rsidP="00EF1AFD">
      <w:pPr>
        <w:shd w:val="clear" w:color="auto" w:fill="FFFFFF"/>
        <w:spacing w:line="360" w:lineRule="auto"/>
        <w:ind w:right="518" w:firstLine="35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D478F" w:rsidRPr="00EF1AFD">
        <w:rPr>
          <w:b/>
          <w:sz w:val="28"/>
          <w:szCs w:val="28"/>
        </w:rPr>
        <w:t>М</w:t>
      </w:r>
      <w:r w:rsidR="00361007" w:rsidRPr="00EF1AFD">
        <w:rPr>
          <w:b/>
          <w:sz w:val="28"/>
          <w:szCs w:val="28"/>
        </w:rPr>
        <w:t xml:space="preserve">етою </w:t>
      </w:r>
      <w:r w:rsidR="00361007" w:rsidRPr="00EF1AFD">
        <w:rPr>
          <w:sz w:val="28"/>
          <w:szCs w:val="28"/>
        </w:rPr>
        <w:t xml:space="preserve">статті є виявити та висвітлити стильові риси громадських інтер’єрів </w:t>
      </w:r>
      <w:proofErr w:type="spellStart"/>
      <w:r w:rsidR="00361007" w:rsidRPr="00EF1AFD">
        <w:rPr>
          <w:sz w:val="28"/>
          <w:szCs w:val="28"/>
        </w:rPr>
        <w:t>Івано-Франківщини</w:t>
      </w:r>
      <w:proofErr w:type="spellEnd"/>
      <w:r w:rsidR="00361007" w:rsidRPr="00EF1AFD">
        <w:rPr>
          <w:sz w:val="28"/>
          <w:szCs w:val="28"/>
        </w:rPr>
        <w:t xml:space="preserve"> ХХ століття як своєрідного явища мистецтва і культури.</w:t>
      </w:r>
    </w:p>
    <w:p w:rsidR="005A1889" w:rsidRPr="00EF1AFD" w:rsidRDefault="00EF1AFD" w:rsidP="00787744">
      <w:pPr>
        <w:shd w:val="clear" w:color="auto" w:fill="FFFFFF"/>
        <w:tabs>
          <w:tab w:val="left" w:pos="9356"/>
        </w:tabs>
        <w:spacing w:before="5" w:line="360" w:lineRule="auto"/>
        <w:ind w:right="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1889" w:rsidRPr="00EF1AFD">
        <w:rPr>
          <w:sz w:val="28"/>
          <w:szCs w:val="28"/>
        </w:rPr>
        <w:t>Культурно</w:t>
      </w:r>
      <w:r w:rsidR="005A1889" w:rsidRPr="00EF1AFD">
        <w:rPr>
          <w:b/>
          <w:sz w:val="28"/>
          <w:szCs w:val="28"/>
        </w:rPr>
        <w:t>-</w:t>
      </w:r>
      <w:r w:rsidR="005A1889" w:rsidRPr="00EF1AFD">
        <w:rPr>
          <w:sz w:val="28"/>
          <w:szCs w:val="28"/>
        </w:rPr>
        <w:t xml:space="preserve">освітні споруди у типологічному переліку поділяємо на дві підгрупи. До першої підгрупи належать школи, гімназії, семінарії. До другої – будинки товариств, клуби, музеї, театри, кінотеатри, заклади розваг.  </w:t>
      </w:r>
    </w:p>
    <w:p w:rsidR="00E711F0" w:rsidRPr="00776658" w:rsidRDefault="005A1889" w:rsidP="00787744">
      <w:pPr>
        <w:spacing w:line="360" w:lineRule="auto"/>
        <w:ind w:firstLine="567"/>
        <w:jc w:val="both"/>
        <w:rPr>
          <w:sz w:val="28"/>
          <w:szCs w:val="28"/>
        </w:rPr>
      </w:pPr>
      <w:r w:rsidRPr="00EF1AFD">
        <w:rPr>
          <w:sz w:val="28"/>
          <w:szCs w:val="28"/>
        </w:rPr>
        <w:t>У</w:t>
      </w:r>
      <w:r w:rsidR="00CD4895" w:rsidRPr="00EF1AFD">
        <w:rPr>
          <w:sz w:val="28"/>
          <w:szCs w:val="28"/>
          <w:lang w:val="ru-RU"/>
        </w:rPr>
        <w:t xml:space="preserve"> </w:t>
      </w:r>
      <w:r w:rsidR="002F1682" w:rsidRPr="00EF1AFD">
        <w:rPr>
          <w:sz w:val="28"/>
          <w:szCs w:val="28"/>
        </w:rPr>
        <w:t>кінці ХІХ століття та у</w:t>
      </w:r>
      <w:r w:rsidRPr="00EF1AFD">
        <w:rPr>
          <w:sz w:val="28"/>
          <w:szCs w:val="28"/>
        </w:rPr>
        <w:t xml:space="preserve"> період </w:t>
      </w:r>
      <w:proofErr w:type="spellStart"/>
      <w:r w:rsidRPr="00EF1AFD">
        <w:rPr>
          <w:sz w:val="28"/>
          <w:szCs w:val="28"/>
        </w:rPr>
        <w:t>сецесійного</w:t>
      </w:r>
      <w:proofErr w:type="spellEnd"/>
      <w:r w:rsidRPr="00EF1AFD">
        <w:rPr>
          <w:sz w:val="28"/>
          <w:szCs w:val="28"/>
        </w:rPr>
        <w:t xml:space="preserve"> будівництва продовжують використовуватись раніше розроблені</w:t>
      </w:r>
      <w:r>
        <w:rPr>
          <w:sz w:val="28"/>
          <w:szCs w:val="28"/>
        </w:rPr>
        <w:t xml:space="preserve"> принципи проектування навчальних закладів. Забезпечується горизонтальність композиції шкільних корпусів, застосовується коридорна система розпланування, будинки розміщуються переважно на окремій ділянці, що забезпечує об'ємність композиції. </w:t>
      </w:r>
    </w:p>
    <w:p w:rsidR="002F1682" w:rsidRPr="003655CD" w:rsidRDefault="002F1682" w:rsidP="0078774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01FD4">
        <w:rPr>
          <w:sz w:val="28"/>
          <w:szCs w:val="28"/>
        </w:rPr>
        <w:lastRenderedPageBreak/>
        <w:t>Споруди навчального признач</w:t>
      </w:r>
      <w:r>
        <w:rPr>
          <w:sz w:val="28"/>
          <w:szCs w:val="28"/>
        </w:rPr>
        <w:t>ення останніх десятиліть ХІХ століття</w:t>
      </w:r>
      <w:r w:rsidRPr="00701FD4">
        <w:rPr>
          <w:sz w:val="28"/>
          <w:szCs w:val="28"/>
        </w:rPr>
        <w:t xml:space="preserve"> складалися переважно з кількох окремих корпусів, які </w:t>
      </w:r>
      <w:proofErr w:type="spellStart"/>
      <w:r w:rsidRPr="00701FD4">
        <w:rPr>
          <w:sz w:val="28"/>
          <w:szCs w:val="28"/>
        </w:rPr>
        <w:t>зонували</w:t>
      </w:r>
      <w:proofErr w:type="spellEnd"/>
      <w:r w:rsidRPr="00701FD4">
        <w:rPr>
          <w:sz w:val="28"/>
          <w:szCs w:val="28"/>
        </w:rPr>
        <w:t xml:space="preserve"> територію. </w:t>
      </w:r>
      <w:r>
        <w:rPr>
          <w:sz w:val="28"/>
          <w:szCs w:val="28"/>
        </w:rPr>
        <w:t>У зовнішній формі в</w:t>
      </w:r>
      <w:r w:rsidRPr="00701FD4">
        <w:rPr>
          <w:sz w:val="28"/>
          <w:szCs w:val="28"/>
        </w:rPr>
        <w:t xml:space="preserve">они </w:t>
      </w:r>
      <w:proofErr w:type="spellStart"/>
      <w:r w:rsidRPr="00701FD4">
        <w:rPr>
          <w:sz w:val="28"/>
          <w:szCs w:val="28"/>
        </w:rPr>
        <w:t>застосув</w:t>
      </w:r>
      <w:r>
        <w:rPr>
          <w:sz w:val="28"/>
          <w:szCs w:val="28"/>
        </w:rPr>
        <w:t>ували</w:t>
      </w:r>
      <w:proofErr w:type="spellEnd"/>
      <w:r w:rsidRPr="00701FD4">
        <w:rPr>
          <w:sz w:val="28"/>
          <w:szCs w:val="28"/>
        </w:rPr>
        <w:t xml:space="preserve"> мотиви середньовіччя </w:t>
      </w:r>
      <w:r>
        <w:rPr>
          <w:szCs w:val="28"/>
        </w:rPr>
        <w:t xml:space="preserve">– </w:t>
      </w:r>
      <w:r w:rsidRPr="00701FD4">
        <w:rPr>
          <w:sz w:val="28"/>
          <w:szCs w:val="28"/>
        </w:rPr>
        <w:t>зубчаст</w:t>
      </w:r>
      <w:r>
        <w:rPr>
          <w:sz w:val="28"/>
          <w:szCs w:val="28"/>
        </w:rPr>
        <w:t>і</w:t>
      </w:r>
      <w:r w:rsidRPr="00701FD4">
        <w:rPr>
          <w:sz w:val="28"/>
          <w:szCs w:val="28"/>
        </w:rPr>
        <w:t xml:space="preserve"> завершен</w:t>
      </w:r>
      <w:r>
        <w:rPr>
          <w:sz w:val="28"/>
          <w:szCs w:val="28"/>
        </w:rPr>
        <w:t>ня,</w:t>
      </w:r>
      <w:r w:rsidRPr="00701FD4">
        <w:rPr>
          <w:sz w:val="28"/>
          <w:szCs w:val="28"/>
        </w:rPr>
        <w:t xml:space="preserve"> східчаст</w:t>
      </w:r>
      <w:r>
        <w:rPr>
          <w:sz w:val="28"/>
          <w:szCs w:val="28"/>
        </w:rPr>
        <w:t>і</w:t>
      </w:r>
      <w:r w:rsidRPr="00701FD4">
        <w:rPr>
          <w:sz w:val="28"/>
          <w:szCs w:val="28"/>
        </w:rPr>
        <w:t xml:space="preserve"> конфігураці</w:t>
      </w:r>
      <w:r>
        <w:rPr>
          <w:sz w:val="28"/>
          <w:szCs w:val="28"/>
        </w:rPr>
        <w:t>ї</w:t>
      </w:r>
      <w:r w:rsidRPr="00701FD4">
        <w:rPr>
          <w:sz w:val="28"/>
          <w:szCs w:val="28"/>
        </w:rPr>
        <w:t xml:space="preserve"> фронтонів. Прикладом такої архітектури є будинок культурно-</w:t>
      </w:r>
      <w:r>
        <w:rPr>
          <w:sz w:val="28"/>
          <w:szCs w:val="28"/>
        </w:rPr>
        <w:t xml:space="preserve">спортивного товариства </w:t>
      </w:r>
      <w:r w:rsidRPr="00C13834">
        <w:rPr>
          <w:sz w:val="28"/>
          <w:szCs w:val="28"/>
        </w:rPr>
        <w:t>«Сокіл» у Рогатині</w:t>
      </w:r>
      <w:r>
        <w:rPr>
          <w:sz w:val="28"/>
          <w:szCs w:val="28"/>
        </w:rPr>
        <w:t xml:space="preserve"> (вул. Галицька, 36, 1880-ті роки)</w:t>
      </w:r>
      <w:r w:rsidRPr="00C13834">
        <w:rPr>
          <w:sz w:val="28"/>
          <w:szCs w:val="28"/>
        </w:rPr>
        <w:t>.</w:t>
      </w:r>
      <w:r w:rsidRPr="00C13834">
        <w:rPr>
          <w:sz w:val="28"/>
          <w:szCs w:val="28"/>
          <w:lang w:val="ru-RU"/>
        </w:rPr>
        <w:t xml:space="preserve"> </w:t>
      </w:r>
      <w:r w:rsidRPr="00701FD4">
        <w:rPr>
          <w:sz w:val="28"/>
          <w:szCs w:val="28"/>
        </w:rPr>
        <w:t xml:space="preserve">Стилістично будинок поєднує риси стилю </w:t>
      </w:r>
      <w:proofErr w:type="spellStart"/>
      <w:r w:rsidRPr="00701FD4">
        <w:rPr>
          <w:sz w:val="28"/>
          <w:szCs w:val="28"/>
        </w:rPr>
        <w:t>рунбогенстиль</w:t>
      </w:r>
      <w:proofErr w:type="spellEnd"/>
      <w:r w:rsidRPr="00701FD4">
        <w:rPr>
          <w:sz w:val="28"/>
          <w:szCs w:val="28"/>
        </w:rPr>
        <w:t xml:space="preserve"> (</w:t>
      </w:r>
      <w:proofErr w:type="spellStart"/>
      <w:r w:rsidRPr="00701FD4">
        <w:rPr>
          <w:sz w:val="28"/>
          <w:szCs w:val="28"/>
        </w:rPr>
        <w:t>аркадовий</w:t>
      </w:r>
      <w:proofErr w:type="spellEnd"/>
      <w:r w:rsidRPr="00701FD4">
        <w:rPr>
          <w:sz w:val="28"/>
          <w:szCs w:val="28"/>
        </w:rPr>
        <w:t xml:space="preserve">), </w:t>
      </w:r>
      <w:proofErr w:type="spellStart"/>
      <w:r w:rsidRPr="00701FD4">
        <w:rPr>
          <w:sz w:val="28"/>
          <w:szCs w:val="28"/>
        </w:rPr>
        <w:t>викристалізованого</w:t>
      </w:r>
      <w:proofErr w:type="spellEnd"/>
      <w:r w:rsidRPr="00701FD4">
        <w:rPr>
          <w:sz w:val="28"/>
          <w:szCs w:val="28"/>
        </w:rPr>
        <w:t xml:space="preserve"> в Німеччині і експортованого до Східної Галичини через Відень, та необароко.</w:t>
      </w:r>
      <w:r>
        <w:rPr>
          <w:sz w:val="28"/>
          <w:szCs w:val="28"/>
        </w:rPr>
        <w:t xml:space="preserve"> </w:t>
      </w:r>
      <w:r w:rsidRPr="006F029C">
        <w:rPr>
          <w:sz w:val="28"/>
          <w:szCs w:val="28"/>
        </w:rPr>
        <w:t>Його фасади декоровані</w:t>
      </w:r>
      <w:r w:rsidRPr="00701FD4">
        <w:rPr>
          <w:sz w:val="28"/>
          <w:szCs w:val="28"/>
        </w:rPr>
        <w:t xml:space="preserve"> щипцевими фронтонами, що мають східчастий контур, і аркатурою на зразок споруд романського стилю. Вхід вирішено у вигляді відкритої галереї, утвореної аркадою з видовженими арками, що за формою перегукуються з формою вікон. Відкритий простір аркади утворює комунікаційну просторову одиницю, яка поєднує внутрішній простір будинку із зовнішнім.</w:t>
      </w:r>
      <w:r w:rsidR="00CE54DA" w:rsidRPr="00CE54DA">
        <w:rPr>
          <w:sz w:val="28"/>
          <w:szCs w:val="28"/>
        </w:rPr>
        <w:t xml:space="preserve"> </w:t>
      </w:r>
      <w:r w:rsidRPr="00701FD4">
        <w:rPr>
          <w:sz w:val="28"/>
          <w:szCs w:val="28"/>
        </w:rPr>
        <w:t xml:space="preserve">Будинок змінив функціональне призначення в межах однієї типологічної групи – тепер це школа естетичного виховання. </w:t>
      </w:r>
    </w:p>
    <w:p w:rsidR="002F1682" w:rsidRPr="00CE54DA" w:rsidRDefault="002F1682" w:rsidP="00787744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701FD4">
        <w:rPr>
          <w:b/>
          <w:sz w:val="28"/>
          <w:szCs w:val="28"/>
        </w:rPr>
        <w:t xml:space="preserve"> </w:t>
      </w:r>
      <w:r w:rsidRPr="00701FD4">
        <w:rPr>
          <w:sz w:val="28"/>
          <w:szCs w:val="28"/>
        </w:rPr>
        <w:t>Романтичні впл</w:t>
      </w:r>
      <w:r>
        <w:rPr>
          <w:sz w:val="28"/>
          <w:szCs w:val="28"/>
        </w:rPr>
        <w:t xml:space="preserve">иви стилю цегляної </w:t>
      </w:r>
      <w:proofErr w:type="spellStart"/>
      <w:r>
        <w:rPr>
          <w:sz w:val="28"/>
          <w:szCs w:val="28"/>
        </w:rPr>
        <w:t>ґотики</w:t>
      </w:r>
      <w:proofErr w:type="spellEnd"/>
      <w:r>
        <w:rPr>
          <w:sz w:val="28"/>
          <w:szCs w:val="28"/>
        </w:rPr>
        <w:t xml:space="preserve"> наявні</w:t>
      </w:r>
      <w:r w:rsidRPr="00701FD4">
        <w:rPr>
          <w:sz w:val="28"/>
          <w:szCs w:val="28"/>
        </w:rPr>
        <w:t xml:space="preserve"> у Станіславові у будинку семирічної</w:t>
      </w:r>
      <w:r w:rsidRPr="00701FD4">
        <w:rPr>
          <w:b/>
          <w:sz w:val="28"/>
          <w:szCs w:val="28"/>
        </w:rPr>
        <w:t xml:space="preserve"> </w:t>
      </w:r>
      <w:r w:rsidRPr="00701FD4">
        <w:rPr>
          <w:sz w:val="28"/>
          <w:szCs w:val="28"/>
        </w:rPr>
        <w:t xml:space="preserve">жіночої </w:t>
      </w:r>
      <w:r w:rsidRPr="006F029C">
        <w:rPr>
          <w:sz w:val="28"/>
          <w:szCs w:val="28"/>
        </w:rPr>
        <w:t xml:space="preserve">школи ім. Королеви Софії по вул. </w:t>
      </w:r>
      <w:proofErr w:type="spellStart"/>
      <w:r w:rsidRPr="00C13834">
        <w:rPr>
          <w:sz w:val="28"/>
          <w:szCs w:val="28"/>
        </w:rPr>
        <w:t>Гординського</w:t>
      </w:r>
      <w:proofErr w:type="spellEnd"/>
      <w:r w:rsidRPr="00C13834">
        <w:rPr>
          <w:sz w:val="28"/>
          <w:szCs w:val="28"/>
        </w:rPr>
        <w:t>,</w:t>
      </w:r>
      <w:r w:rsidRPr="00041E6F">
        <w:rPr>
          <w:color w:val="FF0000"/>
          <w:sz w:val="28"/>
          <w:szCs w:val="28"/>
        </w:rPr>
        <w:t xml:space="preserve"> </w:t>
      </w:r>
      <w:r w:rsidRPr="00C13834">
        <w:rPr>
          <w:sz w:val="28"/>
          <w:szCs w:val="28"/>
        </w:rPr>
        <w:t>10</w:t>
      </w:r>
      <w:r w:rsidRPr="006F029C">
        <w:rPr>
          <w:sz w:val="28"/>
          <w:szCs w:val="28"/>
        </w:rPr>
        <w:t xml:space="preserve"> (1894-95, арх. Ян </w:t>
      </w:r>
      <w:proofErr w:type="spellStart"/>
      <w:r w:rsidRPr="006F029C">
        <w:rPr>
          <w:sz w:val="28"/>
          <w:szCs w:val="28"/>
        </w:rPr>
        <w:t>Лемпіцький</w:t>
      </w:r>
      <w:proofErr w:type="spellEnd"/>
      <w:r w:rsidRPr="006F029C">
        <w:rPr>
          <w:sz w:val="28"/>
          <w:szCs w:val="28"/>
        </w:rPr>
        <w:t>): цегляна</w:t>
      </w:r>
      <w:r w:rsidRPr="00701FD4">
        <w:rPr>
          <w:sz w:val="28"/>
          <w:szCs w:val="28"/>
        </w:rPr>
        <w:t xml:space="preserve"> кладка фасаду, фактурно-кольорові контрасти, рельєфність, високий, функціонально виправданий горішнім приміщенням </w:t>
      </w:r>
      <w:proofErr w:type="spellStart"/>
      <w:r w:rsidRPr="00701FD4">
        <w:rPr>
          <w:sz w:val="28"/>
          <w:szCs w:val="28"/>
        </w:rPr>
        <w:t>щипець</w:t>
      </w:r>
      <w:proofErr w:type="spellEnd"/>
      <w:r w:rsidRPr="00701FD4">
        <w:rPr>
          <w:sz w:val="28"/>
          <w:szCs w:val="28"/>
        </w:rPr>
        <w:t xml:space="preserve"> з уступами. Функціональність розпланування, застосування нових конструкцій</w:t>
      </w:r>
      <w:r>
        <w:rPr>
          <w:sz w:val="28"/>
          <w:szCs w:val="28"/>
        </w:rPr>
        <w:t xml:space="preserve"> (перекриття по металевих балках)</w:t>
      </w:r>
      <w:r w:rsidRPr="00701FD4">
        <w:rPr>
          <w:sz w:val="28"/>
          <w:szCs w:val="28"/>
        </w:rPr>
        <w:t xml:space="preserve">, неприхованість матеріалу (поєднання теракотової, брунатної, чорної </w:t>
      </w:r>
      <w:r w:rsidRPr="00365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701FD4">
        <w:rPr>
          <w:sz w:val="28"/>
          <w:szCs w:val="28"/>
        </w:rPr>
        <w:t xml:space="preserve">світло-зеленої цегли з майоліковим покриттям), кольорові акценти віконних обличкувань дають підстави класифікувати будинок школи як </w:t>
      </w:r>
      <w:proofErr w:type="spellStart"/>
      <w:r w:rsidRPr="00701FD4">
        <w:rPr>
          <w:sz w:val="28"/>
          <w:szCs w:val="28"/>
        </w:rPr>
        <w:t>протосецесійну</w:t>
      </w:r>
      <w:proofErr w:type="spellEnd"/>
      <w:r w:rsidRPr="00701FD4">
        <w:rPr>
          <w:sz w:val="28"/>
          <w:szCs w:val="28"/>
        </w:rPr>
        <w:t xml:space="preserve"> споруду. Функціонально будинок </w:t>
      </w:r>
      <w:r>
        <w:rPr>
          <w:sz w:val="28"/>
          <w:szCs w:val="28"/>
        </w:rPr>
        <w:t>залишається освітнім закладом [</w:t>
      </w:r>
      <w:r w:rsidR="000150CC">
        <w:rPr>
          <w:sz w:val="28"/>
          <w:szCs w:val="28"/>
          <w:lang w:val="ru-RU"/>
        </w:rPr>
        <w:t>1</w:t>
      </w:r>
      <w:r w:rsidR="00104658">
        <w:rPr>
          <w:sz w:val="28"/>
          <w:szCs w:val="28"/>
        </w:rPr>
        <w:t>, с.4</w:t>
      </w:r>
      <w:r w:rsidRPr="00701FD4">
        <w:rPr>
          <w:sz w:val="28"/>
          <w:szCs w:val="28"/>
        </w:rPr>
        <w:t>].</w:t>
      </w:r>
      <w:r w:rsidRPr="00041E6F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 </w:t>
      </w:r>
    </w:p>
    <w:p w:rsidR="005A1889" w:rsidRPr="009539B8" w:rsidRDefault="005A1889" w:rsidP="00787744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469B">
        <w:rPr>
          <w:sz w:val="28"/>
          <w:szCs w:val="28"/>
        </w:rPr>
        <w:t>У 1910-х роках почали застосовувати перші типові проекти початкових і середніх учбових закладів, функціонально пристосо</w:t>
      </w:r>
      <w:r w:rsidR="00CE54DA">
        <w:rPr>
          <w:sz w:val="28"/>
          <w:szCs w:val="28"/>
        </w:rPr>
        <w:t>вані до навчального процесу [</w:t>
      </w:r>
      <w:r w:rsidR="000150CC">
        <w:rPr>
          <w:sz w:val="28"/>
          <w:szCs w:val="28"/>
        </w:rPr>
        <w:t>2</w:t>
      </w:r>
      <w:r w:rsidRPr="009C469B">
        <w:rPr>
          <w:sz w:val="28"/>
          <w:szCs w:val="28"/>
        </w:rPr>
        <w:t>, с.98]. Споруди цього типу (школи, гімна</w:t>
      </w:r>
      <w:r w:rsidRPr="00701FD4">
        <w:rPr>
          <w:sz w:val="28"/>
          <w:szCs w:val="28"/>
        </w:rPr>
        <w:t>зії, комерційні, технічні і художні училища) мали, як правило, 2-3 пов</w:t>
      </w:r>
      <w:r>
        <w:rPr>
          <w:sz w:val="28"/>
          <w:szCs w:val="28"/>
        </w:rPr>
        <w:t>ерхи, а згодом – 4</w:t>
      </w:r>
      <w:r w:rsidRPr="00701FD4">
        <w:rPr>
          <w:sz w:val="28"/>
          <w:szCs w:val="28"/>
        </w:rPr>
        <w:t xml:space="preserve">. Вони  </w:t>
      </w:r>
      <w:r w:rsidRPr="00701FD4">
        <w:rPr>
          <w:sz w:val="28"/>
          <w:szCs w:val="28"/>
        </w:rPr>
        <w:lastRenderedPageBreak/>
        <w:t>складалися із 5-20 класних приміщень, мали великі рекреаційні зали, набір спеціальних кабінетів, майстерень, а також квартири</w:t>
      </w:r>
      <w:r>
        <w:rPr>
          <w:sz w:val="28"/>
          <w:szCs w:val="28"/>
        </w:rPr>
        <w:t xml:space="preserve"> для</w:t>
      </w:r>
      <w:r w:rsidRPr="00701FD4">
        <w:rPr>
          <w:sz w:val="28"/>
          <w:szCs w:val="28"/>
        </w:rPr>
        <w:t xml:space="preserve"> вчителів. Серед шкіл в Украї</w:t>
      </w:r>
      <w:r>
        <w:rPr>
          <w:sz w:val="28"/>
          <w:szCs w:val="28"/>
        </w:rPr>
        <w:t>ні, збудованих на початку ХХ століття</w:t>
      </w:r>
      <w:r w:rsidRPr="00701FD4">
        <w:rPr>
          <w:sz w:val="28"/>
          <w:szCs w:val="28"/>
        </w:rPr>
        <w:t xml:space="preserve">, розрізняють кілька характерних типів просторової організації. Один із них втілено у споруді української приватної </w:t>
      </w:r>
      <w:r w:rsidRPr="009539B8">
        <w:rPr>
          <w:sz w:val="28"/>
          <w:szCs w:val="28"/>
        </w:rPr>
        <w:t>гімназії імені Володимира Великого в Рогатині (1910-1912</w:t>
      </w:r>
      <w:r>
        <w:rPr>
          <w:sz w:val="28"/>
          <w:szCs w:val="28"/>
        </w:rPr>
        <w:t xml:space="preserve"> роки</w:t>
      </w:r>
      <w:r w:rsidRPr="009539B8">
        <w:rPr>
          <w:sz w:val="28"/>
          <w:szCs w:val="28"/>
        </w:rPr>
        <w:t xml:space="preserve">, архітектор Лев </w:t>
      </w:r>
      <w:proofErr w:type="spellStart"/>
      <w:r w:rsidRPr="009539B8">
        <w:rPr>
          <w:sz w:val="28"/>
          <w:szCs w:val="28"/>
        </w:rPr>
        <w:t>Левинський</w:t>
      </w:r>
      <w:proofErr w:type="spellEnd"/>
      <w:r w:rsidRPr="009539B8">
        <w:rPr>
          <w:sz w:val="28"/>
          <w:szCs w:val="28"/>
        </w:rPr>
        <w:t xml:space="preserve">). </w:t>
      </w:r>
    </w:p>
    <w:p w:rsidR="005A1889" w:rsidRPr="00EB3C12" w:rsidRDefault="005A1889" w:rsidP="005A1889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701FD4">
        <w:rPr>
          <w:sz w:val="28"/>
          <w:szCs w:val="28"/>
        </w:rPr>
        <w:tab/>
      </w:r>
      <w:r>
        <w:rPr>
          <w:sz w:val="28"/>
          <w:szCs w:val="28"/>
        </w:rPr>
        <w:t xml:space="preserve">Об’ємно-просторова організація </w:t>
      </w:r>
      <w:proofErr w:type="spellStart"/>
      <w:r>
        <w:rPr>
          <w:sz w:val="28"/>
          <w:szCs w:val="28"/>
        </w:rPr>
        <w:t>Р</w:t>
      </w:r>
      <w:r w:rsidRPr="00701FD4">
        <w:rPr>
          <w:sz w:val="28"/>
          <w:szCs w:val="28"/>
        </w:rPr>
        <w:t>огатинської</w:t>
      </w:r>
      <w:proofErr w:type="spellEnd"/>
      <w:r w:rsidRPr="00701FD4">
        <w:rPr>
          <w:sz w:val="28"/>
          <w:szCs w:val="28"/>
        </w:rPr>
        <w:t xml:space="preserve"> гімназії була зумовлена містобудівними умовами щільної існуючої забудови, в результаті чого з’явилось компактне  Т-подібне розпланування, а висоту збільшили до 3 поверхів. Будинок </w:t>
      </w:r>
      <w:proofErr w:type="spellStart"/>
      <w:r w:rsidRPr="00701FD4">
        <w:rPr>
          <w:sz w:val="28"/>
          <w:szCs w:val="28"/>
        </w:rPr>
        <w:t>модерністичний</w:t>
      </w:r>
      <w:proofErr w:type="spellEnd"/>
      <w:r w:rsidRPr="00701FD4">
        <w:rPr>
          <w:sz w:val="28"/>
          <w:szCs w:val="28"/>
        </w:rPr>
        <w:t>, усі засоби організації форми – раціоналістичні, конструктивні, функціонально обумовлені</w:t>
      </w:r>
      <w:r>
        <w:rPr>
          <w:sz w:val="28"/>
          <w:szCs w:val="28"/>
        </w:rPr>
        <w:t>, за стилістичними ознаками належить пізній сецесії</w:t>
      </w:r>
      <w:r w:rsidRPr="00701FD4">
        <w:rPr>
          <w:sz w:val="28"/>
          <w:szCs w:val="28"/>
        </w:rPr>
        <w:t xml:space="preserve">. Гармонійна форма зовнішнього об’єму вирішена на основі </w:t>
      </w:r>
      <w:proofErr w:type="spellStart"/>
      <w:r w:rsidRPr="00701FD4">
        <w:rPr>
          <w:sz w:val="28"/>
          <w:szCs w:val="28"/>
        </w:rPr>
        <w:t>ритмометричних</w:t>
      </w:r>
      <w:proofErr w:type="spellEnd"/>
      <w:r w:rsidRPr="00701FD4">
        <w:rPr>
          <w:sz w:val="28"/>
          <w:szCs w:val="28"/>
        </w:rPr>
        <w:t xml:space="preserve"> членувань з різними періодами ряду гладких поверхонь та віконних і дверних отворів. Домінанта – центральний ризаліт з арковими вікнами і високим трикутним фронтоном, делікатно нагадує пластику барокових щипцевих завершень і надає будівлі гімназії національної своєрідності. </w:t>
      </w:r>
      <w:r w:rsidRPr="009539B8">
        <w:rPr>
          <w:sz w:val="28"/>
          <w:szCs w:val="28"/>
        </w:rPr>
        <w:t>Національна</w:t>
      </w:r>
      <w:r w:rsidRPr="00701FD4">
        <w:rPr>
          <w:b/>
          <w:sz w:val="28"/>
          <w:szCs w:val="28"/>
        </w:rPr>
        <w:t xml:space="preserve"> </w:t>
      </w:r>
      <w:r w:rsidRPr="00701FD4">
        <w:rPr>
          <w:sz w:val="28"/>
          <w:szCs w:val="28"/>
        </w:rPr>
        <w:t xml:space="preserve">традиція простежується також у використанні як декору </w:t>
      </w:r>
      <w:r>
        <w:rPr>
          <w:sz w:val="28"/>
          <w:szCs w:val="28"/>
        </w:rPr>
        <w:t>майолікової плитки і трапецієподіб</w:t>
      </w:r>
      <w:r w:rsidRPr="00701FD4">
        <w:rPr>
          <w:sz w:val="28"/>
          <w:szCs w:val="28"/>
        </w:rPr>
        <w:t>ної форми дверних та віконних отворів у інтер’єрі.</w:t>
      </w:r>
      <w:r>
        <w:rPr>
          <w:sz w:val="28"/>
          <w:szCs w:val="28"/>
        </w:rPr>
        <w:t xml:space="preserve"> </w:t>
      </w:r>
    </w:p>
    <w:p w:rsidR="005A1889" w:rsidRPr="00701FD4" w:rsidRDefault="005A1889" w:rsidP="005A1889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9539B8">
        <w:rPr>
          <w:sz w:val="28"/>
          <w:szCs w:val="28"/>
        </w:rPr>
        <w:t>Німецька гімназія по вул. Ле</w:t>
      </w:r>
      <w:r>
        <w:rPr>
          <w:sz w:val="28"/>
          <w:szCs w:val="28"/>
        </w:rPr>
        <w:t>пкого, 9 у Станіславові (1905 рік)</w:t>
      </w:r>
      <w:r w:rsidRPr="009539B8">
        <w:rPr>
          <w:sz w:val="28"/>
          <w:szCs w:val="28"/>
        </w:rPr>
        <w:t xml:space="preserve"> </w:t>
      </w:r>
      <w:r w:rsidRPr="00701FD4">
        <w:rPr>
          <w:sz w:val="28"/>
          <w:szCs w:val="28"/>
        </w:rPr>
        <w:t>–</w:t>
      </w:r>
      <w:r>
        <w:rPr>
          <w:sz w:val="28"/>
          <w:szCs w:val="28"/>
        </w:rPr>
        <w:t xml:space="preserve"> це б</w:t>
      </w:r>
      <w:r w:rsidRPr="009539B8">
        <w:rPr>
          <w:sz w:val="28"/>
          <w:szCs w:val="28"/>
        </w:rPr>
        <w:t>удинок</w:t>
      </w:r>
      <w:r>
        <w:rPr>
          <w:sz w:val="28"/>
          <w:szCs w:val="28"/>
        </w:rPr>
        <w:t>, який</w:t>
      </w:r>
      <w:r w:rsidRPr="009539B8">
        <w:rPr>
          <w:sz w:val="28"/>
          <w:szCs w:val="28"/>
        </w:rPr>
        <w:t xml:space="preserve"> характеризують компактна </w:t>
      </w:r>
      <w:proofErr w:type="spellStart"/>
      <w:r w:rsidRPr="009539B8">
        <w:rPr>
          <w:sz w:val="28"/>
          <w:szCs w:val="28"/>
        </w:rPr>
        <w:t>кубоподібність</w:t>
      </w:r>
      <w:proofErr w:type="spellEnd"/>
      <w:r w:rsidRPr="009539B8">
        <w:rPr>
          <w:sz w:val="28"/>
          <w:szCs w:val="28"/>
        </w:rPr>
        <w:t xml:space="preserve"> об'єму, </w:t>
      </w:r>
      <w:proofErr w:type="spellStart"/>
      <w:r w:rsidRPr="009539B8">
        <w:rPr>
          <w:sz w:val="28"/>
          <w:szCs w:val="28"/>
        </w:rPr>
        <w:t>нависання</w:t>
      </w:r>
      <w:proofErr w:type="spellEnd"/>
      <w:r w:rsidRPr="009539B8">
        <w:rPr>
          <w:sz w:val="28"/>
          <w:szCs w:val="28"/>
        </w:rPr>
        <w:t xml:space="preserve"> даху,</w:t>
      </w:r>
      <w:r>
        <w:rPr>
          <w:sz w:val="28"/>
          <w:szCs w:val="28"/>
        </w:rPr>
        <w:t xml:space="preserve"> </w:t>
      </w:r>
      <w:r w:rsidRPr="009539B8">
        <w:rPr>
          <w:sz w:val="28"/>
          <w:szCs w:val="28"/>
        </w:rPr>
        <w:t xml:space="preserve">що   підтримується дерев’яними кронштейнами, </w:t>
      </w:r>
      <w:proofErr w:type="spellStart"/>
      <w:r w:rsidRPr="009539B8">
        <w:rPr>
          <w:sz w:val="28"/>
          <w:szCs w:val="28"/>
        </w:rPr>
        <w:t>геометри</w:t>
      </w:r>
      <w:r w:rsidRPr="00701FD4">
        <w:rPr>
          <w:sz w:val="28"/>
          <w:szCs w:val="28"/>
        </w:rPr>
        <w:t>зм</w:t>
      </w:r>
      <w:proofErr w:type="spellEnd"/>
      <w:r w:rsidRPr="00701FD4">
        <w:rPr>
          <w:sz w:val="28"/>
          <w:szCs w:val="28"/>
        </w:rPr>
        <w:t xml:space="preserve"> декору полотен  дверей, геометрична лінійність скромного декору фасадів</w:t>
      </w:r>
      <w:r>
        <w:rPr>
          <w:sz w:val="28"/>
          <w:szCs w:val="28"/>
        </w:rPr>
        <w:t>.</w:t>
      </w:r>
      <w:r w:rsidRPr="00701FD4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Все це </w:t>
      </w:r>
      <w:r w:rsidRPr="00701FD4">
        <w:rPr>
          <w:sz w:val="28"/>
          <w:szCs w:val="28"/>
        </w:rPr>
        <w:t xml:space="preserve">зовнішні  стильові   ознаки  </w:t>
      </w:r>
      <w:proofErr w:type="spellStart"/>
      <w:r w:rsidRPr="00701FD4">
        <w:rPr>
          <w:sz w:val="28"/>
          <w:szCs w:val="28"/>
        </w:rPr>
        <w:t>сецесійного</w:t>
      </w:r>
      <w:proofErr w:type="spellEnd"/>
      <w:r w:rsidRPr="00701FD4">
        <w:rPr>
          <w:sz w:val="28"/>
          <w:szCs w:val="28"/>
        </w:rPr>
        <w:t xml:space="preserve"> раціоналізму </w:t>
      </w:r>
      <w:r>
        <w:rPr>
          <w:sz w:val="28"/>
          <w:szCs w:val="28"/>
        </w:rPr>
        <w:t>з е</w:t>
      </w:r>
      <w:r w:rsidRPr="00701FD4">
        <w:rPr>
          <w:sz w:val="28"/>
          <w:szCs w:val="28"/>
        </w:rPr>
        <w:t>лементами народного романтизму.</w:t>
      </w:r>
    </w:p>
    <w:p w:rsidR="005A1889" w:rsidRPr="0085006D" w:rsidRDefault="005A1889" w:rsidP="005A1889">
      <w:pPr>
        <w:shd w:val="clear" w:color="auto" w:fill="FFFFFF"/>
        <w:tabs>
          <w:tab w:val="left" w:pos="9356"/>
        </w:tabs>
        <w:spacing w:before="34" w:line="360" w:lineRule="auto"/>
        <w:ind w:right="245" w:firstLine="600"/>
        <w:jc w:val="both"/>
        <w:rPr>
          <w:sz w:val="28"/>
          <w:szCs w:val="28"/>
        </w:rPr>
      </w:pPr>
      <w:r w:rsidRPr="00701FD4">
        <w:rPr>
          <w:sz w:val="28"/>
          <w:szCs w:val="28"/>
        </w:rPr>
        <w:t xml:space="preserve">Одним </w:t>
      </w:r>
      <w:r>
        <w:rPr>
          <w:sz w:val="28"/>
          <w:szCs w:val="28"/>
        </w:rPr>
        <w:t>із кращих зразк</w:t>
      </w:r>
      <w:r w:rsidRPr="00701FD4">
        <w:rPr>
          <w:sz w:val="28"/>
          <w:szCs w:val="28"/>
        </w:rPr>
        <w:t xml:space="preserve">ів зрілої </w:t>
      </w:r>
      <w:proofErr w:type="spellStart"/>
      <w:r w:rsidRPr="00701FD4">
        <w:rPr>
          <w:sz w:val="28"/>
          <w:szCs w:val="28"/>
        </w:rPr>
        <w:t>станіславівської</w:t>
      </w:r>
      <w:proofErr w:type="spellEnd"/>
      <w:r w:rsidRPr="00701FD4">
        <w:rPr>
          <w:sz w:val="28"/>
          <w:szCs w:val="28"/>
        </w:rPr>
        <w:t xml:space="preserve"> сецесії є будинок Першої державної </w:t>
      </w:r>
      <w:r w:rsidRPr="009539B8">
        <w:rPr>
          <w:sz w:val="28"/>
          <w:szCs w:val="28"/>
        </w:rPr>
        <w:t>української гімназії по вул. Шевченка, 44</w:t>
      </w:r>
      <w:r w:rsidR="00CE54DA">
        <w:rPr>
          <w:sz w:val="28"/>
          <w:szCs w:val="28"/>
        </w:rPr>
        <w:t xml:space="preserve"> [</w:t>
      </w:r>
      <w:r w:rsidR="000150CC">
        <w:rPr>
          <w:sz w:val="28"/>
          <w:szCs w:val="28"/>
          <w:lang w:val="ru-RU"/>
        </w:rPr>
        <w:t>3</w:t>
      </w:r>
      <w:r w:rsidR="00FB5E5D">
        <w:rPr>
          <w:sz w:val="28"/>
          <w:szCs w:val="28"/>
        </w:rPr>
        <w:t>;</w:t>
      </w:r>
      <w:r w:rsidR="000150CC">
        <w:rPr>
          <w:sz w:val="28"/>
          <w:szCs w:val="28"/>
          <w:lang w:val="ru-RU"/>
        </w:rPr>
        <w:t>4</w:t>
      </w:r>
      <w:r w:rsidRPr="009539B8">
        <w:rPr>
          <w:sz w:val="28"/>
          <w:szCs w:val="28"/>
        </w:rPr>
        <w:t xml:space="preserve">] </w:t>
      </w:r>
      <w:r>
        <w:rPr>
          <w:noProof/>
          <w:sz w:val="28"/>
          <w:szCs w:val="28"/>
        </w:rPr>
        <w:t xml:space="preserve">− </w:t>
      </w:r>
      <w:r w:rsidRPr="009539B8">
        <w:rPr>
          <w:sz w:val="28"/>
          <w:szCs w:val="28"/>
        </w:rPr>
        <w:t>прибуткова кам'яниця за проектним призначенням</w:t>
      </w:r>
      <w:r w:rsidRPr="00701FD4">
        <w:rPr>
          <w:sz w:val="28"/>
          <w:szCs w:val="28"/>
        </w:rPr>
        <w:t xml:space="preserve">, пристосована для   потреб шкільної споруди. Композицію фасаду фланкують двоповерхові </w:t>
      </w:r>
      <w:r w:rsidRPr="00701FD4">
        <w:rPr>
          <w:sz w:val="28"/>
          <w:szCs w:val="28"/>
        </w:rPr>
        <w:lastRenderedPageBreak/>
        <w:t xml:space="preserve">еркери, які поєднуються </w:t>
      </w:r>
      <w:proofErr w:type="spellStart"/>
      <w:r w:rsidRPr="00701FD4">
        <w:rPr>
          <w:sz w:val="28"/>
          <w:szCs w:val="28"/>
        </w:rPr>
        <w:t>консольно</w:t>
      </w:r>
      <w:proofErr w:type="spellEnd"/>
      <w:r w:rsidRPr="00701FD4">
        <w:rPr>
          <w:sz w:val="28"/>
          <w:szCs w:val="28"/>
        </w:rPr>
        <w:t xml:space="preserve"> виступаючою тягою перекриття, що утворює довгий балкон</w:t>
      </w:r>
      <w:r>
        <w:rPr>
          <w:sz w:val="28"/>
          <w:szCs w:val="28"/>
        </w:rPr>
        <w:t xml:space="preserve"> з атлантами-химерами</w:t>
      </w:r>
      <w:r w:rsidRPr="00701F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A1889" w:rsidRDefault="005A1889" w:rsidP="005A1889">
      <w:pPr>
        <w:shd w:val="clear" w:color="auto" w:fill="FFFFFF"/>
        <w:tabs>
          <w:tab w:val="left" w:pos="9356"/>
        </w:tabs>
        <w:spacing w:line="360" w:lineRule="auto"/>
        <w:ind w:left="82" w:right="245" w:firstLine="701"/>
        <w:jc w:val="both"/>
        <w:rPr>
          <w:sz w:val="28"/>
          <w:szCs w:val="28"/>
        </w:rPr>
      </w:pPr>
      <w:proofErr w:type="spellStart"/>
      <w:r w:rsidRPr="00C61323">
        <w:rPr>
          <w:sz w:val="28"/>
          <w:szCs w:val="28"/>
        </w:rPr>
        <w:t>Сецесійна</w:t>
      </w:r>
      <w:proofErr w:type="spellEnd"/>
      <w:r w:rsidRPr="00C61323">
        <w:rPr>
          <w:sz w:val="28"/>
          <w:szCs w:val="28"/>
        </w:rPr>
        <w:t xml:space="preserve"> структура нового </w:t>
      </w:r>
      <w:r>
        <w:rPr>
          <w:sz w:val="28"/>
          <w:szCs w:val="28"/>
        </w:rPr>
        <w:t>корпусу української гімназії (</w:t>
      </w:r>
      <w:r w:rsidRPr="00C61323">
        <w:rPr>
          <w:sz w:val="28"/>
          <w:szCs w:val="28"/>
        </w:rPr>
        <w:t>вул. Шевченка, 44</w:t>
      </w:r>
      <w:r>
        <w:rPr>
          <w:sz w:val="28"/>
          <w:szCs w:val="28"/>
        </w:rPr>
        <w:t xml:space="preserve"> </w:t>
      </w:r>
      <w:r w:rsidRPr="00C61323">
        <w:rPr>
          <w:sz w:val="28"/>
          <w:szCs w:val="28"/>
        </w:rPr>
        <w:t>а</w:t>
      </w:r>
      <w:r>
        <w:rPr>
          <w:sz w:val="28"/>
          <w:szCs w:val="28"/>
        </w:rPr>
        <w:t>, 1910)</w:t>
      </w:r>
      <w:r w:rsidRPr="00701FD4">
        <w:rPr>
          <w:sz w:val="28"/>
          <w:szCs w:val="28"/>
        </w:rPr>
        <w:t xml:space="preserve"> з двома бічними входами підпорядкована </w:t>
      </w:r>
      <w:proofErr w:type="spellStart"/>
      <w:r w:rsidRPr="00701FD4">
        <w:rPr>
          <w:sz w:val="28"/>
          <w:szCs w:val="28"/>
        </w:rPr>
        <w:t>неокласицистичним</w:t>
      </w:r>
      <w:proofErr w:type="spellEnd"/>
      <w:r w:rsidRPr="00701FD4">
        <w:rPr>
          <w:sz w:val="28"/>
          <w:szCs w:val="28"/>
        </w:rPr>
        <w:t xml:space="preserve"> принципам і будівництву з </w:t>
      </w:r>
      <w:proofErr w:type="spellStart"/>
      <w:r w:rsidRPr="00701FD4">
        <w:rPr>
          <w:sz w:val="28"/>
          <w:szCs w:val="28"/>
        </w:rPr>
        <w:t>фрагментуванням</w:t>
      </w:r>
      <w:proofErr w:type="spellEnd"/>
      <w:r w:rsidRPr="00701FD4">
        <w:rPr>
          <w:sz w:val="28"/>
          <w:szCs w:val="28"/>
        </w:rPr>
        <w:t xml:space="preserve"> ордерної системи у площину головного фасаду будинку у вигляді пілястр. У такому </w:t>
      </w:r>
      <w:r>
        <w:rPr>
          <w:sz w:val="28"/>
          <w:szCs w:val="28"/>
        </w:rPr>
        <w:t>«</w:t>
      </w:r>
      <w:r w:rsidRPr="00701FD4">
        <w:rPr>
          <w:sz w:val="28"/>
          <w:szCs w:val="28"/>
        </w:rPr>
        <w:t>графічному</w:t>
      </w:r>
      <w:r>
        <w:rPr>
          <w:sz w:val="28"/>
          <w:szCs w:val="28"/>
        </w:rPr>
        <w:t>»</w:t>
      </w:r>
      <w:r w:rsidRPr="00701FD4">
        <w:rPr>
          <w:sz w:val="28"/>
          <w:szCs w:val="28"/>
        </w:rPr>
        <w:t xml:space="preserve"> трактуванні ордер не бере на себе провідної ролі в композиції будинку, </w:t>
      </w:r>
      <w:r>
        <w:rPr>
          <w:sz w:val="28"/>
          <w:szCs w:val="28"/>
        </w:rPr>
        <w:t>полегшує сприйняття</w:t>
      </w:r>
      <w:r w:rsidRPr="00701FD4">
        <w:rPr>
          <w:sz w:val="28"/>
          <w:szCs w:val="28"/>
        </w:rPr>
        <w:t xml:space="preserve"> маси стіни, за якою зберігається простір.</w:t>
      </w:r>
      <w:r>
        <w:rPr>
          <w:sz w:val="28"/>
          <w:szCs w:val="28"/>
        </w:rPr>
        <w:t xml:space="preserve"> Громадський простір від входу в будинок розвивається шляхом поступового розкриття. Огороджувальні поверхні </w:t>
      </w:r>
      <w:proofErr w:type="spellStart"/>
      <w:r>
        <w:rPr>
          <w:sz w:val="28"/>
          <w:szCs w:val="28"/>
        </w:rPr>
        <w:t>гладкотиньковані</w:t>
      </w:r>
      <w:proofErr w:type="spellEnd"/>
      <w:r>
        <w:rPr>
          <w:sz w:val="28"/>
          <w:szCs w:val="28"/>
        </w:rPr>
        <w:t>, не декоровані.</w:t>
      </w:r>
    </w:p>
    <w:p w:rsidR="005A1889" w:rsidRPr="000C1694" w:rsidRDefault="005A1889" w:rsidP="005A188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43AA9">
        <w:rPr>
          <w:sz w:val="28"/>
          <w:szCs w:val="28"/>
        </w:rPr>
        <w:t>Після суспільно-політичних трансформацій 1848 року на теренах Європи у Східній Галичині постає перший Народний Дім. З ростом освіти та національної свідомості в краї поступово почала збільшуватись кількість національно-культурних закла</w:t>
      </w:r>
      <w:r w:rsidRPr="00701FD4">
        <w:rPr>
          <w:sz w:val="28"/>
          <w:szCs w:val="28"/>
        </w:rPr>
        <w:t xml:space="preserve">дів. Будівлі етнічно-культурних клубів, що спершу отримували назви своїх товариств-засновників, пізніше стали називатися Народними Домами. Перед Першою світовою війною були збудовані відомі у всій Галичині </w:t>
      </w:r>
      <w:proofErr w:type="spellStart"/>
      <w:r w:rsidRPr="00701FD4">
        <w:rPr>
          <w:sz w:val="28"/>
          <w:szCs w:val="28"/>
        </w:rPr>
        <w:t>Стрийський</w:t>
      </w:r>
      <w:proofErr w:type="spellEnd"/>
      <w:r w:rsidRPr="00701FD4">
        <w:rPr>
          <w:sz w:val="28"/>
          <w:szCs w:val="28"/>
        </w:rPr>
        <w:t xml:space="preserve"> (1901), Перемишльський (1904), Коломийський (1906), </w:t>
      </w:r>
      <w:r>
        <w:rPr>
          <w:sz w:val="28"/>
          <w:szCs w:val="28"/>
        </w:rPr>
        <w:t xml:space="preserve">Калуський і Борщівський (1908), </w:t>
      </w:r>
      <w:proofErr w:type="spellStart"/>
      <w:r>
        <w:rPr>
          <w:sz w:val="28"/>
          <w:szCs w:val="28"/>
        </w:rPr>
        <w:t>Кам</w:t>
      </w:r>
      <w:r>
        <w:rPr>
          <w:szCs w:val="28"/>
        </w:rPr>
        <w:t>’</w:t>
      </w:r>
      <w:r w:rsidRPr="00701FD4">
        <w:rPr>
          <w:sz w:val="28"/>
          <w:szCs w:val="28"/>
        </w:rPr>
        <w:t>янко-Струмилівський</w:t>
      </w:r>
      <w:proofErr w:type="spellEnd"/>
      <w:r w:rsidRPr="00701FD4">
        <w:rPr>
          <w:sz w:val="28"/>
          <w:szCs w:val="28"/>
        </w:rPr>
        <w:t xml:space="preserve"> (1911), </w:t>
      </w:r>
      <w:proofErr w:type="spellStart"/>
      <w:r w:rsidRPr="00701FD4">
        <w:rPr>
          <w:sz w:val="28"/>
          <w:szCs w:val="28"/>
        </w:rPr>
        <w:t>Радехівський</w:t>
      </w:r>
      <w:proofErr w:type="spellEnd"/>
      <w:r w:rsidRPr="00701FD4">
        <w:rPr>
          <w:sz w:val="28"/>
          <w:szCs w:val="28"/>
        </w:rPr>
        <w:t xml:space="preserve"> (1912) Народні Доми. Проектуванням Українських Народних Домів займалися відомі українські архітектори, серед яких – Іван </w:t>
      </w:r>
      <w:proofErr w:type="spellStart"/>
      <w:r w:rsidRPr="00701FD4">
        <w:rPr>
          <w:sz w:val="28"/>
          <w:szCs w:val="28"/>
        </w:rPr>
        <w:t>Левинський</w:t>
      </w:r>
      <w:proofErr w:type="spellEnd"/>
      <w:r w:rsidRPr="00701FD4">
        <w:rPr>
          <w:sz w:val="28"/>
          <w:szCs w:val="28"/>
        </w:rPr>
        <w:t xml:space="preserve">, Филимон Левицький, Лев </w:t>
      </w:r>
      <w:proofErr w:type="spellStart"/>
      <w:r w:rsidRPr="00701FD4">
        <w:rPr>
          <w:sz w:val="28"/>
          <w:szCs w:val="28"/>
        </w:rPr>
        <w:t>Шелевич</w:t>
      </w:r>
      <w:proofErr w:type="spellEnd"/>
      <w:r w:rsidRPr="00701FD4">
        <w:rPr>
          <w:sz w:val="28"/>
          <w:szCs w:val="28"/>
        </w:rPr>
        <w:t xml:space="preserve">, Олександр </w:t>
      </w:r>
      <w:proofErr w:type="spellStart"/>
      <w:r w:rsidRPr="00701FD4">
        <w:rPr>
          <w:sz w:val="28"/>
          <w:szCs w:val="28"/>
        </w:rPr>
        <w:t>Лушпинський</w:t>
      </w:r>
      <w:proofErr w:type="spellEnd"/>
      <w:r w:rsidRPr="00701FD4">
        <w:rPr>
          <w:sz w:val="28"/>
          <w:szCs w:val="28"/>
        </w:rPr>
        <w:t xml:space="preserve">, </w:t>
      </w:r>
      <w:proofErr w:type="spellStart"/>
      <w:r w:rsidRPr="00701FD4">
        <w:rPr>
          <w:sz w:val="28"/>
          <w:szCs w:val="28"/>
        </w:rPr>
        <w:t>Кароль</w:t>
      </w:r>
      <w:proofErr w:type="spellEnd"/>
      <w:r w:rsidRPr="00701FD4">
        <w:rPr>
          <w:sz w:val="28"/>
          <w:szCs w:val="28"/>
        </w:rPr>
        <w:t xml:space="preserve"> Заремба, Василь Нагірний, Роман Грицай. </w:t>
      </w:r>
      <w:r>
        <w:rPr>
          <w:sz w:val="28"/>
          <w:szCs w:val="28"/>
        </w:rPr>
        <w:t xml:space="preserve"> </w:t>
      </w:r>
    </w:p>
    <w:p w:rsidR="005A1889" w:rsidRPr="00CD0148" w:rsidRDefault="005A1889" w:rsidP="005A1889">
      <w:pPr>
        <w:pStyle w:val="a3"/>
        <w:spacing w:line="360" w:lineRule="auto"/>
        <w:rPr>
          <w:szCs w:val="28"/>
        </w:rPr>
      </w:pPr>
      <w:proofErr w:type="spellStart"/>
      <w:r w:rsidRPr="00CD0148">
        <w:rPr>
          <w:szCs w:val="28"/>
        </w:rPr>
        <w:t>Протосецесійний</w:t>
      </w:r>
      <w:proofErr w:type="spellEnd"/>
      <w:r w:rsidRPr="00CD0148">
        <w:rPr>
          <w:szCs w:val="28"/>
        </w:rPr>
        <w:t xml:space="preserve"> будинок польського ку</w:t>
      </w:r>
      <w:r>
        <w:rPr>
          <w:szCs w:val="28"/>
        </w:rPr>
        <w:t xml:space="preserve">льтурно-спортивного товариства «Сокіл» в </w:t>
      </w:r>
      <w:r w:rsidRPr="00701FD4">
        <w:rPr>
          <w:szCs w:val="28"/>
        </w:rPr>
        <w:t xml:space="preserve">Івано-Франківську (пл. Міцкевича, 2, 1898,  архітектор  </w:t>
      </w:r>
      <w:proofErr w:type="spellStart"/>
      <w:r w:rsidRPr="00701FD4">
        <w:rPr>
          <w:szCs w:val="28"/>
        </w:rPr>
        <w:t>Кароль</w:t>
      </w:r>
      <w:proofErr w:type="spellEnd"/>
      <w:r w:rsidRPr="00701FD4">
        <w:rPr>
          <w:szCs w:val="28"/>
        </w:rPr>
        <w:t xml:space="preserve"> Заремба) [</w:t>
      </w:r>
      <w:r w:rsidR="000150CC">
        <w:rPr>
          <w:szCs w:val="28"/>
        </w:rPr>
        <w:t>5</w:t>
      </w:r>
      <w:r>
        <w:rPr>
          <w:szCs w:val="28"/>
        </w:rPr>
        <w:t>, с. 60] з</w:t>
      </w:r>
      <w:r w:rsidRPr="00701FD4">
        <w:rPr>
          <w:szCs w:val="28"/>
        </w:rPr>
        <w:t xml:space="preserve">а характером розпланування має асиметричну схему особняка  з  динамічним  акцентом  –  вежею  з гвинтовими сходами і належить до </w:t>
      </w:r>
      <w:proofErr w:type="spellStart"/>
      <w:r w:rsidRPr="00701FD4">
        <w:rPr>
          <w:szCs w:val="28"/>
        </w:rPr>
        <w:t>пізньоромантичних</w:t>
      </w:r>
      <w:proofErr w:type="spellEnd"/>
      <w:r w:rsidRPr="00701FD4">
        <w:rPr>
          <w:szCs w:val="28"/>
        </w:rPr>
        <w:t xml:space="preserve"> стилізацій </w:t>
      </w:r>
      <w:proofErr w:type="spellStart"/>
      <w:r w:rsidRPr="00701FD4">
        <w:rPr>
          <w:szCs w:val="28"/>
        </w:rPr>
        <w:t>протосецесії</w:t>
      </w:r>
      <w:proofErr w:type="spellEnd"/>
      <w:r>
        <w:rPr>
          <w:szCs w:val="28"/>
        </w:rPr>
        <w:t xml:space="preserve">. Парусні склепіння та арки, на які вони опираються, розділяють внутрішній простір вестибюля на окремі </w:t>
      </w:r>
      <w:proofErr w:type="spellStart"/>
      <w:r>
        <w:rPr>
          <w:szCs w:val="28"/>
        </w:rPr>
        <w:t>монопростори</w:t>
      </w:r>
      <w:proofErr w:type="spellEnd"/>
      <w:r>
        <w:rPr>
          <w:szCs w:val="28"/>
        </w:rPr>
        <w:t>, створюючи плановість, викликаючи ц</w:t>
      </w:r>
      <w:r>
        <w:t xml:space="preserve">ікаві </w:t>
      </w:r>
      <w:r>
        <w:lastRenderedPageBreak/>
        <w:t>враження під час пересування всередині.</w:t>
      </w:r>
      <w:r>
        <w:rPr>
          <w:szCs w:val="28"/>
        </w:rPr>
        <w:t xml:space="preserve">  Поверхня склепінь і частково вертикальних огороджень вкрита декоративним розписом, виконаним у 1980-х роках (художник Я. </w:t>
      </w:r>
      <w:proofErr w:type="spellStart"/>
      <w:r>
        <w:rPr>
          <w:szCs w:val="28"/>
        </w:rPr>
        <w:t>Соколан</w:t>
      </w:r>
      <w:proofErr w:type="spellEnd"/>
      <w:r>
        <w:rPr>
          <w:szCs w:val="28"/>
        </w:rPr>
        <w:t xml:space="preserve">), органічно доповнює </w:t>
      </w:r>
      <w:r w:rsidR="0079204E">
        <w:rPr>
          <w:szCs w:val="28"/>
        </w:rPr>
        <w:t>романтичну атмосферу інтер’єру.</w:t>
      </w:r>
    </w:p>
    <w:p w:rsidR="005A1889" w:rsidRDefault="005A1889" w:rsidP="005A1889">
      <w:pPr>
        <w:shd w:val="clear" w:color="auto" w:fill="FFFFFF"/>
        <w:tabs>
          <w:tab w:val="left" w:pos="9356"/>
        </w:tabs>
        <w:spacing w:line="360" w:lineRule="auto"/>
        <w:ind w:right="245" w:firstLine="540"/>
        <w:jc w:val="both"/>
        <w:rPr>
          <w:sz w:val="28"/>
          <w:szCs w:val="28"/>
        </w:rPr>
      </w:pPr>
      <w:r w:rsidRPr="00CD0148">
        <w:rPr>
          <w:sz w:val="28"/>
          <w:szCs w:val="28"/>
        </w:rPr>
        <w:t>Будинок товариства польських міщан по вул. Незалежності, 18</w:t>
      </w:r>
      <w:r w:rsidR="00CB7080">
        <w:rPr>
          <w:sz w:val="28"/>
          <w:szCs w:val="28"/>
        </w:rPr>
        <w:t xml:space="preserve"> (близько 1905) [</w:t>
      </w:r>
      <w:r w:rsidR="000150CC">
        <w:rPr>
          <w:sz w:val="28"/>
          <w:szCs w:val="28"/>
        </w:rPr>
        <w:t>6</w:t>
      </w:r>
      <w:r>
        <w:rPr>
          <w:sz w:val="28"/>
          <w:szCs w:val="28"/>
        </w:rPr>
        <w:t xml:space="preserve">] </w:t>
      </w:r>
      <w:r w:rsidRPr="00CD0148">
        <w:rPr>
          <w:sz w:val="28"/>
          <w:szCs w:val="28"/>
        </w:rPr>
        <w:t>конструктивно та за розпланувальними характеристиками подібний до рядового прибуткового будинку на компактному плані.</w:t>
      </w:r>
      <w:r>
        <w:rPr>
          <w:sz w:val="28"/>
          <w:szCs w:val="28"/>
        </w:rPr>
        <w:t xml:space="preserve"> За вхідним холом </w:t>
      </w:r>
      <w:r>
        <w:rPr>
          <w:noProof/>
          <w:sz w:val="28"/>
          <w:szCs w:val="28"/>
        </w:rPr>
        <w:t xml:space="preserve">− </w:t>
      </w:r>
      <w:r>
        <w:rPr>
          <w:sz w:val="28"/>
          <w:szCs w:val="28"/>
        </w:rPr>
        <w:t xml:space="preserve">невелика вестибюльна група із </w:t>
      </w:r>
      <w:proofErr w:type="spellStart"/>
      <w:r>
        <w:rPr>
          <w:sz w:val="28"/>
          <w:szCs w:val="28"/>
        </w:rPr>
        <w:t>сецесійними</w:t>
      </w:r>
      <w:proofErr w:type="spellEnd"/>
      <w:r>
        <w:rPr>
          <w:sz w:val="28"/>
          <w:szCs w:val="28"/>
        </w:rPr>
        <w:t xml:space="preserve"> сходами, з пластичною орнаментикою кованого огородження. </w:t>
      </w:r>
      <w:proofErr w:type="spellStart"/>
      <w:r>
        <w:rPr>
          <w:sz w:val="28"/>
          <w:szCs w:val="28"/>
        </w:rPr>
        <w:t>Сецесійна</w:t>
      </w:r>
      <w:proofErr w:type="spellEnd"/>
      <w:r>
        <w:rPr>
          <w:sz w:val="28"/>
          <w:szCs w:val="28"/>
        </w:rPr>
        <w:t xml:space="preserve"> стиснута арка великих вікон, пластичні віконні переплетення, орнамент керамічної плитки підлоги вестибюля – все це разом свідчення комплексного підходу до формування інтер’єру на етапі проектування будівлі. </w:t>
      </w:r>
      <w:r w:rsidRPr="00CD0148">
        <w:rPr>
          <w:sz w:val="28"/>
          <w:szCs w:val="28"/>
        </w:rPr>
        <w:t xml:space="preserve">Споруда є гарним прикладом </w:t>
      </w:r>
      <w:proofErr w:type="spellStart"/>
      <w:r w:rsidRPr="00CD0148">
        <w:rPr>
          <w:sz w:val="28"/>
          <w:szCs w:val="28"/>
        </w:rPr>
        <w:t>сецесійної</w:t>
      </w:r>
      <w:proofErr w:type="spellEnd"/>
      <w:r w:rsidRPr="00CD0148">
        <w:rPr>
          <w:sz w:val="28"/>
          <w:szCs w:val="28"/>
        </w:rPr>
        <w:t xml:space="preserve"> структури. </w:t>
      </w:r>
      <w:r>
        <w:rPr>
          <w:sz w:val="28"/>
          <w:szCs w:val="28"/>
        </w:rPr>
        <w:t xml:space="preserve">Головна окраса зовнішньої архітектурної форми </w:t>
      </w:r>
      <w:r>
        <w:rPr>
          <w:noProof/>
          <w:sz w:val="28"/>
          <w:szCs w:val="28"/>
        </w:rPr>
        <w:t xml:space="preserve">− </w:t>
      </w:r>
      <w:r w:rsidRPr="00CD0148">
        <w:rPr>
          <w:sz w:val="28"/>
          <w:szCs w:val="28"/>
        </w:rPr>
        <w:t>двоосьовий еркер, увінчаний верхівкою з гербом товариства</w:t>
      </w:r>
      <w:r>
        <w:rPr>
          <w:sz w:val="28"/>
          <w:szCs w:val="28"/>
        </w:rPr>
        <w:t>, що охоплює другий і третій поверхи</w:t>
      </w:r>
      <w:r w:rsidRPr="00CD0148">
        <w:rPr>
          <w:sz w:val="28"/>
          <w:szCs w:val="28"/>
        </w:rPr>
        <w:t>.</w:t>
      </w:r>
    </w:p>
    <w:p w:rsidR="005A1889" w:rsidRPr="00776658" w:rsidRDefault="005A1889" w:rsidP="005A1889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D0148">
        <w:rPr>
          <w:sz w:val="28"/>
          <w:szCs w:val="28"/>
        </w:rPr>
        <w:t>Компактне розпланування будинку українського ку</w:t>
      </w:r>
      <w:r>
        <w:rPr>
          <w:sz w:val="28"/>
          <w:szCs w:val="28"/>
        </w:rPr>
        <w:t>льтурно-спортивного товариства «</w:t>
      </w:r>
      <w:r w:rsidRPr="00CD0148">
        <w:rPr>
          <w:sz w:val="28"/>
          <w:szCs w:val="28"/>
        </w:rPr>
        <w:t>Сокіл</w:t>
      </w:r>
      <w:r>
        <w:rPr>
          <w:sz w:val="28"/>
          <w:szCs w:val="28"/>
        </w:rPr>
        <w:t xml:space="preserve">» (арх. С. Бернард, </w:t>
      </w:r>
      <w:r w:rsidRPr="0038042D">
        <w:rPr>
          <w:sz w:val="28"/>
          <w:szCs w:val="28"/>
        </w:rPr>
        <w:t>1911–1912</w:t>
      </w:r>
      <w:r>
        <w:rPr>
          <w:sz w:val="28"/>
          <w:szCs w:val="28"/>
        </w:rPr>
        <w:t xml:space="preserve">, </w:t>
      </w:r>
      <w:r w:rsidRPr="0038042D">
        <w:rPr>
          <w:sz w:val="28"/>
          <w:szCs w:val="28"/>
        </w:rPr>
        <w:t>перебудований 1922</w:t>
      </w:r>
      <w:r>
        <w:rPr>
          <w:sz w:val="28"/>
          <w:szCs w:val="28"/>
        </w:rPr>
        <w:t xml:space="preserve">), що на вулиці Грушевського, 16 в Івано-Франківську, </w:t>
      </w:r>
      <w:r w:rsidRPr="00CD0148">
        <w:rPr>
          <w:sz w:val="28"/>
          <w:szCs w:val="28"/>
        </w:rPr>
        <w:t xml:space="preserve">формується навколо </w:t>
      </w:r>
      <w:proofErr w:type="spellStart"/>
      <w:r w:rsidRPr="00CD0148">
        <w:rPr>
          <w:sz w:val="28"/>
          <w:szCs w:val="28"/>
        </w:rPr>
        <w:t>напівзам</w:t>
      </w:r>
      <w:r>
        <w:rPr>
          <w:sz w:val="28"/>
          <w:szCs w:val="28"/>
        </w:rPr>
        <w:t>кненого</w:t>
      </w:r>
      <w:proofErr w:type="spellEnd"/>
      <w:r>
        <w:rPr>
          <w:sz w:val="28"/>
          <w:szCs w:val="28"/>
        </w:rPr>
        <w:t xml:space="preserve"> внутрішнього дворика</w:t>
      </w:r>
      <w:r w:rsidRPr="006F527A">
        <w:rPr>
          <w:sz w:val="28"/>
          <w:szCs w:val="28"/>
        </w:rPr>
        <w:t xml:space="preserve"> </w:t>
      </w:r>
      <w:r w:rsidR="001873B7">
        <w:rPr>
          <w:sz w:val="28"/>
          <w:szCs w:val="28"/>
        </w:rPr>
        <w:t>[</w:t>
      </w:r>
      <w:r w:rsidR="000150CC">
        <w:rPr>
          <w:sz w:val="28"/>
          <w:szCs w:val="28"/>
          <w:lang w:val="ru-RU"/>
        </w:rPr>
        <w:t>7</w:t>
      </w:r>
      <w:r w:rsidR="000150CC">
        <w:rPr>
          <w:sz w:val="28"/>
          <w:szCs w:val="28"/>
        </w:rPr>
        <w:t>;8</w:t>
      </w:r>
      <w:r>
        <w:rPr>
          <w:sz w:val="28"/>
          <w:szCs w:val="28"/>
        </w:rPr>
        <w:t xml:space="preserve">]. За стилістичними ознаками будинок належить ретроспективній гілці пізньої сецесії. </w:t>
      </w:r>
      <w:r w:rsidRPr="00CD0148">
        <w:rPr>
          <w:sz w:val="28"/>
          <w:szCs w:val="28"/>
        </w:rPr>
        <w:t>Асиметричним</w:t>
      </w:r>
      <w:r w:rsidRPr="00701FD4">
        <w:rPr>
          <w:sz w:val="28"/>
          <w:szCs w:val="28"/>
        </w:rPr>
        <w:t xml:space="preserve"> акцентом будівлі с</w:t>
      </w:r>
      <w:r>
        <w:rPr>
          <w:sz w:val="28"/>
          <w:szCs w:val="28"/>
        </w:rPr>
        <w:t>лужить вхідна група, оформлена  як тамбур</w:t>
      </w:r>
      <w:r w:rsidRPr="00701FD4">
        <w:rPr>
          <w:sz w:val="28"/>
          <w:szCs w:val="28"/>
        </w:rPr>
        <w:t xml:space="preserve"> з надбудованою призматичною вежею з наметовим п</w:t>
      </w:r>
      <w:r>
        <w:rPr>
          <w:sz w:val="28"/>
          <w:szCs w:val="28"/>
        </w:rPr>
        <w:t>о</w:t>
      </w:r>
      <w:r w:rsidRPr="00701FD4">
        <w:rPr>
          <w:sz w:val="28"/>
          <w:szCs w:val="28"/>
        </w:rPr>
        <w:t xml:space="preserve">криттям, зведеним 1992 року. </w:t>
      </w:r>
      <w:r>
        <w:rPr>
          <w:sz w:val="28"/>
          <w:szCs w:val="28"/>
        </w:rPr>
        <w:t xml:space="preserve">В результаті перебудови розширився вестибюльний простір, розділений на дві частини аркадою з характерними </w:t>
      </w:r>
      <w:proofErr w:type="spellStart"/>
      <w:r>
        <w:rPr>
          <w:sz w:val="28"/>
          <w:szCs w:val="28"/>
        </w:rPr>
        <w:t>сецесійної</w:t>
      </w:r>
      <w:proofErr w:type="spellEnd"/>
      <w:r>
        <w:rPr>
          <w:sz w:val="28"/>
          <w:szCs w:val="28"/>
        </w:rPr>
        <w:t xml:space="preserve"> форми арками. Серед автентичних елементів інтер’єру </w:t>
      </w:r>
      <w:r>
        <w:rPr>
          <w:noProof/>
          <w:sz w:val="28"/>
          <w:szCs w:val="28"/>
        </w:rPr>
        <w:t>– металопластика сходових огороджень з торшером,</w:t>
      </w:r>
      <w:r>
        <w:rPr>
          <w:sz w:val="28"/>
          <w:szCs w:val="28"/>
        </w:rPr>
        <w:t xml:space="preserve"> люстри вестибюля і </w:t>
      </w:r>
      <w:proofErr w:type="spellStart"/>
      <w:r>
        <w:rPr>
          <w:sz w:val="28"/>
          <w:szCs w:val="28"/>
        </w:rPr>
        <w:t>глядацького</w:t>
      </w:r>
      <w:proofErr w:type="spellEnd"/>
      <w:r>
        <w:rPr>
          <w:sz w:val="28"/>
          <w:szCs w:val="28"/>
        </w:rPr>
        <w:t xml:space="preserve"> залу, ліпнина з гербом товариства над сценою, підлога, оздоблена кольоровим бетонним орнаментом. Художнє вирішення </w:t>
      </w:r>
      <w:proofErr w:type="spellStart"/>
      <w:r>
        <w:rPr>
          <w:sz w:val="28"/>
          <w:szCs w:val="28"/>
        </w:rPr>
        <w:t>глядацького</w:t>
      </w:r>
      <w:proofErr w:type="spellEnd"/>
      <w:r>
        <w:rPr>
          <w:sz w:val="28"/>
          <w:szCs w:val="28"/>
        </w:rPr>
        <w:t xml:space="preserve"> залу доповнене </w:t>
      </w:r>
      <w:proofErr w:type="spellStart"/>
      <w:r>
        <w:rPr>
          <w:sz w:val="28"/>
          <w:szCs w:val="28"/>
        </w:rPr>
        <w:t>периметральним</w:t>
      </w:r>
      <w:proofErr w:type="spellEnd"/>
      <w:r>
        <w:rPr>
          <w:sz w:val="28"/>
          <w:szCs w:val="28"/>
        </w:rPr>
        <w:t xml:space="preserve"> стрічковим розписом. Сучасний стан облаштування інтер’єру гармонійного</w:t>
      </w:r>
      <w:r w:rsidR="001873B7">
        <w:rPr>
          <w:sz w:val="28"/>
          <w:szCs w:val="28"/>
        </w:rPr>
        <w:t xml:space="preserve"> середовища не створює. </w:t>
      </w:r>
    </w:p>
    <w:p w:rsidR="005A1889" w:rsidRPr="00E00B8C" w:rsidRDefault="005A1889" w:rsidP="005A1889">
      <w:pPr>
        <w:spacing w:line="360" w:lineRule="auto"/>
        <w:ind w:firstLine="540"/>
        <w:jc w:val="both"/>
        <w:rPr>
          <w:sz w:val="28"/>
          <w:szCs w:val="28"/>
        </w:rPr>
      </w:pPr>
      <w:r w:rsidRPr="00701FD4">
        <w:rPr>
          <w:sz w:val="28"/>
          <w:szCs w:val="28"/>
        </w:rPr>
        <w:lastRenderedPageBreak/>
        <w:t>Цікавим з точки зору орнаментального оздоблення різноманітн</w:t>
      </w:r>
      <w:r>
        <w:rPr>
          <w:sz w:val="28"/>
          <w:szCs w:val="28"/>
        </w:rPr>
        <w:t>ими</w:t>
      </w:r>
      <w:r w:rsidRPr="00701FD4">
        <w:rPr>
          <w:sz w:val="28"/>
          <w:szCs w:val="28"/>
        </w:rPr>
        <w:t xml:space="preserve"> </w:t>
      </w:r>
      <w:proofErr w:type="spellStart"/>
      <w:r w:rsidRPr="00701FD4">
        <w:rPr>
          <w:sz w:val="28"/>
          <w:szCs w:val="28"/>
        </w:rPr>
        <w:t>сецесійн</w:t>
      </w:r>
      <w:r>
        <w:rPr>
          <w:sz w:val="28"/>
          <w:szCs w:val="28"/>
        </w:rPr>
        <w:t>ими</w:t>
      </w:r>
      <w:proofErr w:type="spellEnd"/>
      <w:r w:rsidRPr="00701FD4">
        <w:rPr>
          <w:sz w:val="28"/>
          <w:szCs w:val="28"/>
        </w:rPr>
        <w:t xml:space="preserve"> мотив</w:t>
      </w:r>
      <w:r>
        <w:rPr>
          <w:sz w:val="28"/>
          <w:szCs w:val="28"/>
        </w:rPr>
        <w:t>ами</w:t>
      </w:r>
      <w:r w:rsidRPr="00701FD4">
        <w:rPr>
          <w:sz w:val="28"/>
          <w:szCs w:val="28"/>
        </w:rPr>
        <w:t xml:space="preserve"> і форм</w:t>
      </w:r>
      <w:r>
        <w:rPr>
          <w:sz w:val="28"/>
          <w:szCs w:val="28"/>
        </w:rPr>
        <w:t xml:space="preserve">ами архітектурних деталей </w:t>
      </w:r>
      <w:r w:rsidRPr="00701FD4">
        <w:rPr>
          <w:sz w:val="28"/>
          <w:szCs w:val="28"/>
        </w:rPr>
        <w:t>є будинок багатофункціонального призначенн</w:t>
      </w:r>
      <w:r>
        <w:rPr>
          <w:sz w:val="28"/>
          <w:szCs w:val="28"/>
        </w:rPr>
        <w:t xml:space="preserve">я по вул. Січових стрільців, </w:t>
      </w:r>
      <w:r w:rsidRPr="00701FD4">
        <w:rPr>
          <w:sz w:val="28"/>
          <w:szCs w:val="28"/>
        </w:rPr>
        <w:t>16</w:t>
      </w:r>
      <w:r>
        <w:rPr>
          <w:sz w:val="28"/>
          <w:szCs w:val="28"/>
        </w:rPr>
        <w:t xml:space="preserve"> (</w:t>
      </w:r>
      <w:r w:rsidRPr="00875D27">
        <w:rPr>
          <w:sz w:val="28"/>
          <w:szCs w:val="28"/>
        </w:rPr>
        <w:t>перша половина ХIХ ст.</w:t>
      </w:r>
      <w:r>
        <w:rPr>
          <w:sz w:val="28"/>
          <w:szCs w:val="28"/>
        </w:rPr>
        <w:t xml:space="preserve">, </w:t>
      </w:r>
      <w:r w:rsidRPr="00875D27">
        <w:rPr>
          <w:sz w:val="28"/>
          <w:szCs w:val="28"/>
        </w:rPr>
        <w:t>надбудова 1911 р.</w:t>
      </w:r>
      <w:r>
        <w:rPr>
          <w:sz w:val="28"/>
          <w:szCs w:val="28"/>
        </w:rPr>
        <w:t xml:space="preserve">). На початку </w:t>
      </w:r>
      <w:r w:rsidRPr="00701FD4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століття</w:t>
      </w:r>
      <w:r w:rsidRPr="00701FD4">
        <w:rPr>
          <w:sz w:val="28"/>
          <w:szCs w:val="28"/>
        </w:rPr>
        <w:t xml:space="preserve"> він містив приміщення різного призначення: українську кни</w:t>
      </w:r>
      <w:r>
        <w:rPr>
          <w:sz w:val="28"/>
          <w:szCs w:val="28"/>
        </w:rPr>
        <w:t>гарню, бар, фотоательє, готель «Габсбург», кінотеатр «Олімпія»</w:t>
      </w:r>
      <w:r w:rsidRPr="00701FD4">
        <w:rPr>
          <w:sz w:val="28"/>
          <w:szCs w:val="28"/>
        </w:rPr>
        <w:t>, назв</w:t>
      </w:r>
      <w:r>
        <w:rPr>
          <w:sz w:val="28"/>
          <w:szCs w:val="28"/>
        </w:rPr>
        <w:t>а якого й закріпилася за будинком</w:t>
      </w:r>
      <w:r w:rsidRPr="00701FD4">
        <w:rPr>
          <w:sz w:val="28"/>
          <w:szCs w:val="28"/>
        </w:rPr>
        <w:t xml:space="preserve"> [</w:t>
      </w:r>
      <w:r w:rsidR="000150CC">
        <w:rPr>
          <w:sz w:val="28"/>
          <w:szCs w:val="28"/>
        </w:rPr>
        <w:t>9</w:t>
      </w:r>
      <w:r>
        <w:rPr>
          <w:sz w:val="28"/>
          <w:szCs w:val="28"/>
        </w:rPr>
        <w:t>, с.</w:t>
      </w:r>
      <w:r w:rsidRPr="00701FD4">
        <w:rPr>
          <w:sz w:val="28"/>
          <w:szCs w:val="28"/>
        </w:rPr>
        <w:t>6]. До перебудови двоповерхова кам'</w:t>
      </w:r>
      <w:r>
        <w:rPr>
          <w:sz w:val="28"/>
          <w:szCs w:val="28"/>
        </w:rPr>
        <w:t>яниця з чотириколонним портиком</w:t>
      </w:r>
      <w:r w:rsidRPr="00701FD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1873B7">
        <w:rPr>
          <w:sz w:val="28"/>
          <w:szCs w:val="28"/>
        </w:rPr>
        <w:t>ала класицистичний характер [</w:t>
      </w:r>
      <w:r w:rsidR="000150CC">
        <w:rPr>
          <w:sz w:val="28"/>
          <w:szCs w:val="28"/>
        </w:rPr>
        <w:t>10</w:t>
      </w:r>
      <w:r>
        <w:rPr>
          <w:sz w:val="28"/>
          <w:szCs w:val="28"/>
        </w:rPr>
        <w:t>, с.</w:t>
      </w:r>
      <w:r w:rsidRPr="00701FD4">
        <w:rPr>
          <w:sz w:val="28"/>
          <w:szCs w:val="28"/>
        </w:rPr>
        <w:t>4]. Після на</w:t>
      </w:r>
      <w:r>
        <w:rPr>
          <w:sz w:val="28"/>
          <w:szCs w:val="28"/>
        </w:rPr>
        <w:t>дбудови третього поверху в 1911 році</w:t>
      </w:r>
      <w:r w:rsidRPr="00701FD4">
        <w:rPr>
          <w:sz w:val="28"/>
          <w:szCs w:val="28"/>
        </w:rPr>
        <w:t xml:space="preserve"> фасад кам'яниці оздобили </w:t>
      </w:r>
      <w:proofErr w:type="spellStart"/>
      <w:r w:rsidRPr="00701FD4">
        <w:rPr>
          <w:sz w:val="28"/>
          <w:szCs w:val="28"/>
        </w:rPr>
        <w:t>сецесійними</w:t>
      </w:r>
      <w:proofErr w:type="spellEnd"/>
      <w:r w:rsidRPr="00701FD4">
        <w:rPr>
          <w:sz w:val="28"/>
          <w:szCs w:val="28"/>
        </w:rPr>
        <w:t xml:space="preserve"> е</w:t>
      </w:r>
      <w:r>
        <w:rPr>
          <w:sz w:val="28"/>
          <w:szCs w:val="28"/>
        </w:rPr>
        <w:t>ле</w:t>
      </w:r>
      <w:r w:rsidRPr="00701FD4">
        <w:rPr>
          <w:sz w:val="28"/>
          <w:szCs w:val="28"/>
        </w:rPr>
        <w:t xml:space="preserve">ментами: цементно-гіпсовим рельєфом, бетонною скульптурою, </w:t>
      </w:r>
      <w:proofErr w:type="spellStart"/>
      <w:r w:rsidRPr="00701FD4">
        <w:rPr>
          <w:sz w:val="28"/>
          <w:szCs w:val="28"/>
        </w:rPr>
        <w:t>металопластикою</w:t>
      </w:r>
      <w:proofErr w:type="spellEnd"/>
      <w:r w:rsidRPr="00701FD4">
        <w:rPr>
          <w:sz w:val="28"/>
          <w:szCs w:val="28"/>
        </w:rPr>
        <w:t>. Вінчання будинку планувалось у вигляді кінної скуль</w:t>
      </w:r>
      <w:r>
        <w:rPr>
          <w:sz w:val="28"/>
          <w:szCs w:val="28"/>
        </w:rPr>
        <w:t xml:space="preserve">птури короля Яна III </w:t>
      </w:r>
      <w:proofErr w:type="spellStart"/>
      <w:r>
        <w:rPr>
          <w:sz w:val="28"/>
          <w:szCs w:val="28"/>
        </w:rPr>
        <w:t>Собеського</w:t>
      </w:r>
      <w:proofErr w:type="spellEnd"/>
      <w:r w:rsidRPr="00701FD4">
        <w:rPr>
          <w:sz w:val="28"/>
          <w:szCs w:val="28"/>
        </w:rPr>
        <w:t>, але виконано ідилічну композицію на тему міфічного сюжету.</w:t>
      </w:r>
      <w:r>
        <w:rPr>
          <w:sz w:val="28"/>
          <w:szCs w:val="28"/>
        </w:rPr>
        <w:t xml:space="preserve"> Інтер’єру будинку також надали </w:t>
      </w:r>
      <w:proofErr w:type="spellStart"/>
      <w:r>
        <w:rPr>
          <w:sz w:val="28"/>
          <w:szCs w:val="28"/>
        </w:rPr>
        <w:t>сецесійних</w:t>
      </w:r>
      <w:proofErr w:type="spellEnd"/>
      <w:r>
        <w:rPr>
          <w:sz w:val="28"/>
          <w:szCs w:val="28"/>
        </w:rPr>
        <w:t xml:space="preserve"> рис у </w:t>
      </w:r>
      <w:r w:rsidRPr="00E00B8C">
        <w:rPr>
          <w:sz w:val="28"/>
          <w:szCs w:val="28"/>
        </w:rPr>
        <w:t>ліпному декорі. В підлозі бічного входу з</w:t>
      </w:r>
      <w:r w:rsidRPr="00E00B8C">
        <w:rPr>
          <w:szCs w:val="28"/>
        </w:rPr>
        <w:t>’</w:t>
      </w:r>
      <w:r w:rsidRPr="00E00B8C">
        <w:rPr>
          <w:sz w:val="28"/>
          <w:szCs w:val="28"/>
        </w:rPr>
        <w:t>явилось високоякісне опорядження підлоги з мистецькою вставкою у формі жіночої голівки.</w:t>
      </w:r>
    </w:p>
    <w:p w:rsidR="005A1889" w:rsidRPr="004F15E2" w:rsidRDefault="005A1889" w:rsidP="005A1889">
      <w:pPr>
        <w:spacing w:line="360" w:lineRule="auto"/>
        <w:ind w:firstLine="567"/>
        <w:jc w:val="both"/>
        <w:rPr>
          <w:sz w:val="28"/>
          <w:szCs w:val="28"/>
        </w:rPr>
      </w:pPr>
      <w:r w:rsidRPr="006F363B">
        <w:rPr>
          <w:sz w:val="28"/>
          <w:szCs w:val="28"/>
        </w:rPr>
        <w:t xml:space="preserve">У стилі сецесії споруджено вишукану </w:t>
      </w:r>
      <w:r>
        <w:rPr>
          <w:sz w:val="28"/>
          <w:szCs w:val="28"/>
        </w:rPr>
        <w:t xml:space="preserve">віллу адвоката М.  </w:t>
      </w:r>
      <w:proofErr w:type="spellStart"/>
      <w:r>
        <w:rPr>
          <w:sz w:val="28"/>
          <w:szCs w:val="28"/>
        </w:rPr>
        <w:t>Лагодинського</w:t>
      </w:r>
      <w:proofErr w:type="spellEnd"/>
      <w:r>
        <w:rPr>
          <w:sz w:val="28"/>
          <w:szCs w:val="28"/>
        </w:rPr>
        <w:t xml:space="preserve"> </w:t>
      </w:r>
      <w:r w:rsidRPr="006F363B">
        <w:rPr>
          <w:sz w:val="28"/>
          <w:szCs w:val="28"/>
        </w:rPr>
        <w:t>– т</w:t>
      </w:r>
      <w:r>
        <w:rPr>
          <w:sz w:val="28"/>
          <w:szCs w:val="28"/>
        </w:rPr>
        <w:t>е</w:t>
      </w:r>
      <w:r w:rsidRPr="006F363B">
        <w:rPr>
          <w:sz w:val="28"/>
          <w:szCs w:val="28"/>
        </w:rPr>
        <w:t xml:space="preserve">пер музей Марка Черемшини у с. </w:t>
      </w:r>
      <w:proofErr w:type="spellStart"/>
      <w:r w:rsidRPr="006F363B">
        <w:rPr>
          <w:sz w:val="28"/>
          <w:szCs w:val="28"/>
        </w:rPr>
        <w:t>Делятин</w:t>
      </w:r>
      <w:proofErr w:type="spellEnd"/>
      <w:r>
        <w:rPr>
          <w:sz w:val="28"/>
          <w:szCs w:val="28"/>
        </w:rPr>
        <w:t>,</w:t>
      </w:r>
      <w:r w:rsidRPr="006F363B">
        <w:rPr>
          <w:sz w:val="28"/>
          <w:szCs w:val="28"/>
        </w:rPr>
        <w:t xml:space="preserve"> вул. 16 липня, 252 (1902).</w:t>
      </w:r>
      <w:r>
        <w:rPr>
          <w:sz w:val="28"/>
          <w:szCs w:val="28"/>
        </w:rPr>
        <w:t xml:space="preserve"> </w:t>
      </w:r>
      <w:r w:rsidRPr="001D4C39">
        <w:rPr>
          <w:sz w:val="28"/>
          <w:szCs w:val="28"/>
        </w:rPr>
        <w:t xml:space="preserve"> </w:t>
      </w:r>
      <w:r>
        <w:rPr>
          <w:sz w:val="28"/>
          <w:szCs w:val="28"/>
        </w:rPr>
        <w:t>Споруда н</w:t>
      </w:r>
      <w:r w:rsidRPr="001D4C39">
        <w:rPr>
          <w:sz w:val="28"/>
          <w:szCs w:val="28"/>
        </w:rPr>
        <w:t>алежить до раннього</w:t>
      </w:r>
      <w:r>
        <w:rPr>
          <w:sz w:val="28"/>
          <w:szCs w:val="28"/>
        </w:rPr>
        <w:t xml:space="preserve"> етапу розвитку стилю в регіоні і</w:t>
      </w:r>
      <w:r w:rsidRPr="001D4C39">
        <w:rPr>
          <w:sz w:val="28"/>
          <w:szCs w:val="28"/>
        </w:rPr>
        <w:t xml:space="preserve"> є одним </w:t>
      </w:r>
      <w:r>
        <w:rPr>
          <w:sz w:val="28"/>
          <w:szCs w:val="28"/>
        </w:rPr>
        <w:t>із кращих зразк</w:t>
      </w:r>
      <w:r w:rsidRPr="001D4C39">
        <w:rPr>
          <w:sz w:val="28"/>
          <w:szCs w:val="28"/>
        </w:rPr>
        <w:t xml:space="preserve">ів національно-романтичної течії. Наявність композиційного ядра в розплануванні будинку визначає </w:t>
      </w:r>
      <w:r>
        <w:rPr>
          <w:sz w:val="28"/>
          <w:szCs w:val="28"/>
        </w:rPr>
        <w:t>виділений комунікаційний простір</w:t>
      </w:r>
      <w:r w:rsidRPr="001D4C39">
        <w:rPr>
          <w:sz w:val="28"/>
          <w:szCs w:val="28"/>
        </w:rPr>
        <w:t xml:space="preserve"> внутрішньої структури</w:t>
      </w:r>
      <w:r>
        <w:rPr>
          <w:sz w:val="28"/>
          <w:szCs w:val="28"/>
        </w:rPr>
        <w:t>.</w:t>
      </w:r>
      <w:r w:rsidRPr="001D4C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D4C39">
        <w:rPr>
          <w:sz w:val="28"/>
          <w:szCs w:val="28"/>
        </w:rPr>
        <w:t>риміщ</w:t>
      </w:r>
      <w:r w:rsidRPr="00701FD4">
        <w:rPr>
          <w:sz w:val="28"/>
          <w:szCs w:val="28"/>
        </w:rPr>
        <w:t>ення згруповані навколо холу</w:t>
      </w:r>
      <w:r>
        <w:rPr>
          <w:sz w:val="28"/>
          <w:szCs w:val="28"/>
        </w:rPr>
        <w:t>, що покращує зв’язок кімнат.</w:t>
      </w:r>
      <w:r w:rsidRPr="00701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Внутрішній простір відповідно до </w:t>
      </w:r>
      <w:proofErr w:type="spellStart"/>
      <w:r>
        <w:rPr>
          <w:sz w:val="28"/>
          <w:szCs w:val="28"/>
        </w:rPr>
        <w:t>сецесійного</w:t>
      </w:r>
      <w:proofErr w:type="spellEnd"/>
      <w:r>
        <w:rPr>
          <w:sz w:val="28"/>
          <w:szCs w:val="28"/>
        </w:rPr>
        <w:t xml:space="preserve"> методу проектування відтворюється</w:t>
      </w:r>
      <w:r w:rsidRPr="00701FD4">
        <w:rPr>
          <w:sz w:val="28"/>
          <w:szCs w:val="28"/>
        </w:rPr>
        <w:t xml:space="preserve"> у </w:t>
      </w:r>
      <w:proofErr w:type="spellStart"/>
      <w:r w:rsidRPr="00701FD4">
        <w:rPr>
          <w:sz w:val="28"/>
          <w:szCs w:val="28"/>
        </w:rPr>
        <w:t>багатооб’ємності</w:t>
      </w:r>
      <w:proofErr w:type="spellEnd"/>
      <w:r w:rsidRPr="00701FD4">
        <w:rPr>
          <w:sz w:val="28"/>
          <w:szCs w:val="28"/>
        </w:rPr>
        <w:t xml:space="preserve"> формально-просторової системи споруди. За головним фасадом будівля </w:t>
      </w:r>
      <w:proofErr w:type="spellStart"/>
      <w:r w:rsidRPr="00701FD4">
        <w:rPr>
          <w:sz w:val="28"/>
          <w:szCs w:val="28"/>
        </w:rPr>
        <w:t>тричастинна</w:t>
      </w:r>
      <w:proofErr w:type="spellEnd"/>
      <w:r w:rsidRPr="00701FD4">
        <w:rPr>
          <w:sz w:val="28"/>
          <w:szCs w:val="28"/>
        </w:rPr>
        <w:t xml:space="preserve">. Центральний вхідний одноповерховий об’єм акцентовано дерев’яною верандою. Споруда має композиційні домінанти: двоповерхову вежу з наметовим дахом із широкими </w:t>
      </w:r>
      <w:proofErr w:type="spellStart"/>
      <w:r w:rsidRPr="00701FD4">
        <w:rPr>
          <w:sz w:val="28"/>
          <w:szCs w:val="28"/>
        </w:rPr>
        <w:t>звісами</w:t>
      </w:r>
      <w:proofErr w:type="spellEnd"/>
      <w:r w:rsidRPr="00701FD4">
        <w:rPr>
          <w:sz w:val="28"/>
          <w:szCs w:val="28"/>
        </w:rPr>
        <w:t xml:space="preserve"> даху та одноповерховий об’єм з мансардою, покритою двосхилим дахом з маленькою </w:t>
      </w:r>
      <w:proofErr w:type="spellStart"/>
      <w:r w:rsidRPr="00701FD4">
        <w:rPr>
          <w:sz w:val="28"/>
          <w:szCs w:val="28"/>
        </w:rPr>
        <w:t>вальмою</w:t>
      </w:r>
      <w:proofErr w:type="spellEnd"/>
      <w:r w:rsidRPr="00701FD4">
        <w:rPr>
          <w:sz w:val="28"/>
          <w:szCs w:val="28"/>
        </w:rPr>
        <w:t xml:space="preserve"> над причілком, декорованим ажурним дерев’яним фронтоном підковоподібної форми. Різновисокі дахи, форма яких запозичена з </w:t>
      </w:r>
      <w:r>
        <w:rPr>
          <w:sz w:val="28"/>
          <w:szCs w:val="28"/>
        </w:rPr>
        <w:t>к</w:t>
      </w:r>
      <w:r w:rsidRPr="00701FD4">
        <w:rPr>
          <w:sz w:val="28"/>
          <w:szCs w:val="28"/>
        </w:rPr>
        <w:t xml:space="preserve">арпатської народної архітектури, дерев’яні </w:t>
      </w:r>
      <w:r w:rsidRPr="00701FD4">
        <w:rPr>
          <w:sz w:val="28"/>
          <w:szCs w:val="28"/>
        </w:rPr>
        <w:lastRenderedPageBreak/>
        <w:t>різьблені дет</w:t>
      </w:r>
      <w:r>
        <w:rPr>
          <w:sz w:val="28"/>
          <w:szCs w:val="28"/>
        </w:rPr>
        <w:t xml:space="preserve">алі </w:t>
      </w:r>
      <w:r w:rsidRPr="00701FD4">
        <w:rPr>
          <w:sz w:val="28"/>
          <w:szCs w:val="28"/>
        </w:rPr>
        <w:t>–</w:t>
      </w:r>
      <w:r>
        <w:rPr>
          <w:sz w:val="28"/>
          <w:szCs w:val="28"/>
        </w:rPr>
        <w:t xml:space="preserve"> кронштейни, фронтони – це характерні ознак</w:t>
      </w:r>
      <w:r w:rsidRPr="00701FD4">
        <w:rPr>
          <w:sz w:val="28"/>
          <w:szCs w:val="28"/>
        </w:rPr>
        <w:t>и, що визначають належність будинку до національно-р</w:t>
      </w:r>
      <w:r>
        <w:rPr>
          <w:sz w:val="28"/>
          <w:szCs w:val="28"/>
        </w:rPr>
        <w:t>омантичної течії сецесії. Переконлив</w:t>
      </w:r>
      <w:r w:rsidRPr="00701FD4">
        <w:rPr>
          <w:sz w:val="28"/>
          <w:szCs w:val="28"/>
        </w:rPr>
        <w:t xml:space="preserve">ому виявленню стилістичних рис сприяє широка смуга </w:t>
      </w:r>
      <w:proofErr w:type="spellStart"/>
      <w:r w:rsidRPr="00701FD4">
        <w:rPr>
          <w:sz w:val="28"/>
          <w:szCs w:val="28"/>
        </w:rPr>
        <w:t>підкарнизного</w:t>
      </w:r>
      <w:proofErr w:type="spellEnd"/>
      <w:r w:rsidRPr="00701FD4">
        <w:rPr>
          <w:sz w:val="28"/>
          <w:szCs w:val="28"/>
        </w:rPr>
        <w:t xml:space="preserve"> фризу, який є </w:t>
      </w:r>
      <w:proofErr w:type="spellStart"/>
      <w:r w:rsidRPr="00701FD4">
        <w:rPr>
          <w:sz w:val="28"/>
          <w:szCs w:val="28"/>
        </w:rPr>
        <w:t>сецесійною</w:t>
      </w:r>
      <w:proofErr w:type="spellEnd"/>
      <w:r w:rsidRPr="00701FD4">
        <w:rPr>
          <w:sz w:val="28"/>
          <w:szCs w:val="28"/>
        </w:rPr>
        <w:t xml:space="preserve"> стилізацією античного фризу з тригліфами і метопами. </w:t>
      </w:r>
    </w:p>
    <w:p w:rsidR="00E711F0" w:rsidRPr="00602B74" w:rsidRDefault="002F1682" w:rsidP="002F1682">
      <w:pPr>
        <w:spacing w:line="360" w:lineRule="auto"/>
        <w:jc w:val="both"/>
        <w:rPr>
          <w:sz w:val="28"/>
          <w:szCs w:val="28"/>
        </w:rPr>
      </w:pPr>
      <w:r w:rsidRPr="002F1682">
        <w:rPr>
          <w:b/>
          <w:sz w:val="28"/>
          <w:szCs w:val="28"/>
        </w:rPr>
        <w:t xml:space="preserve">         </w:t>
      </w:r>
      <w:r w:rsidR="005A1889">
        <w:rPr>
          <w:b/>
          <w:sz w:val="28"/>
          <w:szCs w:val="28"/>
        </w:rPr>
        <w:t xml:space="preserve"> </w:t>
      </w:r>
      <w:r w:rsidR="00E711F0" w:rsidRPr="00602B74">
        <w:rPr>
          <w:sz w:val="28"/>
          <w:szCs w:val="28"/>
        </w:rPr>
        <w:t>Стилістичні напрями</w:t>
      </w:r>
      <w:r w:rsidR="00E711F0" w:rsidRPr="00602B74">
        <w:rPr>
          <w:b/>
          <w:sz w:val="28"/>
          <w:szCs w:val="28"/>
        </w:rPr>
        <w:t xml:space="preserve"> </w:t>
      </w:r>
      <w:r w:rsidR="00E711F0" w:rsidRPr="00602B74">
        <w:rPr>
          <w:sz w:val="28"/>
          <w:szCs w:val="28"/>
        </w:rPr>
        <w:t>1920−1939 років: неокласицизм, народний романтизм (садибний стиль; українсько-польськ</w:t>
      </w:r>
      <w:r w:rsidR="00E711F0">
        <w:rPr>
          <w:sz w:val="28"/>
          <w:szCs w:val="28"/>
        </w:rPr>
        <w:t xml:space="preserve">і </w:t>
      </w:r>
      <w:proofErr w:type="spellStart"/>
      <w:r w:rsidR="00E711F0">
        <w:rPr>
          <w:sz w:val="28"/>
          <w:szCs w:val="28"/>
        </w:rPr>
        <w:t>сецесійно-народні</w:t>
      </w:r>
      <w:proofErr w:type="spellEnd"/>
      <w:r w:rsidR="00E711F0">
        <w:rPr>
          <w:sz w:val="28"/>
          <w:szCs w:val="28"/>
        </w:rPr>
        <w:t xml:space="preserve"> цитати), ар </w:t>
      </w:r>
      <w:r w:rsidR="00E711F0" w:rsidRPr="00602B74">
        <w:rPr>
          <w:sz w:val="28"/>
          <w:szCs w:val="28"/>
        </w:rPr>
        <w:t xml:space="preserve">деко, раціоналізм, а згодом – конструктивізм (функціоналізм). </w:t>
      </w:r>
    </w:p>
    <w:p w:rsidR="005A1889" w:rsidRPr="001873B7" w:rsidRDefault="005A1889" w:rsidP="005A1889">
      <w:pPr>
        <w:spacing w:line="360" w:lineRule="auto"/>
        <w:ind w:firstLine="708"/>
        <w:jc w:val="both"/>
        <w:rPr>
          <w:b/>
          <w:sz w:val="28"/>
          <w:szCs w:val="28"/>
          <w:lang w:val="ru-RU"/>
        </w:rPr>
      </w:pPr>
      <w:r w:rsidRPr="00D43AA9">
        <w:rPr>
          <w:bCs/>
          <w:iCs/>
          <w:sz w:val="28"/>
          <w:szCs w:val="28"/>
        </w:rPr>
        <w:t>Польська гімназія ім. Петра Скарги</w:t>
      </w:r>
      <w:r>
        <w:rPr>
          <w:bCs/>
          <w:iCs/>
          <w:sz w:val="28"/>
          <w:szCs w:val="28"/>
        </w:rPr>
        <w:t>, тепер ЗОШ І-ІІІ ст.</w:t>
      </w:r>
      <w:r w:rsidRPr="00283559">
        <w:rPr>
          <w:bCs/>
          <w:iCs/>
          <w:sz w:val="28"/>
          <w:szCs w:val="28"/>
          <w:lang w:val="ru-RU"/>
        </w:rPr>
        <w:t xml:space="preserve"> </w:t>
      </w:r>
      <w:r>
        <w:rPr>
          <w:bCs/>
          <w:iCs/>
          <w:sz w:val="28"/>
          <w:szCs w:val="28"/>
        </w:rPr>
        <w:t>№1 (1933</w:t>
      </w:r>
      <w:r>
        <w:rPr>
          <w:noProof/>
          <w:sz w:val="28"/>
          <w:szCs w:val="28"/>
        </w:rPr>
        <w:t>−</w:t>
      </w:r>
      <w:r w:rsidRPr="00D43AA9">
        <w:rPr>
          <w:bCs/>
          <w:iCs/>
          <w:sz w:val="28"/>
          <w:szCs w:val="28"/>
        </w:rPr>
        <w:t>1939, арх. Роман Грицай, будівн</w:t>
      </w:r>
      <w:r>
        <w:rPr>
          <w:bCs/>
          <w:iCs/>
          <w:sz w:val="28"/>
          <w:szCs w:val="28"/>
        </w:rPr>
        <w:t xml:space="preserve">ичий Юзеф </w:t>
      </w:r>
      <w:proofErr w:type="spellStart"/>
      <w:r>
        <w:rPr>
          <w:bCs/>
          <w:iCs/>
          <w:sz w:val="28"/>
          <w:szCs w:val="28"/>
        </w:rPr>
        <w:t>Козачек</w:t>
      </w:r>
      <w:proofErr w:type="spellEnd"/>
      <w:r>
        <w:rPr>
          <w:bCs/>
          <w:iCs/>
          <w:sz w:val="28"/>
          <w:szCs w:val="28"/>
        </w:rPr>
        <w:t>) у м. Рогатин</w:t>
      </w:r>
      <w:r w:rsidRPr="00D43AA9">
        <w:rPr>
          <w:bCs/>
          <w:iCs/>
          <w:sz w:val="28"/>
          <w:szCs w:val="28"/>
        </w:rPr>
        <w:t xml:space="preserve"> по вул. Т.</w:t>
      </w:r>
      <w:r>
        <w:rPr>
          <w:bCs/>
          <w:iCs/>
          <w:sz w:val="28"/>
          <w:szCs w:val="28"/>
        </w:rPr>
        <w:t xml:space="preserve"> </w:t>
      </w:r>
      <w:r w:rsidRPr="00D43AA9">
        <w:rPr>
          <w:bCs/>
          <w:iCs/>
          <w:sz w:val="28"/>
          <w:szCs w:val="28"/>
        </w:rPr>
        <w:t>Шевчен</w:t>
      </w:r>
      <w:r>
        <w:rPr>
          <w:bCs/>
          <w:iCs/>
          <w:sz w:val="28"/>
          <w:szCs w:val="28"/>
        </w:rPr>
        <w:t>ка, 71 споруджена в</w:t>
      </w:r>
      <w:r w:rsidRPr="00701FD4">
        <w:rPr>
          <w:bCs/>
          <w:iCs/>
          <w:sz w:val="28"/>
          <w:szCs w:val="28"/>
        </w:rPr>
        <w:t xml:space="preserve"> стилі ф</w:t>
      </w:r>
      <w:r>
        <w:rPr>
          <w:bCs/>
          <w:iCs/>
          <w:sz w:val="28"/>
          <w:szCs w:val="28"/>
        </w:rPr>
        <w:t>ункціоналізму (конструктивізму).</w:t>
      </w:r>
      <w:r w:rsidRPr="00701FD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Внутрішній простір </w:t>
      </w:r>
      <w:r w:rsidRPr="00701FD4">
        <w:rPr>
          <w:bCs/>
          <w:iCs/>
          <w:sz w:val="28"/>
          <w:szCs w:val="28"/>
        </w:rPr>
        <w:t xml:space="preserve">забезпечує естетику геометричної простоти </w:t>
      </w:r>
      <w:r>
        <w:rPr>
          <w:bCs/>
          <w:iCs/>
          <w:sz w:val="28"/>
          <w:szCs w:val="28"/>
        </w:rPr>
        <w:t>форми, створеної</w:t>
      </w:r>
      <w:r w:rsidRPr="00701FD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модульною координацією розмірів </w:t>
      </w:r>
      <w:r w:rsidRPr="00701FD4">
        <w:rPr>
          <w:bCs/>
          <w:iCs/>
          <w:sz w:val="28"/>
          <w:szCs w:val="28"/>
        </w:rPr>
        <w:t>залізобетонн</w:t>
      </w:r>
      <w:r>
        <w:rPr>
          <w:bCs/>
          <w:iCs/>
          <w:sz w:val="28"/>
          <w:szCs w:val="28"/>
        </w:rPr>
        <w:t>ого</w:t>
      </w:r>
      <w:r w:rsidRPr="00701FD4">
        <w:rPr>
          <w:bCs/>
          <w:iCs/>
          <w:sz w:val="28"/>
          <w:szCs w:val="28"/>
        </w:rPr>
        <w:t xml:space="preserve"> каркас</w:t>
      </w:r>
      <w:r>
        <w:rPr>
          <w:bCs/>
          <w:iCs/>
          <w:sz w:val="28"/>
          <w:szCs w:val="28"/>
        </w:rPr>
        <w:t>у</w:t>
      </w:r>
      <w:r w:rsidRPr="00701FD4">
        <w:rPr>
          <w:bCs/>
          <w:iCs/>
          <w:sz w:val="28"/>
          <w:szCs w:val="28"/>
        </w:rPr>
        <w:t>, великих засклених площин, плоского даху, півциркульної форми виступаючих об’ємів  ризалітів. Особливу увагу приділено функціональному зонуванню внутрішнього простору, яке відповідало потребам шкільного будівництва.</w:t>
      </w:r>
      <w:r>
        <w:rPr>
          <w:bCs/>
          <w:iCs/>
          <w:sz w:val="28"/>
          <w:szCs w:val="28"/>
        </w:rPr>
        <w:t xml:space="preserve"> </w:t>
      </w:r>
    </w:p>
    <w:p w:rsidR="005A1889" w:rsidRPr="000C1694" w:rsidRDefault="005A1889" w:rsidP="005A1889">
      <w:pPr>
        <w:spacing w:line="360" w:lineRule="auto"/>
        <w:ind w:firstLine="708"/>
        <w:jc w:val="both"/>
        <w:rPr>
          <w:sz w:val="28"/>
          <w:szCs w:val="28"/>
        </w:rPr>
      </w:pPr>
      <w:r w:rsidRPr="004F15E2">
        <w:rPr>
          <w:sz w:val="28"/>
          <w:szCs w:val="28"/>
        </w:rPr>
        <w:t xml:space="preserve">Будинок школи у с. </w:t>
      </w:r>
      <w:proofErr w:type="spellStart"/>
      <w:r w:rsidRPr="004F15E2">
        <w:rPr>
          <w:sz w:val="28"/>
          <w:szCs w:val="28"/>
        </w:rPr>
        <w:t>Делят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по вул. С. Ковпака, 3 (1934) – це д</w:t>
      </w:r>
      <w:r w:rsidRPr="004F15E2">
        <w:rPr>
          <w:sz w:val="28"/>
          <w:szCs w:val="28"/>
        </w:rPr>
        <w:t xml:space="preserve">ерев’яна, </w:t>
      </w:r>
      <w:proofErr w:type="spellStart"/>
      <w:r w:rsidRPr="004F15E2">
        <w:rPr>
          <w:sz w:val="28"/>
          <w:szCs w:val="28"/>
        </w:rPr>
        <w:t>П-подібна</w:t>
      </w:r>
      <w:proofErr w:type="spellEnd"/>
      <w:r w:rsidRPr="004F15E2">
        <w:rPr>
          <w:sz w:val="28"/>
          <w:szCs w:val="28"/>
        </w:rPr>
        <w:t xml:space="preserve"> у плані, з центральним одноповерховим</w:t>
      </w:r>
      <w:r w:rsidRPr="00701FD4">
        <w:rPr>
          <w:sz w:val="28"/>
          <w:szCs w:val="28"/>
        </w:rPr>
        <w:t xml:space="preserve"> корпусом та двоповерховими бічними ризалітами. Центральний корпус </w:t>
      </w:r>
      <w:r>
        <w:rPr>
          <w:sz w:val="28"/>
          <w:szCs w:val="28"/>
        </w:rPr>
        <w:t>є</w:t>
      </w:r>
      <w:r w:rsidRPr="00701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великим вестибюльним простором з </w:t>
      </w:r>
      <w:r w:rsidRPr="00701FD4">
        <w:rPr>
          <w:sz w:val="28"/>
          <w:szCs w:val="28"/>
        </w:rPr>
        <w:t>наскрізн</w:t>
      </w:r>
      <w:r>
        <w:rPr>
          <w:sz w:val="28"/>
          <w:szCs w:val="28"/>
        </w:rPr>
        <w:t>ою</w:t>
      </w:r>
      <w:r w:rsidRPr="00701FD4">
        <w:rPr>
          <w:sz w:val="28"/>
          <w:szCs w:val="28"/>
        </w:rPr>
        <w:t xml:space="preserve"> </w:t>
      </w:r>
      <w:r>
        <w:rPr>
          <w:sz w:val="28"/>
          <w:szCs w:val="28"/>
        </w:rPr>
        <w:t>комунікацією</w:t>
      </w:r>
      <w:r w:rsidRPr="00701FD4">
        <w:rPr>
          <w:sz w:val="28"/>
          <w:szCs w:val="28"/>
        </w:rPr>
        <w:t xml:space="preserve">. Метричні ряди вікон підкреслюють функціональне призначення споруди з однотипними внутрішніми приміщеннями класних кімнат. </w:t>
      </w:r>
      <w:r>
        <w:rPr>
          <w:sz w:val="28"/>
          <w:szCs w:val="28"/>
        </w:rPr>
        <w:t>Членування</w:t>
      </w:r>
      <w:r w:rsidRPr="00701FD4">
        <w:rPr>
          <w:sz w:val="28"/>
          <w:szCs w:val="28"/>
        </w:rPr>
        <w:t xml:space="preserve"> віконних отворів на рівні частини відповідає стилістичним ознакам функціоналізму. </w:t>
      </w:r>
      <w:r>
        <w:rPr>
          <w:sz w:val="28"/>
          <w:szCs w:val="28"/>
        </w:rPr>
        <w:t>П</w:t>
      </w:r>
      <w:r w:rsidRPr="00701FD4">
        <w:rPr>
          <w:sz w:val="28"/>
          <w:szCs w:val="28"/>
        </w:rPr>
        <w:t>риміщення школи з’єдн</w:t>
      </w:r>
      <w:r>
        <w:rPr>
          <w:sz w:val="28"/>
          <w:szCs w:val="28"/>
        </w:rPr>
        <w:t>ане</w:t>
      </w:r>
      <w:r w:rsidRPr="00701FD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01FD4">
        <w:rPr>
          <w:sz w:val="28"/>
          <w:szCs w:val="28"/>
        </w:rPr>
        <w:t xml:space="preserve"> невеликим одноповерховим корпусом вузьки</w:t>
      </w:r>
      <w:r>
        <w:rPr>
          <w:sz w:val="28"/>
          <w:szCs w:val="28"/>
        </w:rPr>
        <w:t>м</w:t>
      </w:r>
      <w:r w:rsidRPr="00701FD4">
        <w:rPr>
          <w:sz w:val="28"/>
          <w:szCs w:val="28"/>
        </w:rPr>
        <w:t xml:space="preserve"> перех</w:t>
      </w:r>
      <w:r>
        <w:rPr>
          <w:sz w:val="28"/>
          <w:szCs w:val="28"/>
        </w:rPr>
        <w:t>о</w:t>
      </w:r>
      <w:r w:rsidRPr="00701FD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r w:rsidRPr="00701FD4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701FD4">
        <w:rPr>
          <w:sz w:val="28"/>
          <w:szCs w:val="28"/>
        </w:rPr>
        <w:t xml:space="preserve">з </w:t>
      </w:r>
      <w:r>
        <w:rPr>
          <w:sz w:val="28"/>
          <w:szCs w:val="28"/>
        </w:rPr>
        <w:t>прозорим огородженням</w:t>
      </w:r>
      <w:r w:rsidRPr="00701FD4">
        <w:rPr>
          <w:sz w:val="28"/>
          <w:szCs w:val="28"/>
        </w:rPr>
        <w:t xml:space="preserve">. </w:t>
      </w:r>
      <w:r>
        <w:rPr>
          <w:sz w:val="28"/>
          <w:szCs w:val="28"/>
        </w:rPr>
        <w:t>В інтер’єрі та екстер’єрі будинку застосовані дерев</w:t>
      </w:r>
      <w:r w:rsidRPr="003279F9">
        <w:rPr>
          <w:sz w:val="28"/>
          <w:szCs w:val="28"/>
        </w:rPr>
        <w:t>’</w:t>
      </w:r>
      <w:r>
        <w:rPr>
          <w:sz w:val="28"/>
          <w:szCs w:val="28"/>
        </w:rPr>
        <w:t xml:space="preserve">яні конструкції, що надають йому </w:t>
      </w:r>
      <w:proofErr w:type="spellStart"/>
      <w:r>
        <w:rPr>
          <w:sz w:val="28"/>
          <w:szCs w:val="28"/>
        </w:rPr>
        <w:t>сецесійно-народних</w:t>
      </w:r>
      <w:proofErr w:type="spellEnd"/>
      <w:r>
        <w:rPr>
          <w:sz w:val="28"/>
          <w:szCs w:val="28"/>
        </w:rPr>
        <w:t xml:space="preserve"> рис.</w:t>
      </w:r>
    </w:p>
    <w:p w:rsidR="005A1889" w:rsidRPr="006F363B" w:rsidRDefault="005A1889" w:rsidP="005A188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        </w:t>
      </w:r>
      <w:r w:rsidRPr="006F363B">
        <w:rPr>
          <w:sz w:val="28"/>
        </w:rPr>
        <w:t>Функціональне призначення комплексу</w:t>
      </w:r>
      <w:r w:rsidRPr="006F363B">
        <w:rPr>
          <w:b/>
          <w:sz w:val="28"/>
        </w:rPr>
        <w:t xml:space="preserve"> </w:t>
      </w:r>
      <w:r w:rsidRPr="006F363B">
        <w:rPr>
          <w:sz w:val="28"/>
        </w:rPr>
        <w:t>будинків</w:t>
      </w:r>
      <w:r w:rsidRPr="006F363B">
        <w:rPr>
          <w:b/>
          <w:sz w:val="28"/>
        </w:rPr>
        <w:t xml:space="preserve"> </w:t>
      </w:r>
      <w:r w:rsidRPr="00226B5B">
        <w:rPr>
          <w:sz w:val="28"/>
        </w:rPr>
        <w:t xml:space="preserve">польського товариства «Сокіл» у с. </w:t>
      </w:r>
      <w:proofErr w:type="spellStart"/>
      <w:r w:rsidRPr="00226B5B">
        <w:rPr>
          <w:sz w:val="28"/>
        </w:rPr>
        <w:t>Делятин</w:t>
      </w:r>
      <w:proofErr w:type="spellEnd"/>
      <w:r w:rsidRPr="00226B5B">
        <w:rPr>
          <w:sz w:val="28"/>
        </w:rPr>
        <w:t xml:space="preserve"> п</w:t>
      </w:r>
      <w:r>
        <w:rPr>
          <w:sz w:val="28"/>
        </w:rPr>
        <w:t>о вул. 16 липня, 230 (1920-і роки</w:t>
      </w:r>
      <w:r w:rsidRPr="00226B5B">
        <w:rPr>
          <w:sz w:val="28"/>
        </w:rPr>
        <w:t>) змінено в межах</w:t>
      </w:r>
      <w:r w:rsidRPr="006F363B">
        <w:rPr>
          <w:sz w:val="28"/>
        </w:rPr>
        <w:t xml:space="preserve"> типологічної групи – зараз це На</w:t>
      </w:r>
      <w:r>
        <w:rPr>
          <w:sz w:val="28"/>
        </w:rPr>
        <w:t>родний дім. Комплекс є архітектурним</w:t>
      </w:r>
      <w:r w:rsidRPr="006F363B">
        <w:rPr>
          <w:sz w:val="28"/>
        </w:rPr>
        <w:t xml:space="preserve"> т</w:t>
      </w:r>
      <w:r>
        <w:rPr>
          <w:sz w:val="28"/>
        </w:rPr>
        <w:t xml:space="preserve">а </w:t>
      </w:r>
      <w:r>
        <w:rPr>
          <w:sz w:val="28"/>
        </w:rPr>
        <w:lastRenderedPageBreak/>
        <w:t>містобудівним ансамблем</w:t>
      </w:r>
      <w:r w:rsidRPr="006F363B">
        <w:rPr>
          <w:sz w:val="28"/>
        </w:rPr>
        <w:t>. До групи стилістично об’єднаних архітектурних об’ємів належать два корпуси з різною кількіс</w:t>
      </w:r>
      <w:r>
        <w:rPr>
          <w:sz w:val="28"/>
        </w:rPr>
        <w:t>тю і висотою поверхів. Головний Г-подібний у плані корпус вузьким переходом у</w:t>
      </w:r>
      <w:r w:rsidRPr="006F363B">
        <w:rPr>
          <w:sz w:val="28"/>
        </w:rPr>
        <w:t xml:space="preserve"> першому поверсі з’єднаний з одноповерховим корпусом, розміщеним довшим фасадом паралельно до дороги. Планувальною структурою у першому поверсі передбачені приміщення </w:t>
      </w:r>
      <w:proofErr w:type="spellStart"/>
      <w:r w:rsidRPr="006F363B">
        <w:rPr>
          <w:sz w:val="28"/>
        </w:rPr>
        <w:t>глядацького</w:t>
      </w:r>
      <w:proofErr w:type="spellEnd"/>
      <w:r w:rsidRPr="006F363B">
        <w:rPr>
          <w:sz w:val="28"/>
        </w:rPr>
        <w:t xml:space="preserve"> залу, бібліотеки, зали для гуртків і занять спортом. Ігрові зали розміщувались і в підвальному поверсі. Стилістичні ознаки будівель комплексу успадкували риси </w:t>
      </w:r>
      <w:proofErr w:type="spellStart"/>
      <w:r w:rsidRPr="006F363B">
        <w:rPr>
          <w:sz w:val="28"/>
        </w:rPr>
        <w:t>пізньосецесійного</w:t>
      </w:r>
      <w:proofErr w:type="spellEnd"/>
      <w:r w:rsidRPr="006F363B">
        <w:rPr>
          <w:sz w:val="28"/>
        </w:rPr>
        <w:t xml:space="preserve"> романтизму і виявились у запозиченнях </w:t>
      </w:r>
      <w:r>
        <w:rPr>
          <w:sz w:val="28"/>
        </w:rPr>
        <w:t>і</w:t>
      </w:r>
      <w:r w:rsidRPr="006F363B">
        <w:rPr>
          <w:sz w:val="28"/>
        </w:rPr>
        <w:t>з карпатської народної дерев’яної та традиційної німецько-австрійської архітектури у вигляді стрімких дахів, дерев’яних різьблених деталей, фахверку.</w:t>
      </w:r>
    </w:p>
    <w:p w:rsidR="005A1889" w:rsidRDefault="005A1889" w:rsidP="005A1889">
      <w:pPr>
        <w:spacing w:line="360" w:lineRule="auto"/>
        <w:ind w:firstLine="567"/>
        <w:jc w:val="both"/>
        <w:rPr>
          <w:sz w:val="28"/>
          <w:szCs w:val="28"/>
        </w:rPr>
      </w:pPr>
      <w:r w:rsidRPr="00701FD4">
        <w:rPr>
          <w:sz w:val="28"/>
          <w:szCs w:val="28"/>
        </w:rPr>
        <w:t xml:space="preserve">Головний корпус складається з трьох різновисоких об’ємів, один </w:t>
      </w:r>
      <w:r>
        <w:rPr>
          <w:sz w:val="28"/>
          <w:szCs w:val="28"/>
        </w:rPr>
        <w:t xml:space="preserve">з </w:t>
      </w:r>
      <w:r w:rsidRPr="00701FD4">
        <w:rPr>
          <w:sz w:val="28"/>
          <w:szCs w:val="28"/>
        </w:rPr>
        <w:t>яких більшої висоти домінує в архітектурній композиції ансамблю, має оглядовий майданчик у верхньому ярусі даху і в цілому нагадує вежу оборонного характеру.</w:t>
      </w:r>
      <w:r>
        <w:rPr>
          <w:sz w:val="28"/>
          <w:szCs w:val="28"/>
        </w:rPr>
        <w:t xml:space="preserve"> </w:t>
      </w:r>
      <w:r w:rsidRPr="00701FD4">
        <w:rPr>
          <w:sz w:val="28"/>
          <w:szCs w:val="28"/>
        </w:rPr>
        <w:t>Вхід в одноповерховий корпус влаштовано в асиметрично розташованому об’ємі, що виступає з площини стіни і має форму, аналогічну з вежею головного корпусу та композиційно їй підпорядкований. У меншій вежі також обладнано засклений оглядовий майданчик. Всі дахи мають трикутні слухові вікна з двоскатними дашками. Асиметрично розташований вхід у головний корпус акцентовано півциркул</w:t>
      </w:r>
      <w:r>
        <w:rPr>
          <w:sz w:val="28"/>
          <w:szCs w:val="28"/>
        </w:rPr>
        <w:t xml:space="preserve">ьною аркою дверей та невеликим </w:t>
      </w:r>
      <w:proofErr w:type="spellStart"/>
      <w:r>
        <w:rPr>
          <w:sz w:val="28"/>
          <w:szCs w:val="28"/>
        </w:rPr>
        <w:t>г</w:t>
      </w:r>
      <w:r w:rsidRPr="00701FD4">
        <w:rPr>
          <w:sz w:val="28"/>
          <w:szCs w:val="28"/>
        </w:rPr>
        <w:t>анком</w:t>
      </w:r>
      <w:proofErr w:type="spellEnd"/>
      <w:r w:rsidRPr="00701FD4">
        <w:rPr>
          <w:sz w:val="28"/>
          <w:szCs w:val="28"/>
        </w:rPr>
        <w:t xml:space="preserve">. Фасад одноповерхового корпусу прорізаний шістьма великими спареними </w:t>
      </w:r>
      <w:proofErr w:type="spellStart"/>
      <w:r w:rsidRPr="00701FD4">
        <w:rPr>
          <w:sz w:val="28"/>
          <w:szCs w:val="28"/>
        </w:rPr>
        <w:t>вітражними</w:t>
      </w:r>
      <w:proofErr w:type="spellEnd"/>
      <w:r w:rsidRPr="00701FD4">
        <w:rPr>
          <w:sz w:val="28"/>
          <w:szCs w:val="28"/>
        </w:rPr>
        <w:t xml:space="preserve"> вікнами, котрі разом з імітацією дерев’яними брусами фахверкової конструкції стіни утворюють ритмічну смугу, яка є яскравим декоративним акцентом будинку. В композиції вікон використано принцип об’єднання у групи без простінків між ними, а також розміщення в один ряд вікон різної висоти і пропорційних співвідношень сторін, що створює </w:t>
      </w:r>
      <w:r>
        <w:rPr>
          <w:sz w:val="28"/>
          <w:szCs w:val="28"/>
        </w:rPr>
        <w:t xml:space="preserve">різну </w:t>
      </w:r>
      <w:r w:rsidRPr="00701FD4">
        <w:rPr>
          <w:sz w:val="28"/>
          <w:szCs w:val="28"/>
        </w:rPr>
        <w:t xml:space="preserve">інсоляцію </w:t>
      </w:r>
      <w:r>
        <w:rPr>
          <w:sz w:val="28"/>
          <w:szCs w:val="28"/>
        </w:rPr>
        <w:t xml:space="preserve">у приміщеннях </w:t>
      </w:r>
      <w:r w:rsidRPr="00701FD4">
        <w:rPr>
          <w:sz w:val="28"/>
          <w:szCs w:val="28"/>
        </w:rPr>
        <w:t>та осві</w:t>
      </w:r>
      <w:r>
        <w:rPr>
          <w:sz w:val="28"/>
          <w:szCs w:val="28"/>
        </w:rPr>
        <w:t>т</w:t>
      </w:r>
      <w:r w:rsidR="00CA1D74">
        <w:rPr>
          <w:sz w:val="28"/>
          <w:szCs w:val="28"/>
        </w:rPr>
        <w:t>лення внутрішнього простору [</w:t>
      </w:r>
      <w:r w:rsidR="00343031">
        <w:rPr>
          <w:sz w:val="28"/>
          <w:szCs w:val="28"/>
        </w:rPr>
        <w:t>1</w:t>
      </w:r>
      <w:r w:rsidR="000150CC">
        <w:rPr>
          <w:sz w:val="28"/>
          <w:szCs w:val="28"/>
        </w:rPr>
        <w:t>1</w:t>
      </w:r>
      <w:r w:rsidRPr="00701FD4">
        <w:rPr>
          <w:sz w:val="28"/>
          <w:szCs w:val="28"/>
        </w:rPr>
        <w:t>].</w:t>
      </w:r>
    </w:p>
    <w:p w:rsidR="005A1889" w:rsidRDefault="005A1889" w:rsidP="005A1889">
      <w:pPr>
        <w:spacing w:line="360" w:lineRule="auto"/>
        <w:ind w:firstLine="709"/>
        <w:jc w:val="both"/>
        <w:rPr>
          <w:sz w:val="28"/>
          <w:szCs w:val="28"/>
        </w:rPr>
      </w:pPr>
      <w:r w:rsidRPr="00F34A00">
        <w:rPr>
          <w:sz w:val="28"/>
          <w:szCs w:val="28"/>
        </w:rPr>
        <w:t xml:space="preserve"> Екзальтація образного строю, прийоми загостреної </w:t>
      </w:r>
      <w:proofErr w:type="spellStart"/>
      <w:r w:rsidRPr="00F34A00">
        <w:rPr>
          <w:sz w:val="28"/>
          <w:szCs w:val="28"/>
        </w:rPr>
        <w:t>ґротескної</w:t>
      </w:r>
      <w:proofErr w:type="spellEnd"/>
      <w:r w:rsidRPr="00F34A00">
        <w:rPr>
          <w:sz w:val="28"/>
          <w:szCs w:val="28"/>
        </w:rPr>
        <w:t xml:space="preserve"> стилізації, прагнення створити конструкцію реальності, що рухається, </w:t>
      </w:r>
      <w:r w:rsidRPr="00F34A00">
        <w:rPr>
          <w:sz w:val="28"/>
          <w:szCs w:val="28"/>
        </w:rPr>
        <w:lastRenderedPageBreak/>
        <w:t>проголошену у футуристичному маніфесті, пошуки чистого пластичного руху, що домінує над чистою формою, пошуки чуттєвої, емоційно виразної експресіоністичної архітектури втілено в динамічних конструкціях деталей і декорі ар</w:t>
      </w:r>
      <w:r>
        <w:rPr>
          <w:sz w:val="28"/>
          <w:szCs w:val="28"/>
        </w:rPr>
        <w:t xml:space="preserve">хітектури регіону 1920-х років, </w:t>
      </w:r>
      <w:r w:rsidRPr="00F34A00">
        <w:rPr>
          <w:sz w:val="28"/>
          <w:szCs w:val="28"/>
        </w:rPr>
        <w:t>у спробах створення архітектурного образу як зовні</w:t>
      </w:r>
      <w:r>
        <w:rPr>
          <w:sz w:val="28"/>
          <w:szCs w:val="28"/>
        </w:rPr>
        <w:t>шнього ви</w:t>
      </w:r>
      <w:r w:rsidRPr="00F34A00">
        <w:rPr>
          <w:sz w:val="28"/>
          <w:szCs w:val="28"/>
        </w:rPr>
        <w:t>правдання внутрішньої динаміки.</w:t>
      </w:r>
    </w:p>
    <w:p w:rsidR="005A1889" w:rsidRPr="00776658" w:rsidRDefault="005A1889" w:rsidP="005A1889">
      <w:pPr>
        <w:spacing w:line="360" w:lineRule="auto"/>
        <w:ind w:firstLine="709"/>
        <w:jc w:val="both"/>
        <w:rPr>
          <w:sz w:val="28"/>
          <w:szCs w:val="28"/>
        </w:rPr>
      </w:pPr>
      <w:r w:rsidRPr="00F34A00">
        <w:rPr>
          <w:sz w:val="28"/>
          <w:szCs w:val="28"/>
        </w:rPr>
        <w:t xml:space="preserve"> Регіональним відгомоном народно-декоративної експресіоністичної течії, поширеної в польській архітектурі, є значних розмірів </w:t>
      </w:r>
      <w:r w:rsidR="00CA1D74">
        <w:rPr>
          <w:sz w:val="28"/>
          <w:szCs w:val="28"/>
        </w:rPr>
        <w:t>кольоровий народно-декоративний</w:t>
      </w:r>
      <w:r w:rsidR="00CA1D74" w:rsidRPr="00CA1D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орнамент </w:t>
      </w:r>
      <w:r w:rsidRPr="00F34A00">
        <w:rPr>
          <w:sz w:val="28"/>
          <w:szCs w:val="28"/>
        </w:rPr>
        <w:t>горизонтального аттика конструктивістського за ознаками будинк</w:t>
      </w:r>
      <w:r>
        <w:rPr>
          <w:sz w:val="28"/>
          <w:szCs w:val="28"/>
        </w:rPr>
        <w:t xml:space="preserve">у </w:t>
      </w:r>
      <w:r w:rsidRPr="000E4F98">
        <w:rPr>
          <w:sz w:val="28"/>
          <w:szCs w:val="28"/>
        </w:rPr>
        <w:t>Народний Дім Княгинин по вул. Гал</w:t>
      </w:r>
      <w:r w:rsidR="00CA1D74">
        <w:rPr>
          <w:sz w:val="28"/>
          <w:szCs w:val="28"/>
        </w:rPr>
        <w:t>ицькій (1930-ті).</w:t>
      </w:r>
      <w:r w:rsidR="00CA1D74" w:rsidRPr="00CA1D74">
        <w:rPr>
          <w:sz w:val="28"/>
          <w:szCs w:val="28"/>
        </w:rPr>
        <w:t xml:space="preserve"> </w:t>
      </w:r>
      <w:r w:rsidRPr="000E4F98">
        <w:rPr>
          <w:sz w:val="28"/>
          <w:szCs w:val="28"/>
        </w:rPr>
        <w:t xml:space="preserve">Інтер’єр відповідає </w:t>
      </w:r>
      <w:proofErr w:type="spellStart"/>
      <w:r w:rsidRPr="000E4F98">
        <w:rPr>
          <w:sz w:val="28"/>
          <w:szCs w:val="28"/>
        </w:rPr>
        <w:t>функціоналістичним</w:t>
      </w:r>
      <w:proofErr w:type="spellEnd"/>
      <w:r w:rsidRPr="00F34A00">
        <w:rPr>
          <w:sz w:val="28"/>
          <w:szCs w:val="28"/>
        </w:rPr>
        <w:t xml:space="preserve"> вимогам раціонального опрацювання внутрішнього простор</w:t>
      </w:r>
      <w:r>
        <w:rPr>
          <w:sz w:val="28"/>
          <w:szCs w:val="28"/>
        </w:rPr>
        <w:t>у, у якому домінуюча роль належить</w:t>
      </w:r>
      <w:r w:rsidRPr="00F34A00">
        <w:rPr>
          <w:sz w:val="28"/>
          <w:szCs w:val="28"/>
        </w:rPr>
        <w:t xml:space="preserve"> вестибюльній групі та зальному приміщенню.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А п</w:t>
      </w:r>
      <w:r w:rsidRPr="00701FD4">
        <w:rPr>
          <w:spacing w:val="4"/>
          <w:sz w:val="28"/>
          <w:szCs w:val="28"/>
        </w:rPr>
        <w:t xml:space="preserve">рикладом монументального </w:t>
      </w:r>
      <w:r w:rsidRPr="006E025F">
        <w:rPr>
          <w:spacing w:val="4"/>
          <w:sz w:val="28"/>
          <w:szCs w:val="28"/>
        </w:rPr>
        <w:t>неокласицизму з елементами ар</w:t>
      </w:r>
      <w:r>
        <w:rPr>
          <w:spacing w:val="4"/>
          <w:sz w:val="28"/>
          <w:szCs w:val="28"/>
        </w:rPr>
        <w:t xml:space="preserve"> </w:t>
      </w:r>
      <w:r w:rsidRPr="006E025F">
        <w:rPr>
          <w:spacing w:val="4"/>
          <w:sz w:val="28"/>
          <w:szCs w:val="28"/>
        </w:rPr>
        <w:t xml:space="preserve">деко в декоруванні </w:t>
      </w:r>
      <w:r>
        <w:rPr>
          <w:sz w:val="28"/>
          <w:szCs w:val="28"/>
        </w:rPr>
        <w:t>інтер’єру</w:t>
      </w:r>
      <w:r>
        <w:rPr>
          <w:spacing w:val="11"/>
          <w:sz w:val="28"/>
          <w:szCs w:val="28"/>
        </w:rPr>
        <w:t xml:space="preserve"> є</w:t>
      </w:r>
      <w:r w:rsidRPr="006E025F">
        <w:rPr>
          <w:spacing w:val="11"/>
          <w:sz w:val="28"/>
          <w:szCs w:val="28"/>
        </w:rPr>
        <w:t xml:space="preserve"> </w:t>
      </w:r>
      <w:r w:rsidRPr="000E4F98">
        <w:rPr>
          <w:spacing w:val="11"/>
          <w:sz w:val="28"/>
          <w:szCs w:val="28"/>
        </w:rPr>
        <w:t xml:space="preserve">кінотеатр «Тон» по вул. </w:t>
      </w:r>
      <w:r w:rsidRPr="000E4F98">
        <w:rPr>
          <w:spacing w:val="-16"/>
          <w:sz w:val="28"/>
          <w:szCs w:val="28"/>
        </w:rPr>
        <w:t>Грушевського, 3  (1929</w:t>
      </w:r>
      <w:r w:rsidRPr="000E4F98">
        <w:rPr>
          <w:noProof/>
          <w:sz w:val="28"/>
          <w:szCs w:val="28"/>
        </w:rPr>
        <w:t>− 1935, а</w:t>
      </w:r>
      <w:r w:rsidRPr="000E4F98">
        <w:rPr>
          <w:spacing w:val="-16"/>
          <w:sz w:val="28"/>
          <w:szCs w:val="28"/>
        </w:rPr>
        <w:t xml:space="preserve">рхітектор  С. </w:t>
      </w:r>
      <w:proofErr w:type="spellStart"/>
      <w:r w:rsidRPr="000E4F98">
        <w:rPr>
          <w:spacing w:val="-16"/>
          <w:sz w:val="28"/>
          <w:szCs w:val="28"/>
        </w:rPr>
        <w:t>Трела</w:t>
      </w:r>
      <w:proofErr w:type="spellEnd"/>
      <w:r w:rsidRPr="000E4F98">
        <w:rPr>
          <w:spacing w:val="-16"/>
          <w:sz w:val="28"/>
          <w:szCs w:val="28"/>
        </w:rPr>
        <w:t>).</w:t>
      </w:r>
    </w:p>
    <w:p w:rsidR="009341B6" w:rsidRDefault="002F1682" w:rsidP="002F1682">
      <w:pPr>
        <w:shd w:val="clear" w:color="auto" w:fill="FFFFFF"/>
        <w:spacing w:line="360" w:lineRule="auto"/>
        <w:ind w:right="48"/>
        <w:jc w:val="both"/>
        <w:rPr>
          <w:szCs w:val="28"/>
        </w:rPr>
      </w:pPr>
      <w:r w:rsidRPr="002F1682">
        <w:rPr>
          <w:b/>
          <w:spacing w:val="-16"/>
          <w:sz w:val="28"/>
          <w:szCs w:val="28"/>
        </w:rPr>
        <w:t xml:space="preserve">        </w:t>
      </w:r>
      <w:r w:rsidR="005A1889">
        <w:rPr>
          <w:b/>
          <w:spacing w:val="-16"/>
          <w:sz w:val="28"/>
          <w:szCs w:val="28"/>
        </w:rPr>
        <w:t xml:space="preserve"> </w:t>
      </w:r>
      <w:r w:rsidR="009341B6">
        <w:rPr>
          <w:sz w:val="28"/>
          <w:szCs w:val="28"/>
        </w:rPr>
        <w:t xml:space="preserve"> Н</w:t>
      </w:r>
      <w:r w:rsidR="009341B6" w:rsidRPr="009341B6">
        <w:rPr>
          <w:sz w:val="28"/>
          <w:szCs w:val="28"/>
        </w:rPr>
        <w:t>а формування радянського мистецтва і арх</w:t>
      </w:r>
      <w:r w:rsidR="00804B29">
        <w:rPr>
          <w:sz w:val="28"/>
          <w:szCs w:val="28"/>
        </w:rPr>
        <w:t>ітектури краю 1950−1970-х років вплинули такі чинники як:</w:t>
      </w:r>
      <w:r w:rsidR="009341B6" w:rsidRPr="009341B6">
        <w:rPr>
          <w:sz w:val="28"/>
          <w:szCs w:val="28"/>
        </w:rPr>
        <w:t xml:space="preserve"> суспільно-політичні, соціально-економічні й естетичні. Не</w:t>
      </w:r>
      <w:r w:rsidR="00804B29">
        <w:rPr>
          <w:sz w:val="28"/>
          <w:szCs w:val="28"/>
        </w:rPr>
        <w:t>значна кількість будинків</w:t>
      </w:r>
      <w:r w:rsidR="009341B6" w:rsidRPr="009341B6">
        <w:rPr>
          <w:sz w:val="28"/>
          <w:szCs w:val="28"/>
        </w:rPr>
        <w:t xml:space="preserve"> нагадує про добу радянського монументального неокласицизму («сталінського ампіру») і як зовні, так і всередині демонструє театральність, </w:t>
      </w:r>
      <w:proofErr w:type="spellStart"/>
      <w:r w:rsidR="009341B6" w:rsidRPr="009341B6">
        <w:rPr>
          <w:sz w:val="28"/>
          <w:szCs w:val="28"/>
        </w:rPr>
        <w:t>іконізацію</w:t>
      </w:r>
      <w:proofErr w:type="spellEnd"/>
      <w:r w:rsidR="009341B6" w:rsidRPr="009341B6">
        <w:rPr>
          <w:sz w:val="28"/>
          <w:szCs w:val="28"/>
        </w:rPr>
        <w:t xml:space="preserve"> символіки, консерватизм, а з ідеологічної точки зору – возвеличення імперської державності. Наприкінці 1950-х років в архітектурі та інтер’єрі громадських будинків </w:t>
      </w:r>
      <w:proofErr w:type="spellStart"/>
      <w:r w:rsidR="009341B6" w:rsidRPr="009341B6">
        <w:rPr>
          <w:sz w:val="28"/>
          <w:szCs w:val="28"/>
        </w:rPr>
        <w:t>Станіславщини</w:t>
      </w:r>
      <w:proofErr w:type="spellEnd"/>
      <w:r w:rsidR="009341B6" w:rsidRPr="009341B6">
        <w:rPr>
          <w:sz w:val="28"/>
          <w:szCs w:val="28"/>
        </w:rPr>
        <w:t xml:space="preserve"> з’являються перші спроби пошуку українського національного стилю (</w:t>
      </w:r>
      <w:proofErr w:type="spellStart"/>
      <w:r w:rsidR="009341B6" w:rsidRPr="009341B6">
        <w:rPr>
          <w:sz w:val="28"/>
          <w:szCs w:val="28"/>
        </w:rPr>
        <w:t>регіоналізм</w:t>
      </w:r>
      <w:proofErr w:type="spellEnd"/>
      <w:r w:rsidR="009341B6" w:rsidRPr="009341B6">
        <w:rPr>
          <w:sz w:val="28"/>
          <w:szCs w:val="28"/>
        </w:rPr>
        <w:t xml:space="preserve">). Зберігаються </w:t>
      </w:r>
      <w:proofErr w:type="spellStart"/>
      <w:r w:rsidR="009341B6" w:rsidRPr="009341B6">
        <w:rPr>
          <w:sz w:val="28"/>
          <w:szCs w:val="28"/>
        </w:rPr>
        <w:t>модерністичні</w:t>
      </w:r>
      <w:proofErr w:type="spellEnd"/>
      <w:r w:rsidR="009341B6" w:rsidRPr="009341B6">
        <w:rPr>
          <w:sz w:val="28"/>
          <w:szCs w:val="28"/>
        </w:rPr>
        <w:t xml:space="preserve"> традиції міжвоєнного періоду. Споруджуються будинки, які конструктивною та внутрішньою планувальною основою, геометрією форм відповідають засадам конструктивізму (функціоналізму).</w:t>
      </w:r>
      <w:r w:rsidR="009341B6" w:rsidRPr="00602B74">
        <w:rPr>
          <w:szCs w:val="28"/>
        </w:rPr>
        <w:t xml:space="preserve"> </w:t>
      </w:r>
    </w:p>
    <w:p w:rsidR="005A1889" w:rsidRPr="002F1682" w:rsidRDefault="005A1889" w:rsidP="005A1889">
      <w:pPr>
        <w:shd w:val="clear" w:color="auto" w:fill="FFFFFF"/>
        <w:spacing w:line="360" w:lineRule="auto"/>
        <w:ind w:right="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Будинок політпросвіти</w:t>
      </w:r>
      <w:r w:rsidRPr="00BB24D1">
        <w:rPr>
          <w:sz w:val="28"/>
          <w:szCs w:val="28"/>
        </w:rPr>
        <w:t xml:space="preserve"> </w:t>
      </w:r>
      <w:r w:rsidRPr="00226B5B">
        <w:rPr>
          <w:sz w:val="28"/>
          <w:szCs w:val="28"/>
        </w:rPr>
        <w:t>на вул. Незалежності,</w:t>
      </w:r>
      <w:r w:rsidRPr="00BB24D1">
        <w:rPr>
          <w:sz w:val="28"/>
          <w:szCs w:val="28"/>
        </w:rPr>
        <w:t xml:space="preserve"> </w:t>
      </w:r>
      <w:r w:rsidRPr="00226B5B">
        <w:rPr>
          <w:sz w:val="28"/>
          <w:szCs w:val="28"/>
        </w:rPr>
        <w:t>46 (1970-ті, го</w:t>
      </w:r>
      <w:r>
        <w:rPr>
          <w:sz w:val="28"/>
          <w:szCs w:val="28"/>
        </w:rPr>
        <w:t>л. арх. проекту О. Івасик)</w:t>
      </w:r>
      <w:r w:rsidRPr="00226B5B">
        <w:rPr>
          <w:sz w:val="28"/>
          <w:szCs w:val="28"/>
        </w:rPr>
        <w:t xml:space="preserve"> </w:t>
      </w:r>
      <w:r>
        <w:rPr>
          <w:sz w:val="28"/>
          <w:szCs w:val="28"/>
        </w:rPr>
        <w:t>щодо конструктивного рішення відзначається чіткістю</w:t>
      </w:r>
      <w:r w:rsidRPr="00226B5B">
        <w:rPr>
          <w:sz w:val="28"/>
          <w:szCs w:val="28"/>
        </w:rPr>
        <w:t>, лаконічністю, надійністю, економічністю та активно функціонує в об’ємно-</w:t>
      </w:r>
      <w:r w:rsidRPr="00226B5B">
        <w:rPr>
          <w:sz w:val="28"/>
          <w:szCs w:val="28"/>
        </w:rPr>
        <w:lastRenderedPageBreak/>
        <w:t xml:space="preserve">планувальних рішеннях образів фасадів та інтер’єрів будівлі. Це один </w:t>
      </w:r>
      <w:r>
        <w:rPr>
          <w:sz w:val="28"/>
          <w:szCs w:val="28"/>
        </w:rPr>
        <w:t>і</w:t>
      </w:r>
      <w:r w:rsidRPr="00226B5B">
        <w:rPr>
          <w:sz w:val="28"/>
          <w:szCs w:val="28"/>
        </w:rPr>
        <w:t>з небагатьох прикладів архітектурних об’єктів, який з точки зору цілісності архітектурного образу зовнішньої форми та архітектурно-художнього образу інтер’єру можна вважати комплексним середовищем.</w:t>
      </w:r>
    </w:p>
    <w:p w:rsidR="005A1889" w:rsidRPr="00602B74" w:rsidRDefault="002F1682" w:rsidP="002F1682">
      <w:pPr>
        <w:pStyle w:val="a3"/>
        <w:spacing w:line="360" w:lineRule="auto"/>
        <w:ind w:firstLine="0"/>
        <w:rPr>
          <w:i/>
          <w:szCs w:val="28"/>
        </w:rPr>
      </w:pPr>
      <w:r w:rsidRPr="00776658">
        <w:rPr>
          <w:b/>
          <w:szCs w:val="28"/>
        </w:rPr>
        <w:t xml:space="preserve">          </w:t>
      </w:r>
      <w:r w:rsidR="005A1889" w:rsidRPr="00602B74">
        <w:rPr>
          <w:szCs w:val="28"/>
        </w:rPr>
        <w:t>1960−1970</w:t>
      </w:r>
      <w:r w:rsidR="005A1889" w:rsidRPr="001E6FCB">
        <w:rPr>
          <w:b/>
          <w:szCs w:val="28"/>
        </w:rPr>
        <w:t>-</w:t>
      </w:r>
      <w:r w:rsidR="005A1889" w:rsidRPr="00602B74">
        <w:rPr>
          <w:szCs w:val="28"/>
        </w:rPr>
        <w:t>ті – типове уніфіковане будівництво, функціоналізм, пошуки</w:t>
      </w:r>
      <w:r w:rsidR="005A1889" w:rsidRPr="00602B74">
        <w:rPr>
          <w:b/>
          <w:szCs w:val="28"/>
        </w:rPr>
        <w:t xml:space="preserve"> </w:t>
      </w:r>
      <w:r w:rsidR="005A1889" w:rsidRPr="00602B74">
        <w:rPr>
          <w:szCs w:val="28"/>
        </w:rPr>
        <w:t>українського на</w:t>
      </w:r>
      <w:r w:rsidR="00804B29">
        <w:rPr>
          <w:szCs w:val="28"/>
        </w:rPr>
        <w:t>ціонального стилю (</w:t>
      </w:r>
      <w:proofErr w:type="spellStart"/>
      <w:r w:rsidR="00804B29">
        <w:rPr>
          <w:szCs w:val="28"/>
        </w:rPr>
        <w:t>регіоналізм</w:t>
      </w:r>
      <w:proofErr w:type="spellEnd"/>
      <w:r w:rsidR="00804B29">
        <w:rPr>
          <w:szCs w:val="28"/>
        </w:rPr>
        <w:t>).</w:t>
      </w:r>
    </w:p>
    <w:p w:rsidR="005A1889" w:rsidRPr="00602B74" w:rsidRDefault="005A1889" w:rsidP="005A188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Визначальним чинником</w:t>
      </w:r>
      <w:r w:rsidRPr="00602B74">
        <w:rPr>
          <w:sz w:val="28"/>
          <w:szCs w:val="28"/>
        </w:rPr>
        <w:t xml:space="preserve"> впливу на радянське</w:t>
      </w:r>
      <w:r>
        <w:rPr>
          <w:sz w:val="28"/>
          <w:szCs w:val="28"/>
        </w:rPr>
        <w:t xml:space="preserve"> мистецтво й архітектуру краю </w:t>
      </w:r>
      <w:r w:rsidRPr="00602B74">
        <w:rPr>
          <w:sz w:val="28"/>
          <w:szCs w:val="28"/>
        </w:rPr>
        <w:t>80-х років</w:t>
      </w:r>
      <w:r w:rsidRPr="00602B7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став</w:t>
      </w:r>
      <w:r w:rsidRPr="00602B74">
        <w:rPr>
          <w:sz w:val="28"/>
          <w:szCs w:val="28"/>
        </w:rPr>
        <w:t xml:space="preserve"> комуністичний ідейний занепад. Характерні для періоду – уніфікована радянська архітектура та кілька відсотків споруд, що будувалися за індивідуальними проектами – театри, обкоми, музеї тощо. Особлива ув</w:t>
      </w:r>
      <w:r>
        <w:rPr>
          <w:sz w:val="28"/>
          <w:szCs w:val="28"/>
        </w:rPr>
        <w:t>ага в таких об’єктах приділялася</w:t>
      </w:r>
      <w:r w:rsidRPr="00602B74">
        <w:rPr>
          <w:sz w:val="28"/>
          <w:szCs w:val="28"/>
        </w:rPr>
        <w:t xml:space="preserve"> внутрішньому простору будівель – інтер’єрам. Композиційні принципи архітектури і мистецтва постмодернізму знайшли втілення у творчості архітекторів і художників </w:t>
      </w:r>
      <w:proofErr w:type="spellStart"/>
      <w:r w:rsidRPr="00602B74">
        <w:rPr>
          <w:sz w:val="28"/>
          <w:szCs w:val="28"/>
        </w:rPr>
        <w:t>Івано-Франківщини</w:t>
      </w:r>
      <w:proofErr w:type="spellEnd"/>
      <w:r w:rsidRPr="00602B74">
        <w:rPr>
          <w:sz w:val="28"/>
          <w:szCs w:val="28"/>
        </w:rPr>
        <w:t xml:space="preserve"> при облаштуванні інтер’єру. Відбувалась довільна маніпуляція термінологією постмодернізму: «</w:t>
      </w:r>
      <w:proofErr w:type="spellStart"/>
      <w:r w:rsidRPr="00602B74">
        <w:rPr>
          <w:sz w:val="28"/>
          <w:szCs w:val="28"/>
        </w:rPr>
        <w:t>середовищний</w:t>
      </w:r>
      <w:proofErr w:type="spellEnd"/>
      <w:r w:rsidRPr="00602B74">
        <w:rPr>
          <w:sz w:val="28"/>
          <w:szCs w:val="28"/>
        </w:rPr>
        <w:t xml:space="preserve"> підхід», колаж, історизм, </w:t>
      </w:r>
      <w:proofErr w:type="spellStart"/>
      <w:r w:rsidRPr="00602B74">
        <w:rPr>
          <w:sz w:val="28"/>
          <w:szCs w:val="28"/>
        </w:rPr>
        <w:t>регіоналізм</w:t>
      </w:r>
      <w:proofErr w:type="spellEnd"/>
      <w:r w:rsidRPr="00602B74">
        <w:rPr>
          <w:sz w:val="28"/>
          <w:szCs w:val="28"/>
        </w:rPr>
        <w:t xml:space="preserve">, традиціоналізм, </w:t>
      </w:r>
      <w:proofErr w:type="spellStart"/>
      <w:r w:rsidRPr="00602B74">
        <w:rPr>
          <w:sz w:val="28"/>
          <w:szCs w:val="28"/>
        </w:rPr>
        <w:t>контекстуалізм</w:t>
      </w:r>
      <w:proofErr w:type="spellEnd"/>
      <w:r w:rsidRPr="00602B74">
        <w:rPr>
          <w:sz w:val="28"/>
          <w:szCs w:val="28"/>
        </w:rPr>
        <w:t>.</w:t>
      </w:r>
    </w:p>
    <w:p w:rsidR="00F21672" w:rsidRPr="00104658" w:rsidRDefault="005A1889" w:rsidP="005A18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02B74">
        <w:rPr>
          <w:sz w:val="28"/>
          <w:szCs w:val="28"/>
        </w:rPr>
        <w:t xml:space="preserve">Суспільно-політичні чинники впливу на формування пострадянського мистецтва й архітектури 1990-х років: поступове звільнення від системи планового </w:t>
      </w:r>
      <w:proofErr w:type="spellStart"/>
      <w:r w:rsidRPr="00602B74">
        <w:rPr>
          <w:sz w:val="28"/>
          <w:szCs w:val="28"/>
        </w:rPr>
        <w:t>народно-господарського</w:t>
      </w:r>
      <w:proofErr w:type="spellEnd"/>
      <w:r w:rsidRPr="00602B74">
        <w:rPr>
          <w:sz w:val="28"/>
          <w:szCs w:val="28"/>
        </w:rPr>
        <w:t xml:space="preserve"> комплексу і лібералізація сфери споживання, залежність від соціокультурн</w:t>
      </w:r>
      <w:r>
        <w:rPr>
          <w:sz w:val="28"/>
          <w:szCs w:val="28"/>
        </w:rPr>
        <w:t xml:space="preserve">ої сфери, від суспільних </w:t>
      </w:r>
      <w:r w:rsidRPr="00602B74">
        <w:rPr>
          <w:sz w:val="28"/>
          <w:szCs w:val="28"/>
        </w:rPr>
        <w:t xml:space="preserve"> переживань. Стильові тенденції пострадянського мистецтва й архітектури 1990-х років визначалися зверненням до неокласики. Для інтер’єрів характерні р</w:t>
      </w:r>
      <w:r w:rsidR="00804B29">
        <w:rPr>
          <w:sz w:val="28"/>
          <w:szCs w:val="28"/>
        </w:rPr>
        <w:t>озвинені вестибюлі зі сходами,</w:t>
      </w:r>
      <w:r w:rsidRPr="00602B74">
        <w:rPr>
          <w:sz w:val="28"/>
          <w:szCs w:val="28"/>
        </w:rPr>
        <w:t xml:space="preserve"> двори-рекреації в школах, які виконують соціальну функцію </w:t>
      </w:r>
      <w:r>
        <w:rPr>
          <w:sz w:val="28"/>
          <w:szCs w:val="28"/>
        </w:rPr>
        <w:t xml:space="preserve">місця спілкування. Наприкінці </w:t>
      </w:r>
      <w:r w:rsidRPr="00602B74">
        <w:rPr>
          <w:sz w:val="28"/>
          <w:szCs w:val="28"/>
        </w:rPr>
        <w:t>90-х − поча</w:t>
      </w:r>
      <w:r w:rsidR="00804B29">
        <w:rPr>
          <w:sz w:val="28"/>
          <w:szCs w:val="28"/>
        </w:rPr>
        <w:t xml:space="preserve">тку 2000-х років у пошуку нової </w:t>
      </w:r>
      <w:r w:rsidRPr="00602B74">
        <w:rPr>
          <w:sz w:val="28"/>
          <w:szCs w:val="28"/>
        </w:rPr>
        <w:t>іконографії в дусі постмодернізму розвивається ідея створення натяку на задуманий образ, а не точне його копіювання.</w:t>
      </w:r>
    </w:p>
    <w:p w:rsidR="00236329" w:rsidRDefault="00F21672" w:rsidP="00236329">
      <w:pPr>
        <w:shd w:val="clear" w:color="auto" w:fill="FFFFFF"/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Отже,</w:t>
      </w:r>
      <w:r w:rsidR="00236329">
        <w:rPr>
          <w:sz w:val="28"/>
          <w:szCs w:val="28"/>
        </w:rPr>
        <w:t xml:space="preserve"> і</w:t>
      </w:r>
      <w:r w:rsidR="00236329" w:rsidRPr="00BE48F1">
        <w:rPr>
          <w:sz w:val="28"/>
          <w:szCs w:val="28"/>
        </w:rPr>
        <w:t>нтер’єри обох підгруп у період сецесії, конструктивізму часто вирішувалися у національній</w:t>
      </w:r>
      <w:r w:rsidR="00236329" w:rsidRPr="00BE48F1">
        <w:rPr>
          <w:b/>
          <w:sz w:val="28"/>
          <w:szCs w:val="28"/>
        </w:rPr>
        <w:t xml:space="preserve"> </w:t>
      </w:r>
      <w:r w:rsidR="00236329" w:rsidRPr="00BE48F1">
        <w:rPr>
          <w:sz w:val="28"/>
          <w:szCs w:val="28"/>
        </w:rPr>
        <w:t>традиції з викор</w:t>
      </w:r>
      <w:r w:rsidR="00236329">
        <w:rPr>
          <w:sz w:val="28"/>
          <w:szCs w:val="28"/>
        </w:rPr>
        <w:t xml:space="preserve">истанням як </w:t>
      </w:r>
      <w:r w:rsidR="00236329" w:rsidRPr="00BE48F1">
        <w:rPr>
          <w:sz w:val="28"/>
          <w:szCs w:val="28"/>
        </w:rPr>
        <w:t>декору ма</w:t>
      </w:r>
      <w:r w:rsidR="00236329">
        <w:rPr>
          <w:sz w:val="28"/>
          <w:szCs w:val="28"/>
        </w:rPr>
        <w:t>йолікової плитки, трапецієподібної</w:t>
      </w:r>
      <w:r w:rsidR="00236329" w:rsidRPr="00BE48F1">
        <w:rPr>
          <w:sz w:val="28"/>
          <w:szCs w:val="28"/>
        </w:rPr>
        <w:t xml:space="preserve"> форми дверних та віконних отворів тощо. У період поширення регіонального стилю (1950-ті – 1980-ті) типові </w:t>
      </w:r>
      <w:r w:rsidR="00236329" w:rsidRPr="00BE48F1">
        <w:rPr>
          <w:sz w:val="28"/>
          <w:szCs w:val="28"/>
        </w:rPr>
        <w:lastRenderedPageBreak/>
        <w:t>проекти шкіл, дитячих садочків набували художньої образності за рах</w:t>
      </w:r>
      <w:r w:rsidR="00236329">
        <w:rPr>
          <w:sz w:val="28"/>
          <w:szCs w:val="28"/>
        </w:rPr>
        <w:t xml:space="preserve">унок кольорової </w:t>
      </w:r>
      <w:proofErr w:type="spellStart"/>
      <w:r w:rsidR="00236329">
        <w:rPr>
          <w:sz w:val="28"/>
          <w:szCs w:val="28"/>
        </w:rPr>
        <w:t>дахівки</w:t>
      </w:r>
      <w:proofErr w:type="spellEnd"/>
      <w:r w:rsidR="00236329">
        <w:rPr>
          <w:sz w:val="28"/>
          <w:szCs w:val="28"/>
        </w:rPr>
        <w:t>, широкого застосування</w:t>
      </w:r>
      <w:r w:rsidR="00236329" w:rsidRPr="00BE48F1">
        <w:rPr>
          <w:sz w:val="28"/>
          <w:szCs w:val="28"/>
        </w:rPr>
        <w:t xml:space="preserve"> монументально-декоративного мистецтва в інтер’єрі та екстер’єрі.</w:t>
      </w:r>
    </w:p>
    <w:p w:rsidR="00931F66" w:rsidRPr="00E20A6D" w:rsidRDefault="00810602" w:rsidP="00931F66">
      <w:pPr>
        <w:pStyle w:val="a9"/>
        <w:numPr>
          <w:ilvl w:val="0"/>
          <w:numId w:val="1"/>
        </w:numPr>
        <w:tabs>
          <w:tab w:val="left" w:pos="284"/>
        </w:tabs>
        <w:spacing w:line="360" w:lineRule="auto"/>
        <w:ind w:left="284" w:hanging="426"/>
        <w:jc w:val="both"/>
      </w:pPr>
      <w:r w:rsidRPr="00E20A6D">
        <w:t>Головатий М. Будували повітову раду / М. Головатий // Західний кур’єр. – 1996. – № 5. – С. 4.</w:t>
      </w:r>
    </w:p>
    <w:p w:rsidR="00931F66" w:rsidRPr="00E20A6D" w:rsidRDefault="00931F66" w:rsidP="00931F66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2. </w:t>
      </w:r>
      <w:proofErr w:type="spellStart"/>
      <w:r w:rsidRPr="00E20A6D">
        <w:t>Ясиевич</w:t>
      </w:r>
      <w:proofErr w:type="spellEnd"/>
      <w:r w:rsidRPr="00E20A6D">
        <w:t xml:space="preserve"> В. Е. </w:t>
      </w:r>
      <w:proofErr w:type="spellStart"/>
      <w:r w:rsidRPr="00E20A6D">
        <w:t>Архитектура</w:t>
      </w:r>
      <w:proofErr w:type="spellEnd"/>
      <w:r w:rsidRPr="00E20A6D">
        <w:t xml:space="preserve"> </w:t>
      </w:r>
      <w:proofErr w:type="spellStart"/>
      <w:r w:rsidRPr="00E20A6D">
        <w:t>Украины</w:t>
      </w:r>
      <w:proofErr w:type="spellEnd"/>
      <w:r w:rsidRPr="00E20A6D">
        <w:t xml:space="preserve"> на </w:t>
      </w:r>
      <w:proofErr w:type="spellStart"/>
      <w:r w:rsidRPr="00E20A6D">
        <w:t>рубеже</w:t>
      </w:r>
      <w:proofErr w:type="spellEnd"/>
      <w:r w:rsidRPr="00E20A6D">
        <w:t xml:space="preserve"> XІX – XX </w:t>
      </w:r>
      <w:proofErr w:type="spellStart"/>
      <w:r w:rsidRPr="00E20A6D">
        <w:t>веков</w:t>
      </w:r>
      <w:proofErr w:type="spellEnd"/>
      <w:r w:rsidRPr="00E20A6D">
        <w:t xml:space="preserve"> / В. Е. </w:t>
      </w:r>
      <w:proofErr w:type="spellStart"/>
      <w:r w:rsidRPr="00E20A6D">
        <w:t>Ясиевич</w:t>
      </w:r>
      <w:proofErr w:type="spellEnd"/>
      <w:r w:rsidRPr="00E20A6D">
        <w:t xml:space="preserve">. – К. : </w:t>
      </w:r>
      <w:proofErr w:type="spellStart"/>
      <w:r w:rsidRPr="00E20A6D">
        <w:t>Будивэльнык</w:t>
      </w:r>
      <w:proofErr w:type="spellEnd"/>
      <w:r w:rsidRPr="00E20A6D">
        <w:t>, 1988. – 184 с</w:t>
      </w:r>
      <w:r w:rsidR="00A90FA3" w:rsidRPr="00E20A6D">
        <w:t>.</w:t>
      </w:r>
    </w:p>
    <w:p w:rsidR="00931F66" w:rsidRPr="00E20A6D" w:rsidRDefault="00931F66" w:rsidP="00931F66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3.   ДАІФО, ф. 2, </w:t>
      </w:r>
      <w:proofErr w:type="spellStart"/>
      <w:r w:rsidRPr="00E20A6D">
        <w:t>оп</w:t>
      </w:r>
      <w:proofErr w:type="spellEnd"/>
      <w:r w:rsidRPr="00E20A6D">
        <w:t xml:space="preserve">. 10, </w:t>
      </w:r>
      <w:proofErr w:type="spellStart"/>
      <w:r w:rsidRPr="00E20A6D">
        <w:t>спр</w:t>
      </w:r>
      <w:proofErr w:type="spellEnd"/>
      <w:r w:rsidRPr="00E20A6D">
        <w:t>. 1985.</w:t>
      </w:r>
    </w:p>
    <w:p w:rsidR="00A90FA3" w:rsidRPr="00E20A6D" w:rsidRDefault="00931F66" w:rsidP="00A90FA3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4.   ДАІФО, ф. 263, </w:t>
      </w:r>
      <w:proofErr w:type="spellStart"/>
      <w:r w:rsidRPr="00E20A6D">
        <w:t>оп</w:t>
      </w:r>
      <w:proofErr w:type="spellEnd"/>
      <w:r w:rsidRPr="00E20A6D">
        <w:t xml:space="preserve">. 1, </w:t>
      </w:r>
      <w:proofErr w:type="spellStart"/>
      <w:r w:rsidRPr="00E20A6D">
        <w:t>спр</w:t>
      </w:r>
      <w:proofErr w:type="spellEnd"/>
      <w:r w:rsidRPr="00E20A6D">
        <w:t>. 1749.</w:t>
      </w:r>
    </w:p>
    <w:p w:rsidR="00A90FA3" w:rsidRPr="00E20A6D" w:rsidRDefault="00A90FA3" w:rsidP="00A90FA3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5.   </w:t>
      </w:r>
      <w:proofErr w:type="spellStart"/>
      <w:r w:rsidRPr="00E20A6D">
        <w:t>Полєк</w:t>
      </w:r>
      <w:proofErr w:type="spellEnd"/>
      <w:r w:rsidRPr="00E20A6D">
        <w:t xml:space="preserve"> В. Майданами та вулицями Івано-Франківська: Історико-культурний   путівник / Володимир </w:t>
      </w:r>
      <w:proofErr w:type="spellStart"/>
      <w:r w:rsidRPr="00E20A6D">
        <w:t>Полєк</w:t>
      </w:r>
      <w:proofErr w:type="spellEnd"/>
      <w:r w:rsidRPr="00E20A6D">
        <w:t>. – Львів : Світло і тінь, 1994. – 89 с.</w:t>
      </w:r>
    </w:p>
    <w:p w:rsidR="00A90FA3" w:rsidRPr="00E20A6D" w:rsidRDefault="00A90FA3" w:rsidP="00A90FA3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6.  </w:t>
      </w:r>
      <w:r w:rsidRPr="00E20A6D">
        <w:rPr>
          <w:lang w:val="pl-PL"/>
        </w:rPr>
        <w:t>Komar</w:t>
      </w:r>
      <w:r w:rsidRPr="00E20A6D">
        <w:t xml:space="preserve"> Ż</w:t>
      </w:r>
      <w:r w:rsidRPr="00E20A6D">
        <w:rPr>
          <w:lang w:val="en-US"/>
        </w:rPr>
        <w:t>.</w:t>
      </w:r>
      <w:r w:rsidRPr="00E20A6D">
        <w:t xml:space="preserve"> </w:t>
      </w:r>
      <w:r w:rsidRPr="00E20A6D">
        <w:rPr>
          <w:lang w:val="pl-PL"/>
        </w:rPr>
        <w:t>Trzecie</w:t>
      </w:r>
      <w:r w:rsidRPr="00E20A6D">
        <w:t xml:space="preserve"> </w:t>
      </w:r>
      <w:r w:rsidRPr="00E20A6D">
        <w:rPr>
          <w:lang w:val="pl-PL"/>
        </w:rPr>
        <w:t>miasto</w:t>
      </w:r>
      <w:r w:rsidRPr="00E20A6D">
        <w:t xml:space="preserve"> </w:t>
      </w:r>
      <w:r w:rsidRPr="00E20A6D">
        <w:rPr>
          <w:lang w:val="pl-PL"/>
        </w:rPr>
        <w:t>Galicji</w:t>
      </w:r>
      <w:r w:rsidRPr="00E20A6D">
        <w:t xml:space="preserve">. </w:t>
      </w:r>
      <w:r w:rsidRPr="00E20A6D">
        <w:rPr>
          <w:lang w:val="pl-PL"/>
        </w:rPr>
        <w:t xml:space="preserve">Stanisławów i jego architektura w okresie </w:t>
      </w:r>
      <w:r w:rsidR="00E20A6D" w:rsidRPr="00E20A6D">
        <w:t xml:space="preserve">  </w:t>
      </w:r>
      <w:r w:rsidRPr="00E20A6D">
        <w:rPr>
          <w:lang w:val="pl-PL"/>
        </w:rPr>
        <w:t xml:space="preserve">autonomii Galicyjskiej / </w:t>
      </w:r>
      <w:r w:rsidRPr="00E20A6D">
        <w:t>Ż</w:t>
      </w:r>
      <w:r w:rsidRPr="00E20A6D">
        <w:rPr>
          <w:lang w:val="en-US"/>
        </w:rPr>
        <w:t xml:space="preserve">. </w:t>
      </w:r>
      <w:proofErr w:type="spellStart"/>
      <w:proofErr w:type="gramStart"/>
      <w:r w:rsidRPr="00E20A6D">
        <w:rPr>
          <w:lang w:val="en-US"/>
        </w:rPr>
        <w:t>Komar</w:t>
      </w:r>
      <w:proofErr w:type="spellEnd"/>
      <w:r w:rsidRPr="00E20A6D">
        <w:rPr>
          <w:lang w:val="pl-PL"/>
        </w:rPr>
        <w:t>.</w:t>
      </w:r>
      <w:proofErr w:type="gramEnd"/>
      <w:r w:rsidRPr="00E20A6D">
        <w:rPr>
          <w:lang w:val="pl-PL"/>
        </w:rPr>
        <w:t xml:space="preserve"> – Kraków : MCK, 2008. – 447 s</w:t>
      </w:r>
      <w:r w:rsidRPr="00E20A6D">
        <w:t>.</w:t>
      </w:r>
    </w:p>
    <w:p w:rsidR="00A90FA3" w:rsidRPr="00E20A6D" w:rsidRDefault="00A90FA3" w:rsidP="00A90FA3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7.   Державний архів Івано-Франківської області, ф. 2, </w:t>
      </w:r>
      <w:proofErr w:type="spellStart"/>
      <w:r w:rsidRPr="00E20A6D">
        <w:t>оп</w:t>
      </w:r>
      <w:proofErr w:type="spellEnd"/>
      <w:r w:rsidRPr="00E20A6D">
        <w:t xml:space="preserve">. 1, </w:t>
      </w:r>
      <w:proofErr w:type="spellStart"/>
      <w:r w:rsidRPr="00E20A6D">
        <w:t>спр</w:t>
      </w:r>
      <w:proofErr w:type="spellEnd"/>
      <w:r w:rsidRPr="00E20A6D">
        <w:t>. 2427.</w:t>
      </w:r>
    </w:p>
    <w:p w:rsidR="00A90FA3" w:rsidRPr="00E20A6D" w:rsidRDefault="00A90FA3" w:rsidP="00A90FA3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8.   ДАІФО, ф. 2, </w:t>
      </w:r>
      <w:proofErr w:type="spellStart"/>
      <w:r w:rsidRPr="00E20A6D">
        <w:t>оп</w:t>
      </w:r>
      <w:proofErr w:type="spellEnd"/>
      <w:r w:rsidRPr="00E20A6D">
        <w:t xml:space="preserve">. 8, </w:t>
      </w:r>
      <w:proofErr w:type="spellStart"/>
      <w:r w:rsidRPr="00E20A6D">
        <w:t>спр</w:t>
      </w:r>
      <w:proofErr w:type="spellEnd"/>
      <w:r w:rsidRPr="00E20A6D">
        <w:t>. 672.</w:t>
      </w:r>
    </w:p>
    <w:p w:rsidR="00A90FA3" w:rsidRPr="00E20A6D" w:rsidRDefault="00A90FA3" w:rsidP="00A90FA3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9.   </w:t>
      </w:r>
      <w:proofErr w:type="spellStart"/>
      <w:r w:rsidRPr="00E20A6D">
        <w:rPr>
          <w:lang w:val="en-US"/>
        </w:rPr>
        <w:t>Kurjer</w:t>
      </w:r>
      <w:proofErr w:type="spellEnd"/>
      <w:r w:rsidRPr="00E20A6D">
        <w:t xml:space="preserve"> </w:t>
      </w:r>
      <w:proofErr w:type="spellStart"/>
      <w:r w:rsidRPr="00E20A6D">
        <w:rPr>
          <w:lang w:val="en-US"/>
        </w:rPr>
        <w:t>Stanis</w:t>
      </w:r>
      <w:proofErr w:type="spellEnd"/>
      <w:r w:rsidRPr="00E20A6D">
        <w:t>ł</w:t>
      </w:r>
      <w:proofErr w:type="spellStart"/>
      <w:r w:rsidRPr="00E20A6D">
        <w:rPr>
          <w:lang w:val="en-US"/>
        </w:rPr>
        <w:t>awowski</w:t>
      </w:r>
      <w:proofErr w:type="spellEnd"/>
      <w:r w:rsidRPr="00E20A6D">
        <w:t xml:space="preserve">. – </w:t>
      </w:r>
      <w:proofErr w:type="spellStart"/>
      <w:r w:rsidRPr="00E20A6D">
        <w:rPr>
          <w:lang w:val="en-US"/>
        </w:rPr>
        <w:t>Stanis</w:t>
      </w:r>
      <w:proofErr w:type="spellEnd"/>
      <w:r w:rsidRPr="00E20A6D">
        <w:t>ł</w:t>
      </w:r>
      <w:proofErr w:type="spellStart"/>
      <w:r w:rsidRPr="00E20A6D">
        <w:rPr>
          <w:lang w:val="en-US"/>
        </w:rPr>
        <w:t>awόw</w:t>
      </w:r>
      <w:proofErr w:type="spellEnd"/>
      <w:r w:rsidRPr="00E20A6D">
        <w:t xml:space="preserve">, 1908. – № 130. – </w:t>
      </w:r>
      <w:r w:rsidRPr="00E20A6D">
        <w:rPr>
          <w:lang w:val="en-US"/>
        </w:rPr>
        <w:t>S</w:t>
      </w:r>
      <w:r w:rsidRPr="00E20A6D">
        <w:t>. 6.</w:t>
      </w:r>
    </w:p>
    <w:p w:rsidR="00E20A6D" w:rsidRPr="00E20A6D" w:rsidRDefault="00A90FA3" w:rsidP="00E20A6D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10.  </w:t>
      </w:r>
      <w:proofErr w:type="spellStart"/>
      <w:r w:rsidRPr="00E20A6D">
        <w:rPr>
          <w:lang w:val="en-US"/>
        </w:rPr>
        <w:t>Kurjer</w:t>
      </w:r>
      <w:proofErr w:type="spellEnd"/>
      <w:r w:rsidRPr="00E20A6D">
        <w:t xml:space="preserve"> </w:t>
      </w:r>
      <w:proofErr w:type="spellStart"/>
      <w:r w:rsidRPr="00E20A6D">
        <w:rPr>
          <w:lang w:val="en-US"/>
        </w:rPr>
        <w:t>Stanis</w:t>
      </w:r>
      <w:proofErr w:type="spellEnd"/>
      <w:r w:rsidRPr="00E20A6D">
        <w:t>ł</w:t>
      </w:r>
      <w:proofErr w:type="spellStart"/>
      <w:r w:rsidRPr="00E20A6D">
        <w:rPr>
          <w:lang w:val="en-US"/>
        </w:rPr>
        <w:t>awowski</w:t>
      </w:r>
      <w:proofErr w:type="spellEnd"/>
      <w:r w:rsidRPr="00E20A6D">
        <w:t xml:space="preserve">. – </w:t>
      </w:r>
      <w:proofErr w:type="spellStart"/>
      <w:r w:rsidRPr="00E20A6D">
        <w:rPr>
          <w:lang w:val="en-US"/>
        </w:rPr>
        <w:t>Stanis</w:t>
      </w:r>
      <w:proofErr w:type="spellEnd"/>
      <w:r w:rsidRPr="00E20A6D">
        <w:t>ł</w:t>
      </w:r>
      <w:proofErr w:type="spellStart"/>
      <w:r w:rsidRPr="00E20A6D">
        <w:rPr>
          <w:lang w:val="en-US"/>
        </w:rPr>
        <w:t>awόw</w:t>
      </w:r>
      <w:proofErr w:type="spellEnd"/>
      <w:r w:rsidRPr="00E20A6D">
        <w:t xml:space="preserve">, 1910. – № 93. – </w:t>
      </w:r>
      <w:r w:rsidRPr="00E20A6D">
        <w:rPr>
          <w:lang w:val="en-US"/>
        </w:rPr>
        <w:t>S</w:t>
      </w:r>
      <w:r w:rsidRPr="00E20A6D">
        <w:t>. 4.</w:t>
      </w:r>
    </w:p>
    <w:p w:rsidR="00A873EF" w:rsidRDefault="00E20A6D" w:rsidP="00A873EF">
      <w:pPr>
        <w:tabs>
          <w:tab w:val="left" w:pos="284"/>
        </w:tabs>
        <w:spacing w:line="360" w:lineRule="auto"/>
        <w:ind w:left="-142"/>
        <w:jc w:val="both"/>
      </w:pPr>
      <w:r w:rsidRPr="00E20A6D">
        <w:t xml:space="preserve">11. </w:t>
      </w:r>
      <w:r w:rsidRPr="00E20A6D">
        <w:rPr>
          <w:lang w:val="en-US"/>
        </w:rPr>
        <w:t>Program</w:t>
      </w:r>
      <w:r w:rsidRPr="00E20A6D">
        <w:t xml:space="preserve"> </w:t>
      </w:r>
      <w:proofErr w:type="spellStart"/>
      <w:r w:rsidRPr="00E20A6D">
        <w:rPr>
          <w:lang w:val="en-US"/>
        </w:rPr>
        <w:t>wystawy</w:t>
      </w:r>
      <w:proofErr w:type="spellEnd"/>
      <w:r w:rsidRPr="00E20A6D">
        <w:t xml:space="preserve"> </w:t>
      </w:r>
      <w:proofErr w:type="spellStart"/>
      <w:r w:rsidRPr="00E20A6D">
        <w:rPr>
          <w:lang w:val="en-US"/>
        </w:rPr>
        <w:t>krajowego</w:t>
      </w:r>
      <w:proofErr w:type="spellEnd"/>
      <w:r w:rsidRPr="00E20A6D">
        <w:t xml:space="preserve"> </w:t>
      </w:r>
      <w:proofErr w:type="spellStart"/>
      <w:r w:rsidRPr="00E20A6D">
        <w:rPr>
          <w:lang w:val="en-US"/>
        </w:rPr>
        <w:t>przemys</w:t>
      </w:r>
      <w:proofErr w:type="spellEnd"/>
      <w:r w:rsidRPr="00E20A6D">
        <w:t>ł</w:t>
      </w:r>
      <w:r w:rsidRPr="00E20A6D">
        <w:rPr>
          <w:lang w:val="en-US"/>
        </w:rPr>
        <w:t>u</w:t>
      </w:r>
      <w:r w:rsidRPr="00E20A6D">
        <w:t xml:space="preserve"> </w:t>
      </w:r>
      <w:proofErr w:type="spellStart"/>
      <w:r w:rsidRPr="00E20A6D">
        <w:rPr>
          <w:lang w:val="en-US"/>
        </w:rPr>
        <w:t>artystycznego</w:t>
      </w:r>
      <w:proofErr w:type="spellEnd"/>
      <w:r w:rsidRPr="00E20A6D">
        <w:t xml:space="preserve"> // </w:t>
      </w:r>
      <w:proofErr w:type="spellStart"/>
      <w:r w:rsidRPr="00E20A6D">
        <w:rPr>
          <w:lang w:val="en-US"/>
        </w:rPr>
        <w:t>Czasopismo</w:t>
      </w:r>
      <w:proofErr w:type="spellEnd"/>
      <w:r w:rsidRPr="00E20A6D">
        <w:t xml:space="preserve">   </w:t>
      </w:r>
      <w:proofErr w:type="spellStart"/>
      <w:r w:rsidRPr="00E20A6D">
        <w:rPr>
          <w:lang w:val="en-US"/>
        </w:rPr>
        <w:t>techniczne</w:t>
      </w:r>
      <w:proofErr w:type="spellEnd"/>
      <w:r w:rsidRPr="00E20A6D">
        <w:t xml:space="preserve">. – </w:t>
      </w:r>
      <w:proofErr w:type="spellStart"/>
      <w:r w:rsidRPr="00E20A6D">
        <w:rPr>
          <w:lang w:val="en-US"/>
        </w:rPr>
        <w:t>Lwόw</w:t>
      </w:r>
      <w:proofErr w:type="spellEnd"/>
      <w:r w:rsidRPr="00E20A6D">
        <w:t xml:space="preserve">, 1901. – № 24. – </w:t>
      </w:r>
      <w:r w:rsidRPr="00E20A6D">
        <w:rPr>
          <w:lang w:val="en-US"/>
        </w:rPr>
        <w:t>S</w:t>
      </w:r>
      <w:r w:rsidRPr="00E20A6D">
        <w:t>. 322–324.</w:t>
      </w:r>
    </w:p>
    <w:p w:rsidR="00A873EF" w:rsidRPr="00A873EF" w:rsidRDefault="00A873EF" w:rsidP="00A873EF">
      <w:pPr>
        <w:tabs>
          <w:tab w:val="left" w:pos="284"/>
        </w:tabs>
        <w:spacing w:line="360" w:lineRule="auto"/>
        <w:ind w:left="-142"/>
        <w:jc w:val="both"/>
      </w:pPr>
    </w:p>
    <w:p w:rsidR="00EB638C" w:rsidRPr="004C0B1F" w:rsidRDefault="007F751E" w:rsidP="007F751E">
      <w:pPr>
        <w:spacing w:line="360" w:lineRule="auto"/>
        <w:jc w:val="both"/>
        <w:rPr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4C0B1F" w:rsidRPr="004C0B1F">
        <w:rPr>
          <w:i/>
          <w:color w:val="000000"/>
          <w:sz w:val="28"/>
          <w:szCs w:val="28"/>
          <w:shd w:val="clear" w:color="auto" w:fill="FFFFFF"/>
          <w:lang w:val="en-US"/>
        </w:rPr>
        <w:t>T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he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stylistic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features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of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the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formation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of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key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objects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of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cultura</w:t>
      </w:r>
      <w:r w:rsidR="00437ACB">
        <w:rPr>
          <w:i/>
          <w:color w:val="000000"/>
          <w:sz w:val="28"/>
          <w:szCs w:val="28"/>
          <w:shd w:val="clear" w:color="auto" w:fill="FFFFFF"/>
        </w:rPr>
        <w:t>l</w:t>
      </w:r>
      <w:proofErr w:type="spellEnd"/>
      <w:r w:rsidR="00437ACB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7ACB">
        <w:rPr>
          <w:i/>
          <w:color w:val="000000"/>
          <w:sz w:val="28"/>
          <w:szCs w:val="28"/>
          <w:shd w:val="clear" w:color="auto" w:fill="FFFFFF"/>
        </w:rPr>
        <w:t>and</w:t>
      </w:r>
      <w:proofErr w:type="spellEnd"/>
      <w:r w:rsidR="00437ACB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7ACB">
        <w:rPr>
          <w:i/>
          <w:color w:val="000000"/>
          <w:sz w:val="28"/>
          <w:szCs w:val="28"/>
          <w:shd w:val="clear" w:color="auto" w:fill="FFFFFF"/>
        </w:rPr>
        <w:t>educational</w:t>
      </w:r>
      <w:proofErr w:type="spellEnd"/>
      <w:r w:rsidR="00437ACB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7ACB">
        <w:rPr>
          <w:i/>
          <w:color w:val="000000"/>
          <w:sz w:val="28"/>
          <w:szCs w:val="28"/>
          <w:shd w:val="clear" w:color="auto" w:fill="FFFFFF"/>
        </w:rPr>
        <w:t>buildings</w:t>
      </w:r>
      <w:proofErr w:type="spellEnd"/>
      <w:r w:rsidR="00437ACB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7ACB">
        <w:rPr>
          <w:i/>
          <w:color w:val="000000"/>
          <w:sz w:val="28"/>
          <w:szCs w:val="28"/>
          <w:shd w:val="clear" w:color="auto" w:fill="FFFFFF"/>
        </w:rPr>
        <w:t>of</w:t>
      </w:r>
      <w:proofErr w:type="spellEnd"/>
      <w:r w:rsidR="00437ACB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437ACB">
        <w:rPr>
          <w:i/>
          <w:color w:val="000000"/>
          <w:sz w:val="28"/>
          <w:szCs w:val="28"/>
          <w:shd w:val="clear" w:color="auto" w:fill="FFFFFF"/>
          <w:lang w:val="en-US"/>
        </w:rPr>
        <w:t>I</w:t>
      </w:r>
      <w:r w:rsidR="00437ACB">
        <w:rPr>
          <w:i/>
          <w:color w:val="000000"/>
          <w:sz w:val="28"/>
          <w:szCs w:val="28"/>
          <w:shd w:val="clear" w:color="auto" w:fill="FFFFFF"/>
        </w:rPr>
        <w:t>vano-</w:t>
      </w:r>
      <w:r w:rsidR="00437ACB">
        <w:rPr>
          <w:i/>
          <w:color w:val="000000"/>
          <w:sz w:val="28"/>
          <w:szCs w:val="28"/>
          <w:shd w:val="clear" w:color="auto" w:fill="FFFFFF"/>
          <w:lang w:val="en-US"/>
        </w:rPr>
        <w:t>F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rankivsk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specified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perio</w:t>
      </w:r>
      <w:r w:rsidR="00F21672">
        <w:rPr>
          <w:i/>
          <w:color w:val="000000"/>
          <w:sz w:val="28"/>
          <w:szCs w:val="28"/>
          <w:shd w:val="clear" w:color="auto" w:fill="FFFFFF"/>
        </w:rPr>
        <w:t>d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are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reported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in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the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article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. </w:t>
      </w:r>
      <w:r w:rsidR="00F21672">
        <w:rPr>
          <w:i/>
          <w:color w:val="000000"/>
          <w:sz w:val="28"/>
          <w:szCs w:val="28"/>
          <w:shd w:val="clear" w:color="auto" w:fill="FFFFFF"/>
          <w:lang w:val="en-US"/>
        </w:rPr>
        <w:t>I</w:t>
      </w:r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n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stylistic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aspect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interiors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presents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two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typological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subgroups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which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have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the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total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 xml:space="preserve"> functional-stylistic </w:t>
      </w:r>
      <w:proofErr w:type="spellStart"/>
      <w:r w:rsidR="00776658" w:rsidRPr="004C0B1F">
        <w:rPr>
          <w:i/>
          <w:color w:val="000000"/>
          <w:sz w:val="28"/>
          <w:szCs w:val="28"/>
          <w:shd w:val="clear" w:color="auto" w:fill="FFFFFF"/>
        </w:rPr>
        <w:t>features</w:t>
      </w:r>
      <w:proofErr w:type="spellEnd"/>
      <w:r w:rsidR="00776658" w:rsidRPr="004C0B1F">
        <w:rPr>
          <w:i/>
          <w:color w:val="000000"/>
          <w:sz w:val="28"/>
          <w:szCs w:val="28"/>
          <w:shd w:val="clear" w:color="auto" w:fill="FFFFFF"/>
        </w:rPr>
        <w:t>.</w:t>
      </w:r>
    </w:p>
    <w:p w:rsidR="008F08C9" w:rsidRPr="008F08C9" w:rsidRDefault="007F751E" w:rsidP="00D67C86">
      <w:pPr>
        <w:spacing w:line="360" w:lineRule="auto"/>
        <w:rPr>
          <w:rStyle w:val="longtext1"/>
          <w:i/>
          <w:sz w:val="28"/>
          <w:szCs w:val="28"/>
          <w:shd w:val="clear" w:color="auto" w:fill="FFFFFF"/>
        </w:rPr>
      </w:pPr>
      <w:r>
        <w:rPr>
          <w:rStyle w:val="longtext1"/>
          <w:b/>
          <w:i/>
          <w:sz w:val="28"/>
          <w:szCs w:val="28"/>
          <w:shd w:val="clear" w:color="auto" w:fill="FFFFFF"/>
        </w:rPr>
        <w:t xml:space="preserve">        </w:t>
      </w:r>
      <w:proofErr w:type="gramStart"/>
      <w:r w:rsidR="004C0B1F" w:rsidRPr="004C0B1F">
        <w:rPr>
          <w:rStyle w:val="longtext1"/>
          <w:b/>
          <w:i/>
          <w:sz w:val="28"/>
          <w:szCs w:val="28"/>
          <w:shd w:val="clear" w:color="auto" w:fill="FFFFFF"/>
          <w:lang w:val="en-US"/>
        </w:rPr>
        <w:t>Key words:</w:t>
      </w:r>
      <w:r w:rsidR="004C0B1F" w:rsidRPr="004C0B1F">
        <w:rPr>
          <w:rStyle w:val="longtext1"/>
          <w:i/>
          <w:sz w:val="28"/>
          <w:szCs w:val="28"/>
          <w:shd w:val="clear" w:color="auto" w:fill="FFFFFF"/>
          <w:lang w:val="en-US"/>
        </w:rPr>
        <w:t xml:space="preserve"> interior</w:t>
      </w:r>
      <w:r w:rsidR="008F08C9">
        <w:rPr>
          <w:rStyle w:val="longtext1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F21672">
        <w:rPr>
          <w:rStyle w:val="longtext1"/>
          <w:i/>
          <w:sz w:val="28"/>
          <w:szCs w:val="28"/>
          <w:shd w:val="clear" w:color="auto" w:fill="FFFFFF"/>
        </w:rPr>
        <w:t>cultural</w:t>
      </w:r>
      <w:proofErr w:type="spellEnd"/>
      <w:r w:rsidR="00F21672">
        <w:rPr>
          <w:rStyle w:val="longtext1"/>
          <w:i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and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educational</w:t>
      </w:r>
      <w:proofErr w:type="spellEnd"/>
      <w:r w:rsidR="00F21672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672">
        <w:rPr>
          <w:i/>
          <w:color w:val="000000"/>
          <w:sz w:val="28"/>
          <w:szCs w:val="28"/>
          <w:shd w:val="clear" w:color="auto" w:fill="FFFFFF"/>
        </w:rPr>
        <w:t>buildings</w:t>
      </w:r>
      <w:proofErr w:type="spellEnd"/>
      <w:r w:rsidR="00F21672">
        <w:rPr>
          <w:rStyle w:val="longtext1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F21672">
        <w:rPr>
          <w:rStyle w:val="longtext1"/>
          <w:i/>
          <w:sz w:val="28"/>
          <w:szCs w:val="28"/>
          <w:shd w:val="clear" w:color="auto" w:fill="FFFFFF"/>
        </w:rPr>
        <w:t>style</w:t>
      </w:r>
      <w:proofErr w:type="spellEnd"/>
      <w:r w:rsidR="00F21672">
        <w:rPr>
          <w:rStyle w:val="longtext1"/>
          <w:i/>
          <w:sz w:val="28"/>
          <w:szCs w:val="28"/>
          <w:shd w:val="clear" w:color="auto" w:fill="FFFFFF"/>
        </w:rPr>
        <w:t>,</w:t>
      </w:r>
      <w:r w:rsidR="00F21672" w:rsidRPr="00F21672">
        <w:rPr>
          <w:rStyle w:val="longtext1"/>
          <w:i/>
          <w:sz w:val="28"/>
          <w:szCs w:val="28"/>
          <w:shd w:val="clear" w:color="auto" w:fill="FFFFFF"/>
        </w:rPr>
        <w:t xml:space="preserve"> </w:t>
      </w:r>
      <w:proofErr w:type="spellStart"/>
      <w:r w:rsidR="000150CC" w:rsidRPr="004C0B1F">
        <w:rPr>
          <w:i/>
          <w:color w:val="000000"/>
          <w:sz w:val="28"/>
          <w:szCs w:val="28"/>
          <w:shd w:val="clear" w:color="auto" w:fill="FFFFFF"/>
        </w:rPr>
        <w:t>stylistic</w:t>
      </w:r>
      <w:proofErr w:type="spellEnd"/>
      <w:r w:rsidR="000150CC" w:rsidRPr="00F21672">
        <w:rPr>
          <w:rStyle w:val="longtext1"/>
          <w:i/>
          <w:sz w:val="28"/>
          <w:szCs w:val="28"/>
          <w:shd w:val="clear" w:color="auto" w:fill="FFFFFF"/>
        </w:rPr>
        <w:t xml:space="preserve"> </w:t>
      </w:r>
      <w:r w:rsidR="00A9156C">
        <w:rPr>
          <w:rStyle w:val="longtext1"/>
          <w:i/>
          <w:sz w:val="28"/>
          <w:szCs w:val="28"/>
          <w:shd w:val="clear" w:color="auto" w:fill="FFFFFF"/>
          <w:lang w:val="en-US"/>
        </w:rPr>
        <w:t>direct</w:t>
      </w:r>
      <w:r w:rsidR="00A9156C">
        <w:rPr>
          <w:rStyle w:val="longtext1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F21672" w:rsidRPr="00F21672">
        <w:rPr>
          <w:rStyle w:val="longtext1"/>
          <w:i/>
          <w:sz w:val="28"/>
          <w:szCs w:val="28"/>
          <w:shd w:val="clear" w:color="auto" w:fill="FFFFFF"/>
        </w:rPr>
        <w:t>structure</w:t>
      </w:r>
      <w:proofErr w:type="spellEnd"/>
      <w:r w:rsidR="00F21672" w:rsidRPr="00F21672">
        <w:rPr>
          <w:rStyle w:val="longtext1"/>
          <w:i/>
          <w:sz w:val="28"/>
          <w:szCs w:val="28"/>
          <w:shd w:val="clear" w:color="auto" w:fill="FFFFFF"/>
        </w:rPr>
        <w:t>.</w:t>
      </w:r>
      <w:proofErr w:type="gramEnd"/>
    </w:p>
    <w:p w:rsidR="008F08C9" w:rsidRDefault="008F08C9" w:rsidP="00D67C86">
      <w:pPr>
        <w:spacing w:line="360" w:lineRule="auto"/>
        <w:rPr>
          <w:rStyle w:val="longtext1"/>
          <w:i/>
          <w:sz w:val="28"/>
          <w:szCs w:val="28"/>
          <w:shd w:val="clear" w:color="auto" w:fill="FFFFFF"/>
        </w:rPr>
      </w:pPr>
    </w:p>
    <w:p w:rsidR="008F08C9" w:rsidRDefault="008F08C9" w:rsidP="00D67C86">
      <w:pPr>
        <w:spacing w:line="360" w:lineRule="auto"/>
        <w:rPr>
          <w:rStyle w:val="longtext1"/>
          <w:i/>
          <w:sz w:val="28"/>
          <w:szCs w:val="28"/>
          <w:shd w:val="clear" w:color="auto" w:fill="FFFFFF"/>
        </w:rPr>
      </w:pPr>
    </w:p>
    <w:p w:rsidR="008F08C9" w:rsidRPr="008F08C9" w:rsidRDefault="008F08C9" w:rsidP="00D67C86">
      <w:pPr>
        <w:spacing w:line="360" w:lineRule="auto"/>
        <w:rPr>
          <w:i/>
          <w:sz w:val="28"/>
          <w:szCs w:val="28"/>
        </w:rPr>
      </w:pPr>
    </w:p>
    <w:sectPr w:rsidR="008F08C9" w:rsidRPr="008F08C9" w:rsidSect="00EB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4CA9"/>
    <w:multiLevelType w:val="hybridMultilevel"/>
    <w:tmpl w:val="38FEE092"/>
    <w:lvl w:ilvl="0" w:tplc="C9EE33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5B030D4"/>
    <w:multiLevelType w:val="hybridMultilevel"/>
    <w:tmpl w:val="E56AD8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B40A3"/>
    <w:multiLevelType w:val="hybridMultilevel"/>
    <w:tmpl w:val="ACD6360A"/>
    <w:lvl w:ilvl="0" w:tplc="817C116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677530"/>
    <w:multiLevelType w:val="hybridMultilevel"/>
    <w:tmpl w:val="883AB1B6"/>
    <w:lvl w:ilvl="0" w:tplc="420A092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1889"/>
    <w:rsid w:val="000150CC"/>
    <w:rsid w:val="000E4F98"/>
    <w:rsid w:val="00104658"/>
    <w:rsid w:val="00115D71"/>
    <w:rsid w:val="001873B7"/>
    <w:rsid w:val="001E6FCB"/>
    <w:rsid w:val="00236329"/>
    <w:rsid w:val="002917FC"/>
    <w:rsid w:val="002C6EAC"/>
    <w:rsid w:val="002F1682"/>
    <w:rsid w:val="003230ED"/>
    <w:rsid w:val="00343031"/>
    <w:rsid w:val="00361007"/>
    <w:rsid w:val="00385697"/>
    <w:rsid w:val="003E5D0C"/>
    <w:rsid w:val="00437ACB"/>
    <w:rsid w:val="004A0D71"/>
    <w:rsid w:val="004C0B1F"/>
    <w:rsid w:val="00501CBB"/>
    <w:rsid w:val="005033A0"/>
    <w:rsid w:val="00593950"/>
    <w:rsid w:val="005A1889"/>
    <w:rsid w:val="005A5C8E"/>
    <w:rsid w:val="0066237B"/>
    <w:rsid w:val="00743FA6"/>
    <w:rsid w:val="0077061B"/>
    <w:rsid w:val="00776658"/>
    <w:rsid w:val="00787744"/>
    <w:rsid w:val="0079204E"/>
    <w:rsid w:val="007F751E"/>
    <w:rsid w:val="00804B29"/>
    <w:rsid w:val="00810602"/>
    <w:rsid w:val="00861A4E"/>
    <w:rsid w:val="008969C6"/>
    <w:rsid w:val="008F08C9"/>
    <w:rsid w:val="00931F66"/>
    <w:rsid w:val="009341B6"/>
    <w:rsid w:val="009C0FB4"/>
    <w:rsid w:val="00A873EF"/>
    <w:rsid w:val="00A90FA3"/>
    <w:rsid w:val="00A9156C"/>
    <w:rsid w:val="00AA1887"/>
    <w:rsid w:val="00AD74B4"/>
    <w:rsid w:val="00AE3FF6"/>
    <w:rsid w:val="00B3636A"/>
    <w:rsid w:val="00C567C6"/>
    <w:rsid w:val="00C86CBE"/>
    <w:rsid w:val="00CA0BBC"/>
    <w:rsid w:val="00CA1D74"/>
    <w:rsid w:val="00CB62CE"/>
    <w:rsid w:val="00CB7080"/>
    <w:rsid w:val="00CD4895"/>
    <w:rsid w:val="00CE54DA"/>
    <w:rsid w:val="00D67C86"/>
    <w:rsid w:val="00E20A6D"/>
    <w:rsid w:val="00E711F0"/>
    <w:rsid w:val="00E86D68"/>
    <w:rsid w:val="00EB638C"/>
    <w:rsid w:val="00ED1D26"/>
    <w:rsid w:val="00EF1AFD"/>
    <w:rsid w:val="00F21672"/>
    <w:rsid w:val="00F4475E"/>
    <w:rsid w:val="00FB5E5D"/>
    <w:rsid w:val="00FD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1889"/>
    <w:pPr>
      <w:ind w:firstLine="76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A1889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Title"/>
    <w:basedOn w:val="a"/>
    <w:link w:val="a6"/>
    <w:qFormat/>
    <w:rsid w:val="005A1889"/>
    <w:pPr>
      <w:spacing w:line="360" w:lineRule="auto"/>
      <w:ind w:firstLine="567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5A18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rsid w:val="00E86D68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ru-RU"/>
    </w:rPr>
  </w:style>
  <w:style w:type="character" w:customStyle="1" w:styleId="a8">
    <w:name w:val="Верхний колонтитул Знак"/>
    <w:basedOn w:val="a0"/>
    <w:link w:val="a7"/>
    <w:rsid w:val="00E86D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ongtext1">
    <w:name w:val="long_text1"/>
    <w:basedOn w:val="a0"/>
    <w:rsid w:val="004C0B1F"/>
    <w:rPr>
      <w:sz w:val="20"/>
      <w:szCs w:val="20"/>
    </w:rPr>
  </w:style>
  <w:style w:type="paragraph" w:styleId="a9">
    <w:name w:val="List Paragraph"/>
    <w:basedOn w:val="a"/>
    <w:uiPriority w:val="34"/>
    <w:qFormat/>
    <w:rsid w:val="00810602"/>
    <w:pPr>
      <w:ind w:left="720"/>
      <w:contextualSpacing/>
    </w:pPr>
  </w:style>
  <w:style w:type="paragraph" w:styleId="aa">
    <w:name w:val="footnote text"/>
    <w:basedOn w:val="a"/>
    <w:link w:val="ab"/>
    <w:semiHidden/>
    <w:rsid w:val="00A90FA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90FA3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11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 Несторiвна</cp:lastModifiedBy>
  <cp:revision>29</cp:revision>
  <dcterms:created xsi:type="dcterms:W3CDTF">2014-05-16T19:28:00Z</dcterms:created>
  <dcterms:modified xsi:type="dcterms:W3CDTF">2016-05-28T10:16:00Z</dcterms:modified>
</cp:coreProperties>
</file>