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60" w:rsidRDefault="008E2060" w:rsidP="00EF21C3">
      <w:pPr>
        <w:spacing w:line="360" w:lineRule="auto"/>
        <w:ind w:firstLine="709"/>
        <w:contextualSpacing/>
        <w:rPr>
          <w:rStyle w:val="a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56CB7">
        <w:rPr>
          <w:rFonts w:ascii="Times New Roman" w:hAnsi="Times New Roman" w:cs="Times New Roman"/>
          <w:b/>
          <w:sz w:val="28"/>
          <w:szCs w:val="28"/>
        </w:rPr>
        <w:t>УДК 37</w:t>
      </w:r>
      <w:r w:rsidRPr="004A4677">
        <w:rPr>
          <w:rFonts w:ascii="Times New Roman" w:hAnsi="Times New Roman" w:cs="Times New Roman"/>
          <w:b/>
          <w:sz w:val="28"/>
          <w:szCs w:val="28"/>
        </w:rPr>
        <w:t>8</w:t>
      </w:r>
      <w:r w:rsidRPr="00856CB7">
        <w:rPr>
          <w:rFonts w:ascii="Times New Roman" w:hAnsi="Times New Roman" w:cs="Times New Roman"/>
          <w:b/>
          <w:sz w:val="28"/>
          <w:szCs w:val="28"/>
        </w:rPr>
        <w:t>.</w:t>
      </w:r>
      <w:r w:rsidRPr="004A4677">
        <w:rPr>
          <w:rFonts w:ascii="Times New Roman" w:hAnsi="Times New Roman" w:cs="Times New Roman"/>
          <w:b/>
          <w:sz w:val="28"/>
          <w:szCs w:val="28"/>
        </w:rPr>
        <w:t>881</w:t>
      </w:r>
      <w:r w:rsidRPr="00856CB7">
        <w:rPr>
          <w:rFonts w:ascii="Times New Roman" w:hAnsi="Times New Roman" w:cs="Times New Roman"/>
          <w:b/>
          <w:sz w:val="28"/>
          <w:szCs w:val="28"/>
        </w:rPr>
        <w:t>.</w:t>
      </w:r>
      <w:r w:rsidRPr="004A4677">
        <w:rPr>
          <w:rFonts w:ascii="Times New Roman" w:hAnsi="Times New Roman" w:cs="Times New Roman"/>
          <w:b/>
          <w:sz w:val="28"/>
          <w:szCs w:val="28"/>
        </w:rPr>
        <w:t>1</w:t>
      </w:r>
    </w:p>
    <w:p w:rsidR="008F75FE" w:rsidRDefault="008F75FE" w:rsidP="00EF21C3">
      <w:pPr>
        <w:spacing w:line="360" w:lineRule="auto"/>
        <w:ind w:firstLine="709"/>
        <w:contextualSpacing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72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Гуменюк</w:t>
      </w:r>
      <w:r w:rsidR="00457223" w:rsidRPr="004572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Ірина Михайлівна</w:t>
      </w:r>
    </w:p>
    <w:p w:rsidR="00457223" w:rsidRDefault="00457223" w:rsidP="00EF21C3">
      <w:pPr>
        <w:spacing w:line="360" w:lineRule="auto"/>
        <w:ind w:firstLine="709"/>
        <w:contextualSpacing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кандидат філологічних наук, доцент </w:t>
      </w:r>
    </w:p>
    <w:p w:rsidR="00457223" w:rsidRDefault="00457223" w:rsidP="00EF21C3">
      <w:pPr>
        <w:spacing w:line="360" w:lineRule="auto"/>
        <w:ind w:firstLine="709"/>
        <w:contextualSpacing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кафедри педагогіки початкової освіти</w:t>
      </w:r>
    </w:p>
    <w:p w:rsidR="00457223" w:rsidRDefault="00457223" w:rsidP="00EF21C3">
      <w:pPr>
        <w:spacing w:line="360" w:lineRule="auto"/>
        <w:ind w:firstLine="709"/>
        <w:contextualSpacing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ДВНЗ „Прикарпатський національний </w:t>
      </w:r>
    </w:p>
    <w:p w:rsidR="00457223" w:rsidRPr="00457223" w:rsidRDefault="00457223" w:rsidP="00EF21C3">
      <w:pPr>
        <w:spacing w:line="360" w:lineRule="auto"/>
        <w:ind w:firstLine="709"/>
        <w:contextualSpacing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університет імені Василя Стефаника”</w:t>
      </w:r>
    </w:p>
    <w:p w:rsidR="008F75FE" w:rsidRDefault="00971B47" w:rsidP="00EF21C3">
      <w:pPr>
        <w:spacing w:line="360" w:lineRule="auto"/>
        <w:ind w:firstLine="709"/>
        <w:contextualSpacing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572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Клюс</w:t>
      </w:r>
      <w:proofErr w:type="spellEnd"/>
      <w:r w:rsidR="00457223" w:rsidRPr="004572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Лілія</w:t>
      </w:r>
      <w:r w:rsidR="004572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Романівна</w:t>
      </w:r>
    </w:p>
    <w:p w:rsidR="00457223" w:rsidRDefault="00457223" w:rsidP="00EF21C3">
      <w:pPr>
        <w:spacing w:line="360" w:lineRule="auto"/>
        <w:ind w:firstLine="709"/>
        <w:contextualSpacing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магістрант педагогічного факультету</w:t>
      </w:r>
    </w:p>
    <w:p w:rsidR="00457223" w:rsidRDefault="00457223" w:rsidP="00EF21C3">
      <w:pPr>
        <w:spacing w:line="360" w:lineRule="auto"/>
        <w:ind w:firstLine="709"/>
        <w:contextualSpacing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ДВНЗ „Прикарпатський національний </w:t>
      </w:r>
    </w:p>
    <w:p w:rsidR="00457223" w:rsidRPr="00457223" w:rsidRDefault="00457223" w:rsidP="00EF21C3">
      <w:pPr>
        <w:spacing w:line="360" w:lineRule="auto"/>
        <w:ind w:firstLine="709"/>
        <w:contextualSpacing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університет імені Василя Стефаника”</w:t>
      </w:r>
    </w:p>
    <w:p w:rsidR="00457223" w:rsidRPr="00457223" w:rsidRDefault="00457223" w:rsidP="00EF21C3">
      <w:pPr>
        <w:spacing w:line="360" w:lineRule="auto"/>
        <w:ind w:firstLine="709"/>
        <w:contextualSpacing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457223" w:rsidRDefault="00971B47" w:rsidP="00EF21C3">
      <w:pPr>
        <w:spacing w:line="360" w:lineRule="auto"/>
        <w:ind w:firstLine="709"/>
        <w:contextualSpacing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ДІАЛОГІЧНИЙ ДИСКУРС </w:t>
      </w:r>
      <w:r w:rsidR="004572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КОНТЕКСТІ СУЧАСНОЇ </w:t>
      </w:r>
    </w:p>
    <w:p w:rsidR="00225507" w:rsidRDefault="00971B47" w:rsidP="00EF21C3">
      <w:pPr>
        <w:spacing w:line="360" w:lineRule="auto"/>
        <w:ind w:firstLine="709"/>
        <w:contextualSpacing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ЛІНГВІСТИКИ ТА ЛІНГВОДИДАКТИКИ</w:t>
      </w:r>
    </w:p>
    <w:p w:rsidR="00457223" w:rsidRDefault="00457223" w:rsidP="00EF21C3">
      <w:pPr>
        <w:spacing w:line="360" w:lineRule="auto"/>
        <w:ind w:firstLine="709"/>
        <w:contextualSpacing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7EC5" w:rsidRPr="00147EC5" w:rsidRDefault="00457223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2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Анотація.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1B47" w:rsidRPr="0045722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 </w:t>
      </w:r>
      <w:r w:rsidR="00971B47" w:rsidRP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статті </w:t>
      </w:r>
      <w:r w:rsidR="00D0520C" w:rsidRPr="00D0520C">
        <w:rPr>
          <w:rFonts w:ascii="Times New Roman" w:hAnsi="Times New Roman" w:cs="Times New Roman"/>
          <w:color w:val="000000"/>
          <w:sz w:val="28"/>
          <w:szCs w:val="28"/>
        </w:rPr>
        <w:t>на основі аналізу, систематизації і узагальнення на</w:t>
      </w:r>
      <w:r w:rsidR="00D0520C" w:rsidRPr="00D0520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0520C" w:rsidRPr="00D0520C">
        <w:rPr>
          <w:rFonts w:ascii="Times New Roman" w:hAnsi="Times New Roman" w:cs="Times New Roman"/>
          <w:color w:val="000000"/>
          <w:sz w:val="28"/>
          <w:szCs w:val="28"/>
        </w:rPr>
        <w:t>кових джерел</w:t>
      </w:r>
      <w:r w:rsidR="00D0520C" w:rsidRPr="0045722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71B47" w:rsidRPr="0045722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проаналізовано поняття </w:t>
      </w:r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„</w:t>
      </w:r>
      <w:r w:rsidR="00971B47" w:rsidRPr="0045722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дискурс</w:t>
      </w:r>
      <w:r w:rsidR="00971B47" w:rsidRPr="005E1E1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”</w:t>
      </w:r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Конкретизовано дефініції т</w:t>
      </w:r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</w:t>
      </w:r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рміну „діалогічний дискурс” у контексті сучасн</w:t>
      </w:r>
      <w:r w:rsidR="00147EC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их</w:t>
      </w:r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лінгвісти</w:t>
      </w:r>
      <w:r w:rsidR="00147EC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чних</w:t>
      </w:r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лінгводид</w:t>
      </w:r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кти</w:t>
      </w:r>
      <w:r w:rsidR="00147EC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чних</w:t>
      </w:r>
      <w:proofErr w:type="spellEnd"/>
      <w:r w:rsidR="00147EC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парадигм</w:t>
      </w:r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147EC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Здійснено їх порівняння. Визначено позицію діалогічного дискурсу у структурній схемі типології дискурсів.</w:t>
      </w:r>
      <w:r w:rsidR="00147EC5" w:rsidRPr="00147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EC5" w:rsidRPr="00147EC5">
        <w:rPr>
          <w:rFonts w:ascii="Times New Roman" w:hAnsi="Times New Roman" w:cs="Times New Roman"/>
          <w:sz w:val="28"/>
          <w:szCs w:val="28"/>
        </w:rPr>
        <w:t>Побудовано</w:t>
      </w:r>
      <w:r w:rsidR="00147EC5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47EC5" w:rsidRPr="00147EC5">
        <w:rPr>
          <w:rFonts w:ascii="Times New Roman" w:hAnsi="Times New Roman" w:cs="Times New Roman"/>
          <w:sz w:val="28"/>
          <w:szCs w:val="28"/>
        </w:rPr>
        <w:t>одель функц</w:t>
      </w:r>
      <w:r w:rsidR="00147EC5" w:rsidRPr="00147EC5">
        <w:rPr>
          <w:rFonts w:ascii="Times New Roman" w:hAnsi="Times New Roman" w:cs="Times New Roman"/>
          <w:sz w:val="28"/>
          <w:szCs w:val="28"/>
        </w:rPr>
        <w:t>і</w:t>
      </w:r>
      <w:r w:rsidR="00147EC5" w:rsidRPr="00147EC5">
        <w:rPr>
          <w:rFonts w:ascii="Times New Roman" w:hAnsi="Times New Roman" w:cs="Times New Roman"/>
          <w:sz w:val="28"/>
          <w:szCs w:val="28"/>
        </w:rPr>
        <w:t xml:space="preserve">онування діалогічного дискурсу в </w:t>
      </w:r>
      <w:proofErr w:type="spellStart"/>
      <w:r w:rsidR="00147EC5" w:rsidRPr="00147EC5">
        <w:rPr>
          <w:rFonts w:ascii="Times New Roman" w:hAnsi="Times New Roman" w:cs="Times New Roman"/>
          <w:sz w:val="28"/>
          <w:szCs w:val="28"/>
        </w:rPr>
        <w:t>лінгводидактичному</w:t>
      </w:r>
      <w:proofErr w:type="spellEnd"/>
      <w:r w:rsidR="00147EC5" w:rsidRPr="00147EC5">
        <w:rPr>
          <w:rFonts w:ascii="Times New Roman" w:hAnsi="Times New Roman" w:cs="Times New Roman"/>
          <w:sz w:val="28"/>
          <w:szCs w:val="28"/>
        </w:rPr>
        <w:t xml:space="preserve"> контексті</w:t>
      </w:r>
      <w:r w:rsidR="00147EC5">
        <w:rPr>
          <w:rFonts w:ascii="Times New Roman" w:hAnsi="Times New Roman" w:cs="Times New Roman"/>
          <w:sz w:val="28"/>
          <w:szCs w:val="28"/>
        </w:rPr>
        <w:t>.</w:t>
      </w:r>
    </w:p>
    <w:p w:rsidR="00BC2C81" w:rsidRDefault="00147EC5" w:rsidP="00EF21C3">
      <w:pPr>
        <w:spacing w:line="360" w:lineRule="auto"/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47EC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BC2C81" w:rsidRPr="004572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Ключові слова: </w:t>
      </w:r>
      <w:r w:rsidR="00BC2C81" w:rsidRPr="0045722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дискурс</w:t>
      </w:r>
      <w:r w:rsidR="00C50C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педагогічний дискурс, </w:t>
      </w:r>
      <w:r w:rsidR="00BC2C81" w:rsidRPr="0045722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діалогічний дискурс, </w:t>
      </w:r>
      <w:r w:rsidR="00C50C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</w:t>
      </w:r>
      <w:r w:rsidR="00C50C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і</w:t>
      </w:r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алог, монологічний дискурс, </w:t>
      </w:r>
      <w:proofErr w:type="spellStart"/>
      <w:r w:rsidR="00D0520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професіограма</w:t>
      </w:r>
      <w:proofErr w:type="spellEnd"/>
      <w:r w:rsidR="00BC2C81" w:rsidRPr="0045722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457223" w:rsidRPr="00457223" w:rsidRDefault="00457223" w:rsidP="00EF21C3">
      <w:pPr>
        <w:spacing w:line="360" w:lineRule="auto"/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64170E" w:rsidRDefault="009E114C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14C">
        <w:rPr>
          <w:rFonts w:ascii="Times New Roman" w:hAnsi="Times New Roman" w:cs="Times New Roman"/>
          <w:b/>
          <w:sz w:val="28"/>
          <w:szCs w:val="28"/>
        </w:rPr>
        <w:t>Постановка проблеми.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EF6">
        <w:rPr>
          <w:rFonts w:ascii="Times New Roman" w:hAnsi="Times New Roman" w:cs="Times New Roman"/>
          <w:sz w:val="28"/>
          <w:szCs w:val="28"/>
        </w:rPr>
        <w:t xml:space="preserve">Розширення й універсалізація </w:t>
      </w:r>
      <w:r w:rsidR="00EB0DB1">
        <w:rPr>
          <w:rFonts w:ascii="Times New Roman" w:hAnsi="Times New Roman" w:cs="Times New Roman"/>
          <w:sz w:val="28"/>
          <w:szCs w:val="28"/>
        </w:rPr>
        <w:t>наукових знань, нівелювання міждисциплінарних кордонів та розвиток інформаційних технол</w:t>
      </w:r>
      <w:r w:rsidR="00EB0DB1">
        <w:rPr>
          <w:rFonts w:ascii="Times New Roman" w:hAnsi="Times New Roman" w:cs="Times New Roman"/>
          <w:sz w:val="28"/>
          <w:szCs w:val="28"/>
        </w:rPr>
        <w:t>о</w:t>
      </w:r>
      <w:r w:rsidR="00EB0DB1">
        <w:rPr>
          <w:rFonts w:ascii="Times New Roman" w:hAnsi="Times New Roman" w:cs="Times New Roman"/>
          <w:sz w:val="28"/>
          <w:szCs w:val="28"/>
        </w:rPr>
        <w:t>гій і масових комунікацій спричинил</w:t>
      </w:r>
      <w:r w:rsidR="00FB65F9">
        <w:rPr>
          <w:rFonts w:ascii="Times New Roman" w:hAnsi="Times New Roman" w:cs="Times New Roman"/>
          <w:sz w:val="28"/>
          <w:szCs w:val="28"/>
        </w:rPr>
        <w:t>и</w:t>
      </w:r>
      <w:r w:rsidR="00EB0DB1">
        <w:rPr>
          <w:rFonts w:ascii="Times New Roman" w:hAnsi="Times New Roman" w:cs="Times New Roman"/>
          <w:sz w:val="28"/>
          <w:szCs w:val="28"/>
        </w:rPr>
        <w:t xml:space="preserve"> широке використання</w:t>
      </w:r>
      <w:r w:rsidR="00FB6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5F9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="00FB65F9">
        <w:rPr>
          <w:rFonts w:ascii="Times New Roman" w:hAnsi="Times New Roman" w:cs="Times New Roman"/>
          <w:sz w:val="28"/>
          <w:szCs w:val="28"/>
        </w:rPr>
        <w:t xml:space="preserve"> „дискурс”, причому в різноманітних сферах і з варіативним трактуванням</w:t>
      </w:r>
      <w:r w:rsidR="00BD0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5F9">
        <w:rPr>
          <w:rFonts w:ascii="Times New Roman" w:hAnsi="Times New Roman" w:cs="Times New Roman"/>
          <w:sz w:val="28"/>
          <w:szCs w:val="28"/>
        </w:rPr>
        <w:t>Хоча виникне</w:t>
      </w:r>
      <w:r w:rsidR="00FB65F9">
        <w:rPr>
          <w:rFonts w:ascii="Times New Roman" w:hAnsi="Times New Roman" w:cs="Times New Roman"/>
          <w:sz w:val="28"/>
          <w:szCs w:val="28"/>
        </w:rPr>
        <w:t>н</w:t>
      </w:r>
      <w:r w:rsidR="004B69E8">
        <w:rPr>
          <w:rFonts w:ascii="Times New Roman" w:hAnsi="Times New Roman" w:cs="Times New Roman"/>
          <w:sz w:val="28"/>
          <w:szCs w:val="28"/>
        </w:rPr>
        <w:t>ня</w:t>
      </w:r>
      <w:r w:rsidR="00604EF6">
        <w:rPr>
          <w:rFonts w:ascii="Times New Roman" w:hAnsi="Times New Roman" w:cs="Times New Roman"/>
          <w:sz w:val="28"/>
          <w:szCs w:val="28"/>
        </w:rPr>
        <w:t xml:space="preserve"> </w:t>
      </w:r>
      <w:r w:rsidR="00FB65F9">
        <w:rPr>
          <w:rFonts w:ascii="Times New Roman" w:hAnsi="Times New Roman" w:cs="Times New Roman"/>
          <w:sz w:val="28"/>
          <w:szCs w:val="28"/>
        </w:rPr>
        <w:t xml:space="preserve">цього </w:t>
      </w:r>
      <w:proofErr w:type="spellStart"/>
      <w:r w:rsidR="00FB65F9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="00FB65F9">
        <w:rPr>
          <w:rFonts w:ascii="Times New Roman" w:hAnsi="Times New Roman" w:cs="Times New Roman"/>
          <w:sz w:val="28"/>
          <w:szCs w:val="28"/>
        </w:rPr>
        <w:t xml:space="preserve"> сягає античності, у мовлення широкого загалу він </w:t>
      </w:r>
      <w:r w:rsidR="0064170E">
        <w:rPr>
          <w:rFonts w:ascii="Times New Roman" w:hAnsi="Times New Roman" w:cs="Times New Roman"/>
          <w:sz w:val="28"/>
          <w:szCs w:val="28"/>
        </w:rPr>
        <w:t>проникає</w:t>
      </w:r>
      <w:r w:rsidR="00FB65F9">
        <w:rPr>
          <w:rFonts w:ascii="Times New Roman" w:hAnsi="Times New Roman" w:cs="Times New Roman"/>
          <w:sz w:val="28"/>
          <w:szCs w:val="28"/>
        </w:rPr>
        <w:t xml:space="preserve"> </w:t>
      </w:r>
      <w:r w:rsidR="0064170E">
        <w:rPr>
          <w:rFonts w:ascii="Times New Roman" w:hAnsi="Times New Roman" w:cs="Times New Roman"/>
          <w:sz w:val="28"/>
          <w:szCs w:val="28"/>
        </w:rPr>
        <w:t>в</w:t>
      </w:r>
      <w:r w:rsidR="00FB65F9">
        <w:rPr>
          <w:rFonts w:ascii="Times New Roman" w:hAnsi="Times New Roman" w:cs="Times New Roman"/>
          <w:sz w:val="28"/>
          <w:szCs w:val="28"/>
        </w:rPr>
        <w:t xml:space="preserve"> 19 столітті, а в </w:t>
      </w:r>
      <w:r w:rsidR="00604EF6">
        <w:rPr>
          <w:rFonts w:ascii="Times New Roman" w:hAnsi="Times New Roman" w:cs="Times New Roman"/>
          <w:sz w:val="28"/>
          <w:szCs w:val="28"/>
        </w:rPr>
        <w:t>50-х роках 20 століття</w:t>
      </w:r>
      <w:r w:rsidR="00BD0AFF">
        <w:rPr>
          <w:rFonts w:ascii="Times New Roman" w:hAnsi="Times New Roman" w:cs="Times New Roman"/>
          <w:sz w:val="28"/>
          <w:szCs w:val="28"/>
        </w:rPr>
        <w:t xml:space="preserve"> </w:t>
      </w:r>
      <w:r w:rsidR="00604EF6">
        <w:rPr>
          <w:rFonts w:ascii="Times New Roman" w:hAnsi="Times New Roman" w:cs="Times New Roman"/>
          <w:sz w:val="28"/>
          <w:szCs w:val="28"/>
        </w:rPr>
        <w:t xml:space="preserve">після публікації </w:t>
      </w:r>
      <w:r w:rsidR="00604EF6" w:rsidRPr="00604EF6">
        <w:rPr>
          <w:rFonts w:ascii="Times New Roman" w:hAnsi="Times New Roman" w:cs="Times New Roman"/>
          <w:color w:val="000000"/>
          <w:sz w:val="28"/>
          <w:szCs w:val="28"/>
        </w:rPr>
        <w:t>статті амери</w:t>
      </w:r>
      <w:r w:rsidR="00604EF6">
        <w:rPr>
          <w:rFonts w:ascii="Times New Roman" w:hAnsi="Times New Roman" w:cs="Times New Roman"/>
          <w:color w:val="000000"/>
          <w:sz w:val="28"/>
          <w:szCs w:val="28"/>
        </w:rPr>
        <w:t xml:space="preserve">канського </w:t>
      </w:r>
      <w:r w:rsidR="00604E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мовознавця З. </w:t>
      </w:r>
      <w:proofErr w:type="spellStart"/>
      <w:r w:rsidR="00604EF6">
        <w:rPr>
          <w:rFonts w:ascii="Times New Roman" w:hAnsi="Times New Roman" w:cs="Times New Roman"/>
          <w:color w:val="000000"/>
          <w:sz w:val="28"/>
          <w:szCs w:val="28"/>
        </w:rPr>
        <w:t>Харріса</w:t>
      </w:r>
      <w:proofErr w:type="spellEnd"/>
      <w:r w:rsidR="00604EF6">
        <w:rPr>
          <w:rFonts w:ascii="Times New Roman" w:hAnsi="Times New Roman" w:cs="Times New Roman"/>
          <w:color w:val="000000"/>
          <w:sz w:val="28"/>
          <w:szCs w:val="28"/>
        </w:rPr>
        <w:t xml:space="preserve"> „Аналіз дискурсу”</w:t>
      </w:r>
      <w:r w:rsidR="00604EF6">
        <w:rPr>
          <w:color w:val="000000"/>
          <w:sz w:val="28"/>
          <w:szCs w:val="28"/>
        </w:rPr>
        <w:t xml:space="preserve"> </w:t>
      </w:r>
      <w:r w:rsidR="00604EF6">
        <w:rPr>
          <w:rFonts w:ascii="Times New Roman" w:hAnsi="Times New Roman" w:cs="Times New Roman"/>
          <w:sz w:val="28"/>
          <w:szCs w:val="28"/>
        </w:rPr>
        <w:t xml:space="preserve">термін „дискурс” </w:t>
      </w:r>
      <w:r w:rsidR="00FB65F9">
        <w:rPr>
          <w:rFonts w:ascii="Times New Roman" w:hAnsi="Times New Roman" w:cs="Times New Roman"/>
          <w:sz w:val="28"/>
          <w:szCs w:val="28"/>
        </w:rPr>
        <w:t>у</w:t>
      </w:r>
      <w:r w:rsidR="00604EF6">
        <w:rPr>
          <w:rFonts w:ascii="Times New Roman" w:hAnsi="Times New Roman" w:cs="Times New Roman"/>
          <w:sz w:val="28"/>
          <w:szCs w:val="28"/>
        </w:rPr>
        <w:t>війшов у наукове мовлення лінгвістів [</w:t>
      </w:r>
      <w:r w:rsidR="005D342B">
        <w:rPr>
          <w:rFonts w:ascii="Times New Roman" w:hAnsi="Times New Roman" w:cs="Times New Roman"/>
          <w:sz w:val="28"/>
          <w:szCs w:val="28"/>
        </w:rPr>
        <w:t>8</w:t>
      </w:r>
      <w:r w:rsidR="00604EF6">
        <w:rPr>
          <w:rFonts w:ascii="Times New Roman" w:hAnsi="Times New Roman" w:cs="Times New Roman"/>
          <w:sz w:val="28"/>
          <w:szCs w:val="28"/>
        </w:rPr>
        <w:t xml:space="preserve">, с. 83-90]. </w:t>
      </w:r>
    </w:p>
    <w:p w:rsidR="00C07AF4" w:rsidRPr="0064170E" w:rsidRDefault="001747D3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сфері освіти </w:t>
      </w:r>
      <w:r w:rsidR="0064170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 з цим поняттям </w:t>
      </w:r>
      <w:r w:rsidR="0064170E">
        <w:rPr>
          <w:rFonts w:ascii="Times New Roman" w:hAnsi="Times New Roman" w:cs="Times New Roman"/>
          <w:sz w:val="28"/>
          <w:szCs w:val="28"/>
        </w:rPr>
        <w:t>виникає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70E">
        <w:rPr>
          <w:rFonts w:ascii="Times New Roman" w:hAnsi="Times New Roman" w:cs="Times New Roman"/>
          <w:sz w:val="28"/>
          <w:szCs w:val="28"/>
        </w:rPr>
        <w:t xml:space="preserve">термін </w:t>
      </w:r>
      <w:r w:rsidR="008E2060" w:rsidRPr="00604EF6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педагогічний ди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Pr="00604EF6">
        <w:rPr>
          <w:rFonts w:ascii="Times New Roman" w:hAnsi="Times New Roman" w:cs="Times New Roman"/>
          <w:sz w:val="28"/>
          <w:szCs w:val="28"/>
        </w:rPr>
        <w:t>”</w:t>
      </w:r>
      <w:r w:rsidR="0064170E">
        <w:rPr>
          <w:rFonts w:ascii="Times New Roman" w:hAnsi="Times New Roman" w:cs="Times New Roman"/>
          <w:sz w:val="28"/>
          <w:szCs w:val="28"/>
        </w:rPr>
        <w:t xml:space="preserve">, що спричиняє появу дефініцій його </w:t>
      </w:r>
      <w:proofErr w:type="spellStart"/>
      <w:r w:rsidR="0064170E">
        <w:rPr>
          <w:rFonts w:ascii="Times New Roman" w:hAnsi="Times New Roman" w:cs="Times New Roman"/>
          <w:sz w:val="28"/>
          <w:szCs w:val="28"/>
        </w:rPr>
        <w:t>типологізованих</w:t>
      </w:r>
      <w:proofErr w:type="spellEnd"/>
      <w:r w:rsidR="00641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70E">
        <w:rPr>
          <w:rFonts w:ascii="Times New Roman" w:hAnsi="Times New Roman" w:cs="Times New Roman"/>
          <w:sz w:val="28"/>
          <w:szCs w:val="28"/>
        </w:rPr>
        <w:t>відгалужень</w:t>
      </w:r>
      <w:proofErr w:type="spellEnd"/>
      <w:r w:rsidR="0064170E">
        <w:rPr>
          <w:rFonts w:ascii="Times New Roman" w:hAnsi="Times New Roman" w:cs="Times New Roman"/>
          <w:sz w:val="28"/>
          <w:szCs w:val="28"/>
        </w:rPr>
        <w:t>: ком</w:t>
      </w:r>
      <w:r w:rsidR="0064170E">
        <w:rPr>
          <w:rFonts w:ascii="Times New Roman" w:hAnsi="Times New Roman" w:cs="Times New Roman"/>
          <w:sz w:val="28"/>
          <w:szCs w:val="28"/>
        </w:rPr>
        <w:t>у</w:t>
      </w:r>
      <w:r w:rsidR="0064170E">
        <w:rPr>
          <w:rFonts w:ascii="Times New Roman" w:hAnsi="Times New Roman" w:cs="Times New Roman"/>
          <w:sz w:val="28"/>
          <w:szCs w:val="28"/>
        </w:rPr>
        <w:t>нікативний дискурс, вербальний, філологічний, соціологічний, юридичний, г</w:t>
      </w:r>
      <w:r w:rsidR="0064170E">
        <w:rPr>
          <w:rFonts w:ascii="Times New Roman" w:hAnsi="Times New Roman" w:cs="Times New Roman"/>
          <w:sz w:val="28"/>
          <w:szCs w:val="28"/>
        </w:rPr>
        <w:t>а</w:t>
      </w:r>
      <w:r w:rsidR="0064170E">
        <w:rPr>
          <w:rFonts w:ascii="Times New Roman" w:hAnsi="Times New Roman" w:cs="Times New Roman"/>
          <w:sz w:val="28"/>
          <w:szCs w:val="28"/>
        </w:rPr>
        <w:t xml:space="preserve">зетний, рекламний, міжкультурний, науковий, діловий, етикетний, дидактичний тощо. </w:t>
      </w:r>
      <w:r w:rsidR="00202F6A" w:rsidRPr="0064170E">
        <w:rPr>
          <w:rFonts w:ascii="Times New Roman" w:hAnsi="Times New Roman" w:cs="Times New Roman"/>
          <w:sz w:val="28"/>
          <w:szCs w:val="28"/>
        </w:rPr>
        <w:t>Вже з другої половини ХХ століття мова і мовлення стали засобом отр</w:t>
      </w:r>
      <w:r w:rsidR="00202F6A" w:rsidRPr="0064170E">
        <w:rPr>
          <w:rFonts w:ascii="Times New Roman" w:hAnsi="Times New Roman" w:cs="Times New Roman"/>
          <w:sz w:val="28"/>
          <w:szCs w:val="28"/>
        </w:rPr>
        <w:t>и</w:t>
      </w:r>
      <w:r w:rsidR="00202F6A" w:rsidRPr="0064170E">
        <w:rPr>
          <w:rFonts w:ascii="Times New Roman" w:hAnsi="Times New Roman" w:cs="Times New Roman"/>
          <w:sz w:val="28"/>
          <w:szCs w:val="28"/>
        </w:rPr>
        <w:t>мання знань, мислення, розвитку та формування особистості, а тому інтерес до діалогу та дискурсу зріс вдвічі, і сьогодні маємо ще одне часто вживане поняття</w:t>
      </w:r>
      <w:r w:rsidR="0064170E">
        <w:rPr>
          <w:rFonts w:ascii="Times New Roman" w:hAnsi="Times New Roman" w:cs="Times New Roman"/>
          <w:sz w:val="28"/>
          <w:szCs w:val="28"/>
        </w:rPr>
        <w:t xml:space="preserve"> –</w:t>
      </w:r>
      <w:r w:rsidR="00202F6A" w:rsidRPr="0064170E">
        <w:rPr>
          <w:rFonts w:ascii="Times New Roman" w:hAnsi="Times New Roman" w:cs="Times New Roman"/>
          <w:sz w:val="28"/>
          <w:szCs w:val="28"/>
        </w:rPr>
        <w:t xml:space="preserve"> </w:t>
      </w:r>
      <w:r w:rsidR="0064170E">
        <w:rPr>
          <w:rFonts w:ascii="Times New Roman" w:hAnsi="Times New Roman" w:cs="Times New Roman"/>
          <w:sz w:val="28"/>
          <w:szCs w:val="28"/>
        </w:rPr>
        <w:t>„</w:t>
      </w:r>
      <w:r w:rsidR="00202F6A" w:rsidRPr="0064170E">
        <w:rPr>
          <w:rFonts w:ascii="Times New Roman" w:hAnsi="Times New Roman" w:cs="Times New Roman"/>
          <w:sz w:val="28"/>
          <w:szCs w:val="28"/>
        </w:rPr>
        <w:t>діалогічни</w:t>
      </w:r>
      <w:r w:rsidR="005E1E15" w:rsidRPr="0064170E">
        <w:rPr>
          <w:rFonts w:ascii="Times New Roman" w:hAnsi="Times New Roman" w:cs="Times New Roman"/>
          <w:sz w:val="28"/>
          <w:szCs w:val="28"/>
        </w:rPr>
        <w:t>й</w:t>
      </w:r>
      <w:r w:rsidR="00202F6A" w:rsidRPr="0064170E">
        <w:rPr>
          <w:rFonts w:ascii="Times New Roman" w:hAnsi="Times New Roman" w:cs="Times New Roman"/>
          <w:sz w:val="28"/>
          <w:szCs w:val="28"/>
        </w:rPr>
        <w:t xml:space="preserve"> дискурс”.</w:t>
      </w:r>
    </w:p>
    <w:p w:rsidR="009E114C" w:rsidRDefault="009E114C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14C">
        <w:rPr>
          <w:rFonts w:ascii="Times New Roman" w:hAnsi="Times New Roman" w:cs="Times New Roman"/>
          <w:b/>
          <w:sz w:val="28"/>
          <w:szCs w:val="28"/>
          <w:lang w:val="ru-RU"/>
        </w:rPr>
        <w:t>Аналіз</w:t>
      </w:r>
      <w:proofErr w:type="spellEnd"/>
      <w:r w:rsidRPr="009E11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114C">
        <w:rPr>
          <w:rFonts w:ascii="Times New Roman" w:hAnsi="Times New Roman" w:cs="Times New Roman"/>
          <w:b/>
          <w:sz w:val="28"/>
          <w:szCs w:val="28"/>
          <w:lang w:val="ru-RU"/>
        </w:rPr>
        <w:t>останніх</w:t>
      </w:r>
      <w:proofErr w:type="spellEnd"/>
      <w:r w:rsidRPr="009E11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9E114C">
        <w:rPr>
          <w:rFonts w:ascii="Times New Roman" w:hAnsi="Times New Roman" w:cs="Times New Roman"/>
          <w:b/>
          <w:sz w:val="28"/>
          <w:szCs w:val="28"/>
          <w:lang w:val="ru-RU"/>
        </w:rPr>
        <w:t>досл</w:t>
      </w:r>
      <w:proofErr w:type="gramEnd"/>
      <w:r w:rsidRPr="009E114C">
        <w:rPr>
          <w:rFonts w:ascii="Times New Roman" w:hAnsi="Times New Roman" w:cs="Times New Roman"/>
          <w:b/>
          <w:sz w:val="28"/>
          <w:szCs w:val="28"/>
          <w:lang w:val="ru-RU"/>
        </w:rPr>
        <w:t>іджень</w:t>
      </w:r>
      <w:proofErr w:type="spellEnd"/>
      <w:r w:rsidRPr="009E11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57223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Pr="009E11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114C">
        <w:rPr>
          <w:rFonts w:ascii="Times New Roman" w:hAnsi="Times New Roman" w:cs="Times New Roman"/>
          <w:b/>
          <w:sz w:val="28"/>
          <w:szCs w:val="28"/>
          <w:lang w:val="ru-RU"/>
        </w:rPr>
        <w:t>публікацій</w:t>
      </w:r>
      <w:proofErr w:type="spellEnd"/>
      <w:r w:rsidRPr="009E114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14C">
        <w:rPr>
          <w:rFonts w:ascii="Times New Roman" w:hAnsi="Times New Roman" w:cs="Times New Roman"/>
          <w:sz w:val="28"/>
          <w:szCs w:val="28"/>
        </w:rPr>
        <w:t xml:space="preserve">Теоретичні засади дискурсу досліджували зарубіжні й вітчизняні вчені, зокрема Ш.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Баллі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Бенвеніст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Т. ван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Дейк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Крейд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Палек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Серіо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>, М. Ф</w:t>
      </w:r>
      <w:r w:rsidR="005E1E15">
        <w:rPr>
          <w:rFonts w:ascii="Times New Roman" w:hAnsi="Times New Roman" w:cs="Times New Roman"/>
          <w:sz w:val="28"/>
          <w:szCs w:val="28"/>
        </w:rPr>
        <w:t xml:space="preserve">уко, З. </w:t>
      </w:r>
      <w:proofErr w:type="spellStart"/>
      <w:r w:rsidR="005E1E15">
        <w:rPr>
          <w:rFonts w:ascii="Times New Roman" w:hAnsi="Times New Roman" w:cs="Times New Roman"/>
          <w:sz w:val="28"/>
          <w:szCs w:val="28"/>
        </w:rPr>
        <w:t>Харріс</w:t>
      </w:r>
      <w:proofErr w:type="spellEnd"/>
      <w:r w:rsidR="005E1E15">
        <w:rPr>
          <w:rFonts w:ascii="Times New Roman" w:hAnsi="Times New Roman" w:cs="Times New Roman"/>
          <w:sz w:val="28"/>
          <w:szCs w:val="28"/>
        </w:rPr>
        <w:t xml:space="preserve">, М. Хомський; </w:t>
      </w:r>
      <w:proofErr w:type="spellStart"/>
      <w:r w:rsidR="005E1E15">
        <w:rPr>
          <w:rFonts w:ascii="Times New Roman" w:hAnsi="Times New Roman" w:cs="Times New Roman"/>
          <w:sz w:val="28"/>
          <w:szCs w:val="28"/>
        </w:rPr>
        <w:t>Н.</w:t>
      </w:r>
      <w:r w:rsidRPr="009E114C">
        <w:rPr>
          <w:rFonts w:ascii="Times New Roman" w:hAnsi="Times New Roman" w:cs="Times New Roman"/>
          <w:sz w:val="28"/>
          <w:szCs w:val="28"/>
        </w:rPr>
        <w:t>Арутюнова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Бахтін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>, О. Богданова,</w:t>
      </w:r>
      <w:r w:rsidR="005E1E15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5E1E15">
        <w:rPr>
          <w:rFonts w:ascii="Times New Roman" w:hAnsi="Times New Roman" w:cs="Times New Roman"/>
          <w:sz w:val="28"/>
          <w:szCs w:val="28"/>
        </w:rPr>
        <w:t>Борботько</w:t>
      </w:r>
      <w:proofErr w:type="spellEnd"/>
      <w:r w:rsidR="005E1E15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5E1E15">
        <w:rPr>
          <w:rFonts w:ascii="Times New Roman" w:hAnsi="Times New Roman" w:cs="Times New Roman"/>
          <w:sz w:val="28"/>
          <w:szCs w:val="28"/>
        </w:rPr>
        <w:t>Вежбицька</w:t>
      </w:r>
      <w:proofErr w:type="spellEnd"/>
      <w:r w:rsidR="005E1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E15">
        <w:rPr>
          <w:rFonts w:ascii="Times New Roman" w:hAnsi="Times New Roman" w:cs="Times New Roman"/>
          <w:sz w:val="28"/>
          <w:szCs w:val="28"/>
        </w:rPr>
        <w:t>В.</w:t>
      </w:r>
      <w:r w:rsidRPr="009E114C">
        <w:rPr>
          <w:rFonts w:ascii="Times New Roman" w:hAnsi="Times New Roman" w:cs="Times New Roman"/>
          <w:sz w:val="28"/>
          <w:szCs w:val="28"/>
        </w:rPr>
        <w:t>Дем’янков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Т. Єжова, І. Ільїн, Ю.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Караулов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>, В. Карасик, М. Макаров, Ю. Ст</w:t>
      </w:r>
      <w:r w:rsidRPr="009E114C">
        <w:rPr>
          <w:rFonts w:ascii="Times New Roman" w:hAnsi="Times New Roman" w:cs="Times New Roman"/>
          <w:sz w:val="28"/>
          <w:szCs w:val="28"/>
        </w:rPr>
        <w:t>е</w:t>
      </w:r>
      <w:r w:rsidRPr="009E114C">
        <w:rPr>
          <w:rFonts w:ascii="Times New Roman" w:hAnsi="Times New Roman" w:cs="Times New Roman"/>
          <w:sz w:val="28"/>
          <w:szCs w:val="28"/>
        </w:rPr>
        <w:t xml:space="preserve">панов; Ф.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Бацевич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І. Безкровна, О.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Боровицька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Бурбело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В. Буряк, Н.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Волк</w:t>
      </w:r>
      <w:r w:rsidRPr="009E114C">
        <w:rPr>
          <w:rFonts w:ascii="Times New Roman" w:hAnsi="Times New Roman" w:cs="Times New Roman"/>
          <w:sz w:val="28"/>
          <w:szCs w:val="28"/>
        </w:rPr>
        <w:t>о</w:t>
      </w:r>
      <w:r w:rsidRPr="009E114C">
        <w:rPr>
          <w:rFonts w:ascii="Times New Roman" w:hAnsi="Times New Roman" w:cs="Times New Roman"/>
          <w:sz w:val="28"/>
          <w:szCs w:val="28"/>
        </w:rPr>
        <w:t>гон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Воропай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Галапчук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>, В. Жайвороно</w:t>
      </w:r>
      <w:r w:rsidR="005E1E15">
        <w:rPr>
          <w:rFonts w:ascii="Times New Roman" w:hAnsi="Times New Roman" w:cs="Times New Roman"/>
          <w:sz w:val="28"/>
          <w:szCs w:val="28"/>
        </w:rPr>
        <w:t xml:space="preserve">к, Г. </w:t>
      </w:r>
      <w:proofErr w:type="spellStart"/>
      <w:r w:rsidR="005E1E15">
        <w:rPr>
          <w:rFonts w:ascii="Times New Roman" w:hAnsi="Times New Roman" w:cs="Times New Roman"/>
          <w:sz w:val="28"/>
          <w:szCs w:val="28"/>
        </w:rPr>
        <w:t>Жуковець</w:t>
      </w:r>
      <w:proofErr w:type="spellEnd"/>
      <w:r w:rsidR="005E1E15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5E1E15">
        <w:rPr>
          <w:rFonts w:ascii="Times New Roman" w:hAnsi="Times New Roman" w:cs="Times New Roman"/>
          <w:sz w:val="28"/>
          <w:szCs w:val="28"/>
        </w:rPr>
        <w:t>Коновець</w:t>
      </w:r>
      <w:proofErr w:type="spellEnd"/>
      <w:r w:rsidR="005E1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E15">
        <w:rPr>
          <w:rFonts w:ascii="Times New Roman" w:hAnsi="Times New Roman" w:cs="Times New Roman"/>
          <w:sz w:val="28"/>
          <w:szCs w:val="28"/>
        </w:rPr>
        <w:t>Д.</w:t>
      </w:r>
      <w:r w:rsidRPr="009E114C">
        <w:rPr>
          <w:rFonts w:ascii="Times New Roman" w:hAnsi="Times New Roman" w:cs="Times New Roman"/>
          <w:sz w:val="28"/>
          <w:szCs w:val="28"/>
        </w:rPr>
        <w:t>Мамалига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Непийвода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Нікульшина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О. Онуфрієнко, Л. Павлюк, Г.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П</w:t>
      </w:r>
      <w:r w:rsidRPr="009E114C">
        <w:rPr>
          <w:rFonts w:ascii="Times New Roman" w:hAnsi="Times New Roman" w:cs="Times New Roman"/>
          <w:sz w:val="28"/>
          <w:szCs w:val="28"/>
        </w:rPr>
        <w:t>о</w:t>
      </w:r>
      <w:r w:rsidRPr="009E114C">
        <w:rPr>
          <w:rFonts w:ascii="Times New Roman" w:hAnsi="Times New Roman" w:cs="Times New Roman"/>
          <w:sz w:val="28"/>
          <w:szCs w:val="28"/>
        </w:rPr>
        <w:t>чепцов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К. Сєдов, К.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Сражим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Синельникова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>, О. С</w:t>
      </w:r>
      <w:r w:rsidRPr="009E114C">
        <w:rPr>
          <w:rFonts w:ascii="Times New Roman" w:hAnsi="Times New Roman" w:cs="Times New Roman"/>
          <w:sz w:val="28"/>
          <w:szCs w:val="28"/>
        </w:rPr>
        <w:t>е</w:t>
      </w:r>
      <w:r w:rsidRPr="009E114C">
        <w:rPr>
          <w:rFonts w:ascii="Times New Roman" w:hAnsi="Times New Roman" w:cs="Times New Roman"/>
          <w:sz w:val="28"/>
          <w:szCs w:val="28"/>
        </w:rPr>
        <w:t xml:space="preserve">ліванова, І. Соболєва, В.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Шинкарук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Штерн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9E114C">
        <w:rPr>
          <w:rFonts w:ascii="Times New Roman" w:hAnsi="Times New Roman" w:cs="Times New Roman"/>
          <w:sz w:val="28"/>
          <w:szCs w:val="28"/>
        </w:rPr>
        <w:t>Яворська</w:t>
      </w:r>
      <w:proofErr w:type="spellEnd"/>
      <w:r w:rsidRPr="009E114C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8E2060">
        <w:rPr>
          <w:rFonts w:ascii="Times New Roman" w:hAnsi="Times New Roman" w:cs="Times New Roman"/>
          <w:sz w:val="28"/>
          <w:szCs w:val="28"/>
        </w:rPr>
        <w:t xml:space="preserve"> </w:t>
      </w:r>
      <w:r w:rsidR="006F3926">
        <w:rPr>
          <w:rFonts w:ascii="Times New Roman" w:hAnsi="Times New Roman" w:cs="Times New Roman"/>
          <w:sz w:val="28"/>
          <w:szCs w:val="28"/>
        </w:rPr>
        <w:t>[1</w:t>
      </w:r>
      <w:r w:rsidR="005D342B">
        <w:rPr>
          <w:rFonts w:ascii="Times New Roman" w:hAnsi="Times New Roman" w:cs="Times New Roman"/>
          <w:sz w:val="28"/>
          <w:szCs w:val="28"/>
        </w:rPr>
        <w:t>0</w:t>
      </w:r>
      <w:r w:rsidR="006F3926">
        <w:rPr>
          <w:rFonts w:ascii="Times New Roman" w:hAnsi="Times New Roman" w:cs="Times New Roman"/>
          <w:sz w:val="28"/>
          <w:szCs w:val="28"/>
        </w:rPr>
        <w:t>,</w:t>
      </w:r>
      <w:r w:rsidR="008E2060">
        <w:rPr>
          <w:rFonts w:ascii="Times New Roman" w:hAnsi="Times New Roman" w:cs="Times New Roman"/>
          <w:sz w:val="28"/>
          <w:szCs w:val="28"/>
        </w:rPr>
        <w:t xml:space="preserve"> </w:t>
      </w:r>
      <w:r w:rsidR="006F3926">
        <w:rPr>
          <w:rFonts w:ascii="Times New Roman" w:hAnsi="Times New Roman" w:cs="Times New Roman"/>
          <w:sz w:val="28"/>
          <w:szCs w:val="28"/>
        </w:rPr>
        <w:t>с.1</w:t>
      </w:r>
      <w:r w:rsidRPr="00202F6A">
        <w:rPr>
          <w:rFonts w:ascii="Times New Roman" w:hAnsi="Times New Roman" w:cs="Times New Roman"/>
          <w:sz w:val="28"/>
          <w:szCs w:val="28"/>
        </w:rPr>
        <w:t>]</w:t>
      </w:r>
      <w:r w:rsidR="00E34436">
        <w:rPr>
          <w:rFonts w:ascii="Times New Roman" w:hAnsi="Times New Roman" w:cs="Times New Roman"/>
          <w:sz w:val="28"/>
          <w:szCs w:val="28"/>
        </w:rPr>
        <w:t>.</w:t>
      </w:r>
      <w:r w:rsidR="00442F38" w:rsidRPr="00202F6A">
        <w:rPr>
          <w:rFonts w:ascii="Times New Roman" w:hAnsi="Times New Roman" w:cs="Times New Roman"/>
          <w:sz w:val="28"/>
          <w:szCs w:val="28"/>
        </w:rPr>
        <w:t xml:space="preserve"> Ди</w:t>
      </w:r>
      <w:r w:rsidR="00442F38" w:rsidRPr="00202F6A">
        <w:rPr>
          <w:rFonts w:ascii="Times New Roman" w:hAnsi="Times New Roman" w:cs="Times New Roman"/>
          <w:sz w:val="28"/>
          <w:szCs w:val="28"/>
        </w:rPr>
        <w:t>с</w:t>
      </w:r>
      <w:r w:rsidR="00442F38" w:rsidRPr="00202F6A">
        <w:rPr>
          <w:rFonts w:ascii="Times New Roman" w:hAnsi="Times New Roman" w:cs="Times New Roman"/>
          <w:sz w:val="28"/>
          <w:szCs w:val="28"/>
        </w:rPr>
        <w:t xml:space="preserve">курс та його категорії </w:t>
      </w:r>
      <w:r w:rsidR="00CA24D4">
        <w:rPr>
          <w:rFonts w:ascii="Times New Roman" w:hAnsi="Times New Roman" w:cs="Times New Roman"/>
          <w:sz w:val="28"/>
          <w:szCs w:val="28"/>
        </w:rPr>
        <w:t>були предметом досліджень</w:t>
      </w:r>
      <w:r w:rsidR="00442F38" w:rsidRPr="00202F6A">
        <w:rPr>
          <w:rFonts w:ascii="Times New Roman" w:hAnsi="Times New Roman" w:cs="Times New Roman"/>
          <w:sz w:val="28"/>
          <w:szCs w:val="28"/>
        </w:rPr>
        <w:t xml:space="preserve"> доктор</w:t>
      </w:r>
      <w:r w:rsidR="00CA24D4">
        <w:rPr>
          <w:rFonts w:ascii="Times New Roman" w:hAnsi="Times New Roman" w:cs="Times New Roman"/>
          <w:sz w:val="28"/>
          <w:szCs w:val="28"/>
        </w:rPr>
        <w:t>а</w:t>
      </w:r>
      <w:r w:rsidR="00442F38" w:rsidRPr="00202F6A">
        <w:rPr>
          <w:rFonts w:ascii="Times New Roman" w:hAnsi="Times New Roman" w:cs="Times New Roman"/>
          <w:sz w:val="28"/>
          <w:szCs w:val="28"/>
        </w:rPr>
        <w:t xml:space="preserve"> філологічних наук І.</w:t>
      </w:r>
      <w:r w:rsidR="005E1E15">
        <w:rPr>
          <w:rFonts w:ascii="Times New Roman" w:hAnsi="Times New Roman" w:cs="Times New Roman"/>
          <w:sz w:val="28"/>
          <w:szCs w:val="28"/>
        </w:rPr>
        <w:t xml:space="preserve"> </w:t>
      </w:r>
      <w:r w:rsidR="00442F38" w:rsidRPr="00202F6A">
        <w:rPr>
          <w:rFonts w:ascii="Times New Roman" w:hAnsi="Times New Roman" w:cs="Times New Roman"/>
          <w:sz w:val="28"/>
          <w:szCs w:val="28"/>
        </w:rPr>
        <w:t>Шевченко.</w:t>
      </w:r>
      <w:r w:rsidR="00202F6A">
        <w:rPr>
          <w:rFonts w:ascii="Times New Roman" w:hAnsi="Times New Roman" w:cs="Times New Roman"/>
          <w:sz w:val="28"/>
          <w:szCs w:val="28"/>
        </w:rPr>
        <w:t xml:space="preserve"> </w:t>
      </w:r>
      <w:r w:rsidR="00DC0799">
        <w:rPr>
          <w:rFonts w:ascii="Times New Roman" w:hAnsi="Times New Roman" w:cs="Times New Roman"/>
          <w:sz w:val="28"/>
          <w:szCs w:val="28"/>
        </w:rPr>
        <w:t>Питанням педагогічного дискурсу за</w:t>
      </w:r>
      <w:r w:rsidR="00CA24D4">
        <w:rPr>
          <w:rFonts w:ascii="Times New Roman" w:hAnsi="Times New Roman" w:cs="Times New Roman"/>
          <w:sz w:val="28"/>
          <w:szCs w:val="28"/>
        </w:rPr>
        <w:t xml:space="preserve">ймалися науковці Л. </w:t>
      </w:r>
      <w:proofErr w:type="spellStart"/>
      <w:r w:rsidR="00CA24D4">
        <w:rPr>
          <w:rFonts w:ascii="Times New Roman" w:hAnsi="Times New Roman" w:cs="Times New Roman"/>
          <w:sz w:val="28"/>
          <w:szCs w:val="28"/>
        </w:rPr>
        <w:t>Колток</w:t>
      </w:r>
      <w:proofErr w:type="spellEnd"/>
      <w:r w:rsidR="00CA24D4">
        <w:rPr>
          <w:rFonts w:ascii="Times New Roman" w:hAnsi="Times New Roman" w:cs="Times New Roman"/>
          <w:sz w:val="28"/>
          <w:szCs w:val="28"/>
        </w:rPr>
        <w:t xml:space="preserve">, А.В. </w:t>
      </w:r>
      <w:r w:rsidR="00DC0799">
        <w:rPr>
          <w:rFonts w:ascii="Times New Roman" w:hAnsi="Times New Roman" w:cs="Times New Roman"/>
          <w:sz w:val="28"/>
          <w:szCs w:val="28"/>
        </w:rPr>
        <w:t>Нікіт</w:t>
      </w:r>
      <w:r w:rsidR="00CA24D4">
        <w:rPr>
          <w:rFonts w:ascii="Times New Roman" w:hAnsi="Times New Roman" w:cs="Times New Roman"/>
          <w:sz w:val="28"/>
          <w:szCs w:val="28"/>
        </w:rPr>
        <w:t>ін</w:t>
      </w:r>
      <w:r w:rsidR="00DC0799">
        <w:rPr>
          <w:rFonts w:ascii="Times New Roman" w:hAnsi="Times New Roman" w:cs="Times New Roman"/>
          <w:sz w:val="28"/>
          <w:szCs w:val="28"/>
        </w:rPr>
        <w:t>а.</w:t>
      </w:r>
      <w:r w:rsidR="006F3926">
        <w:rPr>
          <w:rFonts w:ascii="Times New Roman" w:hAnsi="Times New Roman" w:cs="Times New Roman"/>
          <w:sz w:val="28"/>
          <w:szCs w:val="28"/>
        </w:rPr>
        <w:t xml:space="preserve"> Діалогі</w:t>
      </w:r>
      <w:r w:rsidR="005E1E15">
        <w:rPr>
          <w:rFonts w:ascii="Times New Roman" w:hAnsi="Times New Roman" w:cs="Times New Roman"/>
          <w:sz w:val="28"/>
          <w:szCs w:val="28"/>
        </w:rPr>
        <w:t>чність дискурсу досліджували М.Ю.</w:t>
      </w:r>
      <w:r w:rsidR="00CA24D4">
        <w:rPr>
          <w:rFonts w:ascii="Times New Roman" w:hAnsi="Times New Roman" w:cs="Times New Roman"/>
          <w:sz w:val="28"/>
          <w:szCs w:val="28"/>
        </w:rPr>
        <w:t xml:space="preserve"> </w:t>
      </w:r>
      <w:r w:rsidR="005E1E15">
        <w:rPr>
          <w:rFonts w:ascii="Times New Roman" w:hAnsi="Times New Roman" w:cs="Times New Roman"/>
          <w:sz w:val="28"/>
          <w:szCs w:val="28"/>
        </w:rPr>
        <w:t xml:space="preserve">Шевченко, Н. </w:t>
      </w:r>
      <w:proofErr w:type="spellStart"/>
      <w:r w:rsidR="005E1E15">
        <w:rPr>
          <w:rFonts w:ascii="Times New Roman" w:hAnsi="Times New Roman" w:cs="Times New Roman"/>
          <w:sz w:val="28"/>
          <w:szCs w:val="28"/>
        </w:rPr>
        <w:t>Гудзь</w:t>
      </w:r>
      <w:proofErr w:type="spellEnd"/>
      <w:r w:rsidR="005E1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1E15">
        <w:rPr>
          <w:rFonts w:ascii="Times New Roman" w:hAnsi="Times New Roman" w:cs="Times New Roman"/>
          <w:sz w:val="28"/>
          <w:szCs w:val="28"/>
        </w:rPr>
        <w:t>Л.</w:t>
      </w:r>
      <w:r w:rsidR="00CA24D4">
        <w:rPr>
          <w:rFonts w:ascii="Times New Roman" w:hAnsi="Times New Roman" w:cs="Times New Roman"/>
          <w:sz w:val="28"/>
          <w:szCs w:val="28"/>
        </w:rPr>
        <w:t>О.</w:t>
      </w:r>
      <w:r w:rsidR="006F3926"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 w:rsidR="006F3926">
        <w:rPr>
          <w:rFonts w:ascii="Times New Roman" w:hAnsi="Times New Roman" w:cs="Times New Roman"/>
          <w:sz w:val="28"/>
          <w:szCs w:val="28"/>
        </w:rPr>
        <w:t xml:space="preserve"> та інші.</w:t>
      </w:r>
    </w:p>
    <w:p w:rsidR="000C43F1" w:rsidRDefault="000C43F1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Водночас поняття „дискурс” та його похідні залишаються в дискусійній площині науки, незважаючи на велику кількість дискурс-досліджень,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них вітчизняними та зарубіжними вченими. Зокрема, </w:t>
      </w:r>
      <w:r w:rsidR="00373080">
        <w:rPr>
          <w:rFonts w:ascii="Times New Roman" w:hAnsi="Times New Roman" w:cs="Times New Roman"/>
          <w:sz w:val="28"/>
          <w:szCs w:val="28"/>
        </w:rPr>
        <w:t>А.В. Нікітіна різні визн</w:t>
      </w:r>
      <w:r w:rsidR="00373080">
        <w:rPr>
          <w:rFonts w:ascii="Times New Roman" w:hAnsi="Times New Roman" w:cs="Times New Roman"/>
          <w:sz w:val="28"/>
          <w:szCs w:val="28"/>
        </w:rPr>
        <w:t>а</w:t>
      </w:r>
      <w:r w:rsidR="00373080" w:rsidRPr="00373080">
        <w:rPr>
          <w:rFonts w:ascii="Times New Roman" w:hAnsi="Times New Roman" w:cs="Times New Roman"/>
          <w:sz w:val="28"/>
          <w:szCs w:val="28"/>
        </w:rPr>
        <w:t xml:space="preserve">чення дискурсу синтезує за ключовими словами: текст, зв’язний текст, зв’язне мовлення, висловлювання, послідовність висловлювань, сукупність </w:t>
      </w:r>
      <w:proofErr w:type="spellStart"/>
      <w:r w:rsidR="00373080" w:rsidRPr="00373080">
        <w:rPr>
          <w:rFonts w:ascii="Times New Roman" w:hAnsi="Times New Roman" w:cs="Times New Roman"/>
          <w:sz w:val="28"/>
          <w:szCs w:val="28"/>
        </w:rPr>
        <w:t>мовленн</w:t>
      </w:r>
      <w:r w:rsidR="00373080" w:rsidRPr="00373080">
        <w:rPr>
          <w:rFonts w:ascii="Times New Roman" w:hAnsi="Times New Roman" w:cs="Times New Roman"/>
          <w:sz w:val="28"/>
          <w:szCs w:val="28"/>
        </w:rPr>
        <w:t>є</w:t>
      </w:r>
      <w:r w:rsidR="00373080">
        <w:rPr>
          <w:rFonts w:ascii="Times New Roman" w:hAnsi="Times New Roman" w:cs="Times New Roman"/>
          <w:sz w:val="28"/>
          <w:szCs w:val="28"/>
        </w:rPr>
        <w:t>во-</w:t>
      </w:r>
      <w:r w:rsidR="00373080" w:rsidRPr="00373080">
        <w:rPr>
          <w:rFonts w:ascii="Times New Roman" w:hAnsi="Times New Roman" w:cs="Times New Roman"/>
          <w:sz w:val="28"/>
          <w:szCs w:val="28"/>
        </w:rPr>
        <w:t>мисленнєвих</w:t>
      </w:r>
      <w:proofErr w:type="spellEnd"/>
      <w:r w:rsidR="00373080" w:rsidRPr="00373080">
        <w:rPr>
          <w:rFonts w:ascii="Times New Roman" w:hAnsi="Times New Roman" w:cs="Times New Roman"/>
          <w:sz w:val="28"/>
          <w:szCs w:val="28"/>
        </w:rPr>
        <w:t xml:space="preserve"> дій, промова, мовлення, когнітивний процес, явище, форма м</w:t>
      </w:r>
      <w:r w:rsidR="00373080" w:rsidRPr="00373080">
        <w:rPr>
          <w:rFonts w:ascii="Times New Roman" w:hAnsi="Times New Roman" w:cs="Times New Roman"/>
          <w:sz w:val="28"/>
          <w:szCs w:val="28"/>
        </w:rPr>
        <w:t>о</w:t>
      </w:r>
      <w:r w:rsidR="00373080" w:rsidRPr="00373080">
        <w:rPr>
          <w:rFonts w:ascii="Times New Roman" w:hAnsi="Times New Roman" w:cs="Times New Roman"/>
          <w:sz w:val="28"/>
          <w:szCs w:val="28"/>
        </w:rPr>
        <w:lastRenderedPageBreak/>
        <w:t>вленнєвого спілкування, спілкування, комунікативна подія, тип комунікативної діяльності, фрагмент дійсності, комунікативно-прагматичний зразок мовленн</w:t>
      </w:r>
      <w:r w:rsidR="00373080" w:rsidRPr="00373080">
        <w:rPr>
          <w:rFonts w:ascii="Times New Roman" w:hAnsi="Times New Roman" w:cs="Times New Roman"/>
          <w:sz w:val="28"/>
          <w:szCs w:val="28"/>
        </w:rPr>
        <w:t>є</w:t>
      </w:r>
      <w:r w:rsidR="00373080" w:rsidRPr="00373080">
        <w:rPr>
          <w:rFonts w:ascii="Times New Roman" w:hAnsi="Times New Roman" w:cs="Times New Roman"/>
          <w:sz w:val="28"/>
          <w:szCs w:val="28"/>
        </w:rPr>
        <w:t xml:space="preserve">вої поведінки, одиниці, форми мовлення, </w:t>
      </w:r>
      <w:proofErr w:type="spellStart"/>
      <w:r w:rsidR="00373080" w:rsidRPr="00373080">
        <w:rPr>
          <w:rFonts w:ascii="Times New Roman" w:hAnsi="Times New Roman" w:cs="Times New Roman"/>
          <w:sz w:val="28"/>
          <w:szCs w:val="28"/>
        </w:rPr>
        <w:t>інтеракції</w:t>
      </w:r>
      <w:proofErr w:type="spellEnd"/>
      <w:r w:rsidR="00373080" w:rsidRPr="00373080">
        <w:rPr>
          <w:rFonts w:ascii="Times New Roman" w:hAnsi="Times New Roman" w:cs="Times New Roman"/>
          <w:sz w:val="28"/>
          <w:szCs w:val="28"/>
        </w:rPr>
        <w:t>, стилі (</w:t>
      </w:r>
      <w:proofErr w:type="spellStart"/>
      <w:r w:rsidR="00373080" w:rsidRPr="00373080">
        <w:rPr>
          <w:rFonts w:ascii="Times New Roman" w:hAnsi="Times New Roman" w:cs="Times New Roman"/>
          <w:sz w:val="28"/>
          <w:szCs w:val="28"/>
        </w:rPr>
        <w:t>підстилі</w:t>
      </w:r>
      <w:proofErr w:type="spellEnd"/>
      <w:r w:rsidR="00373080" w:rsidRPr="00373080">
        <w:rPr>
          <w:rFonts w:ascii="Times New Roman" w:hAnsi="Times New Roman" w:cs="Times New Roman"/>
          <w:sz w:val="28"/>
          <w:szCs w:val="28"/>
        </w:rPr>
        <w:t xml:space="preserve">) мовлення, об’єктивно існуюча динамічна система </w:t>
      </w:r>
      <w:proofErr w:type="spellStart"/>
      <w:r w:rsidR="00373080" w:rsidRPr="00373080">
        <w:rPr>
          <w:rFonts w:ascii="Times New Roman" w:hAnsi="Times New Roman" w:cs="Times New Roman"/>
          <w:sz w:val="28"/>
          <w:szCs w:val="28"/>
        </w:rPr>
        <w:t>ціннісно</w:t>
      </w:r>
      <w:proofErr w:type="spellEnd"/>
      <w:r w:rsidR="00373080" w:rsidRPr="00373080">
        <w:rPr>
          <w:rFonts w:ascii="Times New Roman" w:hAnsi="Times New Roman" w:cs="Times New Roman"/>
          <w:sz w:val="28"/>
          <w:szCs w:val="28"/>
        </w:rPr>
        <w:t>-смислової комунікації суб’єкт</w:t>
      </w:r>
      <w:r w:rsidR="00373080">
        <w:rPr>
          <w:rFonts w:ascii="Times New Roman" w:hAnsi="Times New Roman" w:cs="Times New Roman"/>
          <w:sz w:val="28"/>
          <w:szCs w:val="28"/>
        </w:rPr>
        <w:t>ів освітнього процесу</w:t>
      </w:r>
      <w:r w:rsidR="00373080" w:rsidRPr="00373080">
        <w:rPr>
          <w:rFonts w:ascii="Times New Roman" w:hAnsi="Times New Roman" w:cs="Times New Roman"/>
          <w:sz w:val="28"/>
          <w:szCs w:val="28"/>
        </w:rPr>
        <w:t>, методика дослідження</w:t>
      </w:r>
      <w:r w:rsidR="00373080">
        <w:rPr>
          <w:rFonts w:ascii="Times New Roman" w:hAnsi="Times New Roman" w:cs="Times New Roman"/>
          <w:sz w:val="28"/>
          <w:szCs w:val="28"/>
        </w:rPr>
        <w:t xml:space="preserve"> [1</w:t>
      </w:r>
      <w:r w:rsidR="005D342B">
        <w:rPr>
          <w:rFonts w:ascii="Times New Roman" w:hAnsi="Times New Roman" w:cs="Times New Roman"/>
          <w:sz w:val="28"/>
          <w:szCs w:val="28"/>
        </w:rPr>
        <w:t>0</w:t>
      </w:r>
      <w:r w:rsidR="00373080">
        <w:rPr>
          <w:rFonts w:ascii="Times New Roman" w:hAnsi="Times New Roman" w:cs="Times New Roman"/>
          <w:sz w:val="28"/>
          <w:szCs w:val="28"/>
        </w:rPr>
        <w:t>, с. 2]</w:t>
      </w:r>
      <w:r w:rsidR="00373080" w:rsidRPr="00373080">
        <w:rPr>
          <w:rFonts w:ascii="Times New Roman" w:hAnsi="Times New Roman" w:cs="Times New Roman"/>
          <w:sz w:val="28"/>
          <w:szCs w:val="28"/>
        </w:rPr>
        <w:t>.</w:t>
      </w:r>
    </w:p>
    <w:p w:rsidR="00375380" w:rsidRPr="00E34436" w:rsidRDefault="00E34436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436">
        <w:rPr>
          <w:rFonts w:ascii="Times New Roman" w:hAnsi="Times New Roman" w:cs="Times New Roman"/>
          <w:color w:val="000000"/>
          <w:sz w:val="28"/>
          <w:szCs w:val="28"/>
        </w:rPr>
        <w:t>В лінгвістичних студіях XXI ст. найбільш вжива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ними є чотири значення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терміну „дискурс”</w:t>
      </w:r>
      <w:r w:rsidRPr="00E34436">
        <w:rPr>
          <w:rFonts w:ascii="Times New Roman" w:hAnsi="Times New Roman" w:cs="Times New Roman"/>
          <w:color w:val="000000"/>
          <w:sz w:val="28"/>
          <w:szCs w:val="28"/>
        </w:rPr>
        <w:t>: 1) текст, висловлювання, занурені в конкретну</w:t>
      </w:r>
      <w:r w:rsidRPr="00E34436">
        <w:rPr>
          <w:rFonts w:ascii="Times New Roman" w:hAnsi="Times New Roman" w:cs="Times New Roman"/>
          <w:color w:val="000000"/>
          <w:sz w:val="28"/>
          <w:szCs w:val="28"/>
        </w:rPr>
        <w:br/>
        <w:t>соціокультурну ситуацію; 2) комунікативна ситуація, що інтегрує т</w:t>
      </w:r>
      <w:r>
        <w:rPr>
          <w:rFonts w:ascii="Times New Roman" w:hAnsi="Times New Roman" w:cs="Times New Roman"/>
          <w:color w:val="000000"/>
          <w:sz w:val="28"/>
          <w:szCs w:val="28"/>
        </w:rPr>
        <w:t>екст з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іншими його складовими, „ситуація висловлювання”</w:t>
      </w:r>
      <w:r w:rsidRPr="00E34436">
        <w:rPr>
          <w:rFonts w:ascii="Times New Roman" w:hAnsi="Times New Roman" w:cs="Times New Roman"/>
          <w:color w:val="000000"/>
          <w:sz w:val="28"/>
          <w:szCs w:val="28"/>
        </w:rPr>
        <w:t>, під якою поряд з текстом</w:t>
      </w:r>
      <w:r w:rsidRPr="00E34436">
        <w:rPr>
          <w:rFonts w:ascii="Times New Roman" w:hAnsi="Times New Roman" w:cs="Times New Roman"/>
          <w:color w:val="000000"/>
          <w:sz w:val="28"/>
          <w:szCs w:val="28"/>
        </w:rPr>
        <w:br/>
        <w:t>розуміється суб’єкт висловлювання; 3) тлумачення, що витікає з положення</w:t>
      </w:r>
      <w:r w:rsidRPr="00E34436">
        <w:rPr>
          <w:rFonts w:ascii="Times New Roman" w:hAnsi="Times New Roman" w:cs="Times New Roman"/>
          <w:color w:val="000000"/>
          <w:sz w:val="28"/>
          <w:szCs w:val="28"/>
        </w:rPr>
        <w:br/>
        <w:t>французької семіотичної традиції про тотожність дискурсу з мовленням,</w:t>
      </w:r>
      <w:r w:rsidRPr="00E34436">
        <w:rPr>
          <w:rFonts w:ascii="Times New Roman" w:hAnsi="Times New Roman" w:cs="Times New Roman"/>
          <w:color w:val="000000"/>
          <w:sz w:val="28"/>
          <w:szCs w:val="28"/>
        </w:rPr>
        <w:br/>
        <w:t>переважно усним; 4) тип дискурсив</w:t>
      </w:r>
      <w:r>
        <w:rPr>
          <w:rFonts w:ascii="Times New Roman" w:hAnsi="Times New Roman" w:cs="Times New Roman"/>
          <w:color w:val="000000"/>
          <w:sz w:val="28"/>
          <w:szCs w:val="28"/>
        </w:rPr>
        <w:t>ної практики [</w:t>
      </w:r>
      <w:r w:rsidR="005D342B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с. </w:t>
      </w:r>
      <w:r w:rsidR="004B69E8">
        <w:rPr>
          <w:rFonts w:ascii="Times New Roman" w:hAnsi="Times New Roman" w:cs="Times New Roman"/>
          <w:color w:val="000000"/>
          <w:sz w:val="28"/>
          <w:szCs w:val="28"/>
        </w:rPr>
        <w:t>36-</w:t>
      </w:r>
      <w:r w:rsidRPr="00E34436">
        <w:rPr>
          <w:rFonts w:ascii="Times New Roman" w:hAnsi="Times New Roman" w:cs="Times New Roman"/>
          <w:color w:val="000000"/>
          <w:sz w:val="28"/>
          <w:szCs w:val="28"/>
        </w:rPr>
        <w:t>41]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223" w:rsidRPr="004B69E8" w:rsidRDefault="00457223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2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Виділення не вирішених раніше частин загальної проблеми.</w:t>
      </w:r>
      <w:r w:rsidR="004B6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54D7C" w:rsidRPr="00254D7C">
        <w:rPr>
          <w:rFonts w:ascii="Times New Roman" w:hAnsi="Times New Roman" w:cs="Times New Roman"/>
          <w:bCs/>
          <w:color w:val="000000"/>
          <w:sz w:val="28"/>
          <w:szCs w:val="28"/>
        </w:rPr>
        <w:t>Мовна</w:t>
      </w:r>
      <w:proofErr w:type="spellEnd"/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4D7C" w:rsidRPr="00254D7C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2F3857" w:rsidRPr="002F3857">
        <w:rPr>
          <w:rFonts w:ascii="Times New Roman" w:hAnsi="Times New Roman" w:cs="Times New Roman"/>
          <w:bCs/>
          <w:color w:val="000000"/>
          <w:sz w:val="28"/>
          <w:szCs w:val="28"/>
        </w:rPr>
        <w:t>ідготовка сучасного фахівця</w:t>
      </w:r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>-педагога</w:t>
      </w:r>
      <w:r w:rsidR="002F38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повинна ґрунтуватися на </w:t>
      </w:r>
      <w:r w:rsidR="00C86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новітніх </w:t>
      </w:r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>дос</w:t>
      </w:r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гненнях лінгвістики та </w:t>
      </w:r>
      <w:proofErr w:type="spellStart"/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>лінгводидактики</w:t>
      </w:r>
      <w:proofErr w:type="spellEnd"/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оскільки оволодіння функціональними аспектами комунікативного процесу є необхідною складовою </w:t>
      </w:r>
      <w:proofErr w:type="spellStart"/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>професіограми</w:t>
      </w:r>
      <w:proofErr w:type="spellEnd"/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майбутнього </w:t>
      </w:r>
      <w:proofErr w:type="spellStart"/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>конкурентноспроможного</w:t>
      </w:r>
      <w:proofErr w:type="spellEnd"/>
      <w:r w:rsidR="00254D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68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вчителя. </w:t>
      </w:r>
      <w:r w:rsidR="004B69E8" w:rsidRPr="004B6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 огляду на те, </w:t>
      </w:r>
      <w:r w:rsidR="004B69E8" w:rsidRPr="004B69E8">
        <w:rPr>
          <w:rFonts w:ascii="Times New Roman" w:hAnsi="Times New Roman" w:cs="Times New Roman"/>
          <w:color w:val="000000"/>
          <w:sz w:val="28"/>
          <w:szCs w:val="28"/>
        </w:rPr>
        <w:t>що кожна сфера людської діяльності здатна</w:t>
      </w:r>
      <w:r w:rsidR="00C86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69E8" w:rsidRPr="004B69E8">
        <w:rPr>
          <w:rFonts w:ascii="Times New Roman" w:hAnsi="Times New Roman" w:cs="Times New Roman"/>
          <w:color w:val="000000"/>
          <w:sz w:val="28"/>
          <w:szCs w:val="28"/>
        </w:rPr>
        <w:t>породжувати власний тип дискурсу [</w:t>
      </w:r>
      <w:r w:rsidR="005D342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B69E8" w:rsidRPr="004B69E8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4B69E8">
        <w:rPr>
          <w:rFonts w:ascii="Times New Roman" w:hAnsi="Times New Roman" w:cs="Times New Roman"/>
          <w:color w:val="000000"/>
          <w:sz w:val="28"/>
          <w:szCs w:val="28"/>
        </w:rPr>
        <w:t>, актуальним виявляється дослідження діалогічного дискурсу як</w:t>
      </w:r>
      <w:r w:rsidR="002F3857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структурного</w:t>
      </w:r>
      <w:r w:rsidR="004B69E8">
        <w:rPr>
          <w:rFonts w:ascii="Times New Roman" w:hAnsi="Times New Roman" w:cs="Times New Roman"/>
          <w:color w:val="000000"/>
          <w:sz w:val="28"/>
          <w:szCs w:val="28"/>
        </w:rPr>
        <w:t xml:space="preserve"> елемента </w:t>
      </w:r>
      <w:r w:rsidR="002F385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F385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F3857">
        <w:rPr>
          <w:rFonts w:ascii="Times New Roman" w:hAnsi="Times New Roman" w:cs="Times New Roman"/>
          <w:color w:val="000000"/>
          <w:sz w:val="28"/>
          <w:szCs w:val="28"/>
        </w:rPr>
        <w:t xml:space="preserve">дагогічного дискурсу в контексті дискурсу </w:t>
      </w:r>
      <w:proofErr w:type="spellStart"/>
      <w:r w:rsidR="002F3857">
        <w:rPr>
          <w:rFonts w:ascii="Times New Roman" w:hAnsi="Times New Roman" w:cs="Times New Roman"/>
          <w:color w:val="000000"/>
          <w:sz w:val="28"/>
          <w:szCs w:val="28"/>
        </w:rPr>
        <w:t>статусно</w:t>
      </w:r>
      <w:proofErr w:type="spellEnd"/>
      <w:r w:rsidR="002F3857">
        <w:rPr>
          <w:rFonts w:ascii="Times New Roman" w:hAnsi="Times New Roman" w:cs="Times New Roman"/>
          <w:color w:val="000000"/>
          <w:sz w:val="28"/>
          <w:szCs w:val="28"/>
        </w:rPr>
        <w:t>-орієнтованого [</w:t>
      </w:r>
      <w:r w:rsidR="005D342B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F3857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4B69E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B69E8" w:rsidRPr="004B6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34436" w:rsidRPr="004B6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C0799" w:rsidRPr="00123D00" w:rsidRDefault="00DC0799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799">
        <w:rPr>
          <w:rFonts w:ascii="Times New Roman" w:hAnsi="Times New Roman" w:cs="Times New Roman"/>
          <w:b/>
          <w:sz w:val="28"/>
          <w:szCs w:val="28"/>
        </w:rPr>
        <w:t>Мета статті</w:t>
      </w:r>
      <w:r w:rsidR="00123D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3D00" w:rsidRPr="00123D00">
        <w:rPr>
          <w:rFonts w:ascii="Times New Roman" w:hAnsi="Times New Roman" w:cs="Times New Roman"/>
          <w:sz w:val="28"/>
          <w:szCs w:val="28"/>
        </w:rPr>
        <w:t xml:space="preserve">Головною метою цієї </w:t>
      </w:r>
      <w:r w:rsidR="00123D00">
        <w:rPr>
          <w:rFonts w:ascii="Times New Roman" w:hAnsi="Times New Roman" w:cs="Times New Roman"/>
          <w:sz w:val="28"/>
          <w:szCs w:val="28"/>
        </w:rPr>
        <w:t>роботи</w:t>
      </w:r>
      <w:r w:rsidR="00123D00" w:rsidRPr="00123D00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E15">
        <w:rPr>
          <w:rFonts w:ascii="Times New Roman" w:hAnsi="Times New Roman" w:cs="Times New Roman"/>
          <w:sz w:val="28"/>
          <w:szCs w:val="28"/>
        </w:rPr>
        <w:t>конкретизація поняття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E15" w:rsidRPr="00123D00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ді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логічний дискурс</w:t>
      </w:r>
      <w:r w:rsidRPr="00123D00">
        <w:rPr>
          <w:rFonts w:ascii="Times New Roman" w:hAnsi="Times New Roman" w:cs="Times New Roman"/>
          <w:sz w:val="28"/>
          <w:szCs w:val="28"/>
        </w:rPr>
        <w:t xml:space="preserve">” </w:t>
      </w:r>
      <w:r w:rsidR="005E1E15" w:rsidRPr="00123D00">
        <w:rPr>
          <w:rFonts w:ascii="Times New Roman" w:hAnsi="Times New Roman" w:cs="Times New Roman"/>
          <w:sz w:val="28"/>
          <w:szCs w:val="28"/>
        </w:rPr>
        <w:t>у</w:t>
      </w:r>
      <w:r w:rsidRPr="00123D00">
        <w:rPr>
          <w:rFonts w:ascii="Times New Roman" w:hAnsi="Times New Roman" w:cs="Times New Roman"/>
          <w:sz w:val="28"/>
          <w:szCs w:val="28"/>
        </w:rPr>
        <w:t xml:space="preserve"> контексті сучасн</w:t>
      </w:r>
      <w:r w:rsidR="000C43F1" w:rsidRPr="00123D00">
        <w:rPr>
          <w:rFonts w:ascii="Times New Roman" w:hAnsi="Times New Roman" w:cs="Times New Roman"/>
          <w:sz w:val="28"/>
          <w:szCs w:val="28"/>
        </w:rPr>
        <w:t>их</w:t>
      </w:r>
      <w:r w:rsidRPr="00123D00">
        <w:rPr>
          <w:rFonts w:ascii="Times New Roman" w:hAnsi="Times New Roman" w:cs="Times New Roman"/>
          <w:sz w:val="28"/>
          <w:szCs w:val="28"/>
        </w:rPr>
        <w:t xml:space="preserve"> лінгвісти</w:t>
      </w:r>
      <w:r w:rsidR="000C43F1" w:rsidRPr="00123D00">
        <w:rPr>
          <w:rFonts w:ascii="Times New Roman" w:hAnsi="Times New Roman" w:cs="Times New Roman"/>
          <w:sz w:val="28"/>
          <w:szCs w:val="28"/>
        </w:rPr>
        <w:t>чних</w:t>
      </w:r>
      <w:r w:rsidRPr="00123D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3D00">
        <w:rPr>
          <w:rFonts w:ascii="Times New Roman" w:hAnsi="Times New Roman" w:cs="Times New Roman"/>
          <w:sz w:val="28"/>
          <w:szCs w:val="28"/>
        </w:rPr>
        <w:t>лінгводидакти</w:t>
      </w:r>
      <w:r w:rsidR="000C43F1" w:rsidRPr="00123D00">
        <w:rPr>
          <w:rFonts w:ascii="Times New Roman" w:hAnsi="Times New Roman" w:cs="Times New Roman"/>
          <w:sz w:val="28"/>
          <w:szCs w:val="28"/>
        </w:rPr>
        <w:t>чних</w:t>
      </w:r>
      <w:proofErr w:type="spellEnd"/>
      <w:r w:rsidR="000C43F1" w:rsidRPr="00123D00">
        <w:rPr>
          <w:rFonts w:ascii="Times New Roman" w:hAnsi="Times New Roman" w:cs="Times New Roman"/>
          <w:sz w:val="28"/>
          <w:szCs w:val="28"/>
        </w:rPr>
        <w:t xml:space="preserve"> парадигм</w:t>
      </w:r>
      <w:r w:rsidR="00C8680D">
        <w:rPr>
          <w:rFonts w:ascii="Times New Roman" w:hAnsi="Times New Roman" w:cs="Times New Roman"/>
          <w:sz w:val="28"/>
          <w:szCs w:val="28"/>
        </w:rPr>
        <w:t>, визначення його позиції в структурній схемі типології дискурсу.</w:t>
      </w:r>
    </w:p>
    <w:p w:rsidR="00CA24D4" w:rsidRDefault="00457223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Виклад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матеріалу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9B5156">
        <w:rPr>
          <w:rFonts w:ascii="Times New Roman" w:hAnsi="Times New Roman" w:cs="Times New Roman"/>
          <w:sz w:val="28"/>
          <w:szCs w:val="28"/>
        </w:rPr>
        <w:t>Є</w:t>
      </w:r>
      <w:r w:rsidR="00CA24D4" w:rsidRPr="00845173">
        <w:rPr>
          <w:rFonts w:ascii="Times New Roman" w:hAnsi="Times New Roman" w:cs="Times New Roman"/>
          <w:sz w:val="28"/>
          <w:szCs w:val="28"/>
        </w:rPr>
        <w:t xml:space="preserve">диного теоретичного визначення </w:t>
      </w:r>
      <w:proofErr w:type="spellStart"/>
      <w:r w:rsidR="00CA24D4" w:rsidRPr="00845173">
        <w:rPr>
          <w:rFonts w:ascii="Times New Roman" w:hAnsi="Times New Roman" w:cs="Times New Roman"/>
          <w:sz w:val="28"/>
          <w:szCs w:val="28"/>
        </w:rPr>
        <w:t>терм</w:t>
      </w:r>
      <w:r w:rsidR="00CA24D4" w:rsidRPr="00845173">
        <w:rPr>
          <w:rFonts w:ascii="Times New Roman" w:hAnsi="Times New Roman" w:cs="Times New Roman"/>
          <w:sz w:val="28"/>
          <w:szCs w:val="28"/>
        </w:rPr>
        <w:t>і</w:t>
      </w:r>
      <w:r w:rsidR="00CA24D4" w:rsidRPr="0084517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A24D4" w:rsidRPr="00845173">
        <w:rPr>
          <w:rFonts w:ascii="Times New Roman" w:hAnsi="Times New Roman" w:cs="Times New Roman"/>
          <w:sz w:val="28"/>
          <w:szCs w:val="28"/>
        </w:rPr>
        <w:t> дискурс</w:t>
      </w:r>
      <w:r w:rsidR="009B5156">
        <w:rPr>
          <w:rFonts w:ascii="Times New Roman" w:hAnsi="Times New Roman" w:cs="Times New Roman"/>
          <w:sz w:val="28"/>
          <w:szCs w:val="28"/>
        </w:rPr>
        <w:t xml:space="preserve"> не існу</w:t>
      </w:r>
      <w:proofErr w:type="gramStart"/>
      <w:r w:rsidR="009B5156">
        <w:rPr>
          <w:rFonts w:ascii="Times New Roman" w:hAnsi="Times New Roman" w:cs="Times New Roman"/>
          <w:sz w:val="28"/>
          <w:szCs w:val="28"/>
        </w:rPr>
        <w:t>є</w:t>
      </w:r>
      <w:r w:rsidR="00CA24D4" w:rsidRPr="008451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24D4" w:rsidRPr="00845173">
        <w:rPr>
          <w:rFonts w:ascii="Times New Roman" w:hAnsi="Times New Roman" w:cs="Times New Roman"/>
          <w:sz w:val="28"/>
          <w:szCs w:val="28"/>
        </w:rPr>
        <w:t xml:space="preserve"> Це пов’язано з </w:t>
      </w:r>
      <w:proofErr w:type="spellStart"/>
      <w:r w:rsidR="00CA24D4" w:rsidRPr="00845173">
        <w:rPr>
          <w:rFonts w:ascii="Times New Roman" w:hAnsi="Times New Roman" w:cs="Times New Roman"/>
          <w:sz w:val="28"/>
          <w:szCs w:val="28"/>
        </w:rPr>
        <w:t>багатоаспектністю</w:t>
      </w:r>
      <w:proofErr w:type="spellEnd"/>
      <w:r w:rsidR="00CA24D4" w:rsidRPr="00845173">
        <w:rPr>
          <w:rFonts w:ascii="Times New Roman" w:hAnsi="Times New Roman" w:cs="Times New Roman"/>
          <w:sz w:val="28"/>
          <w:szCs w:val="28"/>
        </w:rPr>
        <w:t xml:space="preserve"> його змісту й форм. Сфера вживання цієї термінологічної одиниці дуже широка: лінгвістика, теорія комунікації, семіотика, логіка, філософія, а також психолінгвістика, соціолін</w:t>
      </w:r>
      <w:r w:rsidR="00CA24D4" w:rsidRPr="00845173">
        <w:rPr>
          <w:rFonts w:ascii="Times New Roman" w:hAnsi="Times New Roman" w:cs="Times New Roman"/>
          <w:sz w:val="28"/>
          <w:szCs w:val="28"/>
        </w:rPr>
        <w:t>г</w:t>
      </w:r>
      <w:r w:rsidR="00CA24D4" w:rsidRPr="00845173">
        <w:rPr>
          <w:rFonts w:ascii="Times New Roman" w:hAnsi="Times New Roman" w:cs="Times New Roman"/>
          <w:sz w:val="28"/>
          <w:szCs w:val="28"/>
        </w:rPr>
        <w:t>вістика та інші. Незважаючи на те, у межах якої науки проводиться дослідже</w:t>
      </w:r>
      <w:r w:rsidR="00CA24D4" w:rsidRPr="00845173">
        <w:rPr>
          <w:rFonts w:ascii="Times New Roman" w:hAnsi="Times New Roman" w:cs="Times New Roman"/>
          <w:sz w:val="28"/>
          <w:szCs w:val="28"/>
        </w:rPr>
        <w:t>н</w:t>
      </w:r>
      <w:r w:rsidR="00CA24D4" w:rsidRPr="00845173">
        <w:rPr>
          <w:rFonts w:ascii="Times New Roman" w:hAnsi="Times New Roman" w:cs="Times New Roman"/>
          <w:sz w:val="28"/>
          <w:szCs w:val="28"/>
        </w:rPr>
        <w:t>ня, об’єднувальним началом є поняття дискурсу. У зв’язку із цим К. </w:t>
      </w:r>
      <w:proofErr w:type="spellStart"/>
      <w:r w:rsidR="00CA24D4" w:rsidRPr="00845173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="00CA24D4" w:rsidRPr="00845173">
        <w:rPr>
          <w:rFonts w:ascii="Times New Roman" w:hAnsi="Times New Roman" w:cs="Times New Roman"/>
          <w:sz w:val="28"/>
          <w:szCs w:val="28"/>
        </w:rPr>
        <w:t xml:space="preserve"> робить висновок, що дискурс є б</w:t>
      </w:r>
      <w:r w:rsidR="00CA24D4">
        <w:rPr>
          <w:rFonts w:ascii="Times New Roman" w:hAnsi="Times New Roman" w:cs="Times New Roman"/>
          <w:sz w:val="28"/>
          <w:szCs w:val="28"/>
        </w:rPr>
        <w:t>агатозначним терміном</w:t>
      </w:r>
      <w:r w:rsidR="00CA24D4" w:rsidRPr="00845173">
        <w:rPr>
          <w:rFonts w:ascii="Times New Roman" w:hAnsi="Times New Roman" w:cs="Times New Roman"/>
          <w:sz w:val="28"/>
          <w:szCs w:val="28"/>
        </w:rPr>
        <w:t xml:space="preserve"> </w:t>
      </w:r>
      <w:r w:rsidR="00CA24D4" w:rsidRPr="0084517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5D342B">
        <w:rPr>
          <w:rFonts w:ascii="Times New Roman" w:hAnsi="Times New Roman" w:cs="Times New Roman"/>
          <w:sz w:val="28"/>
          <w:szCs w:val="28"/>
        </w:rPr>
        <w:t>6</w:t>
      </w:r>
      <w:r w:rsidR="00CA24D4">
        <w:rPr>
          <w:rFonts w:ascii="Times New Roman" w:hAnsi="Times New Roman" w:cs="Times New Roman"/>
          <w:sz w:val="28"/>
          <w:szCs w:val="28"/>
        </w:rPr>
        <w:t>,</w:t>
      </w:r>
      <w:r w:rsidR="00CA24D4" w:rsidRPr="006F39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24D4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CA24D4">
        <w:rPr>
          <w:rFonts w:ascii="Times New Roman" w:hAnsi="Times New Roman" w:cs="Times New Roman"/>
          <w:sz w:val="28"/>
          <w:szCs w:val="28"/>
        </w:rPr>
        <w:t>123</w:t>
      </w:r>
      <w:r w:rsidR="00CA24D4" w:rsidRPr="0084517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CA24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07DB" w:rsidRDefault="00F007DB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7DB">
        <w:rPr>
          <w:rFonts w:ascii="Times New Roman" w:hAnsi="Times New Roman" w:cs="Times New Roman"/>
          <w:sz w:val="28"/>
          <w:szCs w:val="28"/>
        </w:rPr>
        <w:lastRenderedPageBreak/>
        <w:t>Лінгвістичний енциклопедич</w:t>
      </w:r>
      <w:r w:rsidR="00DF4DB6">
        <w:rPr>
          <w:rFonts w:ascii="Times New Roman" w:hAnsi="Times New Roman" w:cs="Times New Roman"/>
          <w:sz w:val="28"/>
          <w:szCs w:val="28"/>
        </w:rPr>
        <w:t xml:space="preserve">ний словник трактує дискурс як </w:t>
      </w:r>
      <w:r w:rsidR="00CA24D4">
        <w:rPr>
          <w:rFonts w:ascii="Times New Roman" w:hAnsi="Times New Roman" w:cs="Times New Roman"/>
          <w:sz w:val="28"/>
          <w:szCs w:val="28"/>
        </w:rPr>
        <w:br/>
        <w:t>„</w:t>
      </w:r>
      <w:r w:rsidRPr="00F007DB">
        <w:rPr>
          <w:rFonts w:ascii="Times New Roman" w:hAnsi="Times New Roman" w:cs="Times New Roman"/>
          <w:sz w:val="28"/>
          <w:szCs w:val="28"/>
        </w:rPr>
        <w:t>зв’язний текст у сукупності з екстралінгвістичними − прагматичними, соці</w:t>
      </w:r>
      <w:r w:rsidRPr="00F007DB">
        <w:rPr>
          <w:rFonts w:ascii="Times New Roman" w:hAnsi="Times New Roman" w:cs="Times New Roman"/>
          <w:sz w:val="28"/>
          <w:szCs w:val="28"/>
        </w:rPr>
        <w:t>о</w:t>
      </w:r>
      <w:r w:rsidRPr="00F007DB">
        <w:rPr>
          <w:rFonts w:ascii="Times New Roman" w:hAnsi="Times New Roman" w:cs="Times New Roman"/>
          <w:sz w:val="28"/>
          <w:szCs w:val="28"/>
        </w:rPr>
        <w:t>культурними, психологічними та іншими факторами; текст, розглянутий в ко</w:t>
      </w:r>
      <w:r w:rsidRPr="00F007DB">
        <w:rPr>
          <w:rFonts w:ascii="Times New Roman" w:hAnsi="Times New Roman" w:cs="Times New Roman"/>
          <w:sz w:val="28"/>
          <w:szCs w:val="28"/>
        </w:rPr>
        <w:t>н</w:t>
      </w:r>
      <w:r w:rsidRPr="00F007DB">
        <w:rPr>
          <w:rFonts w:ascii="Times New Roman" w:hAnsi="Times New Roman" w:cs="Times New Roman"/>
          <w:sz w:val="28"/>
          <w:szCs w:val="28"/>
        </w:rPr>
        <w:t xml:space="preserve">тексті подій; мовлення, розглянуте як цілеспрямований, соціальний акт, як компонент, що </w:t>
      </w:r>
      <w:r w:rsidR="00CA24D4">
        <w:rPr>
          <w:rFonts w:ascii="Times New Roman" w:hAnsi="Times New Roman" w:cs="Times New Roman"/>
          <w:sz w:val="28"/>
          <w:szCs w:val="28"/>
        </w:rPr>
        <w:t>бере</w:t>
      </w:r>
      <w:r w:rsidRPr="00F007DB">
        <w:rPr>
          <w:rFonts w:ascii="Times New Roman" w:hAnsi="Times New Roman" w:cs="Times New Roman"/>
          <w:sz w:val="28"/>
          <w:szCs w:val="28"/>
        </w:rPr>
        <w:t xml:space="preserve"> участь у взаємодії людей і механізмах їх свідо</w:t>
      </w:r>
      <w:r w:rsidR="00DF4DB6">
        <w:rPr>
          <w:rFonts w:ascii="Times New Roman" w:hAnsi="Times New Roman" w:cs="Times New Roman"/>
          <w:sz w:val="28"/>
          <w:szCs w:val="28"/>
        </w:rPr>
        <w:t>мості (когн</w:t>
      </w:r>
      <w:r w:rsidR="00DF4DB6">
        <w:rPr>
          <w:rFonts w:ascii="Times New Roman" w:hAnsi="Times New Roman" w:cs="Times New Roman"/>
          <w:sz w:val="28"/>
          <w:szCs w:val="28"/>
        </w:rPr>
        <w:t>і</w:t>
      </w:r>
      <w:r w:rsidR="00DF4DB6">
        <w:rPr>
          <w:rFonts w:ascii="Times New Roman" w:hAnsi="Times New Roman" w:cs="Times New Roman"/>
          <w:sz w:val="28"/>
          <w:szCs w:val="28"/>
        </w:rPr>
        <w:t>тивних процесах)</w:t>
      </w:r>
      <w:r w:rsidR="00DF4DB6" w:rsidRPr="00DF4DB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="005D34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2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F007DB">
        <w:rPr>
          <w:rFonts w:ascii="Times New Roman" w:hAnsi="Times New Roman" w:cs="Times New Roman"/>
          <w:sz w:val="28"/>
          <w:szCs w:val="28"/>
        </w:rPr>
        <w:t xml:space="preserve"> 136].</w:t>
      </w:r>
    </w:p>
    <w:p w:rsidR="00DF2909" w:rsidRPr="00DF2909" w:rsidRDefault="00DF2909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909">
        <w:rPr>
          <w:rFonts w:ascii="Times New Roman" w:hAnsi="Times New Roman" w:cs="Times New Roman"/>
          <w:sz w:val="28"/>
          <w:szCs w:val="28"/>
        </w:rPr>
        <w:t>Що стосується зведення дискурсу до мовлення, І. Шевченко та О. Мор</w:t>
      </w:r>
      <w:r w:rsidRPr="00DF2909">
        <w:rPr>
          <w:rFonts w:ascii="Times New Roman" w:hAnsi="Times New Roman" w:cs="Times New Roman"/>
          <w:sz w:val="28"/>
          <w:szCs w:val="28"/>
        </w:rPr>
        <w:t>о</w:t>
      </w:r>
      <w:r w:rsidRPr="00DF2909">
        <w:rPr>
          <w:rFonts w:ascii="Times New Roman" w:hAnsi="Times New Roman" w:cs="Times New Roman"/>
          <w:sz w:val="28"/>
          <w:szCs w:val="28"/>
        </w:rPr>
        <w:t>зова під мовленням розуміють мовленнєву діяльність, а під дискурсом – мо</w:t>
      </w:r>
      <w:r w:rsidRPr="00DF2909">
        <w:rPr>
          <w:rFonts w:ascii="Times New Roman" w:hAnsi="Times New Roman" w:cs="Times New Roman"/>
          <w:sz w:val="28"/>
          <w:szCs w:val="28"/>
        </w:rPr>
        <w:t>в</w:t>
      </w:r>
      <w:r w:rsidRPr="00DF2909">
        <w:rPr>
          <w:rFonts w:ascii="Times New Roman" w:hAnsi="Times New Roman" w:cs="Times New Roman"/>
          <w:sz w:val="28"/>
          <w:szCs w:val="28"/>
        </w:rPr>
        <w:t xml:space="preserve">лення у контексті соціальної та </w:t>
      </w:r>
      <w:proofErr w:type="spellStart"/>
      <w:r w:rsidRPr="00DF2909">
        <w:rPr>
          <w:rFonts w:ascii="Times New Roman" w:hAnsi="Times New Roman" w:cs="Times New Roman"/>
          <w:sz w:val="28"/>
          <w:szCs w:val="28"/>
        </w:rPr>
        <w:t>мисленнєвої</w:t>
      </w:r>
      <w:proofErr w:type="spellEnd"/>
      <w:r w:rsidRPr="00DF2909">
        <w:rPr>
          <w:rFonts w:ascii="Times New Roman" w:hAnsi="Times New Roman" w:cs="Times New Roman"/>
          <w:sz w:val="28"/>
          <w:szCs w:val="28"/>
        </w:rPr>
        <w:t xml:space="preserve"> діяльності і визначають дискурс як інтегральний феномен, як </w:t>
      </w:r>
      <w:proofErr w:type="spellStart"/>
      <w:r w:rsidRPr="00DF2909">
        <w:rPr>
          <w:rFonts w:ascii="Times New Roman" w:hAnsi="Times New Roman" w:cs="Times New Roman"/>
          <w:sz w:val="28"/>
          <w:szCs w:val="28"/>
        </w:rPr>
        <w:t>мисленнєво</w:t>
      </w:r>
      <w:proofErr w:type="spellEnd"/>
      <w:r w:rsidRPr="00DF2909">
        <w:rPr>
          <w:rFonts w:ascii="Times New Roman" w:hAnsi="Times New Roman" w:cs="Times New Roman"/>
          <w:sz w:val="28"/>
          <w:szCs w:val="28"/>
        </w:rPr>
        <w:t xml:space="preserve">-комунікативну діяльність, яка протікає в широкому соціокультурному контексті, є сукупністю процесу та результату, характеризується </w:t>
      </w:r>
      <w:proofErr w:type="spellStart"/>
      <w:r w:rsidRPr="00DF2909">
        <w:rPr>
          <w:rFonts w:ascii="Times New Roman" w:hAnsi="Times New Roman" w:cs="Times New Roman"/>
          <w:sz w:val="28"/>
          <w:szCs w:val="28"/>
        </w:rPr>
        <w:t>континуальністю</w:t>
      </w:r>
      <w:proofErr w:type="spellEnd"/>
      <w:r w:rsidRPr="00DF2909">
        <w:rPr>
          <w:rFonts w:ascii="Times New Roman" w:hAnsi="Times New Roman" w:cs="Times New Roman"/>
          <w:sz w:val="28"/>
          <w:szCs w:val="28"/>
        </w:rPr>
        <w:t xml:space="preserve"> та діалогічністю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455">
        <w:rPr>
          <w:rFonts w:ascii="Times New Roman" w:hAnsi="Times New Roman" w:cs="Times New Roman"/>
          <w:sz w:val="28"/>
          <w:szCs w:val="28"/>
        </w:rPr>
        <w:t>[</w:t>
      </w:r>
      <w:r w:rsidR="005D34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с.</w:t>
      </w:r>
      <w:r w:rsidR="00CA2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145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479" w:rsidRDefault="00A76479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173">
        <w:rPr>
          <w:rFonts w:ascii="Times New Roman" w:hAnsi="Times New Roman" w:cs="Times New Roman"/>
          <w:sz w:val="28"/>
          <w:szCs w:val="28"/>
        </w:rPr>
        <w:t xml:space="preserve">В.Є. </w:t>
      </w:r>
      <w:proofErr w:type="spellStart"/>
      <w:r w:rsidRPr="00845173">
        <w:rPr>
          <w:rFonts w:ascii="Times New Roman" w:hAnsi="Times New Roman" w:cs="Times New Roman"/>
          <w:sz w:val="28"/>
          <w:szCs w:val="28"/>
        </w:rPr>
        <w:t>Чернявська</w:t>
      </w:r>
      <w:proofErr w:type="spellEnd"/>
      <w:r w:rsidRPr="00845173">
        <w:rPr>
          <w:rFonts w:ascii="Times New Roman" w:hAnsi="Times New Roman" w:cs="Times New Roman"/>
          <w:sz w:val="28"/>
          <w:szCs w:val="28"/>
        </w:rPr>
        <w:t xml:space="preserve">, узагальнивши трактування дискурсу в вітчизняному та зарубіжному мовознавстві, зводить його до двох основних типів: 1) конкретна комунікативна подія, зафіксована в письмових текстах та усному мовленні, що здійснюється в конкретному </w:t>
      </w:r>
      <w:proofErr w:type="spellStart"/>
      <w:r w:rsidRPr="00845173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845173">
        <w:rPr>
          <w:rFonts w:ascii="Times New Roman" w:hAnsi="Times New Roman" w:cs="Times New Roman"/>
          <w:sz w:val="28"/>
          <w:szCs w:val="28"/>
        </w:rPr>
        <w:t xml:space="preserve"> та типологічно обумовленому комун</w:t>
      </w:r>
      <w:r w:rsidRPr="00845173">
        <w:rPr>
          <w:rFonts w:ascii="Times New Roman" w:hAnsi="Times New Roman" w:cs="Times New Roman"/>
          <w:sz w:val="28"/>
          <w:szCs w:val="28"/>
        </w:rPr>
        <w:t>і</w:t>
      </w:r>
      <w:r w:rsidRPr="00845173">
        <w:rPr>
          <w:rFonts w:ascii="Times New Roman" w:hAnsi="Times New Roman" w:cs="Times New Roman"/>
          <w:sz w:val="28"/>
          <w:szCs w:val="28"/>
        </w:rPr>
        <w:t>кативному просторі; 2) сукупність тематично співвіднесених текстів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7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5D342B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>, с.</w:t>
      </w:r>
      <w:r w:rsidR="00CA2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75380">
        <w:rPr>
          <w:rFonts w:ascii="Times New Roman" w:hAnsi="Times New Roman" w:cs="Times New Roman"/>
          <w:sz w:val="28"/>
          <w:szCs w:val="28"/>
          <w:lang w:val="ru-RU"/>
        </w:rPr>
        <w:t>143-144</w:t>
      </w:r>
      <w:r w:rsidRPr="00845173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121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C121D5" w:rsidRDefault="00C121D5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бачимо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діалогічність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дискурсу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виділяється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науковцями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невід'ємна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будь-яка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комунікативна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орієнтована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ципієнта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3926" w:rsidRDefault="00E136DF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6DF">
        <w:rPr>
          <w:rFonts w:ascii="Times New Roman" w:hAnsi="Times New Roman" w:cs="Times New Roman"/>
          <w:sz w:val="28"/>
          <w:szCs w:val="28"/>
        </w:rPr>
        <w:t xml:space="preserve">Якщо діалог </w:t>
      </w:r>
      <w:r w:rsidR="003F4446">
        <w:rPr>
          <w:rFonts w:ascii="Times New Roman" w:hAnsi="Times New Roman" w:cs="Times New Roman"/>
          <w:sz w:val="28"/>
          <w:szCs w:val="28"/>
        </w:rPr>
        <w:t xml:space="preserve">– </w:t>
      </w:r>
      <w:r w:rsidRPr="00E136DF">
        <w:rPr>
          <w:rFonts w:ascii="Times New Roman" w:hAnsi="Times New Roman" w:cs="Times New Roman"/>
          <w:sz w:val="28"/>
          <w:szCs w:val="28"/>
        </w:rPr>
        <w:t>це форма мовлення, що має двокомпонентну структуру, тобто побудована на розмові двох осіб, то діалогічне дискурсивне спілкування – це мотивований живий процес взаємодії співрозмовників, спрямований на р</w:t>
      </w:r>
      <w:r w:rsidRPr="00E136DF">
        <w:rPr>
          <w:rFonts w:ascii="Times New Roman" w:hAnsi="Times New Roman" w:cs="Times New Roman"/>
          <w:sz w:val="28"/>
          <w:szCs w:val="28"/>
        </w:rPr>
        <w:t>е</w:t>
      </w:r>
      <w:r w:rsidRPr="00E136DF">
        <w:rPr>
          <w:rFonts w:ascii="Times New Roman" w:hAnsi="Times New Roman" w:cs="Times New Roman"/>
          <w:sz w:val="28"/>
          <w:szCs w:val="28"/>
        </w:rPr>
        <w:t>алізацію конкретної цільової настан</w:t>
      </w:r>
      <w:r>
        <w:rPr>
          <w:rFonts w:ascii="Times New Roman" w:hAnsi="Times New Roman" w:cs="Times New Roman"/>
          <w:sz w:val="28"/>
          <w:szCs w:val="28"/>
        </w:rPr>
        <w:t>ови, який відбувається на осно</w:t>
      </w:r>
      <w:r w:rsidRPr="00E136DF">
        <w:rPr>
          <w:rFonts w:ascii="Times New Roman" w:hAnsi="Times New Roman" w:cs="Times New Roman"/>
          <w:sz w:val="28"/>
          <w:szCs w:val="28"/>
        </w:rPr>
        <w:t>ві зворотного зв’язку в конкретних видах мовленнєвої діяльності, з</w:t>
      </w:r>
      <w:r>
        <w:rPr>
          <w:rFonts w:ascii="Times New Roman" w:hAnsi="Times New Roman" w:cs="Times New Roman"/>
          <w:sz w:val="28"/>
          <w:szCs w:val="28"/>
        </w:rPr>
        <w:t>окрема у діалозі і</w:t>
      </w:r>
      <w:r w:rsidRPr="00E136DF">
        <w:rPr>
          <w:rFonts w:ascii="Times New Roman" w:hAnsi="Times New Roman" w:cs="Times New Roman"/>
          <w:sz w:val="28"/>
          <w:szCs w:val="28"/>
        </w:rPr>
        <w:t xml:space="preserve"> відбув</w:t>
      </w:r>
      <w:r w:rsidRPr="00E136DF">
        <w:rPr>
          <w:rFonts w:ascii="Times New Roman" w:hAnsi="Times New Roman" w:cs="Times New Roman"/>
          <w:sz w:val="28"/>
          <w:szCs w:val="28"/>
        </w:rPr>
        <w:t>а</w:t>
      </w:r>
      <w:r w:rsidRPr="00E136DF">
        <w:rPr>
          <w:rFonts w:ascii="Times New Roman" w:hAnsi="Times New Roman" w:cs="Times New Roman"/>
          <w:sz w:val="28"/>
          <w:szCs w:val="28"/>
        </w:rPr>
        <w:t xml:space="preserve">ється спілкування між багатьма, кількома або </w:t>
      </w:r>
      <w:r>
        <w:rPr>
          <w:rFonts w:ascii="Times New Roman" w:hAnsi="Times New Roman" w:cs="Times New Roman"/>
          <w:sz w:val="28"/>
          <w:szCs w:val="28"/>
        </w:rPr>
        <w:t>двома співрозмовниками, що вз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36DF">
        <w:rPr>
          <w:rFonts w:ascii="Times New Roman" w:hAnsi="Times New Roman" w:cs="Times New Roman"/>
          <w:sz w:val="28"/>
          <w:szCs w:val="28"/>
        </w:rPr>
        <w:t>ємно виявляють свою активність. Формою такого спілкування є мовленнєва п</w:t>
      </w:r>
      <w:r w:rsidRPr="00E136DF">
        <w:rPr>
          <w:rFonts w:ascii="Times New Roman" w:hAnsi="Times New Roman" w:cs="Times New Roman"/>
          <w:sz w:val="28"/>
          <w:szCs w:val="28"/>
        </w:rPr>
        <w:t>о</w:t>
      </w:r>
      <w:r w:rsidRPr="00E136DF">
        <w:rPr>
          <w:rFonts w:ascii="Times New Roman" w:hAnsi="Times New Roman" w:cs="Times New Roman"/>
          <w:sz w:val="28"/>
          <w:szCs w:val="28"/>
        </w:rPr>
        <w:t xml:space="preserve">ведінка, а змістом – мовленнєва діяльність мовців. З погляду психолінгвістики спілкування у діалоговому дискурсі – явище складне й багатогранне: це й обмін </w:t>
      </w:r>
      <w:r w:rsidRPr="00E136DF">
        <w:rPr>
          <w:rFonts w:ascii="Times New Roman" w:hAnsi="Times New Roman" w:cs="Times New Roman"/>
          <w:sz w:val="28"/>
          <w:szCs w:val="28"/>
        </w:rPr>
        <w:lastRenderedPageBreak/>
        <w:t>думками, почуттями, переживаннями і взаємодія, стосунки між людьми, і с</w:t>
      </w:r>
      <w:r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альна специфічна форма інфор</w:t>
      </w:r>
      <w:r w:rsidRPr="00E136DF">
        <w:rPr>
          <w:rFonts w:ascii="Times New Roman" w:hAnsi="Times New Roman" w:cs="Times New Roman"/>
          <w:sz w:val="28"/>
          <w:szCs w:val="28"/>
        </w:rPr>
        <w:t>маційного зв’язку тощо. Діалогічне дискурсивне спілкування виконує низку функцій: регулює взаємну діяльність, формує св</w:t>
      </w:r>
      <w:r w:rsidRPr="00E136DF">
        <w:rPr>
          <w:rFonts w:ascii="Times New Roman" w:hAnsi="Times New Roman" w:cs="Times New Roman"/>
          <w:sz w:val="28"/>
          <w:szCs w:val="28"/>
        </w:rPr>
        <w:t>і</w:t>
      </w:r>
      <w:r w:rsidRPr="00E136DF">
        <w:rPr>
          <w:rFonts w:ascii="Times New Roman" w:hAnsi="Times New Roman" w:cs="Times New Roman"/>
          <w:sz w:val="28"/>
          <w:szCs w:val="28"/>
        </w:rPr>
        <w:t>домість індивіда, сприяє його самовизначенню [</w:t>
      </w:r>
      <w:r w:rsidR="00D41F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2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83</w:t>
      </w:r>
      <w:r w:rsidRPr="003C145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C05" w:rsidRDefault="00277C05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огляду на визначення сутності дискурсу (як поєднання тексту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лінгвальними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чинниками) та діалогу (як процесу та продукту мовленнєвої ді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льності,</w:t>
      </w:r>
      <w:r w:rsidRPr="00277C05">
        <w:t xml:space="preserve"> </w:t>
      </w:r>
      <w:r w:rsidRPr="003F4446">
        <w:rPr>
          <w:rFonts w:ascii="Times New Roman" w:hAnsi="Times New Roman" w:cs="Times New Roman"/>
          <w:sz w:val="28"/>
          <w:szCs w:val="28"/>
        </w:rPr>
        <w:t xml:space="preserve">що </w:t>
      </w:r>
      <w:r w:rsidRPr="00277C05">
        <w:rPr>
          <w:rFonts w:ascii="Times New Roman" w:hAnsi="Times New Roman" w:cs="Times New Roman"/>
          <w:sz w:val="28"/>
          <w:szCs w:val="28"/>
        </w:rPr>
        <w:t>включає знання мовця про світ, його погляди, інтенції, емоції, ур</w:t>
      </w:r>
      <w:r w:rsidRPr="00277C05">
        <w:rPr>
          <w:rFonts w:ascii="Times New Roman" w:hAnsi="Times New Roman" w:cs="Times New Roman"/>
          <w:sz w:val="28"/>
          <w:szCs w:val="28"/>
        </w:rPr>
        <w:t>а</w:t>
      </w:r>
      <w:r w:rsidRPr="00277C05">
        <w:rPr>
          <w:rFonts w:ascii="Times New Roman" w:hAnsi="Times New Roman" w:cs="Times New Roman"/>
          <w:sz w:val="28"/>
          <w:szCs w:val="28"/>
        </w:rPr>
        <w:t xml:space="preserve">хування </w:t>
      </w:r>
      <w:r>
        <w:rPr>
          <w:rFonts w:ascii="Times New Roman" w:hAnsi="Times New Roman" w:cs="Times New Roman"/>
          <w:sz w:val="28"/>
          <w:szCs w:val="28"/>
        </w:rPr>
        <w:t>таких знань та поглядів у адре</w:t>
      </w:r>
      <w:r w:rsidRPr="00277C05">
        <w:rPr>
          <w:rFonts w:ascii="Times New Roman" w:hAnsi="Times New Roman" w:cs="Times New Roman"/>
          <w:sz w:val="28"/>
          <w:szCs w:val="28"/>
        </w:rPr>
        <w:t>сата, орієнтування на соціальні ролі та статус мовця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3F4446">
        <w:rPr>
          <w:rFonts w:ascii="Times New Roman" w:hAnsi="Times New Roman" w:cs="Times New Roman"/>
          <w:sz w:val="28"/>
          <w:szCs w:val="28"/>
        </w:rPr>
        <w:t>окремі лінгвісти (</w:t>
      </w:r>
      <w:r w:rsidR="00A61168">
        <w:rPr>
          <w:rFonts w:ascii="Times New Roman" w:hAnsi="Times New Roman" w:cs="Times New Roman"/>
          <w:sz w:val="28"/>
          <w:szCs w:val="28"/>
        </w:rPr>
        <w:t xml:space="preserve">Л.Р. Безугла, </w:t>
      </w:r>
      <w:r w:rsidR="003F4446">
        <w:rPr>
          <w:rFonts w:ascii="Times New Roman" w:hAnsi="Times New Roman" w:cs="Times New Roman"/>
          <w:sz w:val="28"/>
          <w:szCs w:val="28"/>
        </w:rPr>
        <w:t xml:space="preserve">О.Ю. Бондар, Н.І. </w:t>
      </w:r>
      <w:proofErr w:type="spellStart"/>
      <w:r w:rsidR="003F4446">
        <w:rPr>
          <w:rFonts w:ascii="Times New Roman" w:hAnsi="Times New Roman" w:cs="Times New Roman"/>
          <w:sz w:val="28"/>
          <w:szCs w:val="28"/>
        </w:rPr>
        <w:t>Формановська</w:t>
      </w:r>
      <w:proofErr w:type="spellEnd"/>
      <w:r w:rsidR="003F4446">
        <w:rPr>
          <w:rFonts w:ascii="Times New Roman" w:hAnsi="Times New Roman" w:cs="Times New Roman"/>
          <w:sz w:val="28"/>
          <w:szCs w:val="28"/>
        </w:rPr>
        <w:t>) вживають терміни „діалог” та „діалогічний дискурс” як синонімічні, вказуючи на первинність діалогу стосовно діалогічного дискурсу [</w:t>
      </w:r>
      <w:r w:rsidR="00D41F5E">
        <w:rPr>
          <w:rFonts w:ascii="Times New Roman" w:hAnsi="Times New Roman" w:cs="Times New Roman"/>
          <w:sz w:val="28"/>
          <w:szCs w:val="28"/>
        </w:rPr>
        <w:t>2</w:t>
      </w:r>
      <w:r w:rsidR="003F4446">
        <w:rPr>
          <w:rFonts w:ascii="Times New Roman" w:hAnsi="Times New Roman" w:cs="Times New Roman"/>
          <w:sz w:val="28"/>
          <w:szCs w:val="28"/>
        </w:rPr>
        <w:t>, с. 49].</w:t>
      </w:r>
    </w:p>
    <w:p w:rsidR="003F4446" w:rsidRDefault="003F4446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446">
        <w:rPr>
          <w:rFonts w:ascii="Times New Roman" w:hAnsi="Times New Roman" w:cs="Times New Roman"/>
          <w:sz w:val="28"/>
          <w:szCs w:val="28"/>
        </w:rPr>
        <w:t>Отже, в лінгвістичному контексті поняття „діалогічний дискурс” тракт</w:t>
      </w:r>
      <w:r w:rsidRPr="003F4446">
        <w:rPr>
          <w:rFonts w:ascii="Times New Roman" w:hAnsi="Times New Roman" w:cs="Times New Roman"/>
          <w:sz w:val="28"/>
          <w:szCs w:val="28"/>
        </w:rPr>
        <w:t>у</w:t>
      </w:r>
      <w:r w:rsidRPr="003F4446">
        <w:rPr>
          <w:rFonts w:ascii="Times New Roman" w:hAnsi="Times New Roman" w:cs="Times New Roman"/>
          <w:sz w:val="28"/>
          <w:szCs w:val="28"/>
        </w:rPr>
        <w:t>ється „як продукт спільної комунікативної діяльності двох або більше індивід</w:t>
      </w:r>
      <w:r w:rsidRPr="003F4446">
        <w:rPr>
          <w:rFonts w:ascii="Times New Roman" w:hAnsi="Times New Roman" w:cs="Times New Roman"/>
          <w:sz w:val="28"/>
          <w:szCs w:val="28"/>
        </w:rPr>
        <w:t>у</w:t>
      </w:r>
      <w:r w:rsidRPr="003F4446">
        <w:rPr>
          <w:rFonts w:ascii="Times New Roman" w:hAnsi="Times New Roman" w:cs="Times New Roman"/>
          <w:sz w:val="28"/>
          <w:szCs w:val="28"/>
        </w:rPr>
        <w:t>умів, що включає</w:t>
      </w:r>
      <w:r w:rsidR="00A61168">
        <w:rPr>
          <w:rFonts w:ascii="Times New Roman" w:hAnsi="Times New Roman" w:cs="Times New Roman"/>
          <w:sz w:val="28"/>
          <w:szCs w:val="28"/>
        </w:rPr>
        <w:t>,</w:t>
      </w:r>
      <w:r w:rsidRPr="003F4446">
        <w:rPr>
          <w:rFonts w:ascii="Times New Roman" w:hAnsi="Times New Roman" w:cs="Times New Roman"/>
          <w:sz w:val="28"/>
          <w:szCs w:val="28"/>
        </w:rPr>
        <w:t xml:space="preserve"> крім власне мовленнєвої репрезентації</w:t>
      </w:r>
      <w:r w:rsidR="00A61168">
        <w:rPr>
          <w:rFonts w:ascii="Times New Roman" w:hAnsi="Times New Roman" w:cs="Times New Roman"/>
          <w:sz w:val="28"/>
          <w:szCs w:val="28"/>
        </w:rPr>
        <w:t>,</w:t>
      </w:r>
      <w:r w:rsidRPr="003F4446">
        <w:rPr>
          <w:rFonts w:ascii="Times New Roman" w:hAnsi="Times New Roman" w:cs="Times New Roman"/>
          <w:sz w:val="28"/>
          <w:szCs w:val="28"/>
        </w:rPr>
        <w:t xml:space="preserve"> певний набір </w:t>
      </w:r>
      <w:proofErr w:type="spellStart"/>
      <w:r w:rsidRPr="003F4446">
        <w:rPr>
          <w:rFonts w:ascii="Times New Roman" w:hAnsi="Times New Roman" w:cs="Times New Roman"/>
          <w:sz w:val="28"/>
          <w:szCs w:val="28"/>
        </w:rPr>
        <w:t>позал</w:t>
      </w:r>
      <w:r w:rsidRPr="003F4446">
        <w:rPr>
          <w:rFonts w:ascii="Times New Roman" w:hAnsi="Times New Roman" w:cs="Times New Roman"/>
          <w:sz w:val="28"/>
          <w:szCs w:val="28"/>
        </w:rPr>
        <w:t>і</w:t>
      </w:r>
      <w:r w:rsidRPr="003F4446">
        <w:rPr>
          <w:rFonts w:ascii="Times New Roman" w:hAnsi="Times New Roman" w:cs="Times New Roman"/>
          <w:sz w:val="28"/>
          <w:szCs w:val="28"/>
        </w:rPr>
        <w:t>нгвальних</w:t>
      </w:r>
      <w:proofErr w:type="spellEnd"/>
      <w:r w:rsidRPr="003F4446">
        <w:rPr>
          <w:rFonts w:ascii="Times New Roman" w:hAnsi="Times New Roman" w:cs="Times New Roman"/>
          <w:sz w:val="28"/>
          <w:szCs w:val="28"/>
        </w:rPr>
        <w:t xml:space="preserve"> ознак (комунікативну настанову учасників мовленнєвої взаємодії, присутність загальних фонових знань, загальної теми і т. ін.), що забезпечує адекватне розуміння того, що повідомляється, характеризується обміном ком</w:t>
      </w:r>
      <w:r w:rsidRPr="003F4446">
        <w:rPr>
          <w:rFonts w:ascii="Times New Roman" w:hAnsi="Times New Roman" w:cs="Times New Roman"/>
          <w:sz w:val="28"/>
          <w:szCs w:val="28"/>
        </w:rPr>
        <w:t>у</w:t>
      </w:r>
      <w:r w:rsidRPr="003F4446">
        <w:rPr>
          <w:rFonts w:ascii="Times New Roman" w:hAnsi="Times New Roman" w:cs="Times New Roman"/>
          <w:sz w:val="28"/>
          <w:szCs w:val="28"/>
        </w:rPr>
        <w:t>нікативних ролей і фіксується діалогічним текстом [</w:t>
      </w:r>
      <w:r w:rsidR="00D41F5E">
        <w:rPr>
          <w:rFonts w:ascii="Times New Roman" w:hAnsi="Times New Roman" w:cs="Times New Roman"/>
          <w:sz w:val="28"/>
          <w:szCs w:val="28"/>
        </w:rPr>
        <w:t>2</w:t>
      </w:r>
      <w:r w:rsidRPr="003F4446">
        <w:rPr>
          <w:rFonts w:ascii="Times New Roman" w:hAnsi="Times New Roman" w:cs="Times New Roman"/>
          <w:sz w:val="28"/>
          <w:szCs w:val="28"/>
        </w:rPr>
        <w:t>, с. 49].</w:t>
      </w:r>
    </w:p>
    <w:p w:rsidR="00DF21EA" w:rsidRDefault="0038431C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Лінгводидактичний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контекст передбачає </w:t>
      </w:r>
      <w:r>
        <w:rPr>
          <w:rFonts w:ascii="TimesNewRoman" w:hAnsi="TimesNewRoman"/>
          <w:color w:val="000000"/>
          <w:sz w:val="28"/>
          <w:szCs w:val="28"/>
        </w:rPr>
        <w:t>розмежування дискурсу щодо</w:t>
      </w:r>
      <w:r>
        <w:rPr>
          <w:rFonts w:ascii="TimesNewRoman" w:hAnsi="TimesNewRoman"/>
          <w:color w:val="000000"/>
          <w:sz w:val="28"/>
          <w:szCs w:val="28"/>
        </w:rPr>
        <w:br/>
        <w:t xml:space="preserve">комунікативної сфери на особистісно орієнтований і 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статусно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br/>
        <w:t>орієнтований (інституційний) дискурс. Однак належність педагогічного диск</w:t>
      </w:r>
      <w:r>
        <w:rPr>
          <w:rFonts w:ascii="TimesNewRoman" w:hAnsi="TimesNewRoman"/>
          <w:color w:val="000000"/>
          <w:sz w:val="28"/>
          <w:szCs w:val="28"/>
        </w:rPr>
        <w:t>у</w:t>
      </w:r>
      <w:r>
        <w:rPr>
          <w:rFonts w:ascii="TimesNewRoman" w:hAnsi="TimesNewRoman"/>
          <w:color w:val="000000"/>
          <w:sz w:val="28"/>
          <w:szCs w:val="28"/>
        </w:rPr>
        <w:t>рсу до інституційного типу не заперечує посиленої уваги педагога до психол</w:t>
      </w:r>
      <w:r>
        <w:rPr>
          <w:rFonts w:ascii="TimesNewRoman" w:hAnsi="TimesNewRoman"/>
          <w:color w:val="000000"/>
          <w:sz w:val="28"/>
          <w:szCs w:val="28"/>
        </w:rPr>
        <w:t>о</w:t>
      </w:r>
      <w:r>
        <w:rPr>
          <w:rFonts w:ascii="TimesNewRoman" w:hAnsi="TimesNewRoman"/>
          <w:color w:val="000000"/>
          <w:sz w:val="28"/>
          <w:szCs w:val="28"/>
        </w:rPr>
        <w:t>гічних</w:t>
      </w:r>
      <w:r w:rsidRPr="0038431C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характеристик учасників спілкування – визначальної риси дискурсу</w:t>
      </w:r>
      <w:r>
        <w:rPr>
          <w:rFonts w:ascii="TimesNewRoman" w:hAnsi="TimesNewRoman"/>
          <w:color w:val="000000"/>
          <w:sz w:val="28"/>
          <w:szCs w:val="28"/>
        </w:rPr>
        <w:br/>
        <w:t>особистісно-орієнтованого [</w:t>
      </w:r>
      <w:r w:rsidR="00D41F5E">
        <w:rPr>
          <w:rFonts w:ascii="TimesNewRoman" w:hAnsi="TimesNewRoman"/>
          <w:color w:val="000000"/>
          <w:sz w:val="28"/>
          <w:szCs w:val="28"/>
        </w:rPr>
        <w:t>10</w:t>
      </w:r>
      <w:r>
        <w:rPr>
          <w:rFonts w:ascii="TimesNewRoman" w:hAnsi="TimesNewRoman"/>
          <w:color w:val="000000"/>
          <w:sz w:val="28"/>
          <w:szCs w:val="28"/>
        </w:rPr>
        <w:t>, с. 4].</w:t>
      </w:r>
    </w:p>
    <w:p w:rsidR="0038431C" w:rsidRDefault="0038431C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Діалогічне спілкування в системі координат </w:t>
      </w:r>
      <w:r w:rsidR="00CE3C07">
        <w:rPr>
          <w:rFonts w:ascii="TimesNewRoman" w:hAnsi="TimesNewRoman" w:hint="eastAsia"/>
          <w:color w:val="000000"/>
          <w:sz w:val="28"/>
          <w:szCs w:val="28"/>
        </w:rPr>
        <w:t>„</w:t>
      </w:r>
      <w:r>
        <w:rPr>
          <w:rFonts w:ascii="TimesNewRoman" w:hAnsi="TimesNewRoman"/>
          <w:color w:val="000000"/>
          <w:sz w:val="28"/>
          <w:szCs w:val="28"/>
        </w:rPr>
        <w:t>учитель/учень</w:t>
      </w:r>
      <w:r w:rsidR="00CE3C07">
        <w:rPr>
          <w:rFonts w:ascii="TimesNewRoman" w:hAnsi="TimesNewRoman" w:hint="eastAsia"/>
          <w:color w:val="000000"/>
          <w:sz w:val="28"/>
          <w:szCs w:val="28"/>
        </w:rPr>
        <w:t>”</w:t>
      </w:r>
      <w:r>
        <w:rPr>
          <w:rFonts w:ascii="TimesNewRoman" w:hAnsi="TimesNewRoman"/>
          <w:color w:val="000000"/>
          <w:sz w:val="28"/>
          <w:szCs w:val="28"/>
        </w:rPr>
        <w:t xml:space="preserve">або </w:t>
      </w:r>
      <w:r w:rsidR="00CE3C07">
        <w:rPr>
          <w:rFonts w:ascii="TimesNewRoman" w:hAnsi="TimesNewRoman"/>
          <w:color w:val="000000"/>
          <w:sz w:val="28"/>
          <w:szCs w:val="28"/>
        </w:rPr>
        <w:t>„</w:t>
      </w:r>
      <w:r>
        <w:rPr>
          <w:rFonts w:ascii="TimesNewRoman" w:hAnsi="TimesNewRoman"/>
          <w:color w:val="000000"/>
          <w:sz w:val="28"/>
          <w:szCs w:val="28"/>
        </w:rPr>
        <w:t>уч</w:t>
      </w:r>
      <w:r>
        <w:rPr>
          <w:rFonts w:ascii="TimesNewRoman" w:hAnsi="TimesNewRoman"/>
          <w:color w:val="000000"/>
          <w:sz w:val="28"/>
          <w:szCs w:val="28"/>
        </w:rPr>
        <w:t>и</w:t>
      </w:r>
      <w:r>
        <w:rPr>
          <w:rFonts w:ascii="TimesNewRoman" w:hAnsi="TimesNewRoman"/>
          <w:color w:val="000000"/>
          <w:sz w:val="28"/>
          <w:szCs w:val="28"/>
        </w:rPr>
        <w:t>тель/група</w:t>
      </w:r>
      <w:r w:rsidR="00CE3C07">
        <w:rPr>
          <w:rFonts w:ascii="TimesNewRoman" w:hAnsi="TimesNewRoman"/>
          <w:color w:val="000000"/>
          <w:sz w:val="28"/>
          <w:szCs w:val="28"/>
        </w:rPr>
        <w:t xml:space="preserve"> учнів</w:t>
      </w:r>
      <w:r w:rsidR="004626E3">
        <w:rPr>
          <w:rFonts w:ascii="TimesNewRoman" w:hAnsi="TimesNewRoman" w:hint="eastAsia"/>
          <w:color w:val="000000"/>
          <w:sz w:val="28"/>
          <w:szCs w:val="28"/>
        </w:rPr>
        <w:t>”</w:t>
      </w:r>
      <w:r w:rsidR="00CE3C07">
        <w:rPr>
          <w:rFonts w:ascii="TimesNewRoman" w:hAnsi="TimesNewRoman"/>
          <w:color w:val="000000"/>
          <w:sz w:val="28"/>
          <w:szCs w:val="28"/>
        </w:rPr>
        <w:t xml:space="preserve"> має своєю визначальною ознакою конструювання та розго</w:t>
      </w:r>
      <w:r w:rsidR="00CE3C07">
        <w:rPr>
          <w:rFonts w:ascii="TimesNewRoman" w:hAnsi="TimesNewRoman"/>
          <w:color w:val="000000"/>
          <w:sz w:val="28"/>
          <w:szCs w:val="28"/>
        </w:rPr>
        <w:t>р</w:t>
      </w:r>
      <w:r w:rsidR="00CE3C07">
        <w:rPr>
          <w:rFonts w:ascii="TimesNewRoman" w:hAnsi="TimesNewRoman"/>
          <w:color w:val="000000"/>
          <w:sz w:val="28"/>
          <w:szCs w:val="28"/>
        </w:rPr>
        <w:t xml:space="preserve">тання навчальної ситуації, результат якої передбачає набуття учнями нових знань і вмінь. Ця відмінна ознака є основою трактування діалогічного дискурсу в </w:t>
      </w:r>
      <w:proofErr w:type="spellStart"/>
      <w:r w:rsidR="00CE3C07">
        <w:rPr>
          <w:rFonts w:ascii="TimesNewRoman" w:hAnsi="TimesNewRoman"/>
          <w:color w:val="000000"/>
          <w:sz w:val="28"/>
          <w:szCs w:val="28"/>
        </w:rPr>
        <w:t>лінгводидактиці</w:t>
      </w:r>
      <w:proofErr w:type="spellEnd"/>
      <w:r w:rsidR="00CE3C07">
        <w:rPr>
          <w:rFonts w:ascii="TimesNewRoman" w:hAnsi="TimesNewRoman"/>
          <w:color w:val="000000"/>
          <w:sz w:val="28"/>
          <w:szCs w:val="28"/>
        </w:rPr>
        <w:t xml:space="preserve">. </w:t>
      </w:r>
    </w:p>
    <w:p w:rsidR="004626E3" w:rsidRDefault="004626E3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lastRenderedPageBreak/>
        <w:t>Психологи</w:t>
      </w:r>
      <w:r w:rsidR="00314BB0">
        <w:rPr>
          <w:rFonts w:ascii="TimesNewRoman" w:hAnsi="TimesNewRoman"/>
          <w:color w:val="000000"/>
          <w:sz w:val="28"/>
          <w:szCs w:val="28"/>
        </w:rPr>
        <w:t xml:space="preserve"> наголошують, що діалогізація навчання є дієвим чинником п</w:t>
      </w:r>
      <w:r w:rsidR="00314BB0">
        <w:rPr>
          <w:rFonts w:ascii="TimesNewRoman" w:hAnsi="TimesNewRoman"/>
          <w:color w:val="000000"/>
          <w:sz w:val="28"/>
          <w:szCs w:val="28"/>
        </w:rPr>
        <w:t>і</w:t>
      </w:r>
      <w:r w:rsidR="00314BB0">
        <w:rPr>
          <w:rFonts w:ascii="TimesNewRoman" w:hAnsi="TimesNewRoman"/>
          <w:color w:val="000000"/>
          <w:sz w:val="28"/>
          <w:szCs w:val="28"/>
        </w:rPr>
        <w:t xml:space="preserve">двищення пізнавальної активності учнів та їх </w:t>
      </w:r>
      <w:proofErr w:type="spellStart"/>
      <w:r w:rsidR="00314BB0">
        <w:rPr>
          <w:rFonts w:ascii="TimesNewRoman" w:hAnsi="TimesNewRoman"/>
          <w:color w:val="000000"/>
          <w:sz w:val="28"/>
          <w:szCs w:val="28"/>
        </w:rPr>
        <w:t>мисл</w:t>
      </w:r>
      <w:r>
        <w:rPr>
          <w:rFonts w:ascii="TimesNewRoman" w:hAnsi="TimesNewRoman"/>
          <w:color w:val="000000"/>
          <w:sz w:val="28"/>
          <w:szCs w:val="28"/>
        </w:rPr>
        <w:t>еннєвої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t xml:space="preserve"> діяльності, а у вип</w:t>
      </w:r>
      <w:r>
        <w:rPr>
          <w:rFonts w:ascii="TimesNewRoman" w:hAnsi="TimesNewRoman"/>
          <w:color w:val="000000"/>
          <w:sz w:val="28"/>
          <w:szCs w:val="28"/>
        </w:rPr>
        <w:t>а</w:t>
      </w:r>
      <w:r>
        <w:rPr>
          <w:rFonts w:ascii="TimesNewRoman" w:hAnsi="TimesNewRoman"/>
          <w:color w:val="000000"/>
          <w:sz w:val="28"/>
          <w:szCs w:val="28"/>
        </w:rPr>
        <w:t>дку монологічного втілення реального розвитку цих процесів не відбувається.</w:t>
      </w:r>
    </w:p>
    <w:p w:rsidR="00314BB0" w:rsidRDefault="004D3319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Тому вербальний рівень педагогічного дискурсу, на нашу думку, реаліз</w:t>
      </w:r>
      <w:r>
        <w:rPr>
          <w:rFonts w:ascii="TimesNewRoman" w:hAnsi="TimesNewRoman"/>
          <w:color w:val="000000"/>
          <w:sz w:val="28"/>
          <w:szCs w:val="28"/>
        </w:rPr>
        <w:t>у</w:t>
      </w:r>
      <w:r>
        <w:rPr>
          <w:rFonts w:ascii="TimesNewRoman" w:hAnsi="TimesNewRoman"/>
          <w:color w:val="000000"/>
          <w:sz w:val="28"/>
          <w:szCs w:val="28"/>
        </w:rPr>
        <w:t>ється в діалогічному та монологічному дискурсах, які, в свою чергу, структ</w:t>
      </w:r>
      <w:r>
        <w:rPr>
          <w:rFonts w:ascii="TimesNewRoman" w:hAnsi="TimesNewRoman"/>
          <w:color w:val="000000"/>
          <w:sz w:val="28"/>
          <w:szCs w:val="28"/>
        </w:rPr>
        <w:t>у</w:t>
      </w:r>
      <w:r>
        <w:rPr>
          <w:rFonts w:ascii="TimesNewRoman" w:hAnsi="TimesNewRoman"/>
          <w:color w:val="000000"/>
          <w:sz w:val="28"/>
          <w:szCs w:val="28"/>
        </w:rPr>
        <w:t>руються на мовленнєві акти, мовленнєві кроки, мовленнєві цикли, мовленнєві ситуації, мовленнєві події, стратегії і тактики.</w:t>
      </w:r>
      <w:r w:rsidR="004626E3">
        <w:rPr>
          <w:rFonts w:ascii="TimesNewRoman" w:hAnsi="TimesNewRoman"/>
          <w:color w:val="000000"/>
          <w:sz w:val="28"/>
          <w:szCs w:val="28"/>
        </w:rPr>
        <w:t xml:space="preserve"> </w:t>
      </w:r>
    </w:p>
    <w:p w:rsidR="00EC56A7" w:rsidRDefault="004D3319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Таким чином, у 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лінгводидактичному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t xml:space="preserve"> контексті </w:t>
      </w:r>
      <w:r w:rsidRPr="003F4446">
        <w:rPr>
          <w:rFonts w:ascii="Times New Roman" w:hAnsi="Times New Roman" w:cs="Times New Roman"/>
          <w:sz w:val="28"/>
          <w:szCs w:val="28"/>
        </w:rPr>
        <w:t>поняття „діалогічний ди</w:t>
      </w:r>
      <w:r w:rsidRPr="003F4446">
        <w:rPr>
          <w:rFonts w:ascii="Times New Roman" w:hAnsi="Times New Roman" w:cs="Times New Roman"/>
          <w:sz w:val="28"/>
          <w:szCs w:val="28"/>
        </w:rPr>
        <w:t>с</w:t>
      </w:r>
      <w:r w:rsidRPr="003F4446">
        <w:rPr>
          <w:rFonts w:ascii="Times New Roman" w:hAnsi="Times New Roman" w:cs="Times New Roman"/>
          <w:sz w:val="28"/>
          <w:szCs w:val="28"/>
        </w:rPr>
        <w:t>курс”</w:t>
      </w:r>
      <w:r>
        <w:rPr>
          <w:rFonts w:ascii="Times New Roman" w:hAnsi="Times New Roman" w:cs="Times New Roman"/>
          <w:sz w:val="28"/>
          <w:szCs w:val="28"/>
        </w:rPr>
        <w:t xml:space="preserve"> доповнюється навчальним ве</w:t>
      </w:r>
      <w:r w:rsidR="00E90E58">
        <w:rPr>
          <w:rFonts w:ascii="Times New Roman" w:hAnsi="Times New Roman" w:cs="Times New Roman"/>
          <w:sz w:val="28"/>
          <w:szCs w:val="28"/>
        </w:rPr>
        <w:t xml:space="preserve">ктором і може бути визначене як </w:t>
      </w:r>
      <w:r w:rsidR="00E3172D">
        <w:rPr>
          <w:rFonts w:ascii="Times New Roman" w:hAnsi="Times New Roman" w:cs="Times New Roman"/>
          <w:sz w:val="28"/>
          <w:szCs w:val="28"/>
        </w:rPr>
        <w:t xml:space="preserve">продукт </w:t>
      </w:r>
      <w:r w:rsidR="00766175">
        <w:rPr>
          <w:rFonts w:ascii="Times New Roman" w:hAnsi="Times New Roman" w:cs="Times New Roman"/>
          <w:sz w:val="28"/>
          <w:szCs w:val="28"/>
        </w:rPr>
        <w:t xml:space="preserve">інтерактивної </w:t>
      </w:r>
      <w:proofErr w:type="spellStart"/>
      <w:r w:rsidR="00EC56A7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="00EC56A7">
        <w:rPr>
          <w:rFonts w:ascii="Times New Roman" w:hAnsi="Times New Roman" w:cs="Times New Roman"/>
          <w:sz w:val="28"/>
          <w:szCs w:val="28"/>
        </w:rPr>
        <w:t>-</w:t>
      </w:r>
      <w:r w:rsidR="00766175">
        <w:rPr>
          <w:rFonts w:ascii="Times New Roman" w:hAnsi="Times New Roman" w:cs="Times New Roman"/>
          <w:sz w:val="28"/>
          <w:szCs w:val="28"/>
        </w:rPr>
        <w:t>комунікативної діяльнос</w:t>
      </w:r>
      <w:r w:rsidR="002D08AE">
        <w:rPr>
          <w:rFonts w:ascii="Times New Roman" w:hAnsi="Times New Roman" w:cs="Times New Roman"/>
          <w:sz w:val="28"/>
          <w:szCs w:val="28"/>
        </w:rPr>
        <w:t>ті</w:t>
      </w:r>
      <w:r w:rsidR="003F1507">
        <w:rPr>
          <w:rFonts w:ascii="Times New Roman" w:hAnsi="Times New Roman" w:cs="Times New Roman"/>
          <w:sz w:val="28"/>
          <w:szCs w:val="28"/>
        </w:rPr>
        <w:t xml:space="preserve"> в сукупності з екстралін</w:t>
      </w:r>
      <w:r w:rsidR="003F1507">
        <w:rPr>
          <w:rFonts w:ascii="Times New Roman" w:hAnsi="Times New Roman" w:cs="Times New Roman"/>
          <w:sz w:val="28"/>
          <w:szCs w:val="28"/>
        </w:rPr>
        <w:t>г</w:t>
      </w:r>
      <w:r w:rsidR="003F1507">
        <w:rPr>
          <w:rFonts w:ascii="Times New Roman" w:hAnsi="Times New Roman" w:cs="Times New Roman"/>
          <w:sz w:val="28"/>
          <w:szCs w:val="28"/>
        </w:rPr>
        <w:t>вістичними факторами</w:t>
      </w:r>
      <w:r w:rsidR="00766175">
        <w:rPr>
          <w:rFonts w:ascii="Times New Roman" w:hAnsi="Times New Roman" w:cs="Times New Roman"/>
          <w:sz w:val="28"/>
          <w:szCs w:val="28"/>
        </w:rPr>
        <w:t>, що регулюється стратегіями й тактиками вчителя</w:t>
      </w:r>
      <w:r w:rsidR="00EC56A7">
        <w:rPr>
          <w:rFonts w:ascii="Times New Roman" w:hAnsi="Times New Roman" w:cs="Times New Roman"/>
          <w:sz w:val="28"/>
          <w:szCs w:val="28"/>
        </w:rPr>
        <w:t xml:space="preserve">, який реалізує комплекс </w:t>
      </w:r>
      <w:proofErr w:type="spellStart"/>
      <w:r w:rsidR="00EC56A7">
        <w:rPr>
          <w:rFonts w:ascii="Times New Roman" w:hAnsi="Times New Roman" w:cs="Times New Roman"/>
          <w:sz w:val="28"/>
          <w:szCs w:val="28"/>
        </w:rPr>
        <w:t>макроінтенцій</w:t>
      </w:r>
      <w:proofErr w:type="spellEnd"/>
      <w:r w:rsidR="00EC56A7">
        <w:rPr>
          <w:rFonts w:ascii="Times New Roman" w:hAnsi="Times New Roman" w:cs="Times New Roman"/>
          <w:sz w:val="28"/>
          <w:szCs w:val="28"/>
        </w:rPr>
        <w:t xml:space="preserve"> (мотивування навчальної діяльності, виявле</w:t>
      </w:r>
      <w:r w:rsidR="00EC56A7">
        <w:rPr>
          <w:rFonts w:ascii="Times New Roman" w:hAnsi="Times New Roman" w:cs="Times New Roman"/>
          <w:sz w:val="28"/>
          <w:szCs w:val="28"/>
        </w:rPr>
        <w:t>н</w:t>
      </w:r>
      <w:r w:rsidR="00EC56A7">
        <w:rPr>
          <w:rFonts w:ascii="Times New Roman" w:hAnsi="Times New Roman" w:cs="Times New Roman"/>
          <w:sz w:val="28"/>
          <w:szCs w:val="28"/>
        </w:rPr>
        <w:t xml:space="preserve">ня рівня знань, їх оцінювання, активізація </w:t>
      </w:r>
      <w:proofErr w:type="spellStart"/>
      <w:r w:rsidR="00EC56A7">
        <w:rPr>
          <w:rFonts w:ascii="Times New Roman" w:hAnsi="Times New Roman" w:cs="Times New Roman"/>
          <w:sz w:val="28"/>
          <w:szCs w:val="28"/>
        </w:rPr>
        <w:t>мисленнєвої</w:t>
      </w:r>
      <w:proofErr w:type="spellEnd"/>
      <w:r w:rsidR="00EC56A7">
        <w:rPr>
          <w:rFonts w:ascii="Times New Roman" w:hAnsi="Times New Roman" w:cs="Times New Roman"/>
          <w:sz w:val="28"/>
          <w:szCs w:val="28"/>
        </w:rPr>
        <w:t xml:space="preserve"> та мовленнєвої діяльн</w:t>
      </w:r>
      <w:r w:rsidR="00EC56A7">
        <w:rPr>
          <w:rFonts w:ascii="Times New Roman" w:hAnsi="Times New Roman" w:cs="Times New Roman"/>
          <w:sz w:val="28"/>
          <w:szCs w:val="28"/>
        </w:rPr>
        <w:t>о</w:t>
      </w:r>
      <w:r w:rsidR="00EC56A7">
        <w:rPr>
          <w:rFonts w:ascii="Times New Roman" w:hAnsi="Times New Roman" w:cs="Times New Roman"/>
          <w:sz w:val="28"/>
          <w:szCs w:val="28"/>
        </w:rPr>
        <w:t>сті, набуття нових знань і вмінь тощо).</w:t>
      </w:r>
    </w:p>
    <w:p w:rsidR="00513C05" w:rsidRDefault="0013051E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структурній схемі типології дискурсів, за </w:t>
      </w:r>
      <w:r w:rsidR="002A7615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2A7615">
        <w:rPr>
          <w:rFonts w:ascii="Times New Roman" w:hAnsi="Times New Roman" w:cs="Times New Roman"/>
          <w:sz w:val="28"/>
          <w:szCs w:val="28"/>
        </w:rPr>
        <w:t>Селівановою</w:t>
      </w:r>
      <w:proofErr w:type="spellEnd"/>
      <w:r w:rsidR="00D41F5E">
        <w:rPr>
          <w:rFonts w:ascii="Times New Roman" w:hAnsi="Times New Roman" w:cs="Times New Roman"/>
          <w:sz w:val="28"/>
          <w:szCs w:val="28"/>
        </w:rPr>
        <w:t xml:space="preserve"> [11]</w:t>
      </w:r>
      <w:r w:rsidR="002A7615">
        <w:rPr>
          <w:rFonts w:ascii="Times New Roman" w:hAnsi="Times New Roman" w:cs="Times New Roman"/>
          <w:sz w:val="28"/>
          <w:szCs w:val="28"/>
        </w:rPr>
        <w:t>, діалог</w:t>
      </w:r>
      <w:r w:rsidR="002A7615">
        <w:rPr>
          <w:rFonts w:ascii="Times New Roman" w:hAnsi="Times New Roman" w:cs="Times New Roman"/>
          <w:sz w:val="28"/>
          <w:szCs w:val="28"/>
        </w:rPr>
        <w:t>і</w:t>
      </w:r>
      <w:r w:rsidR="002A7615">
        <w:rPr>
          <w:rFonts w:ascii="Times New Roman" w:hAnsi="Times New Roman" w:cs="Times New Roman"/>
          <w:sz w:val="28"/>
          <w:szCs w:val="28"/>
        </w:rPr>
        <w:t xml:space="preserve">чний дискурс </w:t>
      </w:r>
      <w:proofErr w:type="spellStart"/>
      <w:r w:rsidR="002A7615">
        <w:rPr>
          <w:rFonts w:ascii="Times New Roman" w:hAnsi="Times New Roman" w:cs="Times New Roman"/>
          <w:sz w:val="28"/>
          <w:szCs w:val="28"/>
        </w:rPr>
        <w:t>лінгводидактичного</w:t>
      </w:r>
      <w:proofErr w:type="spellEnd"/>
      <w:r w:rsidR="002A7615">
        <w:rPr>
          <w:rFonts w:ascii="Times New Roman" w:hAnsi="Times New Roman" w:cs="Times New Roman"/>
          <w:sz w:val="28"/>
          <w:szCs w:val="28"/>
        </w:rPr>
        <w:t xml:space="preserve"> спрямування знаходить свою позицію як ефективний засіб реалізації педагогічного дискурсу загалом та </w:t>
      </w:r>
      <w:r w:rsidR="00513C05">
        <w:rPr>
          <w:rFonts w:ascii="Times New Roman" w:hAnsi="Times New Roman" w:cs="Times New Roman"/>
          <w:sz w:val="28"/>
          <w:szCs w:val="28"/>
        </w:rPr>
        <w:t xml:space="preserve">його підтипів зокрема. На рис. 1 визначено функціональну позицію діалогічного дискурсу в </w:t>
      </w:r>
      <w:proofErr w:type="spellStart"/>
      <w:r w:rsidR="00513C05">
        <w:rPr>
          <w:rFonts w:ascii="Times New Roman" w:hAnsi="Times New Roman" w:cs="Times New Roman"/>
          <w:sz w:val="28"/>
          <w:szCs w:val="28"/>
        </w:rPr>
        <w:t>лінгводидактичному</w:t>
      </w:r>
      <w:proofErr w:type="spellEnd"/>
      <w:r w:rsidR="00513C05">
        <w:rPr>
          <w:rFonts w:ascii="Times New Roman" w:hAnsi="Times New Roman" w:cs="Times New Roman"/>
          <w:sz w:val="28"/>
          <w:szCs w:val="28"/>
        </w:rPr>
        <w:t xml:space="preserve"> контексті.</w:t>
      </w:r>
    </w:p>
    <w:p w:rsidR="00C50CBC" w:rsidRDefault="00D04CCA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бачимо, педагогічний дискурс реалізується в особистісно-орієнтованому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статусно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-орієнтованому типах, оскільки вікові та психологі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ні особливості учнів здійснюють вагомий вплив на процес навчання і вимаг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ють відбору й застосування відповідних форм, методів і засобів навчання. </w:t>
      </w:r>
    </w:p>
    <w:p w:rsidR="00D04CCA" w:rsidRDefault="00C50CBC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Незаперечною є також наявність</w:t>
      </w:r>
      <w:r w:rsidR="00D04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монологічного дискурсу в структурі дискурсу педагогічного, однак його вплив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-комунікативний ро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виток учнів є незначним, що неодноразово підтверджувалося у працях учених-психологів, а тому не був предметом розгляду в нашій праці.</w:t>
      </w:r>
      <w:r w:rsidR="00D0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CCA" w:rsidRDefault="00D04CCA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F5E" w:rsidRDefault="00D41F5E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F5E" w:rsidRDefault="00D41F5E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CCA" w:rsidRDefault="00D04CCA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927B2B1" wp14:editId="72FEE6C5">
                <wp:simplePos x="0" y="0"/>
                <wp:positionH relativeFrom="column">
                  <wp:posOffset>93826</wp:posOffset>
                </wp:positionH>
                <wp:positionV relativeFrom="paragraph">
                  <wp:posOffset>221406</wp:posOffset>
                </wp:positionV>
                <wp:extent cx="5999236" cy="4601531"/>
                <wp:effectExtent l="0" t="0" r="20955" b="27940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9236" cy="4601531"/>
                          <a:chOff x="0" y="0"/>
                          <a:chExt cx="5999236" cy="4601531"/>
                        </a:xfrm>
                      </wpg:grpSpPr>
                      <wps:wsp>
                        <wps:cNvPr id="1" name="Поле 1"/>
                        <wps:cNvSpPr txBox="1"/>
                        <wps:spPr>
                          <a:xfrm>
                            <a:off x="1818752" y="0"/>
                            <a:ext cx="2461846" cy="301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3C05" w:rsidRPr="00513C05" w:rsidRDefault="00513C05" w:rsidP="00513C0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13C0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Дискурс у </w:t>
                              </w:r>
                              <w:proofErr w:type="spellStart"/>
                              <w:r w:rsidRPr="00513C0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лінгводидактиці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оле 2"/>
                        <wps:cNvSpPr txBox="1"/>
                        <wps:spPr>
                          <a:xfrm>
                            <a:off x="532563" y="663191"/>
                            <a:ext cx="2099945" cy="4819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3C05" w:rsidRPr="00231DFF" w:rsidRDefault="00513C05" w:rsidP="00513C0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31DF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Особистісно-орієнтований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е 3"/>
                        <wps:cNvSpPr txBox="1"/>
                        <wps:spPr>
                          <a:xfrm>
                            <a:off x="3275763" y="663191"/>
                            <a:ext cx="2059305" cy="4819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3C05" w:rsidRPr="00231DFF" w:rsidRDefault="00513C05" w:rsidP="00513C05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31DF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Статусно</w:t>
                              </w:r>
                              <w:proofErr w:type="spellEnd"/>
                              <w:r w:rsidRPr="00231DF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-орієнтований</w:t>
                              </w:r>
                            </w:p>
                            <w:p w:rsidR="00513C05" w:rsidRPr="00513C05" w:rsidRDefault="00513C05" w:rsidP="00513C05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3C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(інституційний)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е 4"/>
                        <wps:cNvSpPr txBox="1"/>
                        <wps:spPr>
                          <a:xfrm>
                            <a:off x="2110154" y="1507252"/>
                            <a:ext cx="1818640" cy="3009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3C05" w:rsidRPr="00513C05" w:rsidRDefault="00513C05" w:rsidP="00513C0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13C0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Педагогічний дискурс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482321" y="2190540"/>
                            <a:ext cx="1939332" cy="7335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3C05" w:rsidRPr="00231DFF" w:rsidRDefault="00513C05" w:rsidP="00513C05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31DF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Дидактичний підтип </w:t>
                              </w:r>
                            </w:p>
                            <w:p w:rsidR="00513C05" w:rsidRPr="00513C05" w:rsidRDefault="00513C05" w:rsidP="00513C05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04CCA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(функціонування теорії навчання і виховання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оле 6"/>
                        <wps:cNvSpPr txBox="1"/>
                        <wps:spPr>
                          <a:xfrm>
                            <a:off x="3466682" y="2240782"/>
                            <a:ext cx="2200589" cy="6831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3C05" w:rsidRPr="00513C05" w:rsidRDefault="00513C05" w:rsidP="00513C05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31DF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Навчальний підтип</w:t>
                              </w:r>
                              <w:r w:rsidRPr="00513C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r w:rsidRPr="00D04CCA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дискурс-процес передачі й засвоєння знань, умінь і навичок</w:t>
                              </w:r>
                              <w:r w:rsidRPr="00513C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3466682" y="3054699"/>
                            <a:ext cx="2200275" cy="7636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3C05" w:rsidRPr="00513C05" w:rsidRDefault="00513C05" w:rsidP="00231DFF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31DF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Види:</w:t>
                              </w:r>
                              <w:r w:rsidRPr="00513C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навчально-мовознавчий, навчально-літературознавчий, навчально-математичний та ін.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е 8"/>
                        <wps:cNvSpPr txBox="1"/>
                        <wps:spPr>
                          <a:xfrm>
                            <a:off x="984739" y="4200211"/>
                            <a:ext cx="1757680" cy="401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1DFF" w:rsidRPr="00231DFF" w:rsidRDefault="00231DFF" w:rsidP="00231DF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31DF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Монологічний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3185328" y="4200211"/>
                            <a:ext cx="1737995" cy="401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1DFF" w:rsidRPr="00231DFF" w:rsidRDefault="00231DFF" w:rsidP="00231DF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31DF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Діалогічний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 flipH="1">
                            <a:off x="0" y="1647929"/>
                            <a:ext cx="21094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3928906" y="1647929"/>
                            <a:ext cx="20700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0" y="1647929"/>
                            <a:ext cx="0" cy="269295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5998866" y="1647929"/>
                            <a:ext cx="0" cy="269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 стрелкой 17"/>
                        <wps:cNvCnPr/>
                        <wps:spPr>
                          <a:xfrm flipV="1">
                            <a:off x="4039438" y="3818373"/>
                            <a:ext cx="0" cy="38224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 стрелкой 19"/>
                        <wps:cNvCnPr/>
                        <wps:spPr>
                          <a:xfrm flipH="1" flipV="1">
                            <a:off x="1868994" y="2924070"/>
                            <a:ext cx="10048" cy="127624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 flipV="1">
                            <a:off x="4039438" y="2924070"/>
                            <a:ext cx="0" cy="1301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 стрелкой 21"/>
                        <wps:cNvCnPr/>
                        <wps:spPr>
                          <a:xfrm flipH="1" flipV="1">
                            <a:off x="3346102" y="1808703"/>
                            <a:ext cx="693336" cy="4325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 стрелкой 22"/>
                        <wps:cNvCnPr/>
                        <wps:spPr>
                          <a:xfrm flipV="1">
                            <a:off x="1868994" y="1808703"/>
                            <a:ext cx="763514" cy="38229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 стрелкой 23"/>
                        <wps:cNvCnPr/>
                        <wps:spPr>
                          <a:xfrm>
                            <a:off x="2743200" y="4340888"/>
                            <a:ext cx="442909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 стрелкой 24"/>
                        <wps:cNvCnPr/>
                        <wps:spPr>
                          <a:xfrm>
                            <a:off x="0" y="4340888"/>
                            <a:ext cx="98473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 стрелкой 25"/>
                        <wps:cNvCnPr/>
                        <wps:spPr>
                          <a:xfrm flipH="1" flipV="1">
                            <a:off x="4923693" y="4340888"/>
                            <a:ext cx="1075543" cy="55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 стрелкой 26"/>
                        <wps:cNvCnPr/>
                        <wps:spPr>
                          <a:xfrm flipH="1">
                            <a:off x="1477108" y="301450"/>
                            <a:ext cx="1065125" cy="36220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 стрелкой 27"/>
                        <wps:cNvCnPr/>
                        <wps:spPr>
                          <a:xfrm>
                            <a:off x="3526972" y="301450"/>
                            <a:ext cx="844061" cy="36174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 стрелкой 28"/>
                        <wps:cNvCnPr/>
                        <wps:spPr>
                          <a:xfrm>
                            <a:off x="1537398" y="1145512"/>
                            <a:ext cx="1205021" cy="36209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 стрелкой 29"/>
                        <wps:cNvCnPr/>
                        <wps:spPr>
                          <a:xfrm flipH="1">
                            <a:off x="3275763" y="1145512"/>
                            <a:ext cx="1095124" cy="3617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0" o:spid="_x0000_s1026" style="position:absolute;left:0;text-align:left;margin-left:7.4pt;margin-top:17.45pt;width:472.4pt;height:362.35pt;z-index:251686912" coordsize="59992,4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C0LQgAABRQAAAOAAAAZHJzL2Uyb0RvYy54bWzsXNuOm0YYvq/Ud0DcN2YYjla80XZzaKUo&#10;iZq0uWYx2CgYKLCxt1dpelspF32AvkIuGiltengF+436zXC0Deu106YuQSt5OczA8PPNN///z8fc&#10;vLWY+cJzJ068MBiJ5IYkCk5gh2MvmIzEr5/c/cwQhSS1grHlh4EzEi+dRLx18uknN+fR0JHDaeiP&#10;nVjARYJkOI9G4jRNo+FgkNhTZ2YlN8LICXDSDeOZlWI3ngzGsTXH1Wf+QJYkbTAP43EUh7aTJDh6&#10;OzspnvDru65jpw9dN3FSwR+JaFvKf2P+e85+Byc3reEktqKpZ+fNsA5oxczyAty0vNRtK7WEi9jb&#10;utTMs+MwCd30hh3OBqHrerbDnwFPQ6SNp7kXhxcRf5bJcD6JSjPBtBt2Oviy9oPnj2LBG49ECvME&#10;1gzvaPnT6sXqh+Vf+Hst4DBsNI8mQxS9F0ePo0dxfmCS7bHHXrjxjP3HAwkLbt3L0rrOIhVsHFRN&#10;05SpJgo2zimaRFRKMvvbU7ykrXr29M6OmoPixgPWvrI58whYSipzJe9nrsdTK3L4W0iYDXJzkdJa&#10;Py//XL5bvhH4w7B7oxCzkpAuPg/x3OXxBAcbjEUMYuiqLArbJpMVjRhKbjIqEUXlb6N8bmsYxUl6&#10;zwlnAtsYiTEAz3FoPb+fpHhPKFoUYbdOQt8b3/V8n++wTuac+bHw3EL38FPeUtRYK+UHwnwkahS3&#10;3roCu3RZ/9y37Gfsha5fAXt+wGo6vDvmzWJ2yuzBt9JL32Fl/OArxwUcOYYa2mjZthOU7eSlWSkX&#10;T7RPxbx81ap9KmfPgRr8zmGQlpVnXhDGmZXWTTt+VpjWzcrDSLXnZpvp4nzB+1UyPA/Hl4BPHGZs&#10;lUT2XQ+Gvm8l6SMrBj2hp4Jy04f4cf0QbyfMt0RhGsbfNR1n5dENcFYU5qC7kZh8e2HFjij4Xwbo&#10;ICZRFMaPfEdRdRk7cf3Mef1McDE7CwEZdAK0jm+y8qlfbLpxOHsKZj5ld8UpK7Bx75GYFptnaUbC&#10;YHbbOT3lhcCIkZXeDx5HNrs0My8D2JPFUyuOcoCnYJMHYdElreEGzrOyrGYQnl6koevxTsAMnFk1&#10;NzzogZHaB+AJ9OucVQuekDNC3ZsnVCqrGuU0oWmUmBxS6FY5ScoS+FVRc3o1iKmpeWcsyLkggp4r&#10;yh6bc9p6b10nmSPlCj5ml0NLTxkdogz08Q3KoAdSBpV1Vb+SM1STSj1nlD7Metfvmn/BOaMcfnrO&#10;6BBnKFucoRzIGTIhCM1wPYQjRJV0GaEJHNPK0WDxisacRRbHUQluRx+UdDgoyZIDBZh60ugQaWDg&#10;33A0eMjA4qI9cxiKIVMZ0SAYQSampIIe1jnDpCaliIUYZ+iUqllaCbmBPjjhCZIindCNRAbnjHIA&#10;6jmjQ5yBZOQGZ2jF2LAnZ1BF0zQjy3vKsiLp2F4jDRkJftUwM9LQDEoMHgf1pAErdZU0ygGoJ40O&#10;kYa+RRr6P0AayFwommlukwayHrmnoVFN5+NQTxodJo1yBOpJo0OkAeXAhqdhHEgapqHoFH4EYg8F&#10;PgUyHOucQViW1MgzGopEKGa/su7SRydddTTKAajnjA5xBjr5Bmdw9+CAjAaiDUy4goPaSYPqplnM&#10;nfSkIX4EcyflANSTRodIg2DkL1gDyrdXy9+Xr1evhNX3EHa9Wf6yfLv8Y/l29RLb71Y/YpudhOIr&#10;O/xKQHU4CznFnAW5PK6QN2UZTsH1veiLQtWyppIjmqKb8mYUQyRT0XOPZIcz4nsBk6dtaWGYLKzQ&#10;GXHlGWti0qC0yqQ2XHJZqcEqydIes6BVpT1VE1XFA9RV6WKnuirrr8ynY0b4cOofeJrvBa1S4IHc&#10;Wgu02JvPAUVN2TAlZOgwZjXDStIlzOhlwXEPK64zbBXtHTOsaqqyQxir1ABcC1agoTZA5Qwla2Aw&#10;lXNYe6Kl56kj5qma5ugQQNUFSrt5Ckpww9Cu4KkarBSp56n/L0/VEr8bsIJ7tXq5esGcquVvcLR+&#10;FUgZkrezEvejvtnwoxSJmgrNQjUKcQrVORwrxUoOJ2pgmolTXztJJWlseZNpehYGAbT0YZw5Rxsy&#10;48y1KoTtqeX5d4KxkF5G+HrCiuNwnqePmPA9E3r3DhjTtP8HDlgtI7AbgfVkQQuNVZ58IxYhjTIg&#10;w+YjpmyyWU1OXxUWiSQpgCrTQRBZ1/CFx9Wpxh6Q3YoI2IcV7xFsZpnpawSbV5FkIzBzkiT4zEjf&#10;gcnekzteT46psFrwtT3kovAeqYtGwqOQcRApU3EQQzJ0aWPw1SD8Kr/6wycsmTSsH4GHrQmXjhFe&#10;e6zaAMhrRKaNMKyPu40wxGcQKsG4zEXLcARNnsvtYfjRwLA9wm2A4X7xrKwrmDLGAMrmiqgiGQYH&#10;V+X0KYpsSrmQbUc4e4i/N3WscUMAYg37yOSIB+raJxs7IxO5FNO2x8a1RPAVUCy0EIwH/wUo9og7&#10;YsTV9P67EVcqMdsRtyMWVthyD2b2xXIjLRJJV1UFBRgY1V3540OYsYfjEcOxJiXfDcdS43cdONao&#10;kCi6TqQ8OSgVK2hUQzORNJXIuYyDatCcF5OJLdqvHoYdi0/2yVHL18hR18BHVcyMsflW8Fu1fEsF&#10;PgOLbmgI2HlQohFd6bHXuCJDV+UBTF92/WRNqT5qp8Aa9rC8EkSvGfER8B5YjiV7KvARWVKhhS3Q&#10;h/VDdqT9eubrGPPtMzeSKZSukXjeVDnV16BoxqFkAptFaoaxYB+XHAsL8oXVsPQc/+AsXyaPrW1X&#10;3+dTnNVifid/AwAA//8DAFBLAwQUAAYACAAAACEAYfkh7uAAAAAJAQAADwAAAGRycy9kb3ducmV2&#10;LnhtbEyPzWrDMBCE74W+g9hCb43s5qexazmE0PYUCk0KJbeNtbFNrJWxFNt5+yqn9jbDLDPfZqvR&#10;NKKnztWWFcSTCARxYXXNpYLv/fvTEoTzyBoby6TgSg5W+f1dhqm2A39Rv/OlCCXsUlRQed+mUrqi&#10;IoNuYlvikJ1sZ9AH25VSdziEctPI5yhaSIM1h4UKW9pUVJx3F6PgY8BhPY3f+u35tLke9vPPn21M&#10;Sj0+jOtXEJ5G/3cMN/yADnlgOtoLayea4GeB3CuYzhIQIU/myQLEUcHLTcg8k/8/yH8BAAD//wMA&#10;UEsBAi0AFAAGAAgAAAAhALaDOJL+AAAA4QEAABMAAAAAAAAAAAAAAAAAAAAAAFtDb250ZW50X1R5&#10;cGVzXS54bWxQSwECLQAUAAYACAAAACEAOP0h/9YAAACUAQAACwAAAAAAAAAAAAAAAAAvAQAAX3Jl&#10;bHMvLnJlbHNQSwECLQAUAAYACAAAACEAwD4wtC0IAAAUUAAADgAAAAAAAAAAAAAAAAAuAgAAZHJz&#10;L2Uyb0RvYy54bWxQSwECLQAUAAYACAAAACEAYfkh7uAAAAAJAQAADwAAAAAAAAAAAAAAAACHCgAA&#10;ZHJzL2Rvd25yZXYueG1sUEsFBgAAAAAEAAQA8wAAAJQ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7" type="#_x0000_t202" style="position:absolute;left:18187;width:24618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513C05" w:rsidRPr="00513C05" w:rsidRDefault="00513C05" w:rsidP="00513C0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13C0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Дискурс у </w:t>
                        </w:r>
                        <w:proofErr w:type="spellStart"/>
                        <w:r w:rsidRPr="00513C0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лінгводидактиці</w:t>
                        </w:r>
                        <w:proofErr w:type="spellEnd"/>
                      </w:p>
                    </w:txbxContent>
                  </v:textbox>
                </v:shape>
                <v:shape id="Поле 2" o:spid="_x0000_s1028" type="#_x0000_t202" style="position:absolute;left:5325;top:6631;width:21000;height:4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513C05" w:rsidRPr="00231DFF" w:rsidRDefault="00513C05" w:rsidP="00513C0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31DF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Особистісно-орієнтований</w:t>
                        </w:r>
                      </w:p>
                    </w:txbxContent>
                  </v:textbox>
                </v:shape>
                <v:shape id="Поле 3" o:spid="_x0000_s1029" type="#_x0000_t202" style="position:absolute;left:32757;top:6631;width:20593;height:4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513C05" w:rsidRPr="00231DFF" w:rsidRDefault="00513C05" w:rsidP="00513C05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231DF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Статусно</w:t>
                        </w:r>
                        <w:proofErr w:type="spellEnd"/>
                        <w:r w:rsidRPr="00231DF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-орієнтований</w:t>
                        </w:r>
                      </w:p>
                      <w:p w:rsidR="00513C05" w:rsidRPr="00513C05" w:rsidRDefault="00513C05" w:rsidP="00513C05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13C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(інст</w:t>
                        </w:r>
                        <w:r w:rsidRPr="00513C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513C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туційний)</w:t>
                        </w:r>
                      </w:p>
                    </w:txbxContent>
                  </v:textbox>
                </v:shape>
                <v:shape id="Поле 4" o:spid="_x0000_s1030" type="#_x0000_t202" style="position:absolute;left:21101;top:15072;width:1818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513C05" w:rsidRPr="00513C05" w:rsidRDefault="00513C05" w:rsidP="00513C0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13C0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Педагогічний дискурс</w:t>
                        </w:r>
                      </w:p>
                    </w:txbxContent>
                  </v:textbox>
                </v:shape>
                <v:shape id="Поле 5" o:spid="_x0000_s1031" type="#_x0000_t202" style="position:absolute;left:4823;top:21905;width:19393;height:7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513C05" w:rsidRPr="00231DFF" w:rsidRDefault="00513C05" w:rsidP="00513C05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31DF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Дидактичний підтип </w:t>
                        </w:r>
                      </w:p>
                      <w:p w:rsidR="00513C05" w:rsidRPr="00513C05" w:rsidRDefault="00513C05" w:rsidP="00513C05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04CCA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(функціонування те</w:t>
                        </w:r>
                        <w:r w:rsidRPr="00D04CCA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о</w:t>
                        </w:r>
                        <w:r w:rsidRPr="00D04CCA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рії навчання і вих</w:t>
                        </w:r>
                        <w:r w:rsidRPr="00D04CCA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о</w:t>
                        </w:r>
                        <w:r w:rsidRPr="00D04CCA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вання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).</w:t>
                        </w:r>
                      </w:p>
                    </w:txbxContent>
                  </v:textbox>
                </v:shape>
                <v:shape id="Поле 6" o:spid="_x0000_s1032" type="#_x0000_t202" style="position:absolute;left:34666;top:22407;width:22006;height:6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513C05" w:rsidRPr="00513C05" w:rsidRDefault="00513C05" w:rsidP="00513C05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31DF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Навчальний підтип</w:t>
                        </w:r>
                        <w:r w:rsidRPr="00513C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r w:rsidRPr="00D04CCA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ди</w:t>
                        </w:r>
                        <w:r w:rsidRPr="00D04CCA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с</w:t>
                        </w:r>
                        <w:r w:rsidRPr="00D04CCA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курс-процес передачі й засв</w:t>
                        </w:r>
                        <w:r w:rsidRPr="00D04CCA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о</w:t>
                        </w:r>
                        <w:r w:rsidRPr="00D04CCA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єння знань, умінь і навичок</w:t>
                        </w:r>
                        <w:r w:rsidRPr="00513C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).</w:t>
                        </w:r>
                      </w:p>
                    </w:txbxContent>
                  </v:textbox>
                </v:shape>
                <v:shape id="Поле 7" o:spid="_x0000_s1033" type="#_x0000_t202" style="position:absolute;left:34666;top:30546;width:22003;height:7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513C05" w:rsidRPr="00513C05" w:rsidRDefault="00513C05" w:rsidP="00231DFF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31DF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Види:</w:t>
                        </w:r>
                        <w:r w:rsidRPr="00513C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навчально-мовознавчий, навчально-літературознавчий, навчал</w:t>
                        </w:r>
                        <w:r w:rsidRPr="00513C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513C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но-математичний та ін.</w:t>
                        </w:r>
                      </w:p>
                    </w:txbxContent>
                  </v:textbox>
                </v:shape>
                <v:shape id="Поле 8" o:spid="_x0000_s1034" type="#_x0000_t202" style="position:absolute;left:9847;top:42002;width:17577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231DFF" w:rsidRPr="00231DFF" w:rsidRDefault="00231DFF" w:rsidP="00231DF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31DF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Монологічний</w:t>
                        </w:r>
                      </w:p>
                    </w:txbxContent>
                  </v:textbox>
                </v:shape>
                <v:shape id="Поле 9" o:spid="_x0000_s1035" type="#_x0000_t202" style="position:absolute;left:31853;top:42002;width:17380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231DFF" w:rsidRPr="00231DFF" w:rsidRDefault="00231DFF" w:rsidP="00231DF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31DF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Діалогічний</w:t>
                        </w:r>
                      </w:p>
                    </w:txbxContent>
                  </v:textbox>
                </v:shape>
                <v:line id="Прямая соединительная линия 10" o:spid="_x0000_s1036" style="position:absolute;flip:x;visibility:visible;mso-wrap-style:square" from="0,16479" to="21094,1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nr8UAAADbAAAADwAAAGRycy9kb3ducmV2LnhtbESPS2vDQAyE74H8h0WB3JJ1ckiLm7Up&#10;gUBoSWleh96EV35Qr9Z4N7H776tDoTeJGc182uaja9WD+tB4NrBaJqCIC28brgxcL/vFM6gQkS22&#10;nsnADwXIs+lki6n1A5/ocY6VkhAOKRqoY+xSrUNRk8Ow9B2xaKXvHUZZ+0rbHgcJd61eJ8lGO2xY&#10;GmrsaFdT8X2+OwNluHe7r5uN5dPb8XQs36sPHD6Nmc/G1xdQkcb4b/67PljBF3r5RQb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onr8UAAADbAAAADwAAAAAAAAAA&#10;AAAAAAChAgAAZHJzL2Rvd25yZXYueG1sUEsFBgAAAAAEAAQA+QAAAJMDAAAAAA==&#10;" strokecolor="black [3040]"/>
                <v:line id="Прямая соединительная линия 11" o:spid="_x0000_s1037" style="position:absolute;visibility:visible;mso-wrap-style:square" from="39289,16479" to="59989,1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o58MAAADb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D9Zc0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IKOfDAAAA2wAAAA8AAAAAAAAAAAAA&#10;AAAAoQIAAGRycy9kb3ducmV2LnhtbFBLBQYAAAAABAAEAPkAAACRAwAAAAA=&#10;" strokecolor="black [3040]"/>
                <v:line id="Прямая соединительная линия 12" o:spid="_x0000_s1038" style="position:absolute;visibility:visible;mso-wrap-style:square" from="0,16479" to="0,4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2kMIAAADbAAAADwAAAGRycy9kb3ducmV2LnhtbESPQWsCMRCF74L/IUzBW82qKHU1ipSK&#10;Yk/d1vuwme4ubiZrEjX+e1MoeJvhvffNm+U6mlZcyfnGsoLRMANBXFrdcKXg53v7+gbCB2SNrWVS&#10;cCcP61W/t8Rc2xt/0bUIlUgQ9jkqqEPocil9WZNBP7QdcdJ+rTMY0uoqqR3eEty0cpxlM2mw4XSh&#10;xo7eaypPxcUkyuh4NnJ3muPx4D7dx2QWp/Gs1OAlbhYgAsXwNP+n9zrVH8P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q2kMIAAADbAAAADwAAAAAAAAAAAAAA&#10;AAChAgAAZHJzL2Rvd25yZXYueG1sUEsFBgAAAAAEAAQA+QAAAJADAAAAAA==&#10;" strokecolor="black [3040]"/>
                <v:line id="Прямая соединительная линия 13" o:spid="_x0000_s1039" style="position:absolute;visibility:visible;mso-wrap-style:square" from="59988,16479" to="59988,43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C8IAAADb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H8PfL2k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YTC8IAAADbAAAADwAAAAAAAAAAAAAA&#10;AAChAgAAZHJzL2Rvd25yZXYueG1sUEsFBgAAAAAEAAQA+QAAAJADAAAAAA==&#10;" strokecolor="black [3040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7" o:spid="_x0000_s1040" type="#_x0000_t32" style="position:absolute;left:40394;top:38183;width:0;height:38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FpIMMAAADbAAAADwAAAGRycy9kb3ducmV2LnhtbERP32vCMBB+F/wfwgl7s6k67KhGEceY&#10;Y8KYG4JvR3M2xeZSm6jdf78MhL3dx/fz5svO1uJKra8cKxglKQjiwumKSwXfXy/DJxA+IGusHZOC&#10;H/KwXPR7c8y1u/EnXXehFDGEfY4KTAhNLqUvDFn0iWuII3d0rcUQYVtK3eIthttajtN0Ki1WHBsM&#10;NrQ2VJx2F6vg+W3/mJ2788fk9WC2BU2yw3j1rtTDoFvNQATqwr/47t7oOD+Dv1/i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RaSDDAAAA2wAAAA8AAAAAAAAAAAAA&#10;AAAAoQIAAGRycy9kb3ducmV2LnhtbFBLBQYAAAAABAAEAPkAAACRAwAAAAA=&#10;" strokecolor="black [3040]">
                  <v:stroke endarrow="open"/>
                </v:shape>
                <v:shape id="Прямая со стрелкой 19" o:spid="_x0000_s1041" type="#_x0000_t32" style="position:absolute;left:18689;top:29240;width:101;height:1276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68cUAAADbAAAADwAAAGRycy9kb3ducmV2LnhtbERPS2vCQBC+F/oflin0UnTTBz6iq5Q+&#10;oCAKGj14G7JjEs3Oht2tSfvru0LB23x8z5nOO1OLMzlfWVbw2E9AEOdWV1wo2GafvREIH5A11pZJ&#10;wQ95mM9ub6aYatvyms6bUIgYwj5FBWUITSqlz0sy6Pu2IY7cwTqDIUJXSO2wjeGmlk9JMpAGK44N&#10;JTb0VlJ+2nwbBbT82L0Ps9/jdrV6eX6wA7fP2oVS93fd6wREoC5cxf/uLx3nj+HySzx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C68cUAAADbAAAADwAAAAAAAAAA&#10;AAAAAAChAgAAZHJzL2Rvd25yZXYueG1sUEsFBgAAAAAEAAQA+QAAAJMDAAAAAA==&#10;" strokecolor="black [3040]">
                  <v:stroke endarrow="open"/>
                </v:shape>
                <v:line id="Прямая соединительная линия 20" o:spid="_x0000_s1042" style="position:absolute;flip:y;visibility:visible;mso-wrap-style:square" from="40394,29240" to="40394,30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btEsEAAADbAAAADwAAAGRycy9kb3ducmV2LnhtbERPy2rCQBTdF/yH4Qru6kQXVqKjiCBI&#10;S4qxdeHukrl5YOZOyEwe/fvOQnB5OO/tfjS16Kl1lWUFi3kEgjizuuJCwe/P6X0NwnlkjbVlUvBH&#10;Dva7ydsWY20HTqm/+kKEEHYxKii9b2IpXVaSQTe3DXHgctsa9AG2hdQtDiHc1HIZRStpsOLQUGJD&#10;x5Kyx7UzCnLXNcf7Tfv84zNJk/yr+MbhotRsOh42IDyN/iV+us9awTKsD1/C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Vu0SwQAAANsAAAAPAAAAAAAAAAAAAAAA&#10;AKECAABkcnMvZG93bnJldi54bWxQSwUGAAAAAAQABAD5AAAAjwMAAAAA&#10;" strokecolor="black [3040]"/>
                <v:shape id="Прямая со стрелкой 21" o:spid="_x0000_s1043" type="#_x0000_t32" style="position:absolute;left:33461;top:18087;width:6933;height:432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p8SscAAADbAAAADwAAAGRycy9kb3ducmV2LnhtbESPQWvCQBSE74L/YXmFXqRutGIldZXS&#10;VhCkQo0eentkX5PY7Nuwu5ror+8WCh6HmfmGmS87U4szOV9ZVjAaJiCIc6srLhTss9XDDIQPyBpr&#10;y6TgQh6Wi35vjqm2LX/SeRcKESHsU1RQhtCkUvq8JIN+aBvi6H1bZzBE6QqpHbYRbmo5TpKpNFhx&#10;XCixodeS8p/dySigj/fD21N2Pe6328njwE7dV9ZulLq/616eQQTqwi38315rBeMR/H2JP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enxKxwAAANsAAAAPAAAAAAAA&#10;AAAAAAAAAKECAABkcnMvZG93bnJldi54bWxQSwUGAAAAAAQABAD5AAAAlQMAAAAA&#10;" strokecolor="black [3040]">
                  <v:stroke endarrow="open"/>
                </v:shape>
                <v:shape id="Прямая со стрелкой 22" o:spid="_x0000_s1044" type="#_x0000_t32" style="position:absolute;left:18689;top:18087;width:7636;height:38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oABcYAAADbAAAADwAAAGRycy9kb3ducmV2LnhtbESPQWvCQBSE7wX/w/KE3pqNsWiJriKW&#10;UkuFUlsEb4/sMxvMvo3ZVeO/dwtCj8PMfMNM552txZlaXzlWMEhSEMSF0xWXCn5/3p5eQPiArLF2&#10;TAqu5GE+6z1MMdfuwt903oRSRAj7HBWYEJpcSl8YsugT1xBHb+9aiyHKtpS6xUuE21pmaTqSFiuO&#10;CwYbWhoqDpuTVfD6sX0eH7vj1/B9Z9YFDce7bPGp1GO/W0xABOrCf/jeXmkFWQZ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KAAXGAAAA2wAAAA8AAAAAAAAA&#10;AAAAAAAAoQIAAGRycy9kb3ducmV2LnhtbFBLBQYAAAAABAAEAPkAAACUAwAAAAA=&#10;" strokecolor="black [3040]">
                  <v:stroke endarrow="open"/>
                </v:shape>
                <v:shape id="Прямая со стрелкой 23" o:spid="_x0000_s1045" type="#_x0000_t32" style="position:absolute;left:27432;top:43408;width:44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NqdMQAAADbAAAADwAAAGRycy9kb3ducmV2LnhtbESPQWvCQBSE7wX/w/KEXoJukkIp0VVE&#10;0OaUUvXQ4yP7TILZtyG7MfHfu4VCj8PMfMOst5NpxZ1611hWkCxjEMSl1Q1XCi7nw+IDhPPIGlvL&#10;pOBBDrab2csaM21H/qb7yVciQNhlqKD2vsukdGVNBt3SdsTBu9reoA+yr6TucQxw08o0jt+lwYbD&#10;Qo0d7Wsqb6fBKHAyuYxj8nXMq6g4D/4zouJnUOp1Pu1WIDxN/j/81861gvQNfr+EHyA3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s2p0xAAAANsAAAAPAAAAAAAAAAAA&#10;AAAAAKECAABkcnMvZG93bnJldi54bWxQSwUGAAAAAAQABAD5AAAAkgMAAAAA&#10;" strokecolor="black [3040]">
                  <v:stroke startarrow="open" endarrow="open"/>
                </v:shape>
                <v:shape id="Прямая со стрелкой 24" o:spid="_x0000_s1046" type="#_x0000_t32" style="position:absolute;top:43408;width:98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O8DM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jvAzDAAAA2wAAAA8AAAAAAAAAAAAA&#10;AAAAoQIAAGRycy9kb3ducmV2LnhtbFBLBQYAAAAABAAEAPkAAACRAwAAAAA=&#10;" strokecolor="black [3040]">
                  <v:stroke endarrow="open"/>
                </v:shape>
                <v:shape id="Прямая со стрелкой 25" o:spid="_x0000_s1047" type="#_x0000_t32" style="position:absolute;left:49236;top:43408;width:10756;height: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6ScgAAADbAAAADwAAAGRycy9kb3ducmV2LnhtbESPT2vCQBTE7wW/w/KEXopuqq1K6iql&#10;f0AoFTR68PbIvibR7NuwuzVpP70rFHocZuY3zHzZmVqcyfnKsoL7YQKCOLe64kLBLnsfzED4gKyx&#10;tkwKfsjDctG7mWOqbcsbOm9DISKEfYoKyhCaVEqfl2TQD21DHL0v6wyGKF0htcM2wk0tR0kykQYr&#10;jgslNvRSUn7afhsF9Pm2f51mv8fdev0wvrMTd8jaD6Vu+93zE4hAXfgP/7VXWsHoEa5f4g+Qi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kF6ScgAAADbAAAADwAAAAAA&#10;AAAAAAAAAAChAgAAZHJzL2Rvd25yZXYueG1sUEsFBgAAAAAEAAQA+QAAAJYDAAAAAA==&#10;" strokecolor="black [3040]">
                  <v:stroke endarrow="open"/>
                </v:shape>
                <v:shape id="Прямая со стрелкой 26" o:spid="_x0000_s1048" type="#_x0000_t32" style="position:absolute;left:14771;top:3014;width:10651;height:36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EGBsYAAADbAAAADwAAAGRycy9kb3ducmV2LnhtbESPQWvCQBSE70L/w/IEb2ZjFC2pq4gi&#10;WiqU2lLw9si+ZkOzb2N21fTfdwsFj8PMfMPMl52txZVaXzlWMEpSEMSF0xWXCj7et8NHED4ga6wd&#10;k4If8rBcPPTmmGt34ze6HkMpIoR9jgpMCE0upS8MWfSJa4ij9+VaiyHKtpS6xVuE21pmaTqVFiuO&#10;CwYbWhsqvo8Xq2Dz/DmZnbvz63h3MoeCxrNTtnpRatDvVk8gAnXhHv5v77WCbAp/X+IP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xBgbGAAAA2wAAAA8AAAAAAAAA&#10;AAAAAAAAoQIAAGRycy9kb3ducmV2LnhtbFBLBQYAAAAABAAEAPkAAACUAwAAAAA=&#10;" strokecolor="black [3040]">
                  <v:stroke endarrow="open"/>
                </v:shape>
                <v:shape id="Прямая со стрелкой 27" o:spid="_x0000_s1049" type="#_x0000_t32" style="position:absolute;left:35269;top:3014;width:8441;height:36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Eie8IAAADb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xFD5fw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Eie8IAAADbAAAADwAAAAAAAAAAAAAA&#10;AAChAgAAZHJzL2Rvd25yZXYueG1sUEsFBgAAAAAEAAQA+QAAAJADAAAAAA==&#10;" strokecolor="black [3040]">
                  <v:stroke endarrow="open"/>
                </v:shape>
                <v:shape id="Прямая со стрелкой 28" o:spid="_x0000_s1050" type="#_x0000_t32" style="position:absolute;left:15373;top:11455;width:12051;height:36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62Cb0AAADbAAAADwAAAGRycy9kb3ducmV2LnhtbERPuwrCMBTdBf8hXMHNpjqIVqOIUHDQ&#10;wReul+baFpub2sRa/94MguPhvJfrzlSipcaVlhWMoxgEcWZ1ybmCyzkdzUA4j6yxskwKPuRgver3&#10;lpho++YjtSefixDCLkEFhfd1IqXLCjLoIlsTB+5uG4M+wCaXusF3CDeVnMTxVBosOTQUWNO2oOxx&#10;ehkFsZumz+35cWgvuT/ubzLdfeZXpYaDbrMA4anzf/HPvdMKJmFs+BJ+gFx9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1utgm9AAAA2wAAAA8AAAAAAAAAAAAAAAAAoQIA&#10;AGRycy9kb3ducmV2LnhtbFBLBQYAAAAABAAEAPkAAACLAwAAAAA=&#10;" strokecolor="black [3040]">
                  <v:stroke endarrow="open"/>
                </v:shape>
                <v:shape id="Прямая со стрелкой 29" o:spid="_x0000_s1051" type="#_x0000_t32" style="position:absolute;left:32757;top:11455;width:10951;height:36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6SdMcAAADbAAAADwAAAGRycy9kb3ducmV2LnhtbESPW2sCMRSE3wv+h3AKfdNs1+JlNYq0&#10;FFsqiBcE3w6b42Zxc7Juom7/fVMo9HGYmW+Y6by1lbhR40vHCp57CQji3OmSCwX73Xt3BMIHZI2V&#10;Y1LwTR7ms87DFDPt7ryh2zYUIkLYZ6jAhFBnUvrckEXfczVx9E6usRiibAqpG7xHuK1kmiQDabHk&#10;uGCwpldD+Xl7tQrePg8vw0t7WfeXR7PKqT88posvpZ4e28UERKA2/If/2h9aQTqG3y/xB8j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bpJ0xwAAANsAAAAPAAAAAAAA&#10;AAAAAAAAAKECAABkcnMvZG93bnJldi54bWxQSwUGAAAAAAQABAD5AAAAlQMAAAAA&#10;" strokecolor="black [3040]">
                  <v:stroke endarrow="open"/>
                </v:shape>
              </v:group>
            </w:pict>
          </mc:Fallback>
        </mc:AlternateContent>
      </w:r>
    </w:p>
    <w:p w:rsidR="00C50CBC" w:rsidRDefault="00C50CBC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314BB0" w:rsidRDefault="00314BB0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513C05" w:rsidRDefault="00513C05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513C05" w:rsidRDefault="00513C05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513C05" w:rsidRDefault="00513C05" w:rsidP="00EF21C3">
      <w:pPr>
        <w:spacing w:line="360" w:lineRule="auto"/>
        <w:ind w:firstLine="709"/>
        <w:contextualSpacing/>
        <w:jc w:val="center"/>
        <w:rPr>
          <w:rFonts w:ascii="TimesNewRoman" w:hAnsi="TimesNewRoman"/>
          <w:color w:val="000000"/>
          <w:sz w:val="28"/>
          <w:szCs w:val="28"/>
        </w:rPr>
      </w:pPr>
    </w:p>
    <w:p w:rsidR="00513C05" w:rsidRDefault="00513C05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513C05" w:rsidRDefault="00513C05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513C05" w:rsidRDefault="00513C05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513C05" w:rsidRDefault="00513C05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513C05" w:rsidRDefault="00513C05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513C05" w:rsidRDefault="00513C05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513C05" w:rsidRDefault="00513C05" w:rsidP="00EF21C3">
      <w:pPr>
        <w:spacing w:line="360" w:lineRule="auto"/>
        <w:ind w:firstLine="709"/>
        <w:contextualSpacing/>
        <w:jc w:val="both"/>
        <w:rPr>
          <w:rFonts w:ascii="TimesNewRoman" w:hAnsi="TimesNewRoman"/>
          <w:color w:val="000000"/>
          <w:sz w:val="28"/>
          <w:szCs w:val="28"/>
        </w:rPr>
      </w:pPr>
    </w:p>
    <w:p w:rsidR="0038431C" w:rsidRPr="003F4446" w:rsidRDefault="0038431C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CCA" w:rsidRDefault="00D04CCA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CCA" w:rsidRDefault="00D04CCA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CCA" w:rsidRPr="00D04CCA" w:rsidRDefault="00D04CCA" w:rsidP="00EF21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CCA">
        <w:rPr>
          <w:rFonts w:ascii="Times New Roman" w:hAnsi="Times New Roman" w:cs="Times New Roman"/>
          <w:b/>
          <w:sz w:val="28"/>
          <w:szCs w:val="28"/>
        </w:rPr>
        <w:t xml:space="preserve">Рис. 1. Модель функціонування діалогічного дискурсу в </w:t>
      </w:r>
    </w:p>
    <w:p w:rsidR="00D04CCA" w:rsidRPr="00D04CCA" w:rsidRDefault="00D04CCA" w:rsidP="00EF21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4CCA">
        <w:rPr>
          <w:rFonts w:ascii="Times New Roman" w:hAnsi="Times New Roman" w:cs="Times New Roman"/>
          <w:b/>
          <w:sz w:val="28"/>
          <w:szCs w:val="28"/>
        </w:rPr>
        <w:t>лінгводидактичному</w:t>
      </w:r>
      <w:proofErr w:type="spellEnd"/>
      <w:r w:rsidRPr="00D04CCA">
        <w:rPr>
          <w:rFonts w:ascii="Times New Roman" w:hAnsi="Times New Roman" w:cs="Times New Roman"/>
          <w:b/>
          <w:sz w:val="28"/>
          <w:szCs w:val="28"/>
        </w:rPr>
        <w:t xml:space="preserve"> контексті</w:t>
      </w:r>
    </w:p>
    <w:p w:rsidR="00D04CCA" w:rsidRDefault="00D04CCA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3831" w:rsidRPr="00381EB2" w:rsidRDefault="00381EB2" w:rsidP="00EF21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461">
        <w:rPr>
          <w:rFonts w:ascii="Times New Roman" w:hAnsi="Times New Roman" w:cs="Times New Roman"/>
          <w:b/>
          <w:sz w:val="28"/>
          <w:szCs w:val="28"/>
        </w:rPr>
        <w:t>Висновки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і пропозиції</w:t>
      </w:r>
      <w:r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r w:rsidR="005D342B">
        <w:rPr>
          <w:rFonts w:ascii="Times New Roman" w:hAnsi="Times New Roman" w:cs="Times New Roman"/>
          <w:sz w:val="28"/>
          <w:szCs w:val="28"/>
        </w:rPr>
        <w:t xml:space="preserve">враховуючи </w:t>
      </w:r>
      <w:proofErr w:type="spellStart"/>
      <w:r w:rsidR="005D342B">
        <w:rPr>
          <w:rFonts w:ascii="Times New Roman" w:hAnsi="Times New Roman" w:cs="Times New Roman"/>
          <w:sz w:val="28"/>
          <w:szCs w:val="28"/>
        </w:rPr>
        <w:t>лінгводидактичні</w:t>
      </w:r>
      <w:proofErr w:type="spellEnd"/>
      <w:r w:rsidR="005D342B">
        <w:rPr>
          <w:rFonts w:ascii="Times New Roman" w:hAnsi="Times New Roman" w:cs="Times New Roman"/>
          <w:sz w:val="28"/>
          <w:szCs w:val="28"/>
        </w:rPr>
        <w:t xml:space="preserve"> з</w:t>
      </w:r>
      <w:r w:rsidR="005D342B">
        <w:rPr>
          <w:rFonts w:ascii="Times New Roman" w:hAnsi="Times New Roman" w:cs="Times New Roman"/>
          <w:sz w:val="28"/>
          <w:szCs w:val="28"/>
        </w:rPr>
        <w:t>а</w:t>
      </w:r>
      <w:r w:rsidR="005D342B">
        <w:rPr>
          <w:rFonts w:ascii="Times New Roman" w:hAnsi="Times New Roman" w:cs="Times New Roman"/>
          <w:sz w:val="28"/>
          <w:szCs w:val="28"/>
        </w:rPr>
        <w:t xml:space="preserve">кономірності, принципи та методи формування </w:t>
      </w:r>
      <w:proofErr w:type="spellStart"/>
      <w:r w:rsidR="005D342B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="005D342B">
        <w:rPr>
          <w:rFonts w:ascii="Times New Roman" w:hAnsi="Times New Roman" w:cs="Times New Roman"/>
          <w:sz w:val="28"/>
          <w:szCs w:val="28"/>
        </w:rPr>
        <w:t xml:space="preserve"> особистості, що є осно</w:t>
      </w:r>
      <w:r w:rsidR="005D342B">
        <w:rPr>
          <w:rFonts w:ascii="Times New Roman" w:hAnsi="Times New Roman" w:cs="Times New Roman"/>
          <w:sz w:val="28"/>
          <w:szCs w:val="28"/>
        </w:rPr>
        <w:t>в</w:t>
      </w:r>
      <w:r w:rsidR="005D342B">
        <w:rPr>
          <w:rFonts w:ascii="Times New Roman" w:hAnsi="Times New Roman" w:cs="Times New Roman"/>
          <w:sz w:val="28"/>
          <w:szCs w:val="28"/>
        </w:rPr>
        <w:t>ною метою сучасної школи, незаперечним є вагомий вплив на цей процес ді</w:t>
      </w:r>
      <w:r w:rsidR="005D342B">
        <w:rPr>
          <w:rFonts w:ascii="Times New Roman" w:hAnsi="Times New Roman" w:cs="Times New Roman"/>
          <w:sz w:val="28"/>
          <w:szCs w:val="28"/>
        </w:rPr>
        <w:t>а</w:t>
      </w:r>
      <w:r w:rsidR="005D342B">
        <w:rPr>
          <w:rFonts w:ascii="Times New Roman" w:hAnsi="Times New Roman" w:cs="Times New Roman"/>
          <w:sz w:val="28"/>
          <w:szCs w:val="28"/>
        </w:rPr>
        <w:t>логічного дискурсу. Аналіз, с</w:t>
      </w:r>
      <w:r>
        <w:rPr>
          <w:rFonts w:ascii="Times New Roman" w:hAnsi="Times New Roman" w:cs="Times New Roman"/>
          <w:sz w:val="28"/>
          <w:szCs w:val="28"/>
        </w:rPr>
        <w:t>истематизація та узагальнення наявних напрац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вань в напрямку універсалізації визначення дискурсу дали можливість сформ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лювати дефініцію поняття „діалогічний дискурс” та визначити його специфіку в контексті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лінгводидактичної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парадигми.</w:t>
      </w:r>
      <w:r w:rsidR="00711DAC">
        <w:rPr>
          <w:rFonts w:ascii="Times New Roman" w:hAnsi="Times New Roman" w:cs="Times New Roman"/>
          <w:sz w:val="28"/>
          <w:szCs w:val="28"/>
        </w:rPr>
        <w:t xml:space="preserve"> Окреслена модель функціонування діалогічного дискурсу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DAC">
        <w:rPr>
          <w:rFonts w:ascii="Times New Roman" w:hAnsi="Times New Roman" w:cs="Times New Roman"/>
          <w:sz w:val="28"/>
          <w:szCs w:val="28"/>
        </w:rPr>
        <w:t xml:space="preserve">як ефективного засобу реалізації навчальних інтенцій у педагогічному дискурсі дозволяє наочно проілюструвати його прагматичний потенціал та розкриває вектори подальших досліджень специфіки діалогічного дискурсу в різних сферах </w:t>
      </w:r>
      <w:r w:rsidR="005D342B">
        <w:rPr>
          <w:rFonts w:ascii="Times New Roman" w:hAnsi="Times New Roman" w:cs="Times New Roman"/>
          <w:sz w:val="28"/>
          <w:szCs w:val="28"/>
        </w:rPr>
        <w:t>суспільного життя</w:t>
      </w:r>
      <w:r w:rsidR="00711D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DB6" w:rsidRPr="00DF4DB6" w:rsidRDefault="00457223" w:rsidP="00EF21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літератури:</w:t>
      </w:r>
    </w:p>
    <w:p w:rsidR="00D54F1E" w:rsidRPr="00D54F1E" w:rsidRDefault="00D54F1E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Акульшин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О.В. Дискурс як засіб когнітивного конституювання знання [Електронний ресурс]. –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F1E">
        <w:rPr>
          <w:rFonts w:ascii="Times New Roman" w:hAnsi="Times New Roman" w:cs="Times New Roman"/>
          <w:sz w:val="28"/>
          <w:szCs w:val="28"/>
        </w:rPr>
        <w:t>http:/</w:t>
      </w:r>
      <w:r w:rsidRPr="00D54F1E">
        <w:rPr>
          <w:rFonts w:ascii="Times New Roman" w:hAnsi="Times New Roman" w:cs="Times New Roman"/>
          <w:sz w:val="28"/>
          <w:szCs w:val="28"/>
          <w:shd w:val="clear" w:color="auto" w:fill="FFFFFF"/>
        </w:rPr>
        <w:t>www.irbis-nbuv.gov.ua/.../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F1E">
        <w:rPr>
          <w:rFonts w:ascii="Times New Roman" w:hAnsi="Times New Roman" w:cs="Times New Roman"/>
          <w:sz w:val="28"/>
          <w:szCs w:val="28"/>
          <w:shd w:val="clear" w:color="auto" w:fill="FFFFFF"/>
        </w:rPr>
        <w:t>cgiirbis_64.exe?...1...</w:t>
      </w:r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F1E" w:rsidRPr="00D54F1E" w:rsidRDefault="00D54F1E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F1E">
        <w:rPr>
          <w:rFonts w:ascii="Times New Roman" w:hAnsi="Times New Roman" w:cs="Times New Roman"/>
          <w:sz w:val="28"/>
          <w:szCs w:val="28"/>
        </w:rPr>
        <w:t xml:space="preserve">Бондар О.Ю. </w:t>
      </w:r>
      <w:r>
        <w:rPr>
          <w:rFonts w:ascii="Times New Roman" w:hAnsi="Times New Roman" w:cs="Times New Roman"/>
          <w:sz w:val="28"/>
          <w:szCs w:val="28"/>
        </w:rPr>
        <w:t>Визначення поняття та класифікація діалогічного дискурсу в лінгвістиці</w:t>
      </w:r>
      <w:r w:rsidRPr="00D54F1E">
        <w:rPr>
          <w:rFonts w:ascii="Times New Roman" w:hAnsi="Times New Roman" w:cs="Times New Roman"/>
          <w:sz w:val="28"/>
          <w:szCs w:val="28"/>
        </w:rPr>
        <w:t xml:space="preserve"> / О.Ю. Бондар</w:t>
      </w:r>
      <w:r>
        <w:rPr>
          <w:rFonts w:ascii="Times New Roman" w:hAnsi="Times New Roman" w:cs="Times New Roman"/>
          <w:sz w:val="28"/>
          <w:szCs w:val="28"/>
        </w:rPr>
        <w:t>. – [Електронний ресурс]. – Режим доступу:</w:t>
      </w:r>
      <w:r w:rsidRPr="00D54F1E">
        <w:rPr>
          <w:rFonts w:ascii="Times New Roman" w:hAnsi="Times New Roman" w:cs="Times New Roman"/>
          <w:sz w:val="28"/>
          <w:szCs w:val="28"/>
        </w:rPr>
        <w:t xml:space="preserve"> http://studiap.kubg.edu.ua/index.php/journal/article/viewFile/77/85</w:t>
      </w:r>
    </w:p>
    <w:p w:rsidR="00D54F1E" w:rsidRPr="00D54F1E" w:rsidRDefault="00D54F1E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Гудзь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Н. Поняття дискурсу у сучасній лінгвістиці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D54F1E">
        <w:rPr>
          <w:rFonts w:ascii="Times New Roman" w:hAnsi="Times New Roman" w:cs="Times New Roman"/>
          <w:sz w:val="28"/>
          <w:szCs w:val="28"/>
        </w:rPr>
        <w:t xml:space="preserve"> [Електронний р</w:t>
      </w:r>
      <w:r w:rsidRPr="00D54F1E">
        <w:rPr>
          <w:rFonts w:ascii="Times New Roman" w:hAnsi="Times New Roman" w:cs="Times New Roman"/>
          <w:sz w:val="28"/>
          <w:szCs w:val="28"/>
        </w:rPr>
        <w:t>е</w:t>
      </w:r>
      <w:r w:rsidRPr="00D54F1E">
        <w:rPr>
          <w:rFonts w:ascii="Times New Roman" w:hAnsi="Times New Roman" w:cs="Times New Roman"/>
          <w:sz w:val="28"/>
          <w:szCs w:val="28"/>
        </w:rPr>
        <w:t xml:space="preserve">сурс]. – Режим доступу: </w:t>
      </w:r>
      <w:r w:rsidRPr="00D54F1E">
        <w:rPr>
          <w:rFonts w:ascii="Times New Roman" w:hAnsi="Times New Roman" w:cs="Times New Roman"/>
          <w:sz w:val="28"/>
          <w:szCs w:val="28"/>
          <w:lang w:val="ru-RU"/>
        </w:rPr>
        <w:t xml:space="preserve">http://eprints.zu.edu.ua/7168/1/12gnogpd.pdf </w:t>
      </w:r>
    </w:p>
    <w:p w:rsidR="00D54F1E" w:rsidRPr="00D54F1E" w:rsidRDefault="00D54F1E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F1E">
        <w:rPr>
          <w:rFonts w:ascii="Times New Roman" w:hAnsi="Times New Roman" w:cs="Times New Roman"/>
          <w:color w:val="000000"/>
          <w:sz w:val="28"/>
          <w:szCs w:val="28"/>
        </w:rPr>
        <w:t>Иванова</w:t>
      </w:r>
      <w:proofErr w:type="spellEnd"/>
      <w:r w:rsidRPr="00D54F1E">
        <w:rPr>
          <w:rFonts w:ascii="Times New Roman" w:hAnsi="Times New Roman" w:cs="Times New Roman"/>
          <w:color w:val="000000"/>
          <w:sz w:val="28"/>
          <w:szCs w:val="28"/>
        </w:rPr>
        <w:t xml:space="preserve"> Е.В. </w:t>
      </w:r>
      <w:proofErr w:type="spellStart"/>
      <w:r w:rsidRPr="00D54F1E">
        <w:rPr>
          <w:rFonts w:ascii="Times New Roman" w:hAnsi="Times New Roman" w:cs="Times New Roman"/>
          <w:color w:val="000000"/>
          <w:sz w:val="28"/>
          <w:szCs w:val="28"/>
        </w:rPr>
        <w:t>Концептуальная</w:t>
      </w:r>
      <w:proofErr w:type="spellEnd"/>
      <w:r w:rsidRPr="00D54F1E">
        <w:rPr>
          <w:rFonts w:ascii="Times New Roman" w:hAnsi="Times New Roman" w:cs="Times New Roman"/>
          <w:color w:val="000000"/>
          <w:sz w:val="28"/>
          <w:szCs w:val="28"/>
        </w:rPr>
        <w:t xml:space="preserve"> метафора в </w:t>
      </w:r>
      <w:proofErr w:type="spellStart"/>
      <w:r w:rsidRPr="00D54F1E">
        <w:rPr>
          <w:rFonts w:ascii="Times New Roman" w:hAnsi="Times New Roman" w:cs="Times New Roman"/>
          <w:color w:val="000000"/>
          <w:sz w:val="28"/>
          <w:szCs w:val="28"/>
        </w:rPr>
        <w:t>эколингвистике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F1E">
        <w:rPr>
          <w:rFonts w:ascii="Times New Roman" w:hAnsi="Times New Roman" w:cs="Times New Roman"/>
          <w:color w:val="000000"/>
          <w:sz w:val="28"/>
          <w:szCs w:val="28"/>
        </w:rPr>
        <w:t xml:space="preserve">/ Е.В. </w:t>
      </w:r>
      <w:proofErr w:type="spellStart"/>
      <w:r w:rsidRPr="00D54F1E">
        <w:rPr>
          <w:rFonts w:ascii="Times New Roman" w:hAnsi="Times New Roman" w:cs="Times New Roman"/>
          <w:color w:val="000000"/>
          <w:sz w:val="28"/>
          <w:szCs w:val="28"/>
        </w:rPr>
        <w:t>Иванова</w:t>
      </w:r>
      <w:proofErr w:type="spellEnd"/>
      <w:r w:rsidRPr="00D54F1E">
        <w:rPr>
          <w:rFonts w:ascii="Times New Roman" w:hAnsi="Times New Roman" w:cs="Times New Roman"/>
          <w:color w:val="000000"/>
          <w:sz w:val="28"/>
          <w:szCs w:val="28"/>
        </w:rPr>
        <w:t xml:space="preserve"> //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color w:val="000000"/>
          <w:sz w:val="28"/>
          <w:szCs w:val="28"/>
        </w:rPr>
        <w:t>Языкознание</w:t>
      </w:r>
      <w:proofErr w:type="spellEnd"/>
      <w:r w:rsidRPr="00D54F1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54F1E">
        <w:rPr>
          <w:rFonts w:ascii="Times New Roman" w:hAnsi="Times New Roman" w:cs="Times New Roman"/>
          <w:color w:val="000000"/>
          <w:sz w:val="28"/>
          <w:szCs w:val="28"/>
        </w:rPr>
        <w:t>литературоведение</w:t>
      </w:r>
      <w:proofErr w:type="spellEnd"/>
      <w:r w:rsidRPr="00D54F1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54F1E">
        <w:rPr>
          <w:rFonts w:ascii="Times New Roman" w:hAnsi="Times New Roman" w:cs="Times New Roman"/>
          <w:color w:val="000000"/>
          <w:sz w:val="28"/>
          <w:szCs w:val="28"/>
        </w:rPr>
        <w:t>синхронии</w:t>
      </w:r>
      <w:proofErr w:type="spellEnd"/>
      <w:r w:rsidRPr="00D54F1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54F1E">
        <w:rPr>
          <w:rFonts w:ascii="Times New Roman" w:hAnsi="Times New Roman" w:cs="Times New Roman"/>
          <w:color w:val="000000"/>
          <w:sz w:val="28"/>
          <w:szCs w:val="28"/>
        </w:rPr>
        <w:t>диахронии</w:t>
      </w:r>
      <w:proofErr w:type="spellEnd"/>
      <w:r w:rsidRPr="00D54F1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54F1E">
        <w:rPr>
          <w:rFonts w:ascii="Times New Roman" w:hAnsi="Times New Roman" w:cs="Times New Roman"/>
          <w:color w:val="000000"/>
          <w:sz w:val="28"/>
          <w:szCs w:val="28"/>
        </w:rPr>
        <w:t>межвуз</w:t>
      </w:r>
      <w:proofErr w:type="spellEnd"/>
      <w:r w:rsidRPr="00D54F1E">
        <w:rPr>
          <w:rFonts w:ascii="Times New Roman" w:hAnsi="Times New Roman" w:cs="Times New Roman"/>
          <w:color w:val="000000"/>
          <w:sz w:val="28"/>
          <w:szCs w:val="28"/>
        </w:rPr>
        <w:t>. сб.</w:t>
      </w:r>
      <w:r w:rsidRPr="00D54F1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науч. статей. </w:t>
      </w:r>
      <w:proofErr w:type="spellStart"/>
      <w:r w:rsidRPr="00D54F1E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D54F1E">
        <w:rPr>
          <w:rFonts w:ascii="Times New Roman" w:hAnsi="Times New Roman" w:cs="Times New Roman"/>
          <w:color w:val="000000"/>
          <w:sz w:val="28"/>
          <w:szCs w:val="28"/>
        </w:rPr>
        <w:t>. 1. – Тамбов. – 2006. – С.189-191.</w:t>
      </w:r>
    </w:p>
    <w:p w:rsidR="00D54F1E" w:rsidRPr="00D54F1E" w:rsidRDefault="00D54F1E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F1E">
        <w:rPr>
          <w:rFonts w:ascii="Times New Roman" w:hAnsi="Times New Roman" w:cs="Times New Roman"/>
          <w:sz w:val="28"/>
          <w:szCs w:val="28"/>
        </w:rPr>
        <w:t xml:space="preserve">Карасик В.И.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Языковой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круг: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личность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концепты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>, дискурс / В.И. Кар</w:t>
      </w:r>
      <w:r w:rsidRPr="00D54F1E">
        <w:rPr>
          <w:rFonts w:ascii="Times New Roman" w:hAnsi="Times New Roman" w:cs="Times New Roman"/>
          <w:sz w:val="28"/>
          <w:szCs w:val="28"/>
        </w:rPr>
        <w:t>а</w:t>
      </w:r>
      <w:r w:rsidRPr="00D54F1E">
        <w:rPr>
          <w:rFonts w:ascii="Times New Roman" w:hAnsi="Times New Roman" w:cs="Times New Roman"/>
          <w:sz w:val="28"/>
          <w:szCs w:val="28"/>
        </w:rPr>
        <w:t xml:space="preserve">сик. − Волгоград: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Перемена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>, 2002. – 477 с.</w:t>
      </w:r>
    </w:p>
    <w:p w:rsidR="00D54F1E" w:rsidRPr="00D54F1E" w:rsidRDefault="00D54F1E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F1E">
        <w:rPr>
          <w:rFonts w:ascii="Times New Roman" w:hAnsi="Times New Roman" w:cs="Times New Roman"/>
          <w:sz w:val="28"/>
          <w:szCs w:val="28"/>
        </w:rPr>
        <w:t xml:space="preserve">Кость С. Семантико-теоретичний аналіз функціювання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дискурс / С. Кость // Вісник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. ун-ту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D54F1E">
        <w:rPr>
          <w:rFonts w:ascii="Times New Roman" w:hAnsi="Times New Roman" w:cs="Times New Roman"/>
          <w:sz w:val="28"/>
          <w:szCs w:val="28"/>
        </w:rPr>
        <w:t xml:space="preserve">Львівська політехніка”. Серія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D54F1E">
        <w:rPr>
          <w:rFonts w:ascii="Times New Roman" w:hAnsi="Times New Roman" w:cs="Times New Roman"/>
          <w:sz w:val="28"/>
          <w:szCs w:val="28"/>
        </w:rPr>
        <w:t>Проблеми украї</w:t>
      </w:r>
      <w:r w:rsidRPr="00D54F1E">
        <w:rPr>
          <w:rFonts w:ascii="Times New Roman" w:hAnsi="Times New Roman" w:cs="Times New Roman"/>
          <w:sz w:val="28"/>
          <w:szCs w:val="28"/>
        </w:rPr>
        <w:t>н</w:t>
      </w:r>
      <w:r w:rsidRPr="00D54F1E">
        <w:rPr>
          <w:rFonts w:ascii="Times New Roman" w:hAnsi="Times New Roman" w:cs="Times New Roman"/>
          <w:sz w:val="28"/>
          <w:szCs w:val="28"/>
        </w:rPr>
        <w:t>ської термінології”. –  2010. – № 675. – С. 121–124.</w:t>
      </w:r>
    </w:p>
    <w:p w:rsidR="00D54F1E" w:rsidRPr="00D54F1E" w:rsidRDefault="00D54F1E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Лингвистический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энциклопедический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словарь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. ред. В.Н.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Ярцева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>. – Москва: Сов. Энциклопедия,1990. – 685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F1E">
        <w:rPr>
          <w:rFonts w:ascii="Times New Roman" w:hAnsi="Times New Roman" w:cs="Times New Roman"/>
          <w:sz w:val="28"/>
          <w:szCs w:val="28"/>
        </w:rPr>
        <w:t>с.</w:t>
      </w:r>
    </w:p>
    <w:p w:rsidR="00D54F1E" w:rsidRPr="00D54F1E" w:rsidRDefault="00D54F1E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М.</w:t>
      </w:r>
      <w:r w:rsidRPr="00D54F1E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теории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М.</w:t>
      </w:r>
      <w:r w:rsidRPr="00D54F1E">
        <w:rPr>
          <w:rFonts w:ascii="Times New Roman" w:hAnsi="Times New Roman" w:cs="Times New Roman"/>
          <w:sz w:val="28"/>
          <w:szCs w:val="28"/>
        </w:rPr>
        <w:t xml:space="preserve">Л. Макаров. – М.: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>, 2003. – 280 с.</w:t>
      </w:r>
    </w:p>
    <w:p w:rsidR="00DD6EB7" w:rsidRPr="00DD6EB7" w:rsidRDefault="00D54F1E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6EB7">
        <w:rPr>
          <w:rFonts w:ascii="Times New Roman" w:hAnsi="Times New Roman" w:cs="Times New Roman"/>
          <w:sz w:val="28"/>
          <w:szCs w:val="28"/>
        </w:rPr>
        <w:t xml:space="preserve">Науменко Л.О. Діалоговий дискурс у прозовому контексті [Електронний ресурс]. – Режим доступу: </w:t>
      </w:r>
      <w:r w:rsidR="00DD6EB7" w:rsidRPr="00DD6EB7">
        <w:rPr>
          <w:rFonts w:ascii="Times New Roman" w:hAnsi="Times New Roman" w:cs="Times New Roman"/>
          <w:sz w:val="28"/>
          <w:szCs w:val="28"/>
          <w:shd w:val="clear" w:color="auto" w:fill="FFFFFF"/>
        </w:rPr>
        <w:t>irbis-nbuv.gov.ua/</w:t>
      </w:r>
      <w:proofErr w:type="spellStart"/>
      <w:r w:rsidR="00DD6EB7" w:rsidRPr="00DD6EB7">
        <w:rPr>
          <w:rFonts w:ascii="Times New Roman" w:hAnsi="Times New Roman" w:cs="Times New Roman"/>
          <w:sz w:val="28"/>
          <w:szCs w:val="28"/>
          <w:shd w:val="clear" w:color="auto" w:fill="FFFFFF"/>
        </w:rPr>
        <w:t>cgi-bin</w:t>
      </w:r>
      <w:proofErr w:type="spellEnd"/>
      <w:r w:rsidR="00DD6EB7" w:rsidRPr="00DD6EB7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="00DD6EB7" w:rsidRPr="00DD6EB7">
        <w:rPr>
          <w:rFonts w:ascii="Times New Roman" w:hAnsi="Times New Roman" w:cs="Times New Roman"/>
          <w:sz w:val="28"/>
          <w:szCs w:val="28"/>
          <w:shd w:val="clear" w:color="auto" w:fill="FFFFFF"/>
        </w:rPr>
        <w:t>irbis_nbuv</w:t>
      </w:r>
      <w:proofErr w:type="spellEnd"/>
      <w:r w:rsidR="00DD6EB7" w:rsidRPr="00DD6EB7">
        <w:rPr>
          <w:rFonts w:ascii="Times New Roman" w:hAnsi="Times New Roman" w:cs="Times New Roman"/>
          <w:sz w:val="28"/>
          <w:szCs w:val="28"/>
          <w:shd w:val="clear" w:color="auto" w:fill="FFFFFF"/>
        </w:rPr>
        <w:t>/cgiirbis_64.</w:t>
      </w:r>
      <w:r w:rsidR="00DD6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D6EB7" w:rsidRPr="00DD6EB7">
        <w:rPr>
          <w:rFonts w:ascii="Times New Roman" w:hAnsi="Times New Roman" w:cs="Times New Roman"/>
          <w:sz w:val="28"/>
          <w:szCs w:val="28"/>
          <w:shd w:val="clear" w:color="auto" w:fill="FFFFFF"/>
        </w:rPr>
        <w:t>exe</w:t>
      </w:r>
      <w:proofErr w:type="spellEnd"/>
      <w:r w:rsidR="00DD6EB7" w:rsidRPr="00DD6EB7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DD6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6EB7" w:rsidRPr="00DD6EB7">
        <w:rPr>
          <w:rFonts w:ascii="Times New Roman" w:hAnsi="Times New Roman" w:cs="Times New Roman"/>
          <w:sz w:val="28"/>
          <w:szCs w:val="28"/>
          <w:shd w:val="clear" w:color="auto" w:fill="FFFFFF"/>
        </w:rPr>
        <w:t>...2...</w:t>
      </w:r>
      <w:r w:rsidR="00DD6EB7" w:rsidRPr="00DD6E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14C" w:rsidRPr="00DD6EB7" w:rsidRDefault="00AB5461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6EB7">
        <w:rPr>
          <w:rFonts w:ascii="Times New Roman" w:hAnsi="Times New Roman" w:cs="Times New Roman"/>
          <w:sz w:val="28"/>
          <w:szCs w:val="28"/>
        </w:rPr>
        <w:t>Нікітіна</w:t>
      </w:r>
      <w:r w:rsidR="009E114C" w:rsidRPr="00DD6EB7">
        <w:rPr>
          <w:rFonts w:ascii="Times New Roman" w:hAnsi="Times New Roman" w:cs="Times New Roman"/>
          <w:sz w:val="28"/>
          <w:szCs w:val="28"/>
        </w:rPr>
        <w:t xml:space="preserve"> А. В. Ознайомлення студентів-філологів з основними поняттями педагогічного дискурсу</w:t>
      </w:r>
      <w:r w:rsidR="00DD6EB7">
        <w:rPr>
          <w:rFonts w:ascii="Times New Roman" w:hAnsi="Times New Roman" w:cs="Times New Roman"/>
          <w:sz w:val="28"/>
          <w:szCs w:val="28"/>
        </w:rPr>
        <w:t xml:space="preserve"> / А.В. Нікітіна. –</w:t>
      </w:r>
      <w:r w:rsidR="009E114C" w:rsidRPr="00DD6EB7">
        <w:rPr>
          <w:rFonts w:ascii="Times New Roman" w:hAnsi="Times New Roman" w:cs="Times New Roman"/>
          <w:sz w:val="28"/>
          <w:szCs w:val="28"/>
        </w:rPr>
        <w:t xml:space="preserve"> </w:t>
      </w:r>
      <w:r w:rsidR="009E114C" w:rsidRPr="00DD6EB7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spellStart"/>
      <w:r w:rsidR="009E114C" w:rsidRPr="00DD6EB7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="009E114C" w:rsidRPr="00DD6EB7">
        <w:rPr>
          <w:rFonts w:ascii="Times New Roman" w:hAnsi="Times New Roman" w:cs="Times New Roman"/>
          <w:sz w:val="28"/>
          <w:szCs w:val="28"/>
          <w:lang w:val="ru-RU"/>
        </w:rPr>
        <w:t xml:space="preserve"> ресу</w:t>
      </w:r>
      <w:r w:rsidR="00DF4DB6" w:rsidRPr="00DD6EB7">
        <w:rPr>
          <w:rFonts w:ascii="Times New Roman" w:hAnsi="Times New Roman" w:cs="Times New Roman"/>
          <w:sz w:val="28"/>
          <w:szCs w:val="28"/>
          <w:lang w:val="ru-RU"/>
        </w:rPr>
        <w:t>рс]. – Режим дост</w:t>
      </w:r>
      <w:r w:rsidR="00DF4DB6" w:rsidRPr="00DD6EB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F4DB6" w:rsidRPr="00DD6EB7">
        <w:rPr>
          <w:rFonts w:ascii="Times New Roman" w:hAnsi="Times New Roman" w:cs="Times New Roman"/>
          <w:sz w:val="28"/>
          <w:szCs w:val="28"/>
          <w:lang w:val="ru-RU"/>
        </w:rPr>
        <w:t xml:space="preserve">пу: </w:t>
      </w:r>
      <w:r w:rsidR="009E114C" w:rsidRPr="00DD6EB7">
        <w:rPr>
          <w:rFonts w:ascii="Times New Roman" w:hAnsi="Times New Roman" w:cs="Times New Roman"/>
          <w:sz w:val="28"/>
          <w:szCs w:val="28"/>
          <w:lang w:val="ru-RU"/>
        </w:rPr>
        <w:t>http://nvd.luguniv.edu.ua/archiv/NN9/10navppd.pdf</w:t>
      </w:r>
    </w:p>
    <w:p w:rsidR="00D54F1E" w:rsidRPr="00D54F1E" w:rsidRDefault="00D54F1E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F1E">
        <w:rPr>
          <w:rFonts w:ascii="Times New Roman" w:hAnsi="Times New Roman" w:cs="Times New Roman"/>
          <w:sz w:val="28"/>
          <w:szCs w:val="28"/>
        </w:rPr>
        <w:t xml:space="preserve">Селиванова Е.А.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лингвистической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теории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текста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коммуник</w:t>
      </w:r>
      <w:r w:rsidRPr="00D54F1E">
        <w:rPr>
          <w:rFonts w:ascii="Times New Roman" w:hAnsi="Times New Roman" w:cs="Times New Roman"/>
          <w:sz w:val="28"/>
          <w:szCs w:val="28"/>
        </w:rPr>
        <w:t>а</w:t>
      </w:r>
      <w:r w:rsidRPr="00D54F1E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Монографическое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учебное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="00DD6EB7">
        <w:rPr>
          <w:rFonts w:ascii="Times New Roman" w:hAnsi="Times New Roman" w:cs="Times New Roman"/>
          <w:sz w:val="28"/>
          <w:szCs w:val="28"/>
        </w:rPr>
        <w:t xml:space="preserve"> / Е.А. Селиванова.</w:t>
      </w:r>
      <w:r w:rsidRPr="00D54F1E">
        <w:rPr>
          <w:rFonts w:ascii="Times New Roman" w:hAnsi="Times New Roman" w:cs="Times New Roman"/>
          <w:sz w:val="28"/>
          <w:szCs w:val="28"/>
        </w:rPr>
        <w:t xml:space="preserve"> – К.</w:t>
      </w:r>
      <w:r w:rsidR="00DD6EB7">
        <w:rPr>
          <w:rFonts w:ascii="Times New Roman" w:hAnsi="Times New Roman" w:cs="Times New Roman"/>
          <w:sz w:val="28"/>
          <w:szCs w:val="28"/>
        </w:rPr>
        <w:t>:</w:t>
      </w:r>
      <w:r w:rsidRPr="00D54F1E">
        <w:rPr>
          <w:rFonts w:ascii="Times New Roman" w:hAnsi="Times New Roman" w:cs="Times New Roman"/>
          <w:sz w:val="28"/>
          <w:szCs w:val="28"/>
        </w:rPr>
        <w:t xml:space="preserve"> ЦУЛ „</w:t>
      </w:r>
      <w:proofErr w:type="spellStart"/>
      <w:r w:rsidRPr="00D54F1E">
        <w:rPr>
          <w:rFonts w:ascii="Times New Roman" w:hAnsi="Times New Roman" w:cs="Times New Roman"/>
          <w:sz w:val="28"/>
          <w:szCs w:val="28"/>
        </w:rPr>
        <w:t>Фит</w:t>
      </w:r>
      <w:r w:rsidRPr="00D54F1E">
        <w:rPr>
          <w:rFonts w:ascii="Times New Roman" w:hAnsi="Times New Roman" w:cs="Times New Roman"/>
          <w:sz w:val="28"/>
          <w:szCs w:val="28"/>
        </w:rPr>
        <w:t>о</w:t>
      </w:r>
      <w:r w:rsidRPr="00D54F1E">
        <w:rPr>
          <w:rFonts w:ascii="Times New Roman" w:hAnsi="Times New Roman" w:cs="Times New Roman"/>
          <w:sz w:val="28"/>
          <w:szCs w:val="28"/>
        </w:rPr>
        <w:t>социоцентр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>”, 2002. – 336 с.</w:t>
      </w:r>
    </w:p>
    <w:p w:rsidR="00D54F1E" w:rsidRPr="00D54F1E" w:rsidRDefault="00D54F1E" w:rsidP="00EF21C3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83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F1E">
        <w:rPr>
          <w:rFonts w:ascii="Times New Roman" w:hAnsi="Times New Roman" w:cs="Times New Roman"/>
          <w:sz w:val="28"/>
          <w:szCs w:val="28"/>
        </w:rPr>
        <w:lastRenderedPageBreak/>
        <w:t>Чернявская</w:t>
      </w:r>
      <w:proofErr w:type="spellEnd"/>
      <w:r w:rsidRPr="00D54F1E">
        <w:rPr>
          <w:rFonts w:ascii="Times New Roman" w:hAnsi="Times New Roman" w:cs="Times New Roman"/>
          <w:sz w:val="28"/>
          <w:szCs w:val="28"/>
        </w:rPr>
        <w:t xml:space="preserve"> В.Е. </w:t>
      </w:r>
      <w:proofErr w:type="spellStart"/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>Лингвистика</w:t>
      </w:r>
      <w:proofErr w:type="spellEnd"/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>текста</w:t>
      </w:r>
      <w:proofErr w:type="spellEnd"/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: </w:t>
      </w:r>
      <w:proofErr w:type="spellStart"/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>Поликодовость</w:t>
      </w:r>
      <w:proofErr w:type="spellEnd"/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</w:t>
      </w:r>
      <w:proofErr w:type="spellStart"/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>интертекстуал</w:t>
      </w:r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>ь</w:t>
      </w:r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>ность</w:t>
      </w:r>
      <w:proofErr w:type="spellEnd"/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</w:t>
      </w:r>
      <w:proofErr w:type="spellStart"/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>интердискурсивность</w:t>
      </w:r>
      <w:proofErr w:type="spellEnd"/>
      <w:r w:rsidRPr="00D54F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. </w:t>
      </w:r>
      <w:proofErr w:type="spellStart"/>
      <w:r w:rsidRPr="00D54F1E">
        <w:rPr>
          <w:rFonts w:ascii="Times New Roman" w:hAnsi="Times New Roman" w:cs="Times New Roman"/>
          <w:spacing w:val="-1"/>
          <w:sz w:val="28"/>
          <w:szCs w:val="28"/>
        </w:rPr>
        <w:t>Учебное</w:t>
      </w:r>
      <w:proofErr w:type="spellEnd"/>
      <w:r w:rsidRPr="00D54F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pacing w:val="-1"/>
          <w:sz w:val="28"/>
          <w:szCs w:val="28"/>
        </w:rPr>
        <w:t>пособие</w:t>
      </w:r>
      <w:proofErr w:type="spellEnd"/>
      <w:r w:rsidRPr="00D54F1E">
        <w:rPr>
          <w:rFonts w:ascii="Times New Roman" w:hAnsi="Times New Roman" w:cs="Times New Roman"/>
          <w:spacing w:val="-1"/>
          <w:sz w:val="28"/>
          <w:szCs w:val="28"/>
        </w:rPr>
        <w:t xml:space="preserve"> / В.Е. </w:t>
      </w:r>
      <w:proofErr w:type="spellStart"/>
      <w:r w:rsidRPr="00D54F1E">
        <w:rPr>
          <w:rFonts w:ascii="Times New Roman" w:hAnsi="Times New Roman" w:cs="Times New Roman"/>
          <w:spacing w:val="-1"/>
          <w:sz w:val="28"/>
          <w:szCs w:val="28"/>
        </w:rPr>
        <w:t>Чернявская</w:t>
      </w:r>
      <w:proofErr w:type="spellEnd"/>
      <w:r w:rsidRPr="00D54F1E">
        <w:rPr>
          <w:rFonts w:ascii="Times New Roman" w:hAnsi="Times New Roman" w:cs="Times New Roman"/>
          <w:spacing w:val="-1"/>
          <w:sz w:val="28"/>
          <w:szCs w:val="28"/>
        </w:rPr>
        <w:t xml:space="preserve">. – М.: </w:t>
      </w:r>
      <w:proofErr w:type="spellStart"/>
      <w:r w:rsidRPr="00D54F1E">
        <w:rPr>
          <w:rFonts w:ascii="Times New Roman" w:hAnsi="Times New Roman" w:cs="Times New Roman"/>
          <w:spacing w:val="-1"/>
          <w:sz w:val="28"/>
          <w:szCs w:val="28"/>
        </w:rPr>
        <w:t>Кни</w:t>
      </w:r>
      <w:r w:rsidRPr="00D54F1E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D54F1E">
        <w:rPr>
          <w:rFonts w:ascii="Times New Roman" w:hAnsi="Times New Roman" w:cs="Times New Roman"/>
          <w:spacing w:val="-1"/>
          <w:sz w:val="28"/>
          <w:szCs w:val="28"/>
        </w:rPr>
        <w:t>ный</w:t>
      </w:r>
      <w:proofErr w:type="spellEnd"/>
      <w:r w:rsidRPr="00D54F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54F1E">
        <w:rPr>
          <w:rFonts w:ascii="Times New Roman" w:hAnsi="Times New Roman" w:cs="Times New Roman"/>
          <w:spacing w:val="-1"/>
          <w:sz w:val="28"/>
          <w:szCs w:val="28"/>
        </w:rPr>
        <w:t>дом</w:t>
      </w:r>
      <w:proofErr w:type="spellEnd"/>
      <w:r w:rsidRPr="00D54F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D6EB7">
        <w:rPr>
          <w:rFonts w:ascii="Times New Roman" w:hAnsi="Times New Roman" w:cs="Times New Roman"/>
          <w:sz w:val="28"/>
          <w:szCs w:val="28"/>
        </w:rPr>
        <w:t>„ЛИБРОКОМ”</w:t>
      </w:r>
      <w:r w:rsidRPr="00D54F1E">
        <w:rPr>
          <w:rFonts w:ascii="Times New Roman" w:hAnsi="Times New Roman" w:cs="Times New Roman"/>
          <w:sz w:val="28"/>
          <w:szCs w:val="28"/>
        </w:rPr>
        <w:t>, 2009. – 248 с.</w:t>
      </w:r>
    </w:p>
    <w:p w:rsidR="003E329D" w:rsidRPr="00D54F1E" w:rsidRDefault="003E329D" w:rsidP="00EF21C3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F1E">
        <w:rPr>
          <w:rFonts w:ascii="Times New Roman" w:hAnsi="Times New Roman" w:cs="Times New Roman"/>
          <w:sz w:val="28"/>
          <w:szCs w:val="28"/>
          <w:lang w:val="ru-RU"/>
        </w:rPr>
        <w:t>Шевченко И. С. Дискурс и его категории</w:t>
      </w:r>
      <w:r w:rsidR="003C1455" w:rsidRPr="00D54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6EB7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3C1455" w:rsidRPr="00D54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6EB7">
        <w:rPr>
          <w:rFonts w:ascii="Times New Roman" w:hAnsi="Times New Roman" w:cs="Times New Roman"/>
          <w:sz w:val="28"/>
          <w:szCs w:val="28"/>
          <w:lang w:val="ru-RU"/>
        </w:rPr>
        <w:t>И.С. Шевченко //</w:t>
      </w:r>
      <w:r w:rsidRPr="00D54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54F1E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proofErr w:type="gramEnd"/>
      <w:r w:rsidRPr="00D54F1E">
        <w:rPr>
          <w:rFonts w:ascii="Times New Roman" w:hAnsi="Times New Roman" w:cs="Times New Roman"/>
          <w:sz w:val="28"/>
          <w:szCs w:val="28"/>
          <w:lang w:val="ru-RU"/>
        </w:rPr>
        <w:t xml:space="preserve"> ХНУ. –</w:t>
      </w:r>
      <w:r w:rsidR="00DD6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F1E">
        <w:rPr>
          <w:rFonts w:ascii="Times New Roman" w:hAnsi="Times New Roman" w:cs="Times New Roman"/>
          <w:sz w:val="28"/>
          <w:szCs w:val="28"/>
          <w:lang w:val="ru-RU"/>
        </w:rPr>
        <w:t>№ 973.</w:t>
      </w:r>
      <w:r w:rsidR="00DD6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F1E">
        <w:rPr>
          <w:rFonts w:ascii="Times New Roman" w:hAnsi="Times New Roman" w:cs="Times New Roman"/>
          <w:sz w:val="28"/>
          <w:szCs w:val="28"/>
          <w:lang w:val="ru-RU"/>
        </w:rPr>
        <w:t>– 2011. – С.</w:t>
      </w:r>
      <w:r w:rsidR="00DD6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F1E">
        <w:rPr>
          <w:rFonts w:ascii="Times New Roman" w:hAnsi="Times New Roman" w:cs="Times New Roman"/>
          <w:sz w:val="28"/>
          <w:szCs w:val="28"/>
          <w:lang w:val="ru-RU"/>
        </w:rPr>
        <w:t>6 –12</w:t>
      </w:r>
      <w:r w:rsidR="00DD6EB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54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F3857" w:rsidRPr="003F4446" w:rsidRDefault="002F3857" w:rsidP="00EF21C3">
      <w:pPr>
        <w:pStyle w:val="a4"/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7223" w:rsidRDefault="00457223" w:rsidP="00EF21C3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Гуменюк И.М.,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Клюс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Л.Р.</w:t>
      </w:r>
    </w:p>
    <w:p w:rsidR="00457223" w:rsidRPr="00457223" w:rsidRDefault="00457223" w:rsidP="00EF21C3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ГВУЗ „</w:t>
      </w:r>
      <w:r>
        <w:rPr>
          <w:rFonts w:ascii="Times New Roman" w:hAnsi="Times New Roman" w:cs="Times New Roman"/>
          <w:sz w:val="28"/>
          <w:szCs w:val="28"/>
          <w:lang w:val="ru-RU"/>
        </w:rPr>
        <w:t>Прикарпатский национальный университет</w:t>
      </w:r>
      <w:r w:rsidR="00442663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мени </w:t>
      </w:r>
      <w:r w:rsidR="00442663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="00442663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442663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457223" w:rsidRDefault="00457223" w:rsidP="00EF21C3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2663" w:rsidRDefault="00442663" w:rsidP="00EF21C3">
      <w:pPr>
        <w:spacing w:line="360" w:lineRule="auto"/>
        <w:ind w:firstLine="709"/>
        <w:contextualSpacing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ДИАЛОГИЧЕСКИЙ ДИСКУРС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КОНТЕКСТ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ОВРЕМЕННОЙ</w:t>
      </w:r>
      <w:proofErr w:type="gramEnd"/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42663" w:rsidRDefault="00442663" w:rsidP="00EF21C3">
      <w:pPr>
        <w:spacing w:line="360" w:lineRule="auto"/>
        <w:ind w:firstLine="709"/>
        <w:contextualSpacing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НГВ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СТИКИ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НГВОДИДАКТИКИ</w:t>
      </w:r>
    </w:p>
    <w:p w:rsidR="004715F4" w:rsidRDefault="004715F4" w:rsidP="00EF21C3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47EC5" w:rsidRPr="00147EC5" w:rsidRDefault="00442663" w:rsidP="00EF21C3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EC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Аннотация</w:t>
      </w:r>
      <w:proofErr w:type="gramStart"/>
      <w:r w:rsidRPr="00147EC5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147EC5" w:rsidRPr="00147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147EC5" w:rsidRPr="00147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статье на основе анализа, систематизации и обобщения научных источников проанализировано понятие „дискурс”. Конкретизированы дефиниции термина „диалогический дискурс” в контексте современных лингвистических и лингв</w:t>
      </w:r>
      <w:r w:rsidR="00147EC5" w:rsidRPr="00147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147EC5" w:rsidRPr="00147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дидактических парадигм. Осуществлено их сравнение. Определена позиция диалогического дискурса в структурной схеме типологии дискурсов. Построена модель функционирования диалогического дискурса в лингводидактическом контексте.</w:t>
      </w:r>
    </w:p>
    <w:p w:rsidR="004715F4" w:rsidRPr="00147EC5" w:rsidRDefault="00442663" w:rsidP="00EF21C3">
      <w:pPr>
        <w:spacing w:line="360" w:lineRule="auto"/>
        <w:contextualSpacing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147EC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Ключевые слова: </w:t>
      </w:r>
      <w:r w:rsidR="00147EC5" w:rsidRPr="00147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дискурс, педагогический дискурс, диалогический дискурс, диалог, моноло</w:t>
      </w:r>
      <w:r w:rsidR="00147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гический дискурс, </w:t>
      </w:r>
      <w:proofErr w:type="spellStart"/>
      <w:r w:rsidR="00147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профессиограм</w:t>
      </w:r>
      <w:r w:rsidR="00147EC5" w:rsidRPr="00147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proofErr w:type="spellEnd"/>
      <w:r w:rsidR="00147EC5" w:rsidRPr="00147EC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715F4" w:rsidRPr="004715F4" w:rsidRDefault="004715F4" w:rsidP="00EF21C3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63F6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Gumeniuk</w:t>
      </w:r>
      <w:proofErr w:type="spellEnd"/>
      <w:r w:rsidRPr="004715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Pr="004715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R</w:t>
      </w:r>
      <w:r w:rsidRPr="004715F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</w:t>
      </w:r>
      <w:r w:rsidRPr="00471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4715F4">
        <w:rPr>
          <w:rFonts w:ascii="Times New Roman" w:hAnsi="Times New Roman" w:cs="Times New Roman"/>
          <w:b/>
          <w:sz w:val="28"/>
          <w:szCs w:val="28"/>
          <w:lang w:val="en-US"/>
        </w:rPr>
        <w:t>Klius</w:t>
      </w:r>
      <w:proofErr w:type="spellEnd"/>
      <w:r w:rsidRPr="004715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715F4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4715F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4715F4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4715F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4715F4" w:rsidRPr="00E63F6D" w:rsidRDefault="004715F4" w:rsidP="00EF21C3">
      <w:pPr>
        <w:pStyle w:val="a4"/>
        <w:spacing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63F6D">
        <w:rPr>
          <w:rFonts w:ascii="Times New Roman" w:hAnsi="Times New Roman" w:cs="Times New Roman"/>
          <w:sz w:val="28"/>
          <w:szCs w:val="28"/>
          <w:lang w:val="en-US"/>
        </w:rPr>
        <w:t>Vasyl</w:t>
      </w:r>
      <w:proofErr w:type="spellEnd"/>
      <w:r w:rsidRPr="00E63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3F6D">
        <w:rPr>
          <w:rFonts w:ascii="Times New Roman" w:hAnsi="Times New Roman" w:cs="Times New Roman"/>
          <w:sz w:val="28"/>
          <w:szCs w:val="28"/>
          <w:lang w:val="en-US"/>
        </w:rPr>
        <w:t>Stefanyc</w:t>
      </w:r>
      <w:proofErr w:type="spellEnd"/>
      <w:r w:rsidRPr="00E63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3F6D">
        <w:rPr>
          <w:rFonts w:ascii="Times New Roman" w:hAnsi="Times New Roman" w:cs="Times New Roman"/>
          <w:sz w:val="28"/>
          <w:szCs w:val="28"/>
          <w:lang w:val="en-US"/>
        </w:rPr>
        <w:t>Precarpathian</w:t>
      </w:r>
      <w:proofErr w:type="spellEnd"/>
      <w:r w:rsidRPr="00E63F6D">
        <w:rPr>
          <w:rFonts w:ascii="Times New Roman" w:hAnsi="Times New Roman" w:cs="Times New Roman"/>
          <w:sz w:val="28"/>
          <w:szCs w:val="28"/>
          <w:lang w:val="en-US"/>
        </w:rPr>
        <w:t xml:space="preserve"> National University</w:t>
      </w:r>
    </w:p>
    <w:p w:rsidR="00EF21C3" w:rsidRDefault="004715F4" w:rsidP="00EF21C3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val="en-US"/>
        </w:rPr>
      </w:pPr>
      <w:r w:rsidRPr="004715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21C3" w:rsidRPr="00E3483F">
        <w:rPr>
          <w:rFonts w:ascii="Times New Roman" w:hAnsi="Times New Roman" w:cs="Times New Roman"/>
          <w:b/>
          <w:caps/>
          <w:sz w:val="28"/>
          <w:szCs w:val="28"/>
        </w:rPr>
        <w:t xml:space="preserve">Dialogical discourse in the context of current Linguistics </w:t>
      </w:r>
      <w:r w:rsidR="00EF21C3" w:rsidRPr="00E3483F">
        <w:rPr>
          <w:rFonts w:ascii="Times New Roman" w:hAnsi="Times New Roman" w:cs="Times New Roman"/>
          <w:b/>
          <w:caps/>
          <w:sz w:val="28"/>
          <w:szCs w:val="28"/>
          <w:lang w:val="en-US"/>
        </w:rPr>
        <w:t>and Linguodidactics</w:t>
      </w:r>
      <w:r w:rsidR="00EF21C3" w:rsidRPr="004715F4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 </w:t>
      </w:r>
    </w:p>
    <w:p w:rsidR="00EF21C3" w:rsidRDefault="004715F4" w:rsidP="00EF21C3">
      <w:pPr>
        <w:pStyle w:val="a4"/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F2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Summary</w:t>
      </w:r>
      <w:proofErr w:type="spellEnd"/>
      <w:r w:rsidRPr="00EF21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15F4" w:rsidRPr="005E1E15" w:rsidRDefault="00EF21C3" w:rsidP="00EF21C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In article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gives the analysis of the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term ”</w:t>
      </w:r>
      <w:proofErr w:type="gramEnd"/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discourse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”</w:t>
      </w:r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on the basis of systematiz</w:t>
      </w:r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tion and generalization of scientific sources. The authors concretize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and compare the def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nitions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of  ”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dialogical discourse”</w:t>
      </w:r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in the context of modern li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nguistic and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linguod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dactic</w:t>
      </w:r>
      <w:proofErr w:type="spellEnd"/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paradigms. Position of dialogic discourse in structural typology scheme is d</w:t>
      </w:r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termined. The research presents the constructed model of operation of dialogic di</w:t>
      </w:r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course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linguodidactic</w:t>
      </w:r>
      <w:proofErr w:type="spellEnd"/>
      <w:r w:rsidRPr="00E348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context. </w:t>
      </w:r>
    </w:p>
    <w:p w:rsidR="00EF21C3" w:rsidRPr="00E3483F" w:rsidRDefault="004715F4" w:rsidP="00EF21C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F2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Keywords</w:t>
      </w:r>
      <w:proofErr w:type="spellEnd"/>
      <w:r w:rsidRPr="00EF2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F21C3" w:rsidRPr="00EF21C3">
        <w:rPr>
          <w:rFonts w:ascii="Times New Roman" w:hAnsi="Times New Roman" w:cs="Times New Roman"/>
          <w:sz w:val="28"/>
          <w:szCs w:val="28"/>
          <w:lang w:val="en-US"/>
        </w:rPr>
        <w:t xml:space="preserve">discourse, pedagogical discourse, dialogical discourse, dialogue, </w:t>
      </w:r>
      <w:proofErr w:type="spellStart"/>
      <w:r w:rsidR="00EF21C3" w:rsidRPr="00EF21C3">
        <w:rPr>
          <w:rFonts w:ascii="Times New Roman" w:hAnsi="Times New Roman" w:cs="Times New Roman"/>
          <w:sz w:val="28"/>
          <w:szCs w:val="28"/>
          <w:lang w:val="en-US"/>
        </w:rPr>
        <w:t>mon</w:t>
      </w:r>
      <w:r w:rsidR="00EF21C3" w:rsidRPr="00EF21C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F21C3" w:rsidRPr="00EF21C3">
        <w:rPr>
          <w:rFonts w:ascii="Times New Roman" w:hAnsi="Times New Roman" w:cs="Times New Roman"/>
          <w:sz w:val="28"/>
          <w:szCs w:val="28"/>
          <w:lang w:val="en-US"/>
        </w:rPr>
        <w:t>logical</w:t>
      </w:r>
      <w:proofErr w:type="spellEnd"/>
      <w:r w:rsidR="00EF21C3" w:rsidRPr="00EF21C3">
        <w:rPr>
          <w:rFonts w:ascii="Times New Roman" w:hAnsi="Times New Roman" w:cs="Times New Roman"/>
          <w:sz w:val="28"/>
          <w:szCs w:val="28"/>
          <w:lang w:val="en-US"/>
        </w:rPr>
        <w:t xml:space="preserve"> discourse</w:t>
      </w:r>
      <w:r w:rsidR="00EF21C3" w:rsidRPr="00E348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F21C3" w:rsidRPr="00E3483F">
        <w:rPr>
          <w:rFonts w:ascii="Times New Roman" w:hAnsi="Times New Roman" w:cs="Times New Roman"/>
          <w:sz w:val="28"/>
          <w:szCs w:val="28"/>
          <w:lang w:val="en-US"/>
        </w:rPr>
        <w:t>professiogram</w:t>
      </w:r>
      <w:proofErr w:type="spellEnd"/>
      <w:r w:rsidR="00EF21C3" w:rsidRPr="00E3483F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442663" w:rsidRPr="00EF21C3" w:rsidRDefault="00442663" w:rsidP="00EF21C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42663" w:rsidRPr="00EF21C3" w:rsidSect="005E1E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108E"/>
    <w:multiLevelType w:val="hybridMultilevel"/>
    <w:tmpl w:val="930A63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66F01"/>
    <w:multiLevelType w:val="hybridMultilevel"/>
    <w:tmpl w:val="09066C96"/>
    <w:lvl w:ilvl="0" w:tplc="BCF476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09"/>
    <w:rsid w:val="00090A2D"/>
    <w:rsid w:val="000C43F1"/>
    <w:rsid w:val="00123D00"/>
    <w:rsid w:val="0013051E"/>
    <w:rsid w:val="00147EC5"/>
    <w:rsid w:val="001747D3"/>
    <w:rsid w:val="001B04D6"/>
    <w:rsid w:val="001D09D9"/>
    <w:rsid w:val="00202F6A"/>
    <w:rsid w:val="00225507"/>
    <w:rsid w:val="00231DFF"/>
    <w:rsid w:val="00254D7C"/>
    <w:rsid w:val="00277C05"/>
    <w:rsid w:val="002A7615"/>
    <w:rsid w:val="002D08AE"/>
    <w:rsid w:val="002F3857"/>
    <w:rsid w:val="00314BB0"/>
    <w:rsid w:val="003342AC"/>
    <w:rsid w:val="00373080"/>
    <w:rsid w:val="00375380"/>
    <w:rsid w:val="00381EB2"/>
    <w:rsid w:val="0038431C"/>
    <w:rsid w:val="003C1455"/>
    <w:rsid w:val="003E329D"/>
    <w:rsid w:val="003F1507"/>
    <w:rsid w:val="003F4446"/>
    <w:rsid w:val="00442663"/>
    <w:rsid w:val="00442F38"/>
    <w:rsid w:val="00457223"/>
    <w:rsid w:val="004626E3"/>
    <w:rsid w:val="004715F4"/>
    <w:rsid w:val="00471D79"/>
    <w:rsid w:val="004B69E8"/>
    <w:rsid w:val="004D3319"/>
    <w:rsid w:val="004F64C2"/>
    <w:rsid w:val="00513C05"/>
    <w:rsid w:val="005C45BC"/>
    <w:rsid w:val="005D342B"/>
    <w:rsid w:val="005E1E15"/>
    <w:rsid w:val="005F67AF"/>
    <w:rsid w:val="00604EF6"/>
    <w:rsid w:val="0064170E"/>
    <w:rsid w:val="006961A2"/>
    <w:rsid w:val="006F3926"/>
    <w:rsid w:val="00711DAC"/>
    <w:rsid w:val="00766175"/>
    <w:rsid w:val="007F5CF8"/>
    <w:rsid w:val="00845173"/>
    <w:rsid w:val="008E2060"/>
    <w:rsid w:val="008F75FE"/>
    <w:rsid w:val="00956309"/>
    <w:rsid w:val="00971B47"/>
    <w:rsid w:val="009B5156"/>
    <w:rsid w:val="009E114C"/>
    <w:rsid w:val="00A61168"/>
    <w:rsid w:val="00A76479"/>
    <w:rsid w:val="00AB5461"/>
    <w:rsid w:val="00B07980"/>
    <w:rsid w:val="00BC2C81"/>
    <w:rsid w:val="00BD0AFF"/>
    <w:rsid w:val="00C07AF4"/>
    <w:rsid w:val="00C121D5"/>
    <w:rsid w:val="00C23831"/>
    <w:rsid w:val="00C50CBC"/>
    <w:rsid w:val="00C8680D"/>
    <w:rsid w:val="00CA24D4"/>
    <w:rsid w:val="00CA5981"/>
    <w:rsid w:val="00CE3C07"/>
    <w:rsid w:val="00D04CCA"/>
    <w:rsid w:val="00D0520C"/>
    <w:rsid w:val="00D41F5E"/>
    <w:rsid w:val="00D54F1E"/>
    <w:rsid w:val="00DC0799"/>
    <w:rsid w:val="00DD6EB7"/>
    <w:rsid w:val="00DF21EA"/>
    <w:rsid w:val="00DF2909"/>
    <w:rsid w:val="00DF4DB6"/>
    <w:rsid w:val="00E136DF"/>
    <w:rsid w:val="00E3172D"/>
    <w:rsid w:val="00E34436"/>
    <w:rsid w:val="00E90E58"/>
    <w:rsid w:val="00EB0DB1"/>
    <w:rsid w:val="00EC56A7"/>
    <w:rsid w:val="00EF21C3"/>
    <w:rsid w:val="00F007DB"/>
    <w:rsid w:val="00F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7AF4"/>
    <w:rPr>
      <w:b/>
      <w:bCs/>
    </w:rPr>
  </w:style>
  <w:style w:type="paragraph" w:styleId="a4">
    <w:name w:val="List Paragraph"/>
    <w:basedOn w:val="a"/>
    <w:uiPriority w:val="34"/>
    <w:qFormat/>
    <w:rsid w:val="009E11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114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45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7AF4"/>
    <w:rPr>
      <w:b/>
      <w:bCs/>
    </w:rPr>
  </w:style>
  <w:style w:type="paragraph" w:styleId="a4">
    <w:name w:val="List Paragraph"/>
    <w:basedOn w:val="a"/>
    <w:uiPriority w:val="34"/>
    <w:qFormat/>
    <w:rsid w:val="009E11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114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4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10</Pages>
  <Words>10111</Words>
  <Characters>5764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Хата</cp:lastModifiedBy>
  <cp:revision>10</cp:revision>
  <dcterms:created xsi:type="dcterms:W3CDTF">2017-03-17T09:58:00Z</dcterms:created>
  <dcterms:modified xsi:type="dcterms:W3CDTF">2017-03-27T16:25:00Z</dcterms:modified>
</cp:coreProperties>
</file>