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45E" w:rsidRPr="00B1645E" w:rsidRDefault="00B1645E" w:rsidP="00B1645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1645E">
        <w:rPr>
          <w:rFonts w:ascii="Times New Roman" w:hAnsi="Times New Roman" w:cs="Times New Roman"/>
          <w:sz w:val="28"/>
          <w:szCs w:val="28"/>
          <w:lang w:val="uk-UA"/>
        </w:rPr>
        <w:t xml:space="preserve">Наталія </w:t>
      </w:r>
      <w:proofErr w:type="spellStart"/>
      <w:r w:rsidRPr="00B1645E">
        <w:rPr>
          <w:rFonts w:ascii="Times New Roman" w:hAnsi="Times New Roman" w:cs="Times New Roman"/>
          <w:sz w:val="28"/>
          <w:szCs w:val="28"/>
          <w:lang w:val="uk-UA"/>
        </w:rPr>
        <w:t>Матвеєва</w:t>
      </w:r>
      <w:proofErr w:type="spellEnd"/>
    </w:p>
    <w:p w:rsidR="00B1645E" w:rsidRPr="00B1645E" w:rsidRDefault="00B1645E" w:rsidP="00B1645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1645E">
        <w:rPr>
          <w:rFonts w:ascii="Times New Roman" w:hAnsi="Times New Roman" w:cs="Times New Roman"/>
          <w:sz w:val="28"/>
          <w:szCs w:val="28"/>
          <w:lang w:val="uk-UA"/>
        </w:rPr>
        <w:t>ДВНЗ «Прикарпатський національний ун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645E">
        <w:rPr>
          <w:rFonts w:ascii="Times New Roman" w:hAnsi="Times New Roman" w:cs="Times New Roman"/>
          <w:sz w:val="28"/>
          <w:szCs w:val="28"/>
          <w:lang w:val="uk-UA"/>
        </w:rPr>
        <w:t>верситет</w:t>
      </w:r>
    </w:p>
    <w:p w:rsidR="00B1645E" w:rsidRPr="00B1645E" w:rsidRDefault="00B1645E" w:rsidP="00B1645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645E">
        <w:rPr>
          <w:rFonts w:ascii="Times New Roman" w:hAnsi="Times New Roman" w:cs="Times New Roman"/>
          <w:sz w:val="28"/>
          <w:szCs w:val="28"/>
          <w:lang w:val="uk-UA"/>
        </w:rPr>
        <w:t>мені Василя Стефаника»</w:t>
      </w:r>
    </w:p>
    <w:p w:rsidR="00B1645E" w:rsidRPr="00B1645E" w:rsidRDefault="00B1645E" w:rsidP="00B1645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Pr="00B1645E">
        <w:rPr>
          <w:rFonts w:ascii="Times New Roman" w:hAnsi="Times New Roman" w:cs="Times New Roman"/>
          <w:sz w:val="28"/>
          <w:szCs w:val="28"/>
          <w:lang w:val="uk-UA"/>
        </w:rPr>
        <w:t>Івано-Франківськ, Україна</w:t>
      </w:r>
    </w:p>
    <w:p w:rsidR="00B1645E" w:rsidRPr="00B1645E" w:rsidRDefault="00B164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1645E" w:rsidRDefault="00B1645E" w:rsidP="00B164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645E">
        <w:rPr>
          <w:rFonts w:ascii="Times New Roman" w:hAnsi="Times New Roman" w:cs="Times New Roman"/>
          <w:sz w:val="28"/>
          <w:szCs w:val="28"/>
          <w:lang w:val="uk-UA"/>
        </w:rPr>
        <w:t xml:space="preserve">РОЗВИТОК ТВОРЧИХ ЗДІБНОСТЕЙ </w:t>
      </w:r>
    </w:p>
    <w:p w:rsidR="00B1645E" w:rsidRDefault="00B1645E" w:rsidP="00B164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645E">
        <w:rPr>
          <w:rFonts w:ascii="Times New Roman" w:hAnsi="Times New Roman" w:cs="Times New Roman"/>
          <w:sz w:val="28"/>
          <w:szCs w:val="28"/>
          <w:lang w:val="uk-UA"/>
        </w:rPr>
        <w:t>МОЛОДШИХ ШКОЛЯРІВ ГІРСЬКОЇ ШКОЛИ</w:t>
      </w:r>
    </w:p>
    <w:p w:rsidR="00C447F2" w:rsidRDefault="00C447F2" w:rsidP="00C447F2">
      <w:pPr>
        <w:spacing w:after="12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4C9C">
        <w:rPr>
          <w:rFonts w:ascii="Times New Roman" w:hAnsi="Times New Roman"/>
          <w:sz w:val="28"/>
          <w:szCs w:val="28"/>
          <w:lang w:val="uk-UA"/>
        </w:rPr>
        <w:t xml:space="preserve">У сучасних умовах становлення незалежної держави в Україні постають важливі завдання гуманізації освіти та виховання підростаючого </w:t>
      </w:r>
      <w:r>
        <w:rPr>
          <w:rFonts w:ascii="Times New Roman" w:hAnsi="Times New Roman"/>
          <w:sz w:val="28"/>
          <w:szCs w:val="28"/>
          <w:lang w:val="uk-UA"/>
        </w:rPr>
        <w:t>покоління</w:t>
      </w:r>
      <w:r w:rsidRPr="00FC4C9C">
        <w:rPr>
          <w:rFonts w:ascii="Times New Roman" w:hAnsi="Times New Roman"/>
          <w:sz w:val="28"/>
          <w:szCs w:val="28"/>
          <w:lang w:val="uk-UA"/>
        </w:rPr>
        <w:t xml:space="preserve">, які потребують здійснення наукових досліджень та пошуку нових фундаментальних підходів до розробки актуальних </w:t>
      </w:r>
      <w:r>
        <w:rPr>
          <w:rFonts w:ascii="Times New Roman" w:hAnsi="Times New Roman"/>
          <w:sz w:val="28"/>
          <w:szCs w:val="28"/>
          <w:lang w:val="uk-UA"/>
        </w:rPr>
        <w:t>питань формування особистості нової епохи</w:t>
      </w:r>
      <w:r w:rsidRPr="00FC4C9C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Так</w:t>
      </w:r>
      <w:r w:rsidRPr="00FC4C9C">
        <w:rPr>
          <w:rFonts w:ascii="Times New Roman" w:hAnsi="Times New Roman"/>
          <w:sz w:val="28"/>
          <w:szCs w:val="28"/>
          <w:lang w:val="uk-UA"/>
        </w:rPr>
        <w:t xml:space="preserve"> орієнтація сучасної освіти </w:t>
      </w:r>
      <w:r>
        <w:rPr>
          <w:rFonts w:ascii="Times New Roman" w:hAnsi="Times New Roman"/>
          <w:sz w:val="28"/>
          <w:szCs w:val="28"/>
          <w:lang w:val="uk-UA"/>
        </w:rPr>
        <w:t xml:space="preserve">на особистість </w:t>
      </w:r>
      <w:r w:rsidRPr="00FC4C9C">
        <w:rPr>
          <w:rFonts w:ascii="Times New Roman" w:hAnsi="Times New Roman"/>
          <w:sz w:val="28"/>
          <w:szCs w:val="28"/>
          <w:lang w:val="uk-UA"/>
        </w:rPr>
        <w:t xml:space="preserve">передбачає вивчення </w:t>
      </w:r>
      <w:r>
        <w:rPr>
          <w:rFonts w:ascii="Times New Roman" w:hAnsi="Times New Roman"/>
          <w:sz w:val="28"/>
          <w:szCs w:val="28"/>
          <w:lang w:val="uk-UA"/>
        </w:rPr>
        <w:t>кращого досвіду людства щодо створення умов для творчого, інтелектуального й фізичного розвитку усіх без винятку дітей; упровадження якісно нових форм і методів організації позаурочної та позашкільної життєдіяльності молоді, задоволення її освітніх потреб, запитів та інтересів</w:t>
      </w:r>
      <w:r w:rsidRPr="00FC4C9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1645E" w:rsidRDefault="00C447F2" w:rsidP="00C447F2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такого підходу на особливу увагу заслуговує питання щодо </w:t>
      </w:r>
      <w:r w:rsidRPr="00FC4C9C">
        <w:rPr>
          <w:rFonts w:ascii="Times New Roman" w:hAnsi="Times New Roman"/>
          <w:sz w:val="28"/>
          <w:szCs w:val="28"/>
          <w:lang w:val="uk-UA"/>
        </w:rPr>
        <w:t xml:space="preserve">осмислення </w:t>
      </w:r>
      <w:r>
        <w:rPr>
          <w:rFonts w:ascii="Times New Roman" w:hAnsi="Times New Roman"/>
          <w:sz w:val="28"/>
          <w:szCs w:val="28"/>
          <w:lang w:val="uk-UA"/>
        </w:rPr>
        <w:t>змісту</w:t>
      </w:r>
      <w:r w:rsidRPr="00FC4C9C">
        <w:rPr>
          <w:rFonts w:ascii="Times New Roman" w:hAnsi="Times New Roman"/>
          <w:sz w:val="28"/>
          <w:szCs w:val="28"/>
          <w:lang w:val="uk-UA"/>
        </w:rPr>
        <w:t xml:space="preserve"> навча</w:t>
      </w:r>
      <w:r>
        <w:rPr>
          <w:rFonts w:ascii="Times New Roman" w:hAnsi="Times New Roman"/>
          <w:sz w:val="28"/>
          <w:szCs w:val="28"/>
          <w:lang w:val="uk-UA"/>
        </w:rPr>
        <w:t>льно-виховного процесу, розвитку задатків і здібностей учнів, розвитку їх творчого потенціалу задля подальшого  самов</w:t>
      </w:r>
      <w:r w:rsidRPr="00FC4C9C">
        <w:rPr>
          <w:rFonts w:ascii="Times New Roman" w:hAnsi="Times New Roman"/>
          <w:sz w:val="28"/>
          <w:szCs w:val="28"/>
          <w:lang w:val="uk-UA"/>
        </w:rPr>
        <w:t>досконалення, творчого самоствердження та самореалізації.</w:t>
      </w:r>
    </w:p>
    <w:p w:rsidR="00C447F2" w:rsidRDefault="00C447F2" w:rsidP="00C447F2">
      <w:pPr>
        <w:spacing w:after="12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4C9C">
        <w:rPr>
          <w:rFonts w:ascii="Times New Roman" w:hAnsi="Times New Roman"/>
          <w:sz w:val="28"/>
          <w:szCs w:val="28"/>
          <w:lang w:val="uk-UA"/>
        </w:rPr>
        <w:t>Як відомо, людина формується і розвивається упродовж усього свого життя. Разом із тим, не всі періоди в житті рівноцінні для її творчого розвитку. Особливе місце посідає молодший шкільний вік, позаяк є найсприятливішим для інтелектуаль</w:t>
      </w:r>
      <w:r>
        <w:rPr>
          <w:rFonts w:ascii="Times New Roman" w:hAnsi="Times New Roman"/>
          <w:sz w:val="28"/>
          <w:szCs w:val="28"/>
          <w:lang w:val="uk-UA"/>
        </w:rPr>
        <w:t>ного розвитку та соціального</w:t>
      </w:r>
      <w:r w:rsidRPr="00FC4C9C">
        <w:rPr>
          <w:rFonts w:ascii="Times New Roman" w:hAnsi="Times New Roman"/>
          <w:sz w:val="28"/>
          <w:szCs w:val="28"/>
          <w:lang w:val="uk-UA"/>
        </w:rPr>
        <w:t xml:space="preserve"> становлення особистості,</w:t>
      </w:r>
      <w:r>
        <w:rPr>
          <w:rFonts w:ascii="Times New Roman" w:hAnsi="Times New Roman"/>
          <w:sz w:val="28"/>
          <w:szCs w:val="28"/>
          <w:lang w:val="uk-UA"/>
        </w:rPr>
        <w:t xml:space="preserve"> а</w:t>
      </w:r>
      <w:r w:rsidRPr="00FC4C9C">
        <w:rPr>
          <w:rFonts w:ascii="Times New Roman" w:hAnsi="Times New Roman"/>
          <w:sz w:val="28"/>
          <w:szCs w:val="28"/>
          <w:lang w:val="uk-UA"/>
        </w:rPr>
        <w:t xml:space="preserve"> природні задатки, нахили та з</w:t>
      </w:r>
      <w:r>
        <w:rPr>
          <w:rFonts w:ascii="Times New Roman" w:hAnsi="Times New Roman"/>
          <w:sz w:val="28"/>
          <w:szCs w:val="28"/>
          <w:lang w:val="uk-UA"/>
        </w:rPr>
        <w:t>дібності, закладені</w:t>
      </w:r>
      <w:r w:rsidRPr="00FC4C9C">
        <w:rPr>
          <w:rFonts w:ascii="Times New Roman" w:hAnsi="Times New Roman"/>
          <w:sz w:val="28"/>
          <w:szCs w:val="28"/>
          <w:lang w:val="uk-UA"/>
        </w:rPr>
        <w:t xml:space="preserve"> від народження, виявляються ще з ранніх років. Зокрема це ж стосується і розвитку творчих здібностей молодших школярів, який супроводжується певними віковими особливостями. Основним завданням батьків та учителів є своєчасне виявлення та правильне скерування їх розвитку у потрібному напрямі.</w:t>
      </w:r>
    </w:p>
    <w:p w:rsidR="00C447F2" w:rsidRDefault="00C447F2" w:rsidP="00C447F2">
      <w:pPr>
        <w:pStyle w:val="Style1"/>
        <w:widowControl/>
        <w:spacing w:after="120" w:line="360" w:lineRule="auto"/>
        <w:ind w:firstLine="708"/>
        <w:jc w:val="both"/>
        <w:rPr>
          <w:sz w:val="28"/>
          <w:szCs w:val="28"/>
        </w:rPr>
      </w:pPr>
      <w:r w:rsidRPr="00C447F2">
        <w:rPr>
          <w:rStyle w:val="FontStyle12"/>
          <w:b w:val="0"/>
          <w:sz w:val="28"/>
          <w:szCs w:val="28"/>
        </w:rPr>
        <w:lastRenderedPageBreak/>
        <w:t xml:space="preserve">Ми визначаємо поняття </w:t>
      </w:r>
      <w:r w:rsidRPr="00C447F2">
        <w:rPr>
          <w:rStyle w:val="FontStyle11"/>
          <w:b/>
          <w:i/>
          <w:sz w:val="28"/>
          <w:szCs w:val="28"/>
        </w:rPr>
        <w:t>"творчість"</w:t>
      </w:r>
      <w:r w:rsidRPr="00C447F2">
        <w:rPr>
          <w:rStyle w:val="FontStyle11"/>
          <w:b/>
          <w:sz w:val="28"/>
          <w:szCs w:val="28"/>
        </w:rPr>
        <w:t xml:space="preserve"> </w:t>
      </w:r>
      <w:r w:rsidRPr="00C447F2">
        <w:rPr>
          <w:rStyle w:val="FontStyle12"/>
          <w:b w:val="0"/>
          <w:sz w:val="28"/>
          <w:szCs w:val="28"/>
        </w:rPr>
        <w:t xml:space="preserve">як вищий прояв активної  людської діяльності, спосіб самоствердження, самореалізації, цілої  діяльності зі створення суспільно значущих цінностей. Так за </w:t>
      </w:r>
      <w:proofErr w:type="spellStart"/>
      <w:r w:rsidRPr="00C447F2">
        <w:rPr>
          <w:rStyle w:val="FontStyle12"/>
          <w:b w:val="0"/>
          <w:sz w:val="28"/>
          <w:szCs w:val="28"/>
        </w:rPr>
        <w:t>твердженням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психолога </w:t>
      </w:r>
      <w:proofErr w:type="spellStart"/>
      <w:r w:rsidRPr="00C447F2">
        <w:rPr>
          <w:rStyle w:val="FontStyle12"/>
          <w:b w:val="0"/>
          <w:sz w:val="28"/>
          <w:szCs w:val="28"/>
        </w:rPr>
        <w:t>А.Г.Спіркіна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творчість</w:t>
      </w:r>
      <w:proofErr w:type="spellEnd"/>
      <w:r>
        <w:rPr>
          <w:rStyle w:val="FontStyle12"/>
          <w:b w:val="0"/>
          <w:sz w:val="28"/>
          <w:szCs w:val="28"/>
        </w:rPr>
        <w:t xml:space="preserve"> </w:t>
      </w:r>
      <w:r w:rsidRPr="00C447F2">
        <w:rPr>
          <w:rStyle w:val="FontStyle12"/>
          <w:b w:val="0"/>
          <w:sz w:val="28"/>
          <w:szCs w:val="28"/>
        </w:rPr>
        <w:t>- "</w:t>
      </w:r>
      <w:proofErr w:type="spellStart"/>
      <w:r w:rsidRPr="00C447F2">
        <w:rPr>
          <w:rStyle w:val="FontStyle12"/>
          <w:b w:val="0"/>
          <w:sz w:val="28"/>
          <w:szCs w:val="28"/>
        </w:rPr>
        <w:t>мислительна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і практична </w:t>
      </w:r>
      <w:proofErr w:type="spellStart"/>
      <w:r w:rsidRPr="00C447F2">
        <w:rPr>
          <w:rStyle w:val="FontStyle12"/>
          <w:b w:val="0"/>
          <w:sz w:val="28"/>
          <w:szCs w:val="28"/>
        </w:rPr>
        <w:t>діяльність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, результатом </w:t>
      </w:r>
      <w:proofErr w:type="spellStart"/>
      <w:r w:rsidRPr="00C447F2">
        <w:rPr>
          <w:rStyle w:val="FontStyle12"/>
          <w:b w:val="0"/>
          <w:sz w:val="28"/>
          <w:szCs w:val="28"/>
        </w:rPr>
        <w:t>якої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є </w:t>
      </w:r>
      <w:proofErr w:type="spellStart"/>
      <w:r w:rsidRPr="00C447F2">
        <w:rPr>
          <w:rStyle w:val="FontStyle12"/>
          <w:b w:val="0"/>
          <w:sz w:val="28"/>
          <w:szCs w:val="28"/>
        </w:rPr>
        <w:t>створення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оригінальних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, </w:t>
      </w:r>
      <w:proofErr w:type="spellStart"/>
      <w:proofErr w:type="gramStart"/>
      <w:r w:rsidRPr="00C447F2">
        <w:rPr>
          <w:rStyle w:val="FontStyle12"/>
          <w:b w:val="0"/>
          <w:sz w:val="28"/>
          <w:szCs w:val="28"/>
        </w:rPr>
        <w:t>неповторних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 </w:t>
      </w:r>
      <w:proofErr w:type="spellStart"/>
      <w:r w:rsidRPr="00C447F2">
        <w:rPr>
          <w:rStyle w:val="FontStyle12"/>
          <w:b w:val="0"/>
          <w:sz w:val="28"/>
          <w:szCs w:val="28"/>
        </w:rPr>
        <w:t>цінностей</w:t>
      </w:r>
      <w:proofErr w:type="spellEnd"/>
      <w:proofErr w:type="gramEnd"/>
      <w:r w:rsidRPr="00C447F2">
        <w:rPr>
          <w:rStyle w:val="FontStyle12"/>
          <w:b w:val="0"/>
          <w:sz w:val="28"/>
          <w:szCs w:val="28"/>
        </w:rPr>
        <w:t xml:space="preserve">, </w:t>
      </w:r>
      <w:proofErr w:type="spellStart"/>
      <w:r w:rsidRPr="00C447F2">
        <w:rPr>
          <w:rStyle w:val="FontStyle12"/>
          <w:b w:val="0"/>
          <w:sz w:val="28"/>
          <w:szCs w:val="28"/>
        </w:rPr>
        <w:t>встановлення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нових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фактів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, </w:t>
      </w:r>
      <w:proofErr w:type="spellStart"/>
      <w:r w:rsidRPr="00C447F2">
        <w:rPr>
          <w:rStyle w:val="FontStyle12"/>
          <w:b w:val="0"/>
          <w:sz w:val="28"/>
          <w:szCs w:val="28"/>
        </w:rPr>
        <w:t>властивостей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, </w:t>
      </w:r>
      <w:proofErr w:type="spellStart"/>
      <w:r w:rsidRPr="00C447F2">
        <w:rPr>
          <w:rStyle w:val="FontStyle12"/>
          <w:b w:val="0"/>
          <w:sz w:val="28"/>
          <w:szCs w:val="28"/>
        </w:rPr>
        <w:t>закономірностей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, а </w:t>
      </w:r>
      <w:proofErr w:type="spellStart"/>
      <w:r w:rsidRPr="00C447F2">
        <w:rPr>
          <w:rStyle w:val="FontStyle12"/>
          <w:b w:val="0"/>
          <w:sz w:val="28"/>
          <w:szCs w:val="28"/>
        </w:rPr>
        <w:t>також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методів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дослідження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і </w:t>
      </w:r>
      <w:proofErr w:type="spellStart"/>
      <w:r w:rsidRPr="00C447F2">
        <w:rPr>
          <w:rStyle w:val="FontStyle12"/>
          <w:b w:val="0"/>
          <w:sz w:val="28"/>
          <w:szCs w:val="28"/>
        </w:rPr>
        <w:t>перетворення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матеріального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світу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та </w:t>
      </w:r>
      <w:proofErr w:type="spellStart"/>
      <w:r w:rsidRPr="00C447F2">
        <w:rPr>
          <w:rStyle w:val="FontStyle12"/>
          <w:b w:val="0"/>
          <w:sz w:val="28"/>
          <w:szCs w:val="28"/>
        </w:rPr>
        <w:t>духовної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культури</w:t>
      </w:r>
      <w:proofErr w:type="spellEnd"/>
      <w:r w:rsidRPr="00C447F2">
        <w:rPr>
          <w:rStyle w:val="FontStyle12"/>
          <w:b w:val="0"/>
          <w:sz w:val="28"/>
          <w:szCs w:val="28"/>
        </w:rPr>
        <w:t>"</w:t>
      </w:r>
      <w:r>
        <w:rPr>
          <w:rStyle w:val="FontStyle12"/>
          <w:b w:val="0"/>
          <w:sz w:val="28"/>
          <w:szCs w:val="28"/>
        </w:rPr>
        <w:t xml:space="preserve">. А, </w:t>
      </w:r>
      <w:proofErr w:type="spellStart"/>
      <w:r>
        <w:rPr>
          <w:rStyle w:val="FontStyle12"/>
          <w:b w:val="0"/>
          <w:sz w:val="28"/>
          <w:szCs w:val="28"/>
        </w:rPr>
        <w:t>отже</w:t>
      </w:r>
      <w:proofErr w:type="spellEnd"/>
      <w:r>
        <w:rPr>
          <w:rStyle w:val="FontStyle12"/>
          <w:b w:val="0"/>
          <w:sz w:val="28"/>
          <w:szCs w:val="28"/>
        </w:rPr>
        <w:t xml:space="preserve">,  </w:t>
      </w:r>
      <w:proofErr w:type="spellStart"/>
      <w:r w:rsidRPr="00C447F2">
        <w:rPr>
          <w:rStyle w:val="FontStyle11"/>
          <w:b/>
          <w:i/>
          <w:sz w:val="28"/>
          <w:szCs w:val="28"/>
        </w:rPr>
        <w:t>творча</w:t>
      </w:r>
      <w:proofErr w:type="spellEnd"/>
      <w:r w:rsidRPr="00C447F2">
        <w:rPr>
          <w:rStyle w:val="FontStyle11"/>
          <w:b/>
          <w:i/>
          <w:sz w:val="28"/>
          <w:szCs w:val="28"/>
        </w:rPr>
        <w:t xml:space="preserve"> </w:t>
      </w:r>
      <w:proofErr w:type="spellStart"/>
      <w:r w:rsidRPr="00C447F2">
        <w:rPr>
          <w:rStyle w:val="FontStyle11"/>
          <w:b/>
          <w:i/>
          <w:sz w:val="28"/>
          <w:szCs w:val="28"/>
        </w:rPr>
        <w:t>особистість</w:t>
      </w:r>
      <w:proofErr w:type="spellEnd"/>
      <w:r w:rsidRPr="00C447F2">
        <w:rPr>
          <w:rStyle w:val="FontStyle11"/>
          <w:b/>
          <w:sz w:val="28"/>
          <w:szCs w:val="28"/>
        </w:rPr>
        <w:t xml:space="preserve"> </w:t>
      </w:r>
      <w:r w:rsidRPr="00C447F2">
        <w:rPr>
          <w:rStyle w:val="FontStyle12"/>
          <w:b w:val="0"/>
          <w:sz w:val="28"/>
          <w:szCs w:val="28"/>
        </w:rPr>
        <w:t>-</w:t>
      </w:r>
      <w:proofErr w:type="spellStart"/>
      <w:r w:rsidRPr="00C447F2">
        <w:rPr>
          <w:rStyle w:val="FontStyle12"/>
          <w:b w:val="0"/>
          <w:sz w:val="28"/>
          <w:szCs w:val="28"/>
        </w:rPr>
        <w:t>сукупність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окремих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 </w:t>
      </w:r>
      <w:proofErr w:type="spellStart"/>
      <w:r w:rsidRPr="00C447F2">
        <w:rPr>
          <w:rStyle w:val="FontStyle12"/>
          <w:b w:val="0"/>
          <w:sz w:val="28"/>
          <w:szCs w:val="28"/>
        </w:rPr>
        <w:t>психічних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властивостей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</w:t>
      </w:r>
      <w:proofErr w:type="spellStart"/>
      <w:r w:rsidRPr="00C447F2">
        <w:rPr>
          <w:rStyle w:val="FontStyle12"/>
          <w:b w:val="0"/>
          <w:sz w:val="28"/>
          <w:szCs w:val="28"/>
        </w:rPr>
        <w:t>індивіда</w:t>
      </w:r>
      <w:proofErr w:type="spellEnd"/>
      <w:r w:rsidRPr="00C447F2">
        <w:rPr>
          <w:rStyle w:val="FontStyle12"/>
          <w:b w:val="0"/>
          <w:sz w:val="28"/>
          <w:szCs w:val="28"/>
        </w:rPr>
        <w:t xml:space="preserve"> [46].</w:t>
      </w:r>
      <w:r>
        <w:rPr>
          <w:rStyle w:val="FontStyle12"/>
          <w:b w:val="0"/>
          <w:sz w:val="28"/>
          <w:szCs w:val="28"/>
        </w:rPr>
        <w:t xml:space="preserve"> </w:t>
      </w:r>
      <w:r w:rsidRPr="00C447F2">
        <w:rPr>
          <w:rStyle w:val="FontStyle12"/>
          <w:b w:val="0"/>
          <w:sz w:val="28"/>
          <w:szCs w:val="28"/>
        </w:rPr>
        <w:t>Будь-яка творчість потребує більшої спостережливості, досвіду польоту фантазії, знань. Чим ширше коло знань людини, тим продуктивніша її творча діяльність. Окрім того, варто зазначити, що творчість - системне явище, специфічна для людини форма взаємодії з навколишнім  світом, яка, своєю чергою, слугує не тільки задоволенню різноманітних потреб, але й створює передумови для духовного розвитку особистості [36].</w:t>
      </w:r>
      <w:r>
        <w:rPr>
          <w:rStyle w:val="FontStyle12"/>
          <w:b w:val="0"/>
          <w:sz w:val="28"/>
          <w:szCs w:val="28"/>
        </w:rPr>
        <w:t xml:space="preserve"> </w:t>
      </w:r>
      <w:r w:rsidRPr="003A1DBE">
        <w:rPr>
          <w:rStyle w:val="FontStyle12"/>
          <w:b w:val="0"/>
          <w:sz w:val="28"/>
          <w:szCs w:val="28"/>
        </w:rPr>
        <w:t xml:space="preserve">Все вищеозначене дає підстави стверджувати, що наявність творчих задатків не є тільки "дарунком природи", а, передовсім, результатом спільної діяльності педагога і школярів [1, 19]. Як зазначав педагог </w:t>
      </w:r>
      <w:proofErr w:type="spellStart"/>
      <w:r w:rsidRPr="003A1DBE">
        <w:rPr>
          <w:rStyle w:val="FontStyle12"/>
          <w:b w:val="0"/>
          <w:sz w:val="28"/>
          <w:szCs w:val="28"/>
        </w:rPr>
        <w:t>В.Шаталов</w:t>
      </w:r>
      <w:proofErr w:type="spellEnd"/>
      <w:r w:rsidRPr="003A1DBE">
        <w:rPr>
          <w:rStyle w:val="FontStyle12"/>
          <w:b w:val="0"/>
          <w:sz w:val="28"/>
          <w:szCs w:val="28"/>
        </w:rPr>
        <w:t xml:space="preserve">: "Кожен учень талановитий, треба уважно </w:t>
      </w:r>
      <w:r w:rsidRPr="003A1DBE">
        <w:rPr>
          <w:rStyle w:val="FontStyle15"/>
          <w:sz w:val="28"/>
          <w:szCs w:val="28"/>
        </w:rPr>
        <w:t>шукати іскри</w:t>
      </w:r>
      <w:r w:rsidRPr="003A1DBE">
        <w:rPr>
          <w:rStyle w:val="FontStyle15"/>
          <w:b/>
          <w:sz w:val="28"/>
          <w:szCs w:val="28"/>
        </w:rPr>
        <w:t xml:space="preserve">  </w:t>
      </w:r>
      <w:r w:rsidRPr="003A1DBE">
        <w:rPr>
          <w:rStyle w:val="FontStyle12"/>
          <w:b w:val="0"/>
          <w:sz w:val="28"/>
          <w:szCs w:val="28"/>
        </w:rPr>
        <w:t>таланту і не дати їм згаснути".</w:t>
      </w:r>
      <w:r w:rsidRPr="003A1DBE">
        <w:rPr>
          <w:rStyle w:val="FontStyle12"/>
          <w:b w:val="0"/>
          <w:sz w:val="28"/>
          <w:szCs w:val="28"/>
        </w:rPr>
        <w:t xml:space="preserve"> </w:t>
      </w:r>
      <w:r w:rsidRPr="003A1DBE">
        <w:rPr>
          <w:rStyle w:val="FontStyle11"/>
          <w:b/>
          <w:i/>
          <w:sz w:val="28"/>
          <w:szCs w:val="28"/>
        </w:rPr>
        <w:t xml:space="preserve">Здібності </w:t>
      </w:r>
      <w:r w:rsidRPr="003A1DBE">
        <w:rPr>
          <w:rStyle w:val="FontStyle12"/>
          <w:b w:val="0"/>
          <w:sz w:val="28"/>
          <w:szCs w:val="28"/>
        </w:rPr>
        <w:t>- це поєднання сприятливих індивідуально-своєрідних особливостей та якостей психіки, котрі виявляються у швидкості, результативності   та   якості   виконання   відповідної   діяльності, мінімальних силових, енергетичних і часових затрат. Рівень</w:t>
      </w:r>
      <w:r w:rsidRPr="003A1DBE">
        <w:rPr>
          <w:rStyle w:val="FontStyle16"/>
          <w:b w:val="0"/>
          <w:sz w:val="28"/>
          <w:szCs w:val="28"/>
        </w:rPr>
        <w:t xml:space="preserve"> </w:t>
      </w:r>
      <w:r w:rsidRPr="003A1DBE">
        <w:rPr>
          <w:rStyle w:val="FontStyle12"/>
          <w:b w:val="0"/>
          <w:sz w:val="28"/>
          <w:szCs w:val="28"/>
        </w:rPr>
        <w:t xml:space="preserve">здібностей особистості залежить від: 1)якості наявних знань та вмінь, ступеня їх об'єднання в ціле; 2)природних задатків </w:t>
      </w:r>
      <w:r w:rsidRPr="003A1DBE">
        <w:rPr>
          <w:rStyle w:val="FontStyle13"/>
          <w:b w:val="0"/>
          <w:sz w:val="28"/>
          <w:szCs w:val="28"/>
        </w:rPr>
        <w:t xml:space="preserve">людини, </w:t>
      </w:r>
      <w:r w:rsidRPr="003A1DBE">
        <w:rPr>
          <w:rStyle w:val="FontStyle12"/>
          <w:b w:val="0"/>
          <w:sz w:val="28"/>
          <w:szCs w:val="28"/>
        </w:rPr>
        <w:t>вроджених нервових механізмів елементарної психічної діяльності; 3)більшої або меншої "тренованості"</w:t>
      </w:r>
      <w:r w:rsidR="003A1DBE">
        <w:rPr>
          <w:rStyle w:val="FontStyle12"/>
          <w:b w:val="0"/>
          <w:sz w:val="28"/>
          <w:szCs w:val="28"/>
        </w:rPr>
        <w:t xml:space="preserve"> мозкових структур. </w:t>
      </w:r>
      <w:r w:rsidR="003A1DBE" w:rsidRPr="00E10488">
        <w:rPr>
          <w:i/>
          <w:sz w:val="28"/>
          <w:szCs w:val="28"/>
        </w:rPr>
        <w:t>творчі здібності</w:t>
      </w:r>
      <w:r w:rsidR="003A1DBE" w:rsidRPr="00B27773">
        <w:rPr>
          <w:sz w:val="28"/>
          <w:szCs w:val="28"/>
        </w:rPr>
        <w:t xml:space="preserve"> - це індивідуальні особливості людини, які виз</w:t>
      </w:r>
      <w:r w:rsidR="003A1DBE">
        <w:rPr>
          <w:sz w:val="28"/>
          <w:szCs w:val="28"/>
        </w:rPr>
        <w:t>начають успішність виконання нею творчої</w:t>
      </w:r>
      <w:r w:rsidR="003A1DBE">
        <w:rPr>
          <w:sz w:val="28"/>
          <w:szCs w:val="28"/>
        </w:rPr>
        <w:t xml:space="preserve"> діяльності різного роду. </w:t>
      </w:r>
    </w:p>
    <w:p w:rsidR="003A1DBE" w:rsidRPr="003A1DBE" w:rsidRDefault="003A1DBE" w:rsidP="00C447F2">
      <w:pPr>
        <w:pStyle w:val="Style1"/>
        <w:widowControl/>
        <w:spacing w:after="120" w:line="360" w:lineRule="auto"/>
        <w:ind w:firstLine="708"/>
        <w:jc w:val="both"/>
        <w:rPr>
          <w:rStyle w:val="FontStyle12"/>
          <w:b w:val="0"/>
          <w:sz w:val="28"/>
          <w:szCs w:val="28"/>
        </w:rPr>
      </w:pPr>
      <w:r>
        <w:rPr>
          <w:sz w:val="28"/>
          <w:szCs w:val="28"/>
        </w:rPr>
        <w:t xml:space="preserve">Варто зазначити, що школярі гірського регіону виступають у якості представників особливого етносу, традицій та звичаїв. </w:t>
      </w:r>
      <w:bookmarkStart w:id="0" w:name="_GoBack"/>
      <w:bookmarkEnd w:id="0"/>
    </w:p>
    <w:p w:rsidR="00C447F2" w:rsidRDefault="00C447F2" w:rsidP="00C447F2">
      <w:pPr>
        <w:pStyle w:val="Style1"/>
        <w:widowControl/>
        <w:spacing w:after="120" w:line="360" w:lineRule="auto"/>
        <w:ind w:firstLine="708"/>
        <w:jc w:val="both"/>
        <w:rPr>
          <w:rStyle w:val="FontStyle12"/>
          <w:b w:val="0"/>
          <w:sz w:val="28"/>
          <w:szCs w:val="28"/>
        </w:rPr>
      </w:pPr>
    </w:p>
    <w:p w:rsidR="00C447F2" w:rsidRPr="00C447F2" w:rsidRDefault="00C447F2" w:rsidP="00C447F2">
      <w:pPr>
        <w:pStyle w:val="Style1"/>
        <w:widowControl/>
        <w:spacing w:after="120" w:line="360" w:lineRule="auto"/>
        <w:ind w:firstLine="708"/>
        <w:jc w:val="both"/>
        <w:rPr>
          <w:rStyle w:val="FontStyle12"/>
          <w:b w:val="0"/>
          <w:sz w:val="28"/>
          <w:szCs w:val="28"/>
        </w:rPr>
      </w:pPr>
    </w:p>
    <w:p w:rsidR="00C447F2" w:rsidRPr="00C447F2" w:rsidRDefault="00C447F2" w:rsidP="00C447F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645E" w:rsidRDefault="00B1645E" w:rsidP="00B164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45E" w:rsidRPr="00B1645E" w:rsidRDefault="00B1645E" w:rsidP="00B164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1645E" w:rsidRPr="00B1645E" w:rsidRDefault="00B1645E" w:rsidP="00B1645E">
      <w:pPr>
        <w:jc w:val="center"/>
        <w:rPr>
          <w:lang w:val="uk-UA"/>
        </w:rPr>
      </w:pPr>
    </w:p>
    <w:sectPr w:rsidR="00B1645E" w:rsidRPr="00B1645E" w:rsidSect="00B164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9D"/>
    <w:rsid w:val="000E099D"/>
    <w:rsid w:val="003A1DBE"/>
    <w:rsid w:val="00690145"/>
    <w:rsid w:val="008B05F9"/>
    <w:rsid w:val="00B1645E"/>
    <w:rsid w:val="00C4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A40B"/>
  <w15:chartTrackingRefBased/>
  <w15:docId w15:val="{1D84B5CB-A5D9-491A-A14E-32C2816E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C447F2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C447F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C44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5">
    <w:name w:val="Font Style15"/>
    <w:basedOn w:val="a0"/>
    <w:uiPriority w:val="99"/>
    <w:rsid w:val="00C447F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C447F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C447F2"/>
    <w:rPr>
      <w:rFonts w:ascii="Times New Roman" w:hAnsi="Times New Roman" w:cs="Times New Roman"/>
      <w:b/>
      <w:bCs/>
      <w:spacing w:val="-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кукуся</dc:creator>
  <cp:keywords/>
  <dc:description/>
  <cp:lastModifiedBy>кукуся</cp:lastModifiedBy>
  <cp:revision>2</cp:revision>
  <dcterms:created xsi:type="dcterms:W3CDTF">2017-06-23T12:46:00Z</dcterms:created>
  <dcterms:modified xsi:type="dcterms:W3CDTF">2017-06-23T12:46:00Z</dcterms:modified>
</cp:coreProperties>
</file>