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434" w:rsidRDefault="00F70434" w:rsidP="00F70434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Алла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Мартинець</w:t>
      </w:r>
      <w:proofErr w:type="spellEnd"/>
    </w:p>
    <w:p w:rsidR="00D64C75" w:rsidRPr="00F70434" w:rsidRDefault="00F70434" w:rsidP="00F7043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АВТОБІОГРАФІЧНІ</w:t>
      </w:r>
      <w:r w:rsidRPr="00F70434">
        <w:rPr>
          <w:rFonts w:ascii="Times New Roman" w:hAnsi="Times New Roman" w:cs="Times New Roman"/>
          <w:b/>
          <w:sz w:val="28"/>
          <w:szCs w:val="28"/>
        </w:rPr>
        <w:t xml:space="preserve"> ЕЛЕМЕНТ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F70434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F70434">
        <w:rPr>
          <w:rFonts w:ascii="Times New Roman" w:hAnsi="Times New Roman" w:cs="Times New Roman"/>
          <w:b/>
          <w:sz w:val="28"/>
          <w:szCs w:val="28"/>
        </w:rPr>
        <w:t>РОМАНУ Г. К. АНДЕРСЕНА «УСЬОГО ТІЛЬКИ СКРИПА</w:t>
      </w:r>
      <w:r w:rsidRPr="00F70434">
        <w:rPr>
          <w:rFonts w:ascii="Times New Roman" w:hAnsi="Times New Roman" w:cs="Times New Roman"/>
          <w:b/>
          <w:sz w:val="28"/>
          <w:szCs w:val="28"/>
          <w:lang w:val="uk-UA"/>
        </w:rPr>
        <w:t>ЛЬ</w:t>
      </w:r>
      <w:r w:rsidRPr="00F70434">
        <w:rPr>
          <w:rFonts w:ascii="Times New Roman" w:hAnsi="Times New Roman" w:cs="Times New Roman"/>
          <w:b/>
          <w:sz w:val="28"/>
          <w:szCs w:val="28"/>
        </w:rPr>
        <w:t>»</w:t>
      </w:r>
    </w:p>
    <w:p w:rsidR="00D022F5" w:rsidRPr="00F70434" w:rsidRDefault="00F70434" w:rsidP="0017039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0434">
        <w:rPr>
          <w:rFonts w:ascii="Times New Roman" w:hAnsi="Times New Roman" w:cs="Times New Roman"/>
          <w:i/>
          <w:sz w:val="28"/>
          <w:szCs w:val="28"/>
          <w:lang w:val="uk-UA"/>
        </w:rPr>
        <w:t>У статті розглянуто роман Г.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70434">
        <w:rPr>
          <w:rFonts w:ascii="Times New Roman" w:hAnsi="Times New Roman" w:cs="Times New Roman"/>
          <w:i/>
          <w:sz w:val="28"/>
          <w:szCs w:val="28"/>
          <w:lang w:val="uk-UA"/>
        </w:rPr>
        <w:t>К.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 </w:t>
      </w:r>
      <w:r w:rsidRPr="00F70434">
        <w:rPr>
          <w:rFonts w:ascii="Times New Roman" w:hAnsi="Times New Roman" w:cs="Times New Roman"/>
          <w:i/>
          <w:sz w:val="28"/>
          <w:szCs w:val="28"/>
          <w:lang w:val="uk-UA"/>
        </w:rPr>
        <w:t>Андерсена «Усього тільки скрипаль» як автобіографічний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твір; п</w:t>
      </w:r>
      <w:r w:rsidRPr="00F704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роаналізовано і </w:t>
      </w:r>
      <w:proofErr w:type="spellStart"/>
      <w:r w:rsidRPr="00F70434">
        <w:rPr>
          <w:rFonts w:ascii="Times New Roman" w:hAnsi="Times New Roman" w:cs="Times New Roman"/>
          <w:i/>
          <w:sz w:val="28"/>
          <w:szCs w:val="28"/>
          <w:lang w:val="uk-UA"/>
        </w:rPr>
        <w:t>співставлено</w:t>
      </w:r>
      <w:proofErr w:type="spellEnd"/>
      <w:r w:rsidRPr="00F7043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окремі образи, події та проблеми у житті данського письменника та сюжеті твору. </w:t>
      </w:r>
    </w:p>
    <w:p w:rsidR="00F70434" w:rsidRPr="00F70434" w:rsidRDefault="00F70434" w:rsidP="00170390">
      <w:pPr>
        <w:spacing w:after="0" w:line="360" w:lineRule="auto"/>
        <w:ind w:firstLine="708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F70434"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 :  біографія, роман,  сюжет, герой, автор.</w:t>
      </w:r>
    </w:p>
    <w:p w:rsidR="00F70434" w:rsidRPr="00F70434" w:rsidRDefault="00F70434" w:rsidP="00170390">
      <w:pPr>
        <w:spacing w:after="0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62BA4" w:rsidRDefault="00962BA4" w:rsidP="00170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Творчість Андерсена більшою мірою асоціюється із спадком казкових історій та приналежністю данського автора до когорти дитячих письменників. Мало кому відом</w:t>
      </w:r>
      <w:r w:rsidR="00F64928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шир</w:t>
      </w:r>
      <w:r w:rsidR="00F64928">
        <w:rPr>
          <w:rFonts w:ascii="Times New Roman" w:hAnsi="Times New Roman" w:cs="Times New Roman"/>
          <w:sz w:val="28"/>
          <w:szCs w:val="28"/>
          <w:lang w:val="uk-UA"/>
        </w:rPr>
        <w:t>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діапазон</w:t>
      </w:r>
      <w:r w:rsidR="00F64928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жанрового спадку данського автора. Насправді його перу належали попри багатьох казок романи, п</w:t>
      </w:r>
      <w:r w:rsidRPr="00962BA4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єси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вірші, автобіографія, нотатки подорожнього.</w:t>
      </w:r>
    </w:p>
    <w:p w:rsidR="00962BA4" w:rsidRDefault="00962BA4" w:rsidP="00F649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Серед </w:t>
      </w:r>
      <w:r w:rsidR="00CD38F2">
        <w:rPr>
          <w:rFonts w:ascii="Times New Roman" w:hAnsi="Times New Roman" w:cs="Times New Roman"/>
          <w:sz w:val="28"/>
          <w:szCs w:val="28"/>
          <w:lang w:val="uk-UA"/>
        </w:rPr>
        <w:t xml:space="preserve">п’яти творів, які складають </w:t>
      </w:r>
      <w:r w:rsidR="00F64928">
        <w:rPr>
          <w:rFonts w:ascii="Times New Roman" w:hAnsi="Times New Roman" w:cs="Times New Roman"/>
          <w:sz w:val="28"/>
          <w:szCs w:val="28"/>
          <w:lang w:val="uk-UA"/>
        </w:rPr>
        <w:t>епічну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спадщин</w:t>
      </w:r>
      <w:r w:rsidR="00CD38F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64928">
        <w:rPr>
          <w:rFonts w:ascii="Times New Roman" w:hAnsi="Times New Roman" w:cs="Times New Roman"/>
          <w:sz w:val="28"/>
          <w:szCs w:val="28"/>
          <w:lang w:val="uk-UA"/>
        </w:rPr>
        <w:t xml:space="preserve"> (велика форма)</w:t>
      </w:r>
      <w:r w:rsidR="00CD38F2"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письменника</w:t>
      </w:r>
      <w:r w:rsidR="00DF68D9">
        <w:rPr>
          <w:rFonts w:ascii="Times New Roman" w:hAnsi="Times New Roman" w:cs="Times New Roman"/>
          <w:sz w:val="28"/>
          <w:szCs w:val="28"/>
          <w:lang w:val="uk-UA"/>
        </w:rPr>
        <w:t xml:space="preserve"> «Імператор» (1834), «О.Т.» (1836), «Отто </w:t>
      </w:r>
      <w:proofErr w:type="spellStart"/>
      <w:r w:rsidR="00DF68D9">
        <w:rPr>
          <w:rFonts w:ascii="Times New Roman" w:hAnsi="Times New Roman" w:cs="Times New Roman"/>
          <w:sz w:val="28"/>
          <w:szCs w:val="28"/>
          <w:lang w:val="uk-UA"/>
        </w:rPr>
        <w:t>Торступ</w:t>
      </w:r>
      <w:proofErr w:type="spellEnd"/>
      <w:r w:rsidR="00DF68D9">
        <w:rPr>
          <w:rFonts w:ascii="Times New Roman" w:hAnsi="Times New Roman" w:cs="Times New Roman"/>
          <w:sz w:val="28"/>
          <w:szCs w:val="28"/>
          <w:lang w:val="uk-UA"/>
        </w:rPr>
        <w:t>» (1837), «</w:t>
      </w:r>
      <w:proofErr w:type="spellStart"/>
      <w:r w:rsidR="00DF68D9"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 w:rsidR="00DF6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68D9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="00DF68D9">
        <w:rPr>
          <w:rFonts w:ascii="Times New Roman" w:hAnsi="Times New Roman" w:cs="Times New Roman"/>
          <w:sz w:val="28"/>
          <w:szCs w:val="28"/>
        </w:rPr>
        <w:t xml:space="preserve"> скрипа</w:t>
      </w:r>
      <w:proofErr w:type="spellStart"/>
      <w:r w:rsidR="00DF68D9">
        <w:rPr>
          <w:rFonts w:ascii="Times New Roman" w:hAnsi="Times New Roman" w:cs="Times New Roman"/>
          <w:sz w:val="28"/>
          <w:szCs w:val="28"/>
          <w:lang w:val="uk-UA"/>
        </w:rPr>
        <w:t>ль</w:t>
      </w:r>
      <w:proofErr w:type="spellEnd"/>
      <w:r w:rsidR="00DF68D9">
        <w:rPr>
          <w:rFonts w:ascii="Times New Roman" w:hAnsi="Times New Roman" w:cs="Times New Roman"/>
          <w:sz w:val="28"/>
          <w:szCs w:val="28"/>
        </w:rPr>
        <w:t>»</w:t>
      </w:r>
      <w:r w:rsidR="00DF68D9">
        <w:rPr>
          <w:rFonts w:ascii="Times New Roman" w:hAnsi="Times New Roman" w:cs="Times New Roman"/>
          <w:sz w:val="28"/>
          <w:szCs w:val="28"/>
          <w:lang w:val="uk-UA"/>
        </w:rPr>
        <w:t xml:space="preserve"> (1837), «Дві баронеси» (1848), «Бути чи не бути» (1857)</w:t>
      </w:r>
      <w:r w:rsidR="00CD38F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особливе місце належить </w:t>
      </w:r>
      <w:r w:rsidR="0000697F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оман</w:t>
      </w:r>
      <w:r w:rsidR="00DF68D9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«Усього тільки скрипаль».</w:t>
      </w:r>
      <w:r w:rsidR="001038C1">
        <w:rPr>
          <w:rFonts w:ascii="Times New Roman" w:hAnsi="Times New Roman" w:cs="Times New Roman"/>
          <w:sz w:val="28"/>
          <w:szCs w:val="28"/>
          <w:lang w:val="uk-UA"/>
        </w:rPr>
        <w:t xml:space="preserve"> На думку дослідників творчості Г. Андерсена роман наповнений багатьма автобіографічними фактами. Для такої думки непотрібні дослідження науковців, адже сам зміст роману доводить цей факт. </w:t>
      </w:r>
    </w:p>
    <w:p w:rsidR="00F64928" w:rsidRPr="008336E3" w:rsidRDefault="00921CC5" w:rsidP="002612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автобіографічний аспект роману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скрипа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свідчать різні елементи твору : образна система, проблематика, конфлікти. </w:t>
      </w:r>
      <w:r w:rsidR="00F64928">
        <w:rPr>
          <w:rFonts w:ascii="Times New Roman" w:hAnsi="Times New Roman" w:cs="Times New Roman"/>
          <w:sz w:val="28"/>
          <w:szCs w:val="28"/>
          <w:lang w:val="uk-UA"/>
        </w:rPr>
        <w:t xml:space="preserve">Н. Воронова зазначає : « Роман багато в чому автобіографічний. Невипадково скрипаль носить </w:t>
      </w:r>
      <w:proofErr w:type="spellStart"/>
      <w:r w:rsidR="00F64928">
        <w:rPr>
          <w:rFonts w:ascii="Times New Roman" w:hAnsi="Times New Roman" w:cs="Times New Roman"/>
          <w:sz w:val="28"/>
          <w:szCs w:val="28"/>
          <w:lang w:val="uk-UA"/>
        </w:rPr>
        <w:t>ім</w:t>
      </w:r>
      <w:r w:rsidR="00F64928" w:rsidRPr="00611EA9">
        <w:rPr>
          <w:rFonts w:ascii="Times New Roman" w:hAnsi="Times New Roman" w:cs="Times New Roman"/>
          <w:sz w:val="28"/>
          <w:szCs w:val="28"/>
          <w:lang w:val="uk-UA"/>
        </w:rPr>
        <w:t>’ясамого</w:t>
      </w:r>
      <w:proofErr w:type="spellEnd"/>
      <w:r w:rsidR="00F64928" w:rsidRPr="00611EA9">
        <w:rPr>
          <w:rFonts w:ascii="Times New Roman" w:hAnsi="Times New Roman" w:cs="Times New Roman"/>
          <w:sz w:val="28"/>
          <w:szCs w:val="28"/>
          <w:lang w:val="uk-UA"/>
        </w:rPr>
        <w:t xml:space="preserve"> Андерсена – Крістіан,</w:t>
      </w:r>
      <w:r w:rsidR="00F64928">
        <w:rPr>
          <w:rFonts w:ascii="Times New Roman" w:hAnsi="Times New Roman" w:cs="Times New Roman"/>
          <w:sz w:val="28"/>
          <w:szCs w:val="28"/>
          <w:lang w:val="uk-UA"/>
        </w:rPr>
        <w:t xml:space="preserve"> і його дитинство проходить у містечкові </w:t>
      </w:r>
      <w:proofErr w:type="spellStart"/>
      <w:r w:rsidR="00F64928">
        <w:rPr>
          <w:rFonts w:ascii="Times New Roman" w:hAnsi="Times New Roman" w:cs="Times New Roman"/>
          <w:sz w:val="28"/>
          <w:szCs w:val="28"/>
          <w:lang w:val="uk-UA"/>
        </w:rPr>
        <w:t>Свенборг</w:t>
      </w:r>
      <w:proofErr w:type="spellEnd"/>
      <w:r w:rsidR="00F64928">
        <w:rPr>
          <w:rFonts w:ascii="Times New Roman" w:hAnsi="Times New Roman" w:cs="Times New Roman"/>
          <w:sz w:val="28"/>
          <w:szCs w:val="28"/>
          <w:lang w:val="uk-UA"/>
        </w:rPr>
        <w:t xml:space="preserve"> на маленькому острові </w:t>
      </w:r>
      <w:proofErr w:type="spellStart"/>
      <w:r w:rsidR="00F64928">
        <w:rPr>
          <w:rFonts w:ascii="Times New Roman" w:hAnsi="Times New Roman" w:cs="Times New Roman"/>
          <w:sz w:val="28"/>
          <w:szCs w:val="28"/>
          <w:lang w:val="uk-UA"/>
        </w:rPr>
        <w:t>Фьюн</w:t>
      </w:r>
      <w:proofErr w:type="spellEnd"/>
      <w:r w:rsidR="00F64928">
        <w:rPr>
          <w:rFonts w:ascii="Times New Roman" w:hAnsi="Times New Roman" w:cs="Times New Roman"/>
          <w:sz w:val="28"/>
          <w:szCs w:val="28"/>
          <w:lang w:val="uk-UA"/>
        </w:rPr>
        <w:t xml:space="preserve">. За свідченням біографів, в книгу включені епізоди з життя автора, деякі персонажі списані з натури» </w:t>
      </w:r>
      <w:r w:rsidR="00F64928" w:rsidRPr="00611EA9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17039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64928" w:rsidRPr="00611EA9"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F6492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1246" w:rsidRPr="00921CC5" w:rsidRDefault="00F64928" w:rsidP="0026124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Розберемо детальніше окремі елементи автобіографічного характеру.</w:t>
      </w:r>
    </w:p>
    <w:p w:rsidR="008336E3" w:rsidRDefault="00261246" w:rsidP="00170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імені автора та створеного ним героя роману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Усього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скрипа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ль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поєднує неймовірний талант. </w:t>
      </w:r>
      <w:r w:rsidR="00170390">
        <w:rPr>
          <w:rFonts w:ascii="Times New Roman" w:hAnsi="Times New Roman" w:cs="Times New Roman"/>
          <w:sz w:val="28"/>
          <w:szCs w:val="28"/>
          <w:lang w:val="uk-UA"/>
        </w:rPr>
        <w:t xml:space="preserve">Різниця у тому, що автор умів </w:t>
      </w:r>
      <w:r w:rsidR="00170390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створювати неймовірні історії, а герой твору грав на скрипці. </w:t>
      </w:r>
      <w:r>
        <w:rPr>
          <w:rFonts w:ascii="Times New Roman" w:hAnsi="Times New Roman" w:cs="Times New Roman"/>
          <w:sz w:val="28"/>
          <w:szCs w:val="28"/>
          <w:lang w:val="uk-UA"/>
        </w:rPr>
        <w:t>Не дивлячись на те, що і автор</w:t>
      </w:r>
      <w:r w:rsidR="0013050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герой походять із бідних родин</w:t>
      </w:r>
      <w:r w:rsidR="0013050A">
        <w:rPr>
          <w:rFonts w:ascii="Times New Roman" w:hAnsi="Times New Roman" w:cs="Times New Roman"/>
          <w:sz w:val="28"/>
          <w:szCs w:val="28"/>
          <w:lang w:val="uk-UA"/>
        </w:rPr>
        <w:t xml:space="preserve"> (батьки обох Крістіанів були шевцями, а матері – прачками),</w:t>
      </w:r>
      <w:r w:rsidR="0013050A">
        <w:rPr>
          <w:rFonts w:ascii="Roboto-Regular" w:eastAsia="Times New Roman" w:hAnsi="Roboto-Regular" w:cs="Times New Roman"/>
          <w:color w:val="000000"/>
          <w:sz w:val="23"/>
          <w:szCs w:val="23"/>
          <w:lang w:val="uk-UA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вони мають можливість жити у своєму </w:t>
      </w:r>
      <w:r w:rsidR="0013050A">
        <w:rPr>
          <w:rFonts w:ascii="Times New Roman" w:hAnsi="Times New Roman" w:cs="Times New Roman"/>
          <w:sz w:val="28"/>
          <w:szCs w:val="28"/>
          <w:lang w:val="uk-UA"/>
        </w:rPr>
        <w:t>незвичайному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світі. Щоправда цей особливий світ мрії зовсім незрозумілий оточуючим. </w:t>
      </w:r>
      <w:r w:rsidR="009D6EFD">
        <w:rPr>
          <w:rFonts w:ascii="Times New Roman" w:hAnsi="Times New Roman" w:cs="Times New Roman"/>
          <w:sz w:val="28"/>
          <w:szCs w:val="28"/>
          <w:lang w:val="uk-UA"/>
        </w:rPr>
        <w:t>Та на відміну від автора його герою у житті поталани</w:t>
      </w:r>
      <w:r w:rsidR="00F45F1A">
        <w:rPr>
          <w:rFonts w:ascii="Times New Roman" w:hAnsi="Times New Roman" w:cs="Times New Roman"/>
          <w:sz w:val="28"/>
          <w:szCs w:val="28"/>
          <w:lang w:val="uk-UA"/>
        </w:rPr>
        <w:t>ло значно менше. Музикантові Крі</w:t>
      </w:r>
      <w:r w:rsidR="009D6EFD">
        <w:rPr>
          <w:rFonts w:ascii="Times New Roman" w:hAnsi="Times New Roman" w:cs="Times New Roman"/>
          <w:sz w:val="28"/>
          <w:szCs w:val="28"/>
          <w:lang w:val="uk-UA"/>
        </w:rPr>
        <w:t>стіану так і не удалося прославитися, він помер сільським скрипалем.</w:t>
      </w:r>
    </w:p>
    <w:p w:rsidR="00F45F1A" w:rsidRDefault="00F45F1A" w:rsidP="0017039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 не найбільшим захопленням і автора і героя став театр. Автор вперше побачив театральну виставу 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ярмарці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куди повів його батько, а герой твору – у Копенгагені, куди відправився разом з матросами шхуни. Та і Андерсен і Крістіан відчули під час вистави емоції, які будуть супроводжувати їх впродовж усього життя.  </w:t>
      </w:r>
    </w:p>
    <w:p w:rsidR="000F46CE" w:rsidRDefault="008336E3" w:rsidP="001703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</w:t>
      </w:r>
      <w:r w:rsidR="00E318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ліричних відступах, на які багатий</w:t>
      </w:r>
      <w:r w:rsidR="00E31888" w:rsidRPr="00E318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18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роман, можна відшукати багато підтверджень того, що роман має автобіографічний характер.</w:t>
      </w:r>
      <w:r w:rsidR="00E31888" w:rsidRPr="00E318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18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Саме у них данський письменник згадує про уже написан</w:t>
      </w:r>
      <w:r w:rsidR="000F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 події та</w:t>
      </w:r>
      <w:r w:rsidR="00E318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героїв. </w:t>
      </w:r>
      <w:r w:rsidR="000F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Зокрема, згадуються події, описані у </w:t>
      </w:r>
      <w:r w:rsidR="000F46CE">
        <w:rPr>
          <w:rFonts w:ascii="Georgia" w:hAnsi="Georgia"/>
          <w:color w:val="000000"/>
          <w:lang w:val="uk-UA"/>
        </w:rPr>
        <w:t>«</w:t>
      </w:r>
      <w:proofErr w:type="spellStart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>Подорож</w:t>
      </w:r>
      <w:proofErr w:type="spellEnd"/>
      <w:r w:rsidR="000F46CE">
        <w:rPr>
          <w:rFonts w:ascii="Times New Roman" w:hAnsi="Times New Roman" w:cs="Times New Roman"/>
          <w:color w:val="000000"/>
          <w:sz w:val="28"/>
          <w:szCs w:val="28"/>
          <w:lang w:val="uk-UA"/>
        </w:rPr>
        <w:t>і</w:t>
      </w:r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>пішки</w:t>
      </w:r>
      <w:proofErr w:type="spellEnd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>Хольмен-капалу</w:t>
      </w:r>
      <w:proofErr w:type="spellEnd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>східного</w:t>
      </w:r>
      <w:proofErr w:type="spellEnd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>мису</w:t>
      </w:r>
      <w:proofErr w:type="spellEnd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 xml:space="preserve"> острова </w:t>
      </w:r>
      <w:proofErr w:type="spellStart"/>
      <w:r w:rsidR="000F46CE" w:rsidRPr="000F46CE">
        <w:rPr>
          <w:rFonts w:ascii="Times New Roman" w:hAnsi="Times New Roman" w:cs="Times New Roman"/>
          <w:color w:val="000000"/>
          <w:sz w:val="28"/>
          <w:szCs w:val="28"/>
        </w:rPr>
        <w:t>Амагер</w:t>
      </w:r>
      <w:proofErr w:type="spellEnd"/>
      <w:r w:rsidR="000F46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». </w:t>
      </w:r>
      <w:r w:rsidR="00E318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Поруч них</w:t>
      </w:r>
      <w:r w:rsidR="000F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зустрічаються персонажі, які згодом ввійдуть у тексти нових казкових історій.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Саме так з</w:t>
      </w:r>
      <w:r w:rsidRPr="00FD46B4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являється </w:t>
      </w:r>
      <w:proofErr w:type="spellStart"/>
      <w:r w:rsidR="00FD4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ім</w:t>
      </w:r>
      <w:proofErr w:type="spellEnd"/>
      <w:r w:rsidR="00FD46B4" w:rsidRPr="00FD46B4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FD4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FD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4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Оле</w:t>
      </w:r>
      <w:proofErr w:type="spellEnd"/>
      <w:r w:rsidR="00FD4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FD4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Лукойє</w:t>
      </w:r>
      <w:proofErr w:type="spellEnd"/>
      <w:r w:rsidR="00FD4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який згодом збагатиться пресловутими </w:t>
      </w:r>
      <w:r w:rsidR="000F46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чорною і білою </w:t>
      </w:r>
      <w:r w:rsidR="00FD4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парасольками. </w:t>
      </w:r>
    </w:p>
    <w:p w:rsidR="002A1091" w:rsidRPr="002A1091" w:rsidRDefault="000F46CE" w:rsidP="0017039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FD4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розповіді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будні майбутнього музиканта </w:t>
      </w:r>
      <w:r w:rsidR="00FD46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появляється ящик з ґрунтом, що розташувався між двома сусідніми будинками. Згодом у саме такому ящику ростимуть троянди з казки «Снігова Королева». </w:t>
      </w:r>
    </w:p>
    <w:p w:rsidR="002A1091" w:rsidRDefault="002A1091" w:rsidP="002A109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Cs/>
          <w:color w:val="030303"/>
          <w:sz w:val="28"/>
          <w:szCs w:val="28"/>
          <w:lang w:val="uk-UA"/>
        </w:rPr>
      </w:pPr>
      <w:r>
        <w:rPr>
          <w:iCs/>
          <w:color w:val="030303"/>
          <w:sz w:val="28"/>
          <w:szCs w:val="28"/>
          <w:lang w:val="uk-UA"/>
        </w:rPr>
        <w:t xml:space="preserve">У ряді критичних матеріалах знаходимо метафоричні висловлювання, де Андерсена називають лебедем данської землі. У романі замість образа лебедя письменник звертається до образу лелеки. І цей птах є не просто персонажем, що впродовж розгортання сюжетної лінії багато разів буде зустрічатися читачеві. Він є символом автора, його прототипом. Як і для Андерсена, який впродовж життя 37 разів покидав рідну землю, і врешті-решт повернувся до Данії тільки для того, щоб спочити вдома, знаючи, що </w:t>
      </w:r>
      <w:r>
        <w:rPr>
          <w:iCs/>
          <w:color w:val="030303"/>
          <w:sz w:val="28"/>
          <w:szCs w:val="28"/>
          <w:lang w:val="uk-UA"/>
        </w:rPr>
        <w:lastRenderedPageBreak/>
        <w:t>ніхто не буде йому радіти, а переслідування, можливо,спонукають знову виїхати. Так і лелеки щороку покидають рідне гніздо, рискуючи життям долають сотні кілометрів, щоб знову через якийсь час повернутися додому, рідного дому.</w:t>
      </w:r>
    </w:p>
    <w:p w:rsidR="002A1091" w:rsidRDefault="002A1091" w:rsidP="00B91ED8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Cs/>
          <w:color w:val="030303"/>
          <w:sz w:val="28"/>
          <w:szCs w:val="28"/>
          <w:lang w:val="uk-UA"/>
        </w:rPr>
      </w:pPr>
      <w:r>
        <w:rPr>
          <w:iCs/>
          <w:color w:val="030303"/>
          <w:sz w:val="28"/>
          <w:szCs w:val="28"/>
          <w:lang w:val="uk-UA"/>
        </w:rPr>
        <w:t>Лелеки будуть супроводжувати головного героя Крістіана упродовж усього життя. Вони будуть з</w:t>
      </w:r>
      <w:r w:rsidRPr="009452A0">
        <w:rPr>
          <w:iCs/>
          <w:color w:val="030303"/>
          <w:sz w:val="28"/>
          <w:szCs w:val="28"/>
          <w:lang w:val="uk-UA"/>
        </w:rPr>
        <w:t>’</w:t>
      </w:r>
      <w:r>
        <w:rPr>
          <w:iCs/>
          <w:color w:val="030303"/>
          <w:sz w:val="28"/>
          <w:szCs w:val="28"/>
          <w:lang w:val="uk-UA"/>
        </w:rPr>
        <w:t xml:space="preserve">являтися і зникати, щоразу декларуючи підтекстові значення описуваного: лелека на будинку єврея, де проживає прекрасна </w:t>
      </w:r>
      <w:proofErr w:type="spellStart"/>
      <w:r>
        <w:rPr>
          <w:iCs/>
          <w:color w:val="030303"/>
          <w:sz w:val="28"/>
          <w:szCs w:val="28"/>
          <w:lang w:val="uk-UA"/>
        </w:rPr>
        <w:t>Наомі</w:t>
      </w:r>
      <w:proofErr w:type="spellEnd"/>
      <w:r>
        <w:rPr>
          <w:iCs/>
          <w:color w:val="030303"/>
          <w:sz w:val="28"/>
          <w:szCs w:val="28"/>
          <w:lang w:val="uk-UA"/>
        </w:rPr>
        <w:t>; лелека в полі, де немає краю і кінця; лелека в домі Крістіана, де знаходить порятунок, а згодом стає єдиною живою істотою для героя, викиненого суспільством. Смерть забитого іншими птахами лелеки доволі символічна. Вона не тільки підказує читачеві на долю героя твору, але і надзвичайно чітко декларує ставлення сильних світу до автора, який також, як поранений лелека, намагався вижити у світі, що його не сприймав.</w:t>
      </w:r>
    </w:p>
    <w:p w:rsidR="00B91ED8" w:rsidRPr="00B91ED8" w:rsidRDefault="0093536B" w:rsidP="00B91ED8">
      <w:pPr>
        <w:pStyle w:val="a3"/>
        <w:shd w:val="clear" w:color="auto" w:fill="FFFFFF"/>
        <w:spacing w:before="0" w:beforeAutospacing="0" w:after="0" w:afterAutospacing="0" w:line="360" w:lineRule="auto"/>
        <w:ind w:firstLine="225"/>
        <w:jc w:val="both"/>
        <w:textAlignment w:val="baseline"/>
        <w:rPr>
          <w:i/>
          <w:color w:val="000000"/>
          <w:sz w:val="28"/>
          <w:szCs w:val="28"/>
        </w:rPr>
      </w:pPr>
      <w:r>
        <w:rPr>
          <w:iCs/>
          <w:color w:val="030303"/>
          <w:sz w:val="28"/>
          <w:szCs w:val="28"/>
          <w:lang w:val="uk-UA"/>
        </w:rPr>
        <w:t xml:space="preserve">Нещасливе кохання, </w:t>
      </w:r>
      <w:r w:rsidR="00146CE8">
        <w:rPr>
          <w:iCs/>
          <w:color w:val="030303"/>
          <w:sz w:val="28"/>
          <w:szCs w:val="28"/>
          <w:lang w:val="uk-UA"/>
        </w:rPr>
        <w:t>яке на час написання роману</w:t>
      </w:r>
      <w:r>
        <w:rPr>
          <w:iCs/>
          <w:color w:val="030303"/>
          <w:sz w:val="28"/>
          <w:szCs w:val="28"/>
          <w:lang w:val="uk-UA"/>
        </w:rPr>
        <w:t xml:space="preserve"> уже склалося</w:t>
      </w:r>
      <w:r w:rsidR="00146CE8">
        <w:rPr>
          <w:iCs/>
          <w:color w:val="030303"/>
          <w:sz w:val="28"/>
          <w:szCs w:val="28"/>
          <w:lang w:val="uk-UA"/>
        </w:rPr>
        <w:t>,</w:t>
      </w:r>
      <w:r>
        <w:rPr>
          <w:iCs/>
          <w:color w:val="030303"/>
          <w:sz w:val="28"/>
          <w:szCs w:val="28"/>
          <w:lang w:val="uk-UA"/>
        </w:rPr>
        <w:t xml:space="preserve"> і яке ще</w:t>
      </w:r>
      <w:r w:rsidR="00146CE8">
        <w:rPr>
          <w:iCs/>
          <w:color w:val="030303"/>
          <w:sz w:val="28"/>
          <w:szCs w:val="28"/>
          <w:lang w:val="uk-UA"/>
        </w:rPr>
        <w:t xml:space="preserve"> тільки буде у долі письменника (мається на меті і як досвід, і як передбачення) ретранслювалося автором </w:t>
      </w:r>
      <w:r>
        <w:rPr>
          <w:iCs/>
          <w:color w:val="030303"/>
          <w:sz w:val="28"/>
          <w:szCs w:val="28"/>
          <w:lang w:val="uk-UA"/>
        </w:rPr>
        <w:t>у творі у історію</w:t>
      </w:r>
      <w:r w:rsidR="00146CE8">
        <w:rPr>
          <w:iCs/>
          <w:color w:val="030303"/>
          <w:sz w:val="28"/>
          <w:szCs w:val="28"/>
          <w:lang w:val="uk-UA"/>
        </w:rPr>
        <w:t xml:space="preserve"> стосунків Крістіана і </w:t>
      </w:r>
      <w:proofErr w:type="spellStart"/>
      <w:r w:rsidR="00146CE8">
        <w:rPr>
          <w:iCs/>
          <w:color w:val="030303"/>
          <w:sz w:val="28"/>
          <w:szCs w:val="28"/>
          <w:lang w:val="uk-UA"/>
        </w:rPr>
        <w:t>Нао</w:t>
      </w:r>
      <w:r>
        <w:rPr>
          <w:iCs/>
          <w:color w:val="030303"/>
          <w:sz w:val="28"/>
          <w:szCs w:val="28"/>
          <w:lang w:val="uk-UA"/>
        </w:rPr>
        <w:t>мі</w:t>
      </w:r>
      <w:proofErr w:type="spellEnd"/>
      <w:r w:rsidR="00B91ED8">
        <w:rPr>
          <w:iCs/>
          <w:color w:val="030303"/>
          <w:sz w:val="28"/>
          <w:szCs w:val="28"/>
          <w:lang w:val="uk-UA"/>
        </w:rPr>
        <w:t xml:space="preserve"> </w:t>
      </w:r>
      <w:r w:rsidR="00B91ED8" w:rsidRPr="00B91ED8">
        <w:rPr>
          <w:i/>
          <w:iCs/>
          <w:color w:val="030303"/>
          <w:sz w:val="28"/>
          <w:szCs w:val="28"/>
          <w:lang w:val="uk-UA"/>
        </w:rPr>
        <w:t>«</w:t>
      </w:r>
      <w:r w:rsidR="00B91ED8" w:rsidRPr="00B91ED8">
        <w:rPr>
          <w:i/>
          <w:color w:val="000000"/>
          <w:sz w:val="28"/>
          <w:szCs w:val="28"/>
          <w:shd w:val="clear" w:color="auto" w:fill="FFFFFF"/>
        </w:rPr>
        <w:t>Ее живые газельи глаза и смуглое лицо выдавали азиатское происхождение; на круглых щечках, обрамленных черными локонами, играл прелестный свежий румянец. Темное платьице с кожаным поясом облегало красивую детскую фигурку</w:t>
      </w:r>
      <w:r w:rsidR="00B91ED8" w:rsidRPr="00B91ED8">
        <w:rPr>
          <w:i/>
          <w:iCs/>
          <w:color w:val="030303"/>
          <w:sz w:val="28"/>
          <w:szCs w:val="28"/>
          <w:lang w:val="uk-UA"/>
        </w:rPr>
        <w:t>»</w:t>
      </w:r>
      <w:r w:rsidR="00B91ED8" w:rsidRPr="00B91ED8">
        <w:rPr>
          <w:iCs/>
          <w:color w:val="030303"/>
          <w:sz w:val="28"/>
          <w:szCs w:val="28"/>
          <w:lang w:val="uk-UA"/>
        </w:rPr>
        <w:t xml:space="preserve"> </w:t>
      </w:r>
      <w:r w:rsidR="00B91ED8" w:rsidRPr="00611EA9">
        <w:rPr>
          <w:iCs/>
          <w:color w:val="030303"/>
          <w:sz w:val="28"/>
          <w:szCs w:val="28"/>
        </w:rPr>
        <w:t>[1]</w:t>
      </w:r>
      <w:r>
        <w:rPr>
          <w:iCs/>
          <w:color w:val="030303"/>
          <w:sz w:val="28"/>
          <w:szCs w:val="28"/>
          <w:lang w:val="uk-UA"/>
        </w:rPr>
        <w:t>.</w:t>
      </w:r>
      <w:r w:rsidR="000B7C57">
        <w:rPr>
          <w:iCs/>
          <w:color w:val="030303"/>
          <w:sz w:val="28"/>
          <w:szCs w:val="28"/>
          <w:lang w:val="uk-UA"/>
        </w:rPr>
        <w:t xml:space="preserve"> Власний трагізм</w:t>
      </w:r>
      <w:r w:rsidR="00146CE8">
        <w:rPr>
          <w:iCs/>
          <w:color w:val="030303"/>
          <w:sz w:val="28"/>
          <w:szCs w:val="28"/>
          <w:lang w:val="uk-UA"/>
        </w:rPr>
        <w:t xml:space="preserve"> переріс у трагедію героя. Закоханий ще у дитячі роки герой твору готовий віддати </w:t>
      </w:r>
      <w:proofErr w:type="spellStart"/>
      <w:r w:rsidR="00146CE8">
        <w:rPr>
          <w:iCs/>
          <w:color w:val="030303"/>
          <w:sz w:val="28"/>
          <w:szCs w:val="28"/>
          <w:lang w:val="uk-UA"/>
        </w:rPr>
        <w:t>Наомі</w:t>
      </w:r>
      <w:proofErr w:type="spellEnd"/>
      <w:r w:rsidR="00146CE8">
        <w:rPr>
          <w:iCs/>
          <w:color w:val="030303"/>
          <w:sz w:val="28"/>
          <w:szCs w:val="28"/>
          <w:lang w:val="uk-UA"/>
        </w:rPr>
        <w:t xml:space="preserve"> своє серце, та воно дівчині зовсім непотрібне. У одній із ігор, у яку гралися діти, </w:t>
      </w:r>
      <w:proofErr w:type="spellStart"/>
      <w:r w:rsidR="00146CE8">
        <w:rPr>
          <w:iCs/>
          <w:color w:val="030303"/>
          <w:sz w:val="28"/>
          <w:szCs w:val="28"/>
          <w:lang w:val="uk-UA"/>
        </w:rPr>
        <w:t>Наомі</w:t>
      </w:r>
      <w:proofErr w:type="spellEnd"/>
      <w:r w:rsidR="00146CE8">
        <w:rPr>
          <w:iCs/>
          <w:color w:val="030303"/>
          <w:sz w:val="28"/>
          <w:szCs w:val="28"/>
          <w:lang w:val="uk-UA"/>
        </w:rPr>
        <w:t xml:space="preserve"> запропонувала продавати гроші, якими служили пелюстки троянд. Щоб отримати їх, треба було щось віддати. Крістіан нічого не міг запропонувати </w:t>
      </w:r>
      <w:r w:rsidR="00B91ED8">
        <w:rPr>
          <w:iCs/>
          <w:color w:val="030303"/>
          <w:sz w:val="28"/>
          <w:szCs w:val="28"/>
          <w:lang w:val="uk-UA"/>
        </w:rPr>
        <w:t xml:space="preserve">сусідській </w:t>
      </w:r>
      <w:r w:rsidR="00146CE8">
        <w:rPr>
          <w:iCs/>
          <w:color w:val="030303"/>
          <w:sz w:val="28"/>
          <w:szCs w:val="28"/>
          <w:lang w:val="uk-UA"/>
        </w:rPr>
        <w:t>дівчинці</w:t>
      </w:r>
      <w:r w:rsidR="007B60D4">
        <w:rPr>
          <w:iCs/>
          <w:color w:val="030303"/>
          <w:sz w:val="28"/>
          <w:szCs w:val="28"/>
          <w:lang w:val="uk-UA"/>
        </w:rPr>
        <w:t xml:space="preserve"> і мав «віддати»</w:t>
      </w:r>
      <w:r w:rsidR="0013050A">
        <w:rPr>
          <w:iCs/>
          <w:color w:val="030303"/>
          <w:sz w:val="28"/>
          <w:szCs w:val="28"/>
          <w:lang w:val="uk-UA"/>
        </w:rPr>
        <w:t xml:space="preserve"> ї</w:t>
      </w:r>
      <w:r w:rsidR="007B60D4">
        <w:rPr>
          <w:iCs/>
          <w:color w:val="030303"/>
          <w:sz w:val="28"/>
          <w:szCs w:val="28"/>
          <w:lang w:val="uk-UA"/>
        </w:rPr>
        <w:t>й</w:t>
      </w:r>
      <w:r w:rsidR="0013050A">
        <w:rPr>
          <w:iCs/>
          <w:color w:val="030303"/>
          <w:sz w:val="28"/>
          <w:szCs w:val="28"/>
          <w:lang w:val="uk-UA"/>
        </w:rPr>
        <w:t xml:space="preserve"> свої очі, губи</w:t>
      </w:r>
      <w:r w:rsidR="00B91ED8">
        <w:rPr>
          <w:iCs/>
          <w:color w:val="030303"/>
          <w:sz w:val="28"/>
          <w:szCs w:val="28"/>
          <w:lang w:val="uk-UA"/>
        </w:rPr>
        <w:t xml:space="preserve"> </w:t>
      </w:r>
      <w:r w:rsidR="00B91ED8" w:rsidRPr="00B91ED8">
        <w:rPr>
          <w:i/>
          <w:iCs/>
          <w:color w:val="030303"/>
          <w:sz w:val="28"/>
          <w:szCs w:val="28"/>
          <w:lang w:val="uk-UA"/>
        </w:rPr>
        <w:t>«</w:t>
      </w:r>
      <w:r w:rsidR="00B91ED8">
        <w:rPr>
          <w:i/>
          <w:iCs/>
          <w:color w:val="030303"/>
          <w:sz w:val="28"/>
          <w:szCs w:val="28"/>
          <w:lang w:val="uk-UA"/>
        </w:rPr>
        <w:t>Д</w:t>
      </w:r>
      <w:proofErr w:type="spellStart"/>
      <w:r w:rsidR="00B91ED8" w:rsidRPr="00B91ED8">
        <w:rPr>
          <w:i/>
          <w:color w:val="000000"/>
          <w:sz w:val="28"/>
          <w:szCs w:val="28"/>
        </w:rPr>
        <w:t>авай</w:t>
      </w:r>
      <w:proofErr w:type="spellEnd"/>
      <w:r w:rsidR="00B91ED8" w:rsidRPr="00B91ED8">
        <w:rPr>
          <w:i/>
          <w:color w:val="000000"/>
          <w:sz w:val="28"/>
          <w:szCs w:val="28"/>
        </w:rPr>
        <w:t xml:space="preserve"> играт</w:t>
      </w:r>
      <w:r w:rsidR="00B91ED8">
        <w:rPr>
          <w:i/>
          <w:color w:val="000000"/>
          <w:sz w:val="28"/>
          <w:szCs w:val="28"/>
        </w:rPr>
        <w:t>ь, как будто мы продаем деньги,</w:t>
      </w:r>
      <w:r w:rsidR="00B91ED8">
        <w:rPr>
          <w:i/>
          <w:color w:val="000000"/>
          <w:sz w:val="28"/>
          <w:szCs w:val="28"/>
          <w:lang w:val="uk-UA"/>
        </w:rPr>
        <w:t xml:space="preserve"> </w:t>
      </w:r>
      <w:r w:rsidR="00B91ED8" w:rsidRPr="00B91ED8">
        <w:rPr>
          <w:i/>
          <w:color w:val="000000"/>
          <w:sz w:val="28"/>
          <w:szCs w:val="28"/>
        </w:rPr>
        <w:t xml:space="preserve">— сказала малютка Наоми и продернула травинку сквозь два листа. Получилось что-то вроде весов. Желтые, красные и </w:t>
      </w:r>
      <w:r w:rsidR="00B91ED8">
        <w:rPr>
          <w:i/>
          <w:color w:val="000000"/>
          <w:sz w:val="28"/>
          <w:szCs w:val="28"/>
        </w:rPr>
        <w:t>голубые лепестки были деньгами.</w:t>
      </w:r>
      <w:r w:rsidR="00B91ED8">
        <w:rPr>
          <w:i/>
          <w:color w:val="000000"/>
          <w:sz w:val="28"/>
          <w:szCs w:val="28"/>
          <w:lang w:val="uk-UA"/>
        </w:rPr>
        <w:t xml:space="preserve"> </w:t>
      </w:r>
      <w:r w:rsidR="00B91ED8" w:rsidRPr="00B91ED8">
        <w:rPr>
          <w:i/>
          <w:color w:val="000000"/>
          <w:sz w:val="28"/>
          <w:szCs w:val="28"/>
        </w:rPr>
        <w:t>— Кр</w:t>
      </w:r>
      <w:r w:rsidR="00B91ED8">
        <w:rPr>
          <w:i/>
          <w:color w:val="000000"/>
          <w:sz w:val="28"/>
          <w:szCs w:val="28"/>
        </w:rPr>
        <w:t>асные самые дорогие,</w:t>
      </w:r>
      <w:r w:rsidR="00B91ED8">
        <w:rPr>
          <w:i/>
          <w:color w:val="000000"/>
          <w:sz w:val="28"/>
          <w:szCs w:val="28"/>
          <w:lang w:val="uk-UA"/>
        </w:rPr>
        <w:t xml:space="preserve"> </w:t>
      </w:r>
      <w:r w:rsidR="00B91ED8">
        <w:rPr>
          <w:i/>
          <w:color w:val="000000"/>
          <w:sz w:val="28"/>
          <w:szCs w:val="28"/>
        </w:rPr>
        <w:t>— сказала девочка.</w:t>
      </w:r>
      <w:r w:rsidR="00B91ED8">
        <w:rPr>
          <w:i/>
          <w:color w:val="000000"/>
          <w:sz w:val="28"/>
          <w:szCs w:val="28"/>
          <w:lang w:val="uk-UA"/>
        </w:rPr>
        <w:t xml:space="preserve"> </w:t>
      </w:r>
      <w:r w:rsidR="00B91ED8" w:rsidRPr="00B91ED8">
        <w:rPr>
          <w:i/>
          <w:color w:val="000000"/>
          <w:sz w:val="28"/>
          <w:szCs w:val="28"/>
        </w:rPr>
        <w:t xml:space="preserve">— Ты можешь их купить, но ты должен что-то </w:t>
      </w:r>
      <w:r w:rsidR="00B91ED8" w:rsidRPr="00B91ED8">
        <w:rPr>
          <w:i/>
          <w:color w:val="000000"/>
          <w:sz w:val="28"/>
          <w:szCs w:val="28"/>
        </w:rPr>
        <w:lastRenderedPageBreak/>
        <w:t>дать мне. Это будет залог. Можешь дать мне свои губы. Это же только игра, на самом деле я их не возьму. Дай мне твои глаза.</w:t>
      </w:r>
    </w:p>
    <w:p w:rsidR="0093536B" w:rsidRPr="00B91ED8" w:rsidRDefault="00B91ED8" w:rsidP="00B91ED8">
      <w:pPr>
        <w:shd w:val="clear" w:color="auto" w:fill="FFFFFF"/>
        <w:spacing w:after="0" w:line="360" w:lineRule="auto"/>
        <w:ind w:firstLine="2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E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Она сделала движение рукой, как будто берет его глаза и губы, а </w:t>
      </w:r>
      <w:proofErr w:type="spellStart"/>
      <w:r w:rsidRPr="00B91E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Кристиану</w:t>
      </w:r>
      <w:proofErr w:type="spellEnd"/>
      <w:r w:rsidRPr="00B91E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дала и красных, и голубых лепестков. Никогда еще он не играл в такую чудесную игру!</w:t>
      </w:r>
      <w:r w:rsidRPr="00B91ED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» </w:t>
      </w:r>
      <w:r w:rsidRPr="00B91E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[1].</w:t>
      </w:r>
      <w:r w:rsidR="007B77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3050A" w:rsidRPr="00B91ED8">
        <w:rPr>
          <w:rFonts w:ascii="Times New Roman" w:hAnsi="Times New Roman" w:cs="Times New Roman"/>
          <w:iCs/>
          <w:color w:val="030303"/>
          <w:sz w:val="28"/>
          <w:szCs w:val="28"/>
          <w:lang w:val="uk-UA"/>
        </w:rPr>
        <w:t xml:space="preserve">Саме такий варіант обміну згодом ляже у сюжет казки </w:t>
      </w:r>
      <w:r w:rsidR="0013050A" w:rsidRPr="00B91ED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3050A" w:rsidRPr="00B91ED8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13050A" w:rsidRPr="00B91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50A" w:rsidRPr="00B91ED8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="0013050A" w:rsidRPr="00B91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50A" w:rsidRPr="00B91ED8">
        <w:rPr>
          <w:rFonts w:ascii="Times New Roman" w:hAnsi="Times New Roman" w:cs="Times New Roman"/>
          <w:sz w:val="28"/>
          <w:szCs w:val="28"/>
        </w:rPr>
        <w:t>матері</w:t>
      </w:r>
      <w:proofErr w:type="spellEnd"/>
      <w:r w:rsidR="0013050A" w:rsidRPr="00B91ED8">
        <w:rPr>
          <w:rFonts w:ascii="Times New Roman" w:hAnsi="Times New Roman" w:cs="Times New Roman"/>
          <w:sz w:val="28"/>
          <w:szCs w:val="28"/>
        </w:rPr>
        <w:t>» (1847 р.).</w:t>
      </w:r>
    </w:p>
    <w:p w:rsidR="00C14542" w:rsidRDefault="00C14542" w:rsidP="00A63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 і автор, який намагався бути ткачем, шевцем, а потім працював на цигарковій фабриці, Крістіан перепробував багато професій.</w:t>
      </w:r>
    </w:p>
    <w:p w:rsidR="002A1091" w:rsidRPr="00C14542" w:rsidRDefault="00CC5072" w:rsidP="00A63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героя роману, як і у самого автора майже немає друзів. Проте на життєвому шляху і героя</w:t>
      </w:r>
      <w:r w:rsidR="00835E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автора </w:t>
      </w:r>
      <w:r w:rsidR="00835E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роману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увесь час </w:t>
      </w:r>
      <w:r w:rsidR="00835E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зустрічаються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люди, які підтримують і підказують</w:t>
      </w:r>
      <w:r w:rsidR="00835E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молодих людей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C145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романі такими людьми для героя стають його хресний та шкіпер </w:t>
      </w:r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Петер В</w:t>
      </w:r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>і</w:t>
      </w:r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eastAsia="ru-RU"/>
        </w:rPr>
        <w:t>к</w:t>
      </w:r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 xml:space="preserve">. У житті автора Андерсена підтримують </w:t>
      </w:r>
      <w:proofErr w:type="spellStart"/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>Йоанс</w:t>
      </w:r>
      <w:proofErr w:type="spellEnd"/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>Коллін</w:t>
      </w:r>
      <w:proofErr w:type="spellEnd"/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 xml:space="preserve">, Едвард </w:t>
      </w:r>
      <w:proofErr w:type="spellStart"/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>Коллін</w:t>
      </w:r>
      <w:proofErr w:type="spellEnd"/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 xml:space="preserve"> та </w:t>
      </w:r>
      <w:proofErr w:type="spellStart"/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>Харольд</w:t>
      </w:r>
      <w:proofErr w:type="spellEnd"/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>Шрафф</w:t>
      </w:r>
      <w:proofErr w:type="spellEnd"/>
      <w:r w:rsidR="00C14542"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>.</w:t>
      </w:r>
    </w:p>
    <w:p w:rsidR="00A63D47" w:rsidRPr="00CC15CC" w:rsidRDefault="007D1DFA" w:rsidP="00A63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Описуючи місця</w:t>
      </w:r>
      <w:r w:rsidR="00593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кі відвідують головні герої, Андерсен використовує власний досвід мандрівок. Саме такими є пам’ятки Італії, згадки про Вену та картинну галерею з полотнами Рубенса, Ван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63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Мацапура, досліджуючи роман, з</w:t>
      </w:r>
      <w:r w:rsidR="00A63D47" w:rsidRPr="00CC15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азначає</w:t>
      </w:r>
      <w:r w:rsidR="00A63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: </w:t>
      </w:r>
      <w:r w:rsidR="00A63D47" w:rsidRPr="00CC15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«… у романі відобразилися дитячі враження автора, його враження від подорожей європейськими країнами, а також його естетичні і філософські погляди» </w:t>
      </w:r>
      <w:r w:rsidR="00A63D47" w:rsidRPr="00CC15CC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A63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A63D47" w:rsidRPr="00CC15CC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A63D47" w:rsidRPr="00CC15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A1091" w:rsidRDefault="007D1DFA" w:rsidP="00A63D4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Письменник наділяє свого Крістіана рисами </w:t>
      </w:r>
      <w:r w:rsidR="00593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освіченого молодого чоловіка, вводячи у сюжетну канву твору згадки про бібліотеки, пісні Беранже, роман Віктора Гюго «собор </w:t>
      </w:r>
      <w:proofErr w:type="spellStart"/>
      <w:r w:rsidR="00593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Парижської</w:t>
      </w:r>
      <w:proofErr w:type="spellEnd"/>
      <w:r w:rsidR="00593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Богоматері», твори Гете та інших авторів.</w:t>
      </w:r>
      <w:r w:rsidR="00260A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Ці риси явно списано з себе,</w:t>
      </w:r>
      <w:r w:rsidR="00593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0A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593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дже навчаючись у Копенгагені Г.</w:t>
      </w:r>
      <w:r w:rsidR="00260A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593A2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Х. Андерсен перечитав силу-силенну книг.</w:t>
      </w:r>
    </w:p>
    <w:p w:rsidR="00C14542" w:rsidRDefault="00260A7F" w:rsidP="00A63D47">
      <w:pPr>
        <w:spacing w:after="0" w:line="360" w:lineRule="auto"/>
        <w:ind w:firstLine="708"/>
        <w:jc w:val="both"/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</w:pPr>
      <w:r>
        <w:rPr>
          <w:rFonts w:ascii="Roboto-Regular" w:eastAsia="Times New Roman" w:hAnsi="Roboto-Regular" w:cs="Times New Roman"/>
          <w:color w:val="000000"/>
          <w:sz w:val="28"/>
          <w:szCs w:val="28"/>
          <w:lang w:val="uk-UA" w:eastAsia="ru-RU"/>
        </w:rPr>
        <w:t>У письменника та його героя була мрія усього життя : вони обидва хотіли бути визнаними аристократичним світом, частиною якого хотіли стати. Якщо у Андерсена ця мрія частково склалася ще під час життя ( прийом у короля, зустріч з високопоставленими вельможами різних європейських країн), то у Крістіана, сумного і неймовірно талановитого сільського меланхоліка вона залишилася нездійсненною.</w:t>
      </w:r>
      <w:r w:rsidR="00A63D47"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63D47">
        <w:rPr>
          <w:rFonts w:ascii="Times New Roman" w:hAnsi="Times New Roman" w:cs="Times New Roman"/>
          <w:sz w:val="28"/>
          <w:szCs w:val="28"/>
          <w:lang w:val="uk-UA"/>
        </w:rPr>
        <w:t>С. </w:t>
      </w:r>
      <w:r w:rsidR="00A63D47" w:rsidRPr="00F71D80">
        <w:rPr>
          <w:rFonts w:ascii="Times New Roman" w:hAnsi="Times New Roman" w:cs="Times New Roman"/>
          <w:sz w:val="28"/>
          <w:szCs w:val="28"/>
          <w:lang w:val="uk-UA"/>
        </w:rPr>
        <w:t>Кірке</w:t>
      </w:r>
      <w:proofErr w:type="spellEnd"/>
      <w:r w:rsidR="00A63D47" w:rsidRPr="00F71D80">
        <w:rPr>
          <w:rFonts w:ascii="Times New Roman" w:hAnsi="Times New Roman" w:cs="Times New Roman"/>
          <w:sz w:val="28"/>
          <w:szCs w:val="28"/>
          <w:lang w:val="uk-UA"/>
        </w:rPr>
        <w:t xml:space="preserve">ґор </w:t>
      </w:r>
      <w:r w:rsidR="00A63D47" w:rsidRPr="00F71D80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переконаний, що безнадійна боротьба скрипаля є відображенням власного страждан</w:t>
      </w:r>
      <w:r w:rsidR="00A63D47">
        <w:rPr>
          <w:rFonts w:ascii="Times New Roman" w:hAnsi="Times New Roman" w:cs="Times New Roman"/>
          <w:sz w:val="28"/>
          <w:szCs w:val="28"/>
          <w:lang w:val="uk-UA"/>
        </w:rPr>
        <w:t xml:space="preserve">ня та пошуків Г. К. Андерсена </w:t>
      </w:r>
      <w:r w:rsidR="00A63D47" w:rsidRPr="00A63D47">
        <w:rPr>
          <w:rFonts w:ascii="Times New Roman" w:hAnsi="Times New Roman" w:cs="Times New Roman"/>
          <w:sz w:val="28"/>
          <w:szCs w:val="28"/>
          <w:lang w:val="uk-UA"/>
        </w:rPr>
        <w:t>[</w:t>
      </w:r>
      <w:r w:rsidR="00A63D4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A63D47" w:rsidRPr="00A63D47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FD46B4" w:rsidRPr="00A63D47" w:rsidRDefault="00FD46B4" w:rsidP="00A63D4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Особливої уваги </w:t>
      </w:r>
      <w:r w:rsidR="00A63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сюжетній канві роману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заслуговують сни та видіння, які увесь час балансують між реальністю та вигадкою і п</w:t>
      </w:r>
      <w:r w:rsidR="00A63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оєднують реальність з містикою.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Усе це, скоріш за все</w:t>
      </w:r>
      <w:r w:rsidR="00A63D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дозволило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шведському письменнику Августу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Стрінберг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сказав про роман  свого часу: «Це велика казка, і одна із кращих казок Андерсена»</w:t>
      </w:r>
      <w:r w:rsidR="00CC15CC" w:rsidRPr="00CC15CC">
        <w:rPr>
          <w:rFonts w:ascii="Times New Roman" w:hAnsi="Times New Roman" w:cs="Times New Roman"/>
          <w:sz w:val="28"/>
          <w:szCs w:val="28"/>
        </w:rPr>
        <w:t>[</w:t>
      </w:r>
      <w:proofErr w:type="spellStart"/>
      <w:r w:rsidR="00170390">
        <w:rPr>
          <w:rFonts w:ascii="Times New Roman" w:hAnsi="Times New Roman" w:cs="Times New Roman"/>
          <w:sz w:val="28"/>
          <w:szCs w:val="28"/>
          <w:lang w:val="uk-UA"/>
        </w:rPr>
        <w:t>цит</w:t>
      </w:r>
      <w:proofErr w:type="spellEnd"/>
      <w:r w:rsidR="00170390">
        <w:rPr>
          <w:rFonts w:ascii="Times New Roman" w:hAnsi="Times New Roman" w:cs="Times New Roman"/>
          <w:sz w:val="28"/>
          <w:szCs w:val="28"/>
          <w:lang w:val="uk-UA"/>
        </w:rPr>
        <w:t xml:space="preserve"> за: 2</w:t>
      </w:r>
      <w:r w:rsidR="00CC15CC" w:rsidRPr="00CC15C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>. Твір є потвердженням такої оцінки, адже роман надзвичайно поетичний. Основною ідеєю твору є гуманізм, якому протиставляється егоїзм, лестощі, пиха та самозакоханість. Реалістичні карти співіснують із містичними, що впливає на долі</w:t>
      </w:r>
      <w:r w:rsidR="00A63D47">
        <w:rPr>
          <w:rFonts w:ascii="Times New Roman" w:hAnsi="Times New Roman" w:cs="Times New Roman"/>
          <w:sz w:val="28"/>
          <w:szCs w:val="28"/>
          <w:lang w:val="uk-UA"/>
        </w:rPr>
        <w:t xml:space="preserve"> героїв і підпорядковує їх собі, зближує автора та його творіння – Крістіана.</w:t>
      </w:r>
    </w:p>
    <w:p w:rsidR="008336E3" w:rsidRPr="00FD46B4" w:rsidRDefault="008336E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8336E3" w:rsidRPr="00A63D47" w:rsidRDefault="00CD38F2" w:rsidP="008336E3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3D4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170390" w:rsidRPr="00A63D47" w:rsidRDefault="00170390" w:rsidP="00A63D4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iCs/>
          <w:sz w:val="28"/>
          <w:szCs w:val="28"/>
          <w:lang w:val="uk-UA"/>
        </w:rPr>
      </w:pPr>
      <w:r w:rsidRPr="00A63D47">
        <w:rPr>
          <w:iCs/>
          <w:sz w:val="28"/>
          <w:szCs w:val="28"/>
          <w:lang w:val="uk-UA"/>
        </w:rPr>
        <w:t xml:space="preserve">Андерсен Г. Х. </w:t>
      </w:r>
      <w:proofErr w:type="spellStart"/>
      <w:r w:rsidRPr="00A63D47">
        <w:rPr>
          <w:iCs/>
          <w:sz w:val="28"/>
          <w:szCs w:val="28"/>
          <w:lang w:val="uk-UA"/>
        </w:rPr>
        <w:t>Всего</w:t>
      </w:r>
      <w:proofErr w:type="spellEnd"/>
      <w:r w:rsidRPr="00A63D47">
        <w:rPr>
          <w:iCs/>
          <w:sz w:val="28"/>
          <w:szCs w:val="28"/>
          <w:lang w:val="uk-UA"/>
        </w:rPr>
        <w:t xml:space="preserve"> лиш скрипач. Режим доступу :</w:t>
      </w:r>
      <w:r w:rsidRPr="00A63D47">
        <w:rPr>
          <w:sz w:val="28"/>
          <w:szCs w:val="28"/>
        </w:rPr>
        <w:t xml:space="preserve"> </w:t>
      </w:r>
      <w:r w:rsidRPr="00A63D47">
        <w:rPr>
          <w:iCs/>
          <w:sz w:val="28"/>
          <w:szCs w:val="28"/>
          <w:lang w:val="uk-UA"/>
        </w:rPr>
        <w:t xml:space="preserve">   https://www.litmir.me/br/?b=128298</w:t>
      </w:r>
    </w:p>
    <w:p w:rsidR="008336E3" w:rsidRPr="00A63D47" w:rsidRDefault="00CD38F2" w:rsidP="00A63D47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63D47">
        <w:rPr>
          <w:rFonts w:ascii="Times New Roman" w:hAnsi="Times New Roman" w:cs="Times New Roman"/>
          <w:sz w:val="28"/>
          <w:szCs w:val="28"/>
          <w:lang w:val="uk-UA"/>
        </w:rPr>
        <w:t>Воронова Н.</w:t>
      </w:r>
      <w:r w:rsidR="008336E3"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36E3" w:rsidRPr="00A63D47">
        <w:rPr>
          <w:rFonts w:ascii="Times New Roman" w:hAnsi="Times New Roman" w:cs="Times New Roman"/>
          <w:iCs/>
          <w:sz w:val="28"/>
          <w:szCs w:val="28"/>
        </w:rPr>
        <w:t>Андерсен Х.</w:t>
      </w:r>
      <w:r w:rsidR="008336E3" w:rsidRPr="00A63D47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r w:rsidR="008336E3" w:rsidRPr="00A63D47">
        <w:rPr>
          <w:rFonts w:ascii="Times New Roman" w:hAnsi="Times New Roman" w:cs="Times New Roman"/>
          <w:iCs/>
          <w:sz w:val="28"/>
          <w:szCs w:val="28"/>
        </w:rPr>
        <w:t>К. Всего лишь скрипач: Роман</w:t>
      </w:r>
      <w:proofErr w:type="gramStart"/>
      <w:r w:rsidR="008336E3" w:rsidRPr="00A63D47">
        <w:rPr>
          <w:rFonts w:ascii="Times New Roman" w:hAnsi="Times New Roman" w:cs="Times New Roman"/>
          <w:iCs/>
          <w:sz w:val="28"/>
          <w:szCs w:val="28"/>
        </w:rPr>
        <w:t xml:space="preserve"> / П</w:t>
      </w:r>
      <w:proofErr w:type="gramEnd"/>
      <w:r w:rsidR="008336E3" w:rsidRPr="00A63D47">
        <w:rPr>
          <w:rFonts w:ascii="Times New Roman" w:hAnsi="Times New Roman" w:cs="Times New Roman"/>
          <w:iCs/>
          <w:sz w:val="28"/>
          <w:szCs w:val="28"/>
        </w:rPr>
        <w:t>ер. с дат. С.</w:t>
      </w:r>
      <w:r w:rsidR="008336E3" w:rsidRPr="00A63D47">
        <w:rPr>
          <w:rFonts w:ascii="Times New Roman" w:hAnsi="Times New Roman" w:cs="Times New Roman"/>
          <w:iCs/>
          <w:sz w:val="28"/>
          <w:szCs w:val="28"/>
          <w:lang w:val="uk-UA"/>
        </w:rPr>
        <w:t> </w:t>
      </w:r>
      <w:proofErr w:type="spellStart"/>
      <w:r w:rsidR="008336E3" w:rsidRPr="00A63D47">
        <w:rPr>
          <w:rFonts w:ascii="Times New Roman" w:hAnsi="Times New Roman" w:cs="Times New Roman"/>
          <w:iCs/>
          <w:sz w:val="28"/>
          <w:szCs w:val="28"/>
        </w:rPr>
        <w:t>Белокриницкой</w:t>
      </w:r>
      <w:proofErr w:type="spellEnd"/>
      <w:r w:rsidR="008336E3" w:rsidRPr="00A63D47">
        <w:rPr>
          <w:rFonts w:ascii="Times New Roman" w:hAnsi="Times New Roman" w:cs="Times New Roman"/>
          <w:iCs/>
          <w:sz w:val="28"/>
          <w:szCs w:val="28"/>
        </w:rPr>
        <w:t>. М.: Текст, 2001. 352 с.</w:t>
      </w:r>
      <w:r w:rsidR="008336E3" w:rsidRPr="00A63D4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Режим доступу</w:t>
      </w:r>
      <w:proofErr w:type="gramStart"/>
      <w:r w:rsidR="008336E3" w:rsidRPr="00A63D47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:</w:t>
      </w:r>
      <w:proofErr w:type="gramEnd"/>
      <w:r w:rsidR="008336E3" w:rsidRPr="00A63D47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://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bibliogid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knigi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tematicheskie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obzory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/777-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vsego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lish</w:t>
        </w:r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-</w:t>
        </w:r>
        <w:proofErr w:type="spellStart"/>
        <w:r w:rsidR="008336E3"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skripach</w:t>
        </w:r>
        <w:proofErr w:type="spellEnd"/>
      </w:hyperlink>
    </w:p>
    <w:p w:rsidR="00A63D47" w:rsidRPr="00A63D47" w:rsidRDefault="0000697F" w:rsidP="00A63D47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63D4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Мацапура</w:t>
      </w:r>
      <w:proofErr w:type="spellEnd"/>
      <w:r w:rsidRPr="00A63D47">
        <w:rPr>
          <w:rFonts w:ascii="Times New Roman" w:hAnsi="Times New Roman" w:cs="Times New Roman"/>
          <w:sz w:val="28"/>
          <w:szCs w:val="28"/>
        </w:rPr>
        <w:t xml:space="preserve"> </w:t>
      </w:r>
      <w:r w:rsidRPr="00A63D47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</w:t>
      </w:r>
      <w:r w:rsidRPr="00A63D47">
        <w:rPr>
          <w:rFonts w:ascii="Times New Roman" w:hAnsi="Times New Roman" w:cs="Times New Roman"/>
          <w:sz w:val="28"/>
          <w:szCs w:val="28"/>
        </w:rPr>
        <w:t xml:space="preserve"> </w:t>
      </w:r>
      <w:r w:rsidRPr="00A63D4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 Г.К. Андерсена «Всего лишь скрипач»: поэтика и контекст</w:t>
      </w:r>
      <w:r w:rsidRPr="00A63D4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63D47">
        <w:rPr>
          <w:rFonts w:ascii="Roboto-Regular" w:hAnsi="Roboto-Regular"/>
          <w:sz w:val="23"/>
          <w:szCs w:val="23"/>
          <w:lang w:val="uk-UA"/>
        </w:rPr>
        <w:t xml:space="preserve"> </w:t>
      </w:r>
      <w:r w:rsidRPr="00A63D47">
        <w:rPr>
          <w:rFonts w:ascii="Times New Roman" w:hAnsi="Times New Roman" w:cs="Times New Roman"/>
          <w:iCs/>
          <w:sz w:val="28"/>
          <w:szCs w:val="28"/>
          <w:lang w:val="uk-UA"/>
        </w:rPr>
        <w:t>Режим доступу :</w:t>
      </w:r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://</w:t>
        </w:r>
        <w:r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otherreferats</w:t>
        </w:r>
        <w:r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allbest</w:t>
        </w:r>
        <w:r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.</w:t>
        </w:r>
        <w:r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ru</w:t>
        </w:r>
        <w:r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/</w:t>
        </w:r>
        <w:r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literature</w:t>
        </w:r>
        <w:r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uk-UA"/>
          </w:rPr>
          <w:t>/00944597_0.</w:t>
        </w:r>
        <w:proofErr w:type="spellStart"/>
        <w:r w:rsidRPr="00A63D47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html</w:t>
        </w:r>
        <w:proofErr w:type="spellEnd"/>
      </w:hyperlink>
      <w:r w:rsidR="00A63D47"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63D47" w:rsidRPr="00A63D47" w:rsidRDefault="00A63D47" w:rsidP="00A63D47">
      <w:pPr>
        <w:pStyle w:val="a5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Niels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Jørgen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Cappelørn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et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al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>. (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eds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.):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Søren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Kierkegaards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Skrift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er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Th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e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Writings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Søren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Kierkegaard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). –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Copenhagen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: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Sоren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Kierkegaard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Forskningscenteret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 G.E.C.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Gad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 xml:space="preserve">, 1997. </w:t>
      </w:r>
      <w:proofErr w:type="spellStart"/>
      <w:r w:rsidRPr="00A63D47">
        <w:rPr>
          <w:rFonts w:ascii="Times New Roman" w:hAnsi="Times New Roman" w:cs="Times New Roman"/>
          <w:sz w:val="28"/>
          <w:szCs w:val="28"/>
          <w:lang w:val="uk-UA"/>
        </w:rPr>
        <w:t>Vol</w:t>
      </w:r>
      <w:proofErr w:type="spellEnd"/>
      <w:r w:rsidRPr="00A63D47">
        <w:rPr>
          <w:rFonts w:ascii="Times New Roman" w:hAnsi="Times New Roman" w:cs="Times New Roman"/>
          <w:sz w:val="28"/>
          <w:szCs w:val="28"/>
          <w:lang w:val="uk-UA"/>
        </w:rPr>
        <w:t>. 1.  30 f.</w:t>
      </w:r>
    </w:p>
    <w:p w:rsidR="003C2CED" w:rsidRPr="00A63D47" w:rsidRDefault="003C2CED" w:rsidP="003C2CED">
      <w:pPr>
        <w:spacing w:after="28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71D80" w:rsidRPr="00A63D47" w:rsidRDefault="00F71D80" w:rsidP="009452A0">
      <w:pPr>
        <w:jc w:val="both"/>
        <w:rPr>
          <w:rFonts w:ascii="Georgia" w:eastAsia="Times New Roman" w:hAnsi="Georgia" w:cs="Times New Roman"/>
          <w:sz w:val="24"/>
          <w:szCs w:val="24"/>
          <w:lang w:val="uk-UA" w:eastAsia="ru-RU"/>
        </w:rPr>
      </w:pPr>
    </w:p>
    <w:p w:rsidR="00A63D47" w:rsidRPr="00A63D47" w:rsidRDefault="00A63D47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63D47" w:rsidRPr="00A63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420FC"/>
    <w:multiLevelType w:val="hybridMultilevel"/>
    <w:tmpl w:val="7DFCC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2F5"/>
    <w:rsid w:val="0000697F"/>
    <w:rsid w:val="00044C3C"/>
    <w:rsid w:val="000B7C57"/>
    <w:rsid w:val="000F46CE"/>
    <w:rsid w:val="001038C1"/>
    <w:rsid w:val="0013050A"/>
    <w:rsid w:val="00146CE8"/>
    <w:rsid w:val="00170390"/>
    <w:rsid w:val="00260A7F"/>
    <w:rsid w:val="00261246"/>
    <w:rsid w:val="002A1091"/>
    <w:rsid w:val="003C2CED"/>
    <w:rsid w:val="00466F2B"/>
    <w:rsid w:val="004D3152"/>
    <w:rsid w:val="005142D8"/>
    <w:rsid w:val="00593A28"/>
    <w:rsid w:val="00611EA9"/>
    <w:rsid w:val="007B60D4"/>
    <w:rsid w:val="007B7747"/>
    <w:rsid w:val="007D1DFA"/>
    <w:rsid w:val="008336E3"/>
    <w:rsid w:val="00835E8D"/>
    <w:rsid w:val="0083669F"/>
    <w:rsid w:val="00882670"/>
    <w:rsid w:val="00921CC5"/>
    <w:rsid w:val="0093536B"/>
    <w:rsid w:val="009452A0"/>
    <w:rsid w:val="00962BA4"/>
    <w:rsid w:val="009D6EFD"/>
    <w:rsid w:val="00A63D47"/>
    <w:rsid w:val="00A6630C"/>
    <w:rsid w:val="00B91ED8"/>
    <w:rsid w:val="00C14542"/>
    <w:rsid w:val="00C178F5"/>
    <w:rsid w:val="00CC15CC"/>
    <w:rsid w:val="00CC5072"/>
    <w:rsid w:val="00CD38F2"/>
    <w:rsid w:val="00D022F5"/>
    <w:rsid w:val="00D64C75"/>
    <w:rsid w:val="00D81692"/>
    <w:rsid w:val="00DF68D9"/>
    <w:rsid w:val="00E1344A"/>
    <w:rsid w:val="00E31888"/>
    <w:rsid w:val="00F41419"/>
    <w:rsid w:val="00F45F1A"/>
    <w:rsid w:val="00F64928"/>
    <w:rsid w:val="00F70434"/>
    <w:rsid w:val="00F71D80"/>
    <w:rsid w:val="00FD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6F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6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6F2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6E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336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66F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F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46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66F2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D6E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D6EF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33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otherreferats.allbest.ru/literature/00944597_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gid.ru/knigi/tematicheskie-obzory/777-vsego-lish-skripa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2020-11-14T11:51:00Z</dcterms:created>
  <dcterms:modified xsi:type="dcterms:W3CDTF">2020-11-14T11:51:00Z</dcterms:modified>
</cp:coreProperties>
</file>